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18" w:rsidRDefault="00A70818" w:rsidP="002E355F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Authors: Caroline </w:t>
      </w:r>
      <w:r w:rsidR="000259EC">
        <w:rPr>
          <w:rFonts w:ascii="Times New Roman" w:hAnsi="Times New Roman" w:cs="Times New Roman"/>
          <w:b/>
          <w:bCs/>
          <w:sz w:val="24"/>
          <w:szCs w:val="24"/>
        </w:rPr>
        <w:t xml:space="preserve">J. </w:t>
      </w:r>
      <w:r>
        <w:rPr>
          <w:rFonts w:ascii="Times New Roman" w:hAnsi="Times New Roman" w:cs="Times New Roman"/>
          <w:b/>
          <w:bCs/>
          <w:sz w:val="24"/>
          <w:szCs w:val="24"/>
        </w:rPr>
        <w:t>Gatrell, Simon B. Burnett, Cary L. Cooper, Paul Sparrow</w:t>
      </w:r>
    </w:p>
    <w:p w:rsidR="004F6A08" w:rsidRDefault="00953B99" w:rsidP="004F6A08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05E57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505E57">
        <w:rPr>
          <w:rFonts w:ascii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 w:rsidRPr="00505E57">
        <w:rPr>
          <w:rFonts w:ascii="Times New Roman" w:hAnsi="Times New Roman" w:cs="Times New Roman"/>
          <w:sz w:val="24"/>
          <w:szCs w:val="24"/>
        </w:rPr>
        <w:t xml:space="preserve"> </w:t>
      </w:r>
      <w:r w:rsidR="00C9769F" w:rsidRPr="00505E57">
        <w:rPr>
          <w:rFonts w:ascii="Times New Roman" w:hAnsi="Times New Roman" w:cs="Times New Roman"/>
          <w:sz w:val="24"/>
          <w:szCs w:val="24"/>
        </w:rPr>
        <w:t>Price</w:t>
      </w:r>
      <w:r w:rsidR="002E355F" w:rsidRPr="00505E57">
        <w:rPr>
          <w:rFonts w:ascii="Times New Roman" w:hAnsi="Times New Roman" w:cs="Times New Roman"/>
          <w:sz w:val="24"/>
          <w:szCs w:val="24"/>
        </w:rPr>
        <w:t xml:space="preserve"> of Love: The prioritisation of</w:t>
      </w:r>
      <w:r w:rsidRPr="00505E57">
        <w:rPr>
          <w:rFonts w:ascii="Times New Roman" w:hAnsi="Times New Roman" w:cs="Times New Roman"/>
          <w:sz w:val="24"/>
          <w:szCs w:val="24"/>
        </w:rPr>
        <w:t xml:space="preserve"> child care and income earning</w:t>
      </w:r>
      <w:r w:rsidR="002E355F" w:rsidRPr="00505E57">
        <w:rPr>
          <w:rFonts w:ascii="Times New Roman" w:hAnsi="Times New Roman" w:cs="Times New Roman"/>
          <w:sz w:val="24"/>
          <w:szCs w:val="24"/>
        </w:rPr>
        <w:t xml:space="preserve"> among UK fathers</w:t>
      </w:r>
      <w:r w:rsidRPr="0050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08" w:rsidRPr="004F6A08" w:rsidRDefault="004F6A08" w:rsidP="004F6A08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F6A08">
        <w:rPr>
          <w:rFonts w:ascii="Times New Roman" w:hAnsi="Times New Roman" w:cs="Times New Roman"/>
          <w:b/>
          <w:bCs/>
          <w:iCs/>
          <w:lang w:val="en-US"/>
        </w:rPr>
        <w:t>Gatrell, C.J.,</w:t>
      </w:r>
      <w:r w:rsidRPr="004F6A08">
        <w:rPr>
          <w:rFonts w:ascii="Times New Roman" w:hAnsi="Times New Roman" w:cs="Times New Roman"/>
          <w:bCs/>
          <w:iCs/>
          <w:lang w:val="en-US"/>
        </w:rPr>
        <w:t xml:space="preserve"> Burnett, S., Cooper, C.L.C and Sparrow, P. (2015) </w:t>
      </w:r>
      <w:r w:rsidRPr="004F6A08">
        <w:rPr>
          <w:rFonts w:ascii="Times New Roman" w:hAnsi="Times New Roman" w:cs="Times New Roman"/>
          <w:bCs/>
          <w:iCs/>
          <w:u w:val="single"/>
          <w:lang w:val="en-US"/>
        </w:rPr>
        <w:t xml:space="preserve">The Price of Love: The </w:t>
      </w:r>
      <w:proofErr w:type="spellStart"/>
      <w:r w:rsidRPr="004F6A08">
        <w:rPr>
          <w:rFonts w:ascii="Times New Roman" w:hAnsi="Times New Roman" w:cs="Times New Roman"/>
          <w:bCs/>
          <w:iCs/>
          <w:u w:val="single"/>
          <w:lang w:val="en-US"/>
        </w:rPr>
        <w:t>Prioritisation</w:t>
      </w:r>
      <w:proofErr w:type="spellEnd"/>
      <w:r w:rsidRPr="004F6A08">
        <w:rPr>
          <w:rFonts w:ascii="Times New Roman" w:hAnsi="Times New Roman" w:cs="Times New Roman"/>
          <w:bCs/>
          <w:iCs/>
          <w:u w:val="single"/>
          <w:lang w:val="en-US"/>
        </w:rPr>
        <w:t xml:space="preserve"> of child care and income earning among UK fathers,</w:t>
      </w:r>
      <w:r w:rsidRPr="004F6A08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4F6A08">
        <w:rPr>
          <w:rFonts w:ascii="Times New Roman" w:hAnsi="Times New Roman" w:cs="Times New Roman"/>
          <w:bCs/>
          <w:i/>
          <w:iCs/>
          <w:lang w:val="en-US"/>
        </w:rPr>
        <w:t>Families, Relationships and Society,</w:t>
      </w:r>
      <w:r w:rsidRPr="004F6A08">
        <w:rPr>
          <w:rFonts w:ascii="Times New Roman" w:hAnsi="Times New Roman" w:cs="Times New Roman"/>
        </w:rPr>
        <w:t xml:space="preserve"> doi.org/10.1332/204674315X14321355649771</w:t>
      </w:r>
    </w:p>
    <w:p w:rsidR="004F6A08" w:rsidRPr="00505E57" w:rsidRDefault="004F6A08" w:rsidP="002E355F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:rsidR="006117A5" w:rsidRPr="00505E57" w:rsidRDefault="006117A5" w:rsidP="006117A5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05E57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:rsidR="006117A5" w:rsidRPr="00505E57" w:rsidRDefault="006117A5" w:rsidP="006117A5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05E57">
        <w:rPr>
          <w:rFonts w:ascii="Times New Roman" w:hAnsi="Times New Roman" w:cs="Times New Roman"/>
          <w:sz w:val="24"/>
          <w:szCs w:val="24"/>
        </w:rPr>
        <w:t xml:space="preserve">Shifting perspectives on how fathers ‘should’ practice child care responsibilities, combined </w:t>
      </w:r>
      <w:proofErr w:type="gramStart"/>
      <w:r w:rsidRPr="00505E5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505E57">
        <w:rPr>
          <w:rFonts w:ascii="Times New Roman" w:hAnsi="Times New Roman" w:cs="Times New Roman"/>
          <w:sz w:val="24"/>
          <w:szCs w:val="24"/>
        </w:rPr>
        <w:t xml:space="preserve"> changing household income patterns, indicate that balancing child care and breadwinning is complicated for contemporary fathers. </w:t>
      </w:r>
    </w:p>
    <w:p w:rsidR="006117A5" w:rsidRPr="00B06085" w:rsidRDefault="006117A5" w:rsidP="006117A5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505E57">
        <w:rPr>
          <w:rFonts w:ascii="Times New Roman" w:hAnsi="Times New Roman" w:cs="Times New Roman"/>
          <w:sz w:val="24"/>
          <w:szCs w:val="24"/>
        </w:rPr>
        <w:t>Drawing upon qualitative discus</w:t>
      </w:r>
      <w:r w:rsidR="00B87689">
        <w:rPr>
          <w:rFonts w:ascii="Times New Roman" w:hAnsi="Times New Roman" w:cs="Times New Roman"/>
          <w:sz w:val="24"/>
          <w:szCs w:val="24"/>
        </w:rPr>
        <w:t>sions with 100 employed fathers</w:t>
      </w:r>
      <w:r w:rsidRPr="00505E57">
        <w:rPr>
          <w:rFonts w:ascii="Times New Roman" w:hAnsi="Times New Roman" w:cs="Times New Roman"/>
          <w:sz w:val="24"/>
          <w:szCs w:val="24"/>
        </w:rPr>
        <w:t xml:space="preserve"> and using as an analytical framework notions of </w:t>
      </w:r>
      <w:r w:rsidR="00B06085">
        <w:rPr>
          <w:rFonts w:ascii="Times New Roman" w:hAnsi="Times New Roman" w:cs="Times New Roman"/>
          <w:sz w:val="24"/>
          <w:szCs w:val="24"/>
        </w:rPr>
        <w:t xml:space="preserve">breadwinner </w:t>
      </w:r>
      <w:r w:rsidR="009D7DBF">
        <w:rPr>
          <w:rFonts w:ascii="Times New Roman" w:hAnsi="Times New Roman" w:cs="Times New Roman"/>
          <w:sz w:val="24"/>
          <w:szCs w:val="24"/>
        </w:rPr>
        <w:t xml:space="preserve">(income earning) and </w:t>
      </w:r>
      <w:r w:rsidR="00F851A2">
        <w:rPr>
          <w:rFonts w:ascii="Times New Roman" w:hAnsi="Times New Roman" w:cs="Times New Roman"/>
          <w:sz w:val="24"/>
          <w:szCs w:val="24"/>
        </w:rPr>
        <w:t>involved</w:t>
      </w:r>
      <w:r w:rsidR="009D7DBF">
        <w:rPr>
          <w:rFonts w:ascii="Times New Roman" w:hAnsi="Times New Roman" w:cs="Times New Roman"/>
          <w:sz w:val="24"/>
          <w:szCs w:val="24"/>
        </w:rPr>
        <w:t xml:space="preserve"> (hands on</w:t>
      </w:r>
      <w:r w:rsidRPr="00B06085">
        <w:rPr>
          <w:rFonts w:ascii="Times New Roman" w:hAnsi="Times New Roman" w:cs="Times New Roman"/>
          <w:sz w:val="24"/>
          <w:szCs w:val="24"/>
        </w:rPr>
        <w:t>) fathering</w:t>
      </w:r>
      <w:r w:rsidR="009948CE">
        <w:rPr>
          <w:rFonts w:ascii="Times New Roman" w:hAnsi="Times New Roman" w:cs="Times New Roman"/>
          <w:sz w:val="24"/>
          <w:szCs w:val="24"/>
        </w:rPr>
        <w:t xml:space="preserve">, </w:t>
      </w:r>
      <w:r w:rsidRPr="00B06085">
        <w:rPr>
          <w:rFonts w:ascii="Times New Roman" w:hAnsi="Times New Roman" w:cs="Times New Roman"/>
          <w:sz w:val="24"/>
          <w:szCs w:val="24"/>
        </w:rPr>
        <w:t>this study examines how employed, married/co-habiting and lone UK fathers</w:t>
      </w:r>
      <w:r w:rsidR="00E82FDB">
        <w:rPr>
          <w:rFonts w:ascii="Times New Roman" w:hAnsi="Times New Roman" w:cs="Times New Roman"/>
          <w:sz w:val="24"/>
          <w:szCs w:val="24"/>
        </w:rPr>
        <w:t>,</w:t>
      </w:r>
      <w:r w:rsidRPr="00B06085">
        <w:rPr>
          <w:rFonts w:ascii="Times New Roman" w:hAnsi="Times New Roman" w:cs="Times New Roman"/>
          <w:sz w:val="24"/>
          <w:szCs w:val="24"/>
        </w:rPr>
        <w:t xml:space="preserve"> interpret paternity.</w:t>
      </w:r>
    </w:p>
    <w:p w:rsidR="006117A5" w:rsidRPr="00F851A2" w:rsidRDefault="006117A5" w:rsidP="006117A5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3C2685">
        <w:rPr>
          <w:rFonts w:ascii="Times New Roman" w:hAnsi="Times New Roman" w:cs="Times New Roman"/>
          <w:sz w:val="24"/>
          <w:szCs w:val="24"/>
        </w:rPr>
        <w:t xml:space="preserve">The study discerns patterns of continuity and change among UK fathers in their </w:t>
      </w:r>
      <w:r w:rsidRPr="00F851A2">
        <w:rPr>
          <w:rFonts w:ascii="Times New Roman" w:hAnsi="Times New Roman" w:cs="Times New Roman"/>
          <w:sz w:val="24"/>
          <w:szCs w:val="24"/>
        </w:rPr>
        <w:t xml:space="preserve">practices of child caring and income earning. It observes how breadwinning </w:t>
      </w:r>
      <w:r w:rsidR="00B06085">
        <w:rPr>
          <w:rFonts w:ascii="Times New Roman" w:hAnsi="Times New Roman" w:cs="Times New Roman"/>
          <w:sz w:val="24"/>
          <w:szCs w:val="24"/>
        </w:rPr>
        <w:t>remains</w:t>
      </w:r>
      <w:r w:rsidRPr="00B06085">
        <w:rPr>
          <w:rFonts w:ascii="Times New Roman" w:hAnsi="Times New Roman" w:cs="Times New Roman"/>
          <w:sz w:val="24"/>
          <w:szCs w:val="24"/>
        </w:rPr>
        <w:t xml:space="preserve"> important for many fathers.</w:t>
      </w:r>
      <w:r w:rsidR="009948CE">
        <w:rPr>
          <w:rFonts w:ascii="Times New Roman" w:hAnsi="Times New Roman" w:cs="Times New Roman"/>
          <w:sz w:val="24"/>
          <w:szCs w:val="24"/>
        </w:rPr>
        <w:t xml:space="preserve"> </w:t>
      </w:r>
      <w:r w:rsidRPr="00F851A2">
        <w:rPr>
          <w:rFonts w:ascii="Times New Roman" w:hAnsi="Times New Roman" w:cs="Times New Roman"/>
          <w:sz w:val="24"/>
          <w:szCs w:val="24"/>
        </w:rPr>
        <w:t>However, a tendency among some men to prioritise child care over paid work suggests a shift in the practices of contemporary fathers.</w:t>
      </w:r>
    </w:p>
    <w:p w:rsidR="006117A5" w:rsidRPr="00505E57" w:rsidRDefault="006117A5" w:rsidP="006117A5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F851A2">
        <w:rPr>
          <w:rFonts w:ascii="Times New Roman" w:hAnsi="Times New Roman" w:cs="Times New Roman"/>
          <w:sz w:val="24"/>
          <w:szCs w:val="24"/>
        </w:rPr>
        <w:t>The study concludes that further research is needed, especially concerning lone fathers with resident children, who may be more involved with child caring than is presently acknowledged</w:t>
      </w:r>
      <w:r w:rsidR="009948CE">
        <w:rPr>
          <w:rFonts w:ascii="Times New Roman" w:hAnsi="Times New Roman" w:cs="Times New Roman"/>
          <w:sz w:val="24"/>
          <w:szCs w:val="24"/>
        </w:rPr>
        <w:t>.</w:t>
      </w:r>
    </w:p>
    <w:p w:rsidR="006117A5" w:rsidRPr="009D7DBF" w:rsidRDefault="006117A5" w:rsidP="00611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539F7" w:rsidRPr="009D7DBF" w:rsidRDefault="005539F7" w:rsidP="00611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05E57">
        <w:rPr>
          <w:rFonts w:ascii="Times New Roman" w:eastAsia="Arial Unicode MS" w:hAnsi="Times New Roman" w:cs="Times New Roman"/>
          <w:b/>
          <w:sz w:val="24"/>
          <w:szCs w:val="24"/>
        </w:rPr>
        <w:t>Introduction</w:t>
      </w:r>
    </w:p>
    <w:p w:rsidR="006543EF" w:rsidRPr="009D7DBF" w:rsidRDefault="002E2BA2" w:rsidP="002E355F">
      <w:pPr>
        <w:spacing w:after="24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05E57">
        <w:rPr>
          <w:rFonts w:ascii="Times New Roman" w:eastAsia="Arial Unicode MS" w:hAnsi="Times New Roman" w:cs="Times New Roman"/>
          <w:sz w:val="24"/>
          <w:szCs w:val="24"/>
        </w:rPr>
        <w:t>Within</w:t>
      </w:r>
      <w:r w:rsidR="006543EF" w:rsidRPr="00505E57">
        <w:rPr>
          <w:rFonts w:ascii="Times New Roman" w:eastAsia="Arial Unicode MS" w:hAnsi="Times New Roman" w:cs="Times New Roman"/>
          <w:sz w:val="24"/>
          <w:szCs w:val="24"/>
        </w:rPr>
        <w:t xml:space="preserve"> organizations</w:t>
      </w:r>
      <w:r w:rsidR="0038610A" w:rsidRPr="00505E57">
        <w:rPr>
          <w:rFonts w:ascii="Times New Roman" w:eastAsia="Arial Unicode MS" w:hAnsi="Times New Roman" w:cs="Times New Roman"/>
          <w:sz w:val="24"/>
          <w:szCs w:val="24"/>
        </w:rPr>
        <w:t xml:space="preserve">, perceptions </w:t>
      </w:r>
      <w:r w:rsidR="00A00353" w:rsidRPr="00505E57">
        <w:rPr>
          <w:rFonts w:ascii="Times New Roman" w:eastAsia="Arial Unicode MS" w:hAnsi="Times New Roman" w:cs="Times New Roman"/>
          <w:sz w:val="24"/>
          <w:szCs w:val="24"/>
        </w:rPr>
        <w:t>about how employed fathers</w:t>
      </w:r>
      <w:r w:rsidR="006543EF" w:rsidRPr="00B060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F34E5" w:rsidRPr="00B06085">
        <w:rPr>
          <w:rFonts w:ascii="Times New Roman" w:eastAsia="Arial Unicode MS" w:hAnsi="Times New Roman" w:cs="Times New Roman"/>
          <w:sz w:val="24"/>
          <w:szCs w:val="24"/>
        </w:rPr>
        <w:t>ought to balance</w:t>
      </w:r>
      <w:r w:rsidR="0038610A" w:rsidRPr="00B06085">
        <w:rPr>
          <w:rFonts w:ascii="Times New Roman" w:eastAsia="Arial Unicode MS" w:hAnsi="Times New Roman" w:cs="Times New Roman"/>
          <w:sz w:val="24"/>
          <w:szCs w:val="24"/>
        </w:rPr>
        <w:t xml:space="preserve"> work and family</w:t>
      </w:r>
      <w:r w:rsidR="00AF34E5" w:rsidRPr="003C2685">
        <w:rPr>
          <w:rFonts w:ascii="Times New Roman" w:eastAsia="Arial Unicode MS" w:hAnsi="Times New Roman" w:cs="Times New Roman"/>
          <w:sz w:val="24"/>
          <w:szCs w:val="24"/>
        </w:rPr>
        <w:t xml:space="preserve"> commitments</w:t>
      </w:r>
      <w:r w:rsidR="00FC176A" w:rsidRPr="00F851A2">
        <w:rPr>
          <w:rFonts w:ascii="Times New Roman" w:eastAsia="Arial Unicode MS" w:hAnsi="Times New Roman" w:cs="Times New Roman"/>
          <w:sz w:val="24"/>
          <w:szCs w:val="24"/>
        </w:rPr>
        <w:t xml:space="preserve"> remain</w:t>
      </w:r>
      <w:r w:rsidR="0038610A" w:rsidRPr="00F851A2">
        <w:rPr>
          <w:rFonts w:ascii="Times New Roman" w:eastAsia="Arial Unicode MS" w:hAnsi="Times New Roman" w:cs="Times New Roman"/>
          <w:sz w:val="24"/>
          <w:szCs w:val="24"/>
        </w:rPr>
        <w:t xml:space="preserve"> often</w:t>
      </w:r>
      <w:r w:rsidR="006543EF" w:rsidRPr="00F851A2">
        <w:rPr>
          <w:rFonts w:ascii="Times New Roman" w:eastAsia="Arial Unicode MS" w:hAnsi="Times New Roman" w:cs="Times New Roman"/>
          <w:sz w:val="24"/>
          <w:szCs w:val="24"/>
        </w:rPr>
        <w:t xml:space="preserve"> embedded in</w:t>
      </w:r>
      <w:r w:rsidR="00B32202" w:rsidRPr="00F851A2">
        <w:rPr>
          <w:rFonts w:ascii="Times New Roman" w:eastAsia="Arial Unicode MS" w:hAnsi="Times New Roman" w:cs="Times New Roman"/>
          <w:sz w:val="24"/>
          <w:szCs w:val="24"/>
        </w:rPr>
        <w:t xml:space="preserve"> assump</w:t>
      </w:r>
      <w:r w:rsidR="0038610A" w:rsidRPr="00F851A2">
        <w:rPr>
          <w:rFonts w:ascii="Times New Roman" w:eastAsia="Arial Unicode MS" w:hAnsi="Times New Roman" w:cs="Times New Roman"/>
          <w:sz w:val="24"/>
          <w:szCs w:val="24"/>
        </w:rPr>
        <w:t xml:space="preserve">tions about heterosexual coupledom </w:t>
      </w:r>
      <w:r w:rsidR="006543EF" w:rsidRPr="009D7DBF">
        <w:rPr>
          <w:rFonts w:ascii="Times New Roman" w:eastAsia="Arial Unicode MS" w:hAnsi="Times New Roman" w:cs="Times New Roman"/>
          <w:sz w:val="24"/>
          <w:szCs w:val="24"/>
        </w:rPr>
        <w:t>and high male work-orientation (</w:t>
      </w:r>
      <w:proofErr w:type="spellStart"/>
      <w:r w:rsidR="00B87689">
        <w:rPr>
          <w:rFonts w:ascii="Times New Roman" w:eastAsia="Arial Unicode MS" w:hAnsi="Times New Roman" w:cs="Times New Roman"/>
          <w:sz w:val="24"/>
          <w:szCs w:val="24"/>
        </w:rPr>
        <w:t>Özbilgin</w:t>
      </w:r>
      <w:proofErr w:type="spellEnd"/>
      <w:r w:rsidR="006543EF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543EF" w:rsidRPr="009D7DBF">
        <w:rPr>
          <w:rFonts w:ascii="Times New Roman" w:eastAsia="Arial Unicode MS" w:hAnsi="Times New Roman" w:cs="Times New Roman"/>
          <w:i/>
          <w:sz w:val="24"/>
          <w:szCs w:val="24"/>
        </w:rPr>
        <w:t>et al</w:t>
      </w:r>
      <w:r w:rsidR="005539F7" w:rsidRPr="009D7DB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6543EF" w:rsidRPr="009D7DBF">
        <w:rPr>
          <w:rFonts w:ascii="Times New Roman" w:eastAsia="Arial Unicode MS" w:hAnsi="Times New Roman" w:cs="Times New Roman"/>
          <w:sz w:val="24"/>
          <w:szCs w:val="24"/>
        </w:rPr>
        <w:t xml:space="preserve"> 2011).</w:t>
      </w:r>
      <w:r w:rsidR="00FC176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 Despite women’s </w:t>
      </w:r>
      <w:r w:rsidR="006543EF" w:rsidRPr="009D7DBF">
        <w:rPr>
          <w:rFonts w:ascii="Times New Roman" w:eastAsia="Arial Unicode MS" w:hAnsi="Times New Roman" w:cs="Times New Roman"/>
          <w:sz w:val="24"/>
          <w:szCs w:val="24"/>
        </w:rPr>
        <w:t>increas</w:t>
      </w:r>
      <w:r w:rsidR="003218E5" w:rsidRPr="009D7DBF">
        <w:rPr>
          <w:rFonts w:ascii="Times New Roman" w:eastAsia="Arial Unicode MS" w:hAnsi="Times New Roman" w:cs="Times New Roman"/>
          <w:sz w:val="24"/>
          <w:szCs w:val="24"/>
        </w:rPr>
        <w:t>ed labour market participation</w:t>
      </w:r>
      <w:r w:rsidR="007420B9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543EF" w:rsidRPr="009D7DBF">
        <w:rPr>
          <w:rFonts w:ascii="Times New Roman" w:eastAsia="Arial Unicode MS" w:hAnsi="Times New Roman" w:cs="Times New Roman"/>
          <w:sz w:val="24"/>
          <w:szCs w:val="24"/>
        </w:rPr>
        <w:t>organizational</w:t>
      </w:r>
      <w:r w:rsidR="0038610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ideas about mothers as default carers</w:t>
      </w:r>
      <w:r w:rsidR="008E69EB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8610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and fathers as main breadwinners</w:t>
      </w:r>
      <w:r w:rsidR="008E69EB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543EF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32202" w:rsidRPr="009D7DBF">
        <w:rPr>
          <w:rFonts w:ascii="Times New Roman" w:eastAsia="Arial Unicode MS" w:hAnsi="Times New Roman" w:cs="Times New Roman"/>
          <w:sz w:val="24"/>
          <w:szCs w:val="24"/>
        </w:rPr>
        <w:t>remain persistent</w:t>
      </w:r>
      <w:r w:rsidR="00A0035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B74B6D">
        <w:rPr>
          <w:rFonts w:ascii="Times New Roman" w:eastAsia="Arial Unicode MS" w:hAnsi="Times New Roman" w:cs="Times New Roman"/>
          <w:sz w:val="24"/>
          <w:szCs w:val="24"/>
        </w:rPr>
        <w:t>Gatrell</w:t>
      </w:r>
      <w:r w:rsidR="00944D0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44D07" w:rsidRPr="009D7DBF">
        <w:rPr>
          <w:rFonts w:ascii="Times New Roman" w:eastAsia="Arial Unicode MS" w:hAnsi="Times New Roman" w:cs="Times New Roman"/>
          <w:i/>
          <w:sz w:val="24"/>
          <w:szCs w:val="24"/>
        </w:rPr>
        <w:t>et al</w:t>
      </w:r>
      <w:r w:rsidR="00FC176A" w:rsidRPr="009D7DB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C176A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B74B6D">
        <w:rPr>
          <w:rFonts w:ascii="Times New Roman" w:eastAsia="Arial Unicode MS" w:hAnsi="Times New Roman" w:cs="Times New Roman"/>
          <w:sz w:val="24"/>
          <w:szCs w:val="24"/>
        </w:rPr>
        <w:t>2014</w:t>
      </w:r>
      <w:r w:rsidR="00944D07" w:rsidRPr="009D7DBF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proofErr w:type="spellStart"/>
      <w:r w:rsidR="00CF30EC" w:rsidRPr="009D7DBF">
        <w:rPr>
          <w:rFonts w:ascii="Times New Roman" w:eastAsia="Arial Unicode MS" w:hAnsi="Times New Roman" w:cs="Times New Roman"/>
          <w:sz w:val="24"/>
          <w:szCs w:val="24"/>
        </w:rPr>
        <w:t>Holter</w:t>
      </w:r>
      <w:proofErr w:type="spellEnd"/>
      <w:r w:rsidR="00CF30EC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2007; </w:t>
      </w:r>
      <w:r w:rsidR="00A00353" w:rsidRPr="009D7DBF">
        <w:rPr>
          <w:rFonts w:ascii="Times New Roman" w:eastAsia="Arial Unicode MS" w:hAnsi="Times New Roman" w:cs="Times New Roman"/>
          <w:sz w:val="24"/>
          <w:szCs w:val="24"/>
        </w:rPr>
        <w:t xml:space="preserve">Lewis and Cooper 2005; </w:t>
      </w:r>
      <w:r w:rsidR="00B32202" w:rsidRPr="009D7DBF">
        <w:rPr>
          <w:rFonts w:ascii="Times New Roman" w:eastAsia="Arial Unicode MS" w:hAnsi="Times New Roman" w:cs="Times New Roman"/>
          <w:sz w:val="24"/>
          <w:szCs w:val="24"/>
        </w:rPr>
        <w:t>Miller, 2011</w:t>
      </w:r>
      <w:r w:rsidR="002A35E1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2A35E1" w:rsidRPr="009D7DBF">
        <w:rPr>
          <w:rFonts w:ascii="Times New Roman" w:eastAsia="Arial Unicode MS" w:hAnsi="Times New Roman" w:cs="Times New Roman"/>
          <w:sz w:val="24"/>
          <w:szCs w:val="24"/>
        </w:rPr>
        <w:t>Ranson</w:t>
      </w:r>
      <w:proofErr w:type="spellEnd"/>
      <w:r w:rsidR="002A35E1" w:rsidRPr="009D7DBF">
        <w:rPr>
          <w:rFonts w:ascii="Times New Roman" w:eastAsia="Arial Unicode MS" w:hAnsi="Times New Roman" w:cs="Times New Roman"/>
          <w:sz w:val="24"/>
          <w:szCs w:val="24"/>
        </w:rPr>
        <w:t>, 2012</w:t>
      </w:r>
      <w:r w:rsidR="006543EF" w:rsidRPr="009D7DBF">
        <w:rPr>
          <w:rFonts w:ascii="Times New Roman" w:eastAsia="Arial Unicode MS" w:hAnsi="Times New Roman" w:cs="Times New Roman"/>
          <w:sz w:val="24"/>
          <w:szCs w:val="24"/>
        </w:rPr>
        <w:t xml:space="preserve">). </w:t>
      </w:r>
    </w:p>
    <w:p w:rsidR="00A00353" w:rsidRPr="009D7DBF" w:rsidRDefault="006543EF" w:rsidP="009C194E">
      <w:pPr>
        <w:spacing w:after="240" w:line="480" w:lineRule="auto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As a consequence, while contemporary work-life balance </w:t>
      </w:r>
      <w:r w:rsidR="00FC176A" w:rsidRPr="009D7DBF">
        <w:rPr>
          <w:rFonts w:ascii="Times New Roman" w:eastAsia="Arial Unicode MS" w:hAnsi="Times New Roman" w:cs="Times New Roman"/>
          <w:sz w:val="24"/>
          <w:szCs w:val="24"/>
        </w:rPr>
        <w:t>policies may seek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C176A" w:rsidRPr="009D7DBF">
        <w:rPr>
          <w:rFonts w:ascii="Times New Roman" w:eastAsia="Arial Unicode MS" w:hAnsi="Times New Roman" w:cs="Times New Roman"/>
          <w:sz w:val="24"/>
          <w:szCs w:val="24"/>
        </w:rPr>
        <w:t xml:space="preserve">theoretically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to </w:t>
      </w:r>
      <w:r w:rsidR="00FC176A" w:rsidRPr="009D7DBF">
        <w:rPr>
          <w:rFonts w:ascii="Times New Roman" w:eastAsia="Arial Unicode MS" w:hAnsi="Times New Roman" w:cs="Times New Roman"/>
          <w:sz w:val="24"/>
          <w:szCs w:val="24"/>
        </w:rPr>
        <w:t>embrace fathers (</w:t>
      </w:r>
      <w:proofErr w:type="spellStart"/>
      <w:r w:rsidR="003218E5" w:rsidRPr="009D7DBF">
        <w:rPr>
          <w:rFonts w:ascii="Times New Roman" w:eastAsia="Arial Unicode MS" w:hAnsi="Times New Roman" w:cs="Times New Roman"/>
          <w:sz w:val="24"/>
          <w:szCs w:val="24"/>
        </w:rPr>
        <w:t>Tatli</w:t>
      </w:r>
      <w:proofErr w:type="spellEnd"/>
      <w:r w:rsidR="003218E5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proofErr w:type="spellStart"/>
      <w:r w:rsidR="007420B9" w:rsidRPr="009D7DBF">
        <w:rPr>
          <w:rFonts w:ascii="Times New Roman" w:eastAsia="Arial Unicode MS" w:hAnsi="Times New Roman" w:cs="Times New Roman"/>
          <w:sz w:val="24"/>
          <w:szCs w:val="24"/>
        </w:rPr>
        <w:t>Özbil</w:t>
      </w:r>
      <w:r w:rsidR="003218E5" w:rsidRPr="009D7DBF">
        <w:rPr>
          <w:rFonts w:ascii="Times New Roman" w:eastAsia="Arial Unicode MS" w:hAnsi="Times New Roman" w:cs="Times New Roman"/>
          <w:sz w:val="24"/>
          <w:szCs w:val="24"/>
        </w:rPr>
        <w:t>gin</w:t>
      </w:r>
      <w:proofErr w:type="spellEnd"/>
      <w:r w:rsidR="00944D07" w:rsidRPr="009D7DBF">
        <w:rPr>
          <w:rFonts w:ascii="Times New Roman" w:eastAsia="Arial Unicode MS" w:hAnsi="Times New Roman" w:cs="Times New Roman"/>
          <w:sz w:val="24"/>
          <w:szCs w:val="24"/>
        </w:rPr>
        <w:t>, 2012</w:t>
      </w:r>
      <w:r w:rsidR="002E355F" w:rsidRPr="009D7DBF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9D7DBF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2E355F" w:rsidRPr="009D7DBF">
        <w:rPr>
          <w:rFonts w:ascii="Times New Roman" w:eastAsia="Arial Unicode MS" w:hAnsi="Times New Roman" w:cs="Times New Roman"/>
          <w:sz w:val="24"/>
          <w:szCs w:val="24"/>
        </w:rPr>
        <w:t>l</w:t>
      </w:r>
      <w:r w:rsidR="00A532AB" w:rsidRPr="009D7DBF">
        <w:rPr>
          <w:rFonts w:ascii="Times New Roman" w:eastAsia="Arial Unicode MS" w:hAnsi="Times New Roman" w:cs="Times New Roman"/>
          <w:sz w:val="24"/>
          <w:szCs w:val="24"/>
        </w:rPr>
        <w:t xml:space="preserve">ong standing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identification of p</w:t>
      </w:r>
      <w:r w:rsidR="00953B99" w:rsidRPr="009D7DBF">
        <w:rPr>
          <w:rFonts w:ascii="Times New Roman" w:eastAsia="Arial Unicode MS" w:hAnsi="Times New Roman" w:cs="Times New Roman"/>
          <w:sz w:val="24"/>
          <w:szCs w:val="24"/>
        </w:rPr>
        <w:t xml:space="preserve">aternity with </w:t>
      </w:r>
      <w:r w:rsidR="00596B53">
        <w:rPr>
          <w:rFonts w:ascii="Times New Roman" w:eastAsia="Arial Unicode MS" w:hAnsi="Times New Roman" w:cs="Times New Roman"/>
          <w:sz w:val="24"/>
          <w:szCs w:val="24"/>
        </w:rPr>
        <w:t>employment</w:t>
      </w:r>
      <w:r w:rsidR="002E355F" w:rsidRPr="009D7DBF">
        <w:rPr>
          <w:rFonts w:ascii="Times New Roman" w:eastAsia="Arial Unicode MS" w:hAnsi="Times New Roman" w:cs="Times New Roman"/>
          <w:sz w:val="24"/>
          <w:szCs w:val="24"/>
        </w:rPr>
        <w:t xml:space="preserve"> mean</w:t>
      </w:r>
      <w:r w:rsidR="00596B53">
        <w:rPr>
          <w:rFonts w:ascii="Times New Roman" w:eastAsia="Arial Unicode MS" w:hAnsi="Times New Roman" w:cs="Times New Roman"/>
          <w:sz w:val="24"/>
          <w:szCs w:val="24"/>
        </w:rPr>
        <w:t>s</w:t>
      </w:r>
      <w:r w:rsidR="002E355F" w:rsidRPr="009D7DBF">
        <w:rPr>
          <w:rFonts w:ascii="Times New Roman" w:eastAsia="Arial Unicode MS" w:hAnsi="Times New Roman" w:cs="Times New Roman"/>
          <w:sz w:val="24"/>
          <w:szCs w:val="24"/>
        </w:rPr>
        <w:t xml:space="preserve"> that</w:t>
      </w:r>
      <w:r w:rsidR="00A532AB"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A00353"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fathers </w:t>
      </w:r>
      <w:r w:rsidR="00A532AB" w:rsidRPr="009D7DBF">
        <w:rPr>
          <w:rFonts w:ascii="Times New Roman" w:eastAsia="Arial Unicode MS" w:hAnsi="Times New Roman" w:cs="Times New Roman"/>
          <w:iCs/>
          <w:sz w:val="24"/>
          <w:szCs w:val="24"/>
        </w:rPr>
        <w:t>continue to be positioned</w:t>
      </w:r>
      <w:r w:rsidR="002E355F" w:rsidRPr="009D7DBF">
        <w:rPr>
          <w:rFonts w:ascii="Times New Roman" w:eastAsia="Arial Unicode MS" w:hAnsi="Times New Roman" w:cs="Times New Roman"/>
          <w:iCs/>
          <w:sz w:val="24"/>
          <w:szCs w:val="24"/>
        </w:rPr>
        <w:t>, at work,</w:t>
      </w:r>
      <w:r w:rsidR="00A532AB"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5C5062">
        <w:rPr>
          <w:rFonts w:ascii="Times New Roman" w:eastAsia="Arial Unicode MS" w:hAnsi="Times New Roman" w:cs="Times New Roman"/>
          <w:iCs/>
          <w:sz w:val="24"/>
          <w:szCs w:val="24"/>
        </w:rPr>
        <w:t>as economic providers</w:t>
      </w:r>
      <w:r w:rsidR="00A532AB"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while</w:t>
      </w:r>
      <w:r w:rsidR="00B32202"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the ‘hard labour’ of care giving</w:t>
      </w:r>
      <w:r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A532AB"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is assumed </w:t>
      </w:r>
      <w:r w:rsidRPr="009D7DBF">
        <w:rPr>
          <w:rFonts w:ascii="Times New Roman" w:eastAsia="Arial Unicode MS" w:hAnsi="Times New Roman" w:cs="Times New Roman"/>
          <w:iCs/>
          <w:sz w:val="24"/>
          <w:szCs w:val="24"/>
        </w:rPr>
        <w:t>to be</w:t>
      </w:r>
      <w:r w:rsidR="00944D07"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primarily</w:t>
      </w:r>
      <w:r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a </w:t>
      </w:r>
      <w:r w:rsidR="00A00353" w:rsidRPr="009D7DBF">
        <w:rPr>
          <w:rFonts w:ascii="Times New Roman" w:eastAsia="Arial Unicode MS" w:hAnsi="Times New Roman" w:cs="Times New Roman"/>
          <w:iCs/>
          <w:sz w:val="24"/>
          <w:szCs w:val="24"/>
        </w:rPr>
        <w:t>maternal responsibility</w:t>
      </w:r>
      <w:r w:rsidR="00B32202"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="00B74B6D">
        <w:rPr>
          <w:rFonts w:ascii="Times New Roman" w:eastAsia="Arial Unicode MS" w:hAnsi="Times New Roman" w:cs="Times New Roman"/>
          <w:iCs/>
          <w:sz w:val="24"/>
          <w:szCs w:val="24"/>
        </w:rPr>
        <w:t>(Gatrell</w:t>
      </w:r>
      <w:r w:rsidR="00A00353" w:rsidRPr="009D7DBF">
        <w:rPr>
          <w:rFonts w:ascii="Times New Roman" w:eastAsia="Arial Unicode MS" w:hAnsi="Times New Roman" w:cs="Times New Roman"/>
          <w:iCs/>
          <w:sz w:val="24"/>
          <w:szCs w:val="24"/>
        </w:rPr>
        <w:t>,</w:t>
      </w:r>
      <w:r w:rsidR="00FC176A"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2005</w:t>
      </w:r>
      <w:r w:rsidR="00B32202" w:rsidRPr="009D7DBF">
        <w:rPr>
          <w:rFonts w:ascii="Times New Roman" w:eastAsia="Arial Unicode MS" w:hAnsi="Times New Roman" w:cs="Times New Roman"/>
          <w:iCs/>
          <w:sz w:val="24"/>
          <w:szCs w:val="24"/>
        </w:rPr>
        <w:t>;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B32202" w:rsidRPr="009D7DBF">
        <w:rPr>
          <w:rFonts w:ascii="Times New Roman" w:eastAsia="Arial Unicode MS" w:hAnsi="Times New Roman" w:cs="Times New Roman"/>
          <w:sz w:val="24"/>
          <w:szCs w:val="24"/>
        </w:rPr>
        <w:t>Holter</w:t>
      </w:r>
      <w:proofErr w:type="spellEnd"/>
      <w:r w:rsidR="00B32202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2007;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Tracy and Rivera</w:t>
      </w:r>
      <w:r w:rsidR="00B32202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2010). </w:t>
      </w:r>
      <w:r w:rsidR="00B32202" w:rsidRPr="009D7DBF">
        <w:rPr>
          <w:rFonts w:ascii="Times New Roman" w:eastAsia="Arial Unicode MS" w:hAnsi="Times New Roman" w:cs="Times New Roman"/>
          <w:sz w:val="24"/>
          <w:szCs w:val="24"/>
        </w:rPr>
        <w:t>E</w:t>
      </w:r>
      <w:r w:rsidR="00944D07" w:rsidRPr="009D7DBF">
        <w:rPr>
          <w:rFonts w:ascii="Times New Roman" w:eastAsia="Arial Unicode MS" w:hAnsi="Times New Roman" w:cs="Times New Roman"/>
          <w:sz w:val="24"/>
          <w:szCs w:val="24"/>
        </w:rPr>
        <w:t xml:space="preserve">mployed </w:t>
      </w:r>
      <w:r w:rsidR="00A532AB" w:rsidRPr="009D7DBF">
        <w:rPr>
          <w:rFonts w:ascii="Times New Roman" w:eastAsia="Arial Unicode MS" w:hAnsi="Times New Roman" w:cs="Times New Roman"/>
          <w:sz w:val="24"/>
          <w:szCs w:val="24"/>
        </w:rPr>
        <w:t xml:space="preserve">men </w:t>
      </w:r>
      <w:r w:rsidR="002A35E1" w:rsidRPr="009D7DBF">
        <w:rPr>
          <w:rFonts w:ascii="Times New Roman" w:eastAsia="Arial Unicode MS" w:hAnsi="Times New Roman" w:cs="Times New Roman"/>
          <w:sz w:val="24"/>
          <w:szCs w:val="24"/>
        </w:rPr>
        <w:t>can</w:t>
      </w:r>
      <w:r w:rsidR="00B06085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A35E1" w:rsidRPr="00B06085">
        <w:rPr>
          <w:rFonts w:ascii="Times New Roman" w:eastAsia="Arial Unicode MS" w:hAnsi="Times New Roman" w:cs="Times New Roman"/>
          <w:sz w:val="24"/>
          <w:szCs w:val="24"/>
        </w:rPr>
        <w:t xml:space="preserve"> as a consequence, </w:t>
      </w:r>
      <w:r w:rsidR="00A532AB" w:rsidRPr="00B06085">
        <w:rPr>
          <w:rFonts w:ascii="Times New Roman" w:eastAsia="Arial Unicode MS" w:hAnsi="Times New Roman" w:cs="Times New Roman"/>
          <w:sz w:val="24"/>
          <w:szCs w:val="24"/>
        </w:rPr>
        <w:t>feel</w:t>
      </w:r>
      <w:r w:rsidR="00B32202" w:rsidRPr="00B06085">
        <w:rPr>
          <w:rFonts w:ascii="Times New Roman" w:eastAsia="Arial Unicode MS" w:hAnsi="Times New Roman" w:cs="Times New Roman"/>
          <w:sz w:val="24"/>
          <w:szCs w:val="24"/>
        </w:rPr>
        <w:t xml:space="preserve"> discouraged from seeking</w:t>
      </w:r>
      <w:r w:rsidRPr="00DE70B6">
        <w:rPr>
          <w:rFonts w:ascii="Times New Roman" w:eastAsia="Arial Unicode MS" w:hAnsi="Times New Roman" w:cs="Times New Roman"/>
          <w:sz w:val="24"/>
          <w:szCs w:val="24"/>
        </w:rPr>
        <w:t xml:space="preserve"> access to work-life balance</w:t>
      </w:r>
      <w:r w:rsidR="00944D07" w:rsidRPr="00DE70B6">
        <w:rPr>
          <w:rFonts w:ascii="Times New Roman" w:eastAsia="Arial Unicode MS" w:hAnsi="Times New Roman" w:cs="Times New Roman"/>
          <w:sz w:val="24"/>
          <w:szCs w:val="24"/>
        </w:rPr>
        <w:t xml:space="preserve"> init</w:t>
      </w:r>
      <w:r w:rsidR="00FC176A" w:rsidRPr="003C2685">
        <w:rPr>
          <w:rFonts w:ascii="Times New Roman" w:eastAsia="Arial Unicode MS" w:hAnsi="Times New Roman" w:cs="Times New Roman"/>
          <w:sz w:val="24"/>
          <w:szCs w:val="24"/>
        </w:rPr>
        <w:t xml:space="preserve">iatives </w:t>
      </w:r>
      <w:r w:rsidR="00A00353" w:rsidRPr="00F851A2">
        <w:rPr>
          <w:rFonts w:ascii="Times New Roman" w:eastAsia="Arial Unicode MS" w:hAnsi="Times New Roman" w:cs="Times New Roman"/>
          <w:sz w:val="24"/>
          <w:szCs w:val="24"/>
        </w:rPr>
        <w:t>(</w:t>
      </w:r>
      <w:r w:rsidR="00B74B6D">
        <w:rPr>
          <w:rFonts w:ascii="Times New Roman" w:eastAsia="Arial Unicode MS" w:hAnsi="Times New Roman" w:cs="Times New Roman"/>
          <w:sz w:val="24"/>
          <w:szCs w:val="24"/>
        </w:rPr>
        <w:t>Gatrell</w:t>
      </w:r>
      <w:r w:rsidR="002E355F" w:rsidRPr="00F85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E355F" w:rsidRPr="00F851A2">
        <w:rPr>
          <w:rFonts w:ascii="Times New Roman" w:eastAsia="Arial Unicode MS" w:hAnsi="Times New Roman" w:cs="Times New Roman"/>
          <w:i/>
          <w:sz w:val="24"/>
          <w:szCs w:val="24"/>
        </w:rPr>
        <w:t>et al.,</w:t>
      </w:r>
      <w:r w:rsidR="002E355F" w:rsidRPr="00F851A2">
        <w:rPr>
          <w:rFonts w:ascii="Times New Roman" w:eastAsia="Arial Unicode MS" w:hAnsi="Times New Roman" w:cs="Times New Roman"/>
          <w:sz w:val="24"/>
          <w:szCs w:val="24"/>
        </w:rPr>
        <w:t xml:space="preserve"> 2014, </w:t>
      </w:r>
      <w:proofErr w:type="spellStart"/>
      <w:r w:rsidR="00FC176A" w:rsidRPr="00F851A2">
        <w:rPr>
          <w:rFonts w:ascii="Times New Roman" w:eastAsia="Arial Unicode MS" w:hAnsi="Times New Roman" w:cs="Times New Roman"/>
          <w:sz w:val="24"/>
          <w:szCs w:val="24"/>
        </w:rPr>
        <w:t>Özbilgin</w:t>
      </w:r>
      <w:proofErr w:type="spellEnd"/>
      <w:r w:rsidR="00A0035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00353" w:rsidRPr="009D7DBF">
        <w:rPr>
          <w:rFonts w:ascii="Times New Roman" w:eastAsia="Arial Unicode MS" w:hAnsi="Times New Roman" w:cs="Times New Roman"/>
          <w:i/>
          <w:sz w:val="24"/>
          <w:szCs w:val="24"/>
        </w:rPr>
        <w:t>et al.,</w:t>
      </w:r>
      <w:r w:rsidR="00A0035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2011)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9D7DBF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:rsidR="006543EF" w:rsidRPr="00DE70B6" w:rsidRDefault="006543EF" w:rsidP="009C194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Yet as </w:t>
      </w:r>
      <w:r w:rsidR="00B74B6D">
        <w:rPr>
          <w:rFonts w:ascii="Times New Roman" w:hAnsi="Times New Roman" w:cs="Times New Roman"/>
          <w:sz w:val="24"/>
          <w:szCs w:val="24"/>
        </w:rPr>
        <w:t>Burnett</w:t>
      </w:r>
      <w:r w:rsidR="00CF30EC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CF30EC" w:rsidRPr="009D7DBF">
        <w:rPr>
          <w:rFonts w:ascii="Times New Roman" w:hAnsi="Times New Roman" w:cs="Times New Roman"/>
          <w:i/>
          <w:sz w:val="24"/>
          <w:szCs w:val="24"/>
        </w:rPr>
        <w:t>et al.,</w:t>
      </w:r>
      <w:r w:rsidR="00CF30EC" w:rsidRPr="009D7DBF">
        <w:rPr>
          <w:rFonts w:ascii="Times New Roman" w:hAnsi="Times New Roman" w:cs="Times New Roman"/>
          <w:sz w:val="24"/>
          <w:szCs w:val="24"/>
        </w:rPr>
        <w:t xml:space="preserve"> 2012;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Lewis and Cooper (2005) a</w:t>
      </w:r>
      <w:r w:rsidR="00CF30EC" w:rsidRPr="009D7DBF">
        <w:rPr>
          <w:rFonts w:ascii="Times New Roman" w:eastAsia="Arial Unicode MS" w:hAnsi="Times New Roman" w:cs="Times New Roman"/>
          <w:sz w:val="24"/>
          <w:szCs w:val="24"/>
        </w:rPr>
        <w:t xml:space="preserve">nd Tracy and Rivera (2010) </w:t>
      </w:r>
      <w:r w:rsidR="008E69EB" w:rsidRPr="009D7DBF">
        <w:rPr>
          <w:rFonts w:ascii="Times New Roman" w:eastAsia="Arial Unicode MS" w:hAnsi="Times New Roman" w:cs="Times New Roman"/>
          <w:sz w:val="24"/>
          <w:szCs w:val="24"/>
        </w:rPr>
        <w:t xml:space="preserve">all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argu</w:t>
      </w:r>
      <w:r w:rsidR="00CF30EC" w:rsidRPr="009D7DBF">
        <w:rPr>
          <w:rFonts w:ascii="Times New Roman" w:eastAsia="Arial Unicode MS" w:hAnsi="Times New Roman" w:cs="Times New Roman"/>
          <w:sz w:val="24"/>
          <w:szCs w:val="24"/>
        </w:rPr>
        <w:t>e</w:t>
      </w:r>
      <w:r w:rsidR="002E355F" w:rsidRPr="009D7DBF">
        <w:rPr>
          <w:rFonts w:ascii="Times New Roman" w:eastAsia="Arial Unicode MS" w:hAnsi="Times New Roman" w:cs="Times New Roman"/>
          <w:sz w:val="24"/>
          <w:szCs w:val="24"/>
        </w:rPr>
        <w:t>, today’s employed fathers may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00353" w:rsidRPr="009D7DBF">
        <w:rPr>
          <w:rFonts w:ascii="Times New Roman" w:eastAsia="Arial Unicode MS" w:hAnsi="Times New Roman" w:cs="Times New Roman"/>
          <w:sz w:val="24"/>
          <w:szCs w:val="24"/>
        </w:rPr>
        <w:t xml:space="preserve">wish </w:t>
      </w:r>
      <w:r w:rsidR="00520982" w:rsidRPr="009D7DBF">
        <w:rPr>
          <w:rFonts w:ascii="Times New Roman" w:eastAsia="Arial Unicode MS" w:hAnsi="Times New Roman" w:cs="Times New Roman"/>
          <w:sz w:val="24"/>
          <w:szCs w:val="24"/>
        </w:rPr>
        <w:t xml:space="preserve">(or </w:t>
      </w:r>
      <w:r w:rsidR="00944D07" w:rsidRPr="009D7DBF">
        <w:rPr>
          <w:rFonts w:ascii="Times New Roman" w:eastAsia="Arial Unicode MS" w:hAnsi="Times New Roman" w:cs="Times New Roman"/>
          <w:sz w:val="24"/>
          <w:szCs w:val="24"/>
        </w:rPr>
        <w:t>need</w:t>
      </w:r>
      <w:r w:rsidR="00520982" w:rsidRPr="009D7DBF">
        <w:rPr>
          <w:rFonts w:ascii="Times New Roman" w:eastAsia="Arial Unicode MS" w:hAnsi="Times New Roman" w:cs="Times New Roman"/>
          <w:sz w:val="24"/>
          <w:szCs w:val="24"/>
        </w:rPr>
        <w:t>)</w:t>
      </w:r>
      <w:r w:rsidR="00944D0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00353" w:rsidRPr="009D7DBF">
        <w:rPr>
          <w:rFonts w:ascii="Times New Roman" w:eastAsia="Arial Unicode MS" w:hAnsi="Times New Roman" w:cs="Times New Roman"/>
          <w:sz w:val="24"/>
          <w:szCs w:val="24"/>
        </w:rPr>
        <w:t>to access</w:t>
      </w:r>
      <w:r w:rsidR="0038610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family friendly</w:t>
      </w:r>
      <w:r w:rsidR="00FC176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initiatives</w:t>
      </w:r>
      <w:r w:rsidR="005C5062">
        <w:rPr>
          <w:rFonts w:ascii="Times New Roman" w:eastAsia="Arial Unicode MS" w:hAnsi="Times New Roman" w:cs="Times New Roman"/>
          <w:sz w:val="24"/>
          <w:szCs w:val="24"/>
        </w:rPr>
        <w:t>. A</w:t>
      </w:r>
      <w:r w:rsidR="00A93AD1" w:rsidRPr="009D7DBF">
        <w:rPr>
          <w:rFonts w:ascii="Times New Roman" w:eastAsia="Arial Unicode MS" w:hAnsi="Times New Roman" w:cs="Times New Roman"/>
          <w:sz w:val="24"/>
          <w:szCs w:val="24"/>
        </w:rPr>
        <w:t>dditional research</w:t>
      </w:r>
      <w:r w:rsidR="00CF30EC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C5062">
        <w:rPr>
          <w:rFonts w:ascii="Times New Roman" w:eastAsia="Arial Unicode MS" w:hAnsi="Times New Roman" w:cs="Times New Roman"/>
          <w:sz w:val="24"/>
          <w:szCs w:val="24"/>
        </w:rPr>
        <w:t xml:space="preserve">is recommended </w:t>
      </w:r>
      <w:r w:rsidR="00CF30EC" w:rsidRPr="009D7DBF">
        <w:rPr>
          <w:rFonts w:ascii="Times New Roman" w:eastAsia="Arial Unicode MS" w:hAnsi="Times New Roman" w:cs="Times New Roman"/>
          <w:sz w:val="24"/>
          <w:szCs w:val="24"/>
        </w:rPr>
        <w:t>to understand</w:t>
      </w:r>
      <w:r w:rsidR="00520982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DE27DC" w:rsidRPr="009D7DBF">
        <w:rPr>
          <w:rFonts w:ascii="Times New Roman" w:hAnsi="Times New Roman" w:cs="Times New Roman"/>
          <w:sz w:val="24"/>
          <w:szCs w:val="24"/>
        </w:rPr>
        <w:t xml:space="preserve">working </w:t>
      </w:r>
      <w:r w:rsidR="00CF30EC" w:rsidRPr="009D7DBF">
        <w:rPr>
          <w:rFonts w:ascii="Times New Roman" w:hAnsi="Times New Roman" w:cs="Times New Roman"/>
          <w:sz w:val="24"/>
          <w:szCs w:val="24"/>
        </w:rPr>
        <w:t xml:space="preserve">fathers’ </w:t>
      </w:r>
      <w:r w:rsidR="0038610A" w:rsidRPr="009D7DBF">
        <w:rPr>
          <w:rFonts w:ascii="Times New Roman" w:hAnsi="Times New Roman" w:cs="Times New Roman"/>
          <w:sz w:val="24"/>
          <w:szCs w:val="24"/>
        </w:rPr>
        <w:t xml:space="preserve">experience of </w:t>
      </w:r>
      <w:r w:rsidR="00DE27DC" w:rsidRPr="009D7DBF">
        <w:rPr>
          <w:rFonts w:ascii="Times New Roman" w:hAnsi="Times New Roman" w:cs="Times New Roman"/>
          <w:sz w:val="24"/>
          <w:szCs w:val="24"/>
        </w:rPr>
        <w:t>integrating chil</w:t>
      </w:r>
      <w:r w:rsidR="00CF30EC" w:rsidRPr="009D7DBF">
        <w:rPr>
          <w:rFonts w:ascii="Times New Roman" w:hAnsi="Times New Roman" w:cs="Times New Roman"/>
          <w:sz w:val="24"/>
          <w:szCs w:val="24"/>
        </w:rPr>
        <w:t>dcare and employment</w:t>
      </w:r>
      <w:r w:rsidR="00A93AD1" w:rsidRPr="009D7DBF">
        <w:rPr>
          <w:rFonts w:ascii="Times New Roman" w:hAnsi="Times New Roman" w:cs="Times New Roman"/>
          <w:sz w:val="24"/>
          <w:szCs w:val="24"/>
        </w:rPr>
        <w:t>,</w:t>
      </w:r>
      <w:r w:rsidR="00AF34E5" w:rsidRPr="009D7DBF">
        <w:rPr>
          <w:rFonts w:ascii="Times New Roman" w:hAnsi="Times New Roman" w:cs="Times New Roman"/>
          <w:sz w:val="24"/>
          <w:szCs w:val="24"/>
        </w:rPr>
        <w:t xml:space="preserve"> with a view to influencing policy</w:t>
      </w:r>
      <w:r w:rsidR="00CF30EC" w:rsidRPr="009D7DBF">
        <w:rPr>
          <w:rFonts w:ascii="Times New Roman" w:hAnsi="Times New Roman" w:cs="Times New Roman"/>
          <w:sz w:val="24"/>
          <w:szCs w:val="24"/>
        </w:rPr>
        <w:t>.</w:t>
      </w:r>
      <w:r w:rsidR="00A532AB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CF30EC" w:rsidRPr="009D7DBF">
        <w:rPr>
          <w:rFonts w:ascii="Times New Roman" w:hAnsi="Times New Roman" w:cs="Times New Roman"/>
          <w:sz w:val="24"/>
          <w:szCs w:val="24"/>
        </w:rPr>
        <w:t xml:space="preserve">It </w:t>
      </w:r>
      <w:r w:rsidR="008E69EB" w:rsidRPr="009D7DBF">
        <w:rPr>
          <w:rFonts w:ascii="Times New Roman" w:hAnsi="Times New Roman" w:cs="Times New Roman"/>
          <w:sz w:val="24"/>
          <w:szCs w:val="24"/>
        </w:rPr>
        <w:t xml:space="preserve">has been suggested by </w:t>
      </w:r>
      <w:proofErr w:type="spellStart"/>
      <w:r w:rsidR="008E69EB" w:rsidRPr="009D7DBF">
        <w:rPr>
          <w:rFonts w:ascii="Times New Roman" w:hAnsi="Times New Roman" w:cs="Times New Roman"/>
          <w:sz w:val="24"/>
          <w:szCs w:val="24"/>
        </w:rPr>
        <w:t>Eräranta</w:t>
      </w:r>
      <w:proofErr w:type="spellEnd"/>
      <w:r w:rsidR="00596B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96B53">
        <w:rPr>
          <w:rFonts w:ascii="Times New Roman" w:hAnsi="Times New Roman" w:cs="Times New Roman"/>
          <w:sz w:val="24"/>
          <w:szCs w:val="24"/>
        </w:rPr>
        <w:t>Moisander</w:t>
      </w:r>
      <w:proofErr w:type="spellEnd"/>
      <w:r w:rsidR="00596B53">
        <w:rPr>
          <w:rFonts w:ascii="Times New Roman" w:hAnsi="Times New Roman" w:cs="Times New Roman"/>
          <w:sz w:val="24"/>
          <w:szCs w:val="24"/>
        </w:rPr>
        <w:t xml:space="preserve"> (</w:t>
      </w:r>
      <w:r w:rsidR="00CF30EC" w:rsidRPr="009D7DBF">
        <w:rPr>
          <w:rFonts w:ascii="Times New Roman" w:hAnsi="Times New Roman" w:cs="Times New Roman"/>
          <w:sz w:val="24"/>
          <w:szCs w:val="24"/>
        </w:rPr>
        <w:t>2011</w:t>
      </w:r>
      <w:r w:rsidR="00596B53">
        <w:rPr>
          <w:rFonts w:ascii="Times New Roman" w:hAnsi="Times New Roman" w:cs="Times New Roman"/>
          <w:sz w:val="24"/>
          <w:szCs w:val="24"/>
        </w:rPr>
        <w:t>)</w:t>
      </w:r>
      <w:r w:rsidR="00CF30EC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A532AB" w:rsidRPr="003C2685">
        <w:rPr>
          <w:rFonts w:ascii="Times New Roman" w:hAnsi="Times New Roman" w:cs="Times New Roman"/>
          <w:sz w:val="24"/>
          <w:szCs w:val="24"/>
        </w:rPr>
        <w:t>that</w:t>
      </w:r>
      <w:r w:rsidR="00A00353" w:rsidRPr="00F851A2">
        <w:rPr>
          <w:rFonts w:ascii="Times New Roman" w:hAnsi="Times New Roman" w:cs="Times New Roman"/>
          <w:sz w:val="24"/>
          <w:szCs w:val="24"/>
        </w:rPr>
        <w:t xml:space="preserve"> even in Nordic and supposedly enlightened</w:t>
      </w:r>
      <w:r w:rsidR="009C194E" w:rsidRPr="009D7DBF">
        <w:rPr>
          <w:rFonts w:ascii="Times New Roman" w:hAnsi="Times New Roman" w:cs="Times New Roman"/>
          <w:sz w:val="24"/>
          <w:szCs w:val="24"/>
        </w:rPr>
        <w:t xml:space="preserve"> settings </w:t>
      </w:r>
      <w:r w:rsidR="00FC176A" w:rsidRPr="009D7DBF">
        <w:rPr>
          <w:rFonts w:ascii="Times New Roman" w:hAnsi="Times New Roman" w:cs="Times New Roman"/>
          <w:sz w:val="24"/>
          <w:szCs w:val="24"/>
        </w:rPr>
        <w:t>(</w:t>
      </w:r>
      <w:r w:rsidR="00CF30EC" w:rsidRPr="009D7DBF">
        <w:rPr>
          <w:rFonts w:ascii="Times New Roman" w:hAnsi="Times New Roman" w:cs="Times New Roman"/>
          <w:sz w:val="24"/>
          <w:szCs w:val="24"/>
        </w:rPr>
        <w:t xml:space="preserve">see </w:t>
      </w:r>
      <w:proofErr w:type="spellStart"/>
      <w:r w:rsidR="00FC176A" w:rsidRPr="009D7DBF">
        <w:rPr>
          <w:rFonts w:ascii="Times New Roman" w:hAnsi="Times New Roman" w:cs="Times New Roman"/>
          <w:sz w:val="24"/>
          <w:szCs w:val="24"/>
        </w:rPr>
        <w:t>Brandth</w:t>
      </w:r>
      <w:proofErr w:type="spellEnd"/>
      <w:r w:rsidR="00FC176A" w:rsidRPr="009D7D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C176A" w:rsidRPr="009D7DBF">
        <w:rPr>
          <w:rFonts w:ascii="Times New Roman" w:hAnsi="Times New Roman" w:cs="Times New Roman"/>
          <w:sz w:val="24"/>
          <w:szCs w:val="24"/>
        </w:rPr>
        <w:t>Kvande</w:t>
      </w:r>
      <w:proofErr w:type="spellEnd"/>
      <w:r w:rsidR="00FC176A" w:rsidRPr="009D7DBF">
        <w:rPr>
          <w:rFonts w:ascii="Times New Roman" w:hAnsi="Times New Roman" w:cs="Times New Roman"/>
          <w:sz w:val="24"/>
          <w:szCs w:val="24"/>
        </w:rPr>
        <w:t xml:space="preserve">, 2002; </w:t>
      </w:r>
      <w:proofErr w:type="spellStart"/>
      <w:r w:rsidR="00FC176A" w:rsidRPr="009D7DBF">
        <w:rPr>
          <w:rFonts w:ascii="Times New Roman" w:hAnsi="Times New Roman" w:cs="Times New Roman"/>
          <w:sz w:val="24"/>
          <w:szCs w:val="24"/>
        </w:rPr>
        <w:t>Lammi-Taskula</w:t>
      </w:r>
      <w:proofErr w:type="spellEnd"/>
      <w:r w:rsidR="00FC176A" w:rsidRPr="009D7DBF">
        <w:rPr>
          <w:rFonts w:ascii="Times New Roman" w:hAnsi="Times New Roman" w:cs="Times New Roman"/>
          <w:sz w:val="24"/>
          <w:szCs w:val="24"/>
        </w:rPr>
        <w:t>, 2006)</w:t>
      </w:r>
      <w:r w:rsidR="005C5062">
        <w:rPr>
          <w:rFonts w:ascii="Times New Roman" w:hAnsi="Times New Roman" w:cs="Times New Roman"/>
          <w:sz w:val="24"/>
          <w:szCs w:val="24"/>
        </w:rPr>
        <w:t>,</w:t>
      </w:r>
      <w:r w:rsidR="00FC176A" w:rsidRPr="009D7DBF">
        <w:rPr>
          <w:rFonts w:ascii="Times New Roman" w:hAnsi="Times New Roman" w:cs="Times New Roman"/>
          <w:sz w:val="24"/>
          <w:szCs w:val="24"/>
        </w:rPr>
        <w:t xml:space="preserve"> where</w:t>
      </w:r>
      <w:r w:rsidR="005E1EE8" w:rsidRPr="009D7DBF">
        <w:rPr>
          <w:rFonts w:ascii="Times New Roman" w:hAnsi="Times New Roman" w:cs="Times New Roman"/>
          <w:sz w:val="24"/>
          <w:szCs w:val="24"/>
        </w:rPr>
        <w:t xml:space="preserve"> parental leave schemes are open to both men and women, </w:t>
      </w:r>
      <w:r w:rsidR="00841963" w:rsidRPr="009D7DBF">
        <w:rPr>
          <w:rFonts w:ascii="Times New Roman" w:hAnsi="Times New Roman" w:cs="Times New Roman"/>
          <w:sz w:val="24"/>
          <w:szCs w:val="24"/>
        </w:rPr>
        <w:t>assumptions about the</w:t>
      </w:r>
      <w:r w:rsidR="00A00353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841963" w:rsidRPr="009D7DBF">
        <w:rPr>
          <w:rFonts w:ascii="Times New Roman" w:hAnsi="Times New Roman" w:cs="Times New Roman"/>
          <w:sz w:val="24"/>
          <w:szCs w:val="24"/>
        </w:rPr>
        <w:t xml:space="preserve">everyday </w:t>
      </w:r>
      <w:r w:rsidR="00A00353" w:rsidRPr="009D7DBF">
        <w:rPr>
          <w:rFonts w:ascii="Times New Roman" w:hAnsi="Times New Roman" w:cs="Times New Roman"/>
          <w:sz w:val="24"/>
          <w:szCs w:val="24"/>
        </w:rPr>
        <w:t>processes by which fathers ‘perceive and negotiate’</w:t>
      </w:r>
      <w:r w:rsidR="00FC176A" w:rsidRPr="009D7DBF">
        <w:rPr>
          <w:rFonts w:ascii="Times New Roman" w:hAnsi="Times New Roman" w:cs="Times New Roman"/>
          <w:sz w:val="24"/>
          <w:szCs w:val="24"/>
        </w:rPr>
        <w:t xml:space="preserve"> their work-family lives</w:t>
      </w:r>
      <w:r w:rsidR="00841963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FC176A" w:rsidRPr="009D7DBF">
        <w:rPr>
          <w:rFonts w:ascii="Times New Roman" w:hAnsi="Times New Roman" w:cs="Times New Roman"/>
          <w:sz w:val="24"/>
          <w:szCs w:val="24"/>
        </w:rPr>
        <w:t>remain</w:t>
      </w:r>
      <w:r w:rsidR="005E1EE8" w:rsidRPr="009D7DBF">
        <w:rPr>
          <w:rFonts w:ascii="Times New Roman" w:hAnsi="Times New Roman" w:cs="Times New Roman"/>
          <w:sz w:val="24"/>
          <w:szCs w:val="24"/>
        </w:rPr>
        <w:t xml:space="preserve"> shadowy</w:t>
      </w:r>
      <w:r w:rsidR="008E69EB" w:rsidRPr="009D7DBF">
        <w:rPr>
          <w:rFonts w:ascii="Times New Roman" w:hAnsi="Times New Roman" w:cs="Times New Roman"/>
          <w:sz w:val="24"/>
          <w:szCs w:val="24"/>
        </w:rPr>
        <w:t>,</w:t>
      </w:r>
      <w:r w:rsidR="005E1EE8" w:rsidRPr="009D7DBF">
        <w:rPr>
          <w:rFonts w:ascii="Times New Roman" w:hAnsi="Times New Roman" w:cs="Times New Roman"/>
          <w:sz w:val="24"/>
          <w:szCs w:val="24"/>
        </w:rPr>
        <w:t xml:space="preserve"> and under-researched</w:t>
      </w:r>
      <w:r w:rsidR="00841963" w:rsidRPr="009D7DBF">
        <w:rPr>
          <w:rFonts w:ascii="Times New Roman" w:hAnsi="Times New Roman" w:cs="Times New Roman"/>
          <w:sz w:val="24"/>
          <w:szCs w:val="24"/>
        </w:rPr>
        <w:t>.</w:t>
      </w:r>
      <w:r w:rsidR="00A532AB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8E69EB" w:rsidRPr="009D7DBF">
        <w:rPr>
          <w:rFonts w:ascii="Times New Roman" w:hAnsi="Times New Roman" w:cs="Times New Roman"/>
          <w:sz w:val="24"/>
          <w:szCs w:val="24"/>
        </w:rPr>
        <w:t>Such omissions are</w:t>
      </w:r>
      <w:r w:rsidR="00944D07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A532AB" w:rsidRPr="009D7DBF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356541" w:rsidRPr="009D7DBF">
        <w:rPr>
          <w:rFonts w:ascii="Times New Roman" w:hAnsi="Times New Roman" w:cs="Times New Roman"/>
          <w:sz w:val="24"/>
          <w:szCs w:val="24"/>
        </w:rPr>
        <w:t xml:space="preserve">notable </w:t>
      </w:r>
      <w:r w:rsidR="00944D07" w:rsidRPr="009D7DBF">
        <w:rPr>
          <w:rFonts w:ascii="Times New Roman" w:hAnsi="Times New Roman" w:cs="Times New Roman"/>
          <w:sz w:val="24"/>
          <w:szCs w:val="24"/>
        </w:rPr>
        <w:t xml:space="preserve">in relation to </w:t>
      </w:r>
      <w:r w:rsidR="008E69EB" w:rsidRPr="009D7DBF">
        <w:rPr>
          <w:rFonts w:ascii="Times New Roman" w:hAnsi="Times New Roman" w:cs="Times New Roman"/>
          <w:sz w:val="24"/>
          <w:szCs w:val="24"/>
        </w:rPr>
        <w:t>post-divorce/separated fathers</w:t>
      </w:r>
      <w:r w:rsidR="005E1EE8" w:rsidRPr="009D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06EE" w:rsidRPr="009D7DBF">
        <w:rPr>
          <w:rFonts w:ascii="Times New Roman" w:hAnsi="Times New Roman" w:cs="Times New Roman"/>
          <w:sz w:val="24"/>
          <w:szCs w:val="24"/>
        </w:rPr>
        <w:t>Doucet</w:t>
      </w:r>
      <w:proofErr w:type="spellEnd"/>
      <w:r w:rsidR="00F706EE" w:rsidRPr="009D7DBF">
        <w:rPr>
          <w:rFonts w:ascii="Times New Roman" w:hAnsi="Times New Roman" w:cs="Times New Roman"/>
          <w:sz w:val="24"/>
          <w:szCs w:val="24"/>
        </w:rPr>
        <w:t xml:space="preserve">, 2006; </w:t>
      </w:r>
      <w:r w:rsidR="005E1EE8" w:rsidRPr="009D7DBF">
        <w:rPr>
          <w:rFonts w:ascii="Times New Roman" w:hAnsi="Times New Roman" w:cs="Times New Roman"/>
          <w:sz w:val="24"/>
          <w:szCs w:val="24"/>
        </w:rPr>
        <w:t>Philip, 2014)</w:t>
      </w:r>
      <w:r w:rsidR="00A532AB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A532AB" w:rsidRPr="009D7DBF">
        <w:rPr>
          <w:rFonts w:ascii="Times New Roman" w:hAnsi="Times New Roman" w:cs="Times New Roman"/>
          <w:sz w:val="24"/>
          <w:szCs w:val="24"/>
        </w:rPr>
        <w:lastRenderedPageBreak/>
        <w:t>particularly regarding</w:t>
      </w:r>
      <w:r w:rsidR="008E69EB" w:rsidRPr="009D7DBF">
        <w:rPr>
          <w:rFonts w:ascii="Times New Roman" w:hAnsi="Times New Roman" w:cs="Times New Roman"/>
          <w:sz w:val="24"/>
          <w:szCs w:val="24"/>
        </w:rPr>
        <w:t xml:space="preserve"> how lone</w:t>
      </w:r>
      <w:r w:rsidR="00356541" w:rsidRPr="009D7DBF">
        <w:rPr>
          <w:rFonts w:ascii="Times New Roman" w:hAnsi="Times New Roman" w:cs="Times New Roman"/>
          <w:sz w:val="24"/>
          <w:szCs w:val="24"/>
        </w:rPr>
        <w:t xml:space="preserve"> fathers with reside</w:t>
      </w:r>
      <w:r w:rsidR="00841963" w:rsidRPr="009D7DBF">
        <w:rPr>
          <w:rFonts w:ascii="Times New Roman" w:hAnsi="Times New Roman" w:cs="Times New Roman"/>
          <w:sz w:val="24"/>
          <w:szCs w:val="24"/>
        </w:rPr>
        <w:t>nt children manage</w:t>
      </w:r>
      <w:r w:rsidR="00FC176A" w:rsidRPr="009D7DBF">
        <w:rPr>
          <w:rFonts w:ascii="Times New Roman" w:hAnsi="Times New Roman" w:cs="Times New Roman"/>
          <w:sz w:val="24"/>
          <w:szCs w:val="24"/>
        </w:rPr>
        <w:t xml:space="preserve"> child care and employment.</w:t>
      </w:r>
      <w:r w:rsidR="00DE70B6">
        <w:rPr>
          <w:rFonts w:ascii="Times New Roman" w:hAnsi="Times New Roman" w:cs="Times New Roman"/>
          <w:sz w:val="24"/>
          <w:szCs w:val="24"/>
        </w:rPr>
        <w:t xml:space="preserve"> This is significant given evidence that lone fathering impacts on men’s ability to maintain employment (O’Brien and </w:t>
      </w:r>
      <w:proofErr w:type="spellStart"/>
      <w:r w:rsidR="00DE70B6">
        <w:rPr>
          <w:rFonts w:ascii="Times New Roman" w:hAnsi="Times New Roman" w:cs="Times New Roman"/>
          <w:sz w:val="24"/>
          <w:szCs w:val="24"/>
        </w:rPr>
        <w:t>Shemilt</w:t>
      </w:r>
      <w:proofErr w:type="spellEnd"/>
      <w:r w:rsidR="00DE70B6">
        <w:rPr>
          <w:rFonts w:ascii="Times New Roman" w:hAnsi="Times New Roman" w:cs="Times New Roman"/>
          <w:sz w:val="24"/>
          <w:szCs w:val="24"/>
        </w:rPr>
        <w:t xml:space="preserve">, 2003) and that single fathers are </w:t>
      </w:r>
      <w:r w:rsidR="00DE70B6" w:rsidRPr="00B06085">
        <w:rPr>
          <w:rFonts w:ascii="Times New Roman" w:hAnsi="Times New Roman" w:cs="Times New Roman"/>
          <w:sz w:val="24"/>
          <w:szCs w:val="24"/>
        </w:rPr>
        <w:t>more likely to e</w:t>
      </w:r>
      <w:r w:rsidR="009948CE">
        <w:rPr>
          <w:rFonts w:ascii="Times New Roman" w:hAnsi="Times New Roman" w:cs="Times New Roman"/>
          <w:sz w:val="24"/>
          <w:szCs w:val="24"/>
        </w:rPr>
        <w:t xml:space="preserve">xperience stress and ill-health </w:t>
      </w:r>
      <w:r w:rsidR="00DE70B6">
        <w:rPr>
          <w:rFonts w:ascii="Times New Roman" w:hAnsi="Times New Roman" w:cs="Times New Roman"/>
          <w:sz w:val="24"/>
          <w:szCs w:val="24"/>
        </w:rPr>
        <w:t>than if they are co-habiting</w:t>
      </w:r>
      <w:r w:rsidR="00DE70B6" w:rsidRPr="00B06085">
        <w:rPr>
          <w:rFonts w:ascii="Times New Roman" w:hAnsi="Times New Roman" w:cs="Times New Roman"/>
          <w:sz w:val="24"/>
          <w:szCs w:val="24"/>
        </w:rPr>
        <w:t xml:space="preserve"> </w:t>
      </w:r>
      <w:r w:rsidR="00DE70B6" w:rsidRPr="005F19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70B6" w:rsidRPr="005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Ringbäck</w:t>
      </w:r>
      <w:proofErr w:type="spellEnd"/>
      <w:r w:rsidR="00DE70B6" w:rsidRPr="005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E70B6" w:rsidRPr="005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Weitoft</w:t>
      </w:r>
      <w:proofErr w:type="spellEnd"/>
      <w:r w:rsidR="00DE70B6" w:rsidRPr="005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E70B6" w:rsidRPr="005F191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 al</w:t>
      </w:r>
      <w:r w:rsidR="00DE70B6" w:rsidRPr="005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2004)</w:t>
      </w:r>
      <w:r w:rsidR="00DE70B6" w:rsidRPr="00505E57">
        <w:rPr>
          <w:rFonts w:ascii="Times New Roman" w:hAnsi="Times New Roman" w:cs="Times New Roman"/>
          <w:sz w:val="24"/>
          <w:szCs w:val="24"/>
        </w:rPr>
        <w:t>.</w:t>
      </w:r>
    </w:p>
    <w:p w:rsidR="00A940E8" w:rsidRPr="00A940E8" w:rsidRDefault="008E69EB" w:rsidP="001B23F7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DE70B6">
        <w:rPr>
          <w:rFonts w:ascii="Times New Roman" w:hAnsi="Times New Roman" w:cs="Times New Roman"/>
          <w:sz w:val="24"/>
          <w:szCs w:val="24"/>
        </w:rPr>
        <w:t>This study</w:t>
      </w:r>
      <w:r w:rsidR="00DE27DC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DE70B6">
        <w:rPr>
          <w:rFonts w:ascii="Times New Roman" w:hAnsi="Times New Roman" w:cs="Times New Roman"/>
          <w:sz w:val="24"/>
          <w:szCs w:val="24"/>
        </w:rPr>
        <w:t xml:space="preserve">thus </w:t>
      </w:r>
      <w:r w:rsidRPr="00DE70B6">
        <w:rPr>
          <w:rFonts w:ascii="Times New Roman" w:hAnsi="Times New Roman" w:cs="Times New Roman"/>
          <w:sz w:val="24"/>
          <w:szCs w:val="24"/>
        </w:rPr>
        <w:t xml:space="preserve">contributes to knowledge on how employed fathers negotiate and understand fathering practices, </w:t>
      </w:r>
      <w:r w:rsidR="00DE27DC" w:rsidRPr="00DE70B6">
        <w:rPr>
          <w:rFonts w:ascii="Times New Roman" w:hAnsi="Times New Roman" w:cs="Times New Roman"/>
          <w:sz w:val="24"/>
          <w:szCs w:val="24"/>
        </w:rPr>
        <w:t>d</w:t>
      </w:r>
      <w:r w:rsidRPr="00DE70B6">
        <w:rPr>
          <w:rFonts w:ascii="Times New Roman" w:hAnsi="Times New Roman" w:cs="Times New Roman"/>
          <w:sz w:val="24"/>
          <w:szCs w:val="24"/>
        </w:rPr>
        <w:t xml:space="preserve">rawing </w:t>
      </w:r>
      <w:r w:rsidR="00592248" w:rsidRPr="00DE70B6">
        <w:rPr>
          <w:rFonts w:ascii="Times New Roman" w:hAnsi="Times New Roman" w:cs="Times New Roman"/>
          <w:sz w:val="24"/>
          <w:szCs w:val="24"/>
        </w:rPr>
        <w:t>on a qu</w:t>
      </w:r>
      <w:r w:rsidRPr="00DE70B6">
        <w:rPr>
          <w:rFonts w:ascii="Times New Roman" w:hAnsi="Times New Roman" w:cs="Times New Roman"/>
          <w:sz w:val="24"/>
          <w:szCs w:val="24"/>
        </w:rPr>
        <w:t>alitative study among</w:t>
      </w:r>
      <w:r w:rsidR="002477E9" w:rsidRPr="00DE70B6">
        <w:rPr>
          <w:rFonts w:ascii="Times New Roman" w:hAnsi="Times New Roman" w:cs="Times New Roman"/>
          <w:sz w:val="24"/>
          <w:szCs w:val="24"/>
        </w:rPr>
        <w:t xml:space="preserve"> 100 employed </w:t>
      </w:r>
      <w:r w:rsidR="00DE27DC" w:rsidRPr="00DE70B6">
        <w:rPr>
          <w:rFonts w:ascii="Times New Roman" w:hAnsi="Times New Roman" w:cs="Times New Roman"/>
          <w:sz w:val="24"/>
          <w:szCs w:val="24"/>
        </w:rPr>
        <w:t>UK fathers</w:t>
      </w:r>
      <w:r w:rsidR="00520982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FC176A" w:rsidRPr="00DE70B6">
        <w:rPr>
          <w:rFonts w:ascii="Times New Roman" w:hAnsi="Times New Roman" w:cs="Times New Roman"/>
          <w:sz w:val="24"/>
          <w:szCs w:val="24"/>
        </w:rPr>
        <w:t>from</w:t>
      </w:r>
      <w:r w:rsidR="00356541" w:rsidRPr="00DE70B6">
        <w:rPr>
          <w:rFonts w:ascii="Times New Roman" w:hAnsi="Times New Roman" w:cs="Times New Roman"/>
          <w:sz w:val="24"/>
          <w:szCs w:val="24"/>
        </w:rPr>
        <w:t xml:space="preserve"> two organizations</w:t>
      </w:r>
      <w:r w:rsidR="00DE70B6">
        <w:rPr>
          <w:rFonts w:ascii="Times New Roman" w:hAnsi="Times New Roman" w:cs="Times New Roman"/>
          <w:sz w:val="24"/>
          <w:szCs w:val="24"/>
        </w:rPr>
        <w:t>,</w:t>
      </w:r>
      <w:r w:rsidR="00A940E8">
        <w:rPr>
          <w:rFonts w:ascii="Times New Roman" w:hAnsi="Times New Roman" w:cs="Times New Roman"/>
          <w:sz w:val="24"/>
          <w:szCs w:val="24"/>
        </w:rPr>
        <w:t xml:space="preserve"> </w:t>
      </w:r>
      <w:r w:rsidRPr="00DE70B6">
        <w:rPr>
          <w:rFonts w:ascii="Times New Roman" w:hAnsi="Times New Roman" w:cs="Times New Roman"/>
          <w:sz w:val="24"/>
          <w:szCs w:val="24"/>
        </w:rPr>
        <w:t xml:space="preserve">both of </w:t>
      </w:r>
      <w:r w:rsidR="00A532AB" w:rsidRPr="00DE70B6">
        <w:rPr>
          <w:rFonts w:ascii="Times New Roman" w:hAnsi="Times New Roman" w:cs="Times New Roman"/>
          <w:sz w:val="24"/>
          <w:szCs w:val="24"/>
        </w:rPr>
        <w:t>which promote</w:t>
      </w:r>
      <w:r w:rsidR="00356541" w:rsidRPr="00DE70B6">
        <w:rPr>
          <w:rFonts w:ascii="Times New Roman" w:hAnsi="Times New Roman" w:cs="Times New Roman"/>
          <w:sz w:val="24"/>
          <w:szCs w:val="24"/>
        </w:rPr>
        <w:t xml:space="preserve"> family friend</w:t>
      </w:r>
      <w:r w:rsidR="00A532AB" w:rsidRPr="00DE70B6">
        <w:rPr>
          <w:rFonts w:ascii="Times New Roman" w:hAnsi="Times New Roman" w:cs="Times New Roman"/>
          <w:sz w:val="24"/>
          <w:szCs w:val="24"/>
        </w:rPr>
        <w:t>ly working</w:t>
      </w:r>
      <w:r w:rsidR="001B23F7" w:rsidRPr="00DE70B6">
        <w:rPr>
          <w:rFonts w:ascii="Times New Roman" w:hAnsi="Times New Roman" w:cs="Times New Roman"/>
          <w:sz w:val="24"/>
          <w:szCs w:val="24"/>
        </w:rPr>
        <w:t xml:space="preserve">. It </w:t>
      </w:r>
      <w:r w:rsidR="00356541" w:rsidRPr="00DE70B6">
        <w:rPr>
          <w:rFonts w:ascii="Times New Roman" w:hAnsi="Times New Roman" w:cs="Times New Roman"/>
          <w:sz w:val="24"/>
          <w:szCs w:val="24"/>
        </w:rPr>
        <w:t>explores how far fathers’ changing social circumstances such as divorce</w:t>
      </w:r>
      <w:r w:rsidR="00DE70B6">
        <w:rPr>
          <w:rFonts w:ascii="Times New Roman" w:hAnsi="Times New Roman" w:cs="Times New Roman"/>
          <w:sz w:val="24"/>
          <w:szCs w:val="24"/>
        </w:rPr>
        <w:t>,</w:t>
      </w:r>
      <w:r w:rsidRPr="00DE70B6">
        <w:rPr>
          <w:rFonts w:ascii="Times New Roman" w:hAnsi="Times New Roman" w:cs="Times New Roman"/>
          <w:sz w:val="24"/>
          <w:szCs w:val="24"/>
        </w:rPr>
        <w:t xml:space="preserve"> and current </w:t>
      </w:r>
      <w:r w:rsidR="009C194E" w:rsidRPr="00DE70B6">
        <w:rPr>
          <w:rFonts w:ascii="Times New Roman" w:hAnsi="Times New Roman" w:cs="Times New Roman"/>
          <w:sz w:val="24"/>
          <w:szCs w:val="24"/>
        </w:rPr>
        <w:t>narratives of involved fatherhood</w:t>
      </w:r>
      <w:r w:rsidR="002477E9" w:rsidRPr="003C2685">
        <w:rPr>
          <w:rFonts w:ascii="Times New Roman" w:hAnsi="Times New Roman" w:cs="Times New Roman"/>
          <w:sz w:val="24"/>
          <w:szCs w:val="24"/>
        </w:rPr>
        <w:t>,</w:t>
      </w:r>
      <w:r w:rsidR="009C194E" w:rsidRPr="00F851A2">
        <w:rPr>
          <w:rFonts w:ascii="Times New Roman" w:hAnsi="Times New Roman" w:cs="Times New Roman"/>
          <w:sz w:val="24"/>
          <w:szCs w:val="24"/>
        </w:rPr>
        <w:t xml:space="preserve"> ‘equate to a comprehensive transformation of contemporary fatherhood in ways previou</w:t>
      </w:r>
      <w:r w:rsidR="006E506B" w:rsidRPr="00F851A2">
        <w:rPr>
          <w:rFonts w:ascii="Times New Roman" w:hAnsi="Times New Roman" w:cs="Times New Roman"/>
          <w:sz w:val="24"/>
          <w:szCs w:val="24"/>
        </w:rPr>
        <w:t xml:space="preserve">sly </w:t>
      </w:r>
      <w:r w:rsidR="006E506B" w:rsidRPr="00A940E8">
        <w:rPr>
          <w:rFonts w:ascii="Times New Roman" w:hAnsi="Times New Roman" w:cs="Times New Roman"/>
          <w:sz w:val="24"/>
          <w:szCs w:val="24"/>
        </w:rPr>
        <w:t>unseen’ (Dermott and Miller, t</w:t>
      </w:r>
      <w:r w:rsidR="0074303B" w:rsidRPr="00A940E8">
        <w:rPr>
          <w:rFonts w:ascii="Times New Roman" w:hAnsi="Times New Roman" w:cs="Times New Roman"/>
          <w:sz w:val="24"/>
          <w:szCs w:val="24"/>
        </w:rPr>
        <w:t xml:space="preserve">his volume). </w:t>
      </w:r>
    </w:p>
    <w:p w:rsidR="00A940E8" w:rsidRDefault="00DE70B6" w:rsidP="001B23F7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>A</w:t>
      </w:r>
      <w:r w:rsidR="0090250D" w:rsidRPr="00A940E8">
        <w:rPr>
          <w:rFonts w:ascii="Times New Roman" w:hAnsi="Times New Roman" w:cs="Times New Roman"/>
          <w:sz w:val="24"/>
          <w:szCs w:val="24"/>
        </w:rPr>
        <w:t>ttitudes and experiences among employed fathers regarding paternal practices and child care</w:t>
      </w:r>
      <w:r w:rsidRPr="00A940E8">
        <w:rPr>
          <w:rFonts w:ascii="Times New Roman" w:hAnsi="Times New Roman" w:cs="Times New Roman"/>
          <w:sz w:val="24"/>
          <w:szCs w:val="24"/>
        </w:rPr>
        <w:t xml:space="preserve"> are examined</w:t>
      </w:r>
      <w:r w:rsidR="0090250D" w:rsidRPr="00A940E8">
        <w:rPr>
          <w:rFonts w:ascii="Times New Roman" w:hAnsi="Times New Roman" w:cs="Times New Roman"/>
          <w:sz w:val="24"/>
          <w:szCs w:val="24"/>
        </w:rPr>
        <w:t xml:space="preserve"> through</w:t>
      </w:r>
      <w:r w:rsidR="00A532AB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90250D" w:rsidRPr="00A940E8">
        <w:rPr>
          <w:rFonts w:ascii="Times New Roman" w:hAnsi="Times New Roman" w:cs="Times New Roman"/>
          <w:sz w:val="24"/>
          <w:szCs w:val="24"/>
        </w:rPr>
        <w:t>developing</w:t>
      </w:r>
      <w:r w:rsidR="0074303B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03B" w:rsidRPr="00A940E8">
        <w:rPr>
          <w:rFonts w:ascii="Times New Roman" w:hAnsi="Times New Roman" w:cs="Times New Roman"/>
          <w:sz w:val="24"/>
          <w:szCs w:val="24"/>
        </w:rPr>
        <w:t>Eräranta</w:t>
      </w:r>
      <w:proofErr w:type="spellEnd"/>
      <w:r w:rsidR="0090250D" w:rsidRPr="00A940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0250D" w:rsidRPr="00A940E8">
        <w:rPr>
          <w:rFonts w:ascii="Times New Roman" w:hAnsi="Times New Roman" w:cs="Times New Roman"/>
          <w:sz w:val="24"/>
          <w:szCs w:val="24"/>
        </w:rPr>
        <w:t>Moisander’s</w:t>
      </w:r>
      <w:proofErr w:type="spellEnd"/>
      <w:r w:rsidR="0074303B" w:rsidRPr="00A940E8">
        <w:rPr>
          <w:rFonts w:ascii="Times New Roman" w:hAnsi="Times New Roman" w:cs="Times New Roman"/>
          <w:sz w:val="24"/>
          <w:szCs w:val="24"/>
        </w:rPr>
        <w:t xml:space="preserve"> (2011)</w:t>
      </w:r>
      <w:r w:rsidR="0090250D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Pr="00A940E8">
        <w:rPr>
          <w:rFonts w:ascii="Times New Roman" w:hAnsi="Times New Roman" w:cs="Times New Roman"/>
          <w:sz w:val="24"/>
          <w:szCs w:val="24"/>
        </w:rPr>
        <w:t>dual classification</w:t>
      </w:r>
      <w:r w:rsidR="00A940E8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Pr="00A940E8">
        <w:rPr>
          <w:rFonts w:ascii="Times New Roman" w:hAnsi="Times New Roman" w:cs="Times New Roman"/>
          <w:sz w:val="24"/>
          <w:szCs w:val="24"/>
        </w:rPr>
        <w:t xml:space="preserve">of </w:t>
      </w:r>
      <w:r w:rsidR="00A940E8" w:rsidRPr="00A940E8">
        <w:rPr>
          <w:rFonts w:ascii="Times New Roman" w:hAnsi="Times New Roman" w:cs="Times New Roman"/>
          <w:sz w:val="24"/>
          <w:szCs w:val="24"/>
        </w:rPr>
        <w:t>breadwinner</w:t>
      </w:r>
      <w:r w:rsidR="0074303B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596B53">
        <w:rPr>
          <w:rFonts w:ascii="Times New Roman" w:hAnsi="Times New Roman" w:cs="Times New Roman"/>
          <w:sz w:val="24"/>
          <w:szCs w:val="24"/>
        </w:rPr>
        <w:t xml:space="preserve">(or ‘manly’) </w:t>
      </w:r>
      <w:r w:rsidR="0074303B" w:rsidRPr="00A940E8">
        <w:rPr>
          <w:rFonts w:ascii="Times New Roman" w:hAnsi="Times New Roman" w:cs="Times New Roman"/>
          <w:sz w:val="24"/>
          <w:szCs w:val="24"/>
        </w:rPr>
        <w:t>and</w:t>
      </w:r>
      <w:r w:rsidR="00513A81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F851A2" w:rsidRPr="00A940E8">
        <w:rPr>
          <w:rFonts w:ascii="Times New Roman" w:hAnsi="Times New Roman" w:cs="Times New Roman"/>
          <w:sz w:val="24"/>
          <w:szCs w:val="24"/>
        </w:rPr>
        <w:t>involved</w:t>
      </w:r>
      <w:r w:rsidR="00513A81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90250D" w:rsidRPr="00A940E8">
        <w:rPr>
          <w:rFonts w:ascii="Times New Roman" w:hAnsi="Times New Roman" w:cs="Times New Roman"/>
          <w:sz w:val="24"/>
          <w:szCs w:val="24"/>
        </w:rPr>
        <w:t>fathers</w:t>
      </w:r>
      <w:r w:rsidR="0087421C"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2A35E1" w:rsidRPr="00A940E8">
        <w:rPr>
          <w:rFonts w:ascii="Times New Roman" w:hAnsi="Times New Roman" w:cs="Times New Roman"/>
          <w:sz w:val="24"/>
          <w:szCs w:val="24"/>
        </w:rPr>
        <w:t xml:space="preserve">In keeping with the interpretations of </w:t>
      </w:r>
      <w:proofErr w:type="spellStart"/>
      <w:r w:rsidR="002A35E1" w:rsidRPr="00A940E8">
        <w:rPr>
          <w:rFonts w:ascii="Times New Roman" w:hAnsi="Times New Roman" w:cs="Times New Roman"/>
          <w:sz w:val="24"/>
          <w:szCs w:val="24"/>
        </w:rPr>
        <w:t>Eräranta</w:t>
      </w:r>
      <w:proofErr w:type="spellEnd"/>
      <w:r w:rsidR="002A35E1" w:rsidRPr="00A940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A35E1" w:rsidRPr="00A940E8">
        <w:rPr>
          <w:rFonts w:ascii="Times New Roman" w:hAnsi="Times New Roman" w:cs="Times New Roman"/>
          <w:sz w:val="24"/>
          <w:szCs w:val="24"/>
        </w:rPr>
        <w:t>Moisander</w:t>
      </w:r>
      <w:proofErr w:type="spellEnd"/>
      <w:r w:rsidR="002A35E1" w:rsidRPr="00A940E8">
        <w:rPr>
          <w:rFonts w:ascii="Times New Roman" w:hAnsi="Times New Roman" w:cs="Times New Roman"/>
          <w:sz w:val="24"/>
          <w:szCs w:val="24"/>
        </w:rPr>
        <w:t xml:space="preserve"> (2011) and </w:t>
      </w:r>
      <w:r w:rsidRPr="00A940E8">
        <w:rPr>
          <w:rFonts w:ascii="Times New Roman" w:hAnsi="Times New Roman" w:cs="Times New Roman"/>
          <w:sz w:val="24"/>
          <w:szCs w:val="24"/>
        </w:rPr>
        <w:t xml:space="preserve">also </w:t>
      </w:r>
      <w:proofErr w:type="spellStart"/>
      <w:r w:rsidR="002A35E1" w:rsidRPr="00A940E8">
        <w:rPr>
          <w:rFonts w:ascii="Times New Roman" w:hAnsi="Times New Roman" w:cs="Times New Roman"/>
          <w:sz w:val="24"/>
          <w:szCs w:val="24"/>
        </w:rPr>
        <w:t>Ranson</w:t>
      </w:r>
      <w:proofErr w:type="spellEnd"/>
      <w:r w:rsidR="002A35E1" w:rsidRPr="00A940E8">
        <w:rPr>
          <w:rFonts w:ascii="Times New Roman" w:hAnsi="Times New Roman" w:cs="Times New Roman"/>
          <w:sz w:val="24"/>
          <w:szCs w:val="24"/>
        </w:rPr>
        <w:t xml:space="preserve"> (2012), the </w:t>
      </w:r>
      <w:r w:rsidR="0074303B" w:rsidRPr="00A940E8">
        <w:rPr>
          <w:rFonts w:ascii="Times New Roman" w:hAnsi="Times New Roman" w:cs="Times New Roman"/>
          <w:sz w:val="24"/>
          <w:szCs w:val="24"/>
        </w:rPr>
        <w:t xml:space="preserve">paper defines </w:t>
      </w:r>
      <w:r w:rsidR="00F851A2" w:rsidRPr="00A940E8">
        <w:rPr>
          <w:rFonts w:ascii="Times New Roman" w:hAnsi="Times New Roman" w:cs="Times New Roman"/>
          <w:sz w:val="24"/>
          <w:szCs w:val="24"/>
        </w:rPr>
        <w:t>breadwinner</w:t>
      </w:r>
      <w:r w:rsidR="0074303B" w:rsidRPr="00A940E8">
        <w:rPr>
          <w:rFonts w:ascii="Times New Roman" w:hAnsi="Times New Roman" w:cs="Times New Roman"/>
          <w:sz w:val="24"/>
          <w:szCs w:val="24"/>
        </w:rPr>
        <w:t xml:space="preserve"> fathering </w:t>
      </w:r>
      <w:r w:rsidR="0090250D" w:rsidRPr="00A940E8">
        <w:rPr>
          <w:rFonts w:ascii="Times New Roman" w:hAnsi="Times New Roman" w:cs="Times New Roman"/>
          <w:sz w:val="24"/>
          <w:szCs w:val="24"/>
        </w:rPr>
        <w:t xml:space="preserve">as the prioritisation, among some men, </w:t>
      </w:r>
      <w:r w:rsidR="0074303B" w:rsidRPr="00A940E8">
        <w:rPr>
          <w:rFonts w:ascii="Times New Roman" w:hAnsi="Times New Roman" w:cs="Times New Roman"/>
          <w:sz w:val="24"/>
          <w:szCs w:val="24"/>
        </w:rPr>
        <w:t xml:space="preserve">of paid work </w:t>
      </w:r>
      <w:r w:rsidR="002A35E1" w:rsidRPr="00A940E8">
        <w:rPr>
          <w:rFonts w:ascii="Times New Roman" w:hAnsi="Times New Roman" w:cs="Times New Roman"/>
          <w:sz w:val="24"/>
          <w:szCs w:val="24"/>
        </w:rPr>
        <w:t xml:space="preserve">over </w:t>
      </w:r>
      <w:r w:rsidR="0001653E" w:rsidRPr="00A940E8">
        <w:rPr>
          <w:rFonts w:ascii="Times New Roman" w:hAnsi="Times New Roman" w:cs="Times New Roman"/>
          <w:sz w:val="24"/>
          <w:szCs w:val="24"/>
        </w:rPr>
        <w:t xml:space="preserve">‘hands on’ </w:t>
      </w:r>
      <w:r w:rsidR="002A35E1" w:rsidRPr="00A940E8">
        <w:rPr>
          <w:rFonts w:ascii="Times New Roman" w:hAnsi="Times New Roman" w:cs="Times New Roman"/>
          <w:sz w:val="24"/>
          <w:szCs w:val="24"/>
        </w:rPr>
        <w:t>involvement in day-to-day caring for dependent children</w:t>
      </w:r>
      <w:r w:rsidR="0001653E" w:rsidRPr="00A940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653E" w:rsidRPr="00A940E8">
        <w:rPr>
          <w:rFonts w:ascii="Times New Roman" w:hAnsi="Times New Roman" w:cs="Times New Roman"/>
          <w:sz w:val="24"/>
          <w:szCs w:val="24"/>
        </w:rPr>
        <w:t>Ranson</w:t>
      </w:r>
      <w:proofErr w:type="spellEnd"/>
      <w:r w:rsidR="0001653E" w:rsidRPr="00A940E8">
        <w:rPr>
          <w:rFonts w:ascii="Times New Roman" w:hAnsi="Times New Roman" w:cs="Times New Roman"/>
          <w:sz w:val="24"/>
          <w:szCs w:val="24"/>
        </w:rPr>
        <w:t>, 2012:745)</w:t>
      </w:r>
      <w:r w:rsidR="0090250D"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74303B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2A35E1" w:rsidRPr="00A940E8">
        <w:rPr>
          <w:rFonts w:ascii="Times New Roman" w:hAnsi="Times New Roman" w:cs="Times New Roman"/>
          <w:sz w:val="24"/>
          <w:szCs w:val="24"/>
        </w:rPr>
        <w:t>By contrast, n</w:t>
      </w:r>
      <w:r w:rsidR="0090250D" w:rsidRPr="00A940E8">
        <w:rPr>
          <w:rFonts w:ascii="Times New Roman" w:hAnsi="Times New Roman" w:cs="Times New Roman"/>
          <w:sz w:val="24"/>
          <w:szCs w:val="24"/>
        </w:rPr>
        <w:t xml:space="preserve">otions of </w:t>
      </w:r>
      <w:r w:rsidR="00F851A2" w:rsidRPr="00A940E8">
        <w:rPr>
          <w:rFonts w:ascii="Times New Roman" w:hAnsi="Times New Roman" w:cs="Times New Roman"/>
          <w:sz w:val="24"/>
          <w:szCs w:val="24"/>
        </w:rPr>
        <w:t>involved</w:t>
      </w:r>
      <w:r w:rsidR="0074303B" w:rsidRPr="00A940E8">
        <w:rPr>
          <w:rFonts w:ascii="Times New Roman" w:hAnsi="Times New Roman" w:cs="Times New Roman"/>
          <w:sz w:val="24"/>
          <w:szCs w:val="24"/>
        </w:rPr>
        <w:t xml:space="preserve"> fat</w:t>
      </w:r>
      <w:r w:rsidR="0090250D" w:rsidRPr="00A940E8">
        <w:rPr>
          <w:rFonts w:ascii="Times New Roman" w:hAnsi="Times New Roman" w:cs="Times New Roman"/>
          <w:sz w:val="24"/>
          <w:szCs w:val="24"/>
        </w:rPr>
        <w:t>hering are</w:t>
      </w:r>
      <w:r w:rsidR="0074303B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674399" w:rsidRPr="00A940E8">
        <w:rPr>
          <w:rFonts w:ascii="Times New Roman" w:hAnsi="Times New Roman" w:cs="Times New Roman"/>
          <w:sz w:val="24"/>
          <w:szCs w:val="24"/>
        </w:rPr>
        <w:t>aligned</w:t>
      </w:r>
      <w:r w:rsidR="0001653E" w:rsidRPr="00A940E8">
        <w:rPr>
          <w:rFonts w:ascii="Times New Roman" w:hAnsi="Times New Roman" w:cs="Times New Roman"/>
          <w:sz w:val="24"/>
          <w:szCs w:val="24"/>
        </w:rPr>
        <w:t>,</w:t>
      </w:r>
      <w:r w:rsidR="0090250D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01653E" w:rsidRPr="00A940E8">
        <w:rPr>
          <w:rFonts w:ascii="Times New Roman" w:hAnsi="Times New Roman" w:cs="Times New Roman"/>
          <w:sz w:val="24"/>
          <w:szCs w:val="24"/>
        </w:rPr>
        <w:t xml:space="preserve">here, </w:t>
      </w:r>
      <w:r w:rsidR="005C5062">
        <w:rPr>
          <w:rFonts w:ascii="Times New Roman" w:hAnsi="Times New Roman" w:cs="Times New Roman"/>
          <w:sz w:val="24"/>
          <w:szCs w:val="24"/>
        </w:rPr>
        <w:t>with paternal narratives</w:t>
      </w:r>
      <w:r w:rsidR="008E69EB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5C5062">
        <w:rPr>
          <w:rFonts w:ascii="Times New Roman" w:hAnsi="Times New Roman" w:cs="Times New Roman"/>
          <w:sz w:val="24"/>
          <w:szCs w:val="24"/>
        </w:rPr>
        <w:t>giving</w:t>
      </w:r>
      <w:r w:rsidR="00537EDE" w:rsidRPr="00A940E8">
        <w:rPr>
          <w:rFonts w:ascii="Times New Roman" w:hAnsi="Times New Roman" w:cs="Times New Roman"/>
          <w:sz w:val="24"/>
          <w:szCs w:val="24"/>
        </w:rPr>
        <w:t xml:space="preserve"> precedence to</w:t>
      </w:r>
      <w:r w:rsidR="00513A81" w:rsidRPr="00A940E8">
        <w:rPr>
          <w:rFonts w:ascii="Times New Roman" w:hAnsi="Times New Roman" w:cs="Times New Roman"/>
          <w:sz w:val="24"/>
          <w:szCs w:val="24"/>
        </w:rPr>
        <w:t xml:space="preserve"> engaged, </w:t>
      </w:r>
      <w:r w:rsidR="006E506B" w:rsidRPr="00A940E8">
        <w:rPr>
          <w:rFonts w:ascii="Times New Roman" w:hAnsi="Times New Roman" w:cs="Times New Roman"/>
          <w:sz w:val="24"/>
          <w:szCs w:val="24"/>
        </w:rPr>
        <w:t>‘</w:t>
      </w:r>
      <w:r w:rsidR="00674399" w:rsidRPr="00A940E8">
        <w:rPr>
          <w:rFonts w:ascii="Times New Roman" w:hAnsi="Times New Roman" w:cs="Times New Roman"/>
          <w:sz w:val="24"/>
          <w:szCs w:val="24"/>
        </w:rPr>
        <w:t>intimate</w:t>
      </w:r>
      <w:r w:rsidR="006E506B" w:rsidRPr="00A940E8">
        <w:rPr>
          <w:rFonts w:ascii="Times New Roman" w:hAnsi="Times New Roman" w:cs="Times New Roman"/>
          <w:sz w:val="24"/>
          <w:szCs w:val="24"/>
        </w:rPr>
        <w:t>’</w:t>
      </w:r>
      <w:r w:rsidR="00513A81" w:rsidRPr="00A940E8">
        <w:rPr>
          <w:rFonts w:ascii="Times New Roman" w:hAnsi="Times New Roman" w:cs="Times New Roman"/>
          <w:sz w:val="24"/>
          <w:szCs w:val="24"/>
        </w:rPr>
        <w:t xml:space="preserve"> father</w:t>
      </w:r>
      <w:r w:rsidR="00537EDE" w:rsidRPr="00A940E8">
        <w:rPr>
          <w:rFonts w:ascii="Times New Roman" w:hAnsi="Times New Roman" w:cs="Times New Roman"/>
          <w:sz w:val="24"/>
          <w:szCs w:val="24"/>
        </w:rPr>
        <w:t>ing</w:t>
      </w:r>
      <w:r w:rsidR="00674399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8E69EB" w:rsidRPr="00A940E8">
        <w:rPr>
          <w:rFonts w:ascii="Times New Roman" w:hAnsi="Times New Roman" w:cs="Times New Roman"/>
          <w:sz w:val="24"/>
          <w:szCs w:val="24"/>
        </w:rPr>
        <w:t>(Dermott, 2008)</w:t>
      </w:r>
      <w:r w:rsidR="00726153" w:rsidRPr="00A940E8">
        <w:rPr>
          <w:rFonts w:ascii="Times New Roman" w:hAnsi="Times New Roman" w:cs="Times New Roman"/>
          <w:sz w:val="24"/>
          <w:szCs w:val="24"/>
        </w:rPr>
        <w:t xml:space="preserve"> in which fathers place high value on</w:t>
      </w:r>
      <w:r w:rsidR="0090250D" w:rsidRPr="00A940E8">
        <w:rPr>
          <w:rFonts w:ascii="Times New Roman" w:hAnsi="Times New Roman" w:cs="Times New Roman"/>
          <w:sz w:val="24"/>
          <w:szCs w:val="24"/>
        </w:rPr>
        <w:t xml:space="preserve"> close relationships with children</w:t>
      </w:r>
      <w:r w:rsidR="0001653E" w:rsidRPr="00A940E8">
        <w:rPr>
          <w:rFonts w:ascii="Times New Roman" w:hAnsi="Times New Roman" w:cs="Times New Roman"/>
          <w:sz w:val="24"/>
          <w:szCs w:val="24"/>
        </w:rPr>
        <w:t>, sometimes</w:t>
      </w:r>
      <w:r w:rsidR="00B70E15" w:rsidRPr="00A940E8">
        <w:rPr>
          <w:rFonts w:ascii="Times New Roman" w:hAnsi="Times New Roman" w:cs="Times New Roman"/>
          <w:sz w:val="24"/>
          <w:szCs w:val="24"/>
        </w:rPr>
        <w:t xml:space="preserve"> at the expense of career advancement</w:t>
      </w:r>
      <w:r w:rsidRPr="00A940E8">
        <w:rPr>
          <w:rFonts w:ascii="Times New Roman" w:hAnsi="Times New Roman" w:cs="Times New Roman"/>
          <w:sz w:val="24"/>
          <w:szCs w:val="24"/>
        </w:rPr>
        <w:t>:</w:t>
      </w:r>
      <w:r w:rsidR="00B70E15" w:rsidRPr="00A940E8">
        <w:rPr>
          <w:rFonts w:ascii="Times New Roman" w:hAnsi="Times New Roman" w:cs="Times New Roman"/>
          <w:sz w:val="24"/>
          <w:szCs w:val="24"/>
        </w:rPr>
        <w:t xml:space="preserve"> ‘explicitly organizing their working lives to accommodate family responsibilities</w:t>
      </w:r>
      <w:r w:rsidR="005C5062">
        <w:rPr>
          <w:rFonts w:ascii="Times New Roman" w:hAnsi="Times New Roman" w:cs="Times New Roman"/>
          <w:sz w:val="24"/>
          <w:szCs w:val="24"/>
        </w:rPr>
        <w:t>’</w:t>
      </w:r>
      <w:r w:rsidR="00B70E15" w:rsidRPr="00A940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0E15" w:rsidRPr="00A940E8">
        <w:rPr>
          <w:rFonts w:ascii="Times New Roman" w:hAnsi="Times New Roman" w:cs="Times New Roman"/>
          <w:sz w:val="24"/>
          <w:szCs w:val="24"/>
        </w:rPr>
        <w:t>R</w:t>
      </w:r>
      <w:r w:rsidR="0001653E" w:rsidRPr="00A940E8">
        <w:rPr>
          <w:rFonts w:ascii="Times New Roman" w:hAnsi="Times New Roman" w:cs="Times New Roman"/>
          <w:sz w:val="24"/>
          <w:szCs w:val="24"/>
        </w:rPr>
        <w:t>a</w:t>
      </w:r>
      <w:r w:rsidR="00B70E15" w:rsidRPr="00A940E8">
        <w:rPr>
          <w:rFonts w:ascii="Times New Roman" w:hAnsi="Times New Roman" w:cs="Times New Roman"/>
          <w:sz w:val="24"/>
          <w:szCs w:val="24"/>
        </w:rPr>
        <w:t>nson</w:t>
      </w:r>
      <w:proofErr w:type="spellEnd"/>
      <w:r w:rsidR="00B70E15" w:rsidRPr="00A940E8">
        <w:rPr>
          <w:rFonts w:ascii="Times New Roman" w:hAnsi="Times New Roman" w:cs="Times New Roman"/>
          <w:sz w:val="24"/>
          <w:szCs w:val="24"/>
        </w:rPr>
        <w:t>, 2012, 748)</w:t>
      </w:r>
      <w:r w:rsidR="008E69EB"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520982" w:rsidRPr="00A940E8">
        <w:rPr>
          <w:rFonts w:ascii="Times New Roman" w:hAnsi="Times New Roman" w:cs="Times New Roman"/>
          <w:sz w:val="24"/>
          <w:szCs w:val="24"/>
        </w:rPr>
        <w:t>T</w:t>
      </w:r>
      <w:r w:rsidR="00537EDE" w:rsidRPr="00A940E8">
        <w:rPr>
          <w:rFonts w:ascii="Times New Roman" w:hAnsi="Times New Roman" w:cs="Times New Roman"/>
          <w:sz w:val="24"/>
          <w:szCs w:val="24"/>
        </w:rPr>
        <w:t xml:space="preserve">he paper </w:t>
      </w:r>
      <w:r w:rsidR="008E69EB" w:rsidRPr="00A940E8">
        <w:rPr>
          <w:rFonts w:ascii="Times New Roman" w:hAnsi="Times New Roman" w:cs="Times New Roman"/>
          <w:sz w:val="24"/>
          <w:szCs w:val="24"/>
        </w:rPr>
        <w:t xml:space="preserve">thus </w:t>
      </w:r>
      <w:r w:rsidR="00537EDE" w:rsidRPr="00A940E8">
        <w:rPr>
          <w:rFonts w:ascii="Times New Roman" w:hAnsi="Times New Roman" w:cs="Times New Roman"/>
          <w:sz w:val="24"/>
          <w:szCs w:val="24"/>
        </w:rPr>
        <w:t>contributes</w:t>
      </w:r>
      <w:r w:rsidR="0087421C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537EDE" w:rsidRPr="00A940E8">
        <w:rPr>
          <w:rFonts w:ascii="Times New Roman" w:hAnsi="Times New Roman" w:cs="Times New Roman"/>
          <w:sz w:val="24"/>
          <w:szCs w:val="24"/>
        </w:rPr>
        <w:t xml:space="preserve">new </w:t>
      </w:r>
      <w:r w:rsidR="0087421C" w:rsidRPr="00A940E8">
        <w:rPr>
          <w:rFonts w:ascii="Times New Roman" w:hAnsi="Times New Roman" w:cs="Times New Roman"/>
          <w:sz w:val="24"/>
          <w:szCs w:val="24"/>
        </w:rPr>
        <w:t>insights into</w:t>
      </w:r>
      <w:r w:rsidR="00110874" w:rsidRPr="00A940E8">
        <w:rPr>
          <w:rFonts w:ascii="Times New Roman" w:hAnsi="Times New Roman" w:cs="Times New Roman"/>
          <w:sz w:val="24"/>
          <w:szCs w:val="24"/>
        </w:rPr>
        <w:t xml:space="preserve"> how</w:t>
      </w:r>
      <w:r w:rsidR="009625BC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726153" w:rsidRPr="00A940E8">
        <w:rPr>
          <w:rFonts w:ascii="Times New Roman" w:hAnsi="Times New Roman" w:cs="Times New Roman"/>
          <w:sz w:val="24"/>
          <w:szCs w:val="24"/>
        </w:rPr>
        <w:t xml:space="preserve">employed </w:t>
      </w:r>
      <w:r w:rsidR="0090250D" w:rsidRPr="00A940E8">
        <w:rPr>
          <w:rFonts w:ascii="Times New Roman" w:hAnsi="Times New Roman" w:cs="Times New Roman"/>
          <w:sz w:val="24"/>
          <w:szCs w:val="24"/>
        </w:rPr>
        <w:t>father</w:t>
      </w:r>
      <w:r w:rsidR="00726153" w:rsidRPr="00A940E8">
        <w:rPr>
          <w:rFonts w:ascii="Times New Roman" w:hAnsi="Times New Roman" w:cs="Times New Roman"/>
          <w:sz w:val="24"/>
          <w:szCs w:val="24"/>
        </w:rPr>
        <w:t>s in a range of circumstances (</w:t>
      </w:r>
      <w:r w:rsidR="00520982" w:rsidRPr="00A940E8">
        <w:rPr>
          <w:rFonts w:ascii="Times New Roman" w:hAnsi="Times New Roman" w:cs="Times New Roman"/>
          <w:sz w:val="24"/>
          <w:szCs w:val="24"/>
        </w:rPr>
        <w:t>married/</w:t>
      </w:r>
      <w:r w:rsidR="00110874" w:rsidRPr="00A940E8">
        <w:rPr>
          <w:rFonts w:ascii="Times New Roman" w:hAnsi="Times New Roman" w:cs="Times New Roman"/>
          <w:sz w:val="24"/>
          <w:szCs w:val="24"/>
        </w:rPr>
        <w:t>co-habiting</w:t>
      </w:r>
      <w:r w:rsidR="0001653E" w:rsidRPr="00A940E8">
        <w:rPr>
          <w:rFonts w:ascii="Times New Roman" w:hAnsi="Times New Roman" w:cs="Times New Roman"/>
          <w:sz w:val="24"/>
          <w:szCs w:val="24"/>
        </w:rPr>
        <w:t xml:space="preserve"> fathers</w:t>
      </w:r>
      <w:r w:rsidR="00726153" w:rsidRPr="00A940E8">
        <w:rPr>
          <w:rFonts w:ascii="Times New Roman" w:hAnsi="Times New Roman" w:cs="Times New Roman"/>
          <w:sz w:val="24"/>
          <w:szCs w:val="24"/>
        </w:rPr>
        <w:t xml:space="preserve">, </w:t>
      </w:r>
      <w:r w:rsidR="00275528" w:rsidRPr="00A940E8">
        <w:rPr>
          <w:rFonts w:ascii="Times New Roman" w:hAnsi="Times New Roman" w:cs="Times New Roman"/>
          <w:sz w:val="24"/>
          <w:szCs w:val="24"/>
        </w:rPr>
        <w:t>lone</w:t>
      </w:r>
      <w:r w:rsidR="0087421C" w:rsidRPr="00A940E8">
        <w:rPr>
          <w:rFonts w:ascii="Times New Roman" w:hAnsi="Times New Roman" w:cs="Times New Roman"/>
          <w:sz w:val="24"/>
          <w:szCs w:val="24"/>
        </w:rPr>
        <w:t xml:space="preserve"> fa</w:t>
      </w:r>
      <w:r w:rsidR="00110874" w:rsidRPr="00A940E8">
        <w:rPr>
          <w:rFonts w:ascii="Times New Roman" w:hAnsi="Times New Roman" w:cs="Times New Roman"/>
          <w:sz w:val="24"/>
          <w:szCs w:val="24"/>
        </w:rPr>
        <w:t>thers</w:t>
      </w:r>
      <w:r w:rsidRPr="00A940E8">
        <w:rPr>
          <w:rFonts w:ascii="Times New Roman" w:hAnsi="Times New Roman" w:cs="Times New Roman"/>
          <w:sz w:val="24"/>
          <w:szCs w:val="24"/>
        </w:rPr>
        <w:t xml:space="preserve"> and</w:t>
      </w:r>
      <w:r w:rsidR="00110874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726153" w:rsidRPr="00A940E8">
        <w:rPr>
          <w:rFonts w:ascii="Times New Roman" w:hAnsi="Times New Roman" w:cs="Times New Roman"/>
          <w:sz w:val="24"/>
          <w:szCs w:val="24"/>
        </w:rPr>
        <w:t>men</w:t>
      </w:r>
      <w:r w:rsidR="0001653E" w:rsidRPr="00A940E8">
        <w:rPr>
          <w:rFonts w:ascii="Times New Roman" w:hAnsi="Times New Roman" w:cs="Times New Roman"/>
          <w:sz w:val="24"/>
          <w:szCs w:val="24"/>
        </w:rPr>
        <w:t xml:space="preserve"> who share care</w:t>
      </w:r>
      <w:r w:rsidR="00726153" w:rsidRPr="00A940E8">
        <w:rPr>
          <w:rFonts w:ascii="Times New Roman" w:hAnsi="Times New Roman" w:cs="Times New Roman"/>
          <w:sz w:val="24"/>
          <w:szCs w:val="24"/>
        </w:rPr>
        <w:t xml:space="preserve">), </w:t>
      </w:r>
      <w:r w:rsidR="00110874" w:rsidRPr="00A940E8">
        <w:rPr>
          <w:rFonts w:ascii="Times New Roman" w:hAnsi="Times New Roman" w:cs="Times New Roman"/>
          <w:sz w:val="24"/>
          <w:szCs w:val="24"/>
        </w:rPr>
        <w:t>interpret paternity</w:t>
      </w:r>
      <w:r w:rsidR="008E69EB" w:rsidRPr="00A94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6B" w:rsidRPr="00505E57" w:rsidRDefault="00A940E8" w:rsidP="001B23F7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1653E" w:rsidRPr="00DE70B6">
        <w:rPr>
          <w:rFonts w:ascii="Times New Roman" w:hAnsi="Times New Roman" w:cs="Times New Roman"/>
          <w:sz w:val="24"/>
          <w:szCs w:val="24"/>
        </w:rPr>
        <w:t xml:space="preserve"> focus, here, on l</w:t>
      </w:r>
      <w:r w:rsidR="008E69EB" w:rsidRPr="00DE70B6">
        <w:rPr>
          <w:rFonts w:ascii="Times New Roman" w:hAnsi="Times New Roman" w:cs="Times New Roman"/>
          <w:sz w:val="24"/>
          <w:szCs w:val="24"/>
        </w:rPr>
        <w:t>one fathers</w:t>
      </w:r>
      <w:r w:rsidR="0001653E" w:rsidRPr="00DE70B6">
        <w:rPr>
          <w:rFonts w:ascii="Times New Roman" w:hAnsi="Times New Roman" w:cs="Times New Roman"/>
          <w:sz w:val="24"/>
          <w:szCs w:val="24"/>
        </w:rPr>
        <w:t xml:space="preserve"> is important because this group</w:t>
      </w:r>
      <w:r w:rsidR="005C5062">
        <w:rPr>
          <w:rFonts w:ascii="Times New Roman" w:hAnsi="Times New Roman" w:cs="Times New Roman"/>
          <w:sz w:val="24"/>
          <w:szCs w:val="24"/>
        </w:rPr>
        <w:t xml:space="preserve"> are</w:t>
      </w:r>
      <w:r w:rsidR="00275528" w:rsidRPr="00DE70B6">
        <w:rPr>
          <w:rFonts w:ascii="Times New Roman" w:hAnsi="Times New Roman" w:cs="Times New Roman"/>
          <w:sz w:val="24"/>
          <w:szCs w:val="24"/>
        </w:rPr>
        <w:t>, as mentioned above,</w:t>
      </w:r>
      <w:r w:rsidR="005C5062">
        <w:rPr>
          <w:rFonts w:ascii="Times New Roman" w:hAnsi="Times New Roman" w:cs="Times New Roman"/>
          <w:sz w:val="24"/>
          <w:szCs w:val="24"/>
        </w:rPr>
        <w:t xml:space="preserve"> </w:t>
      </w:r>
      <w:r w:rsidR="00FC471B" w:rsidRPr="00DE70B6">
        <w:rPr>
          <w:rFonts w:ascii="Times New Roman" w:hAnsi="Times New Roman" w:cs="Times New Roman"/>
          <w:sz w:val="24"/>
          <w:szCs w:val="24"/>
        </w:rPr>
        <w:t xml:space="preserve">largely missing from fatherhood research </w:t>
      </w:r>
      <w:r w:rsidR="0058505F" w:rsidRPr="00DE70B6">
        <w:rPr>
          <w:rFonts w:ascii="Times New Roman" w:hAnsi="Times New Roman" w:cs="Times New Roman"/>
          <w:sz w:val="24"/>
          <w:szCs w:val="24"/>
        </w:rPr>
        <w:t>(</w:t>
      </w:r>
      <w:r w:rsidR="00275528" w:rsidRPr="00DE70B6">
        <w:rPr>
          <w:rFonts w:ascii="Times New Roman" w:hAnsi="Times New Roman" w:cs="Times New Roman"/>
          <w:sz w:val="24"/>
          <w:szCs w:val="24"/>
        </w:rPr>
        <w:t xml:space="preserve">excepting </w:t>
      </w:r>
      <w:r w:rsidR="0058505F" w:rsidRPr="00DE70B6">
        <w:rPr>
          <w:rFonts w:ascii="Times New Roman" w:hAnsi="Times New Roman" w:cs="Times New Roman"/>
          <w:sz w:val="24"/>
          <w:szCs w:val="24"/>
        </w:rPr>
        <w:t xml:space="preserve">Philip, 2014) </w:t>
      </w:r>
      <w:r w:rsidR="0001653E" w:rsidRPr="00DE70B6">
        <w:rPr>
          <w:rFonts w:ascii="Times New Roman" w:hAnsi="Times New Roman" w:cs="Times New Roman"/>
          <w:sz w:val="24"/>
          <w:szCs w:val="24"/>
        </w:rPr>
        <w:t xml:space="preserve">where </w:t>
      </w:r>
      <w:r w:rsidR="0058505F" w:rsidRPr="00DE70B6">
        <w:rPr>
          <w:rFonts w:ascii="Times New Roman" w:hAnsi="Times New Roman" w:cs="Times New Roman"/>
          <w:sz w:val="24"/>
          <w:szCs w:val="24"/>
        </w:rPr>
        <w:t xml:space="preserve">the </w:t>
      </w:r>
      <w:r w:rsidR="00275528" w:rsidRPr="00DE70B6">
        <w:rPr>
          <w:rFonts w:ascii="Times New Roman" w:hAnsi="Times New Roman" w:cs="Times New Roman"/>
          <w:sz w:val="24"/>
          <w:szCs w:val="24"/>
        </w:rPr>
        <w:t>focus tends to be</w:t>
      </w:r>
      <w:r w:rsidR="00537EDE" w:rsidRPr="003C2685">
        <w:rPr>
          <w:rFonts w:ascii="Times New Roman" w:hAnsi="Times New Roman" w:cs="Times New Roman"/>
          <w:sz w:val="24"/>
          <w:szCs w:val="24"/>
        </w:rPr>
        <w:t xml:space="preserve"> </w:t>
      </w:r>
      <w:r w:rsidR="00537EDE" w:rsidRPr="003C2685">
        <w:rPr>
          <w:rFonts w:ascii="Times New Roman" w:hAnsi="Times New Roman" w:cs="Times New Roman"/>
          <w:sz w:val="24"/>
          <w:szCs w:val="24"/>
        </w:rPr>
        <w:lastRenderedPageBreak/>
        <w:t>non-resident fatherhood</w:t>
      </w:r>
      <w:r w:rsidR="00F50EA8" w:rsidRPr="00F851A2">
        <w:rPr>
          <w:rFonts w:ascii="Times New Roman" w:hAnsi="Times New Roman" w:cs="Times New Roman"/>
          <w:sz w:val="24"/>
          <w:szCs w:val="24"/>
        </w:rPr>
        <w:t xml:space="preserve"> (</w:t>
      </w:r>
      <w:r w:rsidR="0058505F" w:rsidRPr="00F851A2">
        <w:rPr>
          <w:rFonts w:ascii="Times New Roman" w:hAnsi="Times New Roman" w:cs="Times New Roman"/>
          <w:sz w:val="24"/>
          <w:szCs w:val="24"/>
        </w:rPr>
        <w:t xml:space="preserve">e.g. </w:t>
      </w:r>
      <w:proofErr w:type="spellStart"/>
      <w:r w:rsidR="00F50EA8" w:rsidRPr="009D7DBF">
        <w:rPr>
          <w:rFonts w:ascii="Times New Roman" w:hAnsi="Times New Roman" w:cs="Times New Roman"/>
          <w:sz w:val="24"/>
          <w:szCs w:val="24"/>
        </w:rPr>
        <w:t>Natalier</w:t>
      </w:r>
      <w:proofErr w:type="spellEnd"/>
      <w:r w:rsidR="0058505F" w:rsidRPr="009D7DBF">
        <w:rPr>
          <w:rFonts w:ascii="Times New Roman" w:hAnsi="Times New Roman" w:cs="Times New Roman"/>
          <w:sz w:val="24"/>
          <w:szCs w:val="24"/>
        </w:rPr>
        <w:t xml:space="preserve"> and Hewitt, 2010)</w:t>
      </w:r>
      <w:r w:rsidR="00082B93" w:rsidRPr="009D7DBF">
        <w:rPr>
          <w:rFonts w:ascii="Times New Roman" w:hAnsi="Times New Roman" w:cs="Times New Roman"/>
          <w:sz w:val="24"/>
          <w:szCs w:val="24"/>
        </w:rPr>
        <w:t xml:space="preserve">, even though we know that lone fatherhood may reduce paternal employment rates </w:t>
      </w:r>
      <w:r w:rsidR="00DE70B6">
        <w:rPr>
          <w:rFonts w:ascii="Times New Roman" w:hAnsi="Times New Roman" w:cs="Times New Roman"/>
          <w:sz w:val="24"/>
          <w:szCs w:val="24"/>
        </w:rPr>
        <w:t xml:space="preserve">and </w:t>
      </w:r>
      <w:r w:rsidR="00082B93" w:rsidRPr="00DE70B6">
        <w:rPr>
          <w:rFonts w:ascii="Times New Roman" w:hAnsi="Times New Roman" w:cs="Times New Roman"/>
          <w:sz w:val="24"/>
          <w:szCs w:val="24"/>
        </w:rPr>
        <w:t>(</w:t>
      </w:r>
      <w:r w:rsidR="00082B9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O'Brien and </w:t>
      </w:r>
      <w:proofErr w:type="spellStart"/>
      <w:r w:rsidR="00082B9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Shemilt</w:t>
      </w:r>
      <w:proofErr w:type="spellEnd"/>
      <w:r w:rsidR="00082B9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2003)</w:t>
      </w:r>
      <w:r w:rsidR="00DE7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contribute to ill health </w:t>
      </w:r>
      <w:r w:rsidR="00DE7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7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Ringbäck</w:t>
      </w:r>
      <w:proofErr w:type="spellEnd"/>
      <w:r w:rsidR="00DE7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E7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Weitoft</w:t>
      </w:r>
      <w:proofErr w:type="spellEnd"/>
      <w:r w:rsidR="00DE7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E70B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 al</w:t>
      </w:r>
      <w:r w:rsidR="00DE70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2004)</w:t>
      </w:r>
      <w:r w:rsidR="00DE70B6">
        <w:rPr>
          <w:rFonts w:ascii="Times New Roman" w:hAnsi="Times New Roman" w:cs="Times New Roman"/>
          <w:sz w:val="24"/>
          <w:szCs w:val="24"/>
        </w:rPr>
        <w:t>.</w:t>
      </w:r>
      <w:r w:rsidR="0058505F" w:rsidRPr="0050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4E" w:rsidRPr="009D7DBF" w:rsidRDefault="008E69EB" w:rsidP="005922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2685">
        <w:rPr>
          <w:rFonts w:ascii="Times New Roman" w:hAnsi="Times New Roman" w:cs="Times New Roman"/>
          <w:sz w:val="24"/>
          <w:szCs w:val="24"/>
        </w:rPr>
        <w:t>Underpinning th</w:t>
      </w:r>
      <w:r w:rsidRPr="00F851A2">
        <w:rPr>
          <w:rFonts w:ascii="Times New Roman" w:hAnsi="Times New Roman" w:cs="Times New Roman"/>
          <w:sz w:val="24"/>
          <w:szCs w:val="24"/>
        </w:rPr>
        <w:t>is</w:t>
      </w:r>
      <w:r w:rsidR="006E506B" w:rsidRPr="00F851A2">
        <w:rPr>
          <w:rFonts w:ascii="Times New Roman" w:hAnsi="Times New Roman" w:cs="Times New Roman"/>
          <w:sz w:val="24"/>
          <w:szCs w:val="24"/>
        </w:rPr>
        <w:t xml:space="preserve"> research</w:t>
      </w:r>
      <w:r w:rsidR="0087421C" w:rsidRPr="009D7DBF">
        <w:rPr>
          <w:rFonts w:ascii="Times New Roman" w:hAnsi="Times New Roman" w:cs="Times New Roman"/>
          <w:sz w:val="24"/>
          <w:szCs w:val="24"/>
        </w:rPr>
        <w:t xml:space="preserve"> is David Morgan’s (1996) con</w:t>
      </w:r>
      <w:r w:rsidR="006E506B" w:rsidRPr="009D7DBF">
        <w:rPr>
          <w:rFonts w:ascii="Times New Roman" w:hAnsi="Times New Roman" w:cs="Times New Roman"/>
          <w:sz w:val="24"/>
          <w:szCs w:val="24"/>
        </w:rPr>
        <w:t>cept of ‘family practices’</w:t>
      </w:r>
      <w:r w:rsidR="00262AA5" w:rsidRPr="009D7DBF">
        <w:rPr>
          <w:rFonts w:ascii="Times New Roman" w:hAnsi="Times New Roman" w:cs="Times New Roman"/>
          <w:sz w:val="24"/>
          <w:szCs w:val="24"/>
        </w:rPr>
        <w:t xml:space="preserve"> which has prompted a shift away from</w:t>
      </w:r>
      <w:r w:rsidR="0058505F" w:rsidRPr="009D7DBF">
        <w:rPr>
          <w:rFonts w:ascii="Times New Roman" w:hAnsi="Times New Roman" w:cs="Times New Roman"/>
          <w:sz w:val="24"/>
          <w:szCs w:val="24"/>
        </w:rPr>
        <w:t xml:space="preserve"> assumptions </w:t>
      </w:r>
      <w:r w:rsidR="009625BC" w:rsidRPr="009D7DBF">
        <w:rPr>
          <w:rFonts w:ascii="Times New Roman" w:hAnsi="Times New Roman" w:cs="Times New Roman"/>
          <w:sz w:val="24"/>
          <w:szCs w:val="24"/>
        </w:rPr>
        <w:t>that</w:t>
      </w:r>
      <w:r w:rsidR="00592248" w:rsidRPr="009D7DBF">
        <w:rPr>
          <w:rFonts w:ascii="Times New Roman" w:hAnsi="Times New Roman" w:cs="Times New Roman"/>
          <w:sz w:val="24"/>
          <w:szCs w:val="24"/>
        </w:rPr>
        <w:t xml:space="preserve"> fam</w:t>
      </w:r>
      <w:r w:rsidR="009625BC" w:rsidRPr="009D7DBF">
        <w:rPr>
          <w:rFonts w:ascii="Times New Roman" w:hAnsi="Times New Roman" w:cs="Times New Roman"/>
          <w:sz w:val="24"/>
          <w:szCs w:val="24"/>
        </w:rPr>
        <w:t>ilies with dependent children are</w:t>
      </w:r>
      <w:r w:rsidR="00592248" w:rsidRPr="009D7DBF">
        <w:rPr>
          <w:rFonts w:ascii="Times New Roman" w:hAnsi="Times New Roman" w:cs="Times New Roman"/>
          <w:sz w:val="24"/>
          <w:szCs w:val="24"/>
        </w:rPr>
        <w:t xml:space="preserve"> sta</w:t>
      </w:r>
      <w:r w:rsidR="00311C1F" w:rsidRPr="009D7DBF">
        <w:rPr>
          <w:rFonts w:ascii="Times New Roman" w:hAnsi="Times New Roman" w:cs="Times New Roman"/>
          <w:sz w:val="24"/>
          <w:szCs w:val="24"/>
        </w:rPr>
        <w:t>ble entities (comprising, by implication,</w:t>
      </w:r>
      <w:r w:rsidR="00592248" w:rsidRPr="009D7DBF">
        <w:rPr>
          <w:rFonts w:ascii="Times New Roman" w:hAnsi="Times New Roman" w:cs="Times New Roman"/>
          <w:sz w:val="24"/>
          <w:szCs w:val="24"/>
        </w:rPr>
        <w:t xml:space="preserve"> heterosexual pare</w:t>
      </w:r>
      <w:r w:rsidR="00262AA5" w:rsidRPr="009D7DBF">
        <w:rPr>
          <w:rFonts w:ascii="Times New Roman" w:hAnsi="Times New Roman" w:cs="Times New Roman"/>
          <w:sz w:val="24"/>
          <w:szCs w:val="24"/>
        </w:rPr>
        <w:t>nts in intact relationships</w:t>
      </w:r>
      <w:r w:rsidR="0058505F" w:rsidRPr="009D7DBF">
        <w:rPr>
          <w:rFonts w:ascii="Times New Roman" w:hAnsi="Times New Roman" w:cs="Times New Roman"/>
          <w:sz w:val="24"/>
          <w:szCs w:val="24"/>
        </w:rPr>
        <w:t xml:space="preserve">, </w:t>
      </w:r>
      <w:r w:rsidR="009625BC" w:rsidRPr="009D7DBF">
        <w:rPr>
          <w:rFonts w:ascii="Times New Roman" w:hAnsi="Times New Roman" w:cs="Times New Roman"/>
          <w:sz w:val="24"/>
          <w:szCs w:val="24"/>
        </w:rPr>
        <w:t>Smart and Neale, 1999</w:t>
      </w:r>
      <w:r w:rsidR="0058505F" w:rsidRPr="009D7DBF">
        <w:rPr>
          <w:rFonts w:ascii="Times New Roman" w:hAnsi="Times New Roman" w:cs="Times New Roman"/>
          <w:sz w:val="24"/>
          <w:szCs w:val="24"/>
        </w:rPr>
        <w:t>). ‘Family practices’</w:t>
      </w:r>
      <w:r w:rsidR="00592248" w:rsidRPr="009D7DBF">
        <w:rPr>
          <w:rFonts w:ascii="Times New Roman" w:hAnsi="Times New Roman" w:cs="Times New Roman"/>
          <w:sz w:val="24"/>
          <w:szCs w:val="24"/>
        </w:rPr>
        <w:t xml:space="preserve"> facilitates </w:t>
      </w:r>
      <w:r w:rsidR="006E506B" w:rsidRPr="009D7DBF">
        <w:rPr>
          <w:rFonts w:ascii="Times New Roman" w:hAnsi="Times New Roman" w:cs="Times New Roman"/>
          <w:sz w:val="24"/>
          <w:szCs w:val="24"/>
        </w:rPr>
        <w:t xml:space="preserve">instead </w:t>
      </w:r>
      <w:r w:rsidR="00592248" w:rsidRPr="009D7DBF">
        <w:rPr>
          <w:rFonts w:ascii="Times New Roman" w:hAnsi="Times New Roman" w:cs="Times New Roman"/>
          <w:sz w:val="24"/>
          <w:szCs w:val="24"/>
        </w:rPr>
        <w:t>an understandi</w:t>
      </w:r>
      <w:r w:rsidR="00B23A11" w:rsidRPr="009D7DBF">
        <w:rPr>
          <w:rFonts w:ascii="Times New Roman" w:hAnsi="Times New Roman" w:cs="Times New Roman"/>
          <w:sz w:val="24"/>
          <w:szCs w:val="24"/>
        </w:rPr>
        <w:t>ng of families as fluid</w:t>
      </w:r>
      <w:r w:rsidR="005C5062">
        <w:rPr>
          <w:rFonts w:ascii="Times New Roman" w:hAnsi="Times New Roman" w:cs="Times New Roman"/>
          <w:sz w:val="24"/>
          <w:szCs w:val="24"/>
        </w:rPr>
        <w:t>,</w:t>
      </w:r>
      <w:r w:rsidR="009625BC" w:rsidRPr="009D7DBF">
        <w:rPr>
          <w:rFonts w:ascii="Times New Roman" w:hAnsi="Times New Roman" w:cs="Times New Roman"/>
          <w:sz w:val="24"/>
          <w:szCs w:val="24"/>
        </w:rPr>
        <w:t xml:space="preserve"> adaptable</w:t>
      </w:r>
      <w:r w:rsidR="005C5062">
        <w:rPr>
          <w:rFonts w:ascii="Times New Roman" w:hAnsi="Times New Roman" w:cs="Times New Roman"/>
          <w:sz w:val="24"/>
          <w:szCs w:val="24"/>
        </w:rPr>
        <w:t>,</w:t>
      </w:r>
      <w:r w:rsidR="009625BC" w:rsidRPr="009D7DBF">
        <w:rPr>
          <w:rFonts w:ascii="Times New Roman" w:hAnsi="Times New Roman" w:cs="Times New Roman"/>
          <w:sz w:val="24"/>
          <w:szCs w:val="24"/>
        </w:rPr>
        <w:t xml:space="preserve"> and </w:t>
      </w:r>
      <w:r w:rsidR="00592248" w:rsidRPr="009D7DBF">
        <w:rPr>
          <w:rFonts w:ascii="Times New Roman" w:hAnsi="Times New Roman" w:cs="Times New Roman"/>
          <w:sz w:val="24"/>
          <w:szCs w:val="24"/>
        </w:rPr>
        <w:t>with changing needs</w:t>
      </w:r>
      <w:r w:rsidR="009625BC" w:rsidRPr="009D7DBF">
        <w:rPr>
          <w:rFonts w:ascii="Times New Roman" w:hAnsi="Times New Roman" w:cs="Times New Roman"/>
          <w:sz w:val="24"/>
          <w:szCs w:val="24"/>
        </w:rPr>
        <w:t>,</w:t>
      </w:r>
      <w:r w:rsidR="00592248" w:rsidRPr="009D7DBF">
        <w:rPr>
          <w:rFonts w:ascii="Times New Roman" w:hAnsi="Times New Roman" w:cs="Times New Roman"/>
          <w:sz w:val="24"/>
          <w:szCs w:val="24"/>
        </w:rPr>
        <w:t xml:space="preserve"> depending on the status of adult relationship</w:t>
      </w:r>
      <w:r w:rsidR="009625BC" w:rsidRPr="009D7DBF">
        <w:rPr>
          <w:rFonts w:ascii="Times New Roman" w:hAnsi="Times New Roman" w:cs="Times New Roman"/>
          <w:sz w:val="24"/>
          <w:szCs w:val="24"/>
        </w:rPr>
        <w:t>s and the ages and health</w:t>
      </w:r>
      <w:r w:rsidR="00592248" w:rsidRPr="009D7DBF">
        <w:rPr>
          <w:rFonts w:ascii="Times New Roman" w:hAnsi="Times New Roman" w:cs="Times New Roman"/>
          <w:sz w:val="24"/>
          <w:szCs w:val="24"/>
        </w:rPr>
        <w:t xml:space="preserve"> of children.</w:t>
      </w:r>
    </w:p>
    <w:p w:rsidR="009625BC" w:rsidRPr="009D7DBF" w:rsidRDefault="00592248" w:rsidP="009625B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7DBF">
        <w:rPr>
          <w:rFonts w:ascii="Times New Roman" w:hAnsi="Times New Roman" w:cs="Times New Roman"/>
          <w:b/>
          <w:sz w:val="24"/>
          <w:szCs w:val="24"/>
        </w:rPr>
        <w:t>Paternity and work-life balance</w:t>
      </w:r>
    </w:p>
    <w:p w:rsidR="00B23A11" w:rsidRPr="009D7DBF" w:rsidRDefault="0058505F" w:rsidP="009625B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7DBF">
        <w:rPr>
          <w:rFonts w:ascii="Times New Roman" w:hAnsi="Times New Roman" w:cs="Times New Roman"/>
          <w:sz w:val="24"/>
          <w:szCs w:val="24"/>
        </w:rPr>
        <w:t xml:space="preserve">Paternity and work-life balance </w:t>
      </w:r>
      <w:r w:rsidR="00A23404" w:rsidRPr="009D7DBF">
        <w:rPr>
          <w:rFonts w:ascii="Times New Roman" w:hAnsi="Times New Roman" w:cs="Times New Roman"/>
          <w:sz w:val="24"/>
          <w:szCs w:val="24"/>
        </w:rPr>
        <w:t>is</w:t>
      </w:r>
      <w:r w:rsidRPr="009D7DBF">
        <w:rPr>
          <w:rFonts w:ascii="Times New Roman" w:hAnsi="Times New Roman" w:cs="Times New Roman"/>
          <w:sz w:val="24"/>
          <w:szCs w:val="24"/>
        </w:rPr>
        <w:t xml:space="preserve"> a growing</w:t>
      </w:r>
      <w:r w:rsidR="009625BC" w:rsidRPr="009D7DBF">
        <w:rPr>
          <w:rFonts w:ascii="Times New Roman" w:hAnsi="Times New Roman" w:cs="Times New Roman"/>
          <w:sz w:val="24"/>
          <w:szCs w:val="24"/>
        </w:rPr>
        <w:t xml:space="preserve"> concern</w:t>
      </w:r>
      <w:r w:rsidR="006543EF" w:rsidRPr="009D7DBF">
        <w:rPr>
          <w:rFonts w:ascii="Times New Roman" w:hAnsi="Times New Roman" w:cs="Times New Roman"/>
          <w:sz w:val="24"/>
          <w:szCs w:val="24"/>
        </w:rPr>
        <w:t xml:space="preserve"> within </w:t>
      </w:r>
      <w:r w:rsidRPr="009D7DBF">
        <w:rPr>
          <w:rFonts w:ascii="Times New Roman" w:hAnsi="Times New Roman" w:cs="Times New Roman"/>
          <w:sz w:val="24"/>
          <w:szCs w:val="24"/>
        </w:rPr>
        <w:t xml:space="preserve">research on fathers </w:t>
      </w:r>
      <w:r w:rsidR="00311C1F" w:rsidRPr="009D7DBF">
        <w:rPr>
          <w:rFonts w:ascii="Times New Roman" w:hAnsi="Times New Roman" w:cs="Times New Roman"/>
          <w:sz w:val="24"/>
          <w:szCs w:val="24"/>
        </w:rPr>
        <w:t>and work</w:t>
      </w:r>
      <w:r w:rsidR="00110874" w:rsidRPr="009D7DBF">
        <w:rPr>
          <w:rFonts w:ascii="Times New Roman" w:hAnsi="Times New Roman" w:cs="Times New Roman"/>
          <w:sz w:val="24"/>
          <w:szCs w:val="24"/>
        </w:rPr>
        <w:t xml:space="preserve"> (</w:t>
      </w:r>
      <w:r w:rsidR="006543EF" w:rsidRPr="009D7DBF">
        <w:rPr>
          <w:rFonts w:ascii="Times New Roman" w:hAnsi="Times New Roman" w:cs="Times New Roman"/>
          <w:sz w:val="24"/>
          <w:szCs w:val="24"/>
        </w:rPr>
        <w:t>Gregory and Milner 2009; 2011</w:t>
      </w:r>
      <w:r w:rsidRPr="009D7D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9D7DBF">
        <w:rPr>
          <w:rFonts w:ascii="Times New Roman" w:hAnsi="Times New Roman" w:cs="Times New Roman"/>
          <w:sz w:val="24"/>
          <w:szCs w:val="24"/>
        </w:rPr>
        <w:t>Özbilgin</w:t>
      </w:r>
      <w:proofErr w:type="spellEnd"/>
      <w:r w:rsidRPr="009D7DBF">
        <w:rPr>
          <w:rFonts w:ascii="Times New Roman" w:hAnsi="Times New Roman" w:cs="Times New Roman"/>
          <w:sz w:val="24"/>
          <w:szCs w:val="24"/>
        </w:rPr>
        <w:t xml:space="preserve">  </w:t>
      </w:r>
      <w:r w:rsidRPr="009D7DBF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9D7DBF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Pr="009D7DBF">
        <w:rPr>
          <w:rFonts w:ascii="Times New Roman" w:hAnsi="Times New Roman" w:cs="Times New Roman"/>
          <w:sz w:val="24"/>
          <w:szCs w:val="24"/>
        </w:rPr>
        <w:t>., 2011</w:t>
      </w:r>
      <w:r w:rsidR="006543EF" w:rsidRPr="009D7DBF">
        <w:rPr>
          <w:rFonts w:ascii="Times New Roman" w:hAnsi="Times New Roman" w:cs="Times New Roman"/>
          <w:sz w:val="24"/>
          <w:szCs w:val="24"/>
        </w:rPr>
        <w:t xml:space="preserve">).  </w:t>
      </w:r>
      <w:r w:rsidR="005C5062">
        <w:rPr>
          <w:rFonts w:ascii="Times New Roman" w:hAnsi="Times New Roman" w:cs="Times New Roman"/>
          <w:sz w:val="24"/>
          <w:szCs w:val="24"/>
        </w:rPr>
        <w:t>In particular,</w:t>
      </w:r>
      <w:r w:rsidR="00A23404" w:rsidRPr="009D7DBF">
        <w:rPr>
          <w:rFonts w:ascii="Times New Roman" w:hAnsi="Times New Roman" w:cs="Times New Roman"/>
          <w:sz w:val="24"/>
          <w:szCs w:val="24"/>
        </w:rPr>
        <w:t xml:space="preserve"> t</w:t>
      </w:r>
      <w:r w:rsidR="006543EF" w:rsidRPr="009D7DBF">
        <w:rPr>
          <w:rFonts w:ascii="Times New Roman" w:hAnsi="Times New Roman" w:cs="Times New Roman"/>
          <w:sz w:val="24"/>
          <w:szCs w:val="24"/>
        </w:rPr>
        <w:t>he relative invisibility</w:t>
      </w:r>
      <w:r w:rsidR="00596B53">
        <w:rPr>
          <w:rFonts w:ascii="Times New Roman" w:hAnsi="Times New Roman" w:cs="Times New Roman"/>
          <w:sz w:val="24"/>
          <w:szCs w:val="24"/>
        </w:rPr>
        <w:t xml:space="preserve"> </w:t>
      </w:r>
      <w:r w:rsidR="009625BC" w:rsidRPr="009D7DBF">
        <w:rPr>
          <w:rFonts w:ascii="Times New Roman" w:hAnsi="Times New Roman" w:cs="Times New Roman"/>
          <w:sz w:val="24"/>
          <w:szCs w:val="24"/>
        </w:rPr>
        <w:t xml:space="preserve">within organizational </w:t>
      </w:r>
      <w:r w:rsidR="00596B53">
        <w:rPr>
          <w:rFonts w:ascii="Times New Roman" w:hAnsi="Times New Roman" w:cs="Times New Roman"/>
          <w:sz w:val="24"/>
          <w:szCs w:val="24"/>
        </w:rPr>
        <w:t>narratives</w:t>
      </w:r>
      <w:r w:rsidR="009625BC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6543EF" w:rsidRPr="00DE70B6">
        <w:rPr>
          <w:rFonts w:ascii="Times New Roman" w:hAnsi="Times New Roman" w:cs="Times New Roman"/>
          <w:sz w:val="24"/>
          <w:szCs w:val="24"/>
        </w:rPr>
        <w:t>of men a</w:t>
      </w:r>
      <w:r w:rsidR="009625BC" w:rsidRPr="00DE70B6">
        <w:rPr>
          <w:rFonts w:ascii="Times New Roman" w:hAnsi="Times New Roman" w:cs="Times New Roman"/>
          <w:sz w:val="24"/>
          <w:szCs w:val="24"/>
        </w:rPr>
        <w:t>s fathers</w:t>
      </w:r>
      <w:r w:rsidR="00596B53">
        <w:rPr>
          <w:rFonts w:ascii="Times New Roman" w:hAnsi="Times New Roman" w:cs="Times New Roman"/>
          <w:sz w:val="24"/>
          <w:szCs w:val="24"/>
        </w:rPr>
        <w:t>,</w:t>
      </w:r>
      <w:r w:rsidR="006543EF" w:rsidRPr="00DE70B6">
        <w:rPr>
          <w:rFonts w:ascii="Times New Roman" w:hAnsi="Times New Roman" w:cs="Times New Roman"/>
          <w:sz w:val="24"/>
          <w:szCs w:val="24"/>
        </w:rPr>
        <w:t xml:space="preserve"> has been examined </w:t>
      </w:r>
      <w:r w:rsidR="004275D3" w:rsidRPr="003C2685">
        <w:rPr>
          <w:rFonts w:ascii="Times New Roman" w:hAnsi="Times New Roman" w:cs="Times New Roman"/>
          <w:sz w:val="24"/>
          <w:szCs w:val="24"/>
        </w:rPr>
        <w:t xml:space="preserve">across </w:t>
      </w:r>
      <w:r w:rsidR="009625BC" w:rsidRPr="00F851A2">
        <w:rPr>
          <w:rFonts w:ascii="Times New Roman" w:hAnsi="Times New Roman" w:cs="Times New Roman"/>
          <w:sz w:val="24"/>
          <w:szCs w:val="24"/>
        </w:rPr>
        <w:t xml:space="preserve">psychological, </w:t>
      </w:r>
      <w:r w:rsidR="004275D3" w:rsidRPr="00F851A2">
        <w:rPr>
          <w:rFonts w:ascii="Times New Roman" w:hAnsi="Times New Roman" w:cs="Times New Roman"/>
          <w:sz w:val="24"/>
          <w:szCs w:val="24"/>
        </w:rPr>
        <w:t>sociological and management lit</w:t>
      </w:r>
      <w:r w:rsidR="005C5062">
        <w:rPr>
          <w:rFonts w:ascii="Times New Roman" w:hAnsi="Times New Roman" w:cs="Times New Roman"/>
          <w:sz w:val="24"/>
          <w:szCs w:val="24"/>
        </w:rPr>
        <w:t>eratures</w:t>
      </w:r>
      <w:r w:rsidR="0055227E" w:rsidRPr="009D7DBF">
        <w:rPr>
          <w:rFonts w:ascii="Times New Roman" w:hAnsi="Times New Roman" w:cs="Times New Roman"/>
          <w:sz w:val="24"/>
          <w:szCs w:val="24"/>
        </w:rPr>
        <w:t xml:space="preserve">. See for example </w:t>
      </w:r>
      <w:r w:rsidR="00B74B6D">
        <w:rPr>
          <w:rFonts w:ascii="Times New Roman" w:hAnsi="Times New Roman" w:cs="Times New Roman"/>
          <w:sz w:val="24"/>
          <w:szCs w:val="24"/>
        </w:rPr>
        <w:t>Burnett</w:t>
      </w:r>
      <w:r w:rsidR="00592248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6543EF" w:rsidRPr="009D7DBF">
        <w:rPr>
          <w:rFonts w:ascii="Times New Roman" w:hAnsi="Times New Roman" w:cs="Times New Roman"/>
          <w:i/>
          <w:sz w:val="24"/>
          <w:szCs w:val="24"/>
        </w:rPr>
        <w:t>et al.</w:t>
      </w:r>
      <w:r w:rsidR="004275D3" w:rsidRPr="009D7DBF">
        <w:rPr>
          <w:rFonts w:ascii="Times New Roman" w:hAnsi="Times New Roman" w:cs="Times New Roman"/>
          <w:sz w:val="24"/>
          <w:szCs w:val="24"/>
        </w:rPr>
        <w:t xml:space="preserve">’s </w:t>
      </w:r>
      <w:r w:rsidR="006543EF" w:rsidRPr="009D7DBF">
        <w:rPr>
          <w:rFonts w:ascii="Times New Roman" w:hAnsi="Times New Roman" w:cs="Times New Roman"/>
          <w:sz w:val="24"/>
          <w:szCs w:val="24"/>
        </w:rPr>
        <w:t>(2012)</w:t>
      </w:r>
      <w:r w:rsidR="004275D3" w:rsidRPr="009D7DBF">
        <w:rPr>
          <w:rFonts w:ascii="Times New Roman" w:hAnsi="Times New Roman" w:cs="Times New Roman"/>
          <w:sz w:val="24"/>
          <w:szCs w:val="24"/>
        </w:rPr>
        <w:t>, conceptualization of</w:t>
      </w:r>
      <w:r w:rsidR="006543EF" w:rsidRPr="009D7DBF">
        <w:rPr>
          <w:rFonts w:ascii="Times New Roman" w:hAnsi="Times New Roman" w:cs="Times New Roman"/>
          <w:sz w:val="24"/>
          <w:szCs w:val="24"/>
        </w:rPr>
        <w:t xml:space="preserve"> fathers as metaphorical ‘</w:t>
      </w:r>
      <w:r w:rsidR="006543EF" w:rsidRPr="009D7DBF">
        <w:rPr>
          <w:rFonts w:ascii="Times New Roman" w:hAnsi="Times New Roman" w:cs="Times New Roman"/>
          <w:i/>
          <w:sz w:val="24"/>
          <w:szCs w:val="24"/>
        </w:rPr>
        <w:t xml:space="preserve">ghosts’ </w:t>
      </w:r>
      <w:r w:rsidR="006543EF" w:rsidRPr="009D7DBF">
        <w:rPr>
          <w:rFonts w:ascii="Times New Roman" w:hAnsi="Times New Roman" w:cs="Times New Roman"/>
          <w:sz w:val="24"/>
          <w:szCs w:val="24"/>
        </w:rPr>
        <w:t>within ‘</w:t>
      </w:r>
      <w:r w:rsidR="006543EF" w:rsidRPr="009D7DBF">
        <w:rPr>
          <w:rFonts w:ascii="Times New Roman" w:hAnsi="Times New Roman" w:cs="Times New Roman"/>
          <w:i/>
          <w:sz w:val="24"/>
          <w:szCs w:val="24"/>
        </w:rPr>
        <w:t>organizational machines’</w:t>
      </w:r>
      <w:r w:rsidR="006543EF" w:rsidRPr="009D7DBF">
        <w:rPr>
          <w:rFonts w:ascii="Times New Roman" w:hAnsi="Times New Roman" w:cs="Times New Roman"/>
          <w:sz w:val="24"/>
          <w:szCs w:val="24"/>
        </w:rPr>
        <w:t xml:space="preserve">. Likewise, </w:t>
      </w:r>
      <w:r w:rsidR="004275D3" w:rsidRPr="009D7DBF">
        <w:rPr>
          <w:rFonts w:ascii="Times New Roman" w:hAnsi="Times New Roman" w:cs="Times New Roman"/>
          <w:sz w:val="24"/>
          <w:szCs w:val="24"/>
        </w:rPr>
        <w:t xml:space="preserve">paternal </w:t>
      </w:r>
      <w:proofErr w:type="spellStart"/>
      <w:r w:rsidR="004275D3" w:rsidRPr="009D7DBF">
        <w:rPr>
          <w:rFonts w:ascii="Times New Roman" w:hAnsi="Times New Roman" w:cs="Times New Roman"/>
          <w:sz w:val="24"/>
          <w:szCs w:val="24"/>
        </w:rPr>
        <w:t>presenteeism</w:t>
      </w:r>
      <w:proofErr w:type="spellEnd"/>
      <w:r w:rsidR="004275D3" w:rsidRPr="009D7DBF">
        <w:rPr>
          <w:rFonts w:ascii="Times New Roman" w:hAnsi="Times New Roman" w:cs="Times New Roman"/>
          <w:sz w:val="24"/>
          <w:szCs w:val="24"/>
        </w:rPr>
        <w:t xml:space="preserve"> is inve</w:t>
      </w:r>
      <w:r w:rsidR="00A23404" w:rsidRPr="009D7DBF">
        <w:rPr>
          <w:rFonts w:ascii="Times New Roman" w:hAnsi="Times New Roman" w:cs="Times New Roman"/>
          <w:sz w:val="24"/>
          <w:szCs w:val="24"/>
        </w:rPr>
        <w:t xml:space="preserve">stigated within policy studies, </w:t>
      </w:r>
      <w:r w:rsidR="006543EF" w:rsidRPr="009D7DBF">
        <w:rPr>
          <w:rFonts w:ascii="Times New Roman" w:hAnsi="Times New Roman" w:cs="Times New Roman"/>
          <w:sz w:val="24"/>
          <w:szCs w:val="24"/>
        </w:rPr>
        <w:t xml:space="preserve">O’Brien and </w:t>
      </w:r>
      <w:proofErr w:type="spellStart"/>
      <w:r w:rsidR="006543EF" w:rsidRPr="009D7DBF">
        <w:rPr>
          <w:rFonts w:ascii="Times New Roman" w:hAnsi="Times New Roman" w:cs="Times New Roman"/>
          <w:sz w:val="24"/>
          <w:szCs w:val="24"/>
        </w:rPr>
        <w:t>Shemilt</w:t>
      </w:r>
      <w:proofErr w:type="spellEnd"/>
      <w:r w:rsidR="00AF34E5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596B53">
        <w:rPr>
          <w:rFonts w:ascii="Times New Roman" w:hAnsi="Times New Roman" w:cs="Times New Roman"/>
          <w:sz w:val="24"/>
          <w:szCs w:val="24"/>
        </w:rPr>
        <w:t xml:space="preserve">(2003) </w:t>
      </w:r>
      <w:r w:rsidR="007E52E6" w:rsidRPr="009D7DBF">
        <w:rPr>
          <w:rFonts w:ascii="Times New Roman" w:hAnsi="Times New Roman" w:cs="Times New Roman"/>
          <w:sz w:val="24"/>
          <w:szCs w:val="24"/>
        </w:rPr>
        <w:t xml:space="preserve">arguing </w:t>
      </w:r>
      <w:r w:rsidR="006543EF" w:rsidRPr="009D7DBF">
        <w:rPr>
          <w:rFonts w:ascii="Times New Roman" w:hAnsi="Times New Roman" w:cs="Times New Roman"/>
          <w:sz w:val="24"/>
          <w:szCs w:val="24"/>
        </w:rPr>
        <w:t>that fathers with dependent</w:t>
      </w:r>
      <w:r w:rsidR="004275D3" w:rsidRPr="009D7DBF">
        <w:rPr>
          <w:rFonts w:ascii="Times New Roman" w:hAnsi="Times New Roman" w:cs="Times New Roman"/>
          <w:sz w:val="24"/>
          <w:szCs w:val="24"/>
        </w:rPr>
        <w:t xml:space="preserve"> (es</w:t>
      </w:r>
      <w:r w:rsidR="009625BC" w:rsidRPr="009D7DBF">
        <w:rPr>
          <w:rFonts w:ascii="Times New Roman" w:hAnsi="Times New Roman" w:cs="Times New Roman"/>
          <w:sz w:val="24"/>
          <w:szCs w:val="24"/>
        </w:rPr>
        <w:t xml:space="preserve">pecially infant) children </w:t>
      </w:r>
      <w:r w:rsidR="004275D3" w:rsidRPr="009D7DBF">
        <w:rPr>
          <w:rFonts w:ascii="Times New Roman" w:hAnsi="Times New Roman" w:cs="Times New Roman"/>
          <w:sz w:val="24"/>
          <w:szCs w:val="24"/>
        </w:rPr>
        <w:t>work very long hours</w:t>
      </w:r>
      <w:r w:rsidR="006543EF" w:rsidRPr="009D7DBF">
        <w:rPr>
          <w:rFonts w:ascii="Times New Roman" w:hAnsi="Times New Roman" w:cs="Times New Roman"/>
          <w:sz w:val="24"/>
          <w:szCs w:val="24"/>
        </w:rPr>
        <w:t xml:space="preserve"> (see also </w:t>
      </w:r>
      <w:proofErr w:type="spellStart"/>
      <w:r w:rsidR="006543EF" w:rsidRPr="009D7DBF">
        <w:rPr>
          <w:rFonts w:ascii="Times New Roman" w:hAnsi="Times New Roman" w:cs="Times New Roman"/>
          <w:sz w:val="24"/>
          <w:szCs w:val="24"/>
        </w:rPr>
        <w:t>Eggebeen</w:t>
      </w:r>
      <w:proofErr w:type="spellEnd"/>
      <w:r w:rsidR="006543EF" w:rsidRPr="009D7D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543EF" w:rsidRPr="009D7DBF">
        <w:rPr>
          <w:rFonts w:ascii="Times New Roman" w:hAnsi="Times New Roman" w:cs="Times New Roman"/>
          <w:sz w:val="24"/>
          <w:szCs w:val="24"/>
        </w:rPr>
        <w:t>Knoester</w:t>
      </w:r>
      <w:proofErr w:type="spellEnd"/>
      <w:r w:rsidR="006543EF" w:rsidRPr="009D7DBF">
        <w:rPr>
          <w:rFonts w:ascii="Times New Roman" w:hAnsi="Times New Roman" w:cs="Times New Roman"/>
          <w:sz w:val="24"/>
          <w:szCs w:val="24"/>
        </w:rPr>
        <w:t xml:space="preserve">, 2001; </w:t>
      </w:r>
      <w:r w:rsidR="002477E9" w:rsidRPr="009D7DBF">
        <w:rPr>
          <w:rFonts w:ascii="Times New Roman" w:hAnsi="Times New Roman" w:cs="Times New Roman"/>
          <w:sz w:val="24"/>
          <w:szCs w:val="24"/>
        </w:rPr>
        <w:t xml:space="preserve">Crompton and </w:t>
      </w:r>
      <w:proofErr w:type="spellStart"/>
      <w:r w:rsidR="002477E9" w:rsidRPr="009D7DBF">
        <w:rPr>
          <w:rFonts w:ascii="Times New Roman" w:hAnsi="Times New Roman" w:cs="Times New Roman"/>
          <w:sz w:val="24"/>
          <w:szCs w:val="24"/>
        </w:rPr>
        <w:t>Lyonette</w:t>
      </w:r>
      <w:proofErr w:type="spellEnd"/>
      <w:r w:rsidR="002477E9" w:rsidRPr="009D7DBF">
        <w:rPr>
          <w:rFonts w:ascii="Times New Roman" w:hAnsi="Times New Roman" w:cs="Times New Roman"/>
          <w:sz w:val="24"/>
          <w:szCs w:val="24"/>
        </w:rPr>
        <w:t>,</w:t>
      </w:r>
      <w:r w:rsidR="00155C87" w:rsidRPr="009D7DBF">
        <w:rPr>
          <w:rFonts w:ascii="Times New Roman" w:hAnsi="Times New Roman" w:cs="Times New Roman"/>
          <w:sz w:val="24"/>
          <w:szCs w:val="24"/>
        </w:rPr>
        <w:t xml:space="preserve"> 2006</w:t>
      </w:r>
      <w:r w:rsidR="006543EF" w:rsidRPr="009D7DBF">
        <w:rPr>
          <w:rFonts w:ascii="Times New Roman" w:hAnsi="Times New Roman" w:cs="Times New Roman"/>
          <w:sz w:val="24"/>
          <w:szCs w:val="24"/>
        </w:rPr>
        <w:t>)</w:t>
      </w:r>
      <w:r w:rsidR="00DE70B6">
        <w:rPr>
          <w:rFonts w:ascii="Times New Roman" w:hAnsi="Times New Roman" w:cs="Times New Roman"/>
          <w:sz w:val="24"/>
          <w:szCs w:val="24"/>
        </w:rPr>
        <w:t>,</w:t>
      </w:r>
      <w:r w:rsidR="00A23404" w:rsidRPr="00DE70B6">
        <w:rPr>
          <w:rFonts w:ascii="Times New Roman" w:hAnsi="Times New Roman" w:cs="Times New Roman"/>
          <w:sz w:val="24"/>
          <w:szCs w:val="24"/>
        </w:rPr>
        <w:t xml:space="preserve"> while Dermott (2006)</w:t>
      </w:r>
      <w:r w:rsidR="007E52E6" w:rsidRPr="00DE70B6">
        <w:rPr>
          <w:rFonts w:ascii="Times New Roman" w:hAnsi="Times New Roman" w:cs="Times New Roman"/>
          <w:sz w:val="24"/>
          <w:szCs w:val="24"/>
        </w:rPr>
        <w:t xml:space="preserve"> questions the significa</w:t>
      </w:r>
      <w:r w:rsidR="007E52E6" w:rsidRPr="003C2685">
        <w:rPr>
          <w:rFonts w:ascii="Times New Roman" w:hAnsi="Times New Roman" w:cs="Times New Roman"/>
          <w:sz w:val="24"/>
          <w:szCs w:val="24"/>
        </w:rPr>
        <w:t>nce of fatherhood status in predicting men’s working hours</w:t>
      </w:r>
      <w:r w:rsidR="006543EF" w:rsidRPr="00F851A2">
        <w:rPr>
          <w:rFonts w:ascii="Times New Roman" w:hAnsi="Times New Roman" w:cs="Times New Roman"/>
          <w:sz w:val="24"/>
          <w:szCs w:val="24"/>
        </w:rPr>
        <w:t>.</w:t>
      </w:r>
      <w:r w:rsidR="004275D3" w:rsidRPr="00F8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B3" w:rsidRPr="00DE70B6" w:rsidRDefault="005539F7" w:rsidP="006543EF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9D7DBF">
        <w:rPr>
          <w:rFonts w:ascii="Times New Roman" w:hAnsi="Times New Roman" w:cs="Times New Roman"/>
          <w:sz w:val="24"/>
          <w:szCs w:val="24"/>
        </w:rPr>
        <w:t>A common theme among and between studies on employed fatherhood is an examination of competing narratives about</w:t>
      </w:r>
      <w:r w:rsidR="002477E9" w:rsidRPr="009D7DBF">
        <w:rPr>
          <w:rFonts w:ascii="Times New Roman" w:hAnsi="Times New Roman" w:cs="Times New Roman"/>
          <w:sz w:val="24"/>
          <w:szCs w:val="24"/>
        </w:rPr>
        <w:t xml:space="preserve"> fathers as either</w:t>
      </w:r>
      <w:r w:rsidR="005C5062">
        <w:rPr>
          <w:rFonts w:ascii="Times New Roman" w:hAnsi="Times New Roman" w:cs="Times New Roman"/>
          <w:sz w:val="24"/>
          <w:szCs w:val="24"/>
        </w:rPr>
        <w:t xml:space="preserve"> </w:t>
      </w:r>
      <w:r w:rsidR="00596B53">
        <w:rPr>
          <w:rFonts w:ascii="Times New Roman" w:hAnsi="Times New Roman" w:cs="Times New Roman"/>
          <w:sz w:val="24"/>
          <w:szCs w:val="24"/>
        </w:rPr>
        <w:t>main breadwinners</w:t>
      </w:r>
      <w:r w:rsidR="004C3848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F82F34" w:rsidRPr="009D7DBF">
        <w:rPr>
          <w:rFonts w:ascii="Times New Roman" w:hAnsi="Times New Roman" w:cs="Times New Roman"/>
          <w:sz w:val="24"/>
          <w:szCs w:val="24"/>
        </w:rPr>
        <w:t>prioritising economic provision</w:t>
      </w:r>
      <w:r w:rsidR="004C3848" w:rsidRPr="009D7DBF">
        <w:rPr>
          <w:rFonts w:ascii="Times New Roman" w:hAnsi="Times New Roman" w:cs="Times New Roman"/>
          <w:sz w:val="24"/>
          <w:szCs w:val="24"/>
        </w:rPr>
        <w:t>,</w:t>
      </w:r>
      <w:r w:rsidR="00F82F34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2477E9" w:rsidRPr="009D7DBF">
        <w:rPr>
          <w:rFonts w:ascii="Times New Roman" w:hAnsi="Times New Roman" w:cs="Times New Roman"/>
          <w:sz w:val="24"/>
          <w:szCs w:val="24"/>
        </w:rPr>
        <w:t>or</w:t>
      </w:r>
      <w:r w:rsidR="00FE29B7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F851A2">
        <w:rPr>
          <w:rFonts w:ascii="Times New Roman" w:hAnsi="Times New Roman" w:cs="Times New Roman"/>
          <w:sz w:val="24"/>
          <w:szCs w:val="24"/>
        </w:rPr>
        <w:t>involved</w:t>
      </w:r>
      <w:r w:rsidR="00596B53">
        <w:rPr>
          <w:rFonts w:ascii="Times New Roman" w:hAnsi="Times New Roman" w:cs="Times New Roman"/>
          <w:sz w:val="24"/>
          <w:szCs w:val="24"/>
        </w:rPr>
        <w:t xml:space="preserve"> fathers who assume </w:t>
      </w:r>
      <w:r w:rsidR="00DE70B6">
        <w:rPr>
          <w:rFonts w:ascii="Times New Roman" w:hAnsi="Times New Roman" w:cs="Times New Roman"/>
          <w:sz w:val="24"/>
          <w:szCs w:val="24"/>
        </w:rPr>
        <w:t>everyday</w:t>
      </w:r>
      <w:r w:rsidR="006A1FDE" w:rsidRPr="00DE70B6">
        <w:rPr>
          <w:rFonts w:ascii="Times New Roman" w:hAnsi="Times New Roman" w:cs="Times New Roman"/>
          <w:sz w:val="24"/>
          <w:szCs w:val="24"/>
        </w:rPr>
        <w:t xml:space="preserve"> care of dependent</w:t>
      </w:r>
      <w:r w:rsidR="004C3848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5C5062">
        <w:rPr>
          <w:rFonts w:ascii="Times New Roman" w:hAnsi="Times New Roman" w:cs="Times New Roman"/>
          <w:sz w:val="24"/>
          <w:szCs w:val="24"/>
        </w:rPr>
        <w:t xml:space="preserve">children </w:t>
      </w:r>
      <w:r w:rsidR="004C3848" w:rsidRPr="00F851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29B7" w:rsidRPr="009D7DBF">
        <w:rPr>
          <w:rFonts w:ascii="Times New Roman" w:hAnsi="Times New Roman" w:cs="Times New Roman"/>
          <w:sz w:val="24"/>
          <w:szCs w:val="24"/>
        </w:rPr>
        <w:t>Eräranta</w:t>
      </w:r>
      <w:proofErr w:type="spellEnd"/>
      <w:r w:rsidR="00FE29B7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F82F34" w:rsidRPr="009D7DB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82F34" w:rsidRPr="009D7DBF">
        <w:rPr>
          <w:rFonts w:ascii="Times New Roman" w:hAnsi="Times New Roman" w:cs="Times New Roman"/>
          <w:sz w:val="24"/>
          <w:szCs w:val="24"/>
        </w:rPr>
        <w:t>Moisander</w:t>
      </w:r>
      <w:proofErr w:type="spellEnd"/>
      <w:r w:rsidR="00F82F34" w:rsidRPr="009D7DBF">
        <w:rPr>
          <w:rFonts w:ascii="Times New Roman" w:hAnsi="Times New Roman" w:cs="Times New Roman"/>
          <w:sz w:val="24"/>
          <w:szCs w:val="24"/>
        </w:rPr>
        <w:t>, 2011</w:t>
      </w:r>
      <w:r w:rsidR="00FE29B7" w:rsidRPr="009D7DBF">
        <w:rPr>
          <w:rFonts w:ascii="Times New Roman" w:hAnsi="Times New Roman" w:cs="Times New Roman"/>
          <w:sz w:val="24"/>
          <w:szCs w:val="24"/>
        </w:rPr>
        <w:t>; Miller, 2010</w:t>
      </w:r>
      <w:r w:rsidR="00F82F34" w:rsidRPr="009D7DBF">
        <w:rPr>
          <w:rFonts w:ascii="Times New Roman" w:hAnsi="Times New Roman" w:cs="Times New Roman"/>
          <w:sz w:val="24"/>
          <w:szCs w:val="24"/>
        </w:rPr>
        <w:t>)</w:t>
      </w:r>
      <w:r w:rsidR="002477E9" w:rsidRPr="009D7DBF">
        <w:rPr>
          <w:rFonts w:ascii="Times New Roman" w:hAnsi="Times New Roman" w:cs="Times New Roman"/>
          <w:sz w:val="24"/>
          <w:szCs w:val="24"/>
        </w:rPr>
        <w:t xml:space="preserve">. </w:t>
      </w:r>
      <w:r w:rsidR="009407E8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F82F34" w:rsidRPr="009D7DBF">
        <w:rPr>
          <w:rFonts w:ascii="Times New Roman" w:hAnsi="Times New Roman" w:cs="Times New Roman"/>
          <w:sz w:val="24"/>
          <w:szCs w:val="24"/>
        </w:rPr>
        <w:t>In what follows</w:t>
      </w:r>
      <w:r w:rsidR="00DC11FE" w:rsidRPr="009D7DBF">
        <w:rPr>
          <w:rFonts w:ascii="Times New Roman" w:hAnsi="Times New Roman" w:cs="Times New Roman"/>
          <w:sz w:val="24"/>
          <w:szCs w:val="24"/>
        </w:rPr>
        <w:t>,</w:t>
      </w:r>
      <w:r w:rsidR="00F82F34" w:rsidRPr="009D7DBF">
        <w:rPr>
          <w:rFonts w:ascii="Times New Roman" w:hAnsi="Times New Roman" w:cs="Times New Roman"/>
          <w:sz w:val="24"/>
          <w:szCs w:val="24"/>
        </w:rPr>
        <w:t xml:space="preserve"> the paper draws upon </w:t>
      </w:r>
      <w:proofErr w:type="spellStart"/>
      <w:r w:rsidR="00A23404" w:rsidRPr="009D7DBF">
        <w:rPr>
          <w:rFonts w:ascii="Times New Roman" w:hAnsi="Times New Roman" w:cs="Times New Roman"/>
          <w:sz w:val="24"/>
          <w:szCs w:val="24"/>
        </w:rPr>
        <w:t>Eräranta</w:t>
      </w:r>
      <w:proofErr w:type="spellEnd"/>
      <w:r w:rsidR="00F82F34" w:rsidRPr="009D7D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82F34" w:rsidRPr="009D7DBF">
        <w:rPr>
          <w:rFonts w:ascii="Times New Roman" w:hAnsi="Times New Roman" w:cs="Times New Roman"/>
          <w:sz w:val="24"/>
          <w:szCs w:val="24"/>
        </w:rPr>
        <w:lastRenderedPageBreak/>
        <w:t>Moisander’s</w:t>
      </w:r>
      <w:proofErr w:type="spellEnd"/>
      <w:r w:rsidR="00F82F34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2511B3" w:rsidRPr="009D7DBF">
        <w:rPr>
          <w:rFonts w:ascii="Times New Roman" w:hAnsi="Times New Roman" w:cs="Times New Roman"/>
          <w:sz w:val="24"/>
          <w:szCs w:val="24"/>
        </w:rPr>
        <w:t>(2011) concept</w:t>
      </w:r>
      <w:r w:rsidR="00FE29B7" w:rsidRPr="009D7DBF">
        <w:rPr>
          <w:rFonts w:ascii="Times New Roman" w:hAnsi="Times New Roman" w:cs="Times New Roman"/>
          <w:sz w:val="24"/>
          <w:szCs w:val="24"/>
        </w:rPr>
        <w:t>s</w:t>
      </w:r>
      <w:r w:rsidR="002511B3" w:rsidRPr="009D7DBF">
        <w:rPr>
          <w:rFonts w:ascii="Times New Roman" w:hAnsi="Times New Roman" w:cs="Times New Roman"/>
          <w:sz w:val="24"/>
          <w:szCs w:val="24"/>
        </w:rPr>
        <w:t xml:space="preserve"> of</w:t>
      </w:r>
      <w:r w:rsidR="00F82F34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5C5062">
        <w:rPr>
          <w:rFonts w:ascii="Times New Roman" w:hAnsi="Times New Roman" w:cs="Times New Roman"/>
          <w:sz w:val="24"/>
          <w:szCs w:val="24"/>
        </w:rPr>
        <w:t>involved and breadwinner fathering</w:t>
      </w:r>
      <w:r w:rsidR="004C3848" w:rsidRPr="009D7DBF">
        <w:rPr>
          <w:rFonts w:ascii="Times New Roman" w:hAnsi="Times New Roman" w:cs="Times New Roman"/>
          <w:sz w:val="24"/>
          <w:szCs w:val="24"/>
        </w:rPr>
        <w:t xml:space="preserve"> (</w:t>
      </w:r>
      <w:r w:rsidR="00DE70B6">
        <w:rPr>
          <w:rFonts w:ascii="Times New Roman" w:hAnsi="Times New Roman" w:cs="Times New Roman"/>
          <w:sz w:val="24"/>
          <w:szCs w:val="24"/>
        </w:rPr>
        <w:t>which they describe as</w:t>
      </w:r>
      <w:r w:rsidR="00FE29B7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F82F34" w:rsidRPr="00DE70B6">
        <w:rPr>
          <w:rFonts w:ascii="Times New Roman" w:hAnsi="Times New Roman" w:cs="Times New Roman"/>
          <w:sz w:val="24"/>
          <w:szCs w:val="24"/>
        </w:rPr>
        <w:t>‘manly’</w:t>
      </w:r>
      <w:r w:rsidR="004C3848" w:rsidRPr="00DE70B6">
        <w:rPr>
          <w:rFonts w:ascii="Times New Roman" w:hAnsi="Times New Roman" w:cs="Times New Roman"/>
          <w:sz w:val="24"/>
          <w:szCs w:val="24"/>
        </w:rPr>
        <w:t>)</w:t>
      </w:r>
      <w:r w:rsidR="00FE29B7" w:rsidRPr="00DE70B6">
        <w:rPr>
          <w:rFonts w:ascii="Times New Roman" w:hAnsi="Times New Roman" w:cs="Times New Roman"/>
          <w:sz w:val="24"/>
          <w:szCs w:val="24"/>
        </w:rPr>
        <w:t>,</w:t>
      </w:r>
      <w:r w:rsidR="00F82F34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DC11FE" w:rsidRPr="00DE70B6">
        <w:rPr>
          <w:rFonts w:ascii="Times New Roman" w:hAnsi="Times New Roman" w:cs="Times New Roman"/>
          <w:sz w:val="24"/>
          <w:szCs w:val="24"/>
        </w:rPr>
        <w:t xml:space="preserve">to contribute to understandings of </w:t>
      </w:r>
      <w:r w:rsidR="002511B3" w:rsidRPr="00DE70B6">
        <w:rPr>
          <w:rFonts w:ascii="Times New Roman" w:hAnsi="Times New Roman" w:cs="Times New Roman"/>
          <w:sz w:val="24"/>
          <w:szCs w:val="24"/>
        </w:rPr>
        <w:t xml:space="preserve">how </w:t>
      </w:r>
      <w:r w:rsidR="00F82F34" w:rsidRPr="00DE70B6">
        <w:rPr>
          <w:rFonts w:ascii="Times New Roman" w:hAnsi="Times New Roman" w:cs="Times New Roman"/>
          <w:sz w:val="24"/>
          <w:szCs w:val="24"/>
        </w:rPr>
        <w:t xml:space="preserve">employed fathers </w:t>
      </w:r>
      <w:r w:rsidR="00A23404" w:rsidRPr="00DE70B6">
        <w:rPr>
          <w:rFonts w:ascii="Times New Roman" w:hAnsi="Times New Roman" w:cs="Times New Roman"/>
          <w:sz w:val="24"/>
          <w:szCs w:val="24"/>
        </w:rPr>
        <w:t>perceive and experience</w:t>
      </w:r>
      <w:r w:rsidR="00DC11FE" w:rsidRPr="00DE70B6">
        <w:rPr>
          <w:rFonts w:ascii="Times New Roman" w:hAnsi="Times New Roman" w:cs="Times New Roman"/>
          <w:sz w:val="24"/>
          <w:szCs w:val="24"/>
        </w:rPr>
        <w:t xml:space="preserve"> their</w:t>
      </w:r>
      <w:r w:rsidR="002511B3" w:rsidRPr="00DE70B6">
        <w:rPr>
          <w:rFonts w:ascii="Times New Roman" w:hAnsi="Times New Roman" w:cs="Times New Roman"/>
          <w:sz w:val="24"/>
          <w:szCs w:val="24"/>
        </w:rPr>
        <w:t xml:space="preserve"> commitment</w:t>
      </w:r>
      <w:r w:rsidR="00DC11FE" w:rsidRPr="00DE70B6">
        <w:rPr>
          <w:rFonts w:ascii="Times New Roman" w:hAnsi="Times New Roman" w:cs="Times New Roman"/>
          <w:sz w:val="24"/>
          <w:szCs w:val="24"/>
        </w:rPr>
        <w:t>s</w:t>
      </w:r>
      <w:r w:rsidR="00A23404" w:rsidRPr="00DE70B6">
        <w:rPr>
          <w:rFonts w:ascii="Times New Roman" w:hAnsi="Times New Roman" w:cs="Times New Roman"/>
          <w:sz w:val="24"/>
          <w:szCs w:val="24"/>
        </w:rPr>
        <w:t xml:space="preserve"> to</w:t>
      </w:r>
      <w:r w:rsidR="00FE29B7" w:rsidRPr="00DE70B6">
        <w:rPr>
          <w:rFonts w:ascii="Times New Roman" w:hAnsi="Times New Roman" w:cs="Times New Roman"/>
          <w:sz w:val="24"/>
          <w:szCs w:val="24"/>
        </w:rPr>
        <w:t xml:space="preserve"> children</w:t>
      </w:r>
      <w:r w:rsidR="001B23F7" w:rsidRPr="003C2685">
        <w:rPr>
          <w:rFonts w:ascii="Times New Roman" w:hAnsi="Times New Roman" w:cs="Times New Roman"/>
          <w:sz w:val="24"/>
          <w:szCs w:val="24"/>
        </w:rPr>
        <w:t xml:space="preserve">. </w:t>
      </w:r>
      <w:r w:rsidR="006A1FDE" w:rsidRPr="00F851A2">
        <w:rPr>
          <w:rFonts w:ascii="Times New Roman" w:hAnsi="Times New Roman" w:cs="Times New Roman"/>
          <w:sz w:val="24"/>
          <w:szCs w:val="24"/>
        </w:rPr>
        <w:t xml:space="preserve">The choice of these dual definitions allows for flexibility of interpretation </w:t>
      </w:r>
      <w:r w:rsidR="006A1FDE" w:rsidRPr="009D7DBF">
        <w:rPr>
          <w:rFonts w:ascii="Times New Roman" w:hAnsi="Times New Roman" w:cs="Times New Roman"/>
          <w:sz w:val="24"/>
          <w:szCs w:val="24"/>
        </w:rPr>
        <w:t xml:space="preserve">– for example, fathers who prioritise breadwinning might nevertheless value ‘hands on’ engagement with children. </w:t>
      </w:r>
      <w:r w:rsidR="001B23F7" w:rsidRPr="009D7DBF">
        <w:rPr>
          <w:rFonts w:ascii="Times New Roman" w:hAnsi="Times New Roman" w:cs="Times New Roman"/>
          <w:sz w:val="24"/>
          <w:szCs w:val="24"/>
        </w:rPr>
        <w:t>It</w:t>
      </w:r>
      <w:r w:rsidR="004C3848" w:rsidRPr="009D7DBF">
        <w:rPr>
          <w:rFonts w:ascii="Times New Roman" w:hAnsi="Times New Roman" w:cs="Times New Roman"/>
          <w:sz w:val="24"/>
          <w:szCs w:val="24"/>
        </w:rPr>
        <w:t xml:space="preserve"> is shown </w:t>
      </w:r>
      <w:r w:rsidR="002511B3" w:rsidRPr="009D7DBF">
        <w:rPr>
          <w:rFonts w:ascii="Times New Roman" w:hAnsi="Times New Roman" w:cs="Times New Roman"/>
          <w:sz w:val="24"/>
          <w:szCs w:val="24"/>
        </w:rPr>
        <w:t>how fathers’ interpretat</w:t>
      </w:r>
      <w:r w:rsidR="00A23404" w:rsidRPr="009D7DBF">
        <w:rPr>
          <w:rFonts w:ascii="Times New Roman" w:hAnsi="Times New Roman" w:cs="Times New Roman"/>
          <w:sz w:val="24"/>
          <w:szCs w:val="24"/>
        </w:rPr>
        <w:t>ion of paternal priorities may</w:t>
      </w:r>
      <w:r w:rsidR="005C5062">
        <w:rPr>
          <w:rFonts w:ascii="Times New Roman" w:hAnsi="Times New Roman" w:cs="Times New Roman"/>
          <w:sz w:val="24"/>
          <w:szCs w:val="24"/>
        </w:rPr>
        <w:t xml:space="preserve"> change over time</w:t>
      </w:r>
      <w:r w:rsidR="002511B3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FB5C23" w:rsidRPr="009D7DBF">
        <w:rPr>
          <w:rFonts w:ascii="Times New Roman" w:hAnsi="Times New Roman" w:cs="Times New Roman"/>
          <w:sz w:val="24"/>
          <w:szCs w:val="24"/>
        </w:rPr>
        <w:t>and</w:t>
      </w:r>
      <w:r w:rsidR="00DE70B6">
        <w:rPr>
          <w:rFonts w:ascii="Times New Roman" w:hAnsi="Times New Roman" w:cs="Times New Roman"/>
          <w:sz w:val="24"/>
          <w:szCs w:val="24"/>
        </w:rPr>
        <w:t>, further,</w:t>
      </w:r>
      <w:r w:rsidR="00FB5C23" w:rsidRPr="00DE70B6">
        <w:rPr>
          <w:rFonts w:ascii="Times New Roman" w:hAnsi="Times New Roman" w:cs="Times New Roman"/>
          <w:sz w:val="24"/>
          <w:szCs w:val="24"/>
        </w:rPr>
        <w:t xml:space="preserve"> how</w:t>
      </w:r>
      <w:r w:rsidR="00A23404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F851A2">
        <w:rPr>
          <w:rFonts w:ascii="Times New Roman" w:hAnsi="Times New Roman" w:cs="Times New Roman"/>
          <w:sz w:val="24"/>
          <w:szCs w:val="24"/>
        </w:rPr>
        <w:t>involved</w:t>
      </w:r>
      <w:r w:rsidR="00A23404" w:rsidRPr="00DE70B6">
        <w:rPr>
          <w:rFonts w:ascii="Times New Roman" w:hAnsi="Times New Roman" w:cs="Times New Roman"/>
          <w:sz w:val="24"/>
          <w:szCs w:val="24"/>
        </w:rPr>
        <w:t xml:space="preserve"> fathers might feel ambivalent about the prioritization</w:t>
      </w:r>
      <w:r w:rsidR="005C5062">
        <w:rPr>
          <w:rFonts w:ascii="Times New Roman" w:hAnsi="Times New Roman" w:cs="Times New Roman"/>
          <w:sz w:val="24"/>
          <w:szCs w:val="24"/>
        </w:rPr>
        <w:t xml:space="preserve"> of child care over career advancement</w:t>
      </w:r>
      <w:r w:rsidR="004C3848" w:rsidRPr="00DE7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3EF" w:rsidRPr="009D7DBF" w:rsidRDefault="00DE70B6" w:rsidP="006543EF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7D23" w:rsidRPr="00DE70B6">
        <w:rPr>
          <w:rFonts w:ascii="Times New Roman" w:hAnsi="Times New Roman" w:cs="Times New Roman"/>
          <w:sz w:val="24"/>
          <w:szCs w:val="24"/>
        </w:rPr>
        <w:t>n overview of literatures on fathers and employment in r</w:t>
      </w:r>
      <w:r w:rsidR="00FB5C23" w:rsidRPr="00DE70B6">
        <w:rPr>
          <w:rFonts w:ascii="Times New Roman" w:hAnsi="Times New Roman" w:cs="Times New Roman"/>
          <w:sz w:val="24"/>
          <w:szCs w:val="24"/>
        </w:rPr>
        <w:t>elation to</w:t>
      </w:r>
      <w:r w:rsidR="00567D23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4C3848" w:rsidRPr="00DE70B6">
        <w:rPr>
          <w:rFonts w:ascii="Times New Roman" w:hAnsi="Times New Roman" w:cs="Times New Roman"/>
          <w:sz w:val="24"/>
          <w:szCs w:val="24"/>
        </w:rPr>
        <w:t>breadwinner</w:t>
      </w:r>
      <w:r w:rsidR="00567D23" w:rsidRPr="00DE70B6">
        <w:rPr>
          <w:rFonts w:ascii="Times New Roman" w:hAnsi="Times New Roman" w:cs="Times New Roman"/>
          <w:sz w:val="24"/>
          <w:szCs w:val="24"/>
        </w:rPr>
        <w:t xml:space="preserve"> and </w:t>
      </w:r>
      <w:r w:rsidR="00F851A2">
        <w:rPr>
          <w:rFonts w:ascii="Times New Roman" w:hAnsi="Times New Roman" w:cs="Times New Roman"/>
          <w:sz w:val="24"/>
          <w:szCs w:val="24"/>
        </w:rPr>
        <w:t>involved</w:t>
      </w:r>
      <w:r w:rsidR="00567D23" w:rsidRPr="00DE70B6">
        <w:rPr>
          <w:rFonts w:ascii="Times New Roman" w:hAnsi="Times New Roman" w:cs="Times New Roman"/>
          <w:sz w:val="24"/>
          <w:szCs w:val="24"/>
        </w:rPr>
        <w:t xml:space="preserve"> fathering</w:t>
      </w:r>
      <w:r w:rsidR="001B23F7" w:rsidRPr="00DE70B6">
        <w:rPr>
          <w:rFonts w:ascii="Times New Roman" w:hAnsi="Times New Roman" w:cs="Times New Roman"/>
          <w:sz w:val="24"/>
          <w:szCs w:val="24"/>
        </w:rPr>
        <w:t xml:space="preserve"> is provided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DC11FE" w:rsidRPr="00DE70B6">
        <w:rPr>
          <w:rFonts w:ascii="Times New Roman" w:hAnsi="Times New Roman" w:cs="Times New Roman"/>
          <w:sz w:val="24"/>
          <w:szCs w:val="24"/>
        </w:rPr>
        <w:t>,</w:t>
      </w:r>
      <w:r w:rsidR="00567D23" w:rsidRPr="00DE70B6">
        <w:rPr>
          <w:rFonts w:ascii="Times New Roman" w:hAnsi="Times New Roman" w:cs="Times New Roman"/>
          <w:sz w:val="24"/>
          <w:szCs w:val="24"/>
        </w:rPr>
        <w:t xml:space="preserve"> and the study on which the paper draws</w:t>
      </w:r>
      <w:r w:rsidR="001B23F7" w:rsidRPr="00DE70B6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1B23F7" w:rsidRPr="00DE70B6">
        <w:rPr>
          <w:rFonts w:ascii="Times New Roman" w:hAnsi="Times New Roman" w:cs="Times New Roman"/>
          <w:sz w:val="24"/>
          <w:szCs w:val="24"/>
        </w:rPr>
        <w:t>described</w:t>
      </w:r>
      <w:r w:rsidR="00AD5212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ubsequently</w:t>
      </w:r>
      <w:r w:rsidR="00AD5212">
        <w:rPr>
          <w:rFonts w:ascii="Times New Roman" w:hAnsi="Times New Roman" w:cs="Times New Roman"/>
          <w:sz w:val="24"/>
          <w:szCs w:val="24"/>
        </w:rPr>
        <w:t>, the paper</w:t>
      </w:r>
      <w:r w:rsidR="001B23F7" w:rsidRPr="00DE70B6">
        <w:rPr>
          <w:rFonts w:ascii="Times New Roman" w:hAnsi="Times New Roman" w:cs="Times New Roman"/>
          <w:sz w:val="24"/>
          <w:szCs w:val="24"/>
        </w:rPr>
        <w:t xml:space="preserve"> </w:t>
      </w:r>
      <w:r w:rsidR="00F82F34" w:rsidRPr="00DE70B6">
        <w:rPr>
          <w:rFonts w:ascii="Times New Roman" w:hAnsi="Times New Roman" w:cs="Times New Roman"/>
          <w:sz w:val="24"/>
          <w:szCs w:val="24"/>
        </w:rPr>
        <w:t xml:space="preserve">considers how men </w:t>
      </w:r>
      <w:r w:rsidR="00567D23" w:rsidRPr="00DE70B6">
        <w:rPr>
          <w:rFonts w:ascii="Times New Roman" w:hAnsi="Times New Roman" w:cs="Times New Roman"/>
          <w:sz w:val="24"/>
          <w:szCs w:val="24"/>
        </w:rPr>
        <w:t xml:space="preserve">interpreted </w:t>
      </w:r>
      <w:r w:rsidR="004C3848" w:rsidRPr="00DE70B6">
        <w:rPr>
          <w:rFonts w:ascii="Times New Roman" w:hAnsi="Times New Roman" w:cs="Times New Roman"/>
          <w:sz w:val="24"/>
          <w:szCs w:val="24"/>
        </w:rPr>
        <w:t xml:space="preserve">their </w:t>
      </w:r>
      <w:r w:rsidR="00567D23" w:rsidRPr="00DE70B6">
        <w:rPr>
          <w:rFonts w:ascii="Times New Roman" w:hAnsi="Times New Roman" w:cs="Times New Roman"/>
          <w:sz w:val="24"/>
          <w:szCs w:val="24"/>
        </w:rPr>
        <w:t>fathering</w:t>
      </w:r>
      <w:r w:rsidR="004C3848" w:rsidRPr="00DE70B6">
        <w:rPr>
          <w:rFonts w:ascii="Times New Roman" w:hAnsi="Times New Roman" w:cs="Times New Roman"/>
          <w:sz w:val="24"/>
          <w:szCs w:val="24"/>
        </w:rPr>
        <w:t xml:space="preserve"> practices and preferences</w:t>
      </w:r>
      <w:r w:rsidR="000A00F3" w:rsidRPr="00DE70B6">
        <w:rPr>
          <w:rFonts w:ascii="Times New Roman" w:hAnsi="Times New Roman" w:cs="Times New Roman"/>
          <w:sz w:val="24"/>
          <w:szCs w:val="24"/>
        </w:rPr>
        <w:t xml:space="preserve"> as </w:t>
      </w:r>
      <w:r w:rsidR="00AD5212">
        <w:rPr>
          <w:rFonts w:ascii="Times New Roman" w:hAnsi="Times New Roman" w:cs="Times New Roman"/>
          <w:sz w:val="24"/>
          <w:szCs w:val="24"/>
        </w:rPr>
        <w:t>focusing</w:t>
      </w:r>
      <w:r w:rsidR="004C3848" w:rsidRPr="00DE70B6">
        <w:rPr>
          <w:rFonts w:ascii="Times New Roman" w:hAnsi="Times New Roman" w:cs="Times New Roman"/>
          <w:sz w:val="24"/>
          <w:szCs w:val="24"/>
        </w:rPr>
        <w:t xml:space="preserve"> on </w:t>
      </w:r>
      <w:r w:rsidR="00E729F8" w:rsidRPr="00DE70B6">
        <w:rPr>
          <w:rFonts w:ascii="Times New Roman" w:hAnsi="Times New Roman" w:cs="Times New Roman"/>
          <w:sz w:val="24"/>
          <w:szCs w:val="24"/>
        </w:rPr>
        <w:t xml:space="preserve">either </w:t>
      </w:r>
      <w:r w:rsidR="00AD5212">
        <w:rPr>
          <w:rFonts w:ascii="Times New Roman" w:hAnsi="Times New Roman" w:cs="Times New Roman"/>
          <w:sz w:val="24"/>
          <w:szCs w:val="24"/>
        </w:rPr>
        <w:t xml:space="preserve">breadwinning </w:t>
      </w:r>
      <w:r w:rsidR="00567D23" w:rsidRPr="00DE70B6">
        <w:rPr>
          <w:rFonts w:ascii="Times New Roman" w:hAnsi="Times New Roman" w:cs="Times New Roman"/>
          <w:sz w:val="24"/>
          <w:szCs w:val="24"/>
        </w:rPr>
        <w:t xml:space="preserve">or </w:t>
      </w:r>
      <w:r w:rsidR="00F851A2">
        <w:rPr>
          <w:rFonts w:ascii="Times New Roman" w:hAnsi="Times New Roman" w:cs="Times New Roman"/>
          <w:sz w:val="24"/>
          <w:szCs w:val="24"/>
        </w:rPr>
        <w:t>involved</w:t>
      </w:r>
      <w:r w:rsidR="00E729F8" w:rsidRPr="00DE70B6">
        <w:rPr>
          <w:rFonts w:ascii="Times New Roman" w:hAnsi="Times New Roman" w:cs="Times New Roman"/>
          <w:sz w:val="24"/>
          <w:szCs w:val="24"/>
        </w:rPr>
        <w:t xml:space="preserve"> fathering</w:t>
      </w:r>
      <w:r w:rsidR="00F82F34" w:rsidRPr="00DE70B6">
        <w:rPr>
          <w:rFonts w:ascii="Times New Roman" w:hAnsi="Times New Roman" w:cs="Times New Roman"/>
          <w:sz w:val="24"/>
          <w:szCs w:val="24"/>
        </w:rPr>
        <w:t xml:space="preserve">, using examples </w:t>
      </w:r>
      <w:r w:rsidR="00E729F8" w:rsidRPr="00DE70B6">
        <w:rPr>
          <w:rFonts w:ascii="Times New Roman" w:hAnsi="Times New Roman" w:cs="Times New Roman"/>
          <w:sz w:val="24"/>
          <w:szCs w:val="24"/>
        </w:rPr>
        <w:t>from their narratives</w:t>
      </w:r>
      <w:r w:rsidR="001B23F7" w:rsidRPr="00DE70B6">
        <w:rPr>
          <w:rFonts w:ascii="Times New Roman" w:hAnsi="Times New Roman" w:cs="Times New Roman"/>
          <w:sz w:val="24"/>
          <w:szCs w:val="24"/>
        </w:rPr>
        <w:t>. It observes</w:t>
      </w:r>
      <w:r w:rsidR="00567D23" w:rsidRPr="003C2685">
        <w:rPr>
          <w:rFonts w:ascii="Times New Roman" w:hAnsi="Times New Roman" w:cs="Times New Roman"/>
          <w:sz w:val="24"/>
          <w:szCs w:val="24"/>
        </w:rPr>
        <w:t xml:space="preserve"> how relationship status </w:t>
      </w:r>
      <w:r w:rsidR="00F82F34" w:rsidRPr="003C2685">
        <w:rPr>
          <w:rFonts w:ascii="Times New Roman" w:hAnsi="Times New Roman" w:cs="Times New Roman"/>
          <w:sz w:val="24"/>
          <w:szCs w:val="24"/>
        </w:rPr>
        <w:t xml:space="preserve">and/or flexible working </w:t>
      </w:r>
      <w:r w:rsidR="001B23F7" w:rsidRPr="00F851A2">
        <w:rPr>
          <w:rFonts w:ascii="Times New Roman" w:hAnsi="Times New Roman" w:cs="Times New Roman"/>
          <w:sz w:val="24"/>
          <w:szCs w:val="24"/>
        </w:rPr>
        <w:t>does not</w:t>
      </w:r>
      <w:r w:rsidR="00567D23" w:rsidRPr="00F851A2">
        <w:rPr>
          <w:rFonts w:ascii="Times New Roman" w:hAnsi="Times New Roman" w:cs="Times New Roman"/>
          <w:sz w:val="24"/>
          <w:szCs w:val="24"/>
        </w:rPr>
        <w:t xml:space="preserve"> necessarily </w:t>
      </w:r>
      <w:r w:rsidR="001B23F7" w:rsidRPr="009D7DBF">
        <w:rPr>
          <w:rFonts w:ascii="Times New Roman" w:hAnsi="Times New Roman" w:cs="Times New Roman"/>
          <w:sz w:val="24"/>
          <w:szCs w:val="24"/>
        </w:rPr>
        <w:t>explain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how fathers po</w:t>
      </w:r>
      <w:r w:rsidR="00FB5C23" w:rsidRPr="009D7DBF">
        <w:rPr>
          <w:rFonts w:ascii="Times New Roman" w:hAnsi="Times New Roman" w:cs="Times New Roman"/>
          <w:sz w:val="24"/>
          <w:szCs w:val="24"/>
        </w:rPr>
        <w:t>sition themselves regarding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55227E" w:rsidRPr="009D7DBF">
        <w:rPr>
          <w:rFonts w:ascii="Times New Roman" w:hAnsi="Times New Roman" w:cs="Times New Roman"/>
          <w:sz w:val="24"/>
          <w:szCs w:val="24"/>
        </w:rPr>
        <w:t xml:space="preserve">their </w:t>
      </w:r>
      <w:r w:rsidR="00E729F8" w:rsidRPr="009D7DBF">
        <w:rPr>
          <w:rFonts w:ascii="Times New Roman" w:hAnsi="Times New Roman" w:cs="Times New Roman"/>
          <w:sz w:val="24"/>
          <w:szCs w:val="24"/>
        </w:rPr>
        <w:t xml:space="preserve">own </w:t>
      </w:r>
      <w:r w:rsidR="0055227E" w:rsidRPr="009D7DBF">
        <w:rPr>
          <w:rFonts w:ascii="Times New Roman" w:hAnsi="Times New Roman" w:cs="Times New Roman"/>
          <w:sz w:val="24"/>
          <w:szCs w:val="24"/>
        </w:rPr>
        <w:t>p</w:t>
      </w:r>
      <w:r w:rsidR="006A1FDE" w:rsidRPr="009D7DBF">
        <w:rPr>
          <w:rFonts w:ascii="Times New Roman" w:hAnsi="Times New Roman" w:cs="Times New Roman"/>
          <w:sz w:val="24"/>
          <w:szCs w:val="24"/>
        </w:rPr>
        <w:t xml:space="preserve">erceptions of </w:t>
      </w:r>
      <w:r w:rsidR="00E729F8" w:rsidRPr="009D7DBF">
        <w:rPr>
          <w:rFonts w:ascii="Times New Roman" w:hAnsi="Times New Roman" w:cs="Times New Roman"/>
          <w:sz w:val="24"/>
          <w:szCs w:val="24"/>
        </w:rPr>
        <w:t>balancing</w:t>
      </w:r>
      <w:r w:rsidR="0055227E" w:rsidRPr="009D7DBF">
        <w:rPr>
          <w:rFonts w:ascii="Times New Roman" w:hAnsi="Times New Roman" w:cs="Times New Roman"/>
          <w:sz w:val="24"/>
          <w:szCs w:val="24"/>
        </w:rPr>
        <w:t xml:space="preserve"> breadwinning</w:t>
      </w:r>
      <w:r w:rsidR="004C3848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6A1FDE" w:rsidRPr="009D7DBF">
        <w:rPr>
          <w:rFonts w:ascii="Times New Roman" w:hAnsi="Times New Roman" w:cs="Times New Roman"/>
          <w:sz w:val="24"/>
          <w:szCs w:val="24"/>
        </w:rPr>
        <w:t>and</w:t>
      </w:r>
      <w:r w:rsidR="00AD5212">
        <w:rPr>
          <w:rFonts w:ascii="Times New Roman" w:hAnsi="Times New Roman" w:cs="Times New Roman"/>
          <w:sz w:val="24"/>
          <w:szCs w:val="24"/>
        </w:rPr>
        <w:t xml:space="preserve"> </w:t>
      </w:r>
      <w:r w:rsidR="00E729F8" w:rsidRPr="009D7DBF">
        <w:rPr>
          <w:rFonts w:ascii="Times New Roman" w:hAnsi="Times New Roman" w:cs="Times New Roman"/>
          <w:sz w:val="24"/>
          <w:szCs w:val="24"/>
        </w:rPr>
        <w:t>involved fathering.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0F3" w:rsidRPr="009D7DBF" w:rsidRDefault="004C3848" w:rsidP="002477E9">
      <w:pPr>
        <w:spacing w:line="48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i/>
          <w:sz w:val="24"/>
          <w:szCs w:val="24"/>
        </w:rPr>
        <w:t>Breadwinner</w:t>
      </w:r>
      <w:r w:rsidR="000A00F3" w:rsidRPr="009D7DBF">
        <w:rPr>
          <w:rFonts w:ascii="Times New Roman" w:eastAsia="Arial Unicode MS" w:hAnsi="Times New Roman" w:cs="Times New Roman"/>
          <w:i/>
          <w:sz w:val="24"/>
          <w:szCs w:val="24"/>
        </w:rPr>
        <w:t xml:space="preserve"> fathering</w:t>
      </w:r>
    </w:p>
    <w:p w:rsidR="000E20FA" w:rsidRPr="009D7DBF" w:rsidRDefault="00660EE5" w:rsidP="00B01E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t>R</w:t>
      </w:r>
      <w:r w:rsidR="002477E9" w:rsidRPr="009D7DBF">
        <w:rPr>
          <w:rFonts w:ascii="Times New Roman" w:eastAsia="Arial Unicode MS" w:hAnsi="Times New Roman" w:cs="Times New Roman"/>
          <w:sz w:val="24"/>
          <w:szCs w:val="24"/>
        </w:rPr>
        <w:t>elationship</w:t>
      </w:r>
      <w:r w:rsidR="001B23F7" w:rsidRPr="009D7DBF">
        <w:rPr>
          <w:rFonts w:ascii="Times New Roman" w:eastAsia="Arial Unicode MS" w:hAnsi="Times New Roman" w:cs="Times New Roman"/>
          <w:sz w:val="24"/>
          <w:szCs w:val="24"/>
        </w:rPr>
        <w:t>s</w:t>
      </w:r>
      <w:r w:rsidR="002477E9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between economic p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>rovision and paternity</w:t>
      </w:r>
      <w:r w:rsidR="001B23F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tend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to be foregrounded within narratives of</w:t>
      </w:r>
      <w:r w:rsidR="00982EC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breadwinner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fathering</w:t>
      </w:r>
      <w:r w:rsidR="003C2685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D52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C2685">
        <w:rPr>
          <w:rFonts w:ascii="Times New Roman" w:eastAsia="Arial Unicode MS" w:hAnsi="Times New Roman" w:cs="Times New Roman"/>
          <w:sz w:val="24"/>
          <w:szCs w:val="24"/>
        </w:rPr>
        <w:t>which are fav</w:t>
      </w:r>
      <w:r w:rsidR="001B23F7" w:rsidRPr="003C2685">
        <w:rPr>
          <w:rFonts w:ascii="Times New Roman" w:eastAsia="Arial Unicode MS" w:hAnsi="Times New Roman" w:cs="Times New Roman"/>
          <w:sz w:val="24"/>
          <w:szCs w:val="24"/>
        </w:rPr>
        <w:t>oured within some organizations</w:t>
      </w:r>
      <w:r w:rsidRPr="003C2685">
        <w:rPr>
          <w:rFonts w:ascii="Times New Roman" w:eastAsia="Arial Unicode MS" w:hAnsi="Times New Roman" w:cs="Times New Roman"/>
          <w:sz w:val="24"/>
          <w:szCs w:val="24"/>
        </w:rPr>
        <w:t xml:space="preserve"> and</w:t>
      </w:r>
      <w:r w:rsidR="001B23F7" w:rsidRPr="003C2685">
        <w:rPr>
          <w:rFonts w:ascii="Times New Roman" w:eastAsia="Arial Unicode MS" w:hAnsi="Times New Roman" w:cs="Times New Roman"/>
          <w:sz w:val="24"/>
          <w:szCs w:val="24"/>
        </w:rPr>
        <w:t xml:space="preserve"> sit comfortably with some men</w:t>
      </w:r>
      <w:r w:rsidR="00AD5212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 w:rsidR="00982EC0" w:rsidRPr="003C2685">
        <w:rPr>
          <w:rFonts w:ascii="Times New Roman" w:hAnsi="Times New Roman" w:cs="Times New Roman"/>
          <w:sz w:val="24"/>
          <w:szCs w:val="24"/>
        </w:rPr>
        <w:t>Eräranta</w:t>
      </w:r>
      <w:proofErr w:type="spellEnd"/>
      <w:r w:rsidR="00982EC0" w:rsidRPr="003C26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82EC0" w:rsidRPr="003C2685">
        <w:rPr>
          <w:rFonts w:ascii="Times New Roman" w:hAnsi="Times New Roman" w:cs="Times New Roman"/>
          <w:sz w:val="24"/>
          <w:szCs w:val="24"/>
        </w:rPr>
        <w:t>Moisander</w:t>
      </w:r>
      <w:proofErr w:type="spellEnd"/>
      <w:r w:rsidR="00982EC0" w:rsidRPr="003C2685">
        <w:rPr>
          <w:rFonts w:ascii="Times New Roman" w:hAnsi="Times New Roman" w:cs="Times New Roman"/>
          <w:sz w:val="24"/>
          <w:szCs w:val="24"/>
        </w:rPr>
        <w:t>, 2011</w:t>
      </w:r>
      <w:r w:rsidRPr="003C2685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A00F3" w:rsidRPr="003C268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C11FE" w:rsidRPr="003C2685">
        <w:rPr>
          <w:rFonts w:ascii="Times New Roman" w:hAnsi="Times New Roman" w:cs="Times New Roman"/>
          <w:sz w:val="24"/>
          <w:szCs w:val="24"/>
        </w:rPr>
        <w:t xml:space="preserve">Understanding experiences and attitudes among </w:t>
      </w:r>
      <w:r w:rsidR="003C2685">
        <w:rPr>
          <w:rFonts w:ascii="Times New Roman" w:hAnsi="Times New Roman" w:cs="Times New Roman"/>
          <w:sz w:val="24"/>
          <w:szCs w:val="24"/>
        </w:rPr>
        <w:t>breadwinner</w:t>
      </w:r>
      <w:r w:rsidR="00DC11FE" w:rsidRPr="003C2685">
        <w:rPr>
          <w:rFonts w:ascii="Times New Roman" w:hAnsi="Times New Roman" w:cs="Times New Roman"/>
          <w:sz w:val="24"/>
          <w:szCs w:val="24"/>
        </w:rPr>
        <w:t xml:space="preserve"> fathers</w:t>
      </w:r>
      <w:r w:rsidR="00153636" w:rsidRPr="003C2685">
        <w:rPr>
          <w:rFonts w:ascii="Times New Roman" w:hAnsi="Times New Roman" w:cs="Times New Roman"/>
          <w:sz w:val="24"/>
          <w:szCs w:val="24"/>
        </w:rPr>
        <w:t xml:space="preserve"> became a focus w</w:t>
      </w:r>
      <w:r w:rsidR="001B23F7" w:rsidRPr="003C2685">
        <w:rPr>
          <w:rFonts w:ascii="Times New Roman" w:hAnsi="Times New Roman" w:cs="Times New Roman"/>
          <w:sz w:val="24"/>
          <w:szCs w:val="24"/>
        </w:rPr>
        <w:t>ithin organizational psychology</w:t>
      </w:r>
      <w:r w:rsidR="00153636" w:rsidRPr="003C2685">
        <w:rPr>
          <w:rFonts w:ascii="Times New Roman" w:hAnsi="Times New Roman" w:cs="Times New Roman"/>
          <w:sz w:val="24"/>
          <w:szCs w:val="24"/>
        </w:rPr>
        <w:t xml:space="preserve"> from the 1970’s onwards (</w:t>
      </w:r>
      <w:proofErr w:type="spellStart"/>
      <w:r w:rsidR="00153636" w:rsidRPr="003C2685">
        <w:rPr>
          <w:rFonts w:ascii="Times New Roman" w:hAnsi="Times New Roman" w:cs="Times New Roman"/>
          <w:sz w:val="24"/>
          <w:szCs w:val="24"/>
        </w:rPr>
        <w:t>Pleck</w:t>
      </w:r>
      <w:proofErr w:type="spellEnd"/>
      <w:r w:rsidR="00153636" w:rsidRPr="003C2685">
        <w:rPr>
          <w:rFonts w:ascii="Times New Roman" w:hAnsi="Times New Roman" w:cs="Times New Roman"/>
          <w:sz w:val="24"/>
          <w:szCs w:val="24"/>
        </w:rPr>
        <w:t xml:space="preserve"> 1977; Keith and Schafer 1980; Greenhaus and </w:t>
      </w:r>
      <w:proofErr w:type="spellStart"/>
      <w:r w:rsidR="00153636" w:rsidRPr="003C2685">
        <w:rPr>
          <w:rFonts w:ascii="Times New Roman" w:hAnsi="Times New Roman" w:cs="Times New Roman"/>
          <w:sz w:val="24"/>
          <w:szCs w:val="24"/>
        </w:rPr>
        <w:t>Beutell</w:t>
      </w:r>
      <w:proofErr w:type="spellEnd"/>
      <w:r w:rsidR="00AF34E5" w:rsidRPr="00F851A2">
        <w:rPr>
          <w:rFonts w:ascii="Times New Roman" w:hAnsi="Times New Roman" w:cs="Times New Roman"/>
          <w:sz w:val="24"/>
          <w:szCs w:val="24"/>
        </w:rPr>
        <w:t xml:space="preserve"> 1985, Lewis and Cooper 2005). These s</w:t>
      </w:r>
      <w:r w:rsidR="00153636" w:rsidRPr="00F851A2">
        <w:rPr>
          <w:rFonts w:ascii="Times New Roman" w:hAnsi="Times New Roman" w:cs="Times New Roman"/>
          <w:sz w:val="24"/>
          <w:szCs w:val="24"/>
        </w:rPr>
        <w:t>tudies showed how dual earner couples with dependent children were likely to experience high w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ork–family conflict and </w:t>
      </w:r>
      <w:r w:rsidR="001B23F7" w:rsidRPr="009D7DBF">
        <w:rPr>
          <w:rFonts w:ascii="Times New Roman" w:hAnsi="Times New Roman" w:cs="Times New Roman"/>
          <w:sz w:val="24"/>
          <w:szCs w:val="24"/>
        </w:rPr>
        <w:t xml:space="preserve">may therefore require 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‘family-supportive benefits to … enhance their work-life balance’ (Thompson </w:t>
      </w:r>
      <w:r w:rsidR="00153636" w:rsidRPr="009D7DBF">
        <w:rPr>
          <w:rFonts w:ascii="Times New Roman" w:hAnsi="Times New Roman" w:cs="Times New Roman"/>
          <w:i/>
          <w:sz w:val="24"/>
          <w:szCs w:val="24"/>
        </w:rPr>
        <w:t>et al.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1999: 396). Greenhaus and </w:t>
      </w:r>
      <w:proofErr w:type="spellStart"/>
      <w:r w:rsidR="00153636" w:rsidRPr="009D7DBF">
        <w:rPr>
          <w:rFonts w:ascii="Times New Roman" w:hAnsi="Times New Roman" w:cs="Times New Roman"/>
          <w:sz w:val="24"/>
          <w:szCs w:val="24"/>
        </w:rPr>
        <w:t>Beutell’s</w:t>
      </w:r>
      <w:proofErr w:type="spellEnd"/>
      <w:r w:rsidR="00153636" w:rsidRPr="009D7DBF">
        <w:rPr>
          <w:rFonts w:ascii="Times New Roman" w:hAnsi="Times New Roman" w:cs="Times New Roman"/>
          <w:sz w:val="24"/>
          <w:szCs w:val="24"/>
        </w:rPr>
        <w:t xml:space="preserve"> (1985) research in this area was seminal, because their </w:t>
      </w:r>
      <w:r w:rsidR="00153636" w:rsidRPr="009D7DBF">
        <w:rPr>
          <w:rFonts w:ascii="Times New Roman" w:hAnsi="Times New Roman" w:cs="Times New Roman"/>
          <w:sz w:val="24"/>
          <w:szCs w:val="24"/>
        </w:rPr>
        <w:lastRenderedPageBreak/>
        <w:t>arguments significantly influenced organizational research on parenting and work-life balance over the next thirty years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4EA7" w:rsidRPr="009D7DBF">
        <w:rPr>
          <w:rFonts w:ascii="Times New Roman" w:hAnsi="Times New Roman" w:cs="Times New Roman"/>
          <w:sz w:val="24"/>
          <w:szCs w:val="24"/>
        </w:rPr>
        <w:t>Gareis</w:t>
      </w:r>
      <w:proofErr w:type="spellEnd"/>
      <w:r w:rsidR="00814EA7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814EA7" w:rsidRPr="009D7DBF">
        <w:rPr>
          <w:rFonts w:ascii="Times New Roman" w:hAnsi="Times New Roman" w:cs="Times New Roman"/>
          <w:i/>
          <w:sz w:val="24"/>
          <w:szCs w:val="24"/>
        </w:rPr>
        <w:t>et al.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, 2009). 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Greenhaus and </w:t>
      </w:r>
      <w:proofErr w:type="spellStart"/>
      <w:r w:rsidR="00153636" w:rsidRPr="009D7DBF">
        <w:rPr>
          <w:rFonts w:ascii="Times New Roman" w:hAnsi="Times New Roman" w:cs="Times New Roman"/>
          <w:sz w:val="24"/>
          <w:szCs w:val="24"/>
        </w:rPr>
        <w:t>Beutell</w:t>
      </w:r>
      <w:proofErr w:type="spellEnd"/>
      <w:r w:rsidR="00153636" w:rsidRPr="009D7DBF">
        <w:rPr>
          <w:rFonts w:ascii="Times New Roman" w:hAnsi="Times New Roman" w:cs="Times New Roman"/>
          <w:sz w:val="24"/>
          <w:szCs w:val="24"/>
        </w:rPr>
        <w:t xml:space="preserve"> recognised the complex</w:t>
      </w:r>
      <w:r w:rsidR="001B23F7" w:rsidRPr="009D7DBF">
        <w:rPr>
          <w:rFonts w:ascii="Times New Roman" w:hAnsi="Times New Roman" w:cs="Times New Roman"/>
          <w:sz w:val="24"/>
          <w:szCs w:val="24"/>
        </w:rPr>
        <w:t xml:space="preserve">ity of relationships between </w:t>
      </w:r>
      <w:r w:rsidR="00153636" w:rsidRPr="009D7DBF">
        <w:rPr>
          <w:rFonts w:ascii="Times New Roman" w:hAnsi="Times New Roman" w:cs="Times New Roman"/>
          <w:sz w:val="24"/>
          <w:szCs w:val="24"/>
        </w:rPr>
        <w:t>the allocation of childcare responsibil</w:t>
      </w:r>
      <w:r w:rsidR="001B23F7" w:rsidRPr="009D7DBF">
        <w:rPr>
          <w:rFonts w:ascii="Times New Roman" w:hAnsi="Times New Roman" w:cs="Times New Roman"/>
          <w:sz w:val="24"/>
          <w:szCs w:val="24"/>
        </w:rPr>
        <w:t>ities and income earning among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dual earner </w:t>
      </w:r>
      <w:r w:rsidR="001B23F7" w:rsidRPr="009D7DBF">
        <w:rPr>
          <w:rFonts w:ascii="Times New Roman" w:hAnsi="Times New Roman" w:cs="Times New Roman"/>
          <w:sz w:val="24"/>
          <w:szCs w:val="24"/>
        </w:rPr>
        <w:t xml:space="preserve">parents. Significantly </w:t>
      </w:r>
      <w:r w:rsidR="00153636" w:rsidRPr="009D7DBF">
        <w:rPr>
          <w:rFonts w:ascii="Times New Roman" w:hAnsi="Times New Roman" w:cs="Times New Roman"/>
          <w:sz w:val="24"/>
          <w:szCs w:val="24"/>
        </w:rPr>
        <w:t>(and unsurprisingly, given that their paper was written in 1985 when women’s labour market participation was less than at present), their paper interpreted fathers’ position as primarily related to</w:t>
      </w:r>
      <w:r w:rsidR="006A1FDE" w:rsidRPr="009D7DBF">
        <w:rPr>
          <w:rFonts w:ascii="Times New Roman" w:hAnsi="Times New Roman" w:cs="Times New Roman"/>
          <w:sz w:val="24"/>
          <w:szCs w:val="24"/>
        </w:rPr>
        <w:t xml:space="preserve"> breadwinning and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income provision</w:t>
      </w:r>
      <w:r w:rsidR="00AD5212">
        <w:rPr>
          <w:rFonts w:ascii="Times New Roman" w:hAnsi="Times New Roman" w:cs="Times New Roman"/>
          <w:sz w:val="24"/>
          <w:szCs w:val="24"/>
        </w:rPr>
        <w:t>, a</w:t>
      </w:r>
      <w:r w:rsidR="00ED0089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8978B3" w:rsidRPr="009D7DBF">
        <w:rPr>
          <w:rFonts w:ascii="Times New Roman" w:hAnsi="Times New Roman" w:cs="Times New Roman"/>
          <w:sz w:val="24"/>
          <w:szCs w:val="24"/>
        </w:rPr>
        <w:t>perspective</w:t>
      </w:r>
      <w:r w:rsidR="00ED0089" w:rsidRPr="009D7DBF">
        <w:rPr>
          <w:rFonts w:ascii="Times New Roman" w:hAnsi="Times New Roman" w:cs="Times New Roman"/>
          <w:sz w:val="24"/>
          <w:szCs w:val="24"/>
        </w:rPr>
        <w:t xml:space="preserve"> still purvey</w:t>
      </w:r>
      <w:r w:rsidR="00DC11FE" w:rsidRPr="009D7DBF">
        <w:rPr>
          <w:rFonts w:ascii="Times New Roman" w:hAnsi="Times New Roman" w:cs="Times New Roman"/>
          <w:sz w:val="24"/>
          <w:szCs w:val="24"/>
        </w:rPr>
        <w:t>e</w:t>
      </w:r>
      <w:r w:rsidR="00AD5212">
        <w:rPr>
          <w:rFonts w:ascii="Times New Roman" w:hAnsi="Times New Roman" w:cs="Times New Roman"/>
          <w:sz w:val="24"/>
          <w:szCs w:val="24"/>
        </w:rPr>
        <w:t>d by Hakim</w:t>
      </w:r>
      <w:r w:rsidR="00DC11FE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AD5212">
        <w:rPr>
          <w:rFonts w:ascii="Times New Roman" w:hAnsi="Times New Roman" w:cs="Times New Roman"/>
          <w:sz w:val="24"/>
          <w:szCs w:val="24"/>
        </w:rPr>
        <w:t>(</w:t>
      </w:r>
      <w:r w:rsidR="00DC11FE" w:rsidRPr="009D7DBF">
        <w:rPr>
          <w:rFonts w:ascii="Times New Roman" w:hAnsi="Times New Roman" w:cs="Times New Roman"/>
          <w:sz w:val="24"/>
          <w:szCs w:val="24"/>
        </w:rPr>
        <w:t>2010)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. </w:t>
      </w:r>
      <w:r w:rsidR="00B01EC6" w:rsidRPr="009D7DBF">
        <w:rPr>
          <w:rFonts w:ascii="Times New Roman" w:hAnsi="Times New Roman" w:cs="Times New Roman"/>
          <w:sz w:val="24"/>
          <w:szCs w:val="24"/>
        </w:rPr>
        <w:t>I</w:t>
      </w:r>
      <w:r w:rsidR="00153636" w:rsidRPr="009D7DBF">
        <w:rPr>
          <w:rFonts w:ascii="Times New Roman" w:hAnsi="Times New Roman" w:cs="Times New Roman"/>
          <w:sz w:val="24"/>
          <w:szCs w:val="24"/>
        </w:rPr>
        <w:t>mplicit assump</w:t>
      </w:r>
      <w:r w:rsidR="00814EA7" w:rsidRPr="009D7DBF">
        <w:rPr>
          <w:rFonts w:ascii="Times New Roman" w:hAnsi="Times New Roman" w:cs="Times New Roman"/>
          <w:sz w:val="24"/>
          <w:szCs w:val="24"/>
        </w:rPr>
        <w:t>tion</w:t>
      </w:r>
      <w:r w:rsidR="00B01EC6" w:rsidRPr="009D7DBF">
        <w:rPr>
          <w:rFonts w:ascii="Times New Roman" w:hAnsi="Times New Roman" w:cs="Times New Roman"/>
          <w:sz w:val="24"/>
          <w:szCs w:val="24"/>
        </w:rPr>
        <w:t>s</w:t>
      </w:r>
      <w:r w:rsidR="00ED0089" w:rsidRPr="009D7DBF">
        <w:rPr>
          <w:rFonts w:ascii="Times New Roman" w:hAnsi="Times New Roman" w:cs="Times New Roman"/>
          <w:sz w:val="24"/>
          <w:szCs w:val="24"/>
        </w:rPr>
        <w:t xml:space="preserve"> underlying these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 argument</w:t>
      </w:r>
      <w:r w:rsidR="00B01EC6" w:rsidRPr="009D7DBF">
        <w:rPr>
          <w:rFonts w:ascii="Times New Roman" w:hAnsi="Times New Roman" w:cs="Times New Roman"/>
          <w:sz w:val="24"/>
          <w:szCs w:val="24"/>
        </w:rPr>
        <w:t>s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B01EC6" w:rsidRPr="009D7DBF">
        <w:rPr>
          <w:rFonts w:ascii="Times New Roman" w:hAnsi="Times New Roman" w:cs="Times New Roman"/>
          <w:sz w:val="24"/>
          <w:szCs w:val="24"/>
        </w:rPr>
        <w:t>were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 that fathers </w:t>
      </w:r>
      <w:r w:rsidR="001B23F7" w:rsidRPr="009D7DBF">
        <w:rPr>
          <w:rFonts w:ascii="Times New Roman" w:hAnsi="Times New Roman" w:cs="Times New Roman"/>
          <w:sz w:val="24"/>
          <w:szCs w:val="24"/>
        </w:rPr>
        <w:t>were work-orientated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 while mothers wer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e adaptive, </w:t>
      </w:r>
      <w:r w:rsidR="00814EA7" w:rsidRPr="009D7DBF">
        <w:rPr>
          <w:rFonts w:ascii="Times New Roman" w:hAnsi="Times New Roman" w:cs="Times New Roman"/>
          <w:sz w:val="24"/>
          <w:szCs w:val="24"/>
        </w:rPr>
        <w:t>fitting employment around chil</w:t>
      </w:r>
      <w:r w:rsidR="00904027" w:rsidRPr="009D7DBF">
        <w:rPr>
          <w:rFonts w:ascii="Times New Roman" w:hAnsi="Times New Roman" w:cs="Times New Roman"/>
          <w:sz w:val="24"/>
          <w:szCs w:val="24"/>
        </w:rPr>
        <w:t xml:space="preserve">d care arrangements. </w:t>
      </w:r>
      <w:r w:rsidR="008978B3" w:rsidRPr="009D7DBF">
        <w:rPr>
          <w:rFonts w:ascii="Times New Roman" w:hAnsi="Times New Roman" w:cs="Times New Roman"/>
          <w:sz w:val="24"/>
          <w:szCs w:val="24"/>
        </w:rPr>
        <w:t>Such views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153636" w:rsidRPr="009D7DBF">
        <w:rPr>
          <w:rFonts w:ascii="Times New Roman" w:hAnsi="Times New Roman" w:cs="Times New Roman"/>
          <w:sz w:val="24"/>
          <w:szCs w:val="24"/>
        </w:rPr>
        <w:t>ha</w:t>
      </w:r>
      <w:r w:rsidR="008978B3" w:rsidRPr="009D7DBF">
        <w:rPr>
          <w:rFonts w:ascii="Times New Roman" w:hAnsi="Times New Roman" w:cs="Times New Roman"/>
          <w:sz w:val="24"/>
          <w:szCs w:val="24"/>
        </w:rPr>
        <w:t>ve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cont</w:t>
      </w:r>
      <w:r w:rsidR="00ED0089" w:rsidRPr="009D7DBF">
        <w:rPr>
          <w:rFonts w:ascii="Times New Roman" w:hAnsi="Times New Roman" w:cs="Times New Roman"/>
          <w:sz w:val="24"/>
          <w:szCs w:val="24"/>
        </w:rPr>
        <w:t xml:space="preserve">inued to predominate within </w:t>
      </w:r>
      <w:r w:rsidR="00153636" w:rsidRPr="009D7DBF">
        <w:rPr>
          <w:rFonts w:ascii="Times New Roman" w:hAnsi="Times New Roman" w:cs="Times New Roman"/>
          <w:sz w:val="24"/>
          <w:szCs w:val="24"/>
        </w:rPr>
        <w:t>organi</w:t>
      </w:r>
      <w:r w:rsidR="00814EA7" w:rsidRPr="009D7DBF">
        <w:rPr>
          <w:rFonts w:ascii="Times New Roman" w:hAnsi="Times New Roman" w:cs="Times New Roman"/>
          <w:sz w:val="24"/>
          <w:szCs w:val="24"/>
        </w:rPr>
        <w:t>sational psychology literature</w:t>
      </w:r>
      <w:r w:rsidR="00ED0089" w:rsidRPr="009D7DBF">
        <w:rPr>
          <w:rFonts w:ascii="Times New Roman" w:hAnsi="Times New Roman" w:cs="Times New Roman"/>
          <w:sz w:val="24"/>
          <w:szCs w:val="24"/>
        </w:rPr>
        <w:t>s</w:t>
      </w:r>
      <w:r w:rsidR="008978B3" w:rsidRPr="009D7DBF">
        <w:rPr>
          <w:rFonts w:ascii="Times New Roman" w:hAnsi="Times New Roman" w:cs="Times New Roman"/>
          <w:sz w:val="24"/>
          <w:szCs w:val="24"/>
        </w:rPr>
        <w:t>,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 which </w:t>
      </w:r>
      <w:r w:rsidR="00ED0089" w:rsidRPr="009D7DBF">
        <w:rPr>
          <w:rFonts w:ascii="Times New Roman" w:hAnsi="Times New Roman" w:cs="Times New Roman"/>
          <w:sz w:val="24"/>
          <w:szCs w:val="24"/>
        </w:rPr>
        <w:t>continue to associate maternity</w:t>
      </w:r>
      <w:r w:rsidR="00904027" w:rsidRPr="009D7DBF">
        <w:rPr>
          <w:rFonts w:ascii="Times New Roman" w:hAnsi="Times New Roman" w:cs="Times New Roman"/>
          <w:sz w:val="24"/>
          <w:szCs w:val="24"/>
        </w:rPr>
        <w:t xml:space="preserve"> within care-giving</w:t>
      </w:r>
      <w:r w:rsidR="008978B3" w:rsidRPr="009D7DBF">
        <w:rPr>
          <w:rFonts w:ascii="Times New Roman" w:hAnsi="Times New Roman" w:cs="Times New Roman"/>
          <w:sz w:val="24"/>
          <w:szCs w:val="24"/>
        </w:rPr>
        <w:t>,</w:t>
      </w:r>
      <w:r w:rsidR="00ED0089" w:rsidRPr="009D7DBF">
        <w:rPr>
          <w:rFonts w:ascii="Times New Roman" w:hAnsi="Times New Roman" w:cs="Times New Roman"/>
          <w:sz w:val="24"/>
          <w:szCs w:val="24"/>
        </w:rPr>
        <w:t xml:space="preserve"> and paternity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with economic provision</w:t>
      </w:r>
      <w:r w:rsidR="00B01EC6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153636" w:rsidRPr="009D7D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3636" w:rsidRPr="009D7DBF">
        <w:rPr>
          <w:rFonts w:ascii="Times New Roman" w:hAnsi="Times New Roman" w:cs="Times New Roman"/>
          <w:sz w:val="24"/>
          <w:szCs w:val="24"/>
        </w:rPr>
        <w:t>Özbilgin</w:t>
      </w:r>
      <w:proofErr w:type="spellEnd"/>
      <w:r w:rsidR="00153636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153636" w:rsidRPr="009D7DBF">
        <w:rPr>
          <w:rFonts w:ascii="Times New Roman" w:hAnsi="Times New Roman" w:cs="Times New Roman"/>
          <w:i/>
          <w:sz w:val="24"/>
          <w:szCs w:val="24"/>
        </w:rPr>
        <w:t>et al.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2011</w:t>
      </w:r>
      <w:r w:rsidR="00B01EC6" w:rsidRPr="009D7D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218E5" w:rsidRPr="009D7DBF">
        <w:rPr>
          <w:rFonts w:ascii="Times New Roman" w:hAnsi="Times New Roman" w:cs="Times New Roman"/>
          <w:sz w:val="24"/>
          <w:szCs w:val="24"/>
        </w:rPr>
        <w:t>Tatli</w:t>
      </w:r>
      <w:proofErr w:type="spellEnd"/>
      <w:r w:rsidR="003218E5" w:rsidRPr="009D7D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01EC6" w:rsidRPr="009D7DBF">
        <w:rPr>
          <w:rFonts w:ascii="Times New Roman" w:hAnsi="Times New Roman" w:cs="Times New Roman"/>
          <w:sz w:val="24"/>
          <w:szCs w:val="24"/>
        </w:rPr>
        <w:t>Özbilgin</w:t>
      </w:r>
      <w:proofErr w:type="spellEnd"/>
      <w:r w:rsidR="003218E5" w:rsidRPr="009D7DBF">
        <w:rPr>
          <w:rFonts w:ascii="Times New Roman" w:hAnsi="Times New Roman" w:cs="Times New Roman"/>
          <w:sz w:val="24"/>
          <w:szCs w:val="24"/>
        </w:rPr>
        <w:t>, 2012</w:t>
      </w:r>
      <w:r w:rsidR="00153636" w:rsidRPr="009D7DBF">
        <w:rPr>
          <w:rFonts w:ascii="Times New Roman" w:hAnsi="Times New Roman" w:cs="Times New Roman"/>
          <w:sz w:val="24"/>
          <w:szCs w:val="24"/>
        </w:rPr>
        <w:t>)</w:t>
      </w:r>
      <w:r w:rsidRPr="009D7DBF">
        <w:rPr>
          <w:rFonts w:ascii="Times New Roman" w:hAnsi="Times New Roman" w:cs="Times New Roman"/>
          <w:sz w:val="24"/>
          <w:szCs w:val="24"/>
        </w:rPr>
        <w:t xml:space="preserve"> even if </w:t>
      </w:r>
      <w:r w:rsidR="008978B3" w:rsidRPr="009D7DBF">
        <w:rPr>
          <w:rFonts w:ascii="Times New Roman" w:hAnsi="Times New Roman" w:cs="Times New Roman"/>
          <w:sz w:val="24"/>
          <w:szCs w:val="24"/>
        </w:rPr>
        <w:t xml:space="preserve">breadwinner </w:t>
      </w:r>
      <w:r w:rsidRPr="009D7DBF">
        <w:rPr>
          <w:rFonts w:ascii="Times New Roman" w:hAnsi="Times New Roman" w:cs="Times New Roman"/>
          <w:sz w:val="24"/>
          <w:szCs w:val="24"/>
        </w:rPr>
        <w:t xml:space="preserve">fathers ‘help’ </w:t>
      </w:r>
      <w:r w:rsidR="008978B3" w:rsidRPr="009D7DBF">
        <w:rPr>
          <w:rFonts w:ascii="Times New Roman" w:hAnsi="Times New Roman" w:cs="Times New Roman"/>
          <w:sz w:val="24"/>
          <w:szCs w:val="24"/>
        </w:rPr>
        <w:t xml:space="preserve">with hands on child care </w:t>
      </w:r>
      <w:r w:rsidRPr="009D7D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7DBF">
        <w:rPr>
          <w:rFonts w:ascii="Times New Roman" w:hAnsi="Times New Roman" w:cs="Times New Roman"/>
          <w:sz w:val="24"/>
          <w:szCs w:val="24"/>
        </w:rPr>
        <w:t>Delphy</w:t>
      </w:r>
      <w:proofErr w:type="spellEnd"/>
      <w:r w:rsidRPr="009D7DBF">
        <w:rPr>
          <w:rFonts w:ascii="Times New Roman" w:hAnsi="Times New Roman" w:cs="Times New Roman"/>
          <w:sz w:val="24"/>
          <w:szCs w:val="24"/>
        </w:rPr>
        <w:t xml:space="preserve"> and Leonard, 1992)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. </w:t>
      </w:r>
      <w:r w:rsidR="00814EA7" w:rsidRPr="009D7DBF">
        <w:rPr>
          <w:rFonts w:ascii="Times New Roman" w:hAnsi="Times New Roman" w:cs="Times New Roman"/>
          <w:sz w:val="24"/>
          <w:szCs w:val="24"/>
        </w:rPr>
        <w:t>I</w:t>
      </w:r>
      <w:r w:rsidR="00153636" w:rsidRPr="009D7DBF">
        <w:rPr>
          <w:rFonts w:ascii="Times New Roman" w:hAnsi="Times New Roman" w:cs="Times New Roman"/>
          <w:sz w:val="24"/>
          <w:szCs w:val="24"/>
        </w:rPr>
        <w:t>t has been argued that assumptions within organizational psycholog</w:t>
      </w:r>
      <w:r w:rsidR="00ED0089" w:rsidRPr="009D7DBF">
        <w:rPr>
          <w:rFonts w:ascii="Times New Roman" w:hAnsi="Times New Roman" w:cs="Times New Roman"/>
          <w:sz w:val="24"/>
          <w:szCs w:val="24"/>
        </w:rPr>
        <w:t xml:space="preserve">y about </w:t>
      </w:r>
      <w:r w:rsidR="00982EC0" w:rsidRPr="009D7DBF">
        <w:rPr>
          <w:rFonts w:ascii="Times New Roman" w:hAnsi="Times New Roman" w:cs="Times New Roman"/>
          <w:sz w:val="24"/>
          <w:szCs w:val="24"/>
        </w:rPr>
        <w:t>breadwinner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 fathering</w:t>
      </w:r>
      <w:r w:rsidR="00904027" w:rsidRPr="009D7DBF">
        <w:rPr>
          <w:rFonts w:ascii="Times New Roman" w:hAnsi="Times New Roman" w:cs="Times New Roman"/>
          <w:sz w:val="24"/>
          <w:szCs w:val="24"/>
        </w:rPr>
        <w:t xml:space="preserve"> serve</w:t>
      </w:r>
      <w:r w:rsidR="00B01EC6" w:rsidRPr="009D7DBF">
        <w:rPr>
          <w:rFonts w:ascii="Times New Roman" w:hAnsi="Times New Roman" w:cs="Times New Roman"/>
          <w:sz w:val="24"/>
          <w:szCs w:val="24"/>
        </w:rPr>
        <w:t xml:space="preserve"> to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153636" w:rsidRPr="009D7DBF">
        <w:rPr>
          <w:rFonts w:ascii="Times New Roman" w:hAnsi="Times New Roman" w:cs="Times New Roman"/>
          <w:sz w:val="24"/>
          <w:szCs w:val="24"/>
        </w:rPr>
        <w:t>consolidate</w:t>
      </w:r>
      <w:r w:rsidR="000E20FA" w:rsidRPr="009D7DBF">
        <w:rPr>
          <w:rFonts w:ascii="Times New Roman" w:hAnsi="Times New Roman" w:cs="Times New Roman"/>
          <w:sz w:val="24"/>
          <w:szCs w:val="24"/>
        </w:rPr>
        <w:t xml:space="preserve"> line managers</w:t>
      </w:r>
      <w:r w:rsidR="00982EC0" w:rsidRPr="009D7DBF">
        <w:rPr>
          <w:rFonts w:ascii="Times New Roman" w:hAnsi="Times New Roman" w:cs="Times New Roman"/>
          <w:sz w:val="24"/>
          <w:szCs w:val="24"/>
        </w:rPr>
        <w:t>’</w:t>
      </w:r>
      <w:r w:rsidR="00AD5212">
        <w:rPr>
          <w:rFonts w:ascii="Times New Roman" w:hAnsi="Times New Roman" w:cs="Times New Roman"/>
          <w:sz w:val="24"/>
          <w:szCs w:val="24"/>
        </w:rPr>
        <w:t xml:space="preserve"> </w:t>
      </w:r>
      <w:r w:rsidR="00904027" w:rsidRPr="009D7DBF">
        <w:rPr>
          <w:rFonts w:ascii="Times New Roman" w:hAnsi="Times New Roman" w:cs="Times New Roman"/>
          <w:sz w:val="24"/>
          <w:szCs w:val="24"/>
        </w:rPr>
        <w:t>beliefs that fathers do not need family friendly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working </w:t>
      </w:r>
      <w:r w:rsidR="000E20FA" w:rsidRPr="009D7DBF">
        <w:rPr>
          <w:rFonts w:ascii="Times New Roman" w:hAnsi="Times New Roman" w:cs="Times New Roman"/>
          <w:sz w:val="24"/>
          <w:szCs w:val="24"/>
        </w:rPr>
        <w:t>initiatives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(</w:t>
      </w:r>
      <w:r w:rsidR="00904027" w:rsidRPr="009D7DBF">
        <w:rPr>
          <w:rFonts w:ascii="Times New Roman" w:hAnsi="Times New Roman" w:cs="Times New Roman"/>
          <w:sz w:val="24"/>
          <w:szCs w:val="24"/>
        </w:rPr>
        <w:t xml:space="preserve">Kossek </w:t>
      </w:r>
      <w:r w:rsidR="00C57368" w:rsidRPr="00AD5212">
        <w:rPr>
          <w:rFonts w:ascii="Times New Roman" w:hAnsi="Times New Roman" w:cs="Times New Roman"/>
          <w:i/>
          <w:sz w:val="24"/>
          <w:szCs w:val="24"/>
        </w:rPr>
        <w:t>et al</w:t>
      </w:r>
      <w:r w:rsidR="00AD5212">
        <w:rPr>
          <w:rFonts w:ascii="Times New Roman" w:hAnsi="Times New Roman" w:cs="Times New Roman"/>
          <w:sz w:val="24"/>
          <w:szCs w:val="24"/>
        </w:rPr>
        <w:t>.</w:t>
      </w:r>
      <w:r w:rsidR="00C57368" w:rsidRPr="009D7DBF">
        <w:rPr>
          <w:rFonts w:ascii="Times New Roman" w:hAnsi="Times New Roman" w:cs="Times New Roman"/>
          <w:sz w:val="24"/>
          <w:szCs w:val="24"/>
        </w:rPr>
        <w:t xml:space="preserve">, </w:t>
      </w:r>
      <w:r w:rsidR="00ED0089" w:rsidRPr="009D7DBF">
        <w:rPr>
          <w:rFonts w:ascii="Times New Roman" w:hAnsi="Times New Roman" w:cs="Times New Roman"/>
          <w:sz w:val="24"/>
          <w:szCs w:val="24"/>
        </w:rPr>
        <w:t>2012, see al</w:t>
      </w:r>
      <w:r w:rsidR="000E20FA" w:rsidRPr="009D7DBF">
        <w:rPr>
          <w:rFonts w:ascii="Times New Roman" w:hAnsi="Times New Roman" w:cs="Times New Roman"/>
          <w:sz w:val="24"/>
          <w:szCs w:val="24"/>
        </w:rPr>
        <w:t xml:space="preserve">so </w:t>
      </w:r>
      <w:r w:rsidR="00B74B6D">
        <w:rPr>
          <w:rFonts w:ascii="Times New Roman" w:hAnsi="Times New Roman" w:cs="Times New Roman"/>
          <w:sz w:val="24"/>
          <w:szCs w:val="24"/>
        </w:rPr>
        <w:t>Gatrell</w:t>
      </w:r>
      <w:r w:rsidR="000E20FA" w:rsidRPr="009D7DBF">
        <w:rPr>
          <w:rFonts w:ascii="Times New Roman" w:hAnsi="Times New Roman" w:cs="Times New Roman"/>
          <w:sz w:val="24"/>
          <w:szCs w:val="24"/>
        </w:rPr>
        <w:t>,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2005, Smithson and </w:t>
      </w:r>
      <w:proofErr w:type="spellStart"/>
      <w:r w:rsidR="00153636" w:rsidRPr="009D7DBF">
        <w:rPr>
          <w:rFonts w:ascii="Times New Roman" w:hAnsi="Times New Roman" w:cs="Times New Roman"/>
          <w:sz w:val="24"/>
          <w:szCs w:val="24"/>
        </w:rPr>
        <w:t>Stokoe</w:t>
      </w:r>
      <w:proofErr w:type="spellEnd"/>
      <w:r w:rsidR="000E20FA" w:rsidRPr="009D7DBF">
        <w:rPr>
          <w:rFonts w:ascii="Times New Roman" w:hAnsi="Times New Roman" w:cs="Times New Roman"/>
          <w:sz w:val="24"/>
          <w:szCs w:val="24"/>
        </w:rPr>
        <w:t>,</w:t>
      </w:r>
      <w:r w:rsidR="00153636" w:rsidRPr="009D7DBF">
        <w:rPr>
          <w:rFonts w:ascii="Times New Roman" w:hAnsi="Times New Roman" w:cs="Times New Roman"/>
          <w:sz w:val="24"/>
          <w:szCs w:val="24"/>
        </w:rPr>
        <w:t xml:space="preserve"> 2005; Tracy and Rivera 2010). </w:t>
      </w:r>
    </w:p>
    <w:p w:rsidR="00AF34E5" w:rsidRPr="009D7DBF" w:rsidRDefault="00AF34E5" w:rsidP="00B01E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0F3" w:rsidRPr="009D7DBF" w:rsidRDefault="000A00F3" w:rsidP="000A00F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D7DBF">
        <w:rPr>
          <w:rFonts w:ascii="Times New Roman" w:hAnsi="Times New Roman" w:cs="Times New Roman"/>
          <w:i/>
          <w:sz w:val="24"/>
          <w:szCs w:val="24"/>
        </w:rPr>
        <w:t>Involved fathering</w:t>
      </w:r>
    </w:p>
    <w:p w:rsidR="000A00F3" w:rsidRPr="009D7DBF" w:rsidRDefault="00B01EC6" w:rsidP="000A00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7DBF">
        <w:rPr>
          <w:rFonts w:ascii="Times New Roman" w:hAnsi="Times New Roman" w:cs="Times New Roman"/>
          <w:sz w:val="24"/>
          <w:szCs w:val="24"/>
        </w:rPr>
        <w:t xml:space="preserve">The psychological focus on work-family conflict </w:t>
      </w:r>
      <w:r w:rsidR="00ED0089" w:rsidRPr="009D7DBF">
        <w:rPr>
          <w:rFonts w:ascii="Times New Roman" w:hAnsi="Times New Roman" w:cs="Times New Roman"/>
          <w:sz w:val="24"/>
          <w:szCs w:val="24"/>
        </w:rPr>
        <w:t xml:space="preserve">could be seen as obfuscating social </w:t>
      </w:r>
      <w:r w:rsidRPr="009D7DBF">
        <w:rPr>
          <w:rFonts w:ascii="Times New Roman" w:hAnsi="Times New Roman" w:cs="Times New Roman"/>
          <w:sz w:val="24"/>
          <w:szCs w:val="24"/>
        </w:rPr>
        <w:t xml:space="preserve">shifts in paternal </w:t>
      </w:r>
      <w:r w:rsidRPr="009D7DBF">
        <w:rPr>
          <w:rFonts w:ascii="Times New Roman" w:hAnsi="Times New Roman" w:cs="Times New Roman"/>
          <w:i/>
          <w:sz w:val="24"/>
          <w:szCs w:val="24"/>
        </w:rPr>
        <w:t>desire</w:t>
      </w:r>
      <w:r w:rsidRPr="009D7DBF">
        <w:rPr>
          <w:rFonts w:ascii="Times New Roman" w:hAnsi="Times New Roman" w:cs="Times New Roman"/>
          <w:sz w:val="24"/>
          <w:szCs w:val="24"/>
        </w:rPr>
        <w:t xml:space="preserve"> for direct engagement in children’s lives</w:t>
      </w:r>
      <w:r w:rsidR="006F185F">
        <w:rPr>
          <w:rFonts w:ascii="Times New Roman" w:hAnsi="Times New Roman" w:cs="Times New Roman"/>
          <w:sz w:val="24"/>
          <w:szCs w:val="24"/>
        </w:rPr>
        <w:t>,</w:t>
      </w:r>
      <w:r w:rsidR="00ED0089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5A76D4">
        <w:rPr>
          <w:rFonts w:ascii="Times New Roman" w:hAnsi="Times New Roman" w:cs="Times New Roman"/>
          <w:sz w:val="24"/>
          <w:szCs w:val="24"/>
        </w:rPr>
        <w:t xml:space="preserve">as </w:t>
      </w:r>
      <w:r w:rsidR="00293B6F" w:rsidRPr="005A76D4">
        <w:rPr>
          <w:rFonts w:ascii="Times New Roman" w:hAnsi="Times New Roman" w:cs="Times New Roman"/>
          <w:sz w:val="24"/>
          <w:szCs w:val="24"/>
        </w:rPr>
        <w:t>observ</w:t>
      </w:r>
      <w:r w:rsidR="00AF34E5" w:rsidRPr="005A76D4">
        <w:rPr>
          <w:rFonts w:ascii="Times New Roman" w:hAnsi="Times New Roman" w:cs="Times New Roman"/>
          <w:sz w:val="24"/>
          <w:szCs w:val="24"/>
        </w:rPr>
        <w:t xml:space="preserve">ed by Beck and Beck </w:t>
      </w:r>
      <w:proofErr w:type="spellStart"/>
      <w:r w:rsidR="00AF34E5" w:rsidRPr="005A76D4">
        <w:rPr>
          <w:rFonts w:ascii="Times New Roman" w:hAnsi="Times New Roman" w:cs="Times New Roman"/>
          <w:sz w:val="24"/>
          <w:szCs w:val="24"/>
        </w:rPr>
        <w:t>Gernsheim</w:t>
      </w:r>
      <w:proofErr w:type="spellEnd"/>
      <w:r w:rsidR="005A76D4">
        <w:rPr>
          <w:rFonts w:ascii="Times New Roman" w:hAnsi="Times New Roman" w:cs="Times New Roman"/>
          <w:sz w:val="24"/>
          <w:szCs w:val="24"/>
        </w:rPr>
        <w:t xml:space="preserve"> (</w:t>
      </w:r>
      <w:r w:rsidR="00293B6F" w:rsidRPr="005A76D4">
        <w:rPr>
          <w:rFonts w:ascii="Times New Roman" w:hAnsi="Times New Roman" w:cs="Times New Roman"/>
          <w:sz w:val="24"/>
          <w:szCs w:val="24"/>
        </w:rPr>
        <w:t>1995)</w:t>
      </w:r>
      <w:r w:rsidRPr="005A76D4">
        <w:rPr>
          <w:rFonts w:ascii="Times New Roman" w:hAnsi="Times New Roman" w:cs="Times New Roman"/>
          <w:sz w:val="24"/>
          <w:szCs w:val="24"/>
        </w:rPr>
        <w:t xml:space="preserve">. </w:t>
      </w:r>
      <w:r w:rsidR="00B71E0F" w:rsidRPr="005A76D4">
        <w:rPr>
          <w:rFonts w:ascii="Times New Roman" w:hAnsi="Times New Roman" w:cs="Times New Roman"/>
          <w:sz w:val="24"/>
          <w:szCs w:val="24"/>
        </w:rPr>
        <w:t>S</w:t>
      </w:r>
      <w:r w:rsidR="00814EA7" w:rsidRPr="005A76D4">
        <w:rPr>
          <w:rFonts w:ascii="Times New Roman" w:hAnsi="Times New Roman" w:cs="Times New Roman"/>
          <w:sz w:val="24"/>
          <w:szCs w:val="24"/>
        </w:rPr>
        <w:t xml:space="preserve">ociological studies on fatherhood </w:t>
      </w:r>
      <w:r w:rsidR="00B71E0F" w:rsidRPr="005A76D4">
        <w:rPr>
          <w:rFonts w:ascii="Times New Roman" w:eastAsia="Arial Unicode MS" w:hAnsi="Times New Roman" w:cs="Times New Roman"/>
          <w:sz w:val="24"/>
          <w:szCs w:val="24"/>
        </w:rPr>
        <w:t>(inclu</w:t>
      </w:r>
      <w:r w:rsidR="00ED0089" w:rsidRPr="00F851A2">
        <w:rPr>
          <w:rFonts w:ascii="Times New Roman" w:eastAsia="Arial Unicode MS" w:hAnsi="Times New Roman" w:cs="Times New Roman"/>
          <w:sz w:val="24"/>
          <w:szCs w:val="24"/>
        </w:rPr>
        <w:t xml:space="preserve">ding </w:t>
      </w:r>
      <w:r w:rsidR="00C51D4C" w:rsidRPr="00F851A2">
        <w:rPr>
          <w:rFonts w:ascii="Times New Roman" w:eastAsia="Arial Unicode MS" w:hAnsi="Times New Roman" w:cs="Times New Roman"/>
          <w:sz w:val="24"/>
          <w:szCs w:val="24"/>
        </w:rPr>
        <w:t xml:space="preserve">within </w:t>
      </w:r>
      <w:r w:rsidR="00B71E0F" w:rsidRPr="009D7DBF">
        <w:rPr>
          <w:rFonts w:ascii="Times New Roman" w:eastAsia="Arial Unicode MS" w:hAnsi="Times New Roman" w:cs="Times New Roman"/>
          <w:sz w:val="24"/>
          <w:szCs w:val="24"/>
        </w:rPr>
        <w:t xml:space="preserve">policy and management studies) 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indicate </w:t>
      </w:r>
      <w:r w:rsidR="000A00F3" w:rsidRPr="009D7DBF">
        <w:rPr>
          <w:rFonts w:ascii="Times New Roman" w:hAnsi="Times New Roman" w:cs="Times New Roman"/>
          <w:sz w:val="24"/>
          <w:szCs w:val="24"/>
        </w:rPr>
        <w:t>that great</w:t>
      </w:r>
      <w:r w:rsidR="00814EA7" w:rsidRPr="009D7DBF">
        <w:rPr>
          <w:rFonts w:ascii="Times New Roman" w:hAnsi="Times New Roman" w:cs="Times New Roman"/>
          <w:sz w:val="24"/>
          <w:szCs w:val="24"/>
        </w:rPr>
        <w:t>er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attentio</w:t>
      </w:r>
      <w:r w:rsidR="00C51D4C" w:rsidRPr="009D7DBF">
        <w:rPr>
          <w:rFonts w:ascii="Times New Roman" w:hAnsi="Times New Roman" w:cs="Times New Roman"/>
          <w:sz w:val="24"/>
          <w:szCs w:val="24"/>
        </w:rPr>
        <w:t>n should be paid to f</w:t>
      </w:r>
      <w:r w:rsidR="000E20FA" w:rsidRPr="009D7DBF">
        <w:rPr>
          <w:rFonts w:ascii="Times New Roman" w:hAnsi="Times New Roman" w:cs="Times New Roman"/>
          <w:sz w:val="24"/>
          <w:szCs w:val="24"/>
        </w:rPr>
        <w:t xml:space="preserve">athers who </w:t>
      </w:r>
      <w:r w:rsidR="00ED0089" w:rsidRPr="009D7DBF">
        <w:rPr>
          <w:rFonts w:ascii="Times New Roman" w:hAnsi="Times New Roman" w:cs="Times New Roman"/>
          <w:sz w:val="24"/>
          <w:szCs w:val="24"/>
        </w:rPr>
        <w:t>seek close involvement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in child-care </w:t>
      </w:r>
      <w:r w:rsidR="00814EA7" w:rsidRPr="009D7DBF">
        <w:rPr>
          <w:rFonts w:ascii="Times New Roman" w:hAnsi="Times New Roman" w:cs="Times New Roman"/>
          <w:sz w:val="24"/>
          <w:szCs w:val="24"/>
        </w:rPr>
        <w:t xml:space="preserve">(although perhaps 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not housework, Bianchi </w:t>
      </w:r>
      <w:r w:rsidR="000A00F3" w:rsidRPr="009D7DBF">
        <w:rPr>
          <w:rFonts w:ascii="Times New Roman" w:hAnsi="Times New Roman" w:cs="Times New Roman"/>
          <w:i/>
          <w:sz w:val="24"/>
          <w:szCs w:val="24"/>
        </w:rPr>
        <w:t>et al.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2000) not only through necess</w:t>
      </w:r>
      <w:r w:rsidR="000E20FA" w:rsidRPr="009D7DBF">
        <w:rPr>
          <w:rFonts w:ascii="Times New Roman" w:hAnsi="Times New Roman" w:cs="Times New Roman"/>
          <w:sz w:val="24"/>
          <w:szCs w:val="24"/>
        </w:rPr>
        <w:t xml:space="preserve">ity, but because </w:t>
      </w:r>
      <w:r w:rsidR="006F185F">
        <w:rPr>
          <w:rFonts w:ascii="Times New Roman" w:hAnsi="Times New Roman" w:cs="Times New Roman"/>
          <w:sz w:val="24"/>
          <w:szCs w:val="24"/>
        </w:rPr>
        <w:t>some men proactively</w:t>
      </w:r>
      <w:r w:rsidR="000E20FA" w:rsidRPr="009D7DBF">
        <w:rPr>
          <w:rFonts w:ascii="Times New Roman" w:hAnsi="Times New Roman" w:cs="Times New Roman"/>
          <w:sz w:val="24"/>
          <w:szCs w:val="24"/>
        </w:rPr>
        <w:t xml:space="preserve"> desire engaged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relationships with </w:t>
      </w:r>
      <w:r w:rsidR="00B74B6D">
        <w:rPr>
          <w:rFonts w:ascii="Times New Roman" w:hAnsi="Times New Roman" w:cs="Times New Roman"/>
          <w:sz w:val="24"/>
          <w:szCs w:val="24"/>
        </w:rPr>
        <w:t>dependent children (see Gatrell</w:t>
      </w:r>
      <w:r w:rsidR="000E20FA" w:rsidRPr="009D7DBF">
        <w:rPr>
          <w:rFonts w:ascii="Times New Roman" w:hAnsi="Times New Roman" w:cs="Times New Roman"/>
          <w:sz w:val="24"/>
          <w:szCs w:val="24"/>
        </w:rPr>
        <w:t>,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2005;</w:t>
      </w:r>
      <w:r w:rsidR="000E20FA" w:rsidRPr="009D7D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20FA" w:rsidRPr="009D7DBF">
        <w:rPr>
          <w:rFonts w:ascii="Times New Roman" w:hAnsi="Times New Roman" w:cs="Times New Roman"/>
          <w:sz w:val="24"/>
          <w:szCs w:val="24"/>
        </w:rPr>
        <w:t>Holter</w:t>
      </w:r>
      <w:proofErr w:type="spellEnd"/>
      <w:r w:rsidR="000E20FA" w:rsidRPr="009D7DBF">
        <w:rPr>
          <w:rFonts w:ascii="Times New Roman" w:hAnsi="Times New Roman" w:cs="Times New Roman"/>
          <w:sz w:val="24"/>
          <w:szCs w:val="24"/>
        </w:rPr>
        <w:t>, 2007;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Miller</w:t>
      </w:r>
      <w:r w:rsidR="000E20FA" w:rsidRPr="009D7DBF">
        <w:rPr>
          <w:rFonts w:ascii="Times New Roman" w:hAnsi="Times New Roman" w:cs="Times New Roman"/>
          <w:sz w:val="24"/>
          <w:szCs w:val="24"/>
        </w:rPr>
        <w:t>,</w:t>
      </w:r>
      <w:r w:rsidR="000A00F3" w:rsidRPr="009D7DBF">
        <w:rPr>
          <w:rFonts w:ascii="Times New Roman" w:hAnsi="Times New Roman" w:cs="Times New Roman"/>
          <w:sz w:val="24"/>
          <w:szCs w:val="24"/>
        </w:rPr>
        <w:t xml:space="preserve"> 2010; </w:t>
      </w:r>
      <w:proofErr w:type="spellStart"/>
      <w:r w:rsidR="000A00F3" w:rsidRPr="009D7DBF">
        <w:rPr>
          <w:rFonts w:ascii="Times New Roman" w:hAnsi="Times New Roman" w:cs="Times New Roman"/>
          <w:sz w:val="24"/>
          <w:szCs w:val="24"/>
        </w:rPr>
        <w:t>Özbilgin</w:t>
      </w:r>
      <w:proofErr w:type="spellEnd"/>
      <w:r w:rsidR="000A00F3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0A00F3" w:rsidRPr="009D7DBF">
        <w:rPr>
          <w:rFonts w:ascii="Times New Roman" w:hAnsi="Times New Roman" w:cs="Times New Roman"/>
          <w:i/>
          <w:sz w:val="24"/>
          <w:szCs w:val="24"/>
        </w:rPr>
        <w:t>et al</w:t>
      </w:r>
      <w:r w:rsidR="000E20FA" w:rsidRPr="009D7DBF">
        <w:rPr>
          <w:rFonts w:ascii="Times New Roman" w:hAnsi="Times New Roman" w:cs="Times New Roman"/>
          <w:sz w:val="24"/>
          <w:szCs w:val="24"/>
        </w:rPr>
        <w:t>. 2011</w:t>
      </w:r>
      <w:r w:rsidR="000A00F3" w:rsidRPr="009D7DBF">
        <w:rPr>
          <w:rFonts w:ascii="Times New Roman" w:hAnsi="Times New Roman" w:cs="Times New Roman"/>
          <w:sz w:val="24"/>
          <w:szCs w:val="24"/>
        </w:rPr>
        <w:t>).</w:t>
      </w:r>
      <w:r w:rsidR="00B71E0F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ED0089" w:rsidRPr="009D7DBF">
        <w:rPr>
          <w:rFonts w:ascii="Times New Roman" w:eastAsia="Arial Unicode MS" w:hAnsi="Times New Roman" w:cs="Times New Roman"/>
          <w:sz w:val="24"/>
          <w:szCs w:val="24"/>
        </w:rPr>
        <w:lastRenderedPageBreak/>
        <w:t>Sociologies of fatherhood and work are, arguably,</w:t>
      </w:r>
      <w:r w:rsidR="000E20F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1E0F" w:rsidRPr="009D7DBF">
        <w:rPr>
          <w:rFonts w:ascii="Times New Roman" w:eastAsia="Arial Unicode MS" w:hAnsi="Times New Roman" w:cs="Times New Roman"/>
          <w:sz w:val="24"/>
          <w:szCs w:val="24"/>
        </w:rPr>
        <w:t xml:space="preserve">more cognisant </w:t>
      </w:r>
      <w:r w:rsidR="000E20FA" w:rsidRPr="009D7DBF">
        <w:rPr>
          <w:rFonts w:ascii="Times New Roman" w:eastAsia="Arial Unicode MS" w:hAnsi="Times New Roman" w:cs="Times New Roman"/>
          <w:sz w:val="24"/>
          <w:szCs w:val="24"/>
        </w:rPr>
        <w:t xml:space="preserve">of the complexities of family practices </w:t>
      </w:r>
      <w:r w:rsidR="00B71E0F" w:rsidRPr="009D7DBF">
        <w:rPr>
          <w:rFonts w:ascii="Times New Roman" w:eastAsia="Arial Unicode MS" w:hAnsi="Times New Roman" w:cs="Times New Roman"/>
          <w:sz w:val="24"/>
          <w:szCs w:val="24"/>
        </w:rPr>
        <w:t xml:space="preserve">than </w:t>
      </w:r>
      <w:r w:rsidR="000E20FA" w:rsidRPr="009D7DBF">
        <w:rPr>
          <w:rFonts w:ascii="Times New Roman" w:eastAsia="Arial Unicode MS" w:hAnsi="Times New Roman" w:cs="Times New Roman"/>
          <w:sz w:val="24"/>
          <w:szCs w:val="24"/>
        </w:rPr>
        <w:t xml:space="preserve">are </w:t>
      </w:r>
      <w:r w:rsidR="00B71E0F" w:rsidRPr="009D7DBF">
        <w:rPr>
          <w:rFonts w:ascii="Times New Roman" w:eastAsia="Arial Unicode MS" w:hAnsi="Times New Roman" w:cs="Times New Roman"/>
          <w:sz w:val="24"/>
          <w:szCs w:val="24"/>
        </w:rPr>
        <w:t xml:space="preserve">psychological studies, acknowledging </w:t>
      </w:r>
      <w:r w:rsidR="000E20FA" w:rsidRPr="009D7DBF">
        <w:rPr>
          <w:rFonts w:ascii="Times New Roman" w:eastAsia="Arial Unicode MS" w:hAnsi="Times New Roman" w:cs="Times New Roman"/>
          <w:sz w:val="24"/>
          <w:szCs w:val="24"/>
        </w:rPr>
        <w:t>for example</w:t>
      </w:r>
      <w:r w:rsidR="00B71E0F" w:rsidRPr="009D7DBF">
        <w:rPr>
          <w:rFonts w:ascii="Times New Roman" w:eastAsia="Arial Unicode MS" w:hAnsi="Times New Roman" w:cs="Times New Roman"/>
          <w:sz w:val="24"/>
          <w:szCs w:val="24"/>
        </w:rPr>
        <w:t xml:space="preserve"> differences in experience between</w:t>
      </w:r>
      <w:r w:rsidR="00ED0089" w:rsidRPr="009D7DBF">
        <w:rPr>
          <w:rFonts w:ascii="Times New Roman" w:eastAsia="Arial Unicode MS" w:hAnsi="Times New Roman" w:cs="Times New Roman"/>
          <w:sz w:val="24"/>
          <w:szCs w:val="24"/>
        </w:rPr>
        <w:t xml:space="preserve"> s</w:t>
      </w:r>
      <w:r w:rsidR="00D66ED0" w:rsidRPr="009D7DBF">
        <w:rPr>
          <w:rFonts w:ascii="Times New Roman" w:eastAsia="Arial Unicode MS" w:hAnsi="Times New Roman" w:cs="Times New Roman"/>
          <w:sz w:val="24"/>
          <w:szCs w:val="24"/>
        </w:rPr>
        <w:t>e</w:t>
      </w:r>
      <w:r w:rsidR="00ED0089" w:rsidRPr="009D7DBF">
        <w:rPr>
          <w:rFonts w:ascii="Times New Roman" w:eastAsia="Arial Unicode MS" w:hAnsi="Times New Roman" w:cs="Times New Roman"/>
          <w:sz w:val="24"/>
          <w:szCs w:val="24"/>
        </w:rPr>
        <w:t>parated/divorced</w:t>
      </w:r>
      <w:r w:rsidR="00B71E0F" w:rsidRPr="009D7DBF">
        <w:rPr>
          <w:rFonts w:ascii="Times New Roman" w:eastAsia="Arial Unicode MS" w:hAnsi="Times New Roman" w:cs="Times New Roman"/>
          <w:sz w:val="24"/>
          <w:szCs w:val="24"/>
        </w:rPr>
        <w:t xml:space="preserve"> father</w:t>
      </w:r>
      <w:r w:rsidR="00ED0089" w:rsidRPr="009D7DBF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r w:rsidR="00B71E0F" w:rsidRPr="009D7DBF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="00E729F8" w:rsidRPr="009D7DBF">
        <w:rPr>
          <w:rFonts w:ascii="Times New Roman" w:eastAsia="Arial Unicode MS" w:hAnsi="Times New Roman" w:cs="Times New Roman"/>
          <w:sz w:val="24"/>
          <w:szCs w:val="24"/>
        </w:rPr>
        <w:t>Doucet</w:t>
      </w:r>
      <w:proofErr w:type="spellEnd"/>
      <w:r w:rsidR="00E729F8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2006, Philip, 2014; </w:t>
      </w:r>
      <w:r w:rsidR="006F185F">
        <w:rPr>
          <w:rFonts w:ascii="Times New Roman" w:eastAsia="Arial Unicode MS" w:hAnsi="Times New Roman" w:cs="Times New Roman"/>
          <w:sz w:val="24"/>
          <w:szCs w:val="24"/>
        </w:rPr>
        <w:t>Smart and Neale, 1999</w:t>
      </w:r>
      <w:r w:rsidR="00B71E0F" w:rsidRPr="009D7DBF">
        <w:rPr>
          <w:rFonts w:ascii="Times New Roman" w:eastAsia="Arial Unicode MS" w:hAnsi="Times New Roman" w:cs="Times New Roman"/>
          <w:sz w:val="24"/>
          <w:szCs w:val="24"/>
        </w:rPr>
        <w:t>) and those in intact relationships</w:t>
      </w:r>
      <w:r w:rsidR="000E20FA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as wel</w:t>
      </w:r>
      <w:r w:rsidR="00ED0089" w:rsidRPr="009D7DBF">
        <w:rPr>
          <w:rFonts w:ascii="Times New Roman" w:eastAsia="Arial Unicode MS" w:hAnsi="Times New Roman" w:cs="Times New Roman"/>
          <w:sz w:val="24"/>
          <w:szCs w:val="24"/>
        </w:rPr>
        <w:t>l as the impact of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changin</w:t>
      </w:r>
      <w:r w:rsidR="00ED0089" w:rsidRPr="009D7DBF">
        <w:rPr>
          <w:rFonts w:ascii="Times New Roman" w:eastAsia="Arial Unicode MS" w:hAnsi="Times New Roman" w:cs="Times New Roman"/>
          <w:sz w:val="24"/>
          <w:szCs w:val="24"/>
        </w:rPr>
        <w:t>g gendered work patterns on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economic provision in households </w:t>
      </w:r>
      <w:r w:rsidR="00F90BF6" w:rsidRPr="009D7DBF">
        <w:rPr>
          <w:rFonts w:ascii="Times New Roman" w:eastAsia="Arial Unicode MS" w:hAnsi="Times New Roman" w:cs="Times New Roman"/>
          <w:sz w:val="24"/>
          <w:szCs w:val="24"/>
        </w:rPr>
        <w:t>(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Ford </w:t>
      </w:r>
      <w:r w:rsidR="00F90BF6" w:rsidRPr="009D7DBF">
        <w:rPr>
          <w:rFonts w:ascii="Times New Roman" w:eastAsia="Arial Unicode MS" w:hAnsi="Times New Roman" w:cs="Times New Roman"/>
          <w:sz w:val="24"/>
          <w:szCs w:val="24"/>
        </w:rPr>
        <w:t xml:space="preserve">and Collinson, 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>2011)</w:t>
      </w:r>
      <w:r w:rsidR="00B71E0F" w:rsidRPr="009D7DB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71E0F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ED3A5A" w:rsidRPr="009D7DBF">
        <w:rPr>
          <w:rFonts w:ascii="Times New Roman" w:eastAsia="Arial Unicode MS" w:hAnsi="Times New Roman" w:cs="Times New Roman"/>
          <w:sz w:val="24"/>
          <w:szCs w:val="24"/>
        </w:rPr>
        <w:t>Many such studies observe the impact</w:t>
      </w:r>
      <w:r w:rsidR="000E20FA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D3A5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41778" w:rsidRPr="009D7DBF">
        <w:rPr>
          <w:rFonts w:ascii="Times New Roman" w:eastAsia="Arial Unicode MS" w:hAnsi="Times New Roman" w:cs="Times New Roman"/>
          <w:sz w:val="24"/>
          <w:szCs w:val="24"/>
        </w:rPr>
        <w:t>on paternal</w:t>
      </w:r>
      <w:r w:rsidR="00C51D4C" w:rsidRPr="009D7DBF">
        <w:rPr>
          <w:rFonts w:ascii="Times New Roman" w:eastAsia="Arial Unicode MS" w:hAnsi="Times New Roman" w:cs="Times New Roman"/>
          <w:sz w:val="24"/>
          <w:szCs w:val="24"/>
        </w:rPr>
        <w:t xml:space="preserve"> desire for involved fatherhood</w:t>
      </w:r>
      <w:r w:rsidR="00941778" w:rsidRPr="009D7DBF">
        <w:rPr>
          <w:rFonts w:ascii="Times New Roman" w:eastAsia="Arial Unicode MS" w:hAnsi="Times New Roman" w:cs="Times New Roman"/>
          <w:sz w:val="24"/>
          <w:szCs w:val="24"/>
        </w:rPr>
        <w:t>, of organizational expectations about prioritisation of</w:t>
      </w:r>
      <w:r w:rsidR="000E20F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breadwinning</w:t>
      </w:r>
      <w:r w:rsidR="00B74B6D">
        <w:rPr>
          <w:rFonts w:ascii="Times New Roman" w:eastAsia="Arial Unicode MS" w:hAnsi="Times New Roman" w:cs="Times New Roman"/>
          <w:sz w:val="24"/>
          <w:szCs w:val="24"/>
        </w:rPr>
        <w:t xml:space="preserve"> over child care (Gatrell</w:t>
      </w:r>
      <w:r w:rsidR="00C51D4C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2007; </w:t>
      </w:r>
      <w:proofErr w:type="spellStart"/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>Dienhart</w:t>
      </w:r>
      <w:proofErr w:type="spellEnd"/>
      <w:r w:rsidR="006D730D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C51D4C" w:rsidRPr="009D7DBF">
        <w:rPr>
          <w:rFonts w:ascii="Times New Roman" w:eastAsia="Arial Unicode MS" w:hAnsi="Times New Roman" w:cs="Times New Roman"/>
          <w:sz w:val="24"/>
          <w:szCs w:val="24"/>
        </w:rPr>
        <w:t xml:space="preserve"> 1998;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>Holter</w:t>
      </w:r>
      <w:proofErr w:type="spellEnd"/>
      <w:r w:rsidR="006D730D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2007</w:t>
      </w:r>
      <w:r w:rsidR="00941778" w:rsidRPr="009D7DBF">
        <w:rPr>
          <w:rFonts w:ascii="Times New Roman" w:eastAsia="Arial Unicode MS" w:hAnsi="Times New Roman" w:cs="Times New Roman"/>
          <w:sz w:val="24"/>
          <w:szCs w:val="24"/>
        </w:rPr>
        <w:t>; Kimmel, 1993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>).</w:t>
      </w:r>
      <w:r w:rsidR="00941778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As a result of such expectations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>many employed fathe</w:t>
      </w:r>
      <w:r w:rsidR="00AF34E5" w:rsidRPr="009D7DBF">
        <w:rPr>
          <w:rFonts w:ascii="Times New Roman" w:eastAsia="Arial Unicode MS" w:hAnsi="Times New Roman" w:cs="Times New Roman"/>
          <w:sz w:val="24"/>
          <w:szCs w:val="24"/>
        </w:rPr>
        <w:t>rs take</w:t>
      </w:r>
      <w:r w:rsidR="00CB0E3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the 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line of </w:t>
      </w:r>
      <w:r w:rsidR="00CB0E37" w:rsidRPr="009D7DBF">
        <w:rPr>
          <w:rFonts w:ascii="Times New Roman" w:eastAsia="Arial Unicode MS" w:hAnsi="Times New Roman" w:cs="Times New Roman"/>
          <w:sz w:val="24"/>
          <w:szCs w:val="24"/>
        </w:rPr>
        <w:t>‘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>leas</w:t>
      </w:r>
      <w:r w:rsidR="00ED3A5A" w:rsidRPr="009D7DBF">
        <w:rPr>
          <w:rFonts w:ascii="Times New Roman" w:eastAsia="Arial Unicode MS" w:hAnsi="Times New Roman" w:cs="Times New Roman"/>
          <w:sz w:val="24"/>
          <w:szCs w:val="24"/>
        </w:rPr>
        <w:t>t resistance’ to such constraints</w:t>
      </w:r>
      <w:r w:rsidR="00AF34E5" w:rsidRPr="009D7DBF">
        <w:rPr>
          <w:rFonts w:ascii="Times New Roman" w:eastAsia="Arial Unicode MS" w:hAnsi="Times New Roman" w:cs="Times New Roman"/>
          <w:sz w:val="24"/>
          <w:szCs w:val="24"/>
        </w:rPr>
        <w:t xml:space="preserve"> (Miller 2011</w:t>
      </w:r>
      <w:r w:rsidR="00CB0E37" w:rsidRPr="009D7DBF">
        <w:rPr>
          <w:rFonts w:ascii="Times New Roman" w:eastAsia="Arial Unicode MS" w:hAnsi="Times New Roman" w:cs="Times New Roman"/>
          <w:sz w:val="24"/>
          <w:szCs w:val="24"/>
        </w:rPr>
        <w:t>:1</w:t>
      </w:r>
      <w:r w:rsidR="00ED3A5A" w:rsidRPr="009D7DBF">
        <w:rPr>
          <w:rFonts w:ascii="Times New Roman" w:eastAsia="Arial Unicode MS" w:hAnsi="Times New Roman" w:cs="Times New Roman"/>
          <w:sz w:val="24"/>
          <w:szCs w:val="24"/>
        </w:rPr>
        <w:t xml:space="preserve">), prioritising employment and 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>‘</w:t>
      </w:r>
      <w:r w:rsidR="00ED3A5A" w:rsidRPr="009D7DBF">
        <w:rPr>
          <w:rFonts w:ascii="Times New Roman" w:eastAsia="Arial Unicode MS" w:hAnsi="Times New Roman" w:cs="Times New Roman"/>
          <w:sz w:val="24"/>
          <w:szCs w:val="24"/>
        </w:rPr>
        <w:t>falling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back’</w:t>
      </w:r>
      <w:r w:rsidR="00ED3A5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into 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 xml:space="preserve">gendered </w:t>
      </w:r>
      <w:r w:rsidR="00AF34E5" w:rsidRPr="009D7DBF">
        <w:rPr>
          <w:rFonts w:ascii="Times New Roman" w:eastAsia="Arial Unicode MS" w:hAnsi="Times New Roman" w:cs="Times New Roman"/>
          <w:sz w:val="24"/>
          <w:szCs w:val="24"/>
        </w:rPr>
        <w:t>patterns of</w:t>
      </w:r>
      <w:r w:rsidR="00982EC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breadwinner</w:t>
      </w:r>
      <w:r w:rsidR="00AF34E5" w:rsidRPr="009D7DBF">
        <w:rPr>
          <w:rFonts w:ascii="Times New Roman" w:eastAsia="Arial Unicode MS" w:hAnsi="Times New Roman" w:cs="Times New Roman"/>
          <w:sz w:val="24"/>
          <w:szCs w:val="24"/>
        </w:rPr>
        <w:t xml:space="preserve"> fathering,</w:t>
      </w:r>
      <w:r w:rsidR="00ED3A5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even if their pre-parenthood 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preference </w:t>
      </w:r>
      <w:r w:rsidR="00ED3A5A" w:rsidRPr="009D7DBF">
        <w:rPr>
          <w:rFonts w:ascii="Times New Roman" w:eastAsia="Arial Unicode MS" w:hAnsi="Times New Roman" w:cs="Times New Roman"/>
          <w:sz w:val="24"/>
          <w:szCs w:val="24"/>
        </w:rPr>
        <w:t xml:space="preserve">was 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to 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 xml:space="preserve">be </w:t>
      </w:r>
      <w:r w:rsidR="00C51D4C" w:rsidRPr="009D7DBF">
        <w:rPr>
          <w:rFonts w:ascii="Times New Roman" w:eastAsia="Arial Unicode MS" w:hAnsi="Times New Roman" w:cs="Times New Roman"/>
          <w:sz w:val="24"/>
          <w:szCs w:val="24"/>
        </w:rPr>
        <w:t>closely involved with child care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(Miller</w:t>
      </w:r>
      <w:r w:rsidR="00C51D4C" w:rsidRPr="009D7DBF">
        <w:rPr>
          <w:rFonts w:ascii="Times New Roman" w:eastAsia="Arial Unicode MS" w:hAnsi="Times New Roman" w:cs="Times New Roman"/>
          <w:sz w:val="24"/>
          <w:szCs w:val="24"/>
        </w:rPr>
        <w:t>, 2011</w:t>
      </w:r>
      <w:r w:rsidR="00CB0E37" w:rsidRPr="009D7DBF">
        <w:rPr>
          <w:rFonts w:ascii="Times New Roman" w:eastAsia="Arial Unicode MS" w:hAnsi="Times New Roman" w:cs="Times New Roman"/>
          <w:sz w:val="24"/>
          <w:szCs w:val="24"/>
        </w:rPr>
        <w:t>:1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>;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Lewis 1986; Lupton and Barclay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D3A5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1997; 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>Dermott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2008; Featherstone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F34E5" w:rsidRPr="009D7DBF">
        <w:rPr>
          <w:rFonts w:ascii="Times New Roman" w:eastAsia="Arial Unicode MS" w:hAnsi="Times New Roman" w:cs="Times New Roman"/>
          <w:sz w:val="24"/>
          <w:szCs w:val="24"/>
        </w:rPr>
        <w:t xml:space="preserve"> 2009;</w:t>
      </w:r>
      <w:r w:rsidR="000A00F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Gregory and Milner 2009). </w:t>
      </w:r>
    </w:p>
    <w:p w:rsidR="00814EA7" w:rsidRPr="00DE70B6" w:rsidRDefault="00ED3A5A" w:rsidP="00814EA7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D7DBF">
        <w:rPr>
          <w:rFonts w:ascii="Times New Roman" w:hAnsi="Times New Roman" w:cs="Times New Roman"/>
          <w:sz w:val="24"/>
          <w:szCs w:val="24"/>
        </w:rPr>
        <w:t>Yet the relationship between paternal involvement and paternal breadwinn</w:t>
      </w:r>
      <w:r w:rsidR="005761D3" w:rsidRPr="009D7DBF">
        <w:rPr>
          <w:rFonts w:ascii="Times New Roman" w:hAnsi="Times New Roman" w:cs="Times New Roman"/>
          <w:sz w:val="24"/>
          <w:szCs w:val="24"/>
        </w:rPr>
        <w:t>i</w:t>
      </w:r>
      <w:r w:rsidRPr="009D7DBF">
        <w:rPr>
          <w:rFonts w:ascii="Times New Roman" w:hAnsi="Times New Roman" w:cs="Times New Roman"/>
          <w:sz w:val="24"/>
          <w:szCs w:val="24"/>
        </w:rPr>
        <w:t>ng is complex. A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s Christiansen and </w:t>
      </w:r>
      <w:proofErr w:type="spellStart"/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>Palkowitz</w:t>
      </w:r>
      <w:proofErr w:type="spellEnd"/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(2001) observe, current focus on paternal engage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ment with depe</w:t>
      </w:r>
      <w:r w:rsidR="004C10B7" w:rsidRPr="009D7DBF">
        <w:rPr>
          <w:rFonts w:ascii="Times New Roman" w:eastAsia="Arial Unicode MS" w:hAnsi="Times New Roman" w:cs="Times New Roman"/>
          <w:sz w:val="24"/>
          <w:szCs w:val="24"/>
        </w:rPr>
        <w:t xml:space="preserve">ndent children could lead to an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under-estimation</w:t>
      </w:r>
      <w:r w:rsidR="00D66ED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of the i</w:t>
      </w:r>
      <w:r w:rsidR="00CB0E37" w:rsidRPr="009D7DBF">
        <w:rPr>
          <w:rFonts w:ascii="Times New Roman" w:eastAsia="Arial Unicode MS" w:hAnsi="Times New Roman" w:cs="Times New Roman"/>
          <w:sz w:val="24"/>
          <w:szCs w:val="24"/>
        </w:rPr>
        <w:t>mportance</w:t>
      </w:r>
      <w:r w:rsidR="00414F0B">
        <w:rPr>
          <w:rFonts w:ascii="Times New Roman" w:eastAsia="Arial Unicode MS" w:hAnsi="Times New Roman" w:cs="Times New Roman"/>
          <w:sz w:val="24"/>
          <w:szCs w:val="24"/>
        </w:rPr>
        <w:t>,</w:t>
      </w:r>
      <w:r w:rsidR="00CB0E3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to fathers</w:t>
      </w:r>
      <w:r w:rsidR="00414F0B">
        <w:rPr>
          <w:rFonts w:ascii="Times New Roman" w:eastAsia="Arial Unicode MS" w:hAnsi="Times New Roman" w:cs="Times New Roman"/>
          <w:sz w:val="24"/>
          <w:szCs w:val="24"/>
        </w:rPr>
        <w:t>,</w:t>
      </w:r>
      <w:r w:rsidR="00CB0E3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of</w:t>
      </w:r>
      <w:r w:rsidR="004C10B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82EC0" w:rsidRPr="009D7DBF">
        <w:rPr>
          <w:rFonts w:ascii="Times New Roman" w:eastAsia="Arial Unicode MS" w:hAnsi="Times New Roman" w:cs="Times New Roman"/>
          <w:sz w:val="24"/>
          <w:szCs w:val="24"/>
        </w:rPr>
        <w:t>the association between</w:t>
      </w:r>
      <w:r w:rsidR="00CB0E3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breadwinning</w:t>
      </w:r>
      <w:r w:rsidR="00982EC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and masculinity</w:t>
      </w:r>
      <w:r w:rsidR="00F23A3B" w:rsidRPr="009D7DBF">
        <w:rPr>
          <w:rFonts w:ascii="Times New Roman" w:eastAsia="Arial Unicode MS" w:hAnsi="Times New Roman" w:cs="Times New Roman"/>
          <w:sz w:val="24"/>
          <w:szCs w:val="24"/>
        </w:rPr>
        <w:t xml:space="preserve"> (see also </w:t>
      </w:r>
      <w:proofErr w:type="spellStart"/>
      <w:r w:rsidR="00F23A3B" w:rsidRPr="009D7DBF">
        <w:rPr>
          <w:rFonts w:ascii="Times New Roman" w:eastAsia="Arial Unicode MS" w:hAnsi="Times New Roman" w:cs="Times New Roman"/>
          <w:sz w:val="24"/>
          <w:szCs w:val="24"/>
        </w:rPr>
        <w:t>Ranson</w:t>
      </w:r>
      <w:proofErr w:type="spellEnd"/>
      <w:r w:rsidR="00F23A3B" w:rsidRPr="009D7DBF">
        <w:rPr>
          <w:rFonts w:ascii="Times New Roman" w:eastAsia="Arial Unicode MS" w:hAnsi="Times New Roman" w:cs="Times New Roman"/>
          <w:sz w:val="24"/>
          <w:szCs w:val="24"/>
        </w:rPr>
        <w:t>, 2010, 2012)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C10B7" w:rsidRPr="009D7DBF">
        <w:rPr>
          <w:rFonts w:ascii="Times New Roman" w:eastAsia="Arial Unicode MS" w:hAnsi="Times New Roman" w:cs="Times New Roman"/>
          <w:sz w:val="24"/>
          <w:szCs w:val="24"/>
        </w:rPr>
        <w:t>Positive l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inks have been observed 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 xml:space="preserve">between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men’s ability to provide for children and their desire for father-child involvement 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especially among divorced men</w:t>
      </w:r>
      <w:r w:rsidR="005761D3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>Collier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2001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; Philip</w:t>
      </w:r>
      <w:r w:rsidR="006F185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2013; 2014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).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Even among young, impoverished fathers, </w:t>
      </w:r>
      <w:r w:rsidR="004C10B7" w:rsidRPr="009D7DBF">
        <w:rPr>
          <w:rFonts w:ascii="Times New Roman" w:eastAsia="Arial Unicode MS" w:hAnsi="Times New Roman" w:cs="Times New Roman"/>
          <w:sz w:val="24"/>
          <w:szCs w:val="24"/>
        </w:rPr>
        <w:t xml:space="preserve">an ability to also see themselves as providing financial support for dependent children influences </w:t>
      </w:r>
      <w:r w:rsidR="006F185F">
        <w:rPr>
          <w:rFonts w:ascii="Times New Roman" w:eastAsia="Arial Unicode MS" w:hAnsi="Times New Roman" w:cs="Times New Roman"/>
          <w:sz w:val="24"/>
          <w:szCs w:val="24"/>
        </w:rPr>
        <w:t xml:space="preserve">their </w:t>
      </w:r>
      <w:r w:rsidR="004C10B7" w:rsidRPr="009D7DBF">
        <w:rPr>
          <w:rFonts w:ascii="Times New Roman" w:eastAsia="Arial Unicode MS" w:hAnsi="Times New Roman" w:cs="Times New Roman"/>
          <w:sz w:val="24"/>
          <w:szCs w:val="24"/>
        </w:rPr>
        <w:t>self-esteem and a sense of being involved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(Shirani, this volume). Perhaps for this reason,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positive correlations have been shown between</w:t>
      </w:r>
      <w:r w:rsidR="008C3174" w:rsidRPr="009D7DBF">
        <w:rPr>
          <w:rFonts w:ascii="Times New Roman" w:eastAsia="Arial Unicode MS" w:hAnsi="Times New Roman" w:cs="Times New Roman"/>
          <w:sz w:val="24"/>
          <w:szCs w:val="24"/>
        </w:rPr>
        <w:t xml:space="preserve"> fathers’ capacity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to provide for children</w:t>
      </w:r>
      <w:r w:rsidR="008C3174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and paternal well-being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>. Conversely,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should 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men view themselves as </w:t>
      </w:r>
      <w:r w:rsidR="008C3174" w:rsidRPr="009D7DBF">
        <w:rPr>
          <w:rFonts w:ascii="Times New Roman" w:eastAsia="Arial Unicode MS" w:hAnsi="Times New Roman" w:cs="Times New Roman"/>
          <w:sz w:val="24"/>
          <w:szCs w:val="24"/>
        </w:rPr>
        <w:t>‘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>underperforming</w:t>
      </w:r>
      <w:r w:rsidR="008C3174" w:rsidRPr="009D7DBF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financially</w:t>
      </w:r>
      <w:r w:rsidR="008C3174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in the context of 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>children’s material needs,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>this may cause paternal ill-health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(Christiansen and </w:t>
      </w:r>
      <w:proofErr w:type="spellStart"/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>Palkowitz</w:t>
      </w:r>
      <w:proofErr w:type="spellEnd"/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2001). As Christia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nsen and </w:t>
      </w:r>
      <w:proofErr w:type="spellStart"/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>Palkowitz</w:t>
      </w:r>
      <w:proofErr w:type="spellEnd"/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observe, links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between paternity and economic provision remain 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lastRenderedPageBreak/>
        <w:t>under-explored within con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>temporary fatherhood literature</w:t>
      </w:r>
      <w:r w:rsidR="008C3174" w:rsidRPr="009D7DBF">
        <w:rPr>
          <w:rFonts w:ascii="Times New Roman" w:eastAsia="Arial Unicode MS" w:hAnsi="Times New Roman" w:cs="Times New Roman"/>
          <w:sz w:val="24"/>
          <w:szCs w:val="24"/>
        </w:rPr>
        <w:t>s. They identify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 need</w:t>
      </w:r>
      <w:r w:rsidR="008C3174" w:rsidRPr="009D7DBF">
        <w:rPr>
          <w:rFonts w:ascii="Times New Roman" w:eastAsia="Arial Unicode MS" w:hAnsi="Times New Roman" w:cs="Times New Roman"/>
          <w:sz w:val="24"/>
          <w:szCs w:val="24"/>
        </w:rPr>
        <w:t xml:space="preserve"> (which this study seeks to address)</w:t>
      </w:r>
      <w:r w:rsidR="00814EA7" w:rsidRPr="009D7DBF">
        <w:rPr>
          <w:rFonts w:ascii="Times New Roman" w:eastAsia="Arial Unicode MS" w:hAnsi="Times New Roman" w:cs="Times New Roman"/>
          <w:sz w:val="24"/>
          <w:szCs w:val="24"/>
        </w:rPr>
        <w:t xml:space="preserve"> to analyse</w:t>
      </w:r>
      <w:r w:rsidR="008C3174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>relationship</w:t>
      </w:r>
      <w:r w:rsidR="008C3174" w:rsidRPr="009D7DBF">
        <w:rPr>
          <w:rFonts w:ascii="Times New Roman" w:eastAsia="Arial Unicode MS" w:hAnsi="Times New Roman" w:cs="Times New Roman"/>
          <w:sz w:val="24"/>
          <w:szCs w:val="24"/>
        </w:rPr>
        <w:t>s</w:t>
      </w:r>
      <w:r w:rsidR="006F185F">
        <w:rPr>
          <w:rFonts w:ascii="Times New Roman" w:eastAsia="Arial Unicode MS" w:hAnsi="Times New Roman" w:cs="Times New Roman"/>
          <w:sz w:val="24"/>
          <w:szCs w:val="24"/>
        </w:rPr>
        <w:t xml:space="preserve"> between</w:t>
      </w:r>
      <w:r w:rsidR="00814EA7" w:rsidRPr="00505E57">
        <w:rPr>
          <w:rFonts w:ascii="Times New Roman" w:eastAsia="Arial Unicode MS" w:hAnsi="Times New Roman" w:cs="Times New Roman"/>
          <w:sz w:val="24"/>
          <w:szCs w:val="24"/>
        </w:rPr>
        <w:t xml:space="preserve"> economic provision</w:t>
      </w:r>
      <w:r w:rsidR="007F3A9A" w:rsidRPr="00505E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7840" w:rsidRPr="005E499A">
        <w:rPr>
          <w:rFonts w:ascii="Times New Roman" w:eastAsia="Arial Unicode MS" w:hAnsi="Times New Roman" w:cs="Times New Roman"/>
          <w:sz w:val="24"/>
          <w:szCs w:val="24"/>
        </w:rPr>
        <w:t>and</w:t>
      </w:r>
      <w:r w:rsidR="00814EA7" w:rsidRPr="00B060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851A2">
        <w:rPr>
          <w:rFonts w:ascii="Times New Roman" w:eastAsia="Arial Unicode MS" w:hAnsi="Times New Roman" w:cs="Times New Roman"/>
          <w:sz w:val="24"/>
          <w:szCs w:val="24"/>
        </w:rPr>
        <w:t>involved</w:t>
      </w:r>
      <w:r w:rsidR="007A7840" w:rsidRPr="00DE70B6">
        <w:rPr>
          <w:rFonts w:ascii="Times New Roman" w:eastAsia="Arial Unicode MS" w:hAnsi="Times New Roman" w:cs="Times New Roman"/>
          <w:sz w:val="24"/>
          <w:szCs w:val="24"/>
        </w:rPr>
        <w:t xml:space="preserve"> fathering</w:t>
      </w:r>
      <w:r w:rsidR="005A76D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76D4" w:rsidRPr="00505E57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="005A76D4" w:rsidRPr="00505E57">
        <w:rPr>
          <w:rFonts w:ascii="Times New Roman" w:hAnsi="Times New Roman" w:cs="Times New Roman"/>
          <w:sz w:val="24"/>
          <w:szCs w:val="24"/>
        </w:rPr>
        <w:t>Eräranta</w:t>
      </w:r>
      <w:proofErr w:type="spellEnd"/>
      <w:r w:rsidR="005A76D4" w:rsidRPr="00505E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A76D4" w:rsidRPr="00505E57">
        <w:rPr>
          <w:rFonts w:ascii="Times New Roman" w:hAnsi="Times New Roman" w:cs="Times New Roman"/>
          <w:sz w:val="24"/>
          <w:szCs w:val="24"/>
        </w:rPr>
        <w:t>Moisander</w:t>
      </w:r>
      <w:proofErr w:type="spellEnd"/>
      <w:r w:rsidR="005A76D4" w:rsidRPr="00505E57">
        <w:rPr>
          <w:rFonts w:ascii="Times New Roman" w:hAnsi="Times New Roman" w:cs="Times New Roman"/>
          <w:sz w:val="24"/>
          <w:szCs w:val="24"/>
        </w:rPr>
        <w:t>, 2011)</w:t>
      </w:r>
      <w:r w:rsidR="008C3174" w:rsidRPr="00DE70B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94078" w:rsidRPr="005A76D4" w:rsidRDefault="007A7840" w:rsidP="00894078">
      <w:p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C2685">
        <w:rPr>
          <w:rFonts w:ascii="Times New Roman" w:eastAsia="Arial Unicode MS" w:hAnsi="Times New Roman" w:cs="Times New Roman"/>
          <w:b/>
          <w:sz w:val="24"/>
          <w:szCs w:val="24"/>
        </w:rPr>
        <w:t>The Stu</w:t>
      </w:r>
      <w:r w:rsidRPr="005A76D4">
        <w:rPr>
          <w:rFonts w:ascii="Times New Roman" w:eastAsia="Arial Unicode MS" w:hAnsi="Times New Roman" w:cs="Times New Roman"/>
          <w:b/>
          <w:sz w:val="24"/>
          <w:szCs w:val="24"/>
        </w:rPr>
        <w:t>dy</w:t>
      </w:r>
    </w:p>
    <w:p w:rsidR="00894078" w:rsidRPr="009D7DBF" w:rsidRDefault="005761D3" w:rsidP="008940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51A2">
        <w:rPr>
          <w:rFonts w:ascii="Times New Roman" w:hAnsi="Times New Roman" w:cs="Times New Roman"/>
          <w:sz w:val="24"/>
          <w:szCs w:val="24"/>
        </w:rPr>
        <w:t>Th</w:t>
      </w:r>
      <w:r w:rsidR="00E729F8" w:rsidRPr="00F851A2">
        <w:rPr>
          <w:rFonts w:ascii="Times New Roman" w:hAnsi="Times New Roman" w:cs="Times New Roman"/>
          <w:sz w:val="24"/>
          <w:szCs w:val="24"/>
        </w:rPr>
        <w:t>e</w:t>
      </w:r>
      <w:r w:rsidR="00894078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E729F8" w:rsidRPr="009D7DBF">
        <w:rPr>
          <w:rFonts w:ascii="Times New Roman" w:hAnsi="Times New Roman" w:cs="Times New Roman"/>
          <w:sz w:val="24"/>
          <w:szCs w:val="24"/>
        </w:rPr>
        <w:t xml:space="preserve">U.K. </w:t>
      </w:r>
      <w:r w:rsidR="00894078" w:rsidRPr="009D7DBF">
        <w:rPr>
          <w:rFonts w:ascii="Times New Roman" w:hAnsi="Times New Roman" w:cs="Times New Roman"/>
          <w:sz w:val="24"/>
          <w:szCs w:val="24"/>
        </w:rPr>
        <w:t xml:space="preserve">study of working fathers </w:t>
      </w:r>
      <w:r w:rsidR="00E729F8" w:rsidRPr="009D7DBF">
        <w:rPr>
          <w:rFonts w:ascii="Times New Roman" w:hAnsi="Times New Roman" w:cs="Times New Roman"/>
          <w:sz w:val="24"/>
          <w:szCs w:val="24"/>
        </w:rPr>
        <w:t xml:space="preserve">reported here </w:t>
      </w:r>
      <w:r w:rsidR="00894078" w:rsidRPr="009D7DBF">
        <w:rPr>
          <w:rFonts w:ascii="Times New Roman" w:hAnsi="Times New Roman" w:cs="Times New Roman"/>
          <w:sz w:val="24"/>
          <w:szCs w:val="24"/>
        </w:rPr>
        <w:t>took place between 2009 and 2012, beginning with a quan</w:t>
      </w:r>
      <w:r w:rsidR="00C51D4C" w:rsidRPr="009D7DBF">
        <w:rPr>
          <w:rFonts w:ascii="Times New Roman" w:hAnsi="Times New Roman" w:cs="Times New Roman"/>
          <w:sz w:val="24"/>
          <w:szCs w:val="24"/>
        </w:rPr>
        <w:t>titative stress evaluation survey</w:t>
      </w:r>
      <w:r w:rsidR="00894078" w:rsidRPr="009D7DBF">
        <w:rPr>
          <w:rFonts w:ascii="Times New Roman" w:hAnsi="Times New Roman" w:cs="Times New Roman"/>
          <w:sz w:val="24"/>
          <w:szCs w:val="24"/>
        </w:rPr>
        <w:t xml:space="preserve"> involving 1,100 working fathers and </w:t>
      </w:r>
      <w:r w:rsidRPr="009D7DBF">
        <w:rPr>
          <w:rFonts w:ascii="Times New Roman" w:hAnsi="Times New Roman" w:cs="Times New Roman"/>
          <w:color w:val="000000"/>
          <w:sz w:val="24"/>
          <w:szCs w:val="24"/>
        </w:rPr>
        <w:t xml:space="preserve">producing demographic, </w:t>
      </w:r>
      <w:r w:rsidR="00C51D4C" w:rsidRPr="009D7DBF">
        <w:rPr>
          <w:rFonts w:ascii="Times New Roman" w:hAnsi="Times New Roman" w:cs="Times New Roman"/>
          <w:color w:val="000000"/>
          <w:sz w:val="24"/>
          <w:szCs w:val="24"/>
        </w:rPr>
        <w:t xml:space="preserve">physiological </w:t>
      </w:r>
      <w:r w:rsidRPr="009D7DBF">
        <w:rPr>
          <w:rFonts w:ascii="Times New Roman" w:hAnsi="Times New Roman" w:cs="Times New Roman"/>
          <w:color w:val="000000"/>
          <w:sz w:val="24"/>
          <w:szCs w:val="24"/>
        </w:rPr>
        <w:t>and psychological data</w:t>
      </w:r>
      <w:r w:rsidR="008C3174" w:rsidRPr="009D7DBF">
        <w:rPr>
          <w:rFonts w:ascii="Times New Roman" w:hAnsi="Times New Roman" w:cs="Times New Roman"/>
          <w:sz w:val="24"/>
          <w:szCs w:val="24"/>
        </w:rPr>
        <w:t>. The</w:t>
      </w:r>
      <w:r w:rsidRPr="009D7DBF">
        <w:rPr>
          <w:rFonts w:ascii="Times New Roman" w:hAnsi="Times New Roman" w:cs="Times New Roman"/>
          <w:sz w:val="24"/>
          <w:szCs w:val="24"/>
        </w:rPr>
        <w:t xml:space="preserve"> survey was</w:t>
      </w:r>
      <w:r w:rsidR="00894078" w:rsidRPr="009D7DBF">
        <w:rPr>
          <w:rFonts w:ascii="Times New Roman" w:hAnsi="Times New Roman" w:cs="Times New Roman"/>
          <w:sz w:val="24"/>
          <w:szCs w:val="24"/>
        </w:rPr>
        <w:t xml:space="preserve"> followed up with </w:t>
      </w:r>
      <w:r w:rsidR="006F185F">
        <w:rPr>
          <w:rFonts w:ascii="Times New Roman" w:hAnsi="Times New Roman" w:cs="Times New Roman"/>
          <w:sz w:val="24"/>
          <w:szCs w:val="24"/>
        </w:rPr>
        <w:t xml:space="preserve">the </w:t>
      </w:r>
      <w:r w:rsidR="00894078" w:rsidRPr="009D7DBF">
        <w:rPr>
          <w:rFonts w:ascii="Times New Roman" w:hAnsi="Times New Roman" w:cs="Times New Roman"/>
          <w:sz w:val="24"/>
          <w:szCs w:val="24"/>
        </w:rPr>
        <w:t xml:space="preserve">qualitative, audio </w:t>
      </w:r>
      <w:r w:rsidR="006F185F">
        <w:rPr>
          <w:rFonts w:ascii="Times New Roman" w:hAnsi="Times New Roman" w:cs="Times New Roman"/>
          <w:sz w:val="24"/>
          <w:szCs w:val="24"/>
        </w:rPr>
        <w:t>only</w:t>
      </w:r>
      <w:r w:rsidR="00894078" w:rsidRPr="009D7DBF">
        <w:rPr>
          <w:rFonts w:ascii="Times New Roman" w:hAnsi="Times New Roman" w:cs="Times New Roman"/>
          <w:sz w:val="24"/>
          <w:szCs w:val="24"/>
        </w:rPr>
        <w:t xml:space="preserve"> tele-conference interviews</w:t>
      </w:r>
      <w:r w:rsidRPr="009D7DBF">
        <w:rPr>
          <w:rFonts w:ascii="Times New Roman" w:hAnsi="Times New Roman" w:cs="Times New Roman"/>
          <w:sz w:val="24"/>
          <w:szCs w:val="24"/>
        </w:rPr>
        <w:t xml:space="preserve"> and discussion groups</w:t>
      </w:r>
      <w:r w:rsidR="00894078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Pr="009D7DBF">
        <w:rPr>
          <w:rFonts w:ascii="Times New Roman" w:hAnsi="Times New Roman" w:cs="Times New Roman"/>
          <w:sz w:val="24"/>
          <w:szCs w:val="24"/>
        </w:rPr>
        <w:t xml:space="preserve">upon which we draw below, which explored </w:t>
      </w:r>
      <w:r w:rsidR="00894078" w:rsidRPr="009D7DBF">
        <w:rPr>
          <w:rFonts w:ascii="Times New Roman" w:hAnsi="Times New Roman" w:cs="Times New Roman"/>
          <w:sz w:val="24"/>
          <w:szCs w:val="24"/>
        </w:rPr>
        <w:t xml:space="preserve">how fathers experienced </w:t>
      </w:r>
      <w:r w:rsidRPr="009D7DBF">
        <w:rPr>
          <w:rFonts w:ascii="Times New Roman" w:hAnsi="Times New Roman" w:cs="Times New Roman"/>
          <w:sz w:val="24"/>
          <w:szCs w:val="24"/>
        </w:rPr>
        <w:t xml:space="preserve">and perceived </w:t>
      </w:r>
      <w:r w:rsidR="00894078" w:rsidRPr="009D7DBF">
        <w:rPr>
          <w:rFonts w:ascii="Times New Roman" w:hAnsi="Times New Roman" w:cs="Times New Roman"/>
          <w:sz w:val="24"/>
          <w:szCs w:val="24"/>
        </w:rPr>
        <w:t>com</w:t>
      </w:r>
      <w:r w:rsidR="008C3174" w:rsidRPr="009D7DBF">
        <w:rPr>
          <w:rFonts w:ascii="Times New Roman" w:hAnsi="Times New Roman" w:cs="Times New Roman"/>
          <w:sz w:val="24"/>
          <w:szCs w:val="24"/>
        </w:rPr>
        <w:t>bining parenting and paid work</w:t>
      </w:r>
      <w:r w:rsidR="00894078" w:rsidRPr="009D7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6D4" w:rsidRDefault="00894078" w:rsidP="00C00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7DBF">
        <w:rPr>
          <w:rFonts w:ascii="Times New Roman" w:hAnsi="Times New Roman" w:cs="Times New Roman"/>
          <w:sz w:val="24"/>
          <w:szCs w:val="24"/>
        </w:rPr>
        <w:t>Fathers were recruited from two major organizations employing a total of over 40,000 staff within the UK ac</w:t>
      </w:r>
      <w:r w:rsidR="008C3174" w:rsidRPr="009D7DBF">
        <w:rPr>
          <w:rFonts w:ascii="Times New Roman" w:hAnsi="Times New Roman" w:cs="Times New Roman"/>
          <w:sz w:val="24"/>
          <w:szCs w:val="24"/>
        </w:rPr>
        <w:t xml:space="preserve">ross a range </w:t>
      </w:r>
      <w:r w:rsidR="00374BE6">
        <w:rPr>
          <w:rFonts w:ascii="Times New Roman" w:hAnsi="Times New Roman" w:cs="Times New Roman"/>
          <w:sz w:val="24"/>
          <w:szCs w:val="24"/>
        </w:rPr>
        <w:t>of income levels. Importantly, these</w:t>
      </w:r>
      <w:r w:rsidRPr="009D7DBF">
        <w:rPr>
          <w:rFonts w:ascii="Times New Roman" w:hAnsi="Times New Roman" w:cs="Times New Roman"/>
          <w:sz w:val="24"/>
          <w:szCs w:val="24"/>
        </w:rPr>
        <w:t xml:space="preserve"> organizations support family-friendly and flexible working including part-time hours, full time flexible hours and </w:t>
      </w:r>
      <w:r w:rsidR="00C51D4C" w:rsidRPr="009D7DBF">
        <w:rPr>
          <w:rFonts w:ascii="Times New Roman" w:hAnsi="Times New Roman" w:cs="Times New Roman"/>
          <w:sz w:val="24"/>
          <w:szCs w:val="24"/>
        </w:rPr>
        <w:t xml:space="preserve">some </w:t>
      </w:r>
      <w:r w:rsidRPr="009D7DBF">
        <w:rPr>
          <w:rFonts w:ascii="Times New Roman" w:hAnsi="Times New Roman" w:cs="Times New Roman"/>
          <w:sz w:val="24"/>
          <w:szCs w:val="24"/>
        </w:rPr>
        <w:t xml:space="preserve">home working. </w:t>
      </w:r>
    </w:p>
    <w:p w:rsidR="002C38DA" w:rsidRPr="005A76D4" w:rsidRDefault="00374BE6" w:rsidP="00C006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Fathers from both</w:t>
      </w:r>
      <w:r w:rsidR="002C38DA" w:rsidRPr="009D7DBF">
        <w:rPr>
          <w:rFonts w:ascii="Times New Roman" w:hAnsi="Times New Roman" w:cs="Times New Roman"/>
          <w:sz w:val="24"/>
          <w:szCs w:val="24"/>
        </w:rPr>
        <w:t xml:space="preserve"> organizations were invited to register for the tele-conferences against a chosen time slot through a secure web-link, enabling them to join a conference at a time and location convenient to them. </w:t>
      </w:r>
      <w:r w:rsidR="002C38DA" w:rsidRPr="00505E57">
        <w:rPr>
          <w:rFonts w:ascii="Times New Roman" w:hAnsi="Times New Roman" w:cs="Times New Roman"/>
          <w:sz w:val="24"/>
          <w:szCs w:val="24"/>
        </w:rPr>
        <w:t xml:space="preserve">One hundred fathers took part in the teleconferences (usually two to eight participants) which were chaired by two members of the research team. </w:t>
      </w:r>
      <w:r w:rsidR="002C38DA" w:rsidRPr="009D7DBF">
        <w:rPr>
          <w:rFonts w:ascii="Times New Roman" w:hAnsi="Times New Roman" w:cs="Times New Roman"/>
          <w:sz w:val="24"/>
          <w:szCs w:val="24"/>
        </w:rPr>
        <w:t>The interview team comprised two men and one woman. It did not appear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4F0B">
        <w:rPr>
          <w:rFonts w:ascii="Times New Roman" w:hAnsi="Times New Roman" w:cs="Times New Roman"/>
          <w:sz w:val="24"/>
          <w:szCs w:val="24"/>
        </w:rPr>
        <w:t xml:space="preserve"> to the interviewer team</w:t>
      </w:r>
      <w:r w:rsidR="002C38DA" w:rsidRPr="009D7DBF">
        <w:rPr>
          <w:rFonts w:ascii="Times New Roman" w:hAnsi="Times New Roman" w:cs="Times New Roman"/>
          <w:sz w:val="24"/>
          <w:szCs w:val="24"/>
        </w:rPr>
        <w:t xml:space="preserve"> at least, that the gender balance</w:t>
      </w:r>
      <w:r>
        <w:rPr>
          <w:rFonts w:ascii="Times New Roman" w:hAnsi="Times New Roman" w:cs="Times New Roman"/>
          <w:sz w:val="24"/>
          <w:szCs w:val="24"/>
        </w:rPr>
        <w:t xml:space="preserve"> among the researchers</w:t>
      </w:r>
      <w:r w:rsidR="002C38DA" w:rsidRPr="009D7DBF">
        <w:rPr>
          <w:rFonts w:ascii="Times New Roman" w:hAnsi="Times New Roman" w:cs="Times New Roman"/>
          <w:sz w:val="24"/>
          <w:szCs w:val="24"/>
        </w:rPr>
        <w:t xml:space="preserve"> affected responses. Howe</w:t>
      </w:r>
      <w:r w:rsidR="00DA7805">
        <w:rPr>
          <w:rFonts w:ascii="Times New Roman" w:hAnsi="Times New Roman" w:cs="Times New Roman"/>
          <w:sz w:val="24"/>
          <w:szCs w:val="24"/>
        </w:rPr>
        <w:t xml:space="preserve">ver, fathers indicated that </w:t>
      </w:r>
      <w:r w:rsidR="00CF31F6">
        <w:rPr>
          <w:rFonts w:ascii="Times New Roman" w:hAnsi="Times New Roman" w:cs="Times New Roman"/>
          <w:sz w:val="24"/>
          <w:szCs w:val="24"/>
        </w:rPr>
        <w:t>the use of only first names</w:t>
      </w:r>
      <w:r w:rsidR="002C38DA" w:rsidRPr="003C2685">
        <w:rPr>
          <w:rFonts w:ascii="Times New Roman" w:hAnsi="Times New Roman" w:cs="Times New Roman"/>
          <w:sz w:val="24"/>
          <w:szCs w:val="24"/>
        </w:rPr>
        <w:t xml:space="preserve"> during the tele-conferences</w:t>
      </w:r>
      <w:r w:rsidR="002C38DA" w:rsidRPr="005A76D4">
        <w:rPr>
          <w:rFonts w:ascii="Times New Roman" w:hAnsi="Times New Roman" w:cs="Times New Roman"/>
          <w:sz w:val="24"/>
          <w:szCs w:val="24"/>
        </w:rPr>
        <w:t xml:space="preserve"> encouraged them to be more open about their views than </w:t>
      </w:r>
      <w:r w:rsidR="005A76D4">
        <w:rPr>
          <w:rFonts w:ascii="Times New Roman" w:hAnsi="Times New Roman" w:cs="Times New Roman"/>
          <w:sz w:val="24"/>
          <w:szCs w:val="24"/>
        </w:rPr>
        <w:t>might have been the case</w:t>
      </w:r>
      <w:r w:rsidR="002C38DA" w:rsidRPr="005A76D4">
        <w:rPr>
          <w:rFonts w:ascii="Times New Roman" w:hAnsi="Times New Roman" w:cs="Times New Roman"/>
          <w:sz w:val="24"/>
          <w:szCs w:val="24"/>
        </w:rPr>
        <w:t xml:space="preserve"> in a face-to-face focus group. In contrast to </w:t>
      </w:r>
      <w:proofErr w:type="spellStart"/>
      <w:r w:rsidR="002C38DA" w:rsidRPr="005A76D4">
        <w:rPr>
          <w:rFonts w:ascii="Times New Roman" w:hAnsi="Times New Roman" w:cs="Times New Roman"/>
          <w:sz w:val="24"/>
          <w:szCs w:val="24"/>
        </w:rPr>
        <w:t>Halford’s</w:t>
      </w:r>
      <w:proofErr w:type="spellEnd"/>
      <w:r w:rsidR="002C38DA" w:rsidRPr="005A76D4">
        <w:rPr>
          <w:rFonts w:ascii="Times New Roman" w:hAnsi="Times New Roman" w:cs="Times New Roman"/>
          <w:sz w:val="24"/>
          <w:szCs w:val="24"/>
        </w:rPr>
        <w:t xml:space="preserve"> (2006) study on homeworkers, we did not target one particular gr</w:t>
      </w:r>
      <w:r w:rsidR="005A76D4">
        <w:rPr>
          <w:rFonts w:ascii="Times New Roman" w:hAnsi="Times New Roman" w:cs="Times New Roman"/>
          <w:sz w:val="24"/>
          <w:szCs w:val="24"/>
        </w:rPr>
        <w:t>oup</w:t>
      </w:r>
      <w:r w:rsidR="002C38DA" w:rsidRPr="005A76D4">
        <w:rPr>
          <w:rFonts w:ascii="Times New Roman" w:hAnsi="Times New Roman" w:cs="Times New Roman"/>
          <w:sz w:val="24"/>
          <w:szCs w:val="24"/>
        </w:rPr>
        <w:t>, but sought participation from all employed fathers within the two organizations.</w:t>
      </w:r>
    </w:p>
    <w:p w:rsidR="00894078" w:rsidRDefault="00DA7805" w:rsidP="00374BE6">
      <w:pPr>
        <w:pStyle w:val="GWOtextindent"/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 purposes of</w:t>
      </w:r>
      <w:r w:rsidR="00894078" w:rsidRPr="009D7DBF">
        <w:rPr>
          <w:rFonts w:ascii="Times New Roman" w:hAnsi="Times New Roman"/>
          <w:sz w:val="24"/>
          <w:szCs w:val="24"/>
        </w:rPr>
        <w:t xml:space="preserve"> anonymity we did not ask for p</w:t>
      </w:r>
      <w:r w:rsidR="005761D3" w:rsidRPr="009D7DBF">
        <w:rPr>
          <w:rFonts w:ascii="Times New Roman" w:hAnsi="Times New Roman"/>
          <w:sz w:val="24"/>
          <w:szCs w:val="24"/>
        </w:rPr>
        <w:t>ersonal details</w:t>
      </w:r>
      <w:r w:rsidR="00894078" w:rsidRPr="009D7DBF">
        <w:rPr>
          <w:rFonts w:ascii="Times New Roman" w:hAnsi="Times New Roman"/>
          <w:sz w:val="24"/>
          <w:szCs w:val="24"/>
        </w:rPr>
        <w:t>, thus while some</w:t>
      </w:r>
      <w:r w:rsidR="005761D3" w:rsidRPr="009D7DBF">
        <w:rPr>
          <w:rFonts w:ascii="Times New Roman" w:hAnsi="Times New Roman"/>
          <w:sz w:val="24"/>
          <w:szCs w:val="24"/>
        </w:rPr>
        <w:t xml:space="preserve"> men offered</w:t>
      </w:r>
      <w:r w:rsidR="00894078" w:rsidRPr="009D7DBF">
        <w:rPr>
          <w:rFonts w:ascii="Times New Roman" w:hAnsi="Times New Roman"/>
          <w:sz w:val="24"/>
          <w:szCs w:val="24"/>
        </w:rPr>
        <w:t xml:space="preserve"> informati</w:t>
      </w:r>
      <w:r w:rsidR="005761D3" w:rsidRPr="009D7DBF">
        <w:rPr>
          <w:rFonts w:ascii="Times New Roman" w:hAnsi="Times New Roman"/>
          <w:sz w:val="24"/>
          <w:szCs w:val="24"/>
        </w:rPr>
        <w:t>on about posts and sa</w:t>
      </w:r>
      <w:r w:rsidR="00414F0B">
        <w:rPr>
          <w:rFonts w:ascii="Times New Roman" w:hAnsi="Times New Roman"/>
          <w:sz w:val="24"/>
          <w:szCs w:val="24"/>
        </w:rPr>
        <w:t>lary (indicating a range</w:t>
      </w:r>
      <w:r w:rsidR="005761D3" w:rsidRPr="009D7DBF">
        <w:rPr>
          <w:rFonts w:ascii="Times New Roman" w:hAnsi="Times New Roman"/>
          <w:sz w:val="24"/>
          <w:szCs w:val="24"/>
        </w:rPr>
        <w:t xml:space="preserve"> of</w:t>
      </w:r>
      <w:r w:rsidR="00414F0B">
        <w:rPr>
          <w:rFonts w:ascii="Times New Roman" w:hAnsi="Times New Roman"/>
          <w:sz w:val="24"/>
          <w:szCs w:val="24"/>
        </w:rPr>
        <w:t xml:space="preserve"> backgrounds</w:t>
      </w:r>
      <w:r w:rsidR="00C51D4C" w:rsidRPr="009D7DBF">
        <w:rPr>
          <w:rFonts w:ascii="Times New Roman" w:hAnsi="Times New Roman"/>
          <w:sz w:val="24"/>
          <w:szCs w:val="24"/>
        </w:rPr>
        <w:t>) we did not ask men about</w:t>
      </w:r>
      <w:r w:rsidR="00894078" w:rsidRPr="009D7DBF">
        <w:rPr>
          <w:rFonts w:ascii="Times New Roman" w:hAnsi="Times New Roman"/>
          <w:sz w:val="24"/>
          <w:szCs w:val="24"/>
        </w:rPr>
        <w:t xml:space="preserve"> a</w:t>
      </w:r>
      <w:r w:rsidR="005761D3" w:rsidRPr="009D7DBF">
        <w:rPr>
          <w:rFonts w:ascii="Times New Roman" w:hAnsi="Times New Roman"/>
          <w:sz w:val="24"/>
          <w:szCs w:val="24"/>
        </w:rPr>
        <w:t>ge, eth</w:t>
      </w:r>
      <w:r w:rsidR="00414F0B">
        <w:rPr>
          <w:rFonts w:ascii="Times New Roman" w:hAnsi="Times New Roman"/>
          <w:sz w:val="24"/>
          <w:szCs w:val="24"/>
        </w:rPr>
        <w:t>nicity, seniority, or regional</w:t>
      </w:r>
      <w:r w:rsidR="005761D3" w:rsidRPr="009D7DBF">
        <w:rPr>
          <w:rFonts w:ascii="Times New Roman" w:hAnsi="Times New Roman"/>
          <w:sz w:val="24"/>
          <w:szCs w:val="24"/>
        </w:rPr>
        <w:t xml:space="preserve"> locations. We did however</w:t>
      </w:r>
      <w:r w:rsidR="00CB0E37" w:rsidRPr="009D7DBF">
        <w:rPr>
          <w:rFonts w:ascii="Times New Roman" w:hAnsi="Times New Roman"/>
          <w:sz w:val="24"/>
          <w:szCs w:val="24"/>
        </w:rPr>
        <w:t>,</w:t>
      </w:r>
      <w:r w:rsidR="005761D3" w:rsidRPr="009D7DBF">
        <w:rPr>
          <w:rFonts w:ascii="Times New Roman" w:hAnsi="Times New Roman"/>
          <w:sz w:val="24"/>
          <w:szCs w:val="24"/>
        </w:rPr>
        <w:t xml:space="preserve"> </w:t>
      </w:r>
      <w:r w:rsidR="002C38DA" w:rsidRPr="009D7DBF">
        <w:rPr>
          <w:rFonts w:ascii="Times New Roman" w:hAnsi="Times New Roman"/>
          <w:sz w:val="24"/>
          <w:szCs w:val="24"/>
        </w:rPr>
        <w:t xml:space="preserve">have a schedule of discussion themes upon which we drew, </w:t>
      </w:r>
      <w:r w:rsidR="005761D3" w:rsidRPr="009D7DBF">
        <w:rPr>
          <w:rFonts w:ascii="Times New Roman" w:hAnsi="Times New Roman"/>
          <w:sz w:val="24"/>
          <w:szCs w:val="24"/>
        </w:rPr>
        <w:t>ask</w:t>
      </w:r>
      <w:r w:rsidR="002C38DA" w:rsidRPr="009D7DBF">
        <w:rPr>
          <w:rFonts w:ascii="Times New Roman" w:hAnsi="Times New Roman"/>
          <w:sz w:val="24"/>
          <w:szCs w:val="24"/>
        </w:rPr>
        <w:t>ing</w:t>
      </w:r>
      <w:r w:rsidR="00414F0B">
        <w:rPr>
          <w:rFonts w:ascii="Times New Roman" w:hAnsi="Times New Roman"/>
          <w:sz w:val="24"/>
          <w:szCs w:val="24"/>
        </w:rPr>
        <w:t xml:space="preserve"> about</w:t>
      </w:r>
      <w:r w:rsidR="005761D3" w:rsidRPr="009D7DBF">
        <w:rPr>
          <w:rFonts w:ascii="Times New Roman" w:hAnsi="Times New Roman"/>
          <w:sz w:val="24"/>
          <w:szCs w:val="24"/>
        </w:rPr>
        <w:t xml:space="preserve"> numbers of children in each household</w:t>
      </w:r>
      <w:r w:rsidR="005A76D4">
        <w:rPr>
          <w:rFonts w:ascii="Times New Roman" w:hAnsi="Times New Roman"/>
          <w:sz w:val="24"/>
          <w:szCs w:val="24"/>
        </w:rPr>
        <w:t>;</w:t>
      </w:r>
      <w:r w:rsidR="005761D3" w:rsidRPr="005A76D4">
        <w:rPr>
          <w:rFonts w:ascii="Times New Roman" w:hAnsi="Times New Roman"/>
          <w:sz w:val="24"/>
          <w:szCs w:val="24"/>
        </w:rPr>
        <w:t xml:space="preserve"> </w:t>
      </w:r>
      <w:r w:rsidR="002C38DA" w:rsidRPr="005A76D4">
        <w:rPr>
          <w:rFonts w:ascii="Times New Roman" w:hAnsi="Times New Roman"/>
          <w:sz w:val="24"/>
          <w:szCs w:val="24"/>
        </w:rPr>
        <w:t>whether men were li</w:t>
      </w:r>
      <w:r w:rsidR="005A76D4">
        <w:rPr>
          <w:rFonts w:ascii="Times New Roman" w:hAnsi="Times New Roman"/>
          <w:sz w:val="24"/>
          <w:szCs w:val="24"/>
        </w:rPr>
        <w:t>ving with a partner;</w:t>
      </w:r>
      <w:r w:rsidR="002C38DA" w:rsidRPr="005A76D4">
        <w:rPr>
          <w:rFonts w:ascii="Times New Roman" w:hAnsi="Times New Roman"/>
          <w:sz w:val="24"/>
          <w:szCs w:val="24"/>
        </w:rPr>
        <w:t xml:space="preserve"> </w:t>
      </w:r>
      <w:r w:rsidR="005761D3" w:rsidRPr="005A76D4">
        <w:rPr>
          <w:rFonts w:ascii="Times New Roman" w:hAnsi="Times New Roman"/>
          <w:sz w:val="24"/>
          <w:szCs w:val="24"/>
        </w:rPr>
        <w:t>how much child care men were undertaking</w:t>
      </w:r>
      <w:r w:rsidR="005A76D4">
        <w:rPr>
          <w:rFonts w:ascii="Times New Roman" w:hAnsi="Times New Roman"/>
          <w:sz w:val="24"/>
          <w:szCs w:val="24"/>
        </w:rPr>
        <w:t>;</w:t>
      </w:r>
      <w:r w:rsidR="00374BE6">
        <w:rPr>
          <w:rFonts w:ascii="Times New Roman" w:hAnsi="Times New Roman"/>
          <w:sz w:val="24"/>
          <w:szCs w:val="24"/>
        </w:rPr>
        <w:t xml:space="preserve"> </w:t>
      </w:r>
      <w:r w:rsidR="005761D3" w:rsidRPr="005A76D4">
        <w:rPr>
          <w:rFonts w:ascii="Times New Roman" w:hAnsi="Times New Roman"/>
          <w:sz w:val="24"/>
          <w:szCs w:val="24"/>
        </w:rPr>
        <w:t>whethe</w:t>
      </w:r>
      <w:r w:rsidR="00CB0E37" w:rsidRPr="005A76D4">
        <w:rPr>
          <w:rFonts w:ascii="Times New Roman" w:hAnsi="Times New Roman"/>
          <w:sz w:val="24"/>
          <w:szCs w:val="24"/>
        </w:rPr>
        <w:t>r</w:t>
      </w:r>
      <w:r w:rsidR="00374BE6">
        <w:rPr>
          <w:rFonts w:ascii="Times New Roman" w:hAnsi="Times New Roman"/>
          <w:sz w:val="24"/>
          <w:szCs w:val="24"/>
        </w:rPr>
        <w:t xml:space="preserve"> this was shared and if so,</w:t>
      </w:r>
      <w:r w:rsidR="005761D3" w:rsidRPr="005A76D4">
        <w:rPr>
          <w:rFonts w:ascii="Times New Roman" w:hAnsi="Times New Roman"/>
          <w:sz w:val="24"/>
          <w:szCs w:val="24"/>
        </w:rPr>
        <w:t xml:space="preserve"> with whom. We also asked if fathers had tried to acces</w:t>
      </w:r>
      <w:r w:rsidR="00C51D4C" w:rsidRPr="005A76D4">
        <w:rPr>
          <w:rFonts w:ascii="Times New Roman" w:hAnsi="Times New Roman"/>
          <w:sz w:val="24"/>
          <w:szCs w:val="24"/>
        </w:rPr>
        <w:t>s and/or had taken up</w:t>
      </w:r>
      <w:r>
        <w:rPr>
          <w:rFonts w:ascii="Times New Roman" w:hAnsi="Times New Roman"/>
          <w:sz w:val="24"/>
          <w:szCs w:val="24"/>
        </w:rPr>
        <w:t xml:space="preserve"> </w:t>
      </w:r>
      <w:r w:rsidR="005761D3" w:rsidRPr="005A76D4">
        <w:rPr>
          <w:rFonts w:ascii="Times New Roman" w:hAnsi="Times New Roman"/>
          <w:sz w:val="24"/>
          <w:szCs w:val="24"/>
        </w:rPr>
        <w:t>flexible working schemes on offer in their organizations.</w:t>
      </w:r>
      <w:r w:rsidR="005A76D4">
        <w:rPr>
          <w:rFonts w:ascii="Times New Roman" w:hAnsi="Times New Roman"/>
          <w:sz w:val="24"/>
          <w:szCs w:val="24"/>
        </w:rPr>
        <w:t xml:space="preserve"> P</w:t>
      </w:r>
      <w:r w:rsidR="002C38DA" w:rsidRPr="005A76D4">
        <w:rPr>
          <w:rFonts w:ascii="Times New Roman" w:hAnsi="Times New Roman"/>
          <w:sz w:val="24"/>
          <w:szCs w:val="24"/>
        </w:rPr>
        <w:t>romises of anonymity elicited a high response</w:t>
      </w:r>
      <w:r>
        <w:rPr>
          <w:rFonts w:ascii="Times New Roman" w:hAnsi="Times New Roman"/>
          <w:sz w:val="24"/>
          <w:szCs w:val="24"/>
        </w:rPr>
        <w:t xml:space="preserve"> rate and</w:t>
      </w:r>
      <w:r w:rsidR="005A76D4">
        <w:rPr>
          <w:rFonts w:ascii="Times New Roman" w:hAnsi="Times New Roman"/>
          <w:sz w:val="24"/>
          <w:szCs w:val="24"/>
        </w:rPr>
        <w:t xml:space="preserve"> appeared to facilitate open discussions among men whose anonymity was protected and who could disconnect at any time. </w:t>
      </w:r>
      <w:r w:rsidR="005761D3" w:rsidRPr="00505E57">
        <w:rPr>
          <w:rFonts w:ascii="Times New Roman" w:hAnsi="Times New Roman"/>
          <w:sz w:val="24"/>
          <w:szCs w:val="24"/>
        </w:rPr>
        <w:t>E</w:t>
      </w:r>
      <w:r w:rsidR="00894078" w:rsidRPr="00505E57">
        <w:rPr>
          <w:rFonts w:ascii="Times New Roman" w:hAnsi="Times New Roman"/>
          <w:sz w:val="24"/>
          <w:szCs w:val="24"/>
        </w:rPr>
        <w:t xml:space="preserve">ach tele-conference was transcribed and </w:t>
      </w:r>
      <w:proofErr w:type="spellStart"/>
      <w:r w:rsidR="00894078" w:rsidRPr="00505E57">
        <w:rPr>
          <w:rFonts w:ascii="Times New Roman" w:hAnsi="Times New Roman"/>
          <w:sz w:val="24"/>
          <w:szCs w:val="24"/>
        </w:rPr>
        <w:t>anal</w:t>
      </w:r>
      <w:r w:rsidR="005761D3" w:rsidRPr="00505E57">
        <w:rPr>
          <w:rFonts w:ascii="Times New Roman" w:hAnsi="Times New Roman"/>
          <w:sz w:val="24"/>
          <w:szCs w:val="24"/>
        </w:rPr>
        <w:t>ysed</w:t>
      </w:r>
      <w:proofErr w:type="spellEnd"/>
      <w:r w:rsidR="005761D3" w:rsidRPr="00505E57">
        <w:rPr>
          <w:rFonts w:ascii="Times New Roman" w:hAnsi="Times New Roman"/>
          <w:sz w:val="24"/>
          <w:szCs w:val="24"/>
        </w:rPr>
        <w:t xml:space="preserve"> thematically, </w:t>
      </w:r>
      <w:r w:rsidR="00894078" w:rsidRPr="00505E57">
        <w:rPr>
          <w:rFonts w:ascii="Times New Roman" w:hAnsi="Times New Roman"/>
          <w:sz w:val="24"/>
          <w:szCs w:val="24"/>
        </w:rPr>
        <w:t xml:space="preserve">using the computer package </w:t>
      </w:r>
      <w:proofErr w:type="spellStart"/>
      <w:r w:rsidR="00894078" w:rsidRPr="00505E57">
        <w:rPr>
          <w:rFonts w:ascii="Times New Roman" w:hAnsi="Times New Roman"/>
          <w:sz w:val="24"/>
          <w:szCs w:val="24"/>
        </w:rPr>
        <w:t>Nvivo</w:t>
      </w:r>
      <w:proofErr w:type="spellEnd"/>
      <w:r w:rsidR="00894078" w:rsidRPr="00505E57">
        <w:rPr>
          <w:rFonts w:ascii="Times New Roman" w:hAnsi="Times New Roman"/>
          <w:sz w:val="24"/>
          <w:szCs w:val="24"/>
        </w:rPr>
        <w:t>.</w:t>
      </w:r>
    </w:p>
    <w:p w:rsidR="005A76D4" w:rsidRPr="003C2685" w:rsidRDefault="005A76D4" w:rsidP="009D7DBF">
      <w:pPr>
        <w:pStyle w:val="GWOtextindent"/>
        <w:spacing w:line="480" w:lineRule="auto"/>
        <w:rPr>
          <w:rFonts w:ascii="Times New Roman" w:hAnsi="Times New Roman"/>
          <w:sz w:val="24"/>
          <w:szCs w:val="24"/>
        </w:rPr>
      </w:pPr>
    </w:p>
    <w:p w:rsidR="00BF099E" w:rsidRPr="009D7DBF" w:rsidRDefault="00374BE6" w:rsidP="002477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acknowledged</w:t>
      </w:r>
      <w:r w:rsidR="005761D3" w:rsidRPr="005A76D4">
        <w:rPr>
          <w:rFonts w:ascii="Times New Roman" w:hAnsi="Times New Roman" w:cs="Times New Roman"/>
          <w:sz w:val="24"/>
          <w:szCs w:val="24"/>
        </w:rPr>
        <w:t xml:space="preserve"> that the fathers we int</w:t>
      </w:r>
      <w:r w:rsidR="007D1163" w:rsidRPr="005A76D4">
        <w:rPr>
          <w:rFonts w:ascii="Times New Roman" w:hAnsi="Times New Roman" w:cs="Times New Roman"/>
          <w:sz w:val="24"/>
          <w:szCs w:val="24"/>
        </w:rPr>
        <w:t>erviewed may not be typical of</w:t>
      </w:r>
      <w:r w:rsidR="005761D3" w:rsidRPr="005A76D4">
        <w:rPr>
          <w:rFonts w:ascii="Times New Roman" w:hAnsi="Times New Roman" w:cs="Times New Roman"/>
          <w:sz w:val="24"/>
          <w:szCs w:val="24"/>
        </w:rPr>
        <w:t xml:space="preserve"> wider population</w:t>
      </w:r>
      <w:r w:rsidR="007D1163" w:rsidRPr="00F851A2">
        <w:rPr>
          <w:rFonts w:ascii="Times New Roman" w:hAnsi="Times New Roman" w:cs="Times New Roman"/>
          <w:sz w:val="24"/>
          <w:szCs w:val="24"/>
        </w:rPr>
        <w:t>s</w:t>
      </w:r>
      <w:r w:rsidR="005761D3" w:rsidRPr="00F851A2">
        <w:rPr>
          <w:rFonts w:ascii="Times New Roman" w:hAnsi="Times New Roman" w:cs="Times New Roman"/>
          <w:sz w:val="24"/>
          <w:szCs w:val="24"/>
        </w:rPr>
        <w:t xml:space="preserve">, since all </w:t>
      </w:r>
      <w:r w:rsidR="007D1163" w:rsidRPr="009D7DBF">
        <w:rPr>
          <w:rFonts w:ascii="Times New Roman" w:hAnsi="Times New Roman" w:cs="Times New Roman"/>
          <w:sz w:val="24"/>
          <w:szCs w:val="24"/>
        </w:rPr>
        <w:t xml:space="preserve">were </w:t>
      </w:r>
      <w:r w:rsidR="005761D3" w:rsidRPr="009D7DBF">
        <w:rPr>
          <w:rFonts w:ascii="Times New Roman" w:hAnsi="Times New Roman" w:cs="Times New Roman"/>
          <w:sz w:val="24"/>
          <w:szCs w:val="24"/>
        </w:rPr>
        <w:t>employed within organizations</w:t>
      </w:r>
      <w:r w:rsidR="00BF099E" w:rsidRPr="009D7DBF">
        <w:rPr>
          <w:rFonts w:ascii="Times New Roman" w:hAnsi="Times New Roman" w:cs="Times New Roman"/>
          <w:sz w:val="24"/>
          <w:szCs w:val="24"/>
        </w:rPr>
        <w:t xml:space="preserve"> offering (in theory at least) </w:t>
      </w:r>
      <w:r w:rsidR="007D1163" w:rsidRPr="009D7DBF">
        <w:rPr>
          <w:rFonts w:ascii="Times New Roman" w:hAnsi="Times New Roman" w:cs="Times New Roman"/>
          <w:sz w:val="24"/>
          <w:szCs w:val="24"/>
        </w:rPr>
        <w:t>flexible working</w:t>
      </w:r>
      <w:r w:rsidR="00BF099E" w:rsidRPr="009D7DBF">
        <w:rPr>
          <w:rFonts w:ascii="Times New Roman" w:hAnsi="Times New Roman" w:cs="Times New Roman"/>
          <w:sz w:val="24"/>
          <w:szCs w:val="24"/>
        </w:rPr>
        <w:t>. However, we believe</w:t>
      </w:r>
      <w:r w:rsidR="005761D3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BF099E" w:rsidRPr="009D7DBF">
        <w:rPr>
          <w:rFonts w:ascii="Times New Roman" w:hAnsi="Times New Roman" w:cs="Times New Roman"/>
          <w:sz w:val="24"/>
          <w:szCs w:val="24"/>
        </w:rPr>
        <w:t>our findings move</w:t>
      </w:r>
      <w:r w:rsidR="00334D20">
        <w:rPr>
          <w:rFonts w:ascii="Times New Roman" w:hAnsi="Times New Roman" w:cs="Times New Roman"/>
          <w:sz w:val="24"/>
          <w:szCs w:val="24"/>
        </w:rPr>
        <w:t xml:space="preserve"> forward the debate on </w:t>
      </w:r>
      <w:r w:rsidR="005A76D4">
        <w:rPr>
          <w:rFonts w:ascii="Times New Roman" w:hAnsi="Times New Roman" w:cs="Times New Roman"/>
          <w:sz w:val="24"/>
          <w:szCs w:val="24"/>
        </w:rPr>
        <w:t>how</w:t>
      </w:r>
      <w:r w:rsidR="00BF099E" w:rsidRPr="005A76D4">
        <w:rPr>
          <w:rFonts w:ascii="Times New Roman" w:hAnsi="Times New Roman" w:cs="Times New Roman"/>
          <w:sz w:val="24"/>
          <w:szCs w:val="24"/>
        </w:rPr>
        <w:t xml:space="preserve"> </w:t>
      </w:r>
      <w:r w:rsidR="00334D20">
        <w:rPr>
          <w:rFonts w:ascii="Times New Roman" w:hAnsi="Times New Roman" w:cs="Times New Roman"/>
          <w:sz w:val="24"/>
          <w:szCs w:val="24"/>
        </w:rPr>
        <w:t xml:space="preserve">far </w:t>
      </w:r>
      <w:r w:rsidR="00BF099E" w:rsidRPr="005A76D4">
        <w:rPr>
          <w:rFonts w:ascii="Times New Roman" w:hAnsi="Times New Roman" w:cs="Times New Roman"/>
          <w:sz w:val="24"/>
          <w:szCs w:val="24"/>
        </w:rPr>
        <w:t xml:space="preserve">paternal practices </w:t>
      </w:r>
      <w:r w:rsidR="00C51D4C" w:rsidRPr="005A76D4">
        <w:rPr>
          <w:rFonts w:ascii="Times New Roman" w:hAnsi="Times New Roman" w:cs="Times New Roman"/>
          <w:sz w:val="24"/>
          <w:szCs w:val="24"/>
        </w:rPr>
        <w:t xml:space="preserve">regarding breadwinning and child care </w:t>
      </w:r>
      <w:r w:rsidR="00BF099E" w:rsidRPr="005A76D4">
        <w:rPr>
          <w:rFonts w:ascii="Times New Roman" w:hAnsi="Times New Roman" w:cs="Times New Roman"/>
          <w:sz w:val="24"/>
          <w:szCs w:val="24"/>
        </w:rPr>
        <w:t xml:space="preserve">may be </w:t>
      </w:r>
      <w:r w:rsidR="008C3174" w:rsidRPr="005A76D4">
        <w:rPr>
          <w:rFonts w:ascii="Times New Roman" w:hAnsi="Times New Roman" w:cs="Times New Roman"/>
          <w:sz w:val="24"/>
          <w:szCs w:val="24"/>
        </w:rPr>
        <w:t>shifting</w:t>
      </w:r>
      <w:r w:rsidR="00C51D4C" w:rsidRPr="005A76D4">
        <w:rPr>
          <w:rFonts w:ascii="Times New Roman" w:hAnsi="Times New Roman" w:cs="Times New Roman"/>
          <w:sz w:val="24"/>
          <w:szCs w:val="24"/>
        </w:rPr>
        <w:t xml:space="preserve">. </w:t>
      </w:r>
      <w:r w:rsidR="00BF099E" w:rsidRPr="00F851A2">
        <w:rPr>
          <w:rFonts w:ascii="Times New Roman" w:hAnsi="Times New Roman" w:cs="Times New Roman"/>
          <w:sz w:val="24"/>
          <w:szCs w:val="24"/>
        </w:rPr>
        <w:t>Because of the variety of experience and differences in what fathers chose to disclose, we do not</w:t>
      </w:r>
      <w:r w:rsidR="00E729F8" w:rsidRPr="009D7DBF">
        <w:rPr>
          <w:rFonts w:ascii="Times New Roman" w:hAnsi="Times New Roman" w:cs="Times New Roman"/>
          <w:sz w:val="24"/>
          <w:szCs w:val="24"/>
        </w:rPr>
        <w:t xml:space="preserve"> attempt to quantify or generalize from the data</w:t>
      </w:r>
      <w:r w:rsidR="008C3174" w:rsidRPr="009D7DBF">
        <w:rPr>
          <w:rFonts w:ascii="Times New Roman" w:hAnsi="Times New Roman" w:cs="Times New Roman"/>
          <w:sz w:val="24"/>
          <w:szCs w:val="24"/>
        </w:rPr>
        <w:t>. R</w:t>
      </w:r>
      <w:r w:rsidR="00BF099E" w:rsidRPr="009D7DBF">
        <w:rPr>
          <w:rFonts w:ascii="Times New Roman" w:hAnsi="Times New Roman" w:cs="Times New Roman"/>
          <w:sz w:val="24"/>
          <w:szCs w:val="24"/>
        </w:rPr>
        <w:t>ather</w:t>
      </w:r>
      <w:r w:rsidR="00C51D4C" w:rsidRPr="009D7DBF">
        <w:rPr>
          <w:rFonts w:ascii="Times New Roman" w:hAnsi="Times New Roman" w:cs="Times New Roman"/>
          <w:sz w:val="24"/>
          <w:szCs w:val="24"/>
        </w:rPr>
        <w:t xml:space="preserve"> we offer examples from</w:t>
      </w:r>
      <w:r w:rsidR="00BF099E" w:rsidRPr="009D7DBF">
        <w:rPr>
          <w:rFonts w:ascii="Times New Roman" w:hAnsi="Times New Roman" w:cs="Times New Roman"/>
          <w:sz w:val="24"/>
          <w:szCs w:val="24"/>
        </w:rPr>
        <w:t xml:space="preserve"> discussions to </w:t>
      </w:r>
      <w:r w:rsidR="00C51D4C" w:rsidRPr="009D7DBF">
        <w:rPr>
          <w:rFonts w:ascii="Times New Roman" w:hAnsi="Times New Roman" w:cs="Times New Roman"/>
          <w:sz w:val="24"/>
          <w:szCs w:val="24"/>
        </w:rPr>
        <w:t>illustrate key themes</w:t>
      </w:r>
      <w:r w:rsidR="00BF099E" w:rsidRPr="009D7DBF">
        <w:rPr>
          <w:rFonts w:ascii="Times New Roman" w:hAnsi="Times New Roman" w:cs="Times New Roman"/>
          <w:sz w:val="24"/>
          <w:szCs w:val="24"/>
        </w:rPr>
        <w:t>.</w:t>
      </w:r>
    </w:p>
    <w:p w:rsidR="00754DA8" w:rsidRPr="009D7DBF" w:rsidRDefault="007A7840" w:rsidP="002477E9">
      <w:p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b/>
          <w:sz w:val="24"/>
          <w:szCs w:val="24"/>
        </w:rPr>
        <w:t>Findings</w:t>
      </w:r>
    </w:p>
    <w:p w:rsidR="007F2E62" w:rsidRPr="009D7DBF" w:rsidRDefault="005A76D4" w:rsidP="002477E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In the following sections we describe how 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>f</w:t>
      </w:r>
      <w:r w:rsidR="00754DA8" w:rsidRPr="005A76D4">
        <w:rPr>
          <w:rFonts w:ascii="Times New Roman" w:eastAsia="Arial Unicode MS" w:hAnsi="Times New Roman" w:cs="Times New Roman"/>
          <w:sz w:val="24"/>
          <w:szCs w:val="24"/>
        </w:rPr>
        <w:t xml:space="preserve">athers </w:t>
      </w:r>
      <w:r w:rsidR="00BF099E" w:rsidRPr="005A76D4">
        <w:rPr>
          <w:rFonts w:ascii="Times New Roman" w:eastAsia="Arial Unicode MS" w:hAnsi="Times New Roman" w:cs="Times New Roman"/>
          <w:sz w:val="24"/>
          <w:szCs w:val="24"/>
        </w:rPr>
        <w:t>reported a r</w:t>
      </w:r>
      <w:r w:rsidR="00754DA8" w:rsidRPr="005A76D4">
        <w:rPr>
          <w:rFonts w:ascii="Times New Roman" w:eastAsia="Arial Unicode MS" w:hAnsi="Times New Roman" w:cs="Times New Roman"/>
          <w:sz w:val="24"/>
          <w:szCs w:val="24"/>
        </w:rPr>
        <w:t xml:space="preserve">ange of family situations. </w:t>
      </w:r>
      <w:r w:rsidR="007F2E62" w:rsidRPr="005A76D4">
        <w:rPr>
          <w:rFonts w:ascii="Times New Roman" w:eastAsia="Arial Unicode MS" w:hAnsi="Times New Roman" w:cs="Times New Roman"/>
          <w:sz w:val="24"/>
          <w:szCs w:val="24"/>
        </w:rPr>
        <w:t>In keeping with Morgan’s (1996) description of ‘family practices’, men’s households and child care arrangements varied</w:t>
      </w:r>
      <w:r w:rsidR="00BF099E" w:rsidRPr="005A76D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F2E62" w:rsidRPr="005A76D4">
        <w:rPr>
          <w:rFonts w:ascii="Times New Roman" w:eastAsia="Arial Unicode MS" w:hAnsi="Times New Roman" w:cs="Times New Roman"/>
          <w:sz w:val="24"/>
          <w:szCs w:val="24"/>
        </w:rPr>
        <w:t xml:space="preserve"> with some fathers </w:t>
      </w:r>
      <w:r w:rsidR="00AF074E" w:rsidRPr="005A76D4">
        <w:rPr>
          <w:rFonts w:ascii="Times New Roman" w:eastAsia="Arial Unicode MS" w:hAnsi="Times New Roman" w:cs="Times New Roman"/>
          <w:sz w:val="24"/>
          <w:szCs w:val="24"/>
        </w:rPr>
        <w:t xml:space="preserve">jointly </w:t>
      </w:r>
      <w:r w:rsidR="00CD5CFF" w:rsidRPr="005A76D4">
        <w:rPr>
          <w:rFonts w:ascii="Times New Roman" w:eastAsia="Arial Unicode MS" w:hAnsi="Times New Roman" w:cs="Times New Roman"/>
          <w:sz w:val="24"/>
          <w:szCs w:val="24"/>
        </w:rPr>
        <w:t xml:space="preserve">raising dependent children </w:t>
      </w:r>
      <w:r w:rsidR="007F2E62" w:rsidRPr="005A76D4">
        <w:rPr>
          <w:rFonts w:ascii="Times New Roman" w:eastAsia="Arial Unicode MS" w:hAnsi="Times New Roman" w:cs="Times New Roman"/>
          <w:sz w:val="24"/>
          <w:szCs w:val="24"/>
        </w:rPr>
        <w:t xml:space="preserve">in </w:t>
      </w:r>
      <w:r w:rsidR="00AF074E" w:rsidRPr="005A76D4">
        <w:rPr>
          <w:rFonts w:ascii="Times New Roman" w:eastAsia="Arial Unicode MS" w:hAnsi="Times New Roman" w:cs="Times New Roman"/>
          <w:sz w:val="24"/>
          <w:szCs w:val="24"/>
        </w:rPr>
        <w:t xml:space="preserve">intact adult relationships, </w:t>
      </w:r>
      <w:r w:rsidR="00CD5CFF" w:rsidRPr="005A76D4">
        <w:rPr>
          <w:rFonts w:ascii="Times New Roman" w:eastAsia="Arial Unicode MS" w:hAnsi="Times New Roman" w:cs="Times New Roman"/>
          <w:sz w:val="24"/>
          <w:szCs w:val="24"/>
        </w:rPr>
        <w:t>some lone fathers operating as sole carers for their children</w:t>
      </w:r>
      <w:r w:rsidR="00BF099E" w:rsidRPr="005A76D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CD5CFF" w:rsidRPr="005A76D4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="00AF074E" w:rsidRPr="005A76D4">
        <w:rPr>
          <w:rFonts w:ascii="Times New Roman" w:eastAsia="Arial Unicode MS" w:hAnsi="Times New Roman" w:cs="Times New Roman"/>
          <w:sz w:val="24"/>
          <w:szCs w:val="24"/>
        </w:rPr>
        <w:t>some</w:t>
      </w:r>
      <w:r w:rsidR="00CD5CFF" w:rsidRPr="005A76D4">
        <w:rPr>
          <w:rFonts w:ascii="Times New Roman" w:eastAsia="Arial Unicode MS" w:hAnsi="Times New Roman" w:cs="Times New Roman"/>
          <w:sz w:val="24"/>
          <w:szCs w:val="24"/>
        </w:rPr>
        <w:t xml:space="preserve"> divorced/separated fathers</w:t>
      </w:r>
      <w:r w:rsidR="001D64A5" w:rsidRPr="003D7DDF">
        <w:rPr>
          <w:rFonts w:ascii="Times New Roman" w:eastAsia="Arial Unicode MS" w:hAnsi="Times New Roman" w:cs="Times New Roman"/>
          <w:sz w:val="24"/>
          <w:szCs w:val="24"/>
        </w:rPr>
        <w:t xml:space="preserve"> sharing care with</w:t>
      </w:r>
      <w:r w:rsidR="00BF099E" w:rsidRPr="003D7DDF">
        <w:rPr>
          <w:rFonts w:ascii="Times New Roman" w:eastAsia="Arial Unicode MS" w:hAnsi="Times New Roman" w:cs="Times New Roman"/>
          <w:sz w:val="24"/>
          <w:szCs w:val="24"/>
        </w:rPr>
        <w:t xml:space="preserve"> others</w:t>
      </w:r>
      <w:r w:rsidR="00CD5CFF" w:rsidRPr="003D7DDF">
        <w:rPr>
          <w:rFonts w:ascii="Times New Roman" w:eastAsia="Arial Unicode MS" w:hAnsi="Times New Roman" w:cs="Times New Roman"/>
          <w:sz w:val="24"/>
          <w:szCs w:val="24"/>
        </w:rPr>
        <w:t>. In this</w:t>
      </w:r>
      <w:r w:rsidR="007F2E62" w:rsidRPr="003D7DDF">
        <w:rPr>
          <w:rFonts w:ascii="Times New Roman" w:eastAsia="Arial Unicode MS" w:hAnsi="Times New Roman" w:cs="Times New Roman"/>
          <w:sz w:val="24"/>
          <w:szCs w:val="24"/>
        </w:rPr>
        <w:t xml:space="preserve"> latter</w:t>
      </w:r>
      <w:r w:rsidR="00BF099E" w:rsidRPr="003D7DDF">
        <w:rPr>
          <w:rFonts w:ascii="Times New Roman" w:eastAsia="Arial Unicode MS" w:hAnsi="Times New Roman" w:cs="Times New Roman"/>
          <w:sz w:val="24"/>
          <w:szCs w:val="24"/>
        </w:rPr>
        <w:t xml:space="preserve"> ‘shared care’</w:t>
      </w:r>
      <w:r w:rsidR="007F2E62" w:rsidRPr="00F851A2">
        <w:rPr>
          <w:rFonts w:ascii="Times New Roman" w:eastAsia="Arial Unicode MS" w:hAnsi="Times New Roman" w:cs="Times New Roman"/>
          <w:sz w:val="24"/>
          <w:szCs w:val="24"/>
        </w:rPr>
        <w:t xml:space="preserve"> ca</w:t>
      </w:r>
      <w:r w:rsidR="00BF099E" w:rsidRPr="00F851A2">
        <w:rPr>
          <w:rFonts w:ascii="Times New Roman" w:eastAsia="Arial Unicode MS" w:hAnsi="Times New Roman" w:cs="Times New Roman"/>
          <w:sz w:val="24"/>
          <w:szCs w:val="24"/>
        </w:rPr>
        <w:t>tegory, some men appeared to combine</w:t>
      </w:r>
      <w:r w:rsidR="007F2E62" w:rsidRPr="009D7DBF">
        <w:rPr>
          <w:rFonts w:ascii="Times New Roman" w:eastAsia="Arial Unicode MS" w:hAnsi="Times New Roman" w:cs="Times New Roman"/>
          <w:sz w:val="24"/>
          <w:szCs w:val="24"/>
        </w:rPr>
        <w:t xml:space="preserve"> family and work within the context of </w:t>
      </w:r>
      <w:r w:rsidR="0055227E" w:rsidRPr="009D7DBF">
        <w:rPr>
          <w:rFonts w:ascii="Times New Roman" w:eastAsia="Arial Unicode MS" w:hAnsi="Times New Roman" w:cs="Times New Roman"/>
          <w:sz w:val="24"/>
          <w:szCs w:val="24"/>
        </w:rPr>
        <w:t xml:space="preserve">extended family </w:t>
      </w:r>
      <w:r w:rsidR="007F2E62" w:rsidRPr="009D7DBF">
        <w:rPr>
          <w:rFonts w:ascii="Times New Roman" w:eastAsia="Arial Unicode MS" w:hAnsi="Times New Roman" w:cs="Times New Roman"/>
          <w:sz w:val="24"/>
          <w:szCs w:val="24"/>
        </w:rPr>
        <w:lastRenderedPageBreak/>
        <w:t>relati</w:t>
      </w:r>
      <w:r w:rsidR="00BF099E" w:rsidRPr="009D7DBF">
        <w:rPr>
          <w:rFonts w:ascii="Times New Roman" w:eastAsia="Arial Unicode MS" w:hAnsi="Times New Roman" w:cs="Times New Roman"/>
          <w:sz w:val="24"/>
          <w:szCs w:val="24"/>
        </w:rPr>
        <w:t>onships, sharing child care between themselves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D5CFF" w:rsidRPr="009D7DBF">
        <w:rPr>
          <w:rFonts w:ascii="Times New Roman" w:eastAsia="Arial Unicode MS" w:hAnsi="Times New Roman" w:cs="Times New Roman"/>
          <w:sz w:val="24"/>
          <w:szCs w:val="24"/>
        </w:rPr>
        <w:t xml:space="preserve">new 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>wives/partners,</w:t>
      </w:r>
      <w:r w:rsidR="00CD5CFF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F2E62" w:rsidRPr="009D7DBF">
        <w:rPr>
          <w:rFonts w:ascii="Times New Roman" w:eastAsia="Arial Unicode MS" w:hAnsi="Times New Roman" w:cs="Times New Roman"/>
          <w:sz w:val="24"/>
          <w:szCs w:val="24"/>
        </w:rPr>
        <w:t>ex-wiv</w:t>
      </w:r>
      <w:r w:rsidR="00CD5CFF" w:rsidRPr="009D7DBF">
        <w:rPr>
          <w:rFonts w:ascii="Times New Roman" w:eastAsia="Arial Unicode MS" w:hAnsi="Times New Roman" w:cs="Times New Roman"/>
          <w:sz w:val="24"/>
          <w:szCs w:val="24"/>
        </w:rPr>
        <w:t>es/partners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and grandparents</w:t>
      </w:r>
      <w:r w:rsidR="007F2E62" w:rsidRPr="009D7DB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A66C16" w:rsidRPr="003D7DDF" w:rsidRDefault="007C33F0" w:rsidP="002477E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t>T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he language of </w:t>
      </w:r>
      <w:r w:rsidR="00F851A2">
        <w:rPr>
          <w:rFonts w:ascii="Times New Roman" w:eastAsia="Arial Unicode MS" w:hAnsi="Times New Roman" w:cs="Times New Roman"/>
          <w:sz w:val="24"/>
          <w:szCs w:val="24"/>
        </w:rPr>
        <w:t>involved</w:t>
      </w:r>
      <w:r w:rsidR="007F2E62" w:rsidRPr="00F851A2">
        <w:rPr>
          <w:rFonts w:ascii="Times New Roman" w:eastAsia="Arial Unicode MS" w:hAnsi="Times New Roman" w:cs="Times New Roman"/>
          <w:sz w:val="24"/>
          <w:szCs w:val="24"/>
        </w:rPr>
        <w:t xml:space="preserve"> and ‘</w:t>
      </w:r>
      <w:r w:rsidR="00505E57">
        <w:rPr>
          <w:rFonts w:ascii="Times New Roman" w:eastAsia="Arial Unicode MS" w:hAnsi="Times New Roman" w:cs="Times New Roman"/>
          <w:sz w:val="24"/>
          <w:szCs w:val="24"/>
        </w:rPr>
        <w:t>breadwinner</w:t>
      </w:r>
      <w:r w:rsidR="007F2E62" w:rsidRPr="00505E57">
        <w:rPr>
          <w:rFonts w:ascii="Times New Roman" w:eastAsia="Arial Unicode MS" w:hAnsi="Times New Roman" w:cs="Times New Roman"/>
          <w:sz w:val="24"/>
          <w:szCs w:val="24"/>
        </w:rPr>
        <w:t>’ fathering was n</w:t>
      </w:r>
      <w:r w:rsidR="007A7840" w:rsidRPr="00505E57">
        <w:rPr>
          <w:rFonts w:ascii="Times New Roman" w:eastAsia="Arial Unicode MS" w:hAnsi="Times New Roman" w:cs="Times New Roman"/>
          <w:sz w:val="24"/>
          <w:szCs w:val="24"/>
        </w:rPr>
        <w:t>ot intro</w:t>
      </w:r>
      <w:r w:rsidR="007F2E62" w:rsidRPr="00505E57">
        <w:rPr>
          <w:rFonts w:ascii="Times New Roman" w:eastAsia="Arial Unicode MS" w:hAnsi="Times New Roman" w:cs="Times New Roman"/>
          <w:sz w:val="24"/>
          <w:szCs w:val="24"/>
        </w:rPr>
        <w:t xml:space="preserve">duced </w:t>
      </w:r>
      <w:r w:rsidRPr="00505E57">
        <w:rPr>
          <w:rFonts w:ascii="Times New Roman" w:eastAsia="Arial Unicode MS" w:hAnsi="Times New Roman" w:cs="Times New Roman"/>
          <w:sz w:val="24"/>
          <w:szCs w:val="24"/>
        </w:rPr>
        <w:t>within the research interview</w:t>
      </w:r>
      <w:r w:rsidR="00315BBE" w:rsidRPr="003C2685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5A76D4">
        <w:rPr>
          <w:rFonts w:ascii="Times New Roman" w:eastAsia="Arial Unicode MS" w:hAnsi="Times New Roman" w:cs="Times New Roman"/>
          <w:sz w:val="24"/>
          <w:szCs w:val="24"/>
        </w:rPr>
        <w:t>. A</w:t>
      </w:r>
      <w:r w:rsidR="007F2E62" w:rsidRPr="005A76D4">
        <w:rPr>
          <w:rFonts w:ascii="Times New Roman" w:eastAsia="Arial Unicode MS" w:hAnsi="Times New Roman" w:cs="Times New Roman"/>
          <w:sz w:val="24"/>
          <w:szCs w:val="24"/>
        </w:rPr>
        <w:t>s noted above</w:t>
      </w:r>
      <w:r w:rsidR="007A7840" w:rsidRPr="005A76D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F2E62" w:rsidRPr="005A76D4">
        <w:rPr>
          <w:rFonts w:ascii="Times New Roman" w:eastAsia="Arial Unicode MS" w:hAnsi="Times New Roman" w:cs="Times New Roman"/>
          <w:sz w:val="24"/>
          <w:szCs w:val="24"/>
        </w:rPr>
        <w:t xml:space="preserve"> men were asked open questions about </w:t>
      </w:r>
      <w:r w:rsidRPr="005A76D4">
        <w:rPr>
          <w:rFonts w:ascii="Times New Roman" w:eastAsia="Arial Unicode MS" w:hAnsi="Times New Roman" w:cs="Times New Roman"/>
          <w:sz w:val="24"/>
          <w:szCs w:val="24"/>
        </w:rPr>
        <w:t>their family situations, followed by more specific questions abo</w:t>
      </w:r>
      <w:r w:rsidR="00A66C16" w:rsidRPr="00F851A2">
        <w:rPr>
          <w:rFonts w:ascii="Times New Roman" w:eastAsia="Arial Unicode MS" w:hAnsi="Times New Roman" w:cs="Times New Roman"/>
          <w:sz w:val="24"/>
          <w:szCs w:val="24"/>
        </w:rPr>
        <w:t xml:space="preserve">ut how child care </w:t>
      </w:r>
      <w:r w:rsidRPr="00F851A2">
        <w:rPr>
          <w:rFonts w:ascii="Times New Roman" w:eastAsia="Arial Unicode MS" w:hAnsi="Times New Roman" w:cs="Times New Roman"/>
          <w:sz w:val="24"/>
          <w:szCs w:val="24"/>
        </w:rPr>
        <w:t xml:space="preserve">tasks such as food </w:t>
      </w:r>
      <w:r w:rsidR="00A66C16" w:rsidRPr="009D7DBF">
        <w:rPr>
          <w:rFonts w:ascii="Times New Roman" w:eastAsia="Arial Unicode MS" w:hAnsi="Times New Roman" w:cs="Times New Roman"/>
          <w:sz w:val="24"/>
          <w:szCs w:val="24"/>
        </w:rPr>
        <w:t>preparation, bathing</w:t>
      </w:r>
      <w:r w:rsidR="00062248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66C16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and school or nursery transport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were shared. However, the respo</w:t>
      </w:r>
      <w:r w:rsidR="00CD5CFF" w:rsidRPr="009D7DBF">
        <w:rPr>
          <w:rFonts w:ascii="Times New Roman" w:eastAsia="Arial Unicode MS" w:hAnsi="Times New Roman" w:cs="Times New Roman"/>
          <w:sz w:val="24"/>
          <w:szCs w:val="24"/>
        </w:rPr>
        <w:t>nses from most participants</w:t>
      </w:r>
      <w:r w:rsidR="007A7840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appeared to fall </w:t>
      </w:r>
      <w:r w:rsidR="003D7DDF">
        <w:rPr>
          <w:rFonts w:ascii="Times New Roman" w:eastAsia="Arial Unicode MS" w:hAnsi="Times New Roman" w:cs="Times New Roman"/>
          <w:sz w:val="24"/>
          <w:szCs w:val="24"/>
        </w:rPr>
        <w:t xml:space="preserve">predominantly </w:t>
      </w:r>
      <w:r w:rsidRPr="003D7DDF">
        <w:rPr>
          <w:rFonts w:ascii="Times New Roman" w:eastAsia="Arial Unicode MS" w:hAnsi="Times New Roman" w:cs="Times New Roman"/>
          <w:sz w:val="24"/>
          <w:szCs w:val="24"/>
        </w:rPr>
        <w:t>into either one category or the other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 xml:space="preserve">across a variety of family and working arrangements. </w:t>
      </w:r>
      <w:r w:rsidR="003D7DDF">
        <w:rPr>
          <w:rFonts w:ascii="Times New Roman" w:eastAsia="Arial Unicode MS" w:hAnsi="Times New Roman" w:cs="Times New Roman"/>
          <w:sz w:val="24"/>
          <w:szCs w:val="24"/>
        </w:rPr>
        <w:t>T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>he ability to work flexibly (or not) did not appear to impact on m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>en’s behaviour as either breadwinner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 xml:space="preserve"> or </w:t>
      </w:r>
      <w:r w:rsidR="00F851A2">
        <w:rPr>
          <w:rFonts w:ascii="Times New Roman" w:eastAsia="Arial Unicode MS" w:hAnsi="Times New Roman" w:cs="Times New Roman"/>
          <w:sz w:val="24"/>
          <w:szCs w:val="24"/>
        </w:rPr>
        <w:t>involved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 xml:space="preserve"> father</w:t>
      </w:r>
      <w:r w:rsidR="00315BBE" w:rsidRPr="003D7DDF">
        <w:rPr>
          <w:rFonts w:ascii="Times New Roman" w:eastAsia="Arial Unicode MS" w:hAnsi="Times New Roman" w:cs="Times New Roman"/>
          <w:sz w:val="24"/>
          <w:szCs w:val="24"/>
        </w:rPr>
        <w:t>s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 xml:space="preserve">. Additionally, and perhaps surprisingly, links between 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 xml:space="preserve">men’s relationship status and 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 xml:space="preserve">our classification of 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>fathers as either breadwinning</w:t>
      </w:r>
      <w:r w:rsidR="00A66C16" w:rsidRPr="005E499A">
        <w:rPr>
          <w:rFonts w:ascii="Times New Roman" w:eastAsia="Arial Unicode MS" w:hAnsi="Times New Roman" w:cs="Times New Roman"/>
          <w:sz w:val="24"/>
          <w:szCs w:val="24"/>
        </w:rPr>
        <w:t xml:space="preserve"> or </w:t>
      </w:r>
      <w:r w:rsidR="00F851A2">
        <w:rPr>
          <w:rFonts w:ascii="Times New Roman" w:eastAsia="Arial Unicode MS" w:hAnsi="Times New Roman" w:cs="Times New Roman"/>
          <w:sz w:val="24"/>
          <w:szCs w:val="24"/>
        </w:rPr>
        <w:t>involved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66C16" w:rsidRPr="003C2685">
        <w:rPr>
          <w:rFonts w:ascii="Times New Roman" w:eastAsia="Arial Unicode MS" w:hAnsi="Times New Roman" w:cs="Times New Roman"/>
          <w:sz w:val="24"/>
          <w:szCs w:val="24"/>
        </w:rPr>
        <w:t>were less obvious than might have been anticipated from pre</w:t>
      </w:r>
      <w:r w:rsidR="00B74B6D">
        <w:rPr>
          <w:rFonts w:ascii="Times New Roman" w:eastAsia="Arial Unicode MS" w:hAnsi="Times New Roman" w:cs="Times New Roman"/>
          <w:sz w:val="24"/>
          <w:szCs w:val="24"/>
        </w:rPr>
        <w:t>vious research (</w:t>
      </w:r>
      <w:r w:rsidR="00A66C16" w:rsidRPr="003C2685">
        <w:rPr>
          <w:rFonts w:ascii="Times New Roman" w:eastAsia="Arial Unicode MS" w:hAnsi="Times New Roman" w:cs="Times New Roman"/>
          <w:sz w:val="24"/>
          <w:szCs w:val="24"/>
        </w:rPr>
        <w:t>De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 xml:space="preserve">rmott, 2008; Miller, 2011). Thus, men living full time with </w:t>
      </w:r>
      <w:r w:rsidR="0016265F">
        <w:rPr>
          <w:rFonts w:ascii="Times New Roman" w:eastAsia="Arial Unicode MS" w:hAnsi="Times New Roman" w:cs="Times New Roman"/>
          <w:sz w:val="24"/>
          <w:szCs w:val="24"/>
        </w:rPr>
        <w:t xml:space="preserve">employed 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 xml:space="preserve">female partners/wives might be just as likely to </w:t>
      </w:r>
      <w:r w:rsidR="0055227E" w:rsidRPr="003D7DDF">
        <w:rPr>
          <w:rFonts w:ascii="Times New Roman" w:eastAsia="Arial Unicode MS" w:hAnsi="Times New Roman" w:cs="Times New Roman"/>
          <w:sz w:val="24"/>
          <w:szCs w:val="24"/>
        </w:rPr>
        <w:t>report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851A2">
        <w:rPr>
          <w:rFonts w:ascii="Times New Roman" w:eastAsia="Arial Unicode MS" w:hAnsi="Times New Roman" w:cs="Times New Roman"/>
          <w:sz w:val="24"/>
          <w:szCs w:val="24"/>
        </w:rPr>
        <w:t>involved</w:t>
      </w:r>
      <w:r w:rsidR="00A66C16" w:rsidRPr="003D7DDF">
        <w:rPr>
          <w:rFonts w:ascii="Times New Roman" w:eastAsia="Arial Unicode MS" w:hAnsi="Times New Roman" w:cs="Times New Roman"/>
          <w:sz w:val="24"/>
          <w:szCs w:val="24"/>
        </w:rPr>
        <w:t xml:space="preserve"> fathering as those who were raising children without female partners</w:t>
      </w:r>
      <w:r w:rsidR="00C51D4C" w:rsidRPr="003D7DDF"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t xml:space="preserve"> although </w:t>
      </w:r>
      <w:r w:rsidR="00194A96" w:rsidRPr="003D7DDF">
        <w:rPr>
          <w:rFonts w:ascii="Times New Roman" w:eastAsia="Arial Unicode MS" w:hAnsi="Times New Roman" w:cs="Times New Roman"/>
          <w:sz w:val="24"/>
          <w:szCs w:val="24"/>
        </w:rPr>
        <w:t xml:space="preserve">employed 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t>men with wives at home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 xml:space="preserve"> did tend towards </w:t>
      </w:r>
      <w:r w:rsidR="003D7DDF">
        <w:rPr>
          <w:rFonts w:ascii="Times New Roman" w:eastAsia="Arial Unicode MS" w:hAnsi="Times New Roman" w:cs="Times New Roman"/>
          <w:sz w:val="24"/>
          <w:szCs w:val="24"/>
        </w:rPr>
        <w:t>breadwinner</w:t>
      </w:r>
      <w:r w:rsidR="00194A96" w:rsidRPr="003D7DDF">
        <w:rPr>
          <w:rFonts w:ascii="Times New Roman" w:eastAsia="Arial Unicode MS" w:hAnsi="Times New Roman" w:cs="Times New Roman"/>
          <w:sz w:val="24"/>
          <w:szCs w:val="24"/>
        </w:rPr>
        <w:t xml:space="preserve"> fathering.</w:t>
      </w:r>
    </w:p>
    <w:p w:rsidR="00194A96" w:rsidRPr="005E499A" w:rsidRDefault="00194A96" w:rsidP="002477E9">
      <w:p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851A2">
        <w:rPr>
          <w:rFonts w:ascii="Times New Roman" w:eastAsia="Arial Unicode MS" w:hAnsi="Times New Roman" w:cs="Times New Roman"/>
          <w:b/>
          <w:sz w:val="24"/>
          <w:szCs w:val="24"/>
        </w:rPr>
        <w:t>‘</w:t>
      </w:r>
      <w:r w:rsidR="005E499A">
        <w:rPr>
          <w:rFonts w:ascii="Times New Roman" w:eastAsia="Arial Unicode MS" w:hAnsi="Times New Roman" w:cs="Times New Roman"/>
          <w:b/>
          <w:sz w:val="24"/>
          <w:szCs w:val="24"/>
        </w:rPr>
        <w:t>Breadwinner</w:t>
      </w:r>
      <w:r w:rsidRPr="005E499A">
        <w:rPr>
          <w:rFonts w:ascii="Times New Roman" w:eastAsia="Arial Unicode MS" w:hAnsi="Times New Roman" w:cs="Times New Roman"/>
          <w:b/>
          <w:sz w:val="24"/>
          <w:szCs w:val="24"/>
        </w:rPr>
        <w:t>’ fathers Peter, Nick and Trevor</w:t>
      </w:r>
    </w:p>
    <w:p w:rsidR="007A7840" w:rsidRPr="003D7DDF" w:rsidRDefault="003D7DDF" w:rsidP="002477E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We begin by describing the expe</w:t>
      </w:r>
      <w:r w:rsidR="0016265F">
        <w:rPr>
          <w:rFonts w:ascii="Times New Roman" w:eastAsia="Arial Unicode MS" w:hAnsi="Times New Roman" w:cs="Times New Roman"/>
          <w:sz w:val="24"/>
          <w:szCs w:val="24"/>
        </w:rPr>
        <w:t xml:space="preserve">riences of breadwinner father </w:t>
      </w:r>
      <w:r w:rsidR="00C51D4C" w:rsidRPr="003C2685">
        <w:rPr>
          <w:rFonts w:ascii="Times New Roman" w:eastAsia="Arial Unicode MS" w:hAnsi="Times New Roman" w:cs="Times New Roman"/>
          <w:sz w:val="24"/>
          <w:szCs w:val="24"/>
        </w:rPr>
        <w:t>Peter</w:t>
      </w:r>
      <w:r w:rsidR="0016265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15BBE" w:rsidRPr="005A76D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6265F">
        <w:rPr>
          <w:rFonts w:ascii="Times New Roman" w:eastAsia="Arial Unicode MS" w:hAnsi="Times New Roman" w:cs="Times New Roman"/>
          <w:sz w:val="24"/>
          <w:szCs w:val="24"/>
        </w:rPr>
        <w:t xml:space="preserve">who </w:t>
      </w:r>
      <w:r w:rsidR="00315BBE" w:rsidRPr="005A76D4">
        <w:rPr>
          <w:rFonts w:ascii="Times New Roman" w:eastAsia="Arial Unicode MS" w:hAnsi="Times New Roman" w:cs="Times New Roman"/>
          <w:sz w:val="24"/>
          <w:szCs w:val="24"/>
        </w:rPr>
        <w:t>was divorced with resident children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 w:rsidR="00315BBE" w:rsidRPr="005A76D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Peter </w:t>
      </w:r>
      <w:r w:rsidR="00315BBE" w:rsidRPr="005A76D4">
        <w:rPr>
          <w:rFonts w:ascii="Times New Roman" w:eastAsia="Arial Unicode MS" w:hAnsi="Times New Roman" w:cs="Times New Roman"/>
          <w:sz w:val="24"/>
          <w:szCs w:val="24"/>
        </w:rPr>
        <w:t>described his second</w:t>
      </w:r>
      <w:r w:rsidR="00CD5CFF" w:rsidRPr="003D7D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15BBE" w:rsidRPr="003D7DDF">
        <w:rPr>
          <w:rFonts w:ascii="Times New Roman" w:eastAsia="Arial Unicode MS" w:hAnsi="Times New Roman" w:cs="Times New Roman"/>
          <w:sz w:val="24"/>
          <w:szCs w:val="24"/>
        </w:rPr>
        <w:t>wife as</w:t>
      </w:r>
      <w:r w:rsidR="00FF529A" w:rsidRPr="003D7DDF">
        <w:rPr>
          <w:rFonts w:ascii="Times New Roman" w:eastAsia="Arial Unicode MS" w:hAnsi="Times New Roman" w:cs="Times New Roman"/>
          <w:sz w:val="24"/>
          <w:szCs w:val="24"/>
        </w:rPr>
        <w:t xml:space="preserve"> lead carer not only of </w:t>
      </w:r>
      <w:r w:rsidR="00C51D4C" w:rsidRPr="003D7DDF">
        <w:rPr>
          <w:rFonts w:ascii="Times New Roman" w:eastAsia="Arial Unicode MS" w:hAnsi="Times New Roman" w:cs="Times New Roman"/>
          <w:sz w:val="24"/>
          <w:szCs w:val="24"/>
        </w:rPr>
        <w:t>the</w:t>
      </w:r>
      <w:r>
        <w:rPr>
          <w:rFonts w:ascii="Times New Roman" w:eastAsia="Arial Unicode MS" w:hAnsi="Times New Roman" w:cs="Times New Roman"/>
          <w:sz w:val="24"/>
          <w:szCs w:val="24"/>
        </w:rPr>
        <w:t>ir</w:t>
      </w:r>
      <w:r w:rsidR="00C51D4C" w:rsidRPr="003D7DDF">
        <w:rPr>
          <w:rFonts w:ascii="Times New Roman" w:eastAsia="Arial Unicode MS" w:hAnsi="Times New Roman" w:cs="Times New Roman"/>
          <w:sz w:val="24"/>
          <w:szCs w:val="24"/>
        </w:rPr>
        <w:t xml:space="preserve"> new baby</w:t>
      </w:r>
      <w:r w:rsidR="0023602A" w:rsidRPr="003D7DDF">
        <w:rPr>
          <w:rFonts w:ascii="Times New Roman" w:eastAsia="Arial Unicode MS" w:hAnsi="Times New Roman" w:cs="Times New Roman"/>
          <w:sz w:val="24"/>
          <w:szCs w:val="24"/>
        </w:rPr>
        <w:t xml:space="preserve"> and three </w:t>
      </w:r>
      <w:r w:rsidR="00315BBE" w:rsidRPr="003D7DDF">
        <w:rPr>
          <w:rFonts w:ascii="Times New Roman" w:eastAsia="Arial Unicode MS" w:hAnsi="Times New Roman" w:cs="Times New Roman"/>
          <w:sz w:val="24"/>
          <w:szCs w:val="24"/>
        </w:rPr>
        <w:t>children from her previous relationship</w:t>
      </w:r>
      <w:r w:rsidR="00C51D4C" w:rsidRPr="003D7DD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15BBE" w:rsidRPr="003D7DDF">
        <w:rPr>
          <w:rFonts w:ascii="Times New Roman" w:eastAsia="Arial Unicode MS" w:hAnsi="Times New Roman" w:cs="Times New Roman"/>
          <w:sz w:val="24"/>
          <w:szCs w:val="24"/>
        </w:rPr>
        <w:t xml:space="preserve"> but also for</w:t>
      </w:r>
      <w:r w:rsidR="007C33F0" w:rsidRPr="003D7DDF">
        <w:rPr>
          <w:rFonts w:ascii="Times New Roman" w:eastAsia="Arial Unicode MS" w:hAnsi="Times New Roman" w:cs="Times New Roman"/>
          <w:sz w:val="24"/>
          <w:szCs w:val="24"/>
        </w:rPr>
        <w:t xml:space="preserve"> his</w:t>
      </w:r>
      <w:r w:rsidR="00315BBE" w:rsidRPr="003D7DDF">
        <w:rPr>
          <w:rFonts w:ascii="Times New Roman" w:eastAsia="Arial Unicode MS" w:hAnsi="Times New Roman" w:cs="Times New Roman"/>
          <w:sz w:val="24"/>
          <w:szCs w:val="24"/>
        </w:rPr>
        <w:t xml:space="preserve"> two</w:t>
      </w:r>
      <w:r w:rsidR="00FF529A" w:rsidRPr="003D7DDF">
        <w:rPr>
          <w:rFonts w:ascii="Times New Roman" w:eastAsia="Arial Unicode MS" w:hAnsi="Times New Roman" w:cs="Times New Roman"/>
          <w:sz w:val="24"/>
          <w:szCs w:val="24"/>
        </w:rPr>
        <w:t xml:space="preserve"> children from a</w:t>
      </w:r>
      <w:r w:rsidR="007C33F0" w:rsidRPr="003D7DDF">
        <w:rPr>
          <w:rFonts w:ascii="Times New Roman" w:eastAsia="Arial Unicode MS" w:hAnsi="Times New Roman" w:cs="Times New Roman"/>
          <w:sz w:val="24"/>
          <w:szCs w:val="24"/>
        </w:rPr>
        <w:t xml:space="preserve"> previous marriage.  This was despite </w:t>
      </w:r>
      <w:r w:rsidR="00FF529A" w:rsidRPr="003D7DDF">
        <w:rPr>
          <w:rFonts w:ascii="Times New Roman" w:eastAsia="Arial Unicode MS" w:hAnsi="Times New Roman" w:cs="Times New Roman"/>
          <w:sz w:val="24"/>
          <w:szCs w:val="24"/>
        </w:rPr>
        <w:t xml:space="preserve">Peter’s accessing </w:t>
      </w:r>
      <w:r w:rsidR="007C33F0" w:rsidRPr="003D7DDF">
        <w:rPr>
          <w:rFonts w:ascii="Times New Roman" w:eastAsia="Arial Unicode MS" w:hAnsi="Times New Roman" w:cs="Times New Roman"/>
          <w:sz w:val="24"/>
          <w:szCs w:val="24"/>
        </w:rPr>
        <w:t>a flexible working arrangement which allowed h</w:t>
      </w:r>
      <w:r w:rsidR="00315BBE" w:rsidRPr="003D7DDF">
        <w:rPr>
          <w:rFonts w:ascii="Times New Roman" w:eastAsia="Arial Unicode MS" w:hAnsi="Times New Roman" w:cs="Times New Roman"/>
          <w:sz w:val="24"/>
          <w:szCs w:val="24"/>
        </w:rPr>
        <w:t xml:space="preserve">im to operate remotely from </w:t>
      </w:r>
      <w:r w:rsidR="007C33F0" w:rsidRPr="003D7DDF">
        <w:rPr>
          <w:rFonts w:ascii="Times New Roman" w:eastAsia="Arial Unicode MS" w:hAnsi="Times New Roman" w:cs="Times New Roman"/>
          <w:sz w:val="24"/>
          <w:szCs w:val="24"/>
        </w:rPr>
        <w:t xml:space="preserve">home. </w:t>
      </w:r>
      <w:r w:rsidR="00FF529A" w:rsidRPr="003D7DDF">
        <w:rPr>
          <w:rFonts w:ascii="Times New Roman" w:eastAsia="Arial Unicode MS" w:hAnsi="Times New Roman" w:cs="Times New Roman"/>
          <w:sz w:val="24"/>
          <w:szCs w:val="24"/>
        </w:rPr>
        <w:t xml:space="preserve">We interpreted </w:t>
      </w:r>
      <w:r w:rsidR="007C33F0" w:rsidRPr="003D7DDF">
        <w:rPr>
          <w:rFonts w:ascii="Times New Roman" w:eastAsia="Arial Unicode MS" w:hAnsi="Times New Roman" w:cs="Times New Roman"/>
          <w:sz w:val="24"/>
          <w:szCs w:val="24"/>
        </w:rPr>
        <w:t>Peter</w:t>
      </w:r>
      <w:r w:rsidR="00E27AA8" w:rsidRPr="003D7DDF">
        <w:rPr>
          <w:rFonts w:ascii="Times New Roman" w:eastAsia="Arial Unicode MS" w:hAnsi="Times New Roman" w:cs="Times New Roman"/>
          <w:sz w:val="24"/>
          <w:szCs w:val="24"/>
        </w:rPr>
        <w:t>’s descr</w:t>
      </w:r>
      <w:r w:rsidR="00FF529A" w:rsidRPr="003D7DDF">
        <w:rPr>
          <w:rFonts w:ascii="Times New Roman" w:eastAsia="Arial Unicode MS" w:hAnsi="Times New Roman" w:cs="Times New Roman"/>
          <w:sz w:val="24"/>
          <w:szCs w:val="24"/>
        </w:rPr>
        <w:t>iption of his fathering approach as ‘</w:t>
      </w:r>
      <w:r>
        <w:rPr>
          <w:rFonts w:ascii="Times New Roman" w:eastAsia="Arial Unicode MS" w:hAnsi="Times New Roman" w:cs="Times New Roman"/>
          <w:sz w:val="24"/>
          <w:szCs w:val="24"/>
        </w:rPr>
        <w:t>breadwinner</w:t>
      </w:r>
      <w:r w:rsidR="00FF529A" w:rsidRPr="003D7DDF">
        <w:rPr>
          <w:rFonts w:ascii="Times New Roman" w:eastAsia="Arial Unicode MS" w:hAnsi="Times New Roman" w:cs="Times New Roman"/>
          <w:sz w:val="24"/>
          <w:szCs w:val="24"/>
        </w:rPr>
        <w:t xml:space="preserve">’ 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t xml:space="preserve">not only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in terms of his 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t xml:space="preserve"> prioritis</w:t>
      </w:r>
      <w:r>
        <w:rPr>
          <w:rFonts w:ascii="Times New Roman" w:eastAsia="Arial Unicode MS" w:hAnsi="Times New Roman" w:cs="Times New Roman"/>
          <w:sz w:val="24"/>
          <w:szCs w:val="24"/>
        </w:rPr>
        <w:t>ation of economic provision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t xml:space="preserve"> over engagement with child rearing,</w:t>
      </w:r>
      <w:r w:rsidR="00E27AA8" w:rsidRPr="003D7DDF">
        <w:rPr>
          <w:rFonts w:ascii="Times New Roman" w:eastAsia="Arial Unicode MS" w:hAnsi="Times New Roman" w:cs="Times New Roman"/>
          <w:sz w:val="24"/>
          <w:szCs w:val="24"/>
        </w:rPr>
        <w:t xml:space="preserve"> but</w:t>
      </w:r>
      <w:r w:rsidR="00062248" w:rsidRPr="003D7DDF">
        <w:rPr>
          <w:rFonts w:ascii="Times New Roman" w:eastAsia="Arial Unicode MS" w:hAnsi="Times New Roman" w:cs="Times New Roman"/>
          <w:sz w:val="24"/>
          <w:szCs w:val="24"/>
        </w:rPr>
        <w:t xml:space="preserve"> also</w:t>
      </w:r>
      <w:r w:rsidR="00E27AA8" w:rsidRPr="003D7D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t xml:space="preserve">because he described himself as leading </w:t>
      </w:r>
      <w:r w:rsidR="00E27AA8" w:rsidRPr="003D7DDF">
        <w:rPr>
          <w:rFonts w:ascii="Times New Roman" w:eastAsia="Arial Unicode MS" w:hAnsi="Times New Roman" w:cs="Times New Roman"/>
          <w:sz w:val="24"/>
          <w:szCs w:val="24"/>
        </w:rPr>
        <w:t xml:space="preserve">on decision making </w:t>
      </w:r>
      <w:r w:rsidR="0023602A" w:rsidRPr="003D7DDF">
        <w:rPr>
          <w:rFonts w:ascii="Times New Roman" w:eastAsia="Arial Unicode MS" w:hAnsi="Times New Roman" w:cs="Times New Roman"/>
          <w:sz w:val="24"/>
          <w:szCs w:val="24"/>
        </w:rPr>
        <w:t>within the household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E27AA8" w:rsidRPr="003D7DDF">
        <w:rPr>
          <w:rFonts w:ascii="Times New Roman" w:eastAsia="Arial Unicode MS" w:hAnsi="Times New Roman" w:cs="Times New Roman"/>
          <w:sz w:val="24"/>
          <w:szCs w:val="24"/>
        </w:rPr>
        <w:t>Peter</w:t>
      </w:r>
      <w:r w:rsidR="007C33F0" w:rsidRPr="003D7DDF">
        <w:rPr>
          <w:rFonts w:ascii="Times New Roman" w:eastAsia="Arial Unicode MS" w:hAnsi="Times New Roman" w:cs="Times New Roman"/>
          <w:sz w:val="24"/>
          <w:szCs w:val="24"/>
        </w:rPr>
        <w:t xml:space="preserve"> explained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t xml:space="preserve"> how</w:t>
      </w:r>
      <w:r w:rsidR="00062248" w:rsidRPr="003D7DDF">
        <w:rPr>
          <w:rFonts w:ascii="Times New Roman" w:eastAsia="Arial Unicode MS" w:hAnsi="Times New Roman" w:cs="Times New Roman"/>
          <w:sz w:val="24"/>
          <w:szCs w:val="24"/>
        </w:rPr>
        <w:t xml:space="preserve"> his current wife wanted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t xml:space="preserve"> to become a </w:t>
      </w:r>
      <w:r w:rsidR="006707F5" w:rsidRPr="003D7DDF">
        <w:rPr>
          <w:rFonts w:ascii="Times New Roman" w:eastAsia="Arial Unicode MS" w:hAnsi="Times New Roman" w:cs="Times New Roman"/>
          <w:sz w:val="24"/>
          <w:szCs w:val="24"/>
        </w:rPr>
        <w:lastRenderedPageBreak/>
        <w:t>teacher (meaning he would have taken a greater share of child care)</w:t>
      </w:r>
      <w:r w:rsidR="00E27AA8" w:rsidRPr="003D7DDF">
        <w:rPr>
          <w:rFonts w:ascii="Times New Roman" w:eastAsia="Arial Unicode MS" w:hAnsi="Times New Roman" w:cs="Times New Roman"/>
          <w:sz w:val="24"/>
          <w:szCs w:val="24"/>
        </w:rPr>
        <w:t xml:space="preserve"> but this idea was rejected and his career took precedence</w:t>
      </w:r>
      <w:r w:rsidR="007C33F0" w:rsidRPr="003D7DDF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A7840" w:rsidRPr="009D7DBF" w:rsidRDefault="00CD5CFF" w:rsidP="00CD5CFF">
      <w:pPr>
        <w:spacing w:line="48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F851A2">
        <w:rPr>
          <w:rFonts w:ascii="Times New Roman" w:eastAsia="Arial Unicode MS" w:hAnsi="Times New Roman" w:cs="Times New Roman"/>
          <w:sz w:val="24"/>
          <w:szCs w:val="24"/>
        </w:rPr>
        <w:t>‘</w:t>
      </w:r>
      <w:r w:rsidR="007C33F0" w:rsidRPr="00F851A2">
        <w:rPr>
          <w:rFonts w:ascii="Times New Roman" w:eastAsia="Arial Unicode MS" w:hAnsi="Times New Roman" w:cs="Times New Roman"/>
          <w:sz w:val="24"/>
          <w:szCs w:val="24"/>
        </w:rPr>
        <w:t>We are a blended family, let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7C33F0" w:rsidRPr="009D7DBF">
        <w:rPr>
          <w:rFonts w:ascii="Times New Roman" w:eastAsia="Arial Unicode MS" w:hAnsi="Times New Roman" w:cs="Times New Roman"/>
          <w:sz w:val="24"/>
          <w:szCs w:val="24"/>
        </w:rPr>
        <w:t>s put it tha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>t way. She has three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and I have my two with me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then 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>we have one between us. That makes up the six so you see, it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 xml:space="preserve">s basically two separate families but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[the new baby]</w:t>
      </w:r>
      <w:r w:rsidR="006707F5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binds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 xml:space="preserve"> them all together. Initially she was going to become a teacher but that was impossible with a little one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because I can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 xml:space="preserve">t stop what I am doing to 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>look after a little child. So I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 xml:space="preserve"> had a chat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 xml:space="preserve"> with her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and she decided to become a registered child minder </w:t>
      </w:r>
      <w:r w:rsidR="00194A96" w:rsidRPr="009D7DBF">
        <w:rPr>
          <w:rFonts w:ascii="Times New Roman" w:eastAsia="Arial Unicode MS" w:hAnsi="Times New Roman" w:cs="Times New Roman"/>
          <w:sz w:val="24"/>
          <w:szCs w:val="24"/>
        </w:rPr>
        <w:t xml:space="preserve">working from our home 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 xml:space="preserve">(and) the flexibility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which </w:t>
      </w:r>
      <w:r w:rsidR="00E27AA8" w:rsidRPr="009D7DBF">
        <w:rPr>
          <w:rFonts w:ascii="Times New Roman" w:eastAsia="Arial Unicode MS" w:hAnsi="Times New Roman" w:cs="Times New Roman"/>
          <w:sz w:val="24"/>
          <w:szCs w:val="24"/>
        </w:rPr>
        <w:t>that allows us is fabulous.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’</w:t>
      </w:r>
    </w:p>
    <w:p w:rsidR="00D31E25" w:rsidRPr="009D7DBF" w:rsidRDefault="00E27AA8" w:rsidP="002477E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t>Peter had built a ‘home office’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 xml:space="preserve"> within his garden where he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62248" w:rsidRPr="009D7DBF">
        <w:rPr>
          <w:rFonts w:ascii="Times New Roman" w:eastAsia="Arial Unicode MS" w:hAnsi="Times New Roman" w:cs="Times New Roman"/>
          <w:sz w:val="24"/>
          <w:szCs w:val="24"/>
        </w:rPr>
        <w:t>‘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shield</w:t>
      </w:r>
      <w:r w:rsidR="00062248" w:rsidRPr="009D7DBF">
        <w:rPr>
          <w:rFonts w:ascii="Times New Roman" w:eastAsia="Arial Unicode MS" w:hAnsi="Times New Roman" w:cs="Times New Roman"/>
          <w:sz w:val="24"/>
          <w:szCs w:val="24"/>
        </w:rPr>
        <w:t>s’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himself from </w:t>
      </w:r>
      <w:r w:rsidR="00062248" w:rsidRPr="009D7DBF">
        <w:rPr>
          <w:rFonts w:ascii="Times New Roman" w:eastAsia="Arial Unicode MS" w:hAnsi="Times New Roman" w:cs="Times New Roman"/>
          <w:sz w:val="24"/>
          <w:szCs w:val="24"/>
        </w:rPr>
        <w:t>‘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interruption</w:t>
      </w:r>
      <w:r w:rsidR="00062248" w:rsidRPr="009D7DBF">
        <w:rPr>
          <w:rFonts w:ascii="Times New Roman" w:eastAsia="Arial Unicode MS" w:hAnsi="Times New Roman" w:cs="Times New Roman"/>
          <w:sz w:val="24"/>
          <w:szCs w:val="24"/>
        </w:rPr>
        <w:t>’</w:t>
      </w:r>
      <w:r w:rsidR="006707F5" w:rsidRPr="009D7DBF">
        <w:rPr>
          <w:rFonts w:ascii="Times New Roman" w:eastAsia="Arial Unicode MS" w:hAnsi="Times New Roman" w:cs="Times New Roman"/>
          <w:sz w:val="24"/>
          <w:szCs w:val="24"/>
        </w:rPr>
        <w:t xml:space="preserve"> from the six children.</w:t>
      </w:r>
      <w:r w:rsidR="0077388E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Al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though he did share </w:t>
      </w:r>
      <w:r w:rsidR="0077388E" w:rsidRPr="009D7DBF">
        <w:rPr>
          <w:rFonts w:ascii="Times New Roman" w:eastAsia="Arial Unicode MS" w:hAnsi="Times New Roman" w:cs="Times New Roman"/>
          <w:sz w:val="24"/>
          <w:szCs w:val="24"/>
        </w:rPr>
        <w:t xml:space="preserve">with his wife the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afternoon </w:t>
      </w:r>
      <w:r w:rsidR="0077388E" w:rsidRPr="009D7DBF">
        <w:rPr>
          <w:rFonts w:ascii="Times New Roman" w:eastAsia="Arial Unicode MS" w:hAnsi="Times New Roman" w:cs="Times New Roman"/>
          <w:sz w:val="24"/>
          <w:szCs w:val="24"/>
        </w:rPr>
        <w:t xml:space="preserve">collection of the five school-age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childre</w:t>
      </w:r>
      <w:r w:rsidR="0077388E" w:rsidRPr="009D7DBF">
        <w:rPr>
          <w:rFonts w:ascii="Times New Roman" w:eastAsia="Arial Unicode MS" w:hAnsi="Times New Roman" w:cs="Times New Roman"/>
          <w:sz w:val="24"/>
          <w:szCs w:val="24"/>
        </w:rPr>
        <w:t>n, and sometimes supervised bath times, Peter regarded his wife as ‘spinning the plates for</w:t>
      </w:r>
      <w:r w:rsidR="00D31E25" w:rsidRPr="009D7DBF">
        <w:rPr>
          <w:rFonts w:ascii="Times New Roman" w:eastAsia="Arial Unicode MS" w:hAnsi="Times New Roman" w:cs="Times New Roman"/>
          <w:sz w:val="24"/>
          <w:szCs w:val="24"/>
        </w:rPr>
        <w:t xml:space="preserve"> all</w:t>
      </w:r>
      <w:r w:rsidR="006707F5" w:rsidRPr="009D7DBF">
        <w:rPr>
          <w:rFonts w:ascii="Times New Roman" w:eastAsia="Arial Unicode MS" w:hAnsi="Times New Roman" w:cs="Times New Roman"/>
          <w:sz w:val="24"/>
          <w:szCs w:val="24"/>
        </w:rPr>
        <w:t xml:space="preserve"> our children’ so that</w:t>
      </w:r>
      <w:r w:rsidR="0077388E" w:rsidRPr="009D7DBF">
        <w:rPr>
          <w:rFonts w:ascii="Times New Roman" w:eastAsia="Arial Unicode MS" w:hAnsi="Times New Roman" w:cs="Times New Roman"/>
          <w:sz w:val="24"/>
          <w:szCs w:val="24"/>
        </w:rPr>
        <w:t xml:space="preserve"> he did not ‘have to worry’ that the </w:t>
      </w:r>
      <w:r w:rsidR="006707F5" w:rsidRPr="009D7DBF">
        <w:rPr>
          <w:rFonts w:ascii="Times New Roman" w:eastAsia="Arial Unicode MS" w:hAnsi="Times New Roman" w:cs="Times New Roman"/>
          <w:sz w:val="24"/>
          <w:szCs w:val="24"/>
        </w:rPr>
        <w:t xml:space="preserve">five </w:t>
      </w:r>
      <w:r w:rsidR="00194A96" w:rsidRPr="009D7DBF">
        <w:rPr>
          <w:rFonts w:ascii="Times New Roman" w:eastAsia="Arial Unicode MS" w:hAnsi="Times New Roman" w:cs="Times New Roman"/>
          <w:sz w:val="24"/>
          <w:szCs w:val="24"/>
        </w:rPr>
        <w:t>school age children were:</w:t>
      </w:r>
    </w:p>
    <w:p w:rsidR="00E27AA8" w:rsidRPr="009D7DBF" w:rsidRDefault="0077388E" w:rsidP="00D31E25">
      <w:pPr>
        <w:spacing w:line="48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t>‘</w:t>
      </w:r>
      <w:proofErr w:type="gramStart"/>
      <w:r w:rsidRPr="009D7DBF">
        <w:rPr>
          <w:rFonts w:ascii="Times New Roman" w:eastAsia="Arial Unicode MS" w:hAnsi="Times New Roman" w:cs="Times New Roman"/>
          <w:sz w:val="24"/>
          <w:szCs w:val="24"/>
        </w:rPr>
        <w:t>up</w:t>
      </w:r>
      <w:proofErr w:type="gramEnd"/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to something they shouldn’t be, or the little one isn’t being looked after.’</w:t>
      </w:r>
    </w:p>
    <w:p w:rsidR="00315BBE" w:rsidRPr="005A76D4" w:rsidRDefault="009E4208" w:rsidP="002477E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Perhaps unsurprisingly, in situations where resident female partners were </w:t>
      </w:r>
      <w:r w:rsidR="00D31E25" w:rsidRPr="009D7DBF">
        <w:rPr>
          <w:rFonts w:ascii="Times New Roman" w:eastAsia="Arial Unicode MS" w:hAnsi="Times New Roman" w:cs="Times New Roman"/>
          <w:sz w:val="24"/>
          <w:szCs w:val="24"/>
        </w:rPr>
        <w:t>in a lower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 xml:space="preserve"> paid job (as in Peter’s case),</w:t>
      </w:r>
      <w:r w:rsidR="00D31E25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or were not in paid work at all</w:t>
      </w:r>
      <w:r w:rsidR="00D31E25" w:rsidRPr="009D7DBF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2027D" w:rsidRPr="009D7DBF">
        <w:rPr>
          <w:rFonts w:ascii="Times New Roman" w:eastAsia="Arial Unicode MS" w:hAnsi="Times New Roman" w:cs="Times New Roman"/>
          <w:sz w:val="24"/>
          <w:szCs w:val="24"/>
        </w:rPr>
        <w:t xml:space="preserve"> it did app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>ear that fathers tended to be breadwinners</w:t>
      </w:r>
      <w:r w:rsidR="00D31E25" w:rsidRPr="005E499A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2027D" w:rsidRPr="005E499A">
        <w:rPr>
          <w:rFonts w:ascii="Times New Roman" w:eastAsia="Arial Unicode MS" w:hAnsi="Times New Roman" w:cs="Times New Roman"/>
          <w:sz w:val="24"/>
          <w:szCs w:val="24"/>
        </w:rPr>
        <w:t xml:space="preserve"> with female partners p</w:t>
      </w:r>
      <w:r w:rsidR="007D01C9" w:rsidRPr="005E499A">
        <w:rPr>
          <w:rFonts w:ascii="Times New Roman" w:eastAsia="Arial Unicode MS" w:hAnsi="Times New Roman" w:cs="Times New Roman"/>
          <w:sz w:val="24"/>
          <w:szCs w:val="24"/>
        </w:rPr>
        <w:t>ositioned as lead child carers. Thus</w:t>
      </w:r>
      <w:r w:rsidR="00315BBE" w:rsidRPr="005E499A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D01C9" w:rsidRPr="005E499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94A96" w:rsidRPr="005E499A">
        <w:rPr>
          <w:rFonts w:ascii="Times New Roman" w:eastAsia="Arial Unicode MS" w:hAnsi="Times New Roman" w:cs="Times New Roman"/>
          <w:sz w:val="24"/>
          <w:szCs w:val="24"/>
        </w:rPr>
        <w:t xml:space="preserve">full time worker </w:t>
      </w:r>
      <w:r w:rsidR="007D01C9" w:rsidRPr="005E499A">
        <w:rPr>
          <w:rFonts w:ascii="Times New Roman" w:eastAsia="Arial Unicode MS" w:hAnsi="Times New Roman" w:cs="Times New Roman"/>
          <w:sz w:val="24"/>
          <w:szCs w:val="24"/>
        </w:rPr>
        <w:t xml:space="preserve">Nick was ‘quite happy’ to leave to his wife </w:t>
      </w:r>
      <w:r w:rsidR="00315BBE" w:rsidRPr="005E499A">
        <w:rPr>
          <w:rFonts w:ascii="Times New Roman" w:eastAsia="Arial Unicode MS" w:hAnsi="Times New Roman" w:cs="Times New Roman"/>
          <w:sz w:val="24"/>
          <w:szCs w:val="24"/>
        </w:rPr>
        <w:t>(in paid work only one day</w:t>
      </w:r>
      <w:r w:rsidR="00194A96" w:rsidRPr="005E499A">
        <w:rPr>
          <w:rFonts w:ascii="Times New Roman" w:eastAsia="Arial Unicode MS" w:hAnsi="Times New Roman" w:cs="Times New Roman"/>
          <w:sz w:val="24"/>
          <w:szCs w:val="24"/>
        </w:rPr>
        <w:t xml:space="preserve"> per week) </w:t>
      </w:r>
      <w:r w:rsidR="007D01C9" w:rsidRPr="005E499A">
        <w:rPr>
          <w:rFonts w:ascii="Times New Roman" w:eastAsia="Arial Unicode MS" w:hAnsi="Times New Roman" w:cs="Times New Roman"/>
          <w:sz w:val="24"/>
          <w:szCs w:val="24"/>
        </w:rPr>
        <w:t>the main resp</w:t>
      </w:r>
      <w:r w:rsidR="00315BBE" w:rsidRPr="005E499A">
        <w:rPr>
          <w:rFonts w:ascii="Times New Roman" w:eastAsia="Arial Unicode MS" w:hAnsi="Times New Roman" w:cs="Times New Roman"/>
          <w:sz w:val="24"/>
          <w:szCs w:val="24"/>
        </w:rPr>
        <w:t>onsibility for child care</w:t>
      </w:r>
      <w:r w:rsidR="007D01C9" w:rsidRPr="005E499A">
        <w:rPr>
          <w:rFonts w:ascii="Times New Roman" w:eastAsia="Arial Unicode MS" w:hAnsi="Times New Roman" w:cs="Times New Roman"/>
          <w:sz w:val="24"/>
          <w:szCs w:val="24"/>
        </w:rPr>
        <w:t xml:space="preserve"> and described himself as ‘helping out’ (</w:t>
      </w:r>
      <w:proofErr w:type="spellStart"/>
      <w:r w:rsidR="007D01C9" w:rsidRPr="005E499A">
        <w:rPr>
          <w:rFonts w:ascii="Times New Roman" w:eastAsia="Arial Unicode MS" w:hAnsi="Times New Roman" w:cs="Times New Roman"/>
          <w:sz w:val="24"/>
          <w:szCs w:val="24"/>
        </w:rPr>
        <w:t>Delphy</w:t>
      </w:r>
      <w:proofErr w:type="spellEnd"/>
      <w:r w:rsidR="007D01C9" w:rsidRPr="005E499A">
        <w:rPr>
          <w:rFonts w:ascii="Times New Roman" w:eastAsia="Arial Unicode MS" w:hAnsi="Times New Roman" w:cs="Times New Roman"/>
          <w:sz w:val="24"/>
          <w:szCs w:val="24"/>
        </w:rPr>
        <w:t xml:space="preserve"> and Leonard, 1992</w:t>
      </w:r>
      <w:r w:rsidR="007420B9" w:rsidRPr="003C2685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proofErr w:type="spellStart"/>
      <w:r w:rsidR="007420B9" w:rsidRPr="003C2685">
        <w:rPr>
          <w:rFonts w:ascii="Times New Roman" w:eastAsia="Arial Unicode MS" w:hAnsi="Times New Roman" w:cs="Times New Roman"/>
          <w:sz w:val="24"/>
          <w:szCs w:val="24"/>
        </w:rPr>
        <w:t>Maushart</w:t>
      </w:r>
      <w:proofErr w:type="spellEnd"/>
      <w:r w:rsidR="007420B9" w:rsidRPr="003C2685">
        <w:rPr>
          <w:rFonts w:ascii="Times New Roman" w:eastAsia="Arial Unicode MS" w:hAnsi="Times New Roman" w:cs="Times New Roman"/>
          <w:sz w:val="24"/>
          <w:szCs w:val="24"/>
        </w:rPr>
        <w:t>, 2008</w:t>
      </w:r>
      <w:r w:rsidR="007D01C9" w:rsidRPr="005A76D4">
        <w:rPr>
          <w:rFonts w:ascii="Times New Roman" w:eastAsia="Arial Unicode MS" w:hAnsi="Times New Roman" w:cs="Times New Roman"/>
          <w:sz w:val="24"/>
          <w:szCs w:val="24"/>
        </w:rPr>
        <w:t>).</w:t>
      </w:r>
      <w:r w:rsidR="0077388E" w:rsidRPr="005A76D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D01C9" w:rsidRPr="009D7DBF" w:rsidRDefault="0077388E" w:rsidP="002477E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A76D4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Similarly, </w:t>
      </w:r>
      <w:r w:rsidR="00D31E25" w:rsidRPr="003D7DDF">
        <w:rPr>
          <w:rFonts w:ascii="Times New Roman" w:eastAsia="Arial Unicode MS" w:hAnsi="Times New Roman" w:cs="Times New Roman"/>
          <w:sz w:val="24"/>
          <w:szCs w:val="24"/>
        </w:rPr>
        <w:t xml:space="preserve">although </w:t>
      </w:r>
      <w:r w:rsidR="00194A96" w:rsidRPr="00F851A2">
        <w:rPr>
          <w:rFonts w:ascii="Times New Roman" w:eastAsia="Arial Unicode MS" w:hAnsi="Times New Roman" w:cs="Times New Roman"/>
          <w:sz w:val="24"/>
          <w:szCs w:val="24"/>
        </w:rPr>
        <w:t>Trevor’s post</w:t>
      </w:r>
      <w:r w:rsidRPr="00F851A2">
        <w:rPr>
          <w:rFonts w:ascii="Times New Roman" w:eastAsia="Arial Unicode MS" w:hAnsi="Times New Roman" w:cs="Times New Roman"/>
          <w:sz w:val="24"/>
          <w:szCs w:val="24"/>
        </w:rPr>
        <w:t xml:space="preserve"> was fully fl</w:t>
      </w:r>
      <w:r w:rsidR="00D31E25" w:rsidRPr="009D7DBF">
        <w:rPr>
          <w:rFonts w:ascii="Times New Roman" w:eastAsia="Arial Unicode MS" w:hAnsi="Times New Roman" w:cs="Times New Roman"/>
          <w:sz w:val="24"/>
          <w:szCs w:val="24"/>
        </w:rPr>
        <w:t>exible with non-fixed hours,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he</w:t>
      </w:r>
      <w:r w:rsidR="00FF47C4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31E25" w:rsidRPr="009D7DBF">
        <w:rPr>
          <w:rFonts w:ascii="Times New Roman" w:eastAsia="Arial Unicode MS" w:hAnsi="Times New Roman" w:cs="Times New Roman"/>
          <w:sz w:val="24"/>
          <w:szCs w:val="24"/>
        </w:rPr>
        <w:t xml:space="preserve">nevertheless worked a full time equivalent and </w:t>
      </w:r>
      <w:r w:rsidR="00FF47C4" w:rsidRPr="009D7DBF">
        <w:rPr>
          <w:rFonts w:ascii="Times New Roman" w:eastAsia="Arial Unicode MS" w:hAnsi="Times New Roman" w:cs="Times New Roman"/>
          <w:sz w:val="24"/>
          <w:szCs w:val="24"/>
        </w:rPr>
        <w:t xml:space="preserve">took the lead as </w:t>
      </w:r>
      <w:r w:rsidR="00334D20">
        <w:rPr>
          <w:rFonts w:ascii="Times New Roman" w:eastAsia="Arial Unicode MS" w:hAnsi="Times New Roman" w:cs="Times New Roman"/>
          <w:sz w:val="24"/>
          <w:szCs w:val="24"/>
        </w:rPr>
        <w:t xml:space="preserve">main </w:t>
      </w:r>
      <w:r w:rsidR="00FF47C4" w:rsidRPr="009D7DBF">
        <w:rPr>
          <w:rFonts w:ascii="Times New Roman" w:eastAsia="Arial Unicode MS" w:hAnsi="Times New Roman" w:cs="Times New Roman"/>
          <w:sz w:val="24"/>
          <w:szCs w:val="24"/>
        </w:rPr>
        <w:t>provider while his wife un</w:t>
      </w:r>
      <w:r w:rsidR="00194A96" w:rsidRPr="009D7DBF">
        <w:rPr>
          <w:rFonts w:ascii="Times New Roman" w:eastAsia="Arial Unicode MS" w:hAnsi="Times New Roman" w:cs="Times New Roman"/>
          <w:sz w:val="24"/>
          <w:szCs w:val="24"/>
        </w:rPr>
        <w:t>dertook ‘most’ of the childcare:</w:t>
      </w:r>
    </w:p>
    <w:p w:rsidR="00D31E25" w:rsidRPr="009D7DBF" w:rsidRDefault="00334D20" w:rsidP="00D31E25">
      <w:pPr>
        <w:spacing w:line="48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‘</w:t>
      </w:r>
      <w:r w:rsidR="00D31E25" w:rsidRPr="009D7DBF">
        <w:rPr>
          <w:rFonts w:ascii="Times New Roman" w:eastAsia="Arial Unicode MS" w:hAnsi="Times New Roman" w:cs="Times New Roman"/>
          <w:sz w:val="24"/>
          <w:szCs w:val="24"/>
        </w:rPr>
        <w:t>I work full time and my wife doesn’t so inevitably there’s a sort of, you can imagine the split, if I can help out I certainly wil</w:t>
      </w:r>
      <w:r w:rsidR="00194A96" w:rsidRPr="009D7DBF">
        <w:rPr>
          <w:rFonts w:ascii="Times New Roman" w:eastAsia="Arial Unicode MS" w:hAnsi="Times New Roman" w:cs="Times New Roman"/>
          <w:sz w:val="24"/>
          <w:szCs w:val="24"/>
        </w:rPr>
        <w:t>l but it does depend on my time</w:t>
      </w:r>
      <w:r w:rsidR="00D31E25" w:rsidRPr="009D7DBF">
        <w:rPr>
          <w:rFonts w:ascii="Times New Roman" w:eastAsia="Arial Unicode MS" w:hAnsi="Times New Roman" w:cs="Times New Roman"/>
          <w:sz w:val="24"/>
          <w:szCs w:val="24"/>
        </w:rPr>
        <w:t>table, so she does [most] and that’s just the way it is’</w:t>
      </w:r>
    </w:p>
    <w:p w:rsidR="00315BBE" w:rsidRPr="003D7DDF" w:rsidRDefault="00D31E25" w:rsidP="002477E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t>While the</w:t>
      </w:r>
      <w:r w:rsidR="00FF47C4" w:rsidRPr="009D7DBF">
        <w:rPr>
          <w:rFonts w:ascii="Times New Roman" w:eastAsia="Arial Unicode MS" w:hAnsi="Times New Roman" w:cs="Times New Roman"/>
          <w:sz w:val="24"/>
          <w:szCs w:val="24"/>
        </w:rPr>
        <w:t xml:space="preserve"> examples 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 xml:space="preserve">from Pete,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Nick 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 xml:space="preserve">and Trevor </w:t>
      </w:r>
      <w:r w:rsidR="00FF47C4" w:rsidRPr="009D7DBF">
        <w:rPr>
          <w:rFonts w:ascii="Times New Roman" w:eastAsia="Arial Unicode MS" w:hAnsi="Times New Roman" w:cs="Times New Roman"/>
          <w:sz w:val="24"/>
          <w:szCs w:val="24"/>
        </w:rPr>
        <w:t xml:space="preserve">are typical of those men 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 xml:space="preserve">in our sample </w:t>
      </w:r>
      <w:r w:rsidR="00FF47C4" w:rsidRPr="009D7DBF">
        <w:rPr>
          <w:rFonts w:ascii="Times New Roman" w:eastAsia="Arial Unicode MS" w:hAnsi="Times New Roman" w:cs="Times New Roman"/>
          <w:sz w:val="24"/>
          <w:szCs w:val="24"/>
        </w:rPr>
        <w:t xml:space="preserve">who </w:t>
      </w:r>
      <w:r w:rsidR="003D7DDF">
        <w:rPr>
          <w:rFonts w:ascii="Times New Roman" w:eastAsia="Arial Unicode MS" w:hAnsi="Times New Roman" w:cs="Times New Roman"/>
          <w:sz w:val="24"/>
          <w:szCs w:val="24"/>
        </w:rPr>
        <w:t xml:space="preserve">prioritised </w:t>
      </w:r>
      <w:r w:rsidR="00F851A2">
        <w:rPr>
          <w:rFonts w:ascii="Times New Roman" w:eastAsia="Arial Unicode MS" w:hAnsi="Times New Roman" w:cs="Times New Roman"/>
          <w:sz w:val="24"/>
          <w:szCs w:val="24"/>
        </w:rPr>
        <w:t>breadwinner</w:t>
      </w:r>
      <w:r w:rsidR="00DE1A32">
        <w:rPr>
          <w:rFonts w:ascii="Times New Roman" w:eastAsia="Arial Unicode MS" w:hAnsi="Times New Roman" w:cs="Times New Roman"/>
          <w:sz w:val="24"/>
          <w:szCs w:val="24"/>
        </w:rPr>
        <w:t xml:space="preserve"> fathering,</w:t>
      </w:r>
      <w:r w:rsidR="00203C9B" w:rsidRPr="003D7D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15BBE" w:rsidRPr="003D7DDF">
        <w:rPr>
          <w:rFonts w:ascii="Times New Roman" w:eastAsia="Arial Unicode MS" w:hAnsi="Times New Roman" w:cs="Times New Roman"/>
          <w:sz w:val="24"/>
          <w:szCs w:val="24"/>
        </w:rPr>
        <w:t>a significant proportion</w:t>
      </w:r>
      <w:r w:rsidRPr="003D7D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3602A" w:rsidRPr="003D7DDF">
        <w:rPr>
          <w:rFonts w:ascii="Times New Roman" w:eastAsia="Arial Unicode MS" w:hAnsi="Times New Roman" w:cs="Times New Roman"/>
          <w:sz w:val="24"/>
          <w:szCs w:val="24"/>
        </w:rPr>
        <w:t xml:space="preserve">of respondents </w:t>
      </w:r>
      <w:r w:rsidR="00203C9B" w:rsidRPr="003D7DDF">
        <w:rPr>
          <w:rFonts w:ascii="Times New Roman" w:eastAsia="Arial Unicode MS" w:hAnsi="Times New Roman" w:cs="Times New Roman"/>
          <w:sz w:val="24"/>
          <w:szCs w:val="24"/>
        </w:rPr>
        <w:t>tend</w:t>
      </w:r>
      <w:r w:rsidR="0023602A" w:rsidRPr="003D7DDF">
        <w:rPr>
          <w:rFonts w:ascii="Times New Roman" w:eastAsia="Arial Unicode MS" w:hAnsi="Times New Roman" w:cs="Times New Roman"/>
          <w:sz w:val="24"/>
          <w:szCs w:val="24"/>
        </w:rPr>
        <w:t>ed</w:t>
      </w:r>
      <w:r w:rsidR="00203C9B" w:rsidRPr="003D7DDF">
        <w:rPr>
          <w:rFonts w:ascii="Times New Roman" w:eastAsia="Arial Unicode MS" w:hAnsi="Times New Roman" w:cs="Times New Roman"/>
          <w:sz w:val="24"/>
          <w:szCs w:val="24"/>
        </w:rPr>
        <w:t xml:space="preserve"> towards</w:t>
      </w:r>
      <w:r w:rsidR="00FF47C4" w:rsidRPr="003D7DDF">
        <w:rPr>
          <w:rFonts w:ascii="Times New Roman" w:eastAsia="Arial Unicode MS" w:hAnsi="Times New Roman" w:cs="Times New Roman"/>
          <w:sz w:val="24"/>
          <w:szCs w:val="24"/>
        </w:rPr>
        <w:t xml:space="preserve"> a more </w:t>
      </w:r>
      <w:r w:rsidR="00F851A2">
        <w:rPr>
          <w:rFonts w:ascii="Times New Roman" w:eastAsia="Arial Unicode MS" w:hAnsi="Times New Roman" w:cs="Times New Roman"/>
          <w:sz w:val="24"/>
          <w:szCs w:val="24"/>
        </w:rPr>
        <w:t>involved</w:t>
      </w:r>
      <w:r w:rsidR="00FF47C4" w:rsidRPr="003D7DDF">
        <w:rPr>
          <w:rFonts w:ascii="Times New Roman" w:eastAsia="Arial Unicode MS" w:hAnsi="Times New Roman" w:cs="Times New Roman"/>
          <w:sz w:val="24"/>
          <w:szCs w:val="24"/>
        </w:rPr>
        <w:t xml:space="preserve"> approach</w:t>
      </w:r>
      <w:r w:rsidR="003D7DDF">
        <w:rPr>
          <w:rFonts w:ascii="Times New Roman" w:eastAsia="Arial Unicode MS" w:hAnsi="Times New Roman" w:cs="Times New Roman"/>
          <w:sz w:val="24"/>
          <w:szCs w:val="24"/>
        </w:rPr>
        <w:t xml:space="preserve"> and we consider their experiences below</w:t>
      </w:r>
      <w:r w:rsidR="00FF47C4" w:rsidRPr="003D7DD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315BBE" w:rsidRPr="00F851A2" w:rsidRDefault="00334D20" w:rsidP="002477E9">
      <w:pPr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 w:rsidR="00F851A2">
        <w:rPr>
          <w:rFonts w:ascii="Times New Roman" w:eastAsia="Arial Unicode MS" w:hAnsi="Times New Roman" w:cs="Times New Roman"/>
          <w:b/>
          <w:sz w:val="24"/>
          <w:szCs w:val="24"/>
        </w:rPr>
        <w:t>nvolved</w:t>
      </w:r>
      <w:r w:rsidR="00315BBE" w:rsidRPr="00F851A2">
        <w:rPr>
          <w:rFonts w:ascii="Times New Roman" w:eastAsia="Arial Unicode MS" w:hAnsi="Times New Roman" w:cs="Times New Roman"/>
          <w:b/>
          <w:sz w:val="24"/>
          <w:szCs w:val="24"/>
        </w:rPr>
        <w:t xml:space="preserve"> fathers</w:t>
      </w:r>
    </w:p>
    <w:p w:rsidR="00556E03" w:rsidRPr="009D7DBF" w:rsidRDefault="007D0927" w:rsidP="002477E9">
      <w:p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851A2">
        <w:rPr>
          <w:rFonts w:ascii="Times New Roman" w:eastAsia="Arial Unicode MS" w:hAnsi="Times New Roman" w:cs="Times New Roman"/>
          <w:sz w:val="24"/>
          <w:szCs w:val="24"/>
        </w:rPr>
        <w:t xml:space="preserve">The men whom we classified as </w:t>
      </w:r>
      <w:r w:rsidR="00F851A2">
        <w:rPr>
          <w:rFonts w:ascii="Times New Roman" w:eastAsia="Arial Unicode MS" w:hAnsi="Times New Roman" w:cs="Times New Roman"/>
          <w:sz w:val="24"/>
          <w:szCs w:val="24"/>
        </w:rPr>
        <w:t>involved</w:t>
      </w:r>
      <w:r w:rsidRPr="00F851A2">
        <w:rPr>
          <w:rFonts w:ascii="Times New Roman" w:eastAsia="Arial Unicode MS" w:hAnsi="Times New Roman" w:cs="Times New Roman"/>
          <w:sz w:val="24"/>
          <w:szCs w:val="24"/>
        </w:rPr>
        <w:t xml:space="preserve"> fathers </w:t>
      </w:r>
      <w:r w:rsidR="0023602A" w:rsidRPr="009D7DBF">
        <w:rPr>
          <w:rFonts w:ascii="Times New Roman" w:eastAsia="Arial Unicode MS" w:hAnsi="Times New Roman" w:cs="Times New Roman"/>
          <w:sz w:val="24"/>
          <w:szCs w:val="24"/>
        </w:rPr>
        <w:t>fe</w:t>
      </w:r>
      <w:r w:rsidR="00FF47C4" w:rsidRPr="009D7DBF">
        <w:rPr>
          <w:rFonts w:ascii="Times New Roman" w:eastAsia="Arial Unicode MS" w:hAnsi="Times New Roman" w:cs="Times New Roman"/>
          <w:sz w:val="24"/>
          <w:szCs w:val="24"/>
        </w:rPr>
        <w:t>l</w:t>
      </w:r>
      <w:r w:rsidR="00120F80" w:rsidRPr="009D7DBF">
        <w:rPr>
          <w:rFonts w:ascii="Times New Roman" w:eastAsia="Arial Unicode MS" w:hAnsi="Times New Roman" w:cs="Times New Roman"/>
          <w:sz w:val="24"/>
          <w:szCs w:val="24"/>
        </w:rPr>
        <w:t>l into two c</w:t>
      </w:r>
      <w:r w:rsidR="00203C9B" w:rsidRPr="009D7DBF">
        <w:rPr>
          <w:rFonts w:ascii="Times New Roman" w:eastAsia="Arial Unicode MS" w:hAnsi="Times New Roman" w:cs="Times New Roman"/>
          <w:sz w:val="24"/>
          <w:szCs w:val="24"/>
        </w:rPr>
        <w:t>ategories: those who had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 xml:space="preserve"> little choice other than to be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851A2">
        <w:rPr>
          <w:rFonts w:ascii="Times New Roman" w:eastAsia="Arial Unicode MS" w:hAnsi="Times New Roman" w:cs="Times New Roman"/>
          <w:sz w:val="24"/>
          <w:szCs w:val="24"/>
        </w:rPr>
        <w:t>involved</w:t>
      </w:r>
      <w:r w:rsidR="00293B6F" w:rsidRPr="00F851A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03C9B" w:rsidRPr="009D7DBF">
        <w:rPr>
          <w:rFonts w:ascii="Times New Roman" w:eastAsia="Arial Unicode MS" w:hAnsi="Times New Roman" w:cs="Times New Roman"/>
          <w:sz w:val="24"/>
          <w:szCs w:val="24"/>
        </w:rPr>
        <w:t xml:space="preserve">because partners were </w:t>
      </w:r>
      <w:r w:rsidR="00315BBE" w:rsidRPr="009D7DBF">
        <w:rPr>
          <w:rFonts w:ascii="Times New Roman" w:eastAsia="Arial Unicode MS" w:hAnsi="Times New Roman" w:cs="Times New Roman"/>
          <w:sz w:val="24"/>
          <w:szCs w:val="24"/>
        </w:rPr>
        <w:t>absent</w:t>
      </w:r>
      <w:r w:rsidR="00203C9B" w:rsidRPr="009D7DB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293B6F" w:rsidRPr="009D7DBF">
        <w:rPr>
          <w:rFonts w:ascii="Times New Roman" w:eastAsia="Arial Unicode MS" w:hAnsi="Times New Roman" w:cs="Times New Roman"/>
          <w:sz w:val="24"/>
          <w:szCs w:val="24"/>
        </w:rPr>
        <w:t xml:space="preserve">and those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men </w:t>
      </w:r>
      <w:r w:rsidR="00293B6F" w:rsidRPr="009D7DBF">
        <w:rPr>
          <w:rFonts w:ascii="Times New Roman" w:eastAsia="Arial Unicode MS" w:hAnsi="Times New Roman" w:cs="Times New Roman"/>
          <w:sz w:val="24"/>
          <w:szCs w:val="24"/>
        </w:rPr>
        <w:t>who</w:t>
      </w:r>
      <w:r w:rsidR="00203C9B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expressed </w:t>
      </w:r>
      <w:r w:rsidR="00E729F8" w:rsidRPr="009D7DBF">
        <w:rPr>
          <w:rFonts w:ascii="Times New Roman" w:eastAsia="Arial Unicode MS" w:hAnsi="Times New Roman" w:cs="Times New Roman"/>
          <w:sz w:val="24"/>
          <w:szCs w:val="24"/>
        </w:rPr>
        <w:t xml:space="preserve">an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explicit desire</w:t>
      </w:r>
      <w:r w:rsidR="00203C9B" w:rsidRPr="009D7DBF">
        <w:rPr>
          <w:rFonts w:ascii="Times New Roman" w:eastAsia="Arial Unicode MS" w:hAnsi="Times New Roman" w:cs="Times New Roman"/>
          <w:sz w:val="24"/>
          <w:szCs w:val="24"/>
        </w:rPr>
        <w:t xml:space="preserve"> to be directly engaged with children’s </w:t>
      </w:r>
      <w:r w:rsidR="0023602A" w:rsidRPr="009D7DBF">
        <w:rPr>
          <w:rFonts w:ascii="Times New Roman" w:eastAsia="Arial Unicode MS" w:hAnsi="Times New Roman" w:cs="Times New Roman"/>
          <w:sz w:val="24"/>
          <w:szCs w:val="24"/>
        </w:rPr>
        <w:t>upbringing and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shaped their working practices accordingly</w:t>
      </w:r>
      <w:r w:rsidR="00C91A7B" w:rsidRPr="009D7DB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5434A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Below, we look first at single fat</w:t>
      </w:r>
      <w:r w:rsidR="00E931E1" w:rsidRPr="009D7DBF">
        <w:rPr>
          <w:rFonts w:ascii="Times New Roman" w:eastAsia="Arial Unicode MS" w:hAnsi="Times New Roman" w:cs="Times New Roman"/>
          <w:sz w:val="24"/>
          <w:szCs w:val="24"/>
        </w:rPr>
        <w:t>hers Jack and Ian (who were lone</w:t>
      </w:r>
      <w:r w:rsidR="005434A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child carers) a</w:t>
      </w:r>
      <w:r w:rsidR="00062248" w:rsidRPr="009D7DBF">
        <w:rPr>
          <w:rFonts w:ascii="Times New Roman" w:eastAsia="Arial Unicode MS" w:hAnsi="Times New Roman" w:cs="Times New Roman"/>
          <w:sz w:val="24"/>
          <w:szCs w:val="24"/>
        </w:rPr>
        <w:t>nd then at Sol and Rick (who drew upon</w:t>
      </w:r>
      <w:r w:rsidR="005434AA" w:rsidRPr="009D7DBF">
        <w:rPr>
          <w:rFonts w:ascii="Times New Roman" w:eastAsia="Arial Unicode MS" w:hAnsi="Times New Roman" w:cs="Times New Roman"/>
          <w:sz w:val="24"/>
          <w:szCs w:val="24"/>
        </w:rPr>
        <w:t xml:space="preserve"> other familial resou</w:t>
      </w:r>
      <w:r w:rsidR="0023602A" w:rsidRPr="009D7DBF">
        <w:rPr>
          <w:rFonts w:ascii="Times New Roman" w:eastAsia="Arial Unicode MS" w:hAnsi="Times New Roman" w:cs="Times New Roman"/>
          <w:sz w:val="24"/>
          <w:szCs w:val="24"/>
        </w:rPr>
        <w:t>rces</w:t>
      </w:r>
      <w:r w:rsidR="005434AA" w:rsidRPr="009D7DBF">
        <w:rPr>
          <w:rFonts w:ascii="Times New Roman" w:eastAsia="Arial Unicode MS" w:hAnsi="Times New Roman" w:cs="Times New Roman"/>
          <w:sz w:val="24"/>
          <w:szCs w:val="24"/>
        </w:rPr>
        <w:t>)</w:t>
      </w:r>
      <w:r w:rsidR="0023602A" w:rsidRPr="009D7DB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4A96" w:rsidRPr="009D7DBF" w:rsidRDefault="00315BBE" w:rsidP="002477E9">
      <w:pPr>
        <w:spacing w:line="48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eastAsia="Arial Unicode MS" w:hAnsi="Times New Roman" w:cs="Times New Roman"/>
          <w:i/>
          <w:sz w:val="24"/>
          <w:szCs w:val="24"/>
        </w:rPr>
        <w:t>S</w:t>
      </w:r>
      <w:r w:rsidR="00334D20">
        <w:rPr>
          <w:rFonts w:ascii="Times New Roman" w:eastAsia="Arial Unicode MS" w:hAnsi="Times New Roman" w:cs="Times New Roman"/>
          <w:i/>
          <w:sz w:val="24"/>
          <w:szCs w:val="24"/>
        </w:rPr>
        <w:t>ingle fathers:</w:t>
      </w:r>
      <w:r w:rsidR="00194A96" w:rsidRPr="009D7DBF">
        <w:rPr>
          <w:rFonts w:ascii="Times New Roman" w:eastAsia="Arial Unicode MS" w:hAnsi="Times New Roman" w:cs="Times New Roman"/>
          <w:i/>
          <w:sz w:val="24"/>
          <w:szCs w:val="24"/>
        </w:rPr>
        <w:t xml:space="preserve"> Jack, Ian, Sol and Rick.</w:t>
      </w:r>
    </w:p>
    <w:p w:rsidR="00CC72E9" w:rsidRPr="009D7DBF" w:rsidRDefault="00556E03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Jack is a single parent with school age children. He clearly valued his role as an involved father </w:t>
      </w:r>
      <w:r w:rsidR="00CC72E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but had little alternative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other than to be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primary carer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his infant son</w:t>
      </w:r>
      <w:r w:rsidR="00CC72E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daughter</w:t>
      </w:r>
      <w:r w:rsidR="0006224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mother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‘no longer on the scene’. F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most o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 the week there was nobody</w:t>
      </w:r>
      <w:r w:rsidR="00CC72E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whom he could share child care</w:t>
      </w:r>
      <w:r w:rsidR="00334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although his parents did undertake the school run each Wednesday</w:t>
      </w:r>
      <w:r w:rsidR="00CC72E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Jack explained: </w:t>
      </w:r>
    </w:p>
    <w:p w:rsidR="00CC72E9" w:rsidRPr="009D7DBF" w:rsidRDefault="00CC72E9" w:rsidP="00AC62CD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‘I am a single parent, so I have the kids 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 da</w:t>
      </w:r>
      <w:r w:rsidR="00D161F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ys a week, basically 24/7.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am con</w:t>
      </w:r>
      <w:r w:rsidR="00D161F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tracted to work from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</w:t>
      </w:r>
      <w:r w:rsidR="00D161F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 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drop the kids off at school…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about 8.50. Then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lunch times 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my daughter has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have medication which the school won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administer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 I scoot down the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 at lunchtime (5 – 10 </w:t>
      </w:r>
      <w:proofErr w:type="spellStart"/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minutes drive</w:t>
      </w:r>
      <w:proofErr w:type="spellEnd"/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administer it,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then 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back to work, then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pick them from school 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3.15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334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(and work 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home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334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C62CD" w:rsidRPr="003D7DDF" w:rsidRDefault="00E931E1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Similarly, lone father Ian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reported that he used 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child</w:t>
      </w:r>
      <w:r w:rsidR="00D304A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care provided by the children’s primary school at the beginning and end of each day, but was otherwise 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</w:t>
      </w:r>
      <w:r w:rsid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involved</w:t>
      </w:r>
      <w:r w:rsidR="00AC62CD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father </w:t>
      </w:r>
      <w:r w:rsidR="00AC62C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through necessity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304A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which put him under some pressure</w:t>
      </w:r>
      <w:r w:rsid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perhaps illustrating reasons why lone fathers may be more likely to experience stress than co-</w:t>
      </w:r>
      <w:proofErr w:type="spellStart"/>
      <w:r w:rsid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habitees</w:t>
      </w:r>
      <w:proofErr w:type="spellEnd"/>
      <w:r w:rsid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3D7DDF" w:rsidRPr="005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Ringbäck</w:t>
      </w:r>
      <w:proofErr w:type="spellEnd"/>
      <w:r w:rsidR="003D7DDF" w:rsidRPr="005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7DDF" w:rsidRPr="005F19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Weitoft</w:t>
      </w:r>
      <w:proofErr w:type="spellEnd"/>
      <w:r w:rsid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7DDF" w:rsidRPr="009D7D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 al.,</w:t>
      </w:r>
      <w:r w:rsid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2004)</w:t>
      </w:r>
      <w:r w:rsidR="00AC62CD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56E03" w:rsidRPr="009D7DBF" w:rsidRDefault="00AC62CD" w:rsidP="005434AA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‘What I do is start [work] at 8.30 </w:t>
      </w:r>
      <w:proofErr w:type="gramStart"/>
      <w:r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</w:t>
      </w:r>
      <w:proofErr w:type="gramEnd"/>
      <w:r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finish at 4.15. So …</w:t>
      </w:r>
      <w:r w:rsidR="00194A96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tend to be rushing about at a hundred miles an hour all the time trying to 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get to work and back in the car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So I g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 home then and feed the kids. A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 it</w:t>
      </w:r>
      <w:r w:rsidR="00334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hard work</w:t>
      </w:r>
      <w:r w:rsidR="00194A9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304A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</w:p>
    <w:p w:rsidR="009C73F7" w:rsidRPr="009D7DBF" w:rsidRDefault="00D304A1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Despite these pressu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however, Ian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indicated that the requirement to care for his children was combined with a desire to prioritise their needs over those of his employer (e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 though he was sole provider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well as sole carer):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304A1" w:rsidRPr="009D7DBF" w:rsidRDefault="00334D20" w:rsidP="009C73F7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</w:t>
      </w:r>
      <w:r w:rsidR="00DE1A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D304A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proofErr w:type="gramEnd"/>
      <w:r w:rsidR="00D304A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kids that come first 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me </w:t>
      </w:r>
      <w:r w:rsidR="00D304A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they are more important than work’.</w:t>
      </w:r>
    </w:p>
    <w:p w:rsidR="005434AA" w:rsidRPr="009D7DBF" w:rsidRDefault="009C7E9D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some fathers, while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adult relationships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had broken down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care of chil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dren was nevertheless shared with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ex-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wives and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partners.  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 explained:</w:t>
      </w:r>
    </w:p>
    <w:p w:rsidR="009C7E9D" w:rsidRPr="009D7DBF" w:rsidRDefault="009C7E9D" w:rsidP="005434AA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‘we don’t, I mean we’re not together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now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but things are pretty amicable really, we live close and sort of,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mean,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 sort it out between us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So I mean she is their mum b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 if she is working 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nights 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stay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me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I’ll have them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</w:t>
      </w:r>
      <w:r w:rsidR="00162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not official, I mean we never married or anything so it</w:t>
      </w:r>
      <w:r w:rsidR="00162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just shared.’ </w:t>
      </w:r>
    </w:p>
    <w:p w:rsidR="005434AA" w:rsidRPr="009D7DBF" w:rsidRDefault="009C7E9D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Alternatively, 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some </w:t>
      </w:r>
      <w:r w:rsid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involved</w:t>
      </w:r>
      <w:r w:rsidR="005434AA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single fathers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parents living close by were able to share child care with children’s grandparents. As Rick observed: </w:t>
      </w:r>
    </w:p>
    <w:p w:rsidR="009C7E9D" w:rsidRPr="009D7DBF" w:rsidRDefault="00334D20" w:rsidP="005434AA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‘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9C7E9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C7E9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my son lives w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ith me, I mean that’s full time</w:t>
      </w:r>
      <w:r w:rsidR="009C7E9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since he was four</w:t>
      </w:r>
      <w:r w:rsidR="000144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but I’m fortunate, my parents [are retired]…and they help me out. I have some leng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thy journeys to get to work and they do help me out with </w:t>
      </w:r>
      <w:r w:rsidR="000144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regard to after school …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 may sleep round with them</w:t>
      </w:r>
      <w:r w:rsidR="000144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so it allows me, I can leave in the morning any time I want’.</w:t>
      </w:r>
    </w:p>
    <w:p w:rsidR="00334D20" w:rsidRDefault="00D304A1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experiences of J</w:t>
      </w:r>
      <w:r w:rsidR="000144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ack,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Ian</w:t>
      </w:r>
      <w:r w:rsidR="000144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Sol and Rick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illustrate the changes in </w:t>
      </w:r>
      <w:r w:rsidR="00F50EA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households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observed by </w:t>
      </w:r>
      <w:r w:rsidR="00F50EA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Philip (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2013) who noted within her sample</w:t>
      </w:r>
      <w:r w:rsidR="009C7E9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F50EA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proportion of divorced fathers who were lead carers for children. 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 important studies on fatherhood focus mainly on</w:t>
      </w:r>
      <w:r w:rsidR="00D161F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either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men in intact relationships (</w:t>
      </w:r>
      <w:r w:rsidR="00B74B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Gatrell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2007; 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Dermott</w:t>
      </w:r>
      <w:r w:rsidR="00334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2008; Mil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334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r, 2010, 2011), or non-resident 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fathers post-divorce (Smart and Neale, 1999</w:t>
      </w:r>
      <w:r w:rsidR="001626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Natalier</w:t>
      </w:r>
      <w:proofErr w:type="spellEnd"/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Hewitt, 2010). However, the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situation of single 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fathers with resident children is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less well documented and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experiences recounted above </w:t>
      </w:r>
      <w:r w:rsidR="005434A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highlight</w:t>
      </w:r>
      <w:r w:rsidR="00F50EA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need </w:t>
      </w:r>
      <w:r w:rsidR="007048BF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</w:t>
      </w:r>
      <w:r w:rsidR="009C7E9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further investigation into changing family practices</w:t>
      </w:r>
      <w:r w:rsidR="000144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(Morgan, 1996</w:t>
      </w:r>
      <w:r w:rsidR="009A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Ranson</w:t>
      </w:r>
      <w:proofErr w:type="spellEnd"/>
      <w:r w:rsid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2012</w:t>
      </w:r>
      <w:r w:rsidR="00014405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C7E9D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whereby fathers might</w:t>
      </w:r>
      <w:r w:rsidR="00B207FC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both providing and caring</w:t>
      </w:r>
      <w:r w:rsidR="00014405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</w:t>
      </w:r>
      <w:r w:rsidR="002415AB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their </w:t>
      </w:r>
      <w:r w:rsidR="00014405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children for </w:t>
      </w:r>
      <w:r w:rsidR="009C73F7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least </w:t>
      </w:r>
      <w:r w:rsidR="00014405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 of the working week</w:t>
      </w:r>
      <w:r w:rsidR="00E931E1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if</w:t>
      </w:r>
      <w:r w:rsidR="00B207FC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relationships with mothers have broken down</w:t>
      </w:r>
      <w:r w:rsidR="009C73F7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E729F8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Doucet</w:t>
      </w:r>
      <w:proofErr w:type="spellEnd"/>
      <w:r w:rsidR="00E729F8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2006, 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Philip, 2013)</w:t>
      </w:r>
      <w:r w:rsidR="000144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82B9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is particularly important given the suggestion</w:t>
      </w:r>
      <w:r w:rsidR="009A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(noted above)</w:t>
      </w:r>
      <w:r w:rsidR="00082B9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child care obligations </w:t>
      </w:r>
      <w:r w:rsid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</w:t>
      </w:r>
      <w:r w:rsidR="00082B93" w:rsidRPr="003D7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 a marked effect on lone fathers’ employment behaviours (</w:t>
      </w:r>
      <w:r w:rsidR="00082B9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O'Brien and </w:t>
      </w:r>
      <w:proofErr w:type="spellStart"/>
      <w:r w:rsidR="00082B9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Shemilt</w:t>
      </w:r>
      <w:proofErr w:type="spellEnd"/>
      <w:r w:rsidR="00082B9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2003). </w:t>
      </w:r>
      <w:r w:rsidR="00082B93" w:rsidRPr="00505E57" w:rsidDel="00082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C73F7" w:rsidRPr="005A76D4" w:rsidRDefault="00334D20" w:rsidP="002477E9">
      <w:pPr>
        <w:spacing w:line="48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</w:t>
      </w:r>
      <w:r w:rsidR="00F851A2" w:rsidRPr="00334D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nvolved</w:t>
      </w:r>
      <w:r w:rsidR="009C73F7" w:rsidRPr="005A76D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married/co-habiting fathers</w:t>
      </w:r>
    </w:p>
    <w:p w:rsidR="00161DE4" w:rsidRPr="009D7DBF" w:rsidRDefault="00D304A1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</w:t>
      </w:r>
      <w:r w:rsidR="009C73F7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married fathers 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 and</w:t>
      </w:r>
      <w:r w:rsidR="002415A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Richard, below, </w:t>
      </w:r>
      <w:r w:rsidR="002415A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situation was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different</w:t>
      </w:r>
      <w:r w:rsidR="009A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that of the </w:t>
      </w:r>
      <w:r w:rsidR="002415A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divorced/separated fathers</w:t>
      </w:r>
      <w:r w:rsidR="00C65F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because 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sought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be </w:t>
      </w:r>
      <w:r w:rsid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involved</w:t>
      </w:r>
      <w:r w:rsidR="009C73F7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</w:t>
      </w:r>
      <w:r w:rsidR="00C65F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child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</w:t>
      </w:r>
      <w:r w:rsidR="00C65F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’s upbringing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within intact relationships</w:t>
      </w:r>
      <w:r w:rsidR="002415A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John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61DE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lived with his wife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they </w:t>
      </w:r>
      <w:r w:rsidR="00161DE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had one son at infant school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While both John and his wife were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paid work, John 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had chosen to work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part-time and flexibly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was ‘primary carer</w:t>
      </w:r>
      <w:r w:rsidR="002415A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161DE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while his wife worked full time:</w:t>
      </w:r>
    </w:p>
    <w:p w:rsidR="00DC7686" w:rsidRPr="009D7DBF" w:rsidRDefault="00334D20" w:rsidP="009C73F7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="00161DE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I’m the primary person looking after him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My wife works full time…she goes into work early and comes home late. So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make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sure he gets to school and collect him, 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then I 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have maybe 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two hours with him on my own 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 work ..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generally speaking I do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majority of things with him … 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I’m not saying she doesn’t do … but it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generally me, to be honest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C7686" w:rsidRPr="009D7DBF" w:rsidRDefault="00B207FC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John 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had </w:t>
      </w:r>
      <w:r w:rsidR="009C73F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made a specific decision to reduce his hours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order to engage more fully with his son’s upbringin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g, while his wife appeared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strongly career oriented:</w:t>
      </w:r>
    </w:p>
    <w:p w:rsidR="00FD5F82" w:rsidRPr="009D7DBF" w:rsidRDefault="00334D20" w:rsidP="00B207FC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have work</w:t>
      </w:r>
      <w:r w:rsidR="00FD5F8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 for the department for many years and ob</w:t>
      </w:r>
      <w:r w:rsidR="00FD5F8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viously I’ve not always had child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 therefor</w:t>
      </w:r>
      <w:r w:rsidR="00FD5F8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</w:t>
      </w:r>
      <w:r w:rsidR="00FD5F8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[pr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eviously] worked long hours.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 when my son is</w:t>
      </w:r>
      <w:r w:rsidR="00DC768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old eno</w:t>
      </w:r>
      <w:r w:rsidR="00FD5F8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ugh to go to 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 on his own, I’ll</w:t>
      </w:r>
      <w:r w:rsidR="00FD5F8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longer days 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again (but for now) I work </w:t>
      </w:r>
      <w:r w:rsidR="00FD5F8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condensed days, work through lunch, so that allows me to do what I want to do with my son’.</w:t>
      </w:r>
    </w:p>
    <w:p w:rsidR="00E931E1" w:rsidRPr="009D7DBF" w:rsidRDefault="009C73F7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Richard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who reported sharing child care equally with his wife (b</w:t>
      </w:r>
      <w:r w:rsidR="00CB0E3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oth worked full-time) suggested:</w:t>
      </w:r>
    </w:p>
    <w:p w:rsidR="00CB0E37" w:rsidRPr="009D7DBF" w:rsidRDefault="00D435B4" w:rsidP="00334D20">
      <w:pPr>
        <w:spacing w:line="480" w:lineRule="auto"/>
        <w:ind w:left="7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‘the general sort of set up is, we share – she won’t be back till late tonight so I’ll do both of the </w:t>
      </w:r>
      <w:r w:rsidR="00334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boys tonight, but if I am off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first thing to a meet</w:t>
      </w:r>
      <w:r w:rsidR="00334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ing, then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she’ll do it. T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here is a lot of flexibility in terms of who does what with no rigid k</w:t>
      </w:r>
      <w:r w:rsidR="00E931E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 of script, that suits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we both want to share it</w:t>
      </w:r>
      <w:r w:rsidR="00334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D4ACC" w:rsidRPr="000D69AA" w:rsidRDefault="00B207FC" w:rsidP="002477E9">
      <w:pPr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Promotion prospects </w:t>
      </w:r>
      <w:r w:rsidR="001D4ACC" w:rsidRPr="009D7D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among</w:t>
      </w:r>
      <w:r w:rsidR="000D69A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breadwinner</w:t>
      </w:r>
      <w:r w:rsidR="001D4ACC" w:rsidRPr="000D69A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and involved fathers</w:t>
      </w:r>
    </w:p>
    <w:p w:rsidR="001D4ACC" w:rsidRPr="009D7DBF" w:rsidRDefault="00FD5F82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men were</w:t>
      </w:r>
      <w:r w:rsidR="00B207FC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asked about o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pportunities for promotion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their jobs. They were asked to consider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ther they felt that 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being </w:t>
      </w:r>
      <w:r w:rsid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involved</w:t>
      </w:r>
      <w:r w:rsidR="00316BFD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fathers</w:t>
      </w:r>
      <w:r w:rsidR="009A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especially if this meant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working reduced h</w:t>
      </w:r>
      <w:r w:rsidR="009A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ours,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might be detrimental to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career pr</w:t>
      </w:r>
      <w:r w:rsidR="00B74B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ospects (as observed by Gatrell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207FC" w:rsidRPr="009D7D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 al.,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</w:t>
      </w:r>
      <w:r w:rsidR="008178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Among those men who adopted </w:t>
      </w:r>
      <w:r w:rsid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breadwinner</w:t>
      </w:r>
      <w:r w:rsidR="00B207FC" w:rsidRP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fathering styles</w:t>
      </w:r>
      <w:r w:rsidR="007E1350" w:rsidRP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</w:t>
      </w:r>
      <w:r w:rsidR="00B207FC" w:rsidRP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ome were clear that economic provision and doing well in their paid work</w:t>
      </w:r>
      <w:r w:rsidR="007E1350" w:rsidRP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a priority. Nicholas, who was married with three daughters and described his household as ‘traditional’</w:t>
      </w:r>
      <w:r w:rsidR="00B207FC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C2C46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recounted</w:t>
      </w:r>
      <w:r w:rsidR="007E135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 </w:t>
      </w:r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(in accordance with observations by </w:t>
      </w:r>
      <w:proofErr w:type="spellStart"/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Ribbens</w:t>
      </w:r>
      <w:proofErr w:type="spellEnd"/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1994; Miller, 2010 and Dermott, 2008) </w:t>
      </w:r>
      <w:r w:rsidR="007E135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his wife </w:t>
      </w:r>
      <w:r w:rsidR="00B207F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had always </w:t>
      </w:r>
      <w:r w:rsidR="007E135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managed child care on his behalf</w:t>
      </w:r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He</w:t>
      </w:r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worked</w:t>
      </w:r>
      <w:r w:rsidR="007E135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long </w:t>
      </w:r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hours in order to ‘support them’ and indicated pride in his abi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lity to:</w:t>
      </w:r>
    </w:p>
    <w:p w:rsidR="001D4ACC" w:rsidRPr="009D7DBF" w:rsidRDefault="001D4ACC" w:rsidP="0023602A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proofErr w:type="gramStart"/>
      <w:r w:rsidR="007E135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provide</w:t>
      </w:r>
      <w:proofErr w:type="gramEnd"/>
      <w:r w:rsidR="007E135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what they need </w:t>
      </w:r>
      <w:r w:rsidR="0023602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then some;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holidays and so forth</w:t>
      </w:r>
      <w:r w:rsidR="007E135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’. </w:t>
      </w:r>
    </w:p>
    <w:p w:rsidR="0048138B" w:rsidRPr="009D7DBF" w:rsidRDefault="008178FA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Other </w:t>
      </w:r>
      <w:r w:rsid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breadwinner</w:t>
      </w:r>
      <w:r w:rsidR="007E1350" w:rsidRP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fathers were more ambival</w:t>
      </w:r>
      <w:r w:rsidR="00316BFD" w:rsidRP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ent. Patrick had </w:t>
      </w:r>
      <w:r w:rsidR="001D4ACC" w:rsidRP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made a specific choice to increase</w:t>
      </w:r>
      <w:r w:rsidR="00316BFD" w:rsidRP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his hours at the office. H</w:t>
      </w:r>
      <w:r w:rsidR="001D4ACC" w:rsidRPr="000D69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wife foc</w:t>
      </w:r>
      <w:r w:rsidR="00316BFD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used on child care, and </w:t>
      </w:r>
      <w:r w:rsidR="007E1350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household decisions </w:t>
      </w:r>
      <w:r w:rsidR="00316BFD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patterns operated around Patrick’s</w:t>
      </w:r>
      <w:r w:rsidR="007E1350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job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7E135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evertheless</w:t>
      </w:r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he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indicated a reluctance to ‘go to the next stage’ </w:t>
      </w:r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proofErr w:type="spellStart"/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i.e</w:t>
      </w:r>
      <w:proofErr w:type="spellEnd"/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become</w:t>
      </w:r>
      <w:proofErr w:type="gramEnd"/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manager</w:t>
      </w:r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] </w:t>
      </w:r>
      <w:r w:rsidR="0048138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immediately: he was ‘resisting that at the moment’ because it 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would involve travel which ‘would seriously impact on my </w:t>
      </w:r>
      <w:r w:rsidR="0048138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family’.</w:t>
      </w:r>
    </w:p>
    <w:p w:rsidR="001D4ACC" w:rsidRPr="009D7DBF" w:rsidRDefault="00D435B4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Among</w:t>
      </w:r>
      <w:r w:rsidR="007E135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involved</w:t>
      </w:r>
      <w:r w:rsidR="007E1350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fathers </w:t>
      </w:r>
      <w:r w:rsidR="0048138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couples,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desire to prioritise children </w:t>
      </w:r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plainly expressed</w:t>
      </w:r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alongside concerns 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</w:t>
      </w:r>
      <w:r w:rsid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involved</w:t>
      </w:r>
      <w:r w:rsidR="001C2C46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parenting might compromise promotion prospects, while promotion might compromise involved fathering</w:t>
      </w:r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Such ambivalence suggests a shift, among 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group of </w:t>
      </w:r>
      <w:r w:rsid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involved</w:t>
      </w:r>
      <w:r w:rsidR="001C2C46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</w:t>
      </w:r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n, from conventional gendered patterns observed by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Ribbens</w:t>
      </w:r>
      <w:proofErr w:type="spellEnd"/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(1994) and Miller (2011)</w:t>
      </w:r>
      <w:r w:rsidR="0048138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where heterosexual fathers tended to prioritise breadwinning, even if this had not been their original intention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C2C4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Thus </w:t>
      </w:r>
      <w:proofErr w:type="gramStart"/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Alex,</w:t>
      </w:r>
      <w:proofErr w:type="gramEnd"/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married and working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full time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</w:t>
      </w:r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with flexible hours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explained</w:t>
      </w:r>
      <w:r w:rsidR="001D4AC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D5F82" w:rsidRPr="009D7DBF" w:rsidRDefault="00A902DA" w:rsidP="001D4ACC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‘I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 I were to take promotion I wo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uld be expected to be a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vailable more and I have said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directly</w:t>
      </w:r>
      <w:r w:rsidR="00723A7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the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managers, I wouldn’t want their job in my current circumstance with young children.</w:t>
      </w:r>
      <w:r w:rsidR="0048138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Presently, </w:t>
      </w:r>
      <w:r w:rsidR="00022C9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don</w:t>
      </w:r>
      <w:r w:rsidR="00A86B4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022C9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 to travel</w:t>
      </w:r>
      <w:r w:rsidR="00022C9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meeting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 can do on-l</w:t>
      </w:r>
      <w:r w:rsidR="00022C9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ine or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conference bridges</w:t>
      </w:r>
      <w:r w:rsidR="00022C9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 I don’t have to t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ravel up and down the country. B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 that is less 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case for more senior staff. S</w:t>
      </w:r>
      <w:r w:rsidR="00A86B4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I have put promotion on hold, I try to keep (travel) </w:t>
      </w:r>
      <w:r w:rsidR="0048138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an absolute minimum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present</w:t>
      </w:r>
      <w:r w:rsidR="00B70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435B4" w:rsidRPr="009D7DBF" w:rsidRDefault="005D598E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Similarly,</w:t>
      </w:r>
      <w:r w:rsidR="00CF037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F037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Premen</w:t>
      </w:r>
      <w:proofErr w:type="spellEnd"/>
      <w:r w:rsidR="00CF037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 off applying</w:t>
      </w:r>
      <w:r w:rsidR="004E6C0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promotion because of what he might ‘lose’ in relat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ion to involved fathering – but he 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concerned about the impact of 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his decision on future prospects:</w:t>
      </w:r>
    </w:p>
    <w:p w:rsidR="00D435B4" w:rsidRPr="009D7DBF" w:rsidRDefault="00B70127" w:rsidP="00316BFD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I was to take promoti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there would be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increased 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pressure on</w:t>
      </w:r>
      <w:r w:rsidR="004E6C0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me, more things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would have to 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which migh</w:t>
      </w:r>
      <w:r w:rsidR="004E6C0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make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difficult to 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like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pick</w:t>
      </w:r>
      <w:r w:rsidR="004E6C0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up</w:t>
      </w:r>
      <w:r w:rsidR="00723A7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kids up from school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So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E6C0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that’s 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</w:t>
      </w:r>
      <w:r w:rsidR="004E6C0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choice as </w:t>
      </w:r>
      <w:r w:rsidR="004E6C0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whether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want to [prioritise] … kids</w:t>
      </w:r>
      <w:r w:rsidR="00723A7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="004E6C0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get the benefits of promotion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But</w:t>
      </w:r>
      <w:r w:rsidR="002E355F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 comes at a price.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worry a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bout what I am losing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putting off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promotion</w:t>
      </w:r>
      <w:r w:rsidR="004E6C0C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’.</w:t>
      </w:r>
      <w:r w:rsidR="00D435B4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35C32" w:rsidRPr="009D7DBF" w:rsidRDefault="00E35C32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Mark, who 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also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ked full time but flexibly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expressed his ambivalence 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about 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balancing breadwinning and child care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E35C32" w:rsidRPr="009D7DBF" w:rsidRDefault="00E35C32" w:rsidP="005D598E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‘My family is 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292C2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ore important than my work. But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need my wo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rk to support my family. And my work, my income is</w:t>
      </w:r>
      <w:proofErr w:type="gramStart"/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it’</w:t>
      </w:r>
      <w:r w:rsidR="0030485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r w:rsidR="00304852" w:rsidRPr="009D7D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very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important to me</w:t>
      </w:r>
      <w:r w:rsidR="00723A7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 of who I am. </w:t>
      </w:r>
      <w:r w:rsidR="00723A7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 I will absolu</w:t>
      </w:r>
      <w:r w:rsidR="00723A7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tely never consider a job that means spending time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away from them</w:t>
      </w:r>
      <w:r w:rsidR="0030485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while they are so young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 would just never consider it</w:t>
      </w:r>
      <w:r w:rsidR="00A902DA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So it’s difficult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</w:p>
    <w:p w:rsidR="00316BFD" w:rsidRPr="009D7DBF" w:rsidRDefault="00304852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Mark’s stance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at odds with some research findings from the 1990s (for instance </w:t>
      </w:r>
      <w:proofErr w:type="spellStart"/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Hochschild</w:t>
      </w:r>
      <w:proofErr w:type="spellEnd"/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1997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whereby fathers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immerse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themselves in paid wo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rk, avoiding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exhausting </w:t>
      </w:r>
      <w:r w:rsidR="002E66E6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often repetitive care work 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dependent (especially infant) children.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is also in contrast to research by Dermott (2008) and Miller (2011) 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shows fathers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often ‘falling back’ into gendered behaviours (with female partners undertaking a higher level of child care) </w:t>
      </w:r>
      <w:r w:rsidR="0058412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because </w:t>
      </w:r>
      <w:r w:rsidR="00CF037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alternatives appear</w:t>
      </w:r>
      <w:r w:rsidR="0058412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limited, and difficult</w:t>
      </w:r>
      <w:r w:rsidR="00CF037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access</w:t>
      </w:r>
      <w:r w:rsidR="0058412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1E4477" w:rsidRPr="009D7DBF" w:rsidRDefault="00E35C32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However, </w:t>
      </w:r>
      <w:r w:rsidR="00584120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approaches of Mark and </w:t>
      </w:r>
      <w:proofErr w:type="spellStart"/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Premen</w:t>
      </w:r>
      <w:proofErr w:type="spellEnd"/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(valuing paid work, yet forego</w:t>
      </w:r>
      <w:r w:rsidR="00C700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workplace rewards </w:t>
      </w:r>
      <w:r w:rsidR="00C700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through 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prioritising children over promotion) are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keeping with observations 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</w:t>
      </w:r>
      <w:proofErr w:type="spellStart"/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Holter</w:t>
      </w:r>
      <w:proofErr w:type="spellEnd"/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(2007) and Kimmel (1993)</w:t>
      </w:r>
      <w:r w:rsidR="00C700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which demonstrate </w:t>
      </w:r>
      <w:r w:rsidR="0030485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determination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among some men to build direct and engaged relationship</w:t>
      </w:r>
      <w:r w:rsidR="00C700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with children</w:t>
      </w:r>
      <w:r w:rsidR="0030485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even if this</w:t>
      </w:r>
      <w:r w:rsidR="00C700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limits 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career advancement.</w:t>
      </w:r>
    </w:p>
    <w:p w:rsidR="004E6C0C" w:rsidRPr="009D7DBF" w:rsidRDefault="004E6C0C" w:rsidP="002477E9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Among </w:t>
      </w:r>
      <w:r w:rsid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involved</w:t>
      </w:r>
      <w:r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fathers who were single, </w:t>
      </w:r>
      <w:r w:rsidR="00C700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being with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children appeared t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over-ride promotion prospects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fathers preferred to engage in as muc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 direct child care as possible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rather than out-sourcing this</w:t>
      </w:r>
      <w:r w:rsidR="00316BFD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order </w:t>
      </w:r>
      <w:r w:rsidR="00B70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 longer hours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im, whose children lived mostly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 him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(but who shared care with his ex-wife)</w:t>
      </w:r>
      <w:r w:rsidR="00FA7B0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expressed his desire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prioritise his children:</w:t>
      </w:r>
    </w:p>
    <w:p w:rsidR="001E4477" w:rsidRPr="009D7DBF" w:rsidRDefault="00B70127" w:rsidP="005D598E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regards to the promotion side of it, the rolling question is 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would that support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working options I have now?’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If it didn’t then to be hone</w:t>
      </w:r>
      <w:r w:rsidR="001D572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 with you,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kids are the mos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importa</w:t>
      </w:r>
      <w:r w:rsidR="00C700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 thing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ould I want to go for promotion for a job that basically is going to ta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 me</w:t>
      </w:r>
      <w:r w:rsidR="00C7000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away from the kids</w:t>
      </w:r>
      <w:r w:rsidR="005D598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would probably t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</w:t>
      </w:r>
      <w:r w:rsidR="00E35C32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nk twice about it; the application wouldn’t 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actually go in for the job, its ‘well, that’s just thrown in the bin.’</w:t>
      </w:r>
    </w:p>
    <w:p w:rsidR="005D598E" w:rsidRPr="009D7DBF" w:rsidRDefault="005D598E" w:rsidP="002477E9">
      <w:pPr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Discussion</w:t>
      </w:r>
    </w:p>
    <w:p w:rsidR="00E350D0" w:rsidRPr="005E499A" w:rsidRDefault="005E499A" w:rsidP="00BB71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Contextualising the</w:t>
      </w:r>
      <w:r w:rsidR="00B70127">
        <w:rPr>
          <w:rFonts w:ascii="Times New Roman" w:hAnsi="Times New Roman" w:cs="Times New Roman"/>
          <w:sz w:val="24"/>
          <w:szCs w:val="24"/>
        </w:rPr>
        <w:t xml:space="preserve"> </w:t>
      </w:r>
      <w:r w:rsidR="00E350D0" w:rsidRPr="005E499A">
        <w:rPr>
          <w:rFonts w:ascii="Times New Roman" w:hAnsi="Times New Roman" w:cs="Times New Roman"/>
          <w:sz w:val="24"/>
          <w:szCs w:val="24"/>
        </w:rPr>
        <w:t>experiences</w:t>
      </w:r>
      <w:r w:rsidR="00CB0E37" w:rsidRPr="005E499A">
        <w:rPr>
          <w:rFonts w:ascii="Times New Roman" w:hAnsi="Times New Roman" w:cs="Times New Roman"/>
          <w:sz w:val="24"/>
          <w:szCs w:val="24"/>
        </w:rPr>
        <w:t xml:space="preserve"> of the fathers </w:t>
      </w:r>
      <w:r>
        <w:rPr>
          <w:rFonts w:ascii="Times New Roman" w:hAnsi="Times New Roman" w:cs="Times New Roman"/>
          <w:sz w:val="24"/>
          <w:szCs w:val="24"/>
        </w:rPr>
        <w:t>within the context of breadwinning and involvemen</w:t>
      </w:r>
      <w:r w:rsidR="00B70127">
        <w:rPr>
          <w:rFonts w:ascii="Times New Roman" w:hAnsi="Times New Roman" w:cs="Times New Roman"/>
          <w:sz w:val="24"/>
          <w:szCs w:val="24"/>
        </w:rPr>
        <w:t>t enabled the identification of</w:t>
      </w:r>
      <w:r w:rsidR="00E350D0" w:rsidRPr="005E499A">
        <w:rPr>
          <w:rFonts w:ascii="Times New Roman" w:hAnsi="Times New Roman" w:cs="Times New Roman"/>
          <w:sz w:val="24"/>
          <w:szCs w:val="24"/>
        </w:rPr>
        <w:t xml:space="preserve"> a range o</w:t>
      </w:r>
      <w:r w:rsidR="00CB0E37" w:rsidRPr="005E499A">
        <w:rPr>
          <w:rFonts w:ascii="Times New Roman" w:hAnsi="Times New Roman" w:cs="Times New Roman"/>
          <w:sz w:val="24"/>
          <w:szCs w:val="24"/>
        </w:rPr>
        <w:t xml:space="preserve">f fathering practices. Some </w:t>
      </w:r>
      <w:r w:rsidR="00B70127">
        <w:rPr>
          <w:rFonts w:ascii="Times New Roman" w:hAnsi="Times New Roman" w:cs="Times New Roman"/>
          <w:sz w:val="24"/>
          <w:szCs w:val="24"/>
        </w:rPr>
        <w:t xml:space="preserve">men </w:t>
      </w:r>
      <w:r w:rsidR="00E350D0" w:rsidRPr="005E499A">
        <w:rPr>
          <w:rFonts w:ascii="Times New Roman" w:hAnsi="Times New Roman" w:cs="Times New Roman"/>
          <w:sz w:val="24"/>
          <w:szCs w:val="24"/>
        </w:rPr>
        <w:t>adopted</w:t>
      </w:r>
      <w:r w:rsidR="00EA7C2A">
        <w:rPr>
          <w:rFonts w:ascii="Times New Roman" w:hAnsi="Times New Roman" w:cs="Times New Roman"/>
          <w:sz w:val="24"/>
          <w:szCs w:val="24"/>
        </w:rPr>
        <w:t xml:space="preserve"> </w:t>
      </w:r>
      <w:r w:rsidR="00505E57">
        <w:rPr>
          <w:rFonts w:ascii="Times New Roman" w:hAnsi="Times New Roman" w:cs="Times New Roman"/>
          <w:sz w:val="24"/>
          <w:szCs w:val="24"/>
        </w:rPr>
        <w:t>breadwinner</w:t>
      </w:r>
      <w:r w:rsidR="00E350D0" w:rsidRPr="00505E57">
        <w:rPr>
          <w:rFonts w:ascii="Times New Roman" w:hAnsi="Times New Roman" w:cs="Times New Roman"/>
          <w:sz w:val="24"/>
          <w:szCs w:val="24"/>
        </w:rPr>
        <w:t xml:space="preserve"> fathering styles</w:t>
      </w:r>
      <w:r w:rsidR="00F851A2">
        <w:rPr>
          <w:rFonts w:ascii="Times New Roman" w:hAnsi="Times New Roman" w:cs="Times New Roman"/>
          <w:sz w:val="24"/>
          <w:szCs w:val="24"/>
        </w:rPr>
        <w:t>,</w:t>
      </w:r>
      <w:r w:rsidR="00FA7B0E" w:rsidRPr="00505E57">
        <w:rPr>
          <w:rFonts w:ascii="Times New Roman" w:hAnsi="Times New Roman" w:cs="Times New Roman"/>
          <w:sz w:val="24"/>
          <w:szCs w:val="24"/>
        </w:rPr>
        <w:t xml:space="preserve"> following</w:t>
      </w:r>
      <w:r w:rsidR="00BB7156" w:rsidRPr="00505E57">
        <w:rPr>
          <w:rFonts w:ascii="Times New Roman" w:hAnsi="Times New Roman" w:cs="Times New Roman"/>
          <w:sz w:val="24"/>
          <w:szCs w:val="24"/>
        </w:rPr>
        <w:t xml:space="preserve"> gendered</w:t>
      </w:r>
      <w:r w:rsidR="00FA7B0E" w:rsidRPr="00505E57">
        <w:rPr>
          <w:rFonts w:ascii="Times New Roman" w:hAnsi="Times New Roman" w:cs="Times New Roman"/>
          <w:sz w:val="24"/>
          <w:szCs w:val="24"/>
        </w:rPr>
        <w:t xml:space="preserve"> patterns of behaviour </w:t>
      </w:r>
      <w:r w:rsidR="008E69EB" w:rsidRPr="00505E57">
        <w:rPr>
          <w:rFonts w:ascii="Times New Roman" w:hAnsi="Times New Roman" w:cs="Times New Roman"/>
          <w:sz w:val="24"/>
          <w:szCs w:val="24"/>
        </w:rPr>
        <w:t xml:space="preserve">and prioritising employment </w:t>
      </w:r>
      <w:r w:rsidR="00FA7B0E" w:rsidRPr="005E499A">
        <w:rPr>
          <w:rFonts w:ascii="Times New Roman" w:hAnsi="Times New Roman" w:cs="Times New Roman"/>
          <w:sz w:val="24"/>
          <w:szCs w:val="24"/>
        </w:rPr>
        <w:t>(Miller,</w:t>
      </w:r>
      <w:r w:rsidR="00C70005" w:rsidRPr="005E499A">
        <w:rPr>
          <w:rFonts w:ascii="Times New Roman" w:hAnsi="Times New Roman" w:cs="Times New Roman"/>
          <w:sz w:val="24"/>
          <w:szCs w:val="24"/>
        </w:rPr>
        <w:t xml:space="preserve"> 2011</w:t>
      </w:r>
      <w:r w:rsidR="00FA7B0E" w:rsidRPr="005E499A">
        <w:rPr>
          <w:rFonts w:ascii="Times New Roman" w:hAnsi="Times New Roman" w:cs="Times New Roman"/>
          <w:sz w:val="24"/>
          <w:szCs w:val="24"/>
        </w:rPr>
        <w:t>; 2010</w:t>
      </w:r>
      <w:r w:rsidR="00C70005" w:rsidRPr="005E499A">
        <w:rPr>
          <w:rFonts w:ascii="Times New Roman" w:hAnsi="Times New Roman" w:cs="Times New Roman"/>
          <w:sz w:val="24"/>
          <w:szCs w:val="24"/>
        </w:rPr>
        <w:t>)</w:t>
      </w:r>
      <w:r w:rsidR="00CB0E37" w:rsidRPr="005E499A">
        <w:rPr>
          <w:rFonts w:ascii="Times New Roman" w:hAnsi="Times New Roman" w:cs="Times New Roman"/>
          <w:sz w:val="24"/>
          <w:szCs w:val="24"/>
        </w:rPr>
        <w:t>. O</w:t>
      </w:r>
      <w:r w:rsidR="00C70005" w:rsidRPr="005E499A">
        <w:rPr>
          <w:rFonts w:ascii="Times New Roman" w:hAnsi="Times New Roman" w:cs="Times New Roman"/>
          <w:sz w:val="24"/>
          <w:szCs w:val="24"/>
        </w:rPr>
        <w:t xml:space="preserve">thers </w:t>
      </w:r>
      <w:r w:rsidR="00FA7B0E" w:rsidRPr="005E499A">
        <w:rPr>
          <w:rFonts w:ascii="Times New Roman" w:hAnsi="Times New Roman" w:cs="Times New Roman"/>
          <w:sz w:val="24"/>
          <w:szCs w:val="24"/>
        </w:rPr>
        <w:t xml:space="preserve">(both single and partnered) </w:t>
      </w:r>
      <w:r w:rsidR="00C70005" w:rsidRPr="005E499A">
        <w:rPr>
          <w:rFonts w:ascii="Times New Roman" w:hAnsi="Times New Roman" w:cs="Times New Roman"/>
          <w:sz w:val="24"/>
          <w:szCs w:val="24"/>
        </w:rPr>
        <w:t>embraced involved fathering</w:t>
      </w:r>
      <w:r w:rsidR="008E69EB" w:rsidRPr="005E499A">
        <w:rPr>
          <w:rFonts w:ascii="Times New Roman" w:hAnsi="Times New Roman" w:cs="Times New Roman"/>
          <w:sz w:val="24"/>
          <w:szCs w:val="24"/>
        </w:rPr>
        <w:t xml:space="preserve">. </w:t>
      </w:r>
      <w:r w:rsidR="00BB7156" w:rsidRPr="005E499A">
        <w:rPr>
          <w:rFonts w:ascii="Times New Roman" w:hAnsi="Times New Roman" w:cs="Times New Roman"/>
          <w:sz w:val="24"/>
          <w:szCs w:val="24"/>
        </w:rPr>
        <w:t>In keeping with</w:t>
      </w:r>
      <w:r w:rsidR="00C70005" w:rsidRPr="005E499A">
        <w:rPr>
          <w:rFonts w:ascii="Times New Roman" w:hAnsi="Times New Roman" w:cs="Times New Roman"/>
          <w:sz w:val="24"/>
          <w:szCs w:val="24"/>
        </w:rPr>
        <w:t xml:space="preserve"> observations by Christiansen and </w:t>
      </w:r>
      <w:proofErr w:type="spellStart"/>
      <w:r w:rsidR="00C70005" w:rsidRPr="005E499A">
        <w:rPr>
          <w:rFonts w:ascii="Times New Roman" w:hAnsi="Times New Roman" w:cs="Times New Roman"/>
          <w:sz w:val="24"/>
          <w:szCs w:val="24"/>
        </w:rPr>
        <w:t>Pal</w:t>
      </w:r>
      <w:r w:rsidR="00575356" w:rsidRPr="005E499A">
        <w:rPr>
          <w:rFonts w:ascii="Times New Roman" w:hAnsi="Times New Roman" w:cs="Times New Roman"/>
          <w:sz w:val="24"/>
          <w:szCs w:val="24"/>
        </w:rPr>
        <w:t>k</w:t>
      </w:r>
      <w:r w:rsidR="00FA7B0E" w:rsidRPr="005E499A">
        <w:rPr>
          <w:rFonts w:ascii="Times New Roman" w:hAnsi="Times New Roman" w:cs="Times New Roman"/>
          <w:sz w:val="24"/>
          <w:szCs w:val="24"/>
        </w:rPr>
        <w:t>owitz</w:t>
      </w:r>
      <w:proofErr w:type="spellEnd"/>
      <w:r w:rsidR="005D5CAF" w:rsidRPr="005E499A">
        <w:rPr>
          <w:rFonts w:ascii="Times New Roman" w:hAnsi="Times New Roman" w:cs="Times New Roman"/>
          <w:sz w:val="24"/>
          <w:szCs w:val="24"/>
        </w:rPr>
        <w:t xml:space="preserve"> (2001)</w:t>
      </w:r>
      <w:r w:rsidR="00FA7B0E" w:rsidRPr="005E499A">
        <w:rPr>
          <w:rFonts w:ascii="Times New Roman" w:hAnsi="Times New Roman" w:cs="Times New Roman"/>
          <w:sz w:val="24"/>
          <w:szCs w:val="24"/>
        </w:rPr>
        <w:t>,</w:t>
      </w:r>
      <w:r w:rsidR="00BB7156" w:rsidRPr="005E499A">
        <w:rPr>
          <w:rFonts w:ascii="Times New Roman" w:hAnsi="Times New Roman" w:cs="Times New Roman"/>
          <w:sz w:val="24"/>
          <w:szCs w:val="24"/>
        </w:rPr>
        <w:t xml:space="preserve"> bre</w:t>
      </w:r>
      <w:r w:rsidR="0095753D" w:rsidRPr="005E499A">
        <w:rPr>
          <w:rFonts w:ascii="Times New Roman" w:hAnsi="Times New Roman" w:cs="Times New Roman"/>
          <w:sz w:val="24"/>
          <w:szCs w:val="24"/>
        </w:rPr>
        <w:t>adwinning was important for most</w:t>
      </w:r>
      <w:r w:rsidR="00BB7156" w:rsidRPr="005E499A">
        <w:rPr>
          <w:rFonts w:ascii="Times New Roman" w:hAnsi="Times New Roman" w:cs="Times New Roman"/>
          <w:sz w:val="24"/>
          <w:szCs w:val="24"/>
        </w:rPr>
        <w:t xml:space="preserve"> men </w:t>
      </w:r>
      <w:r w:rsidR="00555C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ncluding </w:t>
      </w:r>
      <w:r w:rsidR="00F851A2">
        <w:rPr>
          <w:rFonts w:ascii="Times New Roman" w:hAnsi="Times New Roman" w:cs="Times New Roman"/>
          <w:sz w:val="24"/>
          <w:szCs w:val="24"/>
        </w:rPr>
        <w:t>involved</w:t>
      </w:r>
      <w:r w:rsidR="006A347B" w:rsidRPr="005E499A">
        <w:rPr>
          <w:rFonts w:ascii="Times New Roman" w:hAnsi="Times New Roman" w:cs="Times New Roman"/>
          <w:sz w:val="24"/>
          <w:szCs w:val="24"/>
        </w:rPr>
        <w:t xml:space="preserve"> fathers, for</w:t>
      </w:r>
      <w:r w:rsidR="00BB7156" w:rsidRPr="005E499A">
        <w:rPr>
          <w:rFonts w:ascii="Times New Roman" w:hAnsi="Times New Roman" w:cs="Times New Roman"/>
          <w:sz w:val="24"/>
          <w:szCs w:val="24"/>
        </w:rPr>
        <w:t xml:space="preserve"> practical and personal reasons</w:t>
      </w:r>
      <w:r w:rsidR="00F851A2">
        <w:rPr>
          <w:rFonts w:ascii="Times New Roman" w:hAnsi="Times New Roman" w:cs="Times New Roman"/>
          <w:sz w:val="24"/>
          <w:szCs w:val="24"/>
        </w:rPr>
        <w:t>, even in situations where men were fathering alone and finding this stressful as in Ian’s case</w:t>
      </w:r>
      <w:r w:rsidR="00BB7156" w:rsidRPr="005E4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0D0" w:rsidRPr="00555CC3" w:rsidRDefault="00BB7156" w:rsidP="002477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2685">
        <w:rPr>
          <w:rFonts w:ascii="Times New Roman" w:hAnsi="Times New Roman" w:cs="Times New Roman"/>
          <w:sz w:val="24"/>
          <w:szCs w:val="24"/>
        </w:rPr>
        <w:t xml:space="preserve">Yet among </w:t>
      </w:r>
      <w:r w:rsidR="00F851A2">
        <w:rPr>
          <w:rFonts w:ascii="Times New Roman" w:hAnsi="Times New Roman" w:cs="Times New Roman"/>
          <w:sz w:val="24"/>
          <w:szCs w:val="24"/>
        </w:rPr>
        <w:t>involved</w:t>
      </w:r>
      <w:r w:rsidR="0095753D" w:rsidRPr="005A76D4">
        <w:rPr>
          <w:rFonts w:ascii="Times New Roman" w:hAnsi="Times New Roman" w:cs="Times New Roman"/>
          <w:sz w:val="24"/>
          <w:szCs w:val="24"/>
        </w:rPr>
        <w:t xml:space="preserve"> fathers</w:t>
      </w:r>
      <w:r w:rsidR="003D3AD6" w:rsidRPr="005A76D4">
        <w:rPr>
          <w:rFonts w:ascii="Times New Roman" w:hAnsi="Times New Roman" w:cs="Times New Roman"/>
          <w:sz w:val="24"/>
          <w:szCs w:val="24"/>
        </w:rPr>
        <w:t xml:space="preserve">, economic </w:t>
      </w:r>
      <w:r w:rsidR="00FA7B0E" w:rsidRPr="003D7DDF">
        <w:rPr>
          <w:rFonts w:ascii="Times New Roman" w:hAnsi="Times New Roman" w:cs="Times New Roman"/>
          <w:sz w:val="24"/>
          <w:szCs w:val="24"/>
        </w:rPr>
        <w:t>provision was</w:t>
      </w:r>
      <w:r w:rsidR="00C70005" w:rsidRPr="003D7DDF">
        <w:rPr>
          <w:rFonts w:ascii="Times New Roman" w:hAnsi="Times New Roman" w:cs="Times New Roman"/>
          <w:sz w:val="24"/>
          <w:szCs w:val="24"/>
        </w:rPr>
        <w:t xml:space="preserve"> balanced</w:t>
      </w:r>
      <w:r w:rsidR="006A347B" w:rsidRPr="003D7DDF">
        <w:rPr>
          <w:rFonts w:ascii="Times New Roman" w:hAnsi="Times New Roman" w:cs="Times New Roman"/>
          <w:sz w:val="24"/>
          <w:szCs w:val="24"/>
        </w:rPr>
        <w:t xml:space="preserve"> with the need, or desire</w:t>
      </w:r>
      <w:r w:rsidR="00A532AB" w:rsidRPr="00F851A2">
        <w:rPr>
          <w:rFonts w:ascii="Times New Roman" w:hAnsi="Times New Roman" w:cs="Times New Roman"/>
          <w:sz w:val="24"/>
          <w:szCs w:val="24"/>
        </w:rPr>
        <w:t xml:space="preserve"> to engage in child care</w:t>
      </w:r>
      <w:r w:rsidR="008E69EB" w:rsidRPr="00F851A2">
        <w:rPr>
          <w:rFonts w:ascii="Times New Roman" w:hAnsi="Times New Roman" w:cs="Times New Roman"/>
          <w:sz w:val="24"/>
          <w:szCs w:val="24"/>
        </w:rPr>
        <w:t xml:space="preserve">. </w:t>
      </w:r>
      <w:r w:rsidR="008E69EB" w:rsidRPr="009D7DBF">
        <w:rPr>
          <w:rFonts w:ascii="Times New Roman" w:hAnsi="Times New Roman" w:cs="Times New Roman"/>
          <w:sz w:val="24"/>
          <w:szCs w:val="24"/>
        </w:rPr>
        <w:t>T</w:t>
      </w:r>
      <w:r w:rsidR="00AF05F1" w:rsidRPr="009D7DBF">
        <w:rPr>
          <w:rFonts w:ascii="Times New Roman" w:hAnsi="Times New Roman" w:cs="Times New Roman"/>
          <w:sz w:val="24"/>
          <w:szCs w:val="24"/>
        </w:rPr>
        <w:t xml:space="preserve">his does </w:t>
      </w:r>
      <w:r w:rsidR="00575356" w:rsidRPr="009D7DBF">
        <w:rPr>
          <w:rFonts w:ascii="Times New Roman" w:hAnsi="Times New Roman" w:cs="Times New Roman"/>
          <w:sz w:val="24"/>
          <w:szCs w:val="24"/>
        </w:rPr>
        <w:t xml:space="preserve">not negate Christiansen and </w:t>
      </w:r>
      <w:proofErr w:type="spellStart"/>
      <w:r w:rsidR="00575356" w:rsidRPr="009D7DBF">
        <w:rPr>
          <w:rFonts w:ascii="Times New Roman" w:hAnsi="Times New Roman" w:cs="Times New Roman"/>
          <w:sz w:val="24"/>
          <w:szCs w:val="24"/>
        </w:rPr>
        <w:t>Palk</w:t>
      </w:r>
      <w:r w:rsidR="00AF05F1" w:rsidRPr="009D7DBF">
        <w:rPr>
          <w:rFonts w:ascii="Times New Roman" w:hAnsi="Times New Roman" w:cs="Times New Roman"/>
          <w:sz w:val="24"/>
          <w:szCs w:val="24"/>
        </w:rPr>
        <w:t>owitz’s</w:t>
      </w:r>
      <w:proofErr w:type="spellEnd"/>
      <w:r w:rsidR="00AF05F1" w:rsidRPr="009D7DBF">
        <w:rPr>
          <w:rFonts w:ascii="Times New Roman" w:hAnsi="Times New Roman" w:cs="Times New Roman"/>
          <w:sz w:val="24"/>
          <w:szCs w:val="24"/>
        </w:rPr>
        <w:t xml:space="preserve"> theories about the importance, for m</w:t>
      </w:r>
      <w:r w:rsidR="00FB5C23" w:rsidRPr="009D7DBF">
        <w:rPr>
          <w:rFonts w:ascii="Times New Roman" w:hAnsi="Times New Roman" w:cs="Times New Roman"/>
          <w:sz w:val="24"/>
          <w:szCs w:val="24"/>
        </w:rPr>
        <w:t>en’s self- esteem, of providing</w:t>
      </w:r>
      <w:r w:rsidR="00AF05F1" w:rsidRPr="009D7DBF">
        <w:rPr>
          <w:rFonts w:ascii="Times New Roman" w:hAnsi="Times New Roman" w:cs="Times New Roman"/>
          <w:sz w:val="24"/>
          <w:szCs w:val="24"/>
        </w:rPr>
        <w:t xml:space="preserve"> for their families. As Mark explained above, </w:t>
      </w:r>
      <w:r w:rsidR="00AF05F1" w:rsidRPr="009D7DBF">
        <w:rPr>
          <w:rFonts w:ascii="Times New Roman" w:hAnsi="Times New Roman" w:cs="Times New Roman"/>
          <w:sz w:val="24"/>
          <w:szCs w:val="24"/>
        </w:rPr>
        <w:lastRenderedPageBreak/>
        <w:t>both breadwinning and c</w:t>
      </w:r>
      <w:r w:rsidR="008E69EB" w:rsidRPr="009D7DBF">
        <w:rPr>
          <w:rFonts w:ascii="Times New Roman" w:hAnsi="Times New Roman" w:cs="Times New Roman"/>
          <w:sz w:val="24"/>
          <w:szCs w:val="24"/>
        </w:rPr>
        <w:t>hild care were important to him</w:t>
      </w:r>
      <w:r w:rsidR="00AF05F1" w:rsidRPr="009D7DBF">
        <w:rPr>
          <w:rFonts w:ascii="Times New Roman" w:hAnsi="Times New Roman" w:cs="Times New Roman"/>
          <w:sz w:val="24"/>
          <w:szCs w:val="24"/>
        </w:rPr>
        <w:t xml:space="preserve"> and he sought a balance between the two.</w:t>
      </w:r>
      <w:r w:rsidR="00E350D0" w:rsidRPr="009D7DBF">
        <w:rPr>
          <w:rFonts w:ascii="Times New Roman" w:hAnsi="Times New Roman" w:cs="Times New Roman"/>
          <w:sz w:val="24"/>
          <w:szCs w:val="24"/>
        </w:rPr>
        <w:t xml:space="preserve"> Nevertheless, the tendency among some men to prioritise child care over paid </w:t>
      </w:r>
      <w:r w:rsidR="00EA7C2A">
        <w:rPr>
          <w:rFonts w:ascii="Times New Roman" w:hAnsi="Times New Roman" w:cs="Times New Roman"/>
          <w:sz w:val="24"/>
          <w:szCs w:val="24"/>
        </w:rPr>
        <w:t xml:space="preserve">work </w:t>
      </w:r>
      <w:r w:rsidR="00E350D0" w:rsidRPr="00F851A2">
        <w:rPr>
          <w:rFonts w:ascii="Times New Roman" w:hAnsi="Times New Roman" w:cs="Times New Roman"/>
          <w:sz w:val="24"/>
          <w:szCs w:val="24"/>
        </w:rPr>
        <w:t>suggests a shift in the practices of contemporary fatherhood from ‘</w:t>
      </w:r>
      <w:r w:rsidR="005E499A">
        <w:rPr>
          <w:rFonts w:ascii="Times New Roman" w:hAnsi="Times New Roman" w:cs="Times New Roman"/>
          <w:sz w:val="24"/>
          <w:szCs w:val="24"/>
        </w:rPr>
        <w:t>breadwinner</w:t>
      </w:r>
      <w:r w:rsidR="00E350D0" w:rsidRPr="005E499A">
        <w:rPr>
          <w:rFonts w:ascii="Times New Roman" w:hAnsi="Times New Roman" w:cs="Times New Roman"/>
          <w:sz w:val="24"/>
          <w:szCs w:val="24"/>
        </w:rPr>
        <w:t>’ fathering towards a more involved parenting style.</w:t>
      </w:r>
      <w:r w:rsidR="006A347B" w:rsidRPr="005E499A">
        <w:rPr>
          <w:rFonts w:ascii="Times New Roman" w:hAnsi="Times New Roman" w:cs="Times New Roman"/>
          <w:sz w:val="24"/>
          <w:szCs w:val="24"/>
        </w:rPr>
        <w:t xml:space="preserve"> </w:t>
      </w:r>
      <w:r w:rsidR="00F851A2">
        <w:rPr>
          <w:rFonts w:ascii="Times New Roman" w:hAnsi="Times New Roman" w:cs="Times New Roman"/>
          <w:sz w:val="24"/>
          <w:szCs w:val="24"/>
        </w:rPr>
        <w:t xml:space="preserve">Thus, Patrick, Mark, Jim and Alex </w:t>
      </w:r>
      <w:r w:rsidR="00555CC3">
        <w:rPr>
          <w:rFonts w:ascii="Times New Roman" w:hAnsi="Times New Roman" w:cs="Times New Roman"/>
          <w:sz w:val="24"/>
          <w:szCs w:val="24"/>
        </w:rPr>
        <w:t xml:space="preserve">avoided travel assignments, even if this meant </w:t>
      </w:r>
      <w:r w:rsidR="00555CC3" w:rsidRPr="005F1912">
        <w:rPr>
          <w:rFonts w:ascii="Times New Roman" w:hAnsi="Times New Roman" w:cs="Times New Roman"/>
          <w:sz w:val="24"/>
          <w:szCs w:val="24"/>
        </w:rPr>
        <w:t>postponing pr</w:t>
      </w:r>
      <w:r w:rsidR="00555CC3">
        <w:rPr>
          <w:rFonts w:ascii="Times New Roman" w:hAnsi="Times New Roman" w:cs="Times New Roman"/>
          <w:sz w:val="24"/>
          <w:szCs w:val="24"/>
        </w:rPr>
        <w:t xml:space="preserve">omotion opportunities, seeking to maintain physical presence at home in a manner more commonly associated with employed mothers (Schwartz, 1989). </w:t>
      </w:r>
      <w:r w:rsidR="00E350D0" w:rsidRPr="005E499A">
        <w:rPr>
          <w:rFonts w:ascii="Times New Roman" w:hAnsi="Times New Roman" w:cs="Times New Roman"/>
          <w:sz w:val="24"/>
          <w:szCs w:val="24"/>
        </w:rPr>
        <w:t xml:space="preserve">A further shift in </w:t>
      </w:r>
      <w:r w:rsidR="00EA7C2A">
        <w:rPr>
          <w:rFonts w:ascii="Times New Roman" w:hAnsi="Times New Roman" w:cs="Times New Roman"/>
          <w:sz w:val="24"/>
          <w:szCs w:val="24"/>
        </w:rPr>
        <w:t>approaches to fathering</w:t>
      </w:r>
      <w:r w:rsidR="00E350D0" w:rsidRPr="005E499A">
        <w:rPr>
          <w:rFonts w:ascii="Times New Roman" w:hAnsi="Times New Roman" w:cs="Times New Roman"/>
          <w:sz w:val="24"/>
          <w:szCs w:val="24"/>
        </w:rPr>
        <w:t xml:space="preserve"> lies in the </w:t>
      </w:r>
      <w:r w:rsidR="00EA7C2A">
        <w:rPr>
          <w:rFonts w:ascii="Times New Roman" w:hAnsi="Times New Roman" w:cs="Times New Roman"/>
          <w:sz w:val="24"/>
          <w:szCs w:val="24"/>
        </w:rPr>
        <w:t xml:space="preserve">indication that </w:t>
      </w:r>
      <w:r w:rsidR="00C70005" w:rsidRPr="00555CC3">
        <w:rPr>
          <w:rFonts w:ascii="Times New Roman" w:hAnsi="Times New Roman" w:cs="Times New Roman"/>
          <w:sz w:val="24"/>
          <w:szCs w:val="24"/>
        </w:rPr>
        <w:t xml:space="preserve">many </w:t>
      </w:r>
      <w:r w:rsidR="00EA7C2A">
        <w:rPr>
          <w:rFonts w:ascii="Times New Roman" w:hAnsi="Times New Roman" w:cs="Times New Roman"/>
          <w:sz w:val="24"/>
          <w:szCs w:val="24"/>
        </w:rPr>
        <w:t xml:space="preserve">lone fathers </w:t>
      </w:r>
      <w:r w:rsidR="00C70005" w:rsidRPr="00555CC3">
        <w:rPr>
          <w:rFonts w:ascii="Times New Roman" w:hAnsi="Times New Roman" w:cs="Times New Roman"/>
          <w:sz w:val="24"/>
          <w:szCs w:val="24"/>
        </w:rPr>
        <w:t>were d</w:t>
      </w:r>
      <w:r w:rsidR="004606D4" w:rsidRPr="00555CC3">
        <w:rPr>
          <w:rFonts w:ascii="Times New Roman" w:hAnsi="Times New Roman" w:cs="Times New Roman"/>
          <w:sz w:val="24"/>
          <w:szCs w:val="24"/>
        </w:rPr>
        <w:t>irectly i</w:t>
      </w:r>
      <w:r w:rsidR="00E350D0" w:rsidRPr="00555CC3">
        <w:rPr>
          <w:rFonts w:ascii="Times New Roman" w:hAnsi="Times New Roman" w:cs="Times New Roman"/>
          <w:sz w:val="24"/>
          <w:szCs w:val="24"/>
        </w:rPr>
        <w:t>nvolved in child care, with</w:t>
      </w:r>
      <w:r w:rsidR="004606D4" w:rsidRPr="00555CC3">
        <w:rPr>
          <w:rFonts w:ascii="Times New Roman" w:hAnsi="Times New Roman" w:cs="Times New Roman"/>
          <w:sz w:val="24"/>
          <w:szCs w:val="24"/>
        </w:rPr>
        <w:t xml:space="preserve"> children resid</w:t>
      </w:r>
      <w:r w:rsidR="00EA7C2A">
        <w:rPr>
          <w:rFonts w:ascii="Times New Roman" w:hAnsi="Times New Roman" w:cs="Times New Roman"/>
          <w:sz w:val="24"/>
          <w:szCs w:val="24"/>
        </w:rPr>
        <w:t>ent full or part time,</w:t>
      </w:r>
      <w:r w:rsidR="004606D4" w:rsidRPr="00555CC3">
        <w:rPr>
          <w:rFonts w:ascii="Times New Roman" w:hAnsi="Times New Roman" w:cs="Times New Roman"/>
          <w:sz w:val="24"/>
          <w:szCs w:val="24"/>
        </w:rPr>
        <w:t xml:space="preserve"> </w:t>
      </w:r>
      <w:r w:rsidR="00EA7C2A">
        <w:rPr>
          <w:rFonts w:ascii="Times New Roman" w:hAnsi="Times New Roman" w:cs="Times New Roman"/>
          <w:sz w:val="24"/>
          <w:szCs w:val="24"/>
        </w:rPr>
        <w:t>this suggesting a shift in family practices with father</w:t>
      </w:r>
      <w:r w:rsidR="00627508">
        <w:rPr>
          <w:rFonts w:ascii="Times New Roman" w:hAnsi="Times New Roman" w:cs="Times New Roman"/>
          <w:sz w:val="24"/>
          <w:szCs w:val="24"/>
        </w:rPr>
        <w:t>s</w:t>
      </w:r>
      <w:r w:rsidR="00EA7C2A">
        <w:rPr>
          <w:rFonts w:ascii="Times New Roman" w:hAnsi="Times New Roman" w:cs="Times New Roman"/>
          <w:sz w:val="24"/>
          <w:szCs w:val="24"/>
        </w:rPr>
        <w:t xml:space="preserve"> taking greater responsibility post-divorce.</w:t>
      </w:r>
    </w:p>
    <w:p w:rsidR="004E6C0C" w:rsidRPr="009D7DBF" w:rsidRDefault="00575356" w:rsidP="002477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2685">
        <w:rPr>
          <w:rFonts w:ascii="Times New Roman" w:hAnsi="Times New Roman" w:cs="Times New Roman"/>
          <w:sz w:val="24"/>
          <w:szCs w:val="24"/>
        </w:rPr>
        <w:t xml:space="preserve">Yet </w:t>
      </w:r>
      <w:r w:rsidR="00C70005" w:rsidRPr="005A76D4">
        <w:rPr>
          <w:rFonts w:ascii="Times New Roman" w:hAnsi="Times New Roman" w:cs="Times New Roman"/>
          <w:sz w:val="24"/>
          <w:szCs w:val="24"/>
        </w:rPr>
        <w:t xml:space="preserve">it remains unclear whether the experiences </w:t>
      </w:r>
      <w:r w:rsidR="006A347B" w:rsidRPr="005A76D4">
        <w:rPr>
          <w:rFonts w:ascii="Times New Roman" w:hAnsi="Times New Roman" w:cs="Times New Roman"/>
          <w:sz w:val="24"/>
          <w:szCs w:val="24"/>
        </w:rPr>
        <w:t>of lone fathers</w:t>
      </w:r>
      <w:r w:rsidRPr="003D7DDF">
        <w:rPr>
          <w:rFonts w:ascii="Times New Roman" w:hAnsi="Times New Roman" w:cs="Times New Roman"/>
          <w:sz w:val="24"/>
          <w:szCs w:val="24"/>
        </w:rPr>
        <w:t xml:space="preserve"> </w:t>
      </w:r>
      <w:r w:rsidR="00C70005" w:rsidRPr="003D7DDF">
        <w:rPr>
          <w:rFonts w:ascii="Times New Roman" w:hAnsi="Times New Roman" w:cs="Times New Roman"/>
          <w:sz w:val="24"/>
          <w:szCs w:val="24"/>
        </w:rPr>
        <w:t xml:space="preserve">would </w:t>
      </w:r>
      <w:r w:rsidR="00AF05F1" w:rsidRPr="003D7DDF">
        <w:rPr>
          <w:rFonts w:ascii="Times New Roman" w:hAnsi="Times New Roman" w:cs="Times New Roman"/>
          <w:sz w:val="24"/>
          <w:szCs w:val="24"/>
        </w:rPr>
        <w:t xml:space="preserve">be </w:t>
      </w:r>
      <w:r w:rsidR="003D3AD6" w:rsidRPr="00F851A2">
        <w:rPr>
          <w:rFonts w:ascii="Times New Roman" w:hAnsi="Times New Roman" w:cs="Times New Roman"/>
          <w:sz w:val="24"/>
          <w:szCs w:val="24"/>
        </w:rPr>
        <w:t xml:space="preserve">accurately </w:t>
      </w:r>
      <w:r w:rsidR="00AF05F1" w:rsidRPr="00F851A2">
        <w:rPr>
          <w:rFonts w:ascii="Times New Roman" w:hAnsi="Times New Roman" w:cs="Times New Roman"/>
          <w:sz w:val="24"/>
          <w:szCs w:val="24"/>
        </w:rPr>
        <w:t>reflected in social</w:t>
      </w:r>
      <w:r w:rsidR="003D3AD6" w:rsidRPr="00F851A2">
        <w:rPr>
          <w:rFonts w:ascii="Times New Roman" w:hAnsi="Times New Roman" w:cs="Times New Roman"/>
          <w:sz w:val="24"/>
          <w:szCs w:val="24"/>
        </w:rPr>
        <w:t xml:space="preserve"> statistics. Would never married Sol,</w:t>
      </w:r>
      <w:r w:rsidR="00AF05F1" w:rsidRPr="009D7DBF">
        <w:rPr>
          <w:rFonts w:ascii="Times New Roman" w:hAnsi="Times New Roman" w:cs="Times New Roman"/>
          <w:sz w:val="24"/>
          <w:szCs w:val="24"/>
        </w:rPr>
        <w:t xml:space="preserve"> for example, informally sharing child care with his ex-</w:t>
      </w:r>
      <w:r w:rsidR="003D3AD6" w:rsidRPr="009D7DBF">
        <w:rPr>
          <w:rFonts w:ascii="Times New Roman" w:hAnsi="Times New Roman" w:cs="Times New Roman"/>
          <w:sz w:val="24"/>
          <w:szCs w:val="24"/>
        </w:rPr>
        <w:t>partner</w:t>
      </w:r>
      <w:r w:rsidRPr="009D7DBF">
        <w:rPr>
          <w:rFonts w:ascii="Times New Roman" w:hAnsi="Times New Roman" w:cs="Times New Roman"/>
          <w:sz w:val="24"/>
          <w:szCs w:val="24"/>
        </w:rPr>
        <w:t>,</w:t>
      </w:r>
      <w:r w:rsidR="00E350D0" w:rsidRPr="009D7DBF">
        <w:rPr>
          <w:rFonts w:ascii="Times New Roman" w:hAnsi="Times New Roman" w:cs="Times New Roman"/>
          <w:sz w:val="24"/>
          <w:szCs w:val="24"/>
        </w:rPr>
        <w:t xml:space="preserve"> be classified</w:t>
      </w:r>
      <w:r w:rsidR="00AF05F1" w:rsidRPr="009D7DBF">
        <w:rPr>
          <w:rFonts w:ascii="Times New Roman" w:hAnsi="Times New Roman" w:cs="Times New Roman"/>
          <w:sz w:val="24"/>
          <w:szCs w:val="24"/>
        </w:rPr>
        <w:t xml:space="preserve"> as a lone</w:t>
      </w:r>
      <w:r w:rsidR="003D3AD6" w:rsidRPr="009D7DBF">
        <w:rPr>
          <w:rFonts w:ascii="Times New Roman" w:hAnsi="Times New Roman" w:cs="Times New Roman"/>
          <w:sz w:val="24"/>
          <w:szCs w:val="24"/>
        </w:rPr>
        <w:t xml:space="preserve"> father household? </w:t>
      </w:r>
      <w:r w:rsidR="005E499A">
        <w:rPr>
          <w:rFonts w:ascii="Times New Roman" w:hAnsi="Times New Roman" w:cs="Times New Roman"/>
          <w:sz w:val="24"/>
          <w:szCs w:val="24"/>
        </w:rPr>
        <w:t xml:space="preserve"> </w:t>
      </w:r>
      <w:r w:rsidR="00E350D0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feeling of being in the ‘shadows’ of fathering research was a </w:t>
      </w:r>
      <w:r w:rsid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certainly </w:t>
      </w:r>
      <w:r w:rsidR="00E350D0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concern for divorced/separated</w:t>
      </w:r>
      <w:r w:rsidR="001E4477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involved</w:t>
      </w:r>
      <w:r w:rsidR="001E4477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fathers, </w:t>
      </w:r>
      <w:r w:rsidR="00F206D1" w:rsidRPr="003C2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who argued </w:t>
      </w:r>
      <w:r w:rsidR="001E4477" w:rsidRPr="005A7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 social policy and research underestima</w:t>
      </w:r>
      <w:r w:rsidR="001E4477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ted the level of engagement between fathers and children, especially po</w:t>
      </w:r>
      <w:r w:rsidR="00E350D0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st-separation</w:t>
      </w:r>
      <w:r w:rsidR="00F206D1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B5C23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divorced father </w:t>
      </w:r>
      <w:r w:rsidR="00F206D1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Sean explained:</w:t>
      </w:r>
    </w:p>
    <w:p w:rsidR="001E4477" w:rsidRPr="009D7DBF" w:rsidRDefault="00EA7C2A" w:rsidP="007D1163">
      <w:pPr>
        <w:spacing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="00AF074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think we’ve moved on, b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 we sort of need to shift more. A lot more fathers </w:t>
      </w:r>
      <w:r w:rsidR="006A347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are </w:t>
      </w:r>
      <w:r w:rsidR="00AF074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="00AF074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="007D116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more responsibility, a lot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staying </w:t>
      </w:r>
      <w:r w:rsidR="00AF074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home to look after kids 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it</w:t>
      </w:r>
      <w:r w:rsidR="007D116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1E447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shared. I th</w:t>
      </w:r>
      <w:r w:rsidR="00AF074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ink we need to move towards that’.</w:t>
      </w:r>
    </w:p>
    <w:p w:rsidR="00F851A2" w:rsidRDefault="00F851A2" w:rsidP="00E350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raises important questions for future research regarding which fathers may be visible in research, and whose experiences will be reported</w:t>
      </w:r>
      <w:r w:rsidR="00EA7C2A">
        <w:rPr>
          <w:rFonts w:ascii="Times New Roman" w:hAnsi="Times New Roman" w:cs="Times New Roman"/>
          <w:sz w:val="24"/>
          <w:szCs w:val="24"/>
        </w:rPr>
        <w:t xml:space="preserve"> (or otherwise)</w:t>
      </w:r>
      <w:r>
        <w:rPr>
          <w:rFonts w:ascii="Times New Roman" w:hAnsi="Times New Roman" w:cs="Times New Roman"/>
          <w:sz w:val="24"/>
          <w:szCs w:val="24"/>
        </w:rPr>
        <w:t xml:space="preserve"> with potential for influencing organizational policy </w:t>
      </w:r>
      <w:r w:rsidR="00EA7C2A">
        <w:rPr>
          <w:rFonts w:ascii="Times New Roman" w:hAnsi="Times New Roman" w:cs="Times New Roman"/>
          <w:sz w:val="24"/>
          <w:szCs w:val="24"/>
        </w:rPr>
        <w:t>and practice regarding</w:t>
      </w:r>
      <w:r>
        <w:rPr>
          <w:rFonts w:ascii="Times New Roman" w:hAnsi="Times New Roman" w:cs="Times New Roman"/>
          <w:sz w:val="24"/>
          <w:szCs w:val="24"/>
        </w:rPr>
        <w:t xml:space="preserve"> flexible working. Given the evidence that lone fathering increases stress, greater understanding of how this group manage work-life commitments seems imperative.</w:t>
      </w:r>
    </w:p>
    <w:p w:rsidR="00275528" w:rsidRPr="00F851A2" w:rsidRDefault="00627508" w:rsidP="00E350D0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conclusion</w:t>
      </w:r>
      <w:r w:rsidR="00EA7C2A">
        <w:rPr>
          <w:rFonts w:ascii="Times New Roman" w:hAnsi="Times New Roman" w:cs="Times New Roman"/>
          <w:sz w:val="24"/>
          <w:szCs w:val="24"/>
        </w:rPr>
        <w:t>, w</w:t>
      </w:r>
      <w:r w:rsidR="00E350D0" w:rsidRPr="00F851A2">
        <w:rPr>
          <w:rFonts w:ascii="Times New Roman" w:hAnsi="Times New Roman" w:cs="Times New Roman"/>
          <w:sz w:val="24"/>
          <w:szCs w:val="24"/>
        </w:rPr>
        <w:t xml:space="preserve">hile </w:t>
      </w:r>
      <w:r w:rsidR="00F851A2">
        <w:rPr>
          <w:rFonts w:ascii="Times New Roman" w:hAnsi="Times New Roman" w:cs="Times New Roman"/>
          <w:sz w:val="24"/>
          <w:szCs w:val="24"/>
        </w:rPr>
        <w:t xml:space="preserve">we cannot be sure whether </w:t>
      </w:r>
      <w:r w:rsidR="00E350D0" w:rsidRPr="00F851A2">
        <w:rPr>
          <w:rFonts w:ascii="Times New Roman" w:hAnsi="Times New Roman" w:cs="Times New Roman"/>
          <w:sz w:val="24"/>
          <w:szCs w:val="24"/>
        </w:rPr>
        <w:t xml:space="preserve">the experiences of </w:t>
      </w:r>
      <w:r w:rsidR="00F851A2">
        <w:rPr>
          <w:rFonts w:ascii="Times New Roman" w:hAnsi="Times New Roman" w:cs="Times New Roman"/>
          <w:sz w:val="24"/>
          <w:szCs w:val="24"/>
        </w:rPr>
        <w:t xml:space="preserve">the </w:t>
      </w:r>
      <w:r w:rsidR="00E350D0" w:rsidRPr="00F851A2">
        <w:rPr>
          <w:rFonts w:ascii="Times New Roman" w:hAnsi="Times New Roman" w:cs="Times New Roman"/>
          <w:sz w:val="24"/>
          <w:szCs w:val="24"/>
        </w:rPr>
        <w:t xml:space="preserve">fathers considered here </w:t>
      </w:r>
      <w:r w:rsidR="00F851A2">
        <w:rPr>
          <w:rFonts w:ascii="Times New Roman" w:hAnsi="Times New Roman" w:cs="Times New Roman"/>
          <w:sz w:val="24"/>
          <w:szCs w:val="24"/>
        </w:rPr>
        <w:t xml:space="preserve">are </w:t>
      </w:r>
      <w:r w:rsidR="00E350D0" w:rsidRPr="00F851A2">
        <w:rPr>
          <w:rFonts w:ascii="Times New Roman" w:hAnsi="Times New Roman" w:cs="Times New Roman"/>
          <w:sz w:val="24"/>
          <w:szCs w:val="24"/>
        </w:rPr>
        <w:t>reflect</w:t>
      </w:r>
      <w:r w:rsidR="00F851A2">
        <w:rPr>
          <w:rFonts w:ascii="Times New Roman" w:hAnsi="Times New Roman" w:cs="Times New Roman"/>
          <w:sz w:val="24"/>
          <w:szCs w:val="24"/>
        </w:rPr>
        <w:t>ed among</w:t>
      </w:r>
      <w:r w:rsidR="00E350D0" w:rsidRPr="00F851A2">
        <w:rPr>
          <w:rFonts w:ascii="Times New Roman" w:hAnsi="Times New Roman" w:cs="Times New Roman"/>
          <w:sz w:val="24"/>
          <w:szCs w:val="24"/>
        </w:rPr>
        <w:t xml:space="preserve"> wider populations</w:t>
      </w:r>
      <w:r w:rsidR="00F851A2">
        <w:rPr>
          <w:rFonts w:ascii="Times New Roman" w:hAnsi="Times New Roman" w:cs="Times New Roman"/>
          <w:sz w:val="24"/>
          <w:szCs w:val="24"/>
        </w:rPr>
        <w:t>,</w:t>
      </w:r>
      <w:r w:rsidR="00E350D0" w:rsidRPr="00F851A2">
        <w:rPr>
          <w:rFonts w:ascii="Times New Roman" w:hAnsi="Times New Roman" w:cs="Times New Roman"/>
          <w:sz w:val="24"/>
          <w:szCs w:val="24"/>
        </w:rPr>
        <w:t xml:space="preserve"> this research nevertheless indicates a gr</w:t>
      </w:r>
      <w:r w:rsidR="00F851A2">
        <w:rPr>
          <w:rFonts w:ascii="Times New Roman" w:hAnsi="Times New Roman" w:cs="Times New Roman"/>
          <w:sz w:val="24"/>
          <w:szCs w:val="24"/>
        </w:rPr>
        <w:t>owing</w:t>
      </w:r>
      <w:r w:rsidR="00E350D0" w:rsidRPr="00F851A2">
        <w:rPr>
          <w:rFonts w:ascii="Times New Roman" w:hAnsi="Times New Roman" w:cs="Times New Roman"/>
          <w:sz w:val="24"/>
          <w:szCs w:val="24"/>
        </w:rPr>
        <w:t xml:space="preserve"> range in fathering</w:t>
      </w:r>
      <w:r w:rsidR="005E499A">
        <w:rPr>
          <w:rFonts w:ascii="Times New Roman" w:hAnsi="Times New Roman" w:cs="Times New Roman"/>
          <w:sz w:val="24"/>
          <w:szCs w:val="24"/>
        </w:rPr>
        <w:t xml:space="preserve"> practices</w:t>
      </w:r>
      <w:r w:rsidR="00E350D0" w:rsidRPr="005E499A">
        <w:rPr>
          <w:rFonts w:ascii="Times New Roman" w:hAnsi="Times New Roman" w:cs="Times New Roman"/>
          <w:sz w:val="24"/>
          <w:szCs w:val="24"/>
        </w:rPr>
        <w:t xml:space="preserve">. Apparent shifts in desire among these men to be involved fathers suggests a need for more widely available flexible working and </w:t>
      </w:r>
      <w:r w:rsidR="00FB5C23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need for further research on fathering</w:t>
      </w:r>
      <w:r w:rsidR="00E350D0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family</w:t>
      </w:r>
      <w:r w:rsidR="00FB5C23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prac</w:t>
      </w:r>
      <w:r w:rsidR="00275528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tices</w:t>
      </w:r>
      <w:r w:rsidR="00555C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A7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5C23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</w:t>
      </w:r>
      <w:r w:rsidR="00E350D0" w:rsidRPr="005E49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pecially among divorced fathers</w:t>
      </w:r>
      <w:r w:rsidR="00FB5C23" w:rsidRPr="00555C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4319D" w:rsidRPr="00555C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where fathering practices may be fluid and unpredictable</w:t>
      </w:r>
      <w:r w:rsidR="00EA7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(Morgan, 1996) and dependent</w:t>
      </w:r>
      <w:r w:rsidR="0064319D" w:rsidRPr="00555C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relationships with previous and future partners</w:t>
      </w:r>
      <w:r w:rsidR="006A347B" w:rsidRPr="003C26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4319D" w:rsidRPr="005A7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wel</w:t>
      </w:r>
      <w:r w:rsidR="006A347B" w:rsidRPr="005A76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 as men’s personal attitudes regarding the</w:t>
      </w:r>
      <w:r w:rsidR="00E350D0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prioritizatio</w:t>
      </w:r>
      <w:r w:rsidR="0064319D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of fathering and paid work.</w:t>
      </w:r>
      <w:r w:rsidR="00FB5C23" w:rsidRPr="00F851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E350D0" w:rsidRPr="00A70818" w:rsidRDefault="00A70818" w:rsidP="00A70818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Acknowledgements: </w:t>
      </w:r>
      <w:r>
        <w:rPr>
          <w:rFonts w:ascii="TimesNewRomanPS" w:hAnsi="TimesNewRomanPS" w:cs="TimesNewRomanPS"/>
          <w:sz w:val="18"/>
          <w:szCs w:val="18"/>
        </w:rPr>
        <w:t>The authors would like to acknowledge their research partners Working Families (Chief Executive Sarah Jackson OBE; Policy and Research Officer Jonathan Swan) and to express their gratitude to the Lottery Research Fund for financing this project.</w:t>
      </w:r>
    </w:p>
    <w:p w:rsidR="008C4391" w:rsidRDefault="008C4391" w:rsidP="002477E9">
      <w:pPr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206D1" w:rsidRPr="009D7DBF" w:rsidRDefault="00FB5C23" w:rsidP="002477E9">
      <w:pPr>
        <w:spacing w:line="48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851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References</w:t>
      </w:r>
    </w:p>
    <w:p w:rsidR="00C57368" w:rsidRPr="009D7DBF" w:rsidRDefault="00C57368" w:rsidP="00F759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67D23" w:rsidRPr="009D7DBF" w:rsidRDefault="005D5CAF" w:rsidP="00F759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Beck, U and Beck-</w:t>
      </w:r>
      <w:proofErr w:type="spellStart"/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Gernsheim</w:t>
      </w:r>
      <w:proofErr w:type="spellEnd"/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E, 1995, </w:t>
      </w:r>
      <w:proofErr w:type="gramStart"/>
      <w:r w:rsidR="00567D23" w:rsidRPr="009D7D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The</w:t>
      </w:r>
      <w:proofErr w:type="gramEnd"/>
      <w:r w:rsidR="00567D23" w:rsidRPr="009D7D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 xml:space="preserve"> normal chaos of love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 Cambridge: Polity Press.</w:t>
      </w:r>
    </w:p>
    <w:p w:rsidR="00567D23" w:rsidRPr="009D7DBF" w:rsidRDefault="00567D23" w:rsidP="00F759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67D23" w:rsidRPr="009D7DBF" w:rsidRDefault="005D5CAF" w:rsidP="00F759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Bianchi, S M,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Milkie</w:t>
      </w:r>
      <w:proofErr w:type="spellEnd"/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 M A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 S</w:t>
      </w: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ayer, L C, and Robinson, J</w:t>
      </w:r>
      <w:r w:rsidR="00AC595A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P,</w:t>
      </w: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2000,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gramStart"/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Is</w:t>
      </w:r>
      <w:proofErr w:type="gramEnd"/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anyone doing the housework? Trends in the gen</w:t>
      </w: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der division of household </w:t>
      </w:r>
      <w:proofErr w:type="spellStart"/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labor</w:t>
      </w:r>
      <w:proofErr w:type="spellEnd"/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9D7D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Social F</w:t>
      </w:r>
      <w:r w:rsidR="00567D23" w:rsidRPr="009D7D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orces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r w:rsidR="00567D23" w:rsidRPr="009D7D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n-GB"/>
        </w:rPr>
        <w:t>79</w:t>
      </w: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 1, 191-228</w:t>
      </w:r>
    </w:p>
    <w:p w:rsidR="00567D23" w:rsidRPr="009D7DBF" w:rsidRDefault="00567D23" w:rsidP="00F75948">
      <w:pPr>
        <w:autoSpaceDE w:val="0"/>
        <w:autoSpaceDN w:val="0"/>
        <w:adjustRightInd w:val="0"/>
        <w:spacing w:after="0" w:line="48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A4DA4" w:rsidRDefault="005D5CAF" w:rsidP="002A4DA4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D7DBF">
        <w:rPr>
          <w:rFonts w:ascii="Times New Roman" w:hAnsi="Times New Roman"/>
          <w:bCs/>
          <w:sz w:val="24"/>
          <w:szCs w:val="24"/>
        </w:rPr>
        <w:t>Brandth</w:t>
      </w:r>
      <w:proofErr w:type="spellEnd"/>
      <w:r w:rsidRPr="009D7DBF">
        <w:rPr>
          <w:rFonts w:ascii="Times New Roman" w:hAnsi="Times New Roman"/>
          <w:bCs/>
          <w:sz w:val="24"/>
          <w:szCs w:val="24"/>
        </w:rPr>
        <w:t>, B,</w:t>
      </w:r>
      <w:r w:rsidR="00567D23" w:rsidRPr="009D7DBF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="00567D23" w:rsidRPr="009D7DBF">
        <w:rPr>
          <w:rFonts w:ascii="Times New Roman" w:hAnsi="Times New Roman"/>
          <w:bCs/>
          <w:sz w:val="24"/>
          <w:szCs w:val="24"/>
        </w:rPr>
        <w:t>Kvande</w:t>
      </w:r>
      <w:proofErr w:type="spellEnd"/>
      <w:r w:rsidR="00567D23" w:rsidRPr="009D7DBF">
        <w:rPr>
          <w:rFonts w:ascii="Times New Roman" w:hAnsi="Times New Roman"/>
          <w:bCs/>
          <w:sz w:val="24"/>
          <w:szCs w:val="24"/>
        </w:rPr>
        <w:t>, E</w:t>
      </w:r>
      <w:r w:rsidRPr="009D7DBF">
        <w:rPr>
          <w:rFonts w:ascii="Times New Roman" w:hAnsi="Times New Roman"/>
          <w:bCs/>
          <w:sz w:val="24"/>
          <w:szCs w:val="24"/>
        </w:rPr>
        <w:t xml:space="preserve">, </w:t>
      </w:r>
      <w:r w:rsidRPr="009D7DBF">
        <w:rPr>
          <w:rFonts w:ascii="Times New Roman" w:hAnsi="Times New Roman"/>
          <w:sz w:val="24"/>
          <w:szCs w:val="24"/>
        </w:rPr>
        <w:t>2002,</w:t>
      </w:r>
      <w:r w:rsidR="00567D23" w:rsidRPr="009D7DBF">
        <w:rPr>
          <w:rFonts w:ascii="Times New Roman" w:hAnsi="Times New Roman"/>
          <w:sz w:val="24"/>
          <w:szCs w:val="24"/>
        </w:rPr>
        <w:t xml:space="preserve"> Reflexive fathers: negotiating </w:t>
      </w:r>
      <w:r w:rsidRPr="009D7DBF">
        <w:rPr>
          <w:rFonts w:ascii="Times New Roman" w:hAnsi="Times New Roman"/>
          <w:sz w:val="24"/>
          <w:szCs w:val="24"/>
        </w:rPr>
        <w:t>parental leave and working life,</w:t>
      </w:r>
      <w:r w:rsidR="00567D23" w:rsidRPr="009D7DBF">
        <w:rPr>
          <w:rFonts w:ascii="Times New Roman" w:hAnsi="Times New Roman"/>
          <w:sz w:val="24"/>
          <w:szCs w:val="24"/>
        </w:rPr>
        <w:t xml:space="preserve"> </w:t>
      </w:r>
      <w:r w:rsidR="00567D23" w:rsidRPr="009D7DBF">
        <w:rPr>
          <w:rFonts w:ascii="Times New Roman" w:hAnsi="Times New Roman"/>
          <w:i/>
          <w:iCs/>
          <w:sz w:val="24"/>
          <w:szCs w:val="24"/>
        </w:rPr>
        <w:t>Gender Work &amp; Organization</w:t>
      </w:r>
      <w:r w:rsidR="00567D23" w:rsidRPr="009D7DBF">
        <w:rPr>
          <w:rFonts w:ascii="Times New Roman" w:hAnsi="Times New Roman"/>
          <w:sz w:val="24"/>
          <w:szCs w:val="24"/>
        </w:rPr>
        <w:t xml:space="preserve">, </w:t>
      </w:r>
      <w:r w:rsidR="00567D23" w:rsidRPr="009D7DBF">
        <w:rPr>
          <w:rFonts w:ascii="Times New Roman" w:hAnsi="Times New Roman"/>
          <w:bCs/>
          <w:sz w:val="24"/>
          <w:szCs w:val="24"/>
        </w:rPr>
        <w:t>9</w:t>
      </w:r>
      <w:r w:rsidRPr="009D7DBF">
        <w:rPr>
          <w:rFonts w:ascii="Times New Roman" w:hAnsi="Times New Roman"/>
          <w:sz w:val="24"/>
          <w:szCs w:val="24"/>
        </w:rPr>
        <w:t>, 186–203</w:t>
      </w:r>
    </w:p>
    <w:p w:rsidR="002A4DA4" w:rsidRDefault="002A4DA4" w:rsidP="002A4DA4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A4DA4" w:rsidRPr="002A4DA4" w:rsidRDefault="002A4DA4" w:rsidP="002A4DA4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2A4D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Burnett, S. B, Gatrell, C. J, Cooper, CL,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&amp; Sparrow, P, 2012,</w:t>
      </w:r>
      <w:r w:rsidRPr="002A4D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Fathers at Work: A Ghost in the Organizational Machine.</w:t>
      </w:r>
      <w:r w:rsidRPr="002A4DA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2A4DA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Gender, Work &amp; Organization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 (6) 632 – 646.</w:t>
      </w:r>
    </w:p>
    <w:p w:rsidR="005D5CAF" w:rsidRPr="009D7DBF" w:rsidRDefault="005D5CAF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E69EB" w:rsidRPr="009D7DBF" w:rsidRDefault="00575356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sz w:val="24"/>
          <w:szCs w:val="24"/>
        </w:rPr>
        <w:lastRenderedPageBreak/>
        <w:t>Christiansen</w:t>
      </w:r>
      <w:r w:rsidR="005D5CAF" w:rsidRPr="009D7DBF">
        <w:rPr>
          <w:rFonts w:ascii="Times New Roman" w:hAnsi="Times New Roman" w:cs="Times New Roman"/>
          <w:sz w:val="24"/>
          <w:szCs w:val="24"/>
        </w:rPr>
        <w:t xml:space="preserve">, S L, and </w:t>
      </w:r>
      <w:proofErr w:type="spellStart"/>
      <w:r w:rsidR="005D5CAF" w:rsidRPr="009D7DBF">
        <w:rPr>
          <w:rFonts w:ascii="Times New Roman" w:hAnsi="Times New Roman" w:cs="Times New Roman"/>
          <w:sz w:val="24"/>
          <w:szCs w:val="24"/>
        </w:rPr>
        <w:t>Palkowitz</w:t>
      </w:r>
      <w:proofErr w:type="spellEnd"/>
      <w:r w:rsidR="005D5CAF" w:rsidRPr="009D7DBF">
        <w:rPr>
          <w:rFonts w:ascii="Times New Roman" w:hAnsi="Times New Roman" w:cs="Times New Roman"/>
          <w:sz w:val="24"/>
          <w:szCs w:val="24"/>
        </w:rPr>
        <w:t xml:space="preserve">, R, 2001, </w:t>
      </w:r>
      <w:proofErr w:type="gramStart"/>
      <w:r w:rsidRPr="009D7DBF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9D7DBF">
        <w:rPr>
          <w:rFonts w:ascii="Times New Roman" w:hAnsi="Times New Roman" w:cs="Times New Roman"/>
          <w:sz w:val="24"/>
          <w:szCs w:val="24"/>
        </w:rPr>
        <w:t xml:space="preserve"> the “good provider” role still matters: Providing as</w:t>
      </w:r>
      <w:r w:rsidR="005D5CAF" w:rsidRPr="009D7DBF">
        <w:rPr>
          <w:rFonts w:ascii="Times New Roman" w:hAnsi="Times New Roman" w:cs="Times New Roman"/>
          <w:sz w:val="24"/>
          <w:szCs w:val="24"/>
        </w:rPr>
        <w:t xml:space="preserve"> a form of paternal involvement,</w:t>
      </w:r>
      <w:r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Pr="009D7DBF">
        <w:rPr>
          <w:rFonts w:ascii="Times New Roman" w:hAnsi="Times New Roman" w:cs="Times New Roman"/>
          <w:i/>
          <w:iCs/>
          <w:sz w:val="24"/>
          <w:szCs w:val="24"/>
        </w:rPr>
        <w:t xml:space="preserve">Journal of Family Issues, </w:t>
      </w:r>
      <w:r w:rsidRPr="009D7DBF">
        <w:rPr>
          <w:rFonts w:ascii="Times New Roman" w:hAnsi="Times New Roman" w:cs="Times New Roman"/>
          <w:iCs/>
          <w:sz w:val="24"/>
          <w:szCs w:val="24"/>
        </w:rPr>
        <w:t>22,</w:t>
      </w:r>
      <w:r w:rsidRPr="009D7D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5CAF" w:rsidRPr="009D7DBF">
        <w:rPr>
          <w:rFonts w:ascii="Times New Roman" w:hAnsi="Times New Roman" w:cs="Times New Roman"/>
          <w:sz w:val="24"/>
          <w:szCs w:val="24"/>
        </w:rPr>
        <w:t>84-106</w:t>
      </w:r>
    </w:p>
    <w:p w:rsidR="00F90BF6" w:rsidRPr="009D7DBF" w:rsidRDefault="00F90BF6" w:rsidP="00F759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57368" w:rsidRPr="009D7DBF" w:rsidRDefault="00C57368" w:rsidP="00C5736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Collier,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2001, </w:t>
      </w:r>
      <w:proofErr w:type="gramStart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hard time to be a father? Reassessing the relationship between law, policy, and family (practices),</w:t>
      </w:r>
      <w:r w:rsidRPr="009D7DBF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Law and Society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D7DBF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28, 4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520-45</w:t>
      </w:r>
    </w:p>
    <w:p w:rsidR="001B1E7F" w:rsidRPr="009D7DBF" w:rsidRDefault="001B1E7F" w:rsidP="00F759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567D23" w:rsidRPr="009D7DBF" w:rsidRDefault="005D5CAF" w:rsidP="00F759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Crompton, R, 2006,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567D23" w:rsidRPr="009D7D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Employment and the family: the reconfiguration of work and family life in contemporary societies</w:t>
      </w: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 Cambridge: Cambridge University Press</w:t>
      </w:r>
    </w:p>
    <w:p w:rsidR="00567D23" w:rsidRPr="009D7DBF" w:rsidRDefault="00567D23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67D23" w:rsidRPr="009D7DBF" w:rsidRDefault="005D5CAF" w:rsidP="00F75948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Crompton, R, and </w:t>
      </w:r>
      <w:proofErr w:type="spellStart"/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Lyonette</w:t>
      </w:r>
      <w:proofErr w:type="spellEnd"/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 C, 2006,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Work-life ‘balance’</w:t>
      </w: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in Europe,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567D23" w:rsidRPr="009D7D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Acta</w:t>
      </w:r>
      <w:proofErr w:type="spellEnd"/>
      <w:r w:rsidR="00567D23" w:rsidRPr="009D7D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 xml:space="preserve"> </w:t>
      </w:r>
      <w:proofErr w:type="spellStart"/>
      <w:r w:rsidR="00567D23" w:rsidRPr="009D7D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Sociologica</w:t>
      </w:r>
      <w:proofErr w:type="spellEnd"/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r w:rsidR="00567D23" w:rsidRPr="009D7DB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en-GB"/>
        </w:rPr>
        <w:t>49</w:t>
      </w: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</w:t>
      </w:r>
      <w:r w:rsidR="00567D23"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9D7DB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4, 379-93</w:t>
      </w:r>
    </w:p>
    <w:p w:rsidR="00567D23" w:rsidRPr="009D7DBF" w:rsidRDefault="00567D23" w:rsidP="00F759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2940" w:rsidRPr="009D7DBF" w:rsidRDefault="005D5CAF" w:rsidP="00F759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DBF">
        <w:rPr>
          <w:rFonts w:ascii="Times New Roman" w:hAnsi="Times New Roman" w:cs="Times New Roman"/>
          <w:bCs/>
          <w:sz w:val="24"/>
          <w:szCs w:val="24"/>
        </w:rPr>
        <w:t>Delphy</w:t>
      </w:r>
      <w:proofErr w:type="spellEnd"/>
      <w:r w:rsidRPr="009D7DBF">
        <w:rPr>
          <w:rFonts w:ascii="Times New Roman" w:hAnsi="Times New Roman" w:cs="Times New Roman"/>
          <w:bCs/>
          <w:sz w:val="24"/>
          <w:szCs w:val="24"/>
        </w:rPr>
        <w:t xml:space="preserve">, C, and Leonard, D, 1992, </w:t>
      </w:r>
      <w:r w:rsidR="00567D23" w:rsidRPr="009D7DBF">
        <w:rPr>
          <w:rFonts w:ascii="Times New Roman" w:hAnsi="Times New Roman" w:cs="Times New Roman"/>
          <w:i/>
          <w:sz w:val="24"/>
          <w:szCs w:val="24"/>
        </w:rPr>
        <w:t xml:space="preserve">Familiar </w:t>
      </w:r>
      <w:r w:rsidRPr="009D7DBF">
        <w:rPr>
          <w:rFonts w:ascii="Times New Roman" w:hAnsi="Times New Roman" w:cs="Times New Roman"/>
          <w:i/>
          <w:sz w:val="24"/>
          <w:szCs w:val="24"/>
        </w:rPr>
        <w:t>exploitation: a new a</w:t>
      </w:r>
      <w:r w:rsidR="00567D23" w:rsidRPr="009D7DBF">
        <w:rPr>
          <w:rFonts w:ascii="Times New Roman" w:hAnsi="Times New Roman" w:cs="Times New Roman"/>
          <w:i/>
          <w:sz w:val="24"/>
          <w:szCs w:val="24"/>
        </w:rPr>
        <w:t xml:space="preserve">nalysis of </w:t>
      </w:r>
      <w:r w:rsidRPr="009D7DBF">
        <w:rPr>
          <w:rFonts w:ascii="Times New Roman" w:hAnsi="Times New Roman" w:cs="Times New Roman"/>
          <w:i/>
          <w:sz w:val="24"/>
          <w:szCs w:val="24"/>
        </w:rPr>
        <w:t>m</w:t>
      </w:r>
      <w:r w:rsidR="00567D23" w:rsidRPr="009D7DBF">
        <w:rPr>
          <w:rFonts w:ascii="Times New Roman" w:hAnsi="Times New Roman" w:cs="Times New Roman"/>
          <w:i/>
          <w:sz w:val="24"/>
          <w:szCs w:val="24"/>
        </w:rPr>
        <w:t xml:space="preserve">arriage in </w:t>
      </w:r>
      <w:r w:rsidRPr="009D7DBF">
        <w:rPr>
          <w:rFonts w:ascii="Times New Roman" w:hAnsi="Times New Roman" w:cs="Times New Roman"/>
          <w:i/>
          <w:sz w:val="24"/>
          <w:szCs w:val="24"/>
        </w:rPr>
        <w:t xml:space="preserve">contemporary western societies, </w:t>
      </w:r>
      <w:r w:rsidRPr="009D7DBF">
        <w:rPr>
          <w:rFonts w:ascii="Times New Roman" w:hAnsi="Times New Roman" w:cs="Times New Roman"/>
          <w:sz w:val="24"/>
          <w:szCs w:val="24"/>
        </w:rPr>
        <w:t>Oxford: Polity Press</w:t>
      </w:r>
    </w:p>
    <w:p w:rsidR="005D5CAF" w:rsidRPr="009D7DBF" w:rsidRDefault="005D5CAF" w:rsidP="00F759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D23" w:rsidRPr="009D7DBF" w:rsidRDefault="005D5CAF" w:rsidP="00F759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Dermott, E, 2006,</w:t>
      </w:r>
      <w:r w:rsidR="00567D2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What's parenthood got to do wit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 it</w:t>
      </w:r>
      <w:proofErr w:type="gramStart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?:</w:t>
      </w:r>
      <w:proofErr w:type="gramEnd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men's hours of paid work,</w:t>
      </w:r>
      <w:r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British Journal of S</w:t>
      </w:r>
      <w:r w:rsidR="00567D23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ociology</w:t>
      </w:r>
      <w:r w:rsidR="00567D2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567D23"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57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67D23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619-34</w:t>
      </w:r>
    </w:p>
    <w:p w:rsidR="008C2940" w:rsidRPr="009D7DBF" w:rsidRDefault="008C2940" w:rsidP="00F75948">
      <w:pPr>
        <w:pStyle w:val="BodyText"/>
        <w:spacing w:line="480" w:lineRule="auto"/>
        <w:jc w:val="both"/>
        <w:rPr>
          <w:rFonts w:eastAsia="Arial Unicode MS"/>
          <w:szCs w:val="24"/>
        </w:rPr>
      </w:pPr>
    </w:p>
    <w:p w:rsidR="00567D23" w:rsidRPr="009D7DBF" w:rsidRDefault="005D5CAF" w:rsidP="00F75948">
      <w:pPr>
        <w:pStyle w:val="BodyText"/>
        <w:spacing w:line="480" w:lineRule="auto"/>
        <w:jc w:val="both"/>
        <w:rPr>
          <w:rFonts w:eastAsia="Arial Unicode MS"/>
          <w:szCs w:val="24"/>
        </w:rPr>
      </w:pPr>
      <w:r w:rsidRPr="009D7DBF">
        <w:rPr>
          <w:rFonts w:eastAsia="Arial Unicode MS"/>
          <w:szCs w:val="24"/>
        </w:rPr>
        <w:t xml:space="preserve">Dermott, E, 2008, </w:t>
      </w:r>
      <w:r w:rsidR="00567D23" w:rsidRPr="009D7DBF">
        <w:rPr>
          <w:rFonts w:eastAsia="Arial Unicode MS"/>
          <w:i/>
          <w:szCs w:val="24"/>
        </w:rPr>
        <w:t xml:space="preserve">Intimate </w:t>
      </w:r>
      <w:r w:rsidRPr="009D7DBF">
        <w:rPr>
          <w:rFonts w:eastAsia="Arial Unicode MS"/>
          <w:i/>
          <w:szCs w:val="24"/>
        </w:rPr>
        <w:t>fatherhood: a</w:t>
      </w:r>
      <w:r w:rsidR="00567D23" w:rsidRPr="009D7DBF">
        <w:rPr>
          <w:rFonts w:eastAsia="Arial Unicode MS"/>
          <w:i/>
          <w:szCs w:val="24"/>
        </w:rPr>
        <w:t xml:space="preserve"> sociological analysis</w:t>
      </w:r>
      <w:r w:rsidRPr="009D7DBF">
        <w:rPr>
          <w:rFonts w:eastAsia="Arial Unicode MS"/>
          <w:i/>
          <w:szCs w:val="24"/>
        </w:rPr>
        <w:t>,</w:t>
      </w:r>
      <w:r w:rsidRPr="009D7DBF">
        <w:rPr>
          <w:rFonts w:eastAsia="Arial Unicode MS"/>
          <w:szCs w:val="24"/>
        </w:rPr>
        <w:t xml:space="preserve"> Abingdon: Routledge</w:t>
      </w:r>
    </w:p>
    <w:p w:rsidR="00567D23" w:rsidRPr="009D7DBF" w:rsidRDefault="00567D23" w:rsidP="00F7594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D23" w:rsidRPr="009D7DBF" w:rsidRDefault="006B52B3" w:rsidP="00F759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DBF">
        <w:rPr>
          <w:rFonts w:ascii="Times New Roman" w:hAnsi="Times New Roman" w:cs="Times New Roman"/>
          <w:bCs/>
          <w:sz w:val="24"/>
          <w:szCs w:val="24"/>
        </w:rPr>
        <w:t>Dienhart</w:t>
      </w:r>
      <w:proofErr w:type="spellEnd"/>
      <w:r w:rsidRPr="009D7D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9D7DBF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D7DBF">
        <w:rPr>
          <w:rFonts w:ascii="Times New Roman" w:hAnsi="Times New Roman" w:cs="Times New Roman"/>
          <w:bCs/>
          <w:sz w:val="24"/>
          <w:szCs w:val="24"/>
        </w:rPr>
        <w:t>, 1998,</w:t>
      </w:r>
      <w:r w:rsidR="00567D23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567D23" w:rsidRPr="009D7DBF">
        <w:rPr>
          <w:rFonts w:ascii="Times New Roman" w:hAnsi="Times New Roman" w:cs="Times New Roman"/>
          <w:i/>
          <w:sz w:val="24"/>
          <w:szCs w:val="24"/>
        </w:rPr>
        <w:t xml:space="preserve">Reshaping </w:t>
      </w:r>
      <w:r w:rsidRPr="009D7DBF">
        <w:rPr>
          <w:rFonts w:ascii="Times New Roman" w:hAnsi="Times New Roman" w:cs="Times New Roman"/>
          <w:i/>
          <w:sz w:val="24"/>
          <w:szCs w:val="24"/>
        </w:rPr>
        <w:t>fatherhood: the s</w:t>
      </w:r>
      <w:r w:rsidR="00567D23" w:rsidRPr="009D7DBF">
        <w:rPr>
          <w:rFonts w:ascii="Times New Roman" w:hAnsi="Times New Roman" w:cs="Times New Roman"/>
          <w:i/>
          <w:sz w:val="24"/>
          <w:szCs w:val="24"/>
        </w:rPr>
        <w:t xml:space="preserve">ocial </w:t>
      </w:r>
      <w:r w:rsidRPr="009D7DBF">
        <w:rPr>
          <w:rFonts w:ascii="Times New Roman" w:hAnsi="Times New Roman" w:cs="Times New Roman"/>
          <w:i/>
          <w:sz w:val="24"/>
          <w:szCs w:val="24"/>
        </w:rPr>
        <w:t>c</w:t>
      </w:r>
      <w:r w:rsidR="00567D23" w:rsidRPr="009D7DBF">
        <w:rPr>
          <w:rFonts w:ascii="Times New Roman" w:hAnsi="Times New Roman" w:cs="Times New Roman"/>
          <w:i/>
          <w:sz w:val="24"/>
          <w:szCs w:val="24"/>
        </w:rPr>
        <w:t xml:space="preserve">onstruction of </w:t>
      </w:r>
      <w:r w:rsidRPr="009D7DBF">
        <w:rPr>
          <w:rFonts w:ascii="Times New Roman" w:hAnsi="Times New Roman" w:cs="Times New Roman"/>
          <w:i/>
          <w:sz w:val="24"/>
          <w:szCs w:val="24"/>
        </w:rPr>
        <w:t>shared p</w:t>
      </w:r>
      <w:r w:rsidR="00567D23" w:rsidRPr="009D7DBF">
        <w:rPr>
          <w:rFonts w:ascii="Times New Roman" w:hAnsi="Times New Roman" w:cs="Times New Roman"/>
          <w:i/>
          <w:sz w:val="24"/>
          <w:szCs w:val="24"/>
        </w:rPr>
        <w:t>arenting</w:t>
      </w:r>
      <w:r w:rsidRPr="009D7DBF">
        <w:rPr>
          <w:rFonts w:ascii="Times New Roman" w:hAnsi="Times New Roman" w:cs="Times New Roman"/>
          <w:sz w:val="24"/>
          <w:szCs w:val="24"/>
        </w:rPr>
        <w:t>, California: Sage</w:t>
      </w:r>
    </w:p>
    <w:p w:rsidR="00567D23" w:rsidRPr="009D7DBF" w:rsidRDefault="00567D23" w:rsidP="00F75948">
      <w:pPr>
        <w:pStyle w:val="GWOreferences"/>
        <w:spacing w:line="48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567D23" w:rsidRPr="009D7DBF" w:rsidRDefault="00567D23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D7DBF">
        <w:rPr>
          <w:rFonts w:ascii="Times New Roman" w:hAnsi="Times New Roman"/>
          <w:bCs/>
          <w:sz w:val="24"/>
          <w:szCs w:val="24"/>
        </w:rPr>
        <w:t>Eggebeen</w:t>
      </w:r>
      <w:proofErr w:type="spellEnd"/>
      <w:r w:rsidR="006B52B3" w:rsidRPr="009D7DBF">
        <w:rPr>
          <w:rFonts w:ascii="Times New Roman" w:hAnsi="Times New Roman"/>
          <w:bCs/>
          <w:sz w:val="24"/>
          <w:szCs w:val="24"/>
        </w:rPr>
        <w:t xml:space="preserve">, D J, and </w:t>
      </w:r>
      <w:proofErr w:type="spellStart"/>
      <w:r w:rsidR="006B52B3" w:rsidRPr="009D7DBF">
        <w:rPr>
          <w:rFonts w:ascii="Times New Roman" w:hAnsi="Times New Roman"/>
          <w:bCs/>
          <w:sz w:val="24"/>
          <w:szCs w:val="24"/>
        </w:rPr>
        <w:t>Knoester</w:t>
      </w:r>
      <w:proofErr w:type="spellEnd"/>
      <w:r w:rsidR="006B52B3" w:rsidRPr="009D7DBF">
        <w:rPr>
          <w:rFonts w:ascii="Times New Roman" w:hAnsi="Times New Roman"/>
          <w:bCs/>
          <w:sz w:val="24"/>
          <w:szCs w:val="24"/>
        </w:rPr>
        <w:t>, C,</w:t>
      </w:r>
      <w:r w:rsidRPr="009D7DBF">
        <w:rPr>
          <w:rFonts w:ascii="Times New Roman" w:hAnsi="Times New Roman"/>
          <w:sz w:val="24"/>
          <w:szCs w:val="24"/>
        </w:rPr>
        <w:t xml:space="preserve"> </w:t>
      </w:r>
      <w:r w:rsidR="006B52B3" w:rsidRPr="009D7DBF">
        <w:rPr>
          <w:rFonts w:ascii="Times New Roman" w:hAnsi="Times New Roman"/>
          <w:sz w:val="24"/>
          <w:szCs w:val="24"/>
        </w:rPr>
        <w:t>2001,</w:t>
      </w:r>
      <w:r w:rsidRPr="009D7DBF">
        <w:rPr>
          <w:rFonts w:ascii="Times New Roman" w:hAnsi="Times New Roman"/>
          <w:sz w:val="24"/>
          <w:szCs w:val="24"/>
        </w:rPr>
        <w:t xml:space="preserve"> Does fatherhood matter for men? </w:t>
      </w:r>
      <w:r w:rsidRPr="009D7DBF">
        <w:rPr>
          <w:rFonts w:ascii="Times New Roman" w:hAnsi="Times New Roman"/>
          <w:i/>
          <w:iCs/>
          <w:sz w:val="24"/>
          <w:szCs w:val="24"/>
        </w:rPr>
        <w:t>Journal of Marriage and Family</w:t>
      </w:r>
      <w:r w:rsidRPr="009D7DBF">
        <w:rPr>
          <w:rFonts w:ascii="Times New Roman" w:hAnsi="Times New Roman"/>
          <w:sz w:val="24"/>
          <w:szCs w:val="24"/>
        </w:rPr>
        <w:t xml:space="preserve">, </w:t>
      </w:r>
      <w:r w:rsidRPr="009D7DBF">
        <w:rPr>
          <w:rFonts w:ascii="Times New Roman" w:hAnsi="Times New Roman"/>
          <w:bCs/>
          <w:sz w:val="24"/>
          <w:szCs w:val="24"/>
        </w:rPr>
        <w:t>63</w:t>
      </w:r>
      <w:r w:rsidR="006B52B3" w:rsidRPr="009D7DBF">
        <w:rPr>
          <w:rFonts w:ascii="Times New Roman" w:hAnsi="Times New Roman"/>
          <w:sz w:val="24"/>
          <w:szCs w:val="24"/>
        </w:rPr>
        <w:t>, 381–93</w:t>
      </w:r>
    </w:p>
    <w:p w:rsidR="00F90BF6" w:rsidRPr="009D7DBF" w:rsidRDefault="00F90BF6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67D23" w:rsidRPr="009D7DBF" w:rsidRDefault="006B52B3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Eräranta</w:t>
      </w:r>
      <w:proofErr w:type="spellEnd"/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, K, and </w:t>
      </w:r>
      <w:proofErr w:type="spellStart"/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Moisander</w:t>
      </w:r>
      <w:proofErr w:type="spellEnd"/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J, 2011,</w:t>
      </w:r>
      <w:r w:rsidR="00F90BF6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Psychological regimes of truth and father identity: chall</w:t>
      </w:r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enges for work/life integration,</w:t>
      </w:r>
      <w:r w:rsidR="00F90BF6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 </w:t>
      </w:r>
      <w:r w:rsidR="00F90BF6" w:rsidRPr="009D7DBF">
        <w:rPr>
          <w:rFonts w:ascii="Times New Roman" w:eastAsiaTheme="minorHAnsi" w:hAnsi="Times New Roman"/>
          <w:i/>
          <w:iCs/>
          <w:color w:val="222222"/>
          <w:sz w:val="24"/>
          <w:szCs w:val="24"/>
          <w:shd w:val="clear" w:color="auto" w:fill="FFFFFF"/>
        </w:rPr>
        <w:t>Organization Studies</w:t>
      </w:r>
      <w:r w:rsidR="00F90BF6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 </w:t>
      </w:r>
      <w:r w:rsidR="00F90BF6" w:rsidRPr="009D7DBF">
        <w:rPr>
          <w:rFonts w:ascii="Times New Roman" w:eastAsiaTheme="minorHAnsi" w:hAnsi="Times New Roman"/>
          <w:iCs/>
          <w:color w:val="222222"/>
          <w:sz w:val="24"/>
          <w:szCs w:val="24"/>
          <w:shd w:val="clear" w:color="auto" w:fill="FFFFFF"/>
        </w:rPr>
        <w:t>32</w:t>
      </w:r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4, 509-26</w:t>
      </w:r>
    </w:p>
    <w:p w:rsidR="00F90BF6" w:rsidRPr="009D7DBF" w:rsidRDefault="00F90BF6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67D23" w:rsidRPr="009D7DBF" w:rsidRDefault="006B52B3" w:rsidP="00F75948">
      <w:pPr>
        <w:pStyle w:val="GWOreferences"/>
        <w:spacing w:line="480" w:lineRule="auto"/>
        <w:ind w:left="0" w:firstLine="0"/>
        <w:rPr>
          <w:rFonts w:ascii="Times New Roman" w:eastAsia="Arial Unicode MS" w:hAnsi="Times New Roman"/>
          <w:sz w:val="24"/>
          <w:szCs w:val="24"/>
        </w:rPr>
      </w:pPr>
      <w:r w:rsidRPr="009D7DBF">
        <w:rPr>
          <w:rFonts w:ascii="Times New Roman" w:hAnsi="Times New Roman"/>
          <w:sz w:val="24"/>
          <w:szCs w:val="24"/>
        </w:rPr>
        <w:t xml:space="preserve">Featherstone, B, 2009, </w:t>
      </w:r>
      <w:proofErr w:type="gramStart"/>
      <w:r w:rsidR="00567D23" w:rsidRPr="009D7DBF">
        <w:rPr>
          <w:rFonts w:ascii="Times New Roman" w:eastAsia="Arial Unicode MS" w:hAnsi="Times New Roman"/>
          <w:i/>
          <w:iCs/>
          <w:sz w:val="24"/>
          <w:szCs w:val="24"/>
        </w:rPr>
        <w:t>Contemporary</w:t>
      </w:r>
      <w:proofErr w:type="gramEnd"/>
      <w:r w:rsidR="00567D23" w:rsidRPr="009D7DBF"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 w:rsidRPr="009D7DBF">
        <w:rPr>
          <w:rFonts w:ascii="Times New Roman" w:eastAsia="Arial Unicode MS" w:hAnsi="Times New Roman"/>
          <w:i/>
          <w:iCs/>
          <w:sz w:val="24"/>
          <w:szCs w:val="24"/>
        </w:rPr>
        <w:t>f</w:t>
      </w:r>
      <w:r w:rsidR="00567D23" w:rsidRPr="009D7DBF">
        <w:rPr>
          <w:rFonts w:ascii="Times New Roman" w:eastAsia="Arial Unicode MS" w:hAnsi="Times New Roman"/>
          <w:i/>
          <w:iCs/>
          <w:sz w:val="24"/>
          <w:szCs w:val="24"/>
        </w:rPr>
        <w:t xml:space="preserve">athering: </w:t>
      </w:r>
      <w:r w:rsidRPr="009D7DBF">
        <w:rPr>
          <w:rFonts w:ascii="Times New Roman" w:eastAsia="Arial Unicode MS" w:hAnsi="Times New Roman"/>
          <w:i/>
          <w:iCs/>
          <w:sz w:val="24"/>
          <w:szCs w:val="24"/>
        </w:rPr>
        <w:t>t</w:t>
      </w:r>
      <w:r w:rsidR="00567D23" w:rsidRPr="009D7DBF">
        <w:rPr>
          <w:rFonts w:ascii="Times New Roman" w:eastAsia="Arial Unicode MS" w:hAnsi="Times New Roman"/>
          <w:i/>
          <w:iCs/>
          <w:sz w:val="24"/>
          <w:szCs w:val="24"/>
        </w:rPr>
        <w:t xml:space="preserve">heory, </w:t>
      </w:r>
      <w:r w:rsidRPr="009D7DBF">
        <w:rPr>
          <w:rFonts w:ascii="Times New Roman" w:eastAsia="Arial Unicode MS" w:hAnsi="Times New Roman"/>
          <w:i/>
          <w:iCs/>
          <w:sz w:val="24"/>
          <w:szCs w:val="24"/>
        </w:rPr>
        <w:t>policy and practice,</w:t>
      </w:r>
      <w:r w:rsidR="00567D23" w:rsidRPr="009D7DBF"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 w:rsidRPr="009D7DBF">
        <w:rPr>
          <w:rFonts w:ascii="Times New Roman" w:eastAsia="Arial Unicode MS" w:hAnsi="Times New Roman"/>
          <w:sz w:val="24"/>
          <w:szCs w:val="24"/>
        </w:rPr>
        <w:t>Bristol: Policy Press</w:t>
      </w:r>
    </w:p>
    <w:p w:rsidR="00F90BF6" w:rsidRPr="009D7DBF" w:rsidRDefault="00F90BF6" w:rsidP="00F75948">
      <w:pPr>
        <w:pStyle w:val="GWOreferences"/>
        <w:spacing w:line="480" w:lineRule="auto"/>
        <w:ind w:left="0" w:firstLine="0"/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</w:pPr>
    </w:p>
    <w:p w:rsidR="00F90BF6" w:rsidRPr="009D7DBF" w:rsidRDefault="006B52B3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Ford, J, and Collinson, D, 2011,</w:t>
      </w:r>
      <w:r w:rsidR="00F90BF6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In search of the perfect manager? Work-l</w:t>
      </w:r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ife balance and managerial work,</w:t>
      </w:r>
      <w:r w:rsidR="00F90BF6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 </w:t>
      </w:r>
      <w:r w:rsidR="00F90BF6" w:rsidRPr="009D7DBF">
        <w:rPr>
          <w:rFonts w:ascii="Times New Roman" w:eastAsiaTheme="minorHAnsi" w:hAnsi="Times New Roman"/>
          <w:i/>
          <w:iCs/>
          <w:color w:val="222222"/>
          <w:sz w:val="24"/>
          <w:szCs w:val="24"/>
          <w:shd w:val="clear" w:color="auto" w:fill="FFFFFF"/>
        </w:rPr>
        <w:t>Work, Employment &amp; Society</w:t>
      </w:r>
      <w:r w:rsidR="00F90BF6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 </w:t>
      </w:r>
      <w:r w:rsidR="00F90BF6" w:rsidRPr="009D7DBF">
        <w:rPr>
          <w:rFonts w:ascii="Times New Roman" w:eastAsiaTheme="minorHAnsi" w:hAnsi="Times New Roman"/>
          <w:iCs/>
          <w:color w:val="222222"/>
          <w:sz w:val="24"/>
          <w:szCs w:val="24"/>
          <w:shd w:val="clear" w:color="auto" w:fill="FFFFFF"/>
        </w:rPr>
        <w:t>25</w:t>
      </w:r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2, 257-73</w:t>
      </w:r>
    </w:p>
    <w:p w:rsidR="00567D23" w:rsidRPr="009D7DBF" w:rsidRDefault="00567D23" w:rsidP="00F75948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4DA4" w:rsidRDefault="006B52B3" w:rsidP="002A4DA4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>Gareis</w:t>
      </w:r>
      <w:proofErr w:type="spellEnd"/>
      <w:r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K, Barnett, R C, </w:t>
      </w:r>
      <w:proofErr w:type="spellStart"/>
      <w:r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>Ertel</w:t>
      </w:r>
      <w:proofErr w:type="spellEnd"/>
      <w:r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K, and Berkman, L F, 2009, </w:t>
      </w:r>
      <w:r w:rsidR="00567D23"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>Work-F</w:t>
      </w:r>
      <w:r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>amily enrichment and conflict: a</w:t>
      </w:r>
      <w:r w:rsidR="00567D23"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dditive effects, </w:t>
      </w:r>
      <w:r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>buffering or b</w:t>
      </w:r>
      <w:r w:rsidR="00567D23"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alance? </w:t>
      </w:r>
      <w:r w:rsidR="00567D23" w:rsidRPr="009D7DB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Marriage and Family</w:t>
      </w:r>
      <w:r w:rsidRPr="009D7DBF">
        <w:rPr>
          <w:rFonts w:ascii="Times New Roman" w:eastAsia="Calibri" w:hAnsi="Times New Roman" w:cs="Times New Roman"/>
          <w:color w:val="000000"/>
          <w:sz w:val="24"/>
          <w:szCs w:val="24"/>
        </w:rPr>
        <w:t>, 71, 696– 707</w:t>
      </w:r>
    </w:p>
    <w:p w:rsidR="002A4DA4" w:rsidRPr="002A4DA4" w:rsidRDefault="002A4DA4" w:rsidP="002A4DA4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4DA4" w:rsidRPr="002A4DA4" w:rsidRDefault="002A4DA4" w:rsidP="002A4DA4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Gatrell, C,</w:t>
      </w:r>
      <w:r w:rsidRPr="002A4D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 w:rsidRPr="002A4DA4">
        <w:rPr>
          <w:rFonts w:ascii="Times New Roman" w:hAnsi="Times New Roman" w:cs="Times New Roman"/>
          <w:sz w:val="24"/>
          <w:szCs w:val="24"/>
        </w:rPr>
        <w:t xml:space="preserve"> </w:t>
      </w:r>
      <w:r w:rsidRPr="002A4DA4">
        <w:rPr>
          <w:rFonts w:ascii="Times New Roman" w:hAnsi="Times New Roman" w:cs="Times New Roman"/>
          <w:i/>
          <w:sz w:val="24"/>
          <w:szCs w:val="24"/>
        </w:rPr>
        <w:t>Hard Labour: The Sociology of Parenthood</w:t>
      </w:r>
      <w:r w:rsidRPr="002A4DA4">
        <w:rPr>
          <w:rFonts w:ascii="Times New Roman" w:hAnsi="Times New Roman" w:cs="Times New Roman"/>
          <w:sz w:val="24"/>
          <w:szCs w:val="24"/>
        </w:rPr>
        <w:t xml:space="preserve">, Maidenhead: Open University Press (236 pp). </w:t>
      </w:r>
    </w:p>
    <w:p w:rsidR="002A4DA4" w:rsidRPr="002A4DA4" w:rsidRDefault="002A4DA4" w:rsidP="002A4DA4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4DA4" w:rsidRPr="002A4DA4" w:rsidRDefault="002A4DA4" w:rsidP="00B74B6D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Gatrell, C, 2007,</w:t>
      </w:r>
      <w:r w:rsidRPr="002A4DA4">
        <w:rPr>
          <w:rFonts w:ascii="Times New Roman" w:hAnsi="Times New Roman" w:cs="Times New Roman"/>
          <w:iCs/>
          <w:sz w:val="24"/>
          <w:szCs w:val="24"/>
        </w:rPr>
        <w:t xml:space="preserve"> ‘</w:t>
      </w:r>
      <w:r w:rsidRPr="002A4DA4">
        <w:rPr>
          <w:rFonts w:ascii="Times New Roman" w:hAnsi="Times New Roman" w:cs="Times New Roman"/>
          <w:bCs/>
          <w:sz w:val="24"/>
          <w:szCs w:val="24"/>
        </w:rPr>
        <w:t xml:space="preserve">Whose child is it anyway? The negotiation of paternal entitlements within marriage’, </w:t>
      </w:r>
      <w:r w:rsidRPr="002A4DA4">
        <w:rPr>
          <w:rFonts w:ascii="Times New Roman" w:hAnsi="Times New Roman" w:cs="Times New Roman"/>
          <w:bCs/>
          <w:i/>
          <w:sz w:val="24"/>
          <w:szCs w:val="24"/>
        </w:rPr>
        <w:t>The Sociological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4DA4">
        <w:rPr>
          <w:rFonts w:ascii="Times New Roman" w:hAnsi="Times New Roman" w:cs="Times New Roman"/>
          <w:bCs/>
          <w:sz w:val="24"/>
          <w:szCs w:val="24"/>
        </w:rPr>
        <w:t xml:space="preserve">55 (2), 353 </w:t>
      </w:r>
      <w:r w:rsidRPr="002A4D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373</w:t>
      </w:r>
    </w:p>
    <w:p w:rsidR="002A4DA4" w:rsidRPr="002A4DA4" w:rsidRDefault="002A4DA4" w:rsidP="00F75948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6B52B3" w:rsidRPr="002A4DA4" w:rsidRDefault="00B74B6D" w:rsidP="00F75948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DA4">
        <w:rPr>
          <w:rFonts w:ascii="Times New Roman" w:hAnsi="Times New Roman" w:cs="Times New Roman"/>
          <w:bCs/>
          <w:iCs/>
          <w:sz w:val="24"/>
          <w:szCs w:val="24"/>
          <w:lang w:val="en-US"/>
        </w:rPr>
        <w:t>Gatrell, C.J, Burnett, S,</w:t>
      </w:r>
      <w:r w:rsidR="002A4DA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Cooper, C.L</w:t>
      </w:r>
      <w:r w:rsidRPr="002A4DA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and Sparrow, P, 2014, Parents, perceptions and belonging: Exploring flexible working among UK fathers and mothers.</w:t>
      </w:r>
      <w:r w:rsidRPr="002A4DA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British Journal of Management, </w:t>
      </w:r>
      <w:r w:rsidRPr="002A4DA4">
        <w:rPr>
          <w:rFonts w:ascii="Times New Roman" w:hAnsi="Times New Roman" w:cs="Times New Roman"/>
          <w:sz w:val="24"/>
          <w:szCs w:val="24"/>
          <w:shd w:val="clear" w:color="auto" w:fill="FFFFFF"/>
        </w:rPr>
        <w:t>25, (3), 473–487</w:t>
      </w:r>
    </w:p>
    <w:p w:rsidR="002A4DA4" w:rsidRPr="002A4DA4" w:rsidRDefault="002A4DA4" w:rsidP="00F75948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67D23" w:rsidRPr="009D7DBF" w:rsidRDefault="006B52B3" w:rsidP="00F75948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B74B6D">
        <w:rPr>
          <w:rFonts w:ascii="Times New Roman" w:eastAsia="Arial Unicode MS" w:hAnsi="Times New Roman" w:cs="Times New Roman"/>
          <w:sz w:val="24"/>
          <w:szCs w:val="24"/>
        </w:rPr>
        <w:lastRenderedPageBreak/>
        <w:t>Granday</w:t>
      </w:r>
      <w:proofErr w:type="spellEnd"/>
      <w:r w:rsidRPr="00B74B6D">
        <w:rPr>
          <w:rFonts w:ascii="Times New Roman" w:eastAsia="Arial Unicode MS" w:hAnsi="Times New Roman" w:cs="Times New Roman"/>
          <w:sz w:val="24"/>
          <w:szCs w:val="24"/>
        </w:rPr>
        <w:t>, A.</w:t>
      </w:r>
      <w:r w:rsidR="00567D23" w:rsidRPr="00B74B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567D23" w:rsidRPr="00B74B6D">
        <w:rPr>
          <w:rFonts w:ascii="Times New Roman" w:eastAsia="Arial Unicode MS" w:hAnsi="Times New Roman" w:cs="Times New Roman"/>
          <w:sz w:val="24"/>
          <w:szCs w:val="24"/>
        </w:rPr>
        <w:t>Cor</w:t>
      </w:r>
      <w:r w:rsidRPr="00B74B6D">
        <w:rPr>
          <w:rFonts w:ascii="Times New Roman" w:eastAsia="Arial Unicode MS" w:hAnsi="Times New Roman" w:cs="Times New Roman"/>
          <w:sz w:val="24"/>
          <w:szCs w:val="24"/>
        </w:rPr>
        <w:t>deiro</w:t>
      </w:r>
      <w:proofErr w:type="spellEnd"/>
      <w:r w:rsidRPr="00B74B6D">
        <w:rPr>
          <w:rFonts w:ascii="Times New Roman" w:eastAsia="Arial Unicode MS" w:hAnsi="Times New Roman" w:cs="Times New Roman"/>
          <w:sz w:val="24"/>
          <w:szCs w:val="24"/>
        </w:rPr>
        <w:t xml:space="preserve">, B, and </w:t>
      </w:r>
      <w:proofErr w:type="spellStart"/>
      <w:r w:rsidRPr="00B74B6D">
        <w:rPr>
          <w:rFonts w:ascii="Times New Roman" w:eastAsia="Arial Unicode MS" w:hAnsi="Times New Roman" w:cs="Times New Roman"/>
          <w:sz w:val="24"/>
          <w:szCs w:val="24"/>
        </w:rPr>
        <w:t>Michale</w:t>
      </w:r>
      <w:proofErr w:type="spellEnd"/>
      <w:r w:rsidRPr="00B74B6D">
        <w:rPr>
          <w:rFonts w:ascii="Times New Roman" w:eastAsia="Arial Unicode MS" w:hAnsi="Times New Roman" w:cs="Times New Roman"/>
          <w:sz w:val="24"/>
          <w:szCs w:val="24"/>
        </w:rPr>
        <w:t>, J, 2007,</w:t>
      </w:r>
      <w:r w:rsidR="00567D23" w:rsidRPr="00B74B6D">
        <w:rPr>
          <w:rFonts w:ascii="Times New Roman" w:eastAsia="Arial Unicode MS" w:hAnsi="Times New Roman" w:cs="Times New Roman"/>
          <w:sz w:val="24"/>
          <w:szCs w:val="24"/>
        </w:rPr>
        <w:t xml:space="preserve"> Work-family supportiveness organizational perceptions: important</w:t>
      </w:r>
      <w:r w:rsidR="00567D2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for the well-being of male blue collar hourly workers? </w:t>
      </w:r>
      <w:proofErr w:type="gramStart"/>
      <w:r w:rsidR="00567D23" w:rsidRPr="009D7DBF">
        <w:rPr>
          <w:rFonts w:ascii="Times New Roman" w:eastAsia="Arial Unicode MS" w:hAnsi="Times New Roman" w:cs="Times New Roman"/>
          <w:i/>
          <w:sz w:val="24"/>
          <w:szCs w:val="24"/>
        </w:rPr>
        <w:t>Journal of Vocational Behaviour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D7DBF">
        <w:rPr>
          <w:rFonts w:ascii="Times New Roman" w:eastAsia="Arial Unicode MS" w:hAnsi="Times New Roman" w:cs="Times New Roman"/>
          <w:sz w:val="24"/>
          <w:szCs w:val="24"/>
        </w:rPr>
        <w:t>71, 460–78.</w:t>
      </w:r>
      <w:proofErr w:type="gramEnd"/>
    </w:p>
    <w:p w:rsidR="00567D23" w:rsidRPr="009D7DBF" w:rsidRDefault="00567D23" w:rsidP="00F75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7D23" w:rsidRPr="009D7DBF" w:rsidRDefault="006B52B3" w:rsidP="00F759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7DBF">
        <w:rPr>
          <w:rFonts w:ascii="Times New Roman" w:hAnsi="Times New Roman" w:cs="Times New Roman"/>
          <w:sz w:val="24"/>
          <w:szCs w:val="24"/>
        </w:rPr>
        <w:t xml:space="preserve">Greenhaus, J. and </w:t>
      </w:r>
      <w:proofErr w:type="spellStart"/>
      <w:r w:rsidRPr="009D7DBF">
        <w:rPr>
          <w:rFonts w:ascii="Times New Roman" w:hAnsi="Times New Roman" w:cs="Times New Roman"/>
          <w:sz w:val="24"/>
          <w:szCs w:val="24"/>
        </w:rPr>
        <w:t>Beutell</w:t>
      </w:r>
      <w:proofErr w:type="spellEnd"/>
      <w:r w:rsidRPr="009D7DBF">
        <w:rPr>
          <w:rFonts w:ascii="Times New Roman" w:hAnsi="Times New Roman" w:cs="Times New Roman"/>
          <w:sz w:val="24"/>
          <w:szCs w:val="24"/>
        </w:rPr>
        <w:t>, N, 1985,</w:t>
      </w:r>
      <w:r w:rsidR="00567D23" w:rsidRPr="009D7DBF">
        <w:rPr>
          <w:rFonts w:ascii="Times New Roman" w:hAnsi="Times New Roman" w:cs="Times New Roman"/>
          <w:sz w:val="24"/>
          <w:szCs w:val="24"/>
        </w:rPr>
        <w:t xml:space="preserve"> Source of conflict between work and family rol</w:t>
      </w:r>
      <w:r w:rsidRPr="009D7DBF">
        <w:rPr>
          <w:rFonts w:ascii="Times New Roman" w:hAnsi="Times New Roman" w:cs="Times New Roman"/>
          <w:sz w:val="24"/>
          <w:szCs w:val="24"/>
        </w:rPr>
        <w:t>es,</w:t>
      </w:r>
      <w:r w:rsidR="00567D23" w:rsidRPr="009D7DBF">
        <w:rPr>
          <w:rFonts w:ascii="Times New Roman" w:hAnsi="Times New Roman" w:cs="Times New Roman"/>
          <w:sz w:val="24"/>
          <w:szCs w:val="24"/>
        </w:rPr>
        <w:t xml:space="preserve"> </w:t>
      </w:r>
      <w:r w:rsidR="00567D23" w:rsidRPr="009D7DBF">
        <w:rPr>
          <w:rFonts w:ascii="Times New Roman" w:hAnsi="Times New Roman" w:cs="Times New Roman"/>
          <w:i/>
          <w:sz w:val="24"/>
          <w:szCs w:val="24"/>
        </w:rPr>
        <w:t>Academy of Management Review</w:t>
      </w:r>
      <w:r w:rsidRPr="009D7DBF">
        <w:rPr>
          <w:rFonts w:ascii="Times New Roman" w:hAnsi="Times New Roman" w:cs="Times New Roman"/>
          <w:sz w:val="24"/>
          <w:szCs w:val="24"/>
        </w:rPr>
        <w:t>, 10</w:t>
      </w:r>
      <w:r w:rsidR="008C222A" w:rsidRPr="009D7DBF">
        <w:rPr>
          <w:rFonts w:ascii="Times New Roman" w:hAnsi="Times New Roman" w:cs="Times New Roman"/>
          <w:sz w:val="24"/>
          <w:szCs w:val="24"/>
        </w:rPr>
        <w:t xml:space="preserve">, </w:t>
      </w:r>
      <w:r w:rsidRPr="009D7DBF">
        <w:rPr>
          <w:rFonts w:ascii="Times New Roman" w:hAnsi="Times New Roman" w:cs="Times New Roman"/>
          <w:sz w:val="24"/>
          <w:szCs w:val="24"/>
        </w:rPr>
        <w:t>76-88</w:t>
      </w:r>
    </w:p>
    <w:p w:rsidR="00567D23" w:rsidRPr="009D7DBF" w:rsidRDefault="00567D23" w:rsidP="00F75948">
      <w:p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7D23" w:rsidRPr="009D7DBF" w:rsidRDefault="00567D23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D7DBF">
        <w:rPr>
          <w:rFonts w:ascii="Times New Roman" w:hAnsi="Times New Roman"/>
          <w:bCs/>
          <w:sz w:val="24"/>
          <w:szCs w:val="24"/>
        </w:rPr>
        <w:t>Gregory, A</w:t>
      </w:r>
      <w:r w:rsidR="006B52B3" w:rsidRPr="009D7DBF">
        <w:rPr>
          <w:rFonts w:ascii="Times New Roman" w:hAnsi="Times New Roman"/>
          <w:bCs/>
          <w:sz w:val="24"/>
          <w:szCs w:val="24"/>
        </w:rPr>
        <w:t xml:space="preserve">, and Milner, S, </w:t>
      </w:r>
      <w:r w:rsidR="006B52B3" w:rsidRPr="009D7DBF">
        <w:rPr>
          <w:rFonts w:ascii="Times New Roman" w:hAnsi="Times New Roman"/>
          <w:sz w:val="24"/>
          <w:szCs w:val="24"/>
        </w:rPr>
        <w:t xml:space="preserve">2009, </w:t>
      </w:r>
      <w:r w:rsidRPr="009D7DBF">
        <w:rPr>
          <w:rFonts w:ascii="Times New Roman" w:hAnsi="Times New Roman"/>
          <w:sz w:val="24"/>
          <w:szCs w:val="24"/>
        </w:rPr>
        <w:t>Work–life balance — a matter of choice?</w:t>
      </w:r>
      <w:proofErr w:type="gramEnd"/>
      <w:r w:rsidRPr="009D7DBF">
        <w:rPr>
          <w:rFonts w:ascii="Times New Roman" w:hAnsi="Times New Roman"/>
          <w:sz w:val="24"/>
          <w:szCs w:val="24"/>
        </w:rPr>
        <w:t xml:space="preserve"> </w:t>
      </w:r>
      <w:r w:rsidR="006B52B3" w:rsidRPr="009D7DBF">
        <w:rPr>
          <w:rFonts w:ascii="Times New Roman" w:hAnsi="Times New Roman"/>
          <w:i/>
          <w:iCs/>
          <w:sz w:val="24"/>
          <w:szCs w:val="24"/>
        </w:rPr>
        <w:t>Gender, W</w:t>
      </w:r>
      <w:r w:rsidRPr="009D7DBF">
        <w:rPr>
          <w:rFonts w:ascii="Times New Roman" w:hAnsi="Times New Roman"/>
          <w:i/>
          <w:iCs/>
          <w:sz w:val="24"/>
          <w:szCs w:val="24"/>
        </w:rPr>
        <w:t>ork and Organization</w:t>
      </w:r>
      <w:r w:rsidR="006B52B3" w:rsidRPr="009D7DBF">
        <w:rPr>
          <w:rFonts w:ascii="Times New Roman" w:hAnsi="Times New Roman"/>
          <w:sz w:val="24"/>
          <w:szCs w:val="24"/>
        </w:rPr>
        <w:t>,</w:t>
      </w:r>
      <w:r w:rsidRPr="009D7DBF">
        <w:rPr>
          <w:rFonts w:ascii="Times New Roman" w:hAnsi="Times New Roman"/>
          <w:sz w:val="24"/>
          <w:szCs w:val="24"/>
        </w:rPr>
        <w:t xml:space="preserve"> </w:t>
      </w:r>
      <w:r w:rsidRPr="009D7DBF">
        <w:rPr>
          <w:rFonts w:ascii="Times New Roman" w:hAnsi="Times New Roman"/>
          <w:bCs/>
          <w:sz w:val="24"/>
          <w:szCs w:val="24"/>
        </w:rPr>
        <w:t>16</w:t>
      </w:r>
      <w:r w:rsidR="006B52B3" w:rsidRPr="009D7DBF">
        <w:rPr>
          <w:rFonts w:ascii="Times New Roman" w:hAnsi="Times New Roman"/>
          <w:sz w:val="24"/>
          <w:szCs w:val="24"/>
        </w:rPr>
        <w:t>, 1–13</w:t>
      </w:r>
    </w:p>
    <w:p w:rsidR="00567D23" w:rsidRPr="009D7DBF" w:rsidRDefault="00567D23" w:rsidP="00F75948">
      <w:pPr>
        <w:pStyle w:val="GWOreferences"/>
        <w:spacing w:line="48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567D23" w:rsidRPr="009D7DBF" w:rsidRDefault="00F75948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9D7DBF">
        <w:rPr>
          <w:rFonts w:ascii="Times New Roman" w:hAnsi="Times New Roman"/>
          <w:bCs/>
          <w:sz w:val="24"/>
          <w:szCs w:val="24"/>
        </w:rPr>
        <w:t xml:space="preserve">Gregory, A, and Milner, S, </w:t>
      </w:r>
      <w:r w:rsidRPr="009D7DBF">
        <w:rPr>
          <w:rFonts w:ascii="Times New Roman" w:hAnsi="Times New Roman"/>
          <w:sz w:val="24"/>
          <w:szCs w:val="24"/>
        </w:rPr>
        <w:t>2011,</w:t>
      </w:r>
      <w:r w:rsidR="00567D23" w:rsidRPr="009D7DBF">
        <w:rPr>
          <w:rFonts w:ascii="Times New Roman" w:hAnsi="Times New Roman"/>
          <w:sz w:val="24"/>
          <w:szCs w:val="24"/>
        </w:rPr>
        <w:t xml:space="preserve"> Fathers and work–life balance in France and the UK: policy and practice</w:t>
      </w:r>
      <w:r w:rsidRPr="009D7DBF">
        <w:rPr>
          <w:rFonts w:ascii="Times New Roman" w:hAnsi="Times New Roman"/>
          <w:sz w:val="24"/>
          <w:szCs w:val="24"/>
        </w:rPr>
        <w:t>,</w:t>
      </w:r>
      <w:r w:rsidR="00567D23" w:rsidRPr="009D7DBF">
        <w:rPr>
          <w:rFonts w:ascii="Times New Roman" w:hAnsi="Times New Roman"/>
          <w:sz w:val="24"/>
          <w:szCs w:val="24"/>
        </w:rPr>
        <w:t xml:space="preserve"> </w:t>
      </w:r>
      <w:r w:rsidR="00567D23" w:rsidRPr="009D7DBF">
        <w:rPr>
          <w:rFonts w:ascii="Times New Roman" w:hAnsi="Times New Roman"/>
          <w:i/>
          <w:iCs/>
          <w:sz w:val="24"/>
          <w:szCs w:val="24"/>
        </w:rPr>
        <w:t>International</w:t>
      </w:r>
      <w:r w:rsidR="00567D23" w:rsidRPr="009D7DBF">
        <w:rPr>
          <w:rFonts w:ascii="Times New Roman" w:hAnsi="Times New Roman"/>
          <w:sz w:val="24"/>
          <w:szCs w:val="24"/>
        </w:rPr>
        <w:t xml:space="preserve"> </w:t>
      </w:r>
      <w:r w:rsidR="00567D23" w:rsidRPr="009D7DBF">
        <w:rPr>
          <w:rFonts w:ascii="Times New Roman" w:hAnsi="Times New Roman"/>
          <w:i/>
          <w:iCs/>
          <w:sz w:val="24"/>
          <w:szCs w:val="24"/>
        </w:rPr>
        <w:t>Journal of Sociology and Social Policy</w:t>
      </w:r>
      <w:r w:rsidR="00567D23" w:rsidRPr="009D7DBF">
        <w:rPr>
          <w:rFonts w:ascii="Times New Roman" w:hAnsi="Times New Roman"/>
          <w:sz w:val="24"/>
          <w:szCs w:val="24"/>
        </w:rPr>
        <w:t>,</w:t>
      </w:r>
      <w:r w:rsidR="00567D23" w:rsidRPr="009D7D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67D23" w:rsidRPr="009D7DBF">
        <w:rPr>
          <w:rFonts w:ascii="Times New Roman" w:hAnsi="Times New Roman"/>
          <w:bCs/>
          <w:sz w:val="24"/>
          <w:szCs w:val="24"/>
        </w:rPr>
        <w:t>31,</w:t>
      </w:r>
      <w:r w:rsidRPr="009D7DBF">
        <w:rPr>
          <w:rFonts w:ascii="Times New Roman" w:hAnsi="Times New Roman"/>
          <w:sz w:val="24"/>
          <w:szCs w:val="24"/>
        </w:rPr>
        <w:t xml:space="preserve"> 34–52</w:t>
      </w:r>
    </w:p>
    <w:p w:rsidR="00ED0089" w:rsidRPr="009D7DBF" w:rsidRDefault="00ED0089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D0089" w:rsidRPr="009D7DBF" w:rsidRDefault="00F75948" w:rsidP="008C222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Hakim, C, 2010,</w:t>
      </w:r>
      <w:r w:rsidR="00ED008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D0089" w:rsidRPr="009D7D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Fe</w:t>
      </w:r>
      <w:r w:rsidRPr="009D7D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minist myths and magic medicine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D0089"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London: Centre for Policy Studies</w:t>
      </w:r>
    </w:p>
    <w:p w:rsidR="00567D23" w:rsidRPr="009D7DBF" w:rsidRDefault="00567D23" w:rsidP="00F7594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7D23" w:rsidRPr="009D7DBF" w:rsidRDefault="00F75948" w:rsidP="00F7594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D7DBF">
        <w:rPr>
          <w:rFonts w:ascii="Times New Roman" w:hAnsi="Times New Roman" w:cs="Times New Roman"/>
          <w:sz w:val="24"/>
          <w:szCs w:val="24"/>
        </w:rPr>
        <w:t>Halford</w:t>
      </w:r>
      <w:proofErr w:type="spellEnd"/>
      <w:r w:rsidRPr="009D7DBF">
        <w:rPr>
          <w:rFonts w:ascii="Times New Roman" w:hAnsi="Times New Roman" w:cs="Times New Roman"/>
          <w:sz w:val="24"/>
          <w:szCs w:val="24"/>
        </w:rPr>
        <w:t>, S, 2006</w:t>
      </w:r>
      <w:r w:rsidR="00567D23" w:rsidRPr="009D7D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7DBF">
        <w:rPr>
          <w:rFonts w:ascii="Times New Roman" w:hAnsi="Times New Roman" w:cs="Times New Roman"/>
          <w:sz w:val="24"/>
          <w:szCs w:val="24"/>
        </w:rPr>
        <w:t>Collapsing</w:t>
      </w:r>
      <w:proofErr w:type="gramEnd"/>
      <w:r w:rsidRPr="009D7DBF">
        <w:rPr>
          <w:rFonts w:ascii="Times New Roman" w:hAnsi="Times New Roman" w:cs="Times New Roman"/>
          <w:sz w:val="24"/>
          <w:szCs w:val="24"/>
        </w:rPr>
        <w:t xml:space="preserve"> the b</w:t>
      </w:r>
      <w:r w:rsidR="00567D23" w:rsidRPr="009D7DBF">
        <w:rPr>
          <w:rFonts w:ascii="Times New Roman" w:hAnsi="Times New Roman" w:cs="Times New Roman"/>
          <w:sz w:val="24"/>
          <w:szCs w:val="24"/>
        </w:rPr>
        <w:t xml:space="preserve">oundaries?  Fatherhood, </w:t>
      </w:r>
      <w:r w:rsidRPr="009D7DBF">
        <w:rPr>
          <w:rFonts w:ascii="Times New Roman" w:hAnsi="Times New Roman" w:cs="Times New Roman"/>
          <w:sz w:val="24"/>
          <w:szCs w:val="24"/>
        </w:rPr>
        <w:t xml:space="preserve">organization and home-working, </w:t>
      </w:r>
      <w:r w:rsidR="00567D23" w:rsidRPr="009D7DBF">
        <w:rPr>
          <w:rFonts w:ascii="Times New Roman" w:hAnsi="Times New Roman" w:cs="Times New Roman"/>
          <w:i/>
          <w:sz w:val="24"/>
          <w:szCs w:val="24"/>
        </w:rPr>
        <w:t>Gender, Work and Organization</w:t>
      </w:r>
      <w:r w:rsidRPr="009D7DBF">
        <w:rPr>
          <w:rFonts w:ascii="Times New Roman" w:hAnsi="Times New Roman" w:cs="Times New Roman"/>
          <w:sz w:val="24"/>
          <w:szCs w:val="24"/>
        </w:rPr>
        <w:t>, 13, 4, 383-402</w:t>
      </w:r>
    </w:p>
    <w:p w:rsidR="00567D23" w:rsidRPr="009D7DBF" w:rsidRDefault="00567D23" w:rsidP="00F75948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7368" w:rsidRPr="009D7DBF" w:rsidRDefault="00B3592D" w:rsidP="00B359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Hochschild</w:t>
      </w:r>
      <w:proofErr w:type="spellEnd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R, </w:t>
      </w:r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1997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9D7D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</w:t>
      </w:r>
      <w:proofErr w:type="gramEnd"/>
      <w:r w:rsidRPr="009D7D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time b</w:t>
      </w:r>
      <w:r w:rsidR="00C57368" w:rsidRPr="009D7D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ind: when home bec</w:t>
      </w:r>
      <w:r w:rsidRPr="009D7DB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omes work and work becomes home,</w:t>
      </w:r>
      <w:r w:rsidR="00C57368" w:rsidRPr="009D7DBF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C57368"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</w:t>
      </w:r>
      <w:r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alifornia: </w:t>
      </w:r>
      <w:r w:rsidR="00C57368"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Henry Holt</w:t>
      </w:r>
    </w:p>
    <w:p w:rsidR="001B1E7F" w:rsidRPr="009D7DBF" w:rsidRDefault="001B1E7F" w:rsidP="00F75948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7D23" w:rsidRPr="009D7DBF" w:rsidRDefault="00F75948" w:rsidP="00F75948">
      <w:pPr>
        <w:pStyle w:val="ListParagraph"/>
        <w:spacing w:after="0" w:line="480" w:lineRule="auto"/>
        <w:ind w:left="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9D7DBF">
        <w:rPr>
          <w:rFonts w:ascii="Times New Roman" w:eastAsia="Arial Unicode MS" w:hAnsi="Times New Roman" w:cs="Times New Roman"/>
          <w:sz w:val="24"/>
          <w:szCs w:val="24"/>
        </w:rPr>
        <w:t>Holter</w:t>
      </w:r>
      <w:proofErr w:type="spellEnd"/>
      <w:r w:rsidRPr="009D7DBF">
        <w:rPr>
          <w:rFonts w:ascii="Times New Roman" w:eastAsia="Arial Unicode MS" w:hAnsi="Times New Roman" w:cs="Times New Roman"/>
          <w:sz w:val="24"/>
          <w:szCs w:val="24"/>
        </w:rPr>
        <w:t>, O, 2007,</w:t>
      </w:r>
      <w:r w:rsidR="00567D2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Men’s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work and family reconciliation in Europe,</w:t>
      </w:r>
      <w:r w:rsidR="00567D2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67D23" w:rsidRPr="009D7DBF">
        <w:rPr>
          <w:rFonts w:ascii="Times New Roman" w:eastAsia="Arial Unicode MS" w:hAnsi="Times New Roman" w:cs="Times New Roman"/>
          <w:i/>
          <w:sz w:val="24"/>
          <w:szCs w:val="24"/>
        </w:rPr>
        <w:t>Men and Masculinities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, 9, 425-56</w:t>
      </w:r>
    </w:p>
    <w:p w:rsidR="00B3592D" w:rsidRPr="009D7DBF" w:rsidRDefault="00B3592D" w:rsidP="00F75948">
      <w:pPr>
        <w:pStyle w:val="ListParagraph"/>
        <w:spacing w:after="0" w:line="480" w:lineRule="auto"/>
        <w:ind w:left="0"/>
        <w:rPr>
          <w:rFonts w:ascii="Times New Roman" w:eastAsia="Arial Unicode MS" w:hAnsi="Times New Roman" w:cs="Times New Roman"/>
          <w:sz w:val="24"/>
          <w:szCs w:val="24"/>
        </w:rPr>
      </w:pPr>
    </w:p>
    <w:p w:rsidR="007420B9" w:rsidRPr="009D7DBF" w:rsidRDefault="00F75948" w:rsidP="00F7594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D7DBF">
        <w:rPr>
          <w:rFonts w:ascii="Times New Roman" w:hAnsi="Times New Roman" w:cs="Times New Roman"/>
          <w:noProof/>
          <w:sz w:val="24"/>
          <w:szCs w:val="24"/>
        </w:rPr>
        <w:lastRenderedPageBreak/>
        <w:t>Keith, P M, and Schafer, R B, 1980,</w:t>
      </w:r>
      <w:r w:rsidR="007420B9" w:rsidRPr="009D7DBF">
        <w:rPr>
          <w:rFonts w:ascii="Times New Roman" w:hAnsi="Times New Roman" w:cs="Times New Roman"/>
          <w:noProof/>
          <w:sz w:val="24"/>
          <w:szCs w:val="24"/>
        </w:rPr>
        <w:t xml:space="preserve"> Role strain and depression in two-job families</w:t>
      </w:r>
      <w:r w:rsidRPr="009D7DBF">
        <w:rPr>
          <w:rFonts w:ascii="Times New Roman" w:hAnsi="Times New Roman" w:cs="Times New Roman"/>
          <w:noProof/>
          <w:sz w:val="24"/>
          <w:szCs w:val="24"/>
        </w:rPr>
        <w:t>,</w:t>
      </w:r>
      <w:r w:rsidR="007420B9" w:rsidRPr="009D7D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20B9" w:rsidRPr="009D7DBF">
        <w:rPr>
          <w:rFonts w:ascii="Times New Roman" w:hAnsi="Times New Roman" w:cs="Times New Roman"/>
          <w:i/>
          <w:noProof/>
          <w:sz w:val="24"/>
          <w:szCs w:val="24"/>
        </w:rPr>
        <w:t xml:space="preserve">Family Relations, </w:t>
      </w:r>
      <w:r w:rsidR="007420B9" w:rsidRPr="009D7DBF">
        <w:rPr>
          <w:rFonts w:ascii="Times New Roman" w:hAnsi="Times New Roman" w:cs="Times New Roman"/>
          <w:noProof/>
          <w:sz w:val="24"/>
          <w:szCs w:val="24"/>
        </w:rPr>
        <w:t>29</w:t>
      </w:r>
      <w:r w:rsidRPr="009D7DBF">
        <w:rPr>
          <w:rFonts w:ascii="Times New Roman" w:hAnsi="Times New Roman" w:cs="Times New Roman"/>
          <w:noProof/>
          <w:sz w:val="24"/>
          <w:szCs w:val="24"/>
        </w:rPr>
        <w:t>, 4, 483-88</w:t>
      </w:r>
    </w:p>
    <w:p w:rsidR="00567D23" w:rsidRPr="009D7DBF" w:rsidRDefault="00567D23" w:rsidP="00F75948">
      <w:pPr>
        <w:autoSpaceDE w:val="0"/>
        <w:autoSpaceDN w:val="0"/>
        <w:adjustRightInd w:val="0"/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567D23" w:rsidRPr="009D7DBF" w:rsidRDefault="00F75948" w:rsidP="00F75948">
      <w:pPr>
        <w:autoSpaceDE w:val="0"/>
        <w:autoSpaceDN w:val="0"/>
        <w:adjustRightInd w:val="0"/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Kimmel, M, 1993, </w:t>
      </w:r>
      <w:proofErr w:type="gramStart"/>
      <w:r w:rsidRPr="009D7DBF">
        <w:rPr>
          <w:rFonts w:ascii="Times New Roman" w:eastAsia="Arial Unicode MS" w:hAnsi="Times New Roman" w:cs="Times New Roman"/>
          <w:sz w:val="24"/>
          <w:szCs w:val="24"/>
        </w:rPr>
        <w:t>The</w:t>
      </w:r>
      <w:proofErr w:type="gramEnd"/>
      <w:r w:rsidRPr="009D7DBF">
        <w:rPr>
          <w:rFonts w:ascii="Times New Roman" w:eastAsia="Arial Unicode MS" w:hAnsi="Times New Roman" w:cs="Times New Roman"/>
          <w:sz w:val="24"/>
          <w:szCs w:val="24"/>
        </w:rPr>
        <w:t xml:space="preserve"> new o</w:t>
      </w:r>
      <w:r w:rsidR="00567D23" w:rsidRPr="009D7DBF">
        <w:rPr>
          <w:rFonts w:ascii="Times New Roman" w:eastAsia="Arial Unicode MS" w:hAnsi="Times New Roman" w:cs="Times New Roman"/>
          <w:sz w:val="24"/>
          <w:szCs w:val="24"/>
        </w:rPr>
        <w:t xml:space="preserve">rganization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m</w:t>
      </w:r>
      <w:r w:rsidR="00567D23" w:rsidRPr="009D7DBF">
        <w:rPr>
          <w:rFonts w:ascii="Times New Roman" w:eastAsia="Arial Unicode MS" w:hAnsi="Times New Roman" w:cs="Times New Roman"/>
          <w:sz w:val="24"/>
          <w:szCs w:val="24"/>
        </w:rPr>
        <w:t xml:space="preserve">an: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what does he really w</w:t>
      </w:r>
      <w:r w:rsidR="00567D23" w:rsidRPr="009D7DBF">
        <w:rPr>
          <w:rFonts w:ascii="Times New Roman" w:eastAsia="Arial Unicode MS" w:hAnsi="Times New Roman" w:cs="Times New Roman"/>
          <w:sz w:val="24"/>
          <w:szCs w:val="24"/>
        </w:rPr>
        <w:t xml:space="preserve">ant? </w:t>
      </w:r>
      <w:r w:rsidR="00567D23" w:rsidRPr="009D7DBF">
        <w:rPr>
          <w:rFonts w:ascii="Times New Roman" w:eastAsia="Arial Unicode MS" w:hAnsi="Times New Roman" w:cs="Times New Roman"/>
          <w:i/>
          <w:sz w:val="24"/>
          <w:szCs w:val="24"/>
        </w:rPr>
        <w:t>Harvard Business Review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, November-December</w:t>
      </w:r>
    </w:p>
    <w:p w:rsidR="00567D23" w:rsidRPr="009D7DBF" w:rsidRDefault="00567D23" w:rsidP="00F75948">
      <w:pPr>
        <w:pStyle w:val="GWOreferences"/>
        <w:spacing w:line="480" w:lineRule="auto"/>
        <w:ind w:left="0" w:firstLine="0"/>
        <w:rPr>
          <w:rFonts w:ascii="Times New Roman" w:eastAsia="Arial Unicode MS" w:hAnsi="Times New Roman"/>
          <w:bCs/>
          <w:sz w:val="24"/>
          <w:szCs w:val="24"/>
        </w:rPr>
      </w:pPr>
    </w:p>
    <w:p w:rsidR="00567D23" w:rsidRPr="009D7DBF" w:rsidRDefault="00F75948" w:rsidP="00F75948">
      <w:pPr>
        <w:pStyle w:val="GWOreferences"/>
        <w:spacing w:line="480" w:lineRule="auto"/>
        <w:ind w:left="0" w:firstLine="0"/>
        <w:rPr>
          <w:rFonts w:ascii="Times New Roman" w:eastAsia="Arial Unicode MS" w:hAnsi="Times New Roman"/>
          <w:sz w:val="24"/>
          <w:szCs w:val="24"/>
        </w:rPr>
      </w:pPr>
      <w:r w:rsidRPr="009D7DBF">
        <w:rPr>
          <w:rFonts w:ascii="Times New Roman" w:eastAsia="Arial Unicode MS" w:hAnsi="Times New Roman"/>
          <w:bCs/>
          <w:sz w:val="24"/>
          <w:szCs w:val="24"/>
        </w:rPr>
        <w:t xml:space="preserve">Kossek, E, </w:t>
      </w:r>
      <w:proofErr w:type="spellStart"/>
      <w:r w:rsidRPr="009D7DBF">
        <w:rPr>
          <w:rFonts w:ascii="Times New Roman" w:eastAsia="Arial Unicode MS" w:hAnsi="Times New Roman"/>
          <w:bCs/>
          <w:sz w:val="24"/>
          <w:szCs w:val="24"/>
        </w:rPr>
        <w:t>Baltes</w:t>
      </w:r>
      <w:proofErr w:type="spellEnd"/>
      <w:r w:rsidRPr="009D7DBF">
        <w:rPr>
          <w:rFonts w:ascii="Times New Roman" w:eastAsia="Arial Unicode MS" w:hAnsi="Times New Roman"/>
          <w:bCs/>
          <w:sz w:val="24"/>
          <w:szCs w:val="24"/>
        </w:rPr>
        <w:t xml:space="preserve">, B </w:t>
      </w:r>
      <w:proofErr w:type="spellStart"/>
      <w:r w:rsidR="00567D23" w:rsidRPr="009D7DBF">
        <w:rPr>
          <w:rFonts w:ascii="Times New Roman" w:eastAsia="Arial Unicode MS" w:hAnsi="Times New Roman"/>
          <w:bCs/>
          <w:sz w:val="24"/>
          <w:szCs w:val="24"/>
        </w:rPr>
        <w:t>B</w:t>
      </w:r>
      <w:proofErr w:type="spellEnd"/>
      <w:r w:rsidR="00567D23" w:rsidRPr="009D7DBF">
        <w:rPr>
          <w:rFonts w:ascii="Times New Roman" w:eastAsia="Arial Unicode MS" w:hAnsi="Times New Roman"/>
          <w:bCs/>
          <w:sz w:val="24"/>
          <w:szCs w:val="24"/>
        </w:rPr>
        <w:t xml:space="preserve"> and Mathe</w:t>
      </w:r>
      <w:r w:rsidRPr="009D7DBF">
        <w:rPr>
          <w:rFonts w:ascii="Times New Roman" w:eastAsia="Arial Unicode MS" w:hAnsi="Times New Roman"/>
          <w:bCs/>
          <w:sz w:val="24"/>
          <w:szCs w:val="24"/>
        </w:rPr>
        <w:t xml:space="preserve">ws, A, </w:t>
      </w:r>
      <w:r w:rsidRPr="009D7DBF">
        <w:rPr>
          <w:rFonts w:ascii="Times New Roman" w:eastAsia="Arial Unicode MS" w:hAnsi="Times New Roman"/>
          <w:sz w:val="24"/>
          <w:szCs w:val="24"/>
        </w:rPr>
        <w:t>2011,</w:t>
      </w:r>
      <w:r w:rsidR="00567D23" w:rsidRPr="009D7DBF">
        <w:rPr>
          <w:rFonts w:ascii="Times New Roman" w:eastAsia="Arial Unicode MS" w:hAnsi="Times New Roman"/>
          <w:sz w:val="24"/>
          <w:szCs w:val="24"/>
        </w:rPr>
        <w:t xml:space="preserve"> Innovative ideas on how work–family research can have more impact</w:t>
      </w:r>
      <w:r w:rsidRPr="009D7DBF">
        <w:rPr>
          <w:rFonts w:ascii="Times New Roman" w:eastAsia="Arial Unicode MS" w:hAnsi="Times New Roman"/>
          <w:sz w:val="24"/>
          <w:szCs w:val="24"/>
        </w:rPr>
        <w:t>,</w:t>
      </w:r>
      <w:r w:rsidR="00567D23" w:rsidRPr="009D7DBF">
        <w:rPr>
          <w:rFonts w:ascii="Times New Roman" w:eastAsia="Arial Unicode MS" w:hAnsi="Times New Roman"/>
          <w:i/>
          <w:iCs/>
          <w:sz w:val="24"/>
          <w:szCs w:val="24"/>
        </w:rPr>
        <w:t xml:space="preserve"> Industrial and Organizational Psychology</w:t>
      </w:r>
      <w:r w:rsidR="00567D23" w:rsidRPr="009D7DBF">
        <w:rPr>
          <w:rFonts w:ascii="Times New Roman" w:eastAsia="Arial Unicode MS" w:hAnsi="Times New Roman"/>
          <w:sz w:val="24"/>
          <w:szCs w:val="24"/>
        </w:rPr>
        <w:t>,</w:t>
      </w:r>
      <w:r w:rsidR="00567D23" w:rsidRPr="009D7DBF"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 w:rsidR="00567D23" w:rsidRPr="009D7DBF">
        <w:rPr>
          <w:rFonts w:ascii="Times New Roman" w:eastAsia="Arial Unicode MS" w:hAnsi="Times New Roman"/>
          <w:bCs/>
          <w:sz w:val="24"/>
          <w:szCs w:val="24"/>
        </w:rPr>
        <w:t>4</w:t>
      </w:r>
      <w:r w:rsidRPr="009D7DBF">
        <w:rPr>
          <w:rFonts w:ascii="Times New Roman" w:eastAsia="Arial Unicode MS" w:hAnsi="Times New Roman"/>
          <w:sz w:val="24"/>
          <w:szCs w:val="24"/>
        </w:rPr>
        <w:t>, 1–7</w:t>
      </w:r>
    </w:p>
    <w:p w:rsidR="00567D23" w:rsidRPr="009D7DBF" w:rsidRDefault="00567D23" w:rsidP="00F75948">
      <w:pPr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20B9" w:rsidRPr="009D7DBF" w:rsidRDefault="00F75948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Lammi-Taskula</w:t>
      </w:r>
      <w:proofErr w:type="spellEnd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J, 2006, </w:t>
      </w:r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Nordic men on parental leave: can the welfare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state change gender relations? </w:t>
      </w:r>
      <w:proofErr w:type="gramStart"/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gramEnd"/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A. L. </w:t>
      </w:r>
      <w:proofErr w:type="spellStart"/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Ellingsaeter</w:t>
      </w:r>
      <w:proofErr w:type="spellEnd"/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A. </w:t>
      </w:r>
      <w:proofErr w:type="spellStart"/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Leira</w:t>
      </w:r>
      <w:proofErr w:type="spellEnd"/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eds</w:t>
      </w:r>
      <w:proofErr w:type="spellEnd"/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7420B9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Politicising parenthood in Scandinavia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57368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Bristol: Policy Press,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79-99</w:t>
      </w:r>
    </w:p>
    <w:p w:rsidR="008C222A" w:rsidRPr="009D7DBF" w:rsidRDefault="008C222A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67D23" w:rsidRPr="009D7DBF" w:rsidRDefault="00F75948" w:rsidP="00F759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D7DBF">
        <w:rPr>
          <w:rFonts w:ascii="Times New Roman" w:eastAsia="Calibri" w:hAnsi="Times New Roman" w:cs="Times New Roman"/>
          <w:bCs/>
          <w:sz w:val="24"/>
          <w:szCs w:val="24"/>
        </w:rPr>
        <w:t xml:space="preserve">Lewis, C, 1986, </w:t>
      </w:r>
      <w:r w:rsidRPr="009D7DBF">
        <w:rPr>
          <w:rFonts w:ascii="Times New Roman" w:eastAsia="Calibri" w:hAnsi="Times New Roman" w:cs="Times New Roman"/>
          <w:i/>
          <w:sz w:val="24"/>
          <w:szCs w:val="24"/>
        </w:rPr>
        <w:t>Becoming a f</w:t>
      </w:r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>ather</w:t>
      </w:r>
      <w:r w:rsidRPr="009D7DBF">
        <w:rPr>
          <w:rFonts w:ascii="Times New Roman" w:eastAsia="Calibri" w:hAnsi="Times New Roman" w:cs="Times New Roman"/>
          <w:sz w:val="24"/>
          <w:szCs w:val="24"/>
        </w:rPr>
        <w:t xml:space="preserve">, Milton Keynes: </w:t>
      </w:r>
      <w:r w:rsidR="00567D23" w:rsidRPr="009D7DBF">
        <w:rPr>
          <w:rFonts w:ascii="Times New Roman" w:eastAsia="Calibri" w:hAnsi="Times New Roman" w:cs="Times New Roman"/>
          <w:sz w:val="24"/>
          <w:szCs w:val="24"/>
        </w:rPr>
        <w:t>Open</w:t>
      </w:r>
      <w:r w:rsidRPr="009D7DBF">
        <w:rPr>
          <w:rFonts w:ascii="Times New Roman" w:eastAsia="Calibri" w:hAnsi="Times New Roman" w:cs="Times New Roman"/>
          <w:sz w:val="24"/>
          <w:szCs w:val="24"/>
        </w:rPr>
        <w:t xml:space="preserve"> University Press</w:t>
      </w:r>
    </w:p>
    <w:p w:rsidR="008C222A" w:rsidRPr="009D7DBF" w:rsidRDefault="008C222A" w:rsidP="00F75948">
      <w:pPr>
        <w:spacing w:after="0" w:line="48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67D23" w:rsidRPr="009D7DBF" w:rsidRDefault="00F75948" w:rsidP="00F759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D7DBF">
        <w:rPr>
          <w:rFonts w:ascii="Times New Roman" w:eastAsia="Calibri" w:hAnsi="Times New Roman" w:cs="Times New Roman"/>
          <w:sz w:val="24"/>
          <w:szCs w:val="24"/>
        </w:rPr>
        <w:t>Lewis, S, and Cooper, C, 2005</w:t>
      </w:r>
      <w:r w:rsidR="00567D23" w:rsidRPr="009D7D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B1E7F" w:rsidRPr="009D7DBF">
        <w:rPr>
          <w:rFonts w:ascii="Times New Roman" w:eastAsia="Calibri" w:hAnsi="Times New Roman" w:cs="Times New Roman"/>
          <w:i/>
          <w:sz w:val="24"/>
          <w:szCs w:val="24"/>
        </w:rPr>
        <w:t>Work-life integration: case</w:t>
      </w:r>
      <w:r w:rsidRPr="009D7DBF">
        <w:rPr>
          <w:rFonts w:ascii="Times New Roman" w:eastAsia="Calibri" w:hAnsi="Times New Roman" w:cs="Times New Roman"/>
          <w:i/>
          <w:sz w:val="24"/>
          <w:szCs w:val="24"/>
        </w:rPr>
        <w:t xml:space="preserve"> s</w:t>
      </w:r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 xml:space="preserve">tudies of </w:t>
      </w:r>
      <w:r w:rsidRPr="009D7DBF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 xml:space="preserve">rganisational </w:t>
      </w:r>
      <w:r w:rsidRPr="009D7DBF">
        <w:rPr>
          <w:rFonts w:ascii="Times New Roman" w:eastAsia="Calibri" w:hAnsi="Times New Roman" w:cs="Times New Roman"/>
          <w:i/>
          <w:sz w:val="24"/>
          <w:szCs w:val="24"/>
        </w:rPr>
        <w:t>change,</w:t>
      </w:r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7DBF">
        <w:rPr>
          <w:rFonts w:ascii="Times New Roman" w:eastAsia="Calibri" w:hAnsi="Times New Roman" w:cs="Times New Roman"/>
          <w:sz w:val="24"/>
          <w:szCs w:val="24"/>
        </w:rPr>
        <w:t>Wiley: Chichester</w:t>
      </w:r>
    </w:p>
    <w:p w:rsidR="00567D23" w:rsidRPr="009D7DBF" w:rsidRDefault="00567D23" w:rsidP="00F7594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67D23" w:rsidRPr="009D7DBF" w:rsidRDefault="00F75948" w:rsidP="00F7594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DBF">
        <w:rPr>
          <w:rFonts w:ascii="Times New Roman" w:eastAsia="Calibri" w:hAnsi="Times New Roman" w:cs="Times New Roman"/>
          <w:bCs/>
          <w:sz w:val="24"/>
          <w:szCs w:val="24"/>
        </w:rPr>
        <w:t xml:space="preserve">Lupton, D, and Barclay, L, 1997, </w:t>
      </w:r>
      <w:proofErr w:type="gramStart"/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>Constructing</w:t>
      </w:r>
      <w:proofErr w:type="gramEnd"/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7DBF">
        <w:rPr>
          <w:rFonts w:ascii="Times New Roman" w:eastAsia="Calibri" w:hAnsi="Times New Roman" w:cs="Times New Roman"/>
          <w:i/>
          <w:sz w:val="24"/>
          <w:szCs w:val="24"/>
        </w:rPr>
        <w:t>fatherhood: discourses and e</w:t>
      </w:r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>xperiences</w:t>
      </w:r>
      <w:r w:rsidRPr="009D7DBF">
        <w:rPr>
          <w:rFonts w:ascii="Times New Roman" w:eastAsia="Calibri" w:hAnsi="Times New Roman" w:cs="Times New Roman"/>
          <w:sz w:val="24"/>
          <w:szCs w:val="24"/>
        </w:rPr>
        <w:t>, London: Sage</w:t>
      </w:r>
    </w:p>
    <w:p w:rsidR="008C222A" w:rsidRPr="009D7DBF" w:rsidRDefault="008C222A" w:rsidP="00F7594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23" w:rsidRPr="009D7DBF" w:rsidRDefault="00F75948" w:rsidP="00F75948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Maushart</w:t>
      </w:r>
      <w:proofErr w:type="spellEnd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S, 2008, </w:t>
      </w:r>
      <w:proofErr w:type="spellStart"/>
      <w:r w:rsidR="007420B9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Wifework</w:t>
      </w:r>
      <w:proofErr w:type="spellEnd"/>
      <w:r w:rsidR="007420B9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r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</w:t>
      </w:r>
      <w:r w:rsidR="007420B9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hat marriage really means for women</w:t>
      </w:r>
      <w:r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USA: Bloomsbury Publishing</w:t>
      </w:r>
    </w:p>
    <w:p w:rsidR="008C222A" w:rsidRPr="009D7DBF" w:rsidRDefault="008C222A" w:rsidP="00F7594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23" w:rsidRPr="009D7DBF" w:rsidRDefault="00F75948" w:rsidP="00F75948">
      <w:pPr>
        <w:autoSpaceDE w:val="0"/>
        <w:autoSpaceDN w:val="0"/>
        <w:adjustRightInd w:val="0"/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D7DBF">
        <w:rPr>
          <w:rFonts w:ascii="Times New Roman" w:eastAsia="Arial Unicode MS" w:hAnsi="Times New Roman" w:cs="Times New Roman"/>
          <w:sz w:val="24"/>
          <w:szCs w:val="24"/>
        </w:rPr>
        <w:lastRenderedPageBreak/>
        <w:t>Miller, T, 2010,</w:t>
      </w:r>
      <w:r w:rsidR="00567D23" w:rsidRPr="009D7D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567D23" w:rsidRPr="009D7DBF">
        <w:rPr>
          <w:rFonts w:ascii="Times New Roman" w:eastAsia="Arial Unicode MS" w:hAnsi="Times New Roman" w:cs="Times New Roman"/>
          <w:i/>
          <w:sz w:val="24"/>
          <w:szCs w:val="24"/>
        </w:rPr>
        <w:t>Making</w:t>
      </w:r>
      <w:proofErr w:type="gramEnd"/>
      <w:r w:rsidR="00567D23" w:rsidRPr="009D7DB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9D7DBF">
        <w:rPr>
          <w:rFonts w:ascii="Times New Roman" w:eastAsia="Arial Unicode MS" w:hAnsi="Times New Roman" w:cs="Times New Roman"/>
          <w:i/>
          <w:sz w:val="24"/>
          <w:szCs w:val="24"/>
        </w:rPr>
        <w:t>s</w:t>
      </w:r>
      <w:r w:rsidR="00567D23" w:rsidRPr="009D7DBF">
        <w:rPr>
          <w:rFonts w:ascii="Times New Roman" w:eastAsia="Arial Unicode MS" w:hAnsi="Times New Roman" w:cs="Times New Roman"/>
          <w:i/>
          <w:sz w:val="24"/>
          <w:szCs w:val="24"/>
        </w:rPr>
        <w:t xml:space="preserve">ense of </w:t>
      </w:r>
      <w:r w:rsidRPr="009D7DBF">
        <w:rPr>
          <w:rFonts w:ascii="Times New Roman" w:eastAsia="Arial Unicode MS" w:hAnsi="Times New Roman" w:cs="Times New Roman"/>
          <w:i/>
          <w:sz w:val="24"/>
          <w:szCs w:val="24"/>
        </w:rPr>
        <w:t>f</w:t>
      </w:r>
      <w:r w:rsidR="00567D23" w:rsidRPr="009D7DBF">
        <w:rPr>
          <w:rFonts w:ascii="Times New Roman" w:eastAsia="Arial Unicode MS" w:hAnsi="Times New Roman" w:cs="Times New Roman"/>
          <w:i/>
          <w:sz w:val="24"/>
          <w:szCs w:val="24"/>
        </w:rPr>
        <w:t xml:space="preserve">atherhood: </w:t>
      </w:r>
      <w:r w:rsidRPr="009D7DBF">
        <w:rPr>
          <w:rFonts w:ascii="Times New Roman" w:eastAsia="Arial Unicode MS" w:hAnsi="Times New Roman" w:cs="Times New Roman"/>
          <w:i/>
          <w:sz w:val="24"/>
          <w:szCs w:val="24"/>
        </w:rPr>
        <w:t>g</w:t>
      </w:r>
      <w:r w:rsidR="00567D23" w:rsidRPr="009D7DBF">
        <w:rPr>
          <w:rFonts w:ascii="Times New Roman" w:eastAsia="Arial Unicode MS" w:hAnsi="Times New Roman" w:cs="Times New Roman"/>
          <w:i/>
          <w:sz w:val="24"/>
          <w:szCs w:val="24"/>
        </w:rPr>
        <w:t xml:space="preserve">ender and </w:t>
      </w:r>
      <w:r w:rsidRPr="009D7DBF">
        <w:rPr>
          <w:rFonts w:ascii="Times New Roman" w:eastAsia="Arial Unicode MS" w:hAnsi="Times New Roman" w:cs="Times New Roman"/>
          <w:i/>
          <w:sz w:val="24"/>
          <w:szCs w:val="24"/>
        </w:rPr>
        <w:t>c</w:t>
      </w:r>
      <w:r w:rsidR="00567D23" w:rsidRPr="009D7DBF">
        <w:rPr>
          <w:rFonts w:ascii="Times New Roman" w:eastAsia="Arial Unicode MS" w:hAnsi="Times New Roman" w:cs="Times New Roman"/>
          <w:i/>
          <w:sz w:val="24"/>
          <w:szCs w:val="24"/>
        </w:rPr>
        <w:t xml:space="preserve">aring </w:t>
      </w:r>
      <w:r w:rsidRPr="009D7DBF">
        <w:rPr>
          <w:rFonts w:ascii="Times New Roman" w:eastAsia="Arial Unicode MS" w:hAnsi="Times New Roman" w:cs="Times New Roman"/>
          <w:i/>
          <w:sz w:val="24"/>
          <w:szCs w:val="24"/>
        </w:rPr>
        <w:t xml:space="preserve">work, </w:t>
      </w:r>
      <w:r w:rsidR="00567D23" w:rsidRPr="009D7DBF">
        <w:rPr>
          <w:rFonts w:ascii="Times New Roman" w:eastAsia="Arial Unicode MS" w:hAnsi="Times New Roman" w:cs="Times New Roman"/>
          <w:sz w:val="24"/>
          <w:szCs w:val="24"/>
        </w:rPr>
        <w:t xml:space="preserve">Cambridge: Cambridge </w:t>
      </w:r>
      <w:r w:rsidRPr="009D7DBF">
        <w:rPr>
          <w:rFonts w:ascii="Times New Roman" w:eastAsia="Arial Unicode MS" w:hAnsi="Times New Roman" w:cs="Times New Roman"/>
          <w:sz w:val="24"/>
          <w:szCs w:val="24"/>
        </w:rPr>
        <w:t>University Press</w:t>
      </w:r>
    </w:p>
    <w:p w:rsidR="007420B9" w:rsidRPr="009D7DBF" w:rsidRDefault="007420B9" w:rsidP="00F75948">
      <w:pPr>
        <w:autoSpaceDE w:val="0"/>
        <w:autoSpaceDN w:val="0"/>
        <w:adjustRightInd w:val="0"/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C222A" w:rsidRPr="00505E57" w:rsidRDefault="00F75948" w:rsidP="00F75948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Miller, T, 2011,</w:t>
      </w:r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Falling</w:t>
      </w:r>
      <w:proofErr w:type="gramEnd"/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back into gender? Men’s narratives and practice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around first-time fatherhood, </w:t>
      </w:r>
      <w:r w:rsidR="007420B9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Sociology</w:t>
      </w:r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B1E7F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45, 6, 1094-1109</w:t>
      </w:r>
      <w:r w:rsidR="001B1E7F" w:rsidRPr="009D7DBF">
        <w:rPr>
          <w:rFonts w:ascii="Times New Roman" w:hAnsi="Times New Roman" w:cs="Times New Roman"/>
          <w:vanish/>
          <w:color w:val="333333"/>
          <w:sz w:val="24"/>
          <w:szCs w:val="24"/>
          <w:lang w:val="en"/>
        </w:rPr>
        <w:t>45(6):1094-1109</w:t>
      </w:r>
    </w:p>
    <w:p w:rsidR="001B1E7F" w:rsidRPr="003C2685" w:rsidRDefault="001B1E7F" w:rsidP="00F75948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/>
        </w:rPr>
      </w:pPr>
    </w:p>
    <w:p w:rsidR="00567D23" w:rsidRPr="009D7DBF" w:rsidRDefault="00F75948" w:rsidP="00F7594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1A2">
        <w:rPr>
          <w:rFonts w:ascii="Times New Roman" w:eastAsia="Calibri" w:hAnsi="Times New Roman" w:cs="Times New Roman"/>
          <w:bCs/>
          <w:sz w:val="24"/>
          <w:szCs w:val="24"/>
        </w:rPr>
        <w:t>Morgan, D, 1996,</w:t>
      </w:r>
      <w:r w:rsidR="00567D23" w:rsidRPr="00F85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 xml:space="preserve">Family </w:t>
      </w:r>
      <w:r w:rsidRPr="009D7DBF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 xml:space="preserve">onnections: an </w:t>
      </w:r>
      <w:r w:rsidRPr="009D7DBF">
        <w:rPr>
          <w:rFonts w:ascii="Times New Roman" w:eastAsia="Calibri" w:hAnsi="Times New Roman" w:cs="Times New Roman"/>
          <w:i/>
          <w:sz w:val="24"/>
          <w:szCs w:val="24"/>
        </w:rPr>
        <w:t>introduction to f</w:t>
      </w:r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 xml:space="preserve">amily </w:t>
      </w:r>
      <w:r w:rsidRPr="009D7DBF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567D23" w:rsidRPr="009D7DBF">
        <w:rPr>
          <w:rFonts w:ascii="Times New Roman" w:eastAsia="Calibri" w:hAnsi="Times New Roman" w:cs="Times New Roman"/>
          <w:i/>
          <w:sz w:val="24"/>
          <w:szCs w:val="24"/>
        </w:rPr>
        <w:t>tudies</w:t>
      </w:r>
      <w:r w:rsidRPr="009D7DBF">
        <w:rPr>
          <w:rFonts w:ascii="Times New Roman" w:eastAsia="Calibri" w:hAnsi="Times New Roman" w:cs="Times New Roman"/>
          <w:sz w:val="24"/>
          <w:szCs w:val="24"/>
        </w:rPr>
        <w:t>, Oxford: Polity Press</w:t>
      </w:r>
    </w:p>
    <w:p w:rsidR="00E925CF" w:rsidRDefault="00E925CF" w:rsidP="00F75948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67D23" w:rsidRDefault="00F75948" w:rsidP="00F75948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Natalier</w:t>
      </w:r>
      <w:proofErr w:type="spellEnd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K, and Hewitt, B, 2010, ‘It’s not j</w:t>
      </w:r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ust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about the money’: non-resident fathers’ perspectives on p</w:t>
      </w:r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aying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hild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support, </w:t>
      </w:r>
      <w:r w:rsidR="007420B9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Sociology</w:t>
      </w:r>
      <w:r w:rsidR="007420B9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44</w:t>
      </w:r>
      <w:r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3, 489-505</w:t>
      </w:r>
    </w:p>
    <w:p w:rsidR="00E925CF" w:rsidRPr="009D7DBF" w:rsidRDefault="00E925CF" w:rsidP="00F75948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67D23" w:rsidRPr="009D7DBF" w:rsidRDefault="008C222A" w:rsidP="00F75948">
      <w:pPr>
        <w:pStyle w:val="GWOreferences"/>
        <w:spacing w:line="480" w:lineRule="auto"/>
        <w:ind w:left="0" w:firstLine="0"/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3C2685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Özbilgin</w:t>
      </w:r>
      <w:proofErr w:type="spellEnd"/>
      <w:r w:rsidRPr="003C2685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M F, Beauregard, T A</w:t>
      </w:r>
      <w:r w:rsidR="003218E5" w:rsidRPr="005A76D4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218E5" w:rsidRPr="005A76D4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Tatli</w:t>
      </w:r>
      <w:proofErr w:type="spellEnd"/>
      <w:r w:rsidR="003218E5" w:rsidRPr="005A76D4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A</w:t>
      </w:r>
      <w:r w:rsidRPr="005A76D4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and Bell, M P, 2011,</w:t>
      </w:r>
      <w:r w:rsidR="003218E5" w:rsidRPr="003D7DD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Work–life, diversity and intersectionality: a crit</w:t>
      </w:r>
      <w:r w:rsidRPr="00F851A2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ical review and research agenda, </w:t>
      </w:r>
      <w:r w:rsidR="003218E5" w:rsidRPr="00F851A2">
        <w:rPr>
          <w:rFonts w:ascii="Times New Roman" w:eastAsiaTheme="minorHAnsi" w:hAnsi="Times New Roman"/>
          <w:i/>
          <w:iCs/>
          <w:color w:val="222222"/>
          <w:sz w:val="24"/>
          <w:szCs w:val="24"/>
          <w:shd w:val="clear" w:color="auto" w:fill="FFFFFF"/>
        </w:rPr>
        <w:t>International Journal of Management Reviews</w:t>
      </w:r>
      <w:r w:rsidR="003218E5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 </w:t>
      </w:r>
      <w:r w:rsidR="003218E5" w:rsidRPr="009D7DBF">
        <w:rPr>
          <w:rFonts w:ascii="Times New Roman" w:eastAsiaTheme="minorHAnsi" w:hAnsi="Times New Roman"/>
          <w:iCs/>
          <w:color w:val="222222"/>
          <w:sz w:val="24"/>
          <w:szCs w:val="24"/>
          <w:shd w:val="clear" w:color="auto" w:fill="FFFFFF"/>
        </w:rPr>
        <w:t>13</w:t>
      </w:r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, 2, </w:t>
      </w:r>
      <w:proofErr w:type="gramStart"/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177</w:t>
      </w:r>
      <w:proofErr w:type="gramEnd"/>
      <w:r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-98</w:t>
      </w:r>
    </w:p>
    <w:p w:rsidR="003218E5" w:rsidRPr="009D7DBF" w:rsidRDefault="003218E5" w:rsidP="00F75948">
      <w:pPr>
        <w:pStyle w:val="GWOreferences"/>
        <w:spacing w:line="480" w:lineRule="auto"/>
        <w:ind w:left="0" w:firstLine="0"/>
        <w:rPr>
          <w:rStyle w:val="apple-style-span"/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</w:pPr>
    </w:p>
    <w:p w:rsidR="00567D23" w:rsidRPr="009D7DBF" w:rsidRDefault="00567D23" w:rsidP="00F75948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9D7DBF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O’Brien</w:t>
      </w:r>
      <w:r w:rsidR="008C222A" w:rsidRPr="009D7DBF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9D7DBF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M</w:t>
      </w:r>
      <w:r w:rsidR="008C222A" w:rsidRPr="009D7DBF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9D7DBF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 and </w:t>
      </w:r>
      <w:proofErr w:type="spellStart"/>
      <w:r w:rsidRPr="009D7DBF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>Shemilt</w:t>
      </w:r>
      <w:proofErr w:type="spellEnd"/>
      <w:r w:rsidR="008C222A" w:rsidRPr="009D7DBF">
        <w:rPr>
          <w:rStyle w:val="apple-style-span"/>
          <w:rFonts w:ascii="Times New Roman" w:hAnsi="Times New Roman"/>
          <w:bCs/>
          <w:sz w:val="24"/>
          <w:szCs w:val="24"/>
          <w:shd w:val="clear" w:color="auto" w:fill="FFFFFF"/>
        </w:rPr>
        <w:t xml:space="preserve">, I, </w:t>
      </w:r>
      <w:r w:rsidR="008C222A" w:rsidRPr="009D7DB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2003,</w:t>
      </w:r>
      <w:r w:rsidRPr="009D7DBF">
        <w:rPr>
          <w:rStyle w:val="apple-converted-space"/>
          <w:sz w:val="24"/>
          <w:szCs w:val="24"/>
          <w:shd w:val="clear" w:color="auto" w:fill="FFFFFF"/>
        </w:rPr>
        <w:t> </w:t>
      </w:r>
      <w:proofErr w:type="gramStart"/>
      <w:r w:rsidRPr="009D7DBF">
        <w:rPr>
          <w:rStyle w:val="Emphasis"/>
          <w:sz w:val="24"/>
          <w:szCs w:val="24"/>
          <w:shd w:val="clear" w:color="auto" w:fill="FFFFFF"/>
        </w:rPr>
        <w:t>Working</w:t>
      </w:r>
      <w:proofErr w:type="gramEnd"/>
      <w:r w:rsidRPr="009D7DBF">
        <w:rPr>
          <w:rStyle w:val="Emphasis"/>
          <w:sz w:val="24"/>
          <w:szCs w:val="24"/>
          <w:shd w:val="clear" w:color="auto" w:fill="FFFFFF"/>
        </w:rPr>
        <w:t xml:space="preserve"> </w:t>
      </w:r>
      <w:r w:rsidR="008C222A" w:rsidRPr="009D7DBF">
        <w:rPr>
          <w:rStyle w:val="Emphasis"/>
          <w:sz w:val="24"/>
          <w:szCs w:val="24"/>
          <w:shd w:val="clear" w:color="auto" w:fill="FFFFFF"/>
        </w:rPr>
        <w:t>f</w:t>
      </w:r>
      <w:r w:rsidRPr="009D7DBF">
        <w:rPr>
          <w:rStyle w:val="Emphasis"/>
          <w:sz w:val="24"/>
          <w:szCs w:val="24"/>
          <w:shd w:val="clear" w:color="auto" w:fill="FFFFFF"/>
        </w:rPr>
        <w:t xml:space="preserve">athers: </w:t>
      </w:r>
      <w:r w:rsidR="008C222A" w:rsidRPr="009D7DBF">
        <w:rPr>
          <w:rStyle w:val="Emphasis"/>
          <w:sz w:val="24"/>
          <w:szCs w:val="24"/>
          <w:shd w:val="clear" w:color="auto" w:fill="FFFFFF"/>
        </w:rPr>
        <w:t>e</w:t>
      </w:r>
      <w:r w:rsidRPr="009D7DBF">
        <w:rPr>
          <w:rStyle w:val="Emphasis"/>
          <w:sz w:val="24"/>
          <w:szCs w:val="24"/>
          <w:shd w:val="clear" w:color="auto" w:fill="FFFFFF"/>
        </w:rPr>
        <w:t xml:space="preserve">arning and </w:t>
      </w:r>
      <w:r w:rsidR="008C222A" w:rsidRPr="009D7DBF">
        <w:rPr>
          <w:rStyle w:val="Emphasis"/>
          <w:sz w:val="24"/>
          <w:szCs w:val="24"/>
          <w:shd w:val="clear" w:color="auto" w:fill="FFFFFF"/>
        </w:rPr>
        <w:t>c</w:t>
      </w:r>
      <w:r w:rsidRPr="009D7DBF">
        <w:rPr>
          <w:rStyle w:val="Emphasis"/>
          <w:sz w:val="24"/>
          <w:szCs w:val="24"/>
          <w:shd w:val="clear" w:color="auto" w:fill="FFFFFF"/>
        </w:rPr>
        <w:t>aring</w:t>
      </w:r>
      <w:r w:rsidR="008C222A" w:rsidRPr="009D7DB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  <w:r w:rsidRPr="009D7DB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London: Equal Opportunities Commission. Available online at http://www.workingbalance.co.uk/pdf/</w:t>
      </w:r>
      <w:proofErr w:type="gramStart"/>
      <w:r w:rsidRPr="009D7DB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ueareport.pdf </w:t>
      </w:r>
      <w:r w:rsidR="00E925C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End"/>
      <w:r w:rsidR="00E925C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Last accessed 26 January 2015</w:t>
      </w:r>
      <w:r w:rsidR="008C222A" w:rsidRPr="009D7DB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567D23" w:rsidRPr="009D7DBF" w:rsidRDefault="00567D23" w:rsidP="00F75948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7D23" w:rsidRPr="009D7DBF" w:rsidRDefault="008C222A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Philip, G, 2013,</w:t>
      </w:r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Relationality</w:t>
      </w:r>
      <w:proofErr w:type="spellEnd"/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moral reasoning in accounts of fathering after separation or divorce: care, gender and working at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'fairness'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55C87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Families, Relationships and Societies</w:t>
      </w:r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155C87"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</w:t>
      </w:r>
      <w:r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409-24</w:t>
      </w:r>
    </w:p>
    <w:p w:rsidR="008C222A" w:rsidRPr="009D7DBF" w:rsidRDefault="008C222A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55C87" w:rsidRPr="009D7DBF" w:rsidRDefault="008C222A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Philip, G, 2014, </w:t>
      </w:r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Fathering after separation or divorce: navigating domestic, public an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moral spaces, </w:t>
      </w:r>
      <w:r w:rsidR="00155C87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Families, Relationships and Societies</w:t>
      </w:r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155C87"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2, 219-</w:t>
      </w:r>
      <w:r w:rsidR="00155C87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33</w:t>
      </w:r>
    </w:p>
    <w:p w:rsidR="008C222A" w:rsidRPr="009D7DBF" w:rsidRDefault="008C222A" w:rsidP="00F7594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67D23" w:rsidRPr="009D7DBF" w:rsidRDefault="00B3592D" w:rsidP="00F7594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9D7DBF">
        <w:rPr>
          <w:rFonts w:ascii="Times New Roman" w:hAnsi="Times New Roman" w:cs="Times New Roman"/>
          <w:noProof/>
          <w:sz w:val="24"/>
          <w:szCs w:val="24"/>
        </w:rPr>
        <w:t>P</w:t>
      </w:r>
      <w:r w:rsidR="008C222A" w:rsidRPr="009D7DBF">
        <w:rPr>
          <w:rFonts w:ascii="Times New Roman" w:hAnsi="Times New Roman" w:cs="Times New Roman"/>
          <w:noProof/>
          <w:sz w:val="24"/>
          <w:szCs w:val="24"/>
        </w:rPr>
        <w:t>leck, J H, 1977, The work-family role system,</w:t>
      </w:r>
      <w:r w:rsidR="00567D23" w:rsidRPr="009D7D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7D23" w:rsidRPr="009D7DBF">
        <w:rPr>
          <w:rFonts w:ascii="Times New Roman" w:hAnsi="Times New Roman" w:cs="Times New Roman"/>
          <w:i/>
          <w:noProof/>
          <w:sz w:val="24"/>
          <w:szCs w:val="24"/>
        </w:rPr>
        <w:t xml:space="preserve">Social Problems, </w:t>
      </w:r>
      <w:r w:rsidR="00567D23" w:rsidRPr="009D7DBF">
        <w:rPr>
          <w:rFonts w:ascii="Times New Roman" w:hAnsi="Times New Roman" w:cs="Times New Roman"/>
          <w:noProof/>
          <w:sz w:val="24"/>
          <w:szCs w:val="24"/>
        </w:rPr>
        <w:t>24</w:t>
      </w:r>
      <w:r w:rsidR="008C222A" w:rsidRPr="009D7DBF">
        <w:rPr>
          <w:rFonts w:ascii="Times New Roman" w:hAnsi="Times New Roman" w:cs="Times New Roman"/>
          <w:noProof/>
          <w:sz w:val="24"/>
          <w:szCs w:val="24"/>
        </w:rPr>
        <w:t>, 4, 417-27</w:t>
      </w:r>
    </w:p>
    <w:p w:rsidR="00F23A3B" w:rsidRPr="009D7DBF" w:rsidRDefault="00F23A3B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1653E" w:rsidRPr="009D7DBF" w:rsidRDefault="00E925CF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Ranson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G, 2010,</w:t>
      </w:r>
      <w:r w:rsidR="00F23A3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="00F23A3B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Against</w:t>
      </w:r>
      <w:proofErr w:type="gramEnd"/>
      <w:r w:rsidR="00F23A3B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the grain: Couples, gender, and the reframing of parenting</w:t>
      </w:r>
      <w:r w:rsidR="00F23A3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F23A3B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Toronto Press.</w:t>
      </w:r>
      <w:proofErr w:type="gramEnd"/>
    </w:p>
    <w:p w:rsidR="00F23A3B" w:rsidRPr="009D7DBF" w:rsidRDefault="00F23A3B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3592D" w:rsidRPr="00505E57" w:rsidRDefault="00E925CF" w:rsidP="00F75948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Ranson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G, 2012,</w:t>
      </w:r>
      <w:r w:rsidR="0001653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Men, paid employment and family responsibilities: Conceptualizing the ‘working father’. </w:t>
      </w:r>
      <w:r w:rsidR="0001653E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Gender, Work &amp; Organization</w:t>
      </w:r>
      <w:r w:rsidR="0001653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01653E" w:rsidRPr="00E925C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</w:t>
      </w:r>
      <w:r w:rsidR="0001653E" w:rsidRPr="00E92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1653E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741-761.</w:t>
      </w:r>
    </w:p>
    <w:p w:rsidR="0001653E" w:rsidRPr="003C2685" w:rsidRDefault="0001653E" w:rsidP="00F75948">
      <w:pPr>
        <w:pStyle w:val="GWOreferences"/>
        <w:spacing w:line="480" w:lineRule="auto"/>
        <w:ind w:left="0" w:firstLine="0"/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</w:pPr>
    </w:p>
    <w:p w:rsidR="00567D23" w:rsidRDefault="008C222A" w:rsidP="00F75948">
      <w:pPr>
        <w:pStyle w:val="GWOreferences"/>
        <w:spacing w:line="480" w:lineRule="auto"/>
        <w:ind w:left="0" w:firstLine="0"/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5A76D4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Ribbens</w:t>
      </w:r>
      <w:proofErr w:type="spellEnd"/>
      <w:r w:rsidRPr="005A76D4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, J, 1994, </w:t>
      </w:r>
      <w:r w:rsidR="003218E5" w:rsidRPr="003D7DDF">
        <w:rPr>
          <w:rFonts w:ascii="Times New Roman" w:eastAsiaTheme="minorHAnsi" w:hAnsi="Times New Roman"/>
          <w:i/>
          <w:iCs/>
          <w:color w:val="222222"/>
          <w:sz w:val="24"/>
          <w:szCs w:val="24"/>
          <w:shd w:val="clear" w:color="auto" w:fill="FFFFFF"/>
        </w:rPr>
        <w:t>Mothers and their children: A feminist sociology of childrearing</w:t>
      </w:r>
      <w:r w:rsidRPr="003D7DDF">
        <w:rPr>
          <w:rFonts w:ascii="Times New Roman" w:eastAsiaTheme="minorHAnsi" w:hAnsi="Times New Roman"/>
          <w:i/>
          <w:iCs/>
          <w:color w:val="222222"/>
          <w:sz w:val="24"/>
          <w:szCs w:val="24"/>
          <w:shd w:val="clear" w:color="auto" w:fill="FFFFFF"/>
        </w:rPr>
        <w:t>, London:</w:t>
      </w:r>
      <w:r w:rsidRPr="00F851A2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Sage</w:t>
      </w:r>
    </w:p>
    <w:p w:rsidR="00E925CF" w:rsidRPr="00F851A2" w:rsidRDefault="00E925CF" w:rsidP="00F75948">
      <w:pPr>
        <w:pStyle w:val="GWOreferences"/>
        <w:spacing w:line="48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</w:p>
    <w:p w:rsidR="00567D23" w:rsidRPr="00505E57" w:rsidRDefault="00E925CF" w:rsidP="00F75948">
      <w:pPr>
        <w:pStyle w:val="GWOreferences"/>
        <w:spacing w:line="48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Ringbäck</w:t>
      </w:r>
      <w:proofErr w:type="spellEnd"/>
      <w:r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Weitoft</w:t>
      </w:r>
      <w:proofErr w:type="spellEnd"/>
      <w:r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G</w:t>
      </w:r>
      <w:r w:rsidR="00AF312A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F312A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Bu</w:t>
      </w:r>
      <w:r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rström</w:t>
      </w:r>
      <w:proofErr w:type="spellEnd"/>
      <w:r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, B, &amp; </w:t>
      </w:r>
      <w:proofErr w:type="spellStart"/>
      <w:r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Rosén</w:t>
      </w:r>
      <w:proofErr w:type="spellEnd"/>
      <w:r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, M, 2004, </w:t>
      </w:r>
      <w:r w:rsidR="00AF312A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Premature mortality among lone fathers and childless men.</w:t>
      </w:r>
      <w:proofErr w:type="gramEnd"/>
      <w:r w:rsidR="00AF312A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="00AF312A" w:rsidRPr="009D7DBF">
        <w:rPr>
          <w:rFonts w:ascii="Times New Roman" w:eastAsiaTheme="minorHAnsi" w:hAnsi="Times New Roman"/>
          <w:i/>
          <w:iCs/>
          <w:color w:val="222222"/>
          <w:sz w:val="24"/>
          <w:szCs w:val="24"/>
          <w:shd w:val="clear" w:color="auto" w:fill="FFFFFF"/>
        </w:rPr>
        <w:t>Social science &amp; medicine</w:t>
      </w:r>
      <w:r w:rsidR="00AF312A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 </w:t>
      </w:r>
      <w:r w:rsidR="00AF312A" w:rsidRPr="00E925CF">
        <w:rPr>
          <w:rFonts w:ascii="Times New Roman" w:eastAsiaTheme="minorHAnsi" w:hAnsi="Times New Roman"/>
          <w:iCs/>
          <w:color w:val="222222"/>
          <w:sz w:val="24"/>
          <w:szCs w:val="24"/>
          <w:shd w:val="clear" w:color="auto" w:fill="FFFFFF"/>
        </w:rPr>
        <w:t>59</w:t>
      </w:r>
      <w:r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7</w:t>
      </w:r>
      <w:r w:rsidR="00AF312A" w:rsidRPr="009D7DBF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, 1449-1459.</w:t>
      </w:r>
      <w:proofErr w:type="gramEnd"/>
    </w:p>
    <w:p w:rsidR="00555CC3" w:rsidRDefault="00555CC3" w:rsidP="009D7DBF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55CC3" w:rsidRPr="00C369B1" w:rsidRDefault="00B631DA" w:rsidP="009D7DB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Schwartz, F, N, 1989,</w:t>
      </w:r>
      <w:r w:rsidR="00555CC3" w:rsidRPr="00C36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Management, women and the new facts of life.</w:t>
      </w:r>
      <w:proofErr w:type="gramEnd"/>
      <w:r w:rsidR="00555CC3" w:rsidRPr="00C369B1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gramStart"/>
      <w:r w:rsidR="00555CC3" w:rsidRPr="00C369B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Women in Management Review</w:t>
      </w:r>
      <w:r w:rsidR="00555CC3" w:rsidRPr="00C369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55CC3" w:rsidRPr="00C369B1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555CC3" w:rsidRPr="00C369B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55CC3" w:rsidRPr="00C369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F312A" w:rsidRPr="00555CC3" w:rsidRDefault="00AF312A" w:rsidP="00555CC3">
      <w:pPr>
        <w:pStyle w:val="GWOreferences"/>
        <w:spacing w:line="48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567D23" w:rsidRPr="00F851A2" w:rsidRDefault="008C222A" w:rsidP="00555CC3">
      <w:pPr>
        <w:pStyle w:val="GWOreferences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555CC3">
        <w:rPr>
          <w:rFonts w:ascii="Times New Roman" w:hAnsi="Times New Roman"/>
          <w:bCs/>
          <w:sz w:val="24"/>
          <w:szCs w:val="24"/>
        </w:rPr>
        <w:t xml:space="preserve">Smithson, J, and </w:t>
      </w:r>
      <w:proofErr w:type="spellStart"/>
      <w:r w:rsidRPr="00555CC3">
        <w:rPr>
          <w:rFonts w:ascii="Times New Roman" w:hAnsi="Times New Roman"/>
          <w:bCs/>
          <w:sz w:val="24"/>
          <w:szCs w:val="24"/>
        </w:rPr>
        <w:t>Stokoe</w:t>
      </w:r>
      <w:proofErr w:type="spellEnd"/>
      <w:r w:rsidRPr="00555CC3">
        <w:rPr>
          <w:rFonts w:ascii="Times New Roman" w:hAnsi="Times New Roman"/>
          <w:bCs/>
          <w:sz w:val="24"/>
          <w:szCs w:val="24"/>
        </w:rPr>
        <w:t xml:space="preserve">, E H, </w:t>
      </w:r>
      <w:r w:rsidRPr="00555CC3">
        <w:rPr>
          <w:rFonts w:ascii="Times New Roman" w:hAnsi="Times New Roman"/>
          <w:sz w:val="24"/>
          <w:szCs w:val="24"/>
        </w:rPr>
        <w:t xml:space="preserve">2005, </w:t>
      </w:r>
      <w:r w:rsidR="00567D23" w:rsidRPr="00555CC3">
        <w:rPr>
          <w:rFonts w:ascii="Times New Roman" w:hAnsi="Times New Roman"/>
          <w:sz w:val="24"/>
          <w:szCs w:val="24"/>
        </w:rPr>
        <w:t>Discourses of work–life balance: negotiating ‘</w:t>
      </w:r>
      <w:proofErr w:type="spellStart"/>
      <w:r w:rsidR="00567D23" w:rsidRPr="00555CC3">
        <w:rPr>
          <w:rFonts w:ascii="Times New Roman" w:hAnsi="Times New Roman"/>
          <w:sz w:val="24"/>
          <w:szCs w:val="24"/>
        </w:rPr>
        <w:t>gend</w:t>
      </w:r>
      <w:r w:rsidRPr="00DE70B6">
        <w:rPr>
          <w:rFonts w:ascii="Times New Roman" w:hAnsi="Times New Roman"/>
          <w:sz w:val="24"/>
          <w:szCs w:val="24"/>
        </w:rPr>
        <w:t>erblind</w:t>
      </w:r>
      <w:proofErr w:type="spellEnd"/>
      <w:r w:rsidRPr="00DE70B6">
        <w:rPr>
          <w:rFonts w:ascii="Times New Roman" w:hAnsi="Times New Roman"/>
          <w:sz w:val="24"/>
          <w:szCs w:val="24"/>
        </w:rPr>
        <w:t>’ terms in organizations,</w:t>
      </w:r>
      <w:r w:rsidR="00567D23" w:rsidRPr="003C2685">
        <w:rPr>
          <w:rFonts w:ascii="Times New Roman" w:hAnsi="Times New Roman"/>
          <w:sz w:val="24"/>
          <w:szCs w:val="24"/>
        </w:rPr>
        <w:t xml:space="preserve"> </w:t>
      </w:r>
      <w:r w:rsidR="00567D23" w:rsidRPr="005A76D4">
        <w:rPr>
          <w:rFonts w:ascii="Times New Roman" w:hAnsi="Times New Roman"/>
          <w:i/>
          <w:iCs/>
          <w:sz w:val="24"/>
          <w:szCs w:val="24"/>
        </w:rPr>
        <w:t>Gender, Work &amp; Organization</w:t>
      </w:r>
      <w:r w:rsidR="00567D23" w:rsidRPr="005A76D4">
        <w:rPr>
          <w:rFonts w:ascii="Times New Roman" w:hAnsi="Times New Roman"/>
          <w:sz w:val="24"/>
          <w:szCs w:val="24"/>
        </w:rPr>
        <w:t xml:space="preserve">, </w:t>
      </w:r>
      <w:r w:rsidR="00567D23" w:rsidRPr="003D7DDF">
        <w:rPr>
          <w:rFonts w:ascii="Times New Roman" w:hAnsi="Times New Roman"/>
          <w:bCs/>
          <w:sz w:val="24"/>
          <w:szCs w:val="24"/>
        </w:rPr>
        <w:t>12</w:t>
      </w:r>
      <w:r w:rsidRPr="003D7DDF">
        <w:rPr>
          <w:rFonts w:ascii="Times New Roman" w:hAnsi="Times New Roman"/>
          <w:sz w:val="24"/>
          <w:szCs w:val="24"/>
        </w:rPr>
        <w:t>, 147–68</w:t>
      </w:r>
    </w:p>
    <w:p w:rsidR="00567D23" w:rsidRPr="00F851A2" w:rsidRDefault="00567D23" w:rsidP="00F759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7D23" w:rsidRPr="009D7DBF" w:rsidRDefault="008C222A" w:rsidP="00F75948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1A2">
        <w:rPr>
          <w:rFonts w:ascii="Times New Roman" w:hAnsi="Times New Roman" w:cs="Times New Roman"/>
          <w:color w:val="000000"/>
          <w:sz w:val="24"/>
          <w:szCs w:val="24"/>
        </w:rPr>
        <w:t xml:space="preserve">Smart, C, and Neale, B, 1999, </w:t>
      </w:r>
      <w:r w:rsidR="00567D23" w:rsidRPr="009D7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Family </w:t>
      </w:r>
      <w:r w:rsidRPr="009D7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="00567D23" w:rsidRPr="009D7D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ragments?</w:t>
      </w:r>
      <w:r w:rsidRPr="009D7DBF">
        <w:rPr>
          <w:rFonts w:ascii="Times New Roman" w:hAnsi="Times New Roman" w:cs="Times New Roman"/>
          <w:color w:val="000000"/>
          <w:sz w:val="24"/>
          <w:szCs w:val="24"/>
        </w:rPr>
        <w:t xml:space="preserve"> Cambridge: Polity Press</w:t>
      </w:r>
    </w:p>
    <w:p w:rsidR="00567D23" w:rsidRPr="009D7DBF" w:rsidRDefault="00567D23" w:rsidP="00F759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98E" w:rsidRPr="009D7DBF" w:rsidRDefault="008C222A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Tatli</w:t>
      </w:r>
      <w:proofErr w:type="spellEnd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A, and</w:t>
      </w:r>
      <w:r w:rsidR="003218E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Özbilgin</w:t>
      </w:r>
      <w:proofErr w:type="spellEnd"/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 F, 2012,</w:t>
      </w:r>
      <w:r w:rsidR="003218E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3218E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proofErr w:type="gramEnd"/>
      <w:r w:rsidR="003218E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emic approach to intersectional study of diversity at work: a </w:t>
      </w:r>
      <w:proofErr w:type="spellStart"/>
      <w:r w:rsidR="003218E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Bourdieuan</w:t>
      </w:r>
      <w:proofErr w:type="spellEnd"/>
      <w:r w:rsidR="003218E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framing. </w:t>
      </w:r>
      <w:r w:rsidR="003218E5" w:rsidRPr="009D7D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Management Reviews</w:t>
      </w:r>
      <w:r w:rsidR="003218E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3218E5" w:rsidRPr="009D7DB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14</w:t>
      </w:r>
      <w:r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</w:t>
      </w:r>
      <w:r w:rsidR="003218E5" w:rsidRPr="009D7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180-200</w:t>
      </w:r>
    </w:p>
    <w:p w:rsidR="008C222A" w:rsidRPr="009D7DBF" w:rsidRDefault="008C222A" w:rsidP="00F75948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55C87" w:rsidRPr="005A76D4" w:rsidRDefault="008C222A" w:rsidP="00F759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Thompson, C </w:t>
      </w:r>
      <w:r w:rsidR="00155C8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A,</w:t>
      </w: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Beauvais, L., and </w:t>
      </w:r>
      <w:proofErr w:type="spellStart"/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Lyness</w:t>
      </w:r>
      <w:proofErr w:type="spellEnd"/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, K S, 1999,</w:t>
      </w:r>
      <w:r w:rsidR="00292C2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155C8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W</w:t>
      </w:r>
      <w:r w:rsidR="00292C2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hen </w:t>
      </w: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work–f</w:t>
      </w:r>
      <w:r w:rsidR="00292C2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amily </w:t>
      </w: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b</w:t>
      </w:r>
      <w:r w:rsidR="00292C2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enefits </w:t>
      </w: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</w:t>
      </w:r>
      <w:r w:rsidR="00155C8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re </w:t>
      </w: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</w:t>
      </w:r>
      <w:r w:rsidR="00155C8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ot </w:t>
      </w: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enough: the influence of work–family c</w:t>
      </w:r>
      <w:r w:rsidR="00155C8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ulture on </w:t>
      </w: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b</w:t>
      </w:r>
      <w:r w:rsidR="00155C8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enefit </w:t>
      </w: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</w:t>
      </w:r>
      <w:r w:rsidR="00155C8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tilization, </w:t>
      </w:r>
      <w:r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organizational attachment, and work–family c</w:t>
      </w:r>
      <w:r w:rsidR="00155C87" w:rsidRPr="009D7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onflict</w:t>
      </w:r>
      <w:bookmarkStart w:id="1" w:name="bm4.3"/>
      <w:bookmarkEnd w:id="1"/>
      <w:r w:rsidR="00155C87" w:rsidRPr="009D7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9" w:history="1">
        <w:r w:rsidR="00155C87" w:rsidRPr="009D7DBF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en-GB"/>
          </w:rPr>
          <w:t xml:space="preserve">Journal of Vocational </w:t>
        </w:r>
        <w:proofErr w:type="spellStart"/>
        <w:r w:rsidR="00155C87" w:rsidRPr="009D7DBF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en-GB"/>
          </w:rPr>
          <w:t>Behavior</w:t>
        </w:r>
        <w:proofErr w:type="spellEnd"/>
      </w:hyperlink>
      <w:r w:rsidR="00155C87" w:rsidRPr="003C268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</w:t>
      </w:r>
      <w:r w:rsidR="00155C87" w:rsidRPr="005A76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0" w:history="1">
        <w:r w:rsidRPr="009D7DBF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54, </w:t>
        </w:r>
        <w:r w:rsidR="00155C87" w:rsidRPr="009D7DBF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3</w:t>
        </w:r>
      </w:hyperlink>
      <w:r w:rsidRPr="003C26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155C87" w:rsidRPr="005A76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392-415 </w:t>
      </w:r>
    </w:p>
    <w:p w:rsidR="008C222A" w:rsidRPr="00F851A2" w:rsidRDefault="008C222A" w:rsidP="00F759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67D23" w:rsidRPr="009D7DBF" w:rsidRDefault="008C222A" w:rsidP="00F75948">
      <w:pPr>
        <w:spacing w:after="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851A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Tracy, SJ, and Rivera K D, </w:t>
      </w:r>
      <w:r w:rsidRPr="009D7DBF">
        <w:rPr>
          <w:rFonts w:ascii="Times New Roman" w:eastAsia="Calibri" w:hAnsi="Times New Roman" w:cs="Times New Roman"/>
          <w:iCs/>
          <w:sz w:val="24"/>
          <w:szCs w:val="24"/>
        </w:rPr>
        <w:t>2010</w:t>
      </w:r>
      <w:r w:rsidR="00567D23" w:rsidRPr="009D7DBF">
        <w:rPr>
          <w:rFonts w:ascii="Times New Roman" w:eastAsia="Calibri" w:hAnsi="Times New Roman" w:cs="Times New Roman"/>
          <w:iCs/>
          <w:sz w:val="24"/>
          <w:szCs w:val="24"/>
        </w:rPr>
        <w:t>, Endorsing equity and applauding stay-at-home moms: how male voices on work-life reveal aversive sexism</w:t>
      </w:r>
      <w:r w:rsidRPr="009D7DBF">
        <w:rPr>
          <w:rFonts w:ascii="Times New Roman" w:eastAsia="Calibri" w:hAnsi="Times New Roman" w:cs="Times New Roman"/>
          <w:iCs/>
          <w:sz w:val="24"/>
          <w:szCs w:val="24"/>
        </w:rPr>
        <w:t xml:space="preserve"> and flickers of transformation,</w:t>
      </w:r>
      <w:r w:rsidR="00567D23" w:rsidRPr="009D7DB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67D23" w:rsidRPr="009D7DB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Management Communication Quarterly</w:t>
      </w:r>
      <w:r w:rsidR="00567D23" w:rsidRPr="009D7DBF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9D7DBF">
        <w:rPr>
          <w:rFonts w:ascii="Times New Roman" w:eastAsia="Calibri" w:hAnsi="Times New Roman" w:cs="Times New Roman"/>
          <w:iCs/>
          <w:sz w:val="24"/>
          <w:szCs w:val="24"/>
        </w:rPr>
        <w:t xml:space="preserve"> 24, </w:t>
      </w:r>
      <w:r w:rsidR="00567D23" w:rsidRPr="009D7DBF">
        <w:rPr>
          <w:rFonts w:ascii="Times New Roman" w:eastAsia="Calibri" w:hAnsi="Times New Roman" w:cs="Times New Roman"/>
          <w:iCs/>
          <w:sz w:val="24"/>
          <w:szCs w:val="24"/>
        </w:rPr>
        <w:t>1, 3</w:t>
      </w:r>
      <w:r w:rsidR="00567D23" w:rsidRPr="009D7DBF">
        <w:rPr>
          <w:rFonts w:ascii="Times New Roman" w:eastAsia="Calibri" w:hAnsi="Times New Roman" w:cs="Times New Roman"/>
          <w:sz w:val="24"/>
          <w:szCs w:val="24"/>
        </w:rPr>
        <w:t>–</w:t>
      </w:r>
      <w:r w:rsidRPr="009D7DBF">
        <w:rPr>
          <w:rFonts w:ascii="Times New Roman" w:eastAsia="Calibri" w:hAnsi="Times New Roman" w:cs="Times New Roman"/>
          <w:iCs/>
          <w:sz w:val="24"/>
          <w:szCs w:val="24"/>
        </w:rPr>
        <w:t>43</w:t>
      </w:r>
    </w:p>
    <w:p w:rsidR="008C222A" w:rsidRPr="009D7DBF" w:rsidRDefault="008C222A" w:rsidP="00F75948">
      <w:pPr>
        <w:spacing w:after="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8C222A" w:rsidRPr="009D7DB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FF" w:rsidRDefault="007702FF" w:rsidP="00592248">
      <w:pPr>
        <w:spacing w:after="0" w:line="240" w:lineRule="auto"/>
      </w:pPr>
      <w:r>
        <w:separator/>
      </w:r>
    </w:p>
  </w:endnote>
  <w:endnote w:type="continuationSeparator" w:id="0">
    <w:p w:rsidR="007702FF" w:rsidRDefault="007702FF" w:rsidP="0059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13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0B6" w:rsidRDefault="00DE7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0B6" w:rsidRDefault="00DE7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FF" w:rsidRDefault="007702FF" w:rsidP="00592248">
      <w:pPr>
        <w:spacing w:after="0" w:line="240" w:lineRule="auto"/>
      </w:pPr>
      <w:r>
        <w:separator/>
      </w:r>
    </w:p>
  </w:footnote>
  <w:footnote w:type="continuationSeparator" w:id="0">
    <w:p w:rsidR="007702FF" w:rsidRDefault="007702FF" w:rsidP="0059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C02"/>
    <w:multiLevelType w:val="hybridMultilevel"/>
    <w:tmpl w:val="4B92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EF"/>
    <w:rsid w:val="000131E0"/>
    <w:rsid w:val="00014405"/>
    <w:rsid w:val="00016406"/>
    <w:rsid w:val="0001653E"/>
    <w:rsid w:val="00022C90"/>
    <w:rsid w:val="000259EC"/>
    <w:rsid w:val="000266E7"/>
    <w:rsid w:val="00062248"/>
    <w:rsid w:val="00082B93"/>
    <w:rsid w:val="000A00F3"/>
    <w:rsid w:val="000A2FA8"/>
    <w:rsid w:val="000B45AD"/>
    <w:rsid w:val="000D69AA"/>
    <w:rsid w:val="000E20FA"/>
    <w:rsid w:val="00110874"/>
    <w:rsid w:val="00120F80"/>
    <w:rsid w:val="0012523C"/>
    <w:rsid w:val="00153636"/>
    <w:rsid w:val="0015465C"/>
    <w:rsid w:val="00155C87"/>
    <w:rsid w:val="00161DE4"/>
    <w:rsid w:val="0016265F"/>
    <w:rsid w:val="00194A96"/>
    <w:rsid w:val="001B1E7F"/>
    <w:rsid w:val="001B23F7"/>
    <w:rsid w:val="001B58D9"/>
    <w:rsid w:val="001C2C46"/>
    <w:rsid w:val="001D4ACC"/>
    <w:rsid w:val="001D5725"/>
    <w:rsid w:val="001D64A5"/>
    <w:rsid w:val="001E4477"/>
    <w:rsid w:val="001E530F"/>
    <w:rsid w:val="001E6767"/>
    <w:rsid w:val="001F3D63"/>
    <w:rsid w:val="00203C9B"/>
    <w:rsid w:val="0022027D"/>
    <w:rsid w:val="0023602A"/>
    <w:rsid w:val="002415AB"/>
    <w:rsid w:val="002477E9"/>
    <w:rsid w:val="002511B3"/>
    <w:rsid w:val="00262AA5"/>
    <w:rsid w:val="00275528"/>
    <w:rsid w:val="00292C27"/>
    <w:rsid w:val="00293B6F"/>
    <w:rsid w:val="002A35E1"/>
    <w:rsid w:val="002A4DA4"/>
    <w:rsid w:val="002C38DA"/>
    <w:rsid w:val="002C7923"/>
    <w:rsid w:val="002E2BA2"/>
    <w:rsid w:val="002E355F"/>
    <w:rsid w:val="002E66E6"/>
    <w:rsid w:val="00304852"/>
    <w:rsid w:val="00311C1F"/>
    <w:rsid w:val="00315BBE"/>
    <w:rsid w:val="00316BFD"/>
    <w:rsid w:val="00317C48"/>
    <w:rsid w:val="003218E5"/>
    <w:rsid w:val="00334D20"/>
    <w:rsid w:val="00356541"/>
    <w:rsid w:val="0037054C"/>
    <w:rsid w:val="00374BE6"/>
    <w:rsid w:val="0038610A"/>
    <w:rsid w:val="003C2685"/>
    <w:rsid w:val="003D3AD6"/>
    <w:rsid w:val="003D7DDF"/>
    <w:rsid w:val="003E69EB"/>
    <w:rsid w:val="0040146C"/>
    <w:rsid w:val="00414F0B"/>
    <w:rsid w:val="004172AF"/>
    <w:rsid w:val="004275D3"/>
    <w:rsid w:val="004551C3"/>
    <w:rsid w:val="004606D4"/>
    <w:rsid w:val="004610D1"/>
    <w:rsid w:val="0048138B"/>
    <w:rsid w:val="0048799E"/>
    <w:rsid w:val="0049431E"/>
    <w:rsid w:val="004A53BE"/>
    <w:rsid w:val="004C10B7"/>
    <w:rsid w:val="004C3848"/>
    <w:rsid w:val="004E2630"/>
    <w:rsid w:val="004E6C0C"/>
    <w:rsid w:val="004F6A08"/>
    <w:rsid w:val="00505E57"/>
    <w:rsid w:val="00513A81"/>
    <w:rsid w:val="00516835"/>
    <w:rsid w:val="00520982"/>
    <w:rsid w:val="00527DFA"/>
    <w:rsid w:val="00537EDE"/>
    <w:rsid w:val="005434AA"/>
    <w:rsid w:val="0055227E"/>
    <w:rsid w:val="005539F7"/>
    <w:rsid w:val="00554006"/>
    <w:rsid w:val="00555CC3"/>
    <w:rsid w:val="00556E03"/>
    <w:rsid w:val="00567D23"/>
    <w:rsid w:val="00575356"/>
    <w:rsid w:val="005761D3"/>
    <w:rsid w:val="00584120"/>
    <w:rsid w:val="0058505F"/>
    <w:rsid w:val="00592248"/>
    <w:rsid w:val="00596B53"/>
    <w:rsid w:val="005A76D4"/>
    <w:rsid w:val="005B262F"/>
    <w:rsid w:val="005C5062"/>
    <w:rsid w:val="005D598E"/>
    <w:rsid w:val="005D5CAF"/>
    <w:rsid w:val="005E1EE8"/>
    <w:rsid w:val="005E499A"/>
    <w:rsid w:val="006117A5"/>
    <w:rsid w:val="00617984"/>
    <w:rsid w:val="00627508"/>
    <w:rsid w:val="0064319D"/>
    <w:rsid w:val="006543EF"/>
    <w:rsid w:val="00660EE5"/>
    <w:rsid w:val="006707F5"/>
    <w:rsid w:val="00674399"/>
    <w:rsid w:val="006A1FDE"/>
    <w:rsid w:val="006A347B"/>
    <w:rsid w:val="006B52B3"/>
    <w:rsid w:val="006D730D"/>
    <w:rsid w:val="006E506B"/>
    <w:rsid w:val="006F185F"/>
    <w:rsid w:val="007048BF"/>
    <w:rsid w:val="00723A73"/>
    <w:rsid w:val="00725D6A"/>
    <w:rsid w:val="00726153"/>
    <w:rsid w:val="007420B9"/>
    <w:rsid w:val="0074303B"/>
    <w:rsid w:val="00754DA8"/>
    <w:rsid w:val="007702FF"/>
    <w:rsid w:val="0077388E"/>
    <w:rsid w:val="00784256"/>
    <w:rsid w:val="00792130"/>
    <w:rsid w:val="007A7840"/>
    <w:rsid w:val="007C33F0"/>
    <w:rsid w:val="007D01C9"/>
    <w:rsid w:val="007D0927"/>
    <w:rsid w:val="007D1163"/>
    <w:rsid w:val="007E1350"/>
    <w:rsid w:val="007E52E6"/>
    <w:rsid w:val="007F2E62"/>
    <w:rsid w:val="007F3A9A"/>
    <w:rsid w:val="00814EA7"/>
    <w:rsid w:val="008178FA"/>
    <w:rsid w:val="00841963"/>
    <w:rsid w:val="00855556"/>
    <w:rsid w:val="008702F3"/>
    <w:rsid w:val="0087421C"/>
    <w:rsid w:val="00891415"/>
    <w:rsid w:val="00894078"/>
    <w:rsid w:val="0089780F"/>
    <w:rsid w:val="008978B3"/>
    <w:rsid w:val="008A000F"/>
    <w:rsid w:val="008A69DF"/>
    <w:rsid w:val="008C222A"/>
    <w:rsid w:val="008C2940"/>
    <w:rsid w:val="008C3174"/>
    <w:rsid w:val="008C4391"/>
    <w:rsid w:val="008E69EB"/>
    <w:rsid w:val="008F6F13"/>
    <w:rsid w:val="0090250D"/>
    <w:rsid w:val="00904027"/>
    <w:rsid w:val="00930D54"/>
    <w:rsid w:val="00934605"/>
    <w:rsid w:val="009407E8"/>
    <w:rsid w:val="00941778"/>
    <w:rsid w:val="00944D07"/>
    <w:rsid w:val="00953B99"/>
    <w:rsid w:val="0095753D"/>
    <w:rsid w:val="009625BC"/>
    <w:rsid w:val="00974B64"/>
    <w:rsid w:val="00982EC0"/>
    <w:rsid w:val="009948CE"/>
    <w:rsid w:val="009A3F0E"/>
    <w:rsid w:val="009C194E"/>
    <w:rsid w:val="009C73F7"/>
    <w:rsid w:val="009C7E9D"/>
    <w:rsid w:val="009D7DBF"/>
    <w:rsid w:val="009E4208"/>
    <w:rsid w:val="009F7816"/>
    <w:rsid w:val="00A00353"/>
    <w:rsid w:val="00A23404"/>
    <w:rsid w:val="00A532AB"/>
    <w:rsid w:val="00A66C16"/>
    <w:rsid w:val="00A70818"/>
    <w:rsid w:val="00A82E6E"/>
    <w:rsid w:val="00A86B40"/>
    <w:rsid w:val="00A902DA"/>
    <w:rsid w:val="00A93AD1"/>
    <w:rsid w:val="00A940E8"/>
    <w:rsid w:val="00AB34FB"/>
    <w:rsid w:val="00AC595A"/>
    <w:rsid w:val="00AC62CD"/>
    <w:rsid w:val="00AD5212"/>
    <w:rsid w:val="00AF05F1"/>
    <w:rsid w:val="00AF074E"/>
    <w:rsid w:val="00AF284C"/>
    <w:rsid w:val="00AF312A"/>
    <w:rsid w:val="00AF34E5"/>
    <w:rsid w:val="00AF4BF8"/>
    <w:rsid w:val="00B01EC6"/>
    <w:rsid w:val="00B06085"/>
    <w:rsid w:val="00B207FC"/>
    <w:rsid w:val="00B23A11"/>
    <w:rsid w:val="00B32202"/>
    <w:rsid w:val="00B3592D"/>
    <w:rsid w:val="00B631DA"/>
    <w:rsid w:val="00B70127"/>
    <w:rsid w:val="00B70E15"/>
    <w:rsid w:val="00B71E0F"/>
    <w:rsid w:val="00B74B6D"/>
    <w:rsid w:val="00B8035B"/>
    <w:rsid w:val="00B87689"/>
    <w:rsid w:val="00BB7156"/>
    <w:rsid w:val="00BF099E"/>
    <w:rsid w:val="00C00681"/>
    <w:rsid w:val="00C07ECC"/>
    <w:rsid w:val="00C51D4C"/>
    <w:rsid w:val="00C57368"/>
    <w:rsid w:val="00C65FF7"/>
    <w:rsid w:val="00C70005"/>
    <w:rsid w:val="00C91A7B"/>
    <w:rsid w:val="00C9769F"/>
    <w:rsid w:val="00CB0E37"/>
    <w:rsid w:val="00CC72E4"/>
    <w:rsid w:val="00CC72E9"/>
    <w:rsid w:val="00CD5CFF"/>
    <w:rsid w:val="00CF0375"/>
    <w:rsid w:val="00CF30EC"/>
    <w:rsid w:val="00CF31F6"/>
    <w:rsid w:val="00D161F9"/>
    <w:rsid w:val="00D304A1"/>
    <w:rsid w:val="00D31E25"/>
    <w:rsid w:val="00D41BB8"/>
    <w:rsid w:val="00D435B4"/>
    <w:rsid w:val="00D66ED0"/>
    <w:rsid w:val="00D75A8F"/>
    <w:rsid w:val="00D86496"/>
    <w:rsid w:val="00D960A9"/>
    <w:rsid w:val="00DA7805"/>
    <w:rsid w:val="00DC11FE"/>
    <w:rsid w:val="00DC7686"/>
    <w:rsid w:val="00DD2396"/>
    <w:rsid w:val="00DE1A32"/>
    <w:rsid w:val="00DE27DC"/>
    <w:rsid w:val="00DE70B6"/>
    <w:rsid w:val="00E03658"/>
    <w:rsid w:val="00E22325"/>
    <w:rsid w:val="00E27AA8"/>
    <w:rsid w:val="00E350D0"/>
    <w:rsid w:val="00E35C32"/>
    <w:rsid w:val="00E37C2E"/>
    <w:rsid w:val="00E729F8"/>
    <w:rsid w:val="00E82FDB"/>
    <w:rsid w:val="00E925CF"/>
    <w:rsid w:val="00E931E1"/>
    <w:rsid w:val="00EA7C2A"/>
    <w:rsid w:val="00EB44B4"/>
    <w:rsid w:val="00EB5E0E"/>
    <w:rsid w:val="00EC77BA"/>
    <w:rsid w:val="00ED0089"/>
    <w:rsid w:val="00ED3A5A"/>
    <w:rsid w:val="00F16E41"/>
    <w:rsid w:val="00F206D1"/>
    <w:rsid w:val="00F23A3B"/>
    <w:rsid w:val="00F50EA8"/>
    <w:rsid w:val="00F706EE"/>
    <w:rsid w:val="00F75948"/>
    <w:rsid w:val="00F82F34"/>
    <w:rsid w:val="00F851A2"/>
    <w:rsid w:val="00F90BF6"/>
    <w:rsid w:val="00F930B7"/>
    <w:rsid w:val="00FA5B41"/>
    <w:rsid w:val="00FA7B0E"/>
    <w:rsid w:val="00FB18C7"/>
    <w:rsid w:val="00FB5C23"/>
    <w:rsid w:val="00FC176A"/>
    <w:rsid w:val="00FC471B"/>
    <w:rsid w:val="00FC5698"/>
    <w:rsid w:val="00FD5F82"/>
    <w:rsid w:val="00FE29B7"/>
    <w:rsid w:val="00FF47C4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43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248"/>
  </w:style>
  <w:style w:type="paragraph" w:styleId="Footer">
    <w:name w:val="footer"/>
    <w:basedOn w:val="Normal"/>
    <w:link w:val="FooterChar"/>
    <w:uiPriority w:val="99"/>
    <w:unhideWhenUsed/>
    <w:rsid w:val="0059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248"/>
  </w:style>
  <w:style w:type="paragraph" w:styleId="BodyText">
    <w:name w:val="Body Text"/>
    <w:basedOn w:val="Normal"/>
    <w:link w:val="BodyTextChar"/>
    <w:semiHidden/>
    <w:rsid w:val="0056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7D2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67D2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7D23"/>
  </w:style>
  <w:style w:type="paragraph" w:styleId="PlainText">
    <w:name w:val="Plain Text"/>
    <w:basedOn w:val="Normal"/>
    <w:link w:val="PlainTextChar"/>
    <w:uiPriority w:val="99"/>
    <w:unhideWhenUsed/>
    <w:rsid w:val="00567D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7D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67D23"/>
    <w:rPr>
      <w:strike w:val="0"/>
      <w:dstrike w:val="0"/>
      <w:color w:val="0156AA"/>
      <w:u w:val="none"/>
      <w:effect w:val="none"/>
    </w:rPr>
  </w:style>
  <w:style w:type="paragraph" w:customStyle="1" w:styleId="GWOreferences">
    <w:name w:val="GWO references"/>
    <w:basedOn w:val="Normal"/>
    <w:rsid w:val="00567D23"/>
    <w:pPr>
      <w:tabs>
        <w:tab w:val="left" w:pos="284"/>
      </w:tabs>
      <w:spacing w:after="0" w:line="360" w:lineRule="auto"/>
      <w:ind w:left="284" w:hanging="284"/>
    </w:pPr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67D23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567D2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unhideWhenUsed/>
    <w:rsid w:val="0056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153636"/>
  </w:style>
  <w:style w:type="paragraph" w:customStyle="1" w:styleId="GWOtext">
    <w:name w:val="GWO text"/>
    <w:basedOn w:val="Normal"/>
    <w:link w:val="GWOtextChar"/>
    <w:rsid w:val="00894078"/>
    <w:pPr>
      <w:spacing w:after="0" w:line="36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GWOtextChar">
    <w:name w:val="GWO text Char"/>
    <w:link w:val="GWOtext"/>
    <w:locked/>
    <w:rsid w:val="0089407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GWOtextindent">
    <w:name w:val="GWO text indent"/>
    <w:basedOn w:val="GWOtext"/>
    <w:rsid w:val="00894078"/>
    <w:pPr>
      <w:ind w:firstLine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29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27"/>
    <w:rPr>
      <w:rFonts w:ascii="Tahoma" w:hAnsi="Tahoma" w:cs="Tahoma"/>
      <w:sz w:val="16"/>
      <w:szCs w:val="16"/>
    </w:rPr>
  </w:style>
  <w:style w:type="paragraph" w:customStyle="1" w:styleId="StyleTitleAfter24pt">
    <w:name w:val="Style Title + After:  24 pt"/>
    <w:uiPriority w:val="99"/>
    <w:rsid w:val="002A4DA4"/>
    <w:pPr>
      <w:spacing w:after="480" w:line="240" w:lineRule="auto"/>
      <w:jc w:val="both"/>
    </w:pPr>
    <w:rPr>
      <w:rFonts w:ascii="Calibri" w:eastAsia="Calibri" w:hAnsi="Calibri" w:cs="Cambria"/>
      <w:kern w:val="28"/>
      <w:sz w:val="40"/>
      <w:szCs w:val="5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43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248"/>
  </w:style>
  <w:style w:type="paragraph" w:styleId="Footer">
    <w:name w:val="footer"/>
    <w:basedOn w:val="Normal"/>
    <w:link w:val="FooterChar"/>
    <w:uiPriority w:val="99"/>
    <w:unhideWhenUsed/>
    <w:rsid w:val="0059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248"/>
  </w:style>
  <w:style w:type="paragraph" w:styleId="BodyText">
    <w:name w:val="Body Text"/>
    <w:basedOn w:val="Normal"/>
    <w:link w:val="BodyTextChar"/>
    <w:semiHidden/>
    <w:rsid w:val="0056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7D2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67D2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7D23"/>
  </w:style>
  <w:style w:type="paragraph" w:styleId="PlainText">
    <w:name w:val="Plain Text"/>
    <w:basedOn w:val="Normal"/>
    <w:link w:val="PlainTextChar"/>
    <w:uiPriority w:val="99"/>
    <w:unhideWhenUsed/>
    <w:rsid w:val="00567D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7D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67D23"/>
    <w:rPr>
      <w:strike w:val="0"/>
      <w:dstrike w:val="0"/>
      <w:color w:val="0156AA"/>
      <w:u w:val="none"/>
      <w:effect w:val="none"/>
    </w:rPr>
  </w:style>
  <w:style w:type="paragraph" w:customStyle="1" w:styleId="GWOreferences">
    <w:name w:val="GWO references"/>
    <w:basedOn w:val="Normal"/>
    <w:rsid w:val="00567D23"/>
    <w:pPr>
      <w:tabs>
        <w:tab w:val="left" w:pos="284"/>
      </w:tabs>
      <w:spacing w:after="0" w:line="360" w:lineRule="auto"/>
      <w:ind w:left="284" w:hanging="284"/>
    </w:pPr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67D23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567D2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unhideWhenUsed/>
    <w:rsid w:val="0056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153636"/>
  </w:style>
  <w:style w:type="paragraph" w:customStyle="1" w:styleId="GWOtext">
    <w:name w:val="GWO text"/>
    <w:basedOn w:val="Normal"/>
    <w:link w:val="GWOtextChar"/>
    <w:rsid w:val="00894078"/>
    <w:pPr>
      <w:spacing w:after="0" w:line="36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GWOtextChar">
    <w:name w:val="GWO text Char"/>
    <w:link w:val="GWOtext"/>
    <w:locked/>
    <w:rsid w:val="0089407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GWOtextindent">
    <w:name w:val="GWO text indent"/>
    <w:basedOn w:val="GWOtext"/>
    <w:rsid w:val="00894078"/>
    <w:pPr>
      <w:ind w:firstLine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29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27"/>
    <w:rPr>
      <w:rFonts w:ascii="Tahoma" w:hAnsi="Tahoma" w:cs="Tahoma"/>
      <w:sz w:val="16"/>
      <w:szCs w:val="16"/>
    </w:rPr>
  </w:style>
  <w:style w:type="paragraph" w:customStyle="1" w:styleId="StyleTitleAfter24pt">
    <w:name w:val="Style Title + After:  24 pt"/>
    <w:uiPriority w:val="99"/>
    <w:rsid w:val="002A4DA4"/>
    <w:pPr>
      <w:spacing w:after="480" w:line="240" w:lineRule="auto"/>
      <w:jc w:val="both"/>
    </w:pPr>
    <w:rPr>
      <w:rFonts w:ascii="Calibri" w:eastAsia="Calibri" w:hAnsi="Calibri" w:cs="Cambria"/>
      <w:kern w:val="28"/>
      <w:sz w:val="40"/>
      <w:szCs w:val="5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iencedirect.com/science?_ob=PublicationURL&amp;_tockey=%23TOC%236939%231999%23999459996%23297714%23FLP%23&amp;_cdi=6939&amp;_pubType=J&amp;view=c&amp;_auth=y&amp;_acct=C000013818&amp;_version=1&amp;_urlVersion=0&amp;_userid=196517&amp;md5=42068f3829f5f53009af54d8086bbd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journal/00018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9DD1-7A6A-43C0-A793-B9232C8A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6641</Words>
  <Characters>37858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Gatrell, Caroline</dc:creator>
  <cp:lastModifiedBy>Gatrell, Caroline</cp:lastModifiedBy>
  <cp:revision>3</cp:revision>
  <dcterms:created xsi:type="dcterms:W3CDTF">2015-04-26T19:50:00Z</dcterms:created>
  <dcterms:modified xsi:type="dcterms:W3CDTF">2015-06-28T16:07:00Z</dcterms:modified>
</cp:coreProperties>
</file>