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EE" w:rsidRPr="00C738EE" w:rsidRDefault="00C738EE" w:rsidP="00C738EE">
      <w:pPr>
        <w:spacing w:line="480" w:lineRule="auto"/>
        <w:rPr>
          <w:rFonts w:ascii="Times New Roman" w:hAnsi="Times New Roman" w:cs="Times New Roman"/>
          <w:bCs/>
          <w:iCs/>
          <w:sz w:val="24"/>
          <w:szCs w:val="24"/>
          <w:lang w:val="en-US"/>
        </w:rPr>
      </w:pPr>
      <w:proofErr w:type="gramStart"/>
      <w:r w:rsidRPr="00C738EE">
        <w:rPr>
          <w:rFonts w:ascii="Times New Roman" w:hAnsi="Times New Roman" w:cs="Times New Roman"/>
          <w:b/>
          <w:bCs/>
          <w:iCs/>
          <w:sz w:val="24"/>
          <w:szCs w:val="24"/>
          <w:lang w:val="en-US"/>
        </w:rPr>
        <w:t>Gatrell, C.J.,</w:t>
      </w:r>
      <w:r w:rsidRPr="00C738EE">
        <w:rPr>
          <w:rFonts w:ascii="Times New Roman" w:hAnsi="Times New Roman" w:cs="Times New Roman"/>
          <w:bCs/>
          <w:iCs/>
          <w:sz w:val="24"/>
          <w:szCs w:val="24"/>
          <w:lang w:val="en-US"/>
        </w:rPr>
        <w:t xml:space="preserve"> Burnett, S., Cooper, C.L.C and Sparrow, P. (2014) </w:t>
      </w:r>
      <w:r w:rsidRPr="00C738EE">
        <w:rPr>
          <w:rFonts w:ascii="Times New Roman" w:hAnsi="Times New Roman" w:cs="Times New Roman"/>
          <w:bCs/>
          <w:iCs/>
          <w:sz w:val="24"/>
          <w:szCs w:val="24"/>
          <w:u w:val="single"/>
          <w:lang w:val="en-US"/>
        </w:rPr>
        <w:t>Parents, perceptions and belonging: Exploring flexible working among UK fathers and mothers</w:t>
      </w:r>
      <w:r w:rsidRPr="00C738EE">
        <w:rPr>
          <w:rFonts w:ascii="Times New Roman" w:hAnsi="Times New Roman" w:cs="Times New Roman"/>
          <w:bCs/>
          <w:iCs/>
          <w:sz w:val="24"/>
          <w:szCs w:val="24"/>
          <w:lang w:val="en-US"/>
        </w:rPr>
        <w:t>.</w:t>
      </w:r>
      <w:proofErr w:type="gramEnd"/>
      <w:r w:rsidRPr="00C738EE">
        <w:rPr>
          <w:rFonts w:ascii="Times New Roman" w:hAnsi="Times New Roman" w:cs="Times New Roman"/>
          <w:bCs/>
          <w:i/>
          <w:iCs/>
          <w:sz w:val="24"/>
          <w:szCs w:val="24"/>
          <w:lang w:val="en-US"/>
        </w:rPr>
        <w:t xml:space="preserve"> British Journal of Management, </w:t>
      </w:r>
      <w:r w:rsidRPr="00C738EE">
        <w:rPr>
          <w:rFonts w:ascii="Times New Roman" w:hAnsi="Times New Roman" w:cs="Times New Roman"/>
          <w:sz w:val="24"/>
          <w:szCs w:val="24"/>
          <w:shd w:val="clear" w:color="auto" w:fill="FFFFFF"/>
        </w:rPr>
        <w:t>25</w:t>
      </w:r>
      <w:bookmarkStart w:id="0" w:name="_GoBack"/>
      <w:bookmarkEnd w:id="0"/>
      <w:r w:rsidRPr="00C738EE">
        <w:rPr>
          <w:rFonts w:ascii="Times New Roman" w:hAnsi="Times New Roman" w:cs="Times New Roman"/>
          <w:sz w:val="24"/>
          <w:szCs w:val="24"/>
          <w:shd w:val="clear" w:color="auto" w:fill="FFFFFF"/>
        </w:rPr>
        <w:t>, (3), 473–487 4*</w:t>
      </w:r>
    </w:p>
    <w:p w:rsidR="006D45ED" w:rsidRPr="00C4514D" w:rsidRDefault="00230680" w:rsidP="00C738EE">
      <w:pPr>
        <w:tabs>
          <w:tab w:val="left" w:pos="4962"/>
        </w:tabs>
        <w:spacing w:after="120" w:line="480" w:lineRule="auto"/>
        <w:rPr>
          <w:rFonts w:ascii="Times New Roman" w:hAnsi="Times New Roman" w:cs="Times New Roman"/>
          <w:sz w:val="24"/>
          <w:szCs w:val="24"/>
        </w:rPr>
      </w:pPr>
      <w:r w:rsidRPr="00C738EE">
        <w:rPr>
          <w:rFonts w:ascii="Times New Roman" w:hAnsi="Times New Roman" w:cs="Times New Roman"/>
          <w:sz w:val="24"/>
          <w:szCs w:val="24"/>
        </w:rPr>
        <w:t>This</w:t>
      </w:r>
      <w:r w:rsidRPr="00C738EE">
        <w:rPr>
          <w:rFonts w:ascii="Times New Roman" w:hAnsi="Times New Roman" w:cs="Times New Roman"/>
          <w:bCs/>
          <w:sz w:val="24"/>
          <w:szCs w:val="24"/>
        </w:rPr>
        <w:t xml:space="preserve"> paper advances knowledge regarding how fathers and mothers perceive and experience flexible working opportunities</w:t>
      </w:r>
      <w:r w:rsidR="005F542F" w:rsidRPr="00C738EE">
        <w:rPr>
          <w:rFonts w:ascii="Times New Roman" w:hAnsi="Times New Roman" w:cs="Times New Roman"/>
          <w:bCs/>
          <w:sz w:val="24"/>
          <w:szCs w:val="24"/>
        </w:rPr>
        <w:t>. It does this</w:t>
      </w:r>
      <w:r w:rsidRPr="00C738EE">
        <w:rPr>
          <w:rFonts w:ascii="Times New Roman" w:hAnsi="Times New Roman" w:cs="Times New Roman"/>
          <w:bCs/>
          <w:sz w:val="24"/>
          <w:szCs w:val="24"/>
        </w:rPr>
        <w:t xml:space="preserve"> t</w:t>
      </w:r>
      <w:r w:rsidR="004D6F47" w:rsidRPr="00C738EE">
        <w:rPr>
          <w:rFonts w:ascii="Times New Roman" w:hAnsi="Times New Roman" w:cs="Times New Roman"/>
          <w:sz w:val="24"/>
          <w:szCs w:val="24"/>
        </w:rPr>
        <w:t>hrough applying the</w:t>
      </w:r>
      <w:r w:rsidR="00020EE3" w:rsidRPr="00C738EE">
        <w:rPr>
          <w:rFonts w:ascii="Times New Roman" w:hAnsi="Times New Roman" w:cs="Times New Roman"/>
          <w:sz w:val="24"/>
          <w:szCs w:val="24"/>
        </w:rPr>
        <w:t xml:space="preserve"> theoretical </w:t>
      </w:r>
      <w:r w:rsidR="005F542F" w:rsidRPr="00C738EE">
        <w:rPr>
          <w:rFonts w:ascii="Times New Roman" w:hAnsi="Times New Roman" w:cs="Times New Roman"/>
          <w:bCs/>
          <w:sz w:val="24"/>
          <w:szCs w:val="24"/>
        </w:rPr>
        <w:t xml:space="preserve">concept </w:t>
      </w:r>
      <w:r w:rsidR="00020EE3" w:rsidRPr="00C738EE">
        <w:rPr>
          <w:rFonts w:ascii="Times New Roman" w:hAnsi="Times New Roman" w:cs="Times New Roman"/>
          <w:bCs/>
          <w:sz w:val="24"/>
          <w:szCs w:val="24"/>
        </w:rPr>
        <w:t>‘</w:t>
      </w:r>
      <w:r w:rsidR="00020EE3" w:rsidRPr="00C738EE">
        <w:rPr>
          <w:rFonts w:ascii="Times New Roman" w:hAnsi="Times New Roman" w:cs="Times New Roman"/>
          <w:bCs/>
          <w:iCs/>
          <w:sz w:val="24"/>
          <w:szCs w:val="24"/>
        </w:rPr>
        <w:t>belonging’</w:t>
      </w:r>
      <w:r w:rsidR="00E3066F" w:rsidRPr="00C738EE">
        <w:rPr>
          <w:rFonts w:ascii="Times New Roman" w:hAnsi="Times New Roman" w:cs="Times New Roman"/>
          <w:bCs/>
          <w:iCs/>
          <w:sz w:val="24"/>
          <w:szCs w:val="24"/>
        </w:rPr>
        <w:t>,</w:t>
      </w:r>
      <w:r w:rsidR="00020EE3" w:rsidRPr="00C738EE">
        <w:rPr>
          <w:rFonts w:ascii="Times New Roman" w:hAnsi="Times New Roman" w:cs="Times New Roman"/>
          <w:sz w:val="24"/>
          <w:szCs w:val="24"/>
        </w:rPr>
        <w:t xml:space="preserve"> to ‘</w:t>
      </w:r>
      <w:proofErr w:type="spellStart"/>
      <w:r w:rsidR="00020EE3" w:rsidRPr="00C738EE">
        <w:rPr>
          <w:rFonts w:ascii="Times New Roman" w:hAnsi="Times New Roman" w:cs="Times New Roman"/>
          <w:sz w:val="24"/>
          <w:szCs w:val="24"/>
        </w:rPr>
        <w:t>Parsonian</w:t>
      </w:r>
      <w:proofErr w:type="spellEnd"/>
      <w:r w:rsidR="00020EE3" w:rsidRPr="00C738EE">
        <w:rPr>
          <w:rFonts w:ascii="Times New Roman" w:hAnsi="Times New Roman" w:cs="Times New Roman"/>
          <w:sz w:val="24"/>
          <w:szCs w:val="24"/>
        </w:rPr>
        <w:t>’ classifications</w:t>
      </w:r>
      <w:r w:rsidR="00020EE3" w:rsidRPr="004B639B">
        <w:rPr>
          <w:rFonts w:ascii="Times New Roman" w:hAnsi="Times New Roman" w:cs="Times New Roman"/>
          <w:sz w:val="24"/>
          <w:szCs w:val="24"/>
        </w:rPr>
        <w:t xml:space="preserve"> of </w:t>
      </w:r>
      <w:r>
        <w:rPr>
          <w:rFonts w:ascii="Times New Roman" w:hAnsi="Times New Roman" w:cs="Times New Roman"/>
          <w:sz w:val="24"/>
          <w:szCs w:val="24"/>
        </w:rPr>
        <w:t>parenting and work</w:t>
      </w:r>
      <w:r w:rsidR="00E3066F">
        <w:rPr>
          <w:rFonts w:ascii="Times New Roman" w:hAnsi="Times New Roman" w:cs="Times New Roman"/>
          <w:sz w:val="24"/>
          <w:szCs w:val="24"/>
        </w:rPr>
        <w:t xml:space="preserve">. In so doing it </w:t>
      </w:r>
      <w:r w:rsidR="00E3066F">
        <w:rPr>
          <w:rFonts w:ascii="Times New Roman" w:hAnsi="Times New Roman" w:cs="Times New Roman"/>
          <w:bCs/>
          <w:sz w:val="24"/>
          <w:szCs w:val="24"/>
        </w:rPr>
        <w:t>makes</w:t>
      </w:r>
      <w:r w:rsidR="00FC550B">
        <w:rPr>
          <w:rFonts w:ascii="Times New Roman" w:hAnsi="Times New Roman"/>
          <w:sz w:val="24"/>
          <w:szCs w:val="24"/>
        </w:rPr>
        <w:t xml:space="preserve"> </w:t>
      </w:r>
      <w:r w:rsidR="00C4514D">
        <w:rPr>
          <w:rFonts w:ascii="Times New Roman" w:hAnsi="Times New Roman"/>
          <w:sz w:val="24"/>
          <w:szCs w:val="24"/>
        </w:rPr>
        <w:t>transparent the misconceptions and inequities which exist among</w:t>
      </w:r>
      <w:r w:rsidR="00210C96">
        <w:rPr>
          <w:rFonts w:ascii="Times New Roman" w:hAnsi="Times New Roman"/>
          <w:sz w:val="24"/>
          <w:szCs w:val="24"/>
        </w:rPr>
        <w:t xml:space="preserve"> parents</w:t>
      </w:r>
      <w:r w:rsidR="00C4514D">
        <w:rPr>
          <w:rFonts w:ascii="Times New Roman" w:hAnsi="Times New Roman"/>
          <w:sz w:val="24"/>
          <w:szCs w:val="24"/>
        </w:rPr>
        <w:t xml:space="preserve"> and their </w:t>
      </w:r>
      <w:r w:rsidR="00C4514D" w:rsidRPr="00C4514D">
        <w:rPr>
          <w:rFonts w:ascii="Times New Roman" w:hAnsi="Times New Roman"/>
          <w:sz w:val="24"/>
          <w:szCs w:val="24"/>
        </w:rPr>
        <w:t>organizational environments</w:t>
      </w:r>
      <w:r w:rsidR="008B498C" w:rsidRPr="00C4514D">
        <w:rPr>
          <w:rFonts w:ascii="Times New Roman" w:hAnsi="Times New Roman" w:cs="Times New Roman"/>
          <w:bCs/>
          <w:sz w:val="24"/>
          <w:szCs w:val="24"/>
        </w:rPr>
        <w:t>.</w:t>
      </w:r>
    </w:p>
    <w:p w:rsidR="00C4514D" w:rsidRPr="00C4514D" w:rsidRDefault="00D81B49" w:rsidP="00BC530F">
      <w:pPr>
        <w:tabs>
          <w:tab w:val="left" w:pos="4962"/>
        </w:tabs>
        <w:spacing w:after="120" w:line="480" w:lineRule="auto"/>
        <w:rPr>
          <w:rFonts w:ascii="Times New Roman" w:hAnsi="Times New Roman" w:cs="Times New Roman"/>
          <w:sz w:val="24"/>
          <w:szCs w:val="24"/>
        </w:rPr>
      </w:pPr>
      <w:r>
        <w:rPr>
          <w:rFonts w:ascii="Times New Roman" w:hAnsi="Times New Roman" w:cs="Times New Roman"/>
          <w:sz w:val="24"/>
          <w:szCs w:val="24"/>
        </w:rPr>
        <w:t>Focusing</w:t>
      </w:r>
      <w:r w:rsidR="00BC530F">
        <w:rPr>
          <w:rFonts w:ascii="Times New Roman" w:hAnsi="Times New Roman" w:cs="Times New Roman"/>
          <w:sz w:val="24"/>
          <w:szCs w:val="24"/>
        </w:rPr>
        <w:t xml:space="preserve"> </w:t>
      </w:r>
      <w:r w:rsidR="009F2320">
        <w:rPr>
          <w:rFonts w:ascii="Times New Roman" w:hAnsi="Times New Roman" w:cs="Times New Roman"/>
          <w:sz w:val="24"/>
          <w:szCs w:val="24"/>
        </w:rPr>
        <w:t>initially</w:t>
      </w:r>
      <w:r w:rsidR="00F67B46">
        <w:rPr>
          <w:rFonts w:ascii="Times New Roman" w:hAnsi="Times New Roman" w:cs="Times New Roman"/>
          <w:sz w:val="24"/>
          <w:szCs w:val="24"/>
        </w:rPr>
        <w:t xml:space="preserve"> </w:t>
      </w:r>
      <w:r w:rsidR="00BC530F">
        <w:rPr>
          <w:rFonts w:ascii="Times New Roman" w:hAnsi="Times New Roman" w:cs="Times New Roman"/>
          <w:sz w:val="24"/>
          <w:szCs w:val="24"/>
        </w:rPr>
        <w:t xml:space="preserve">on </w:t>
      </w:r>
      <w:r w:rsidR="00F67B46">
        <w:rPr>
          <w:rFonts w:ascii="Times New Roman" w:hAnsi="Times New Roman" w:cs="Times New Roman"/>
          <w:sz w:val="24"/>
          <w:szCs w:val="24"/>
        </w:rPr>
        <w:t>a</w:t>
      </w:r>
      <w:r w:rsidR="002742EB">
        <w:rPr>
          <w:rFonts w:ascii="Times New Roman" w:hAnsi="Times New Roman" w:cs="Times New Roman"/>
          <w:sz w:val="24"/>
          <w:szCs w:val="24"/>
        </w:rPr>
        <w:t xml:space="preserve"> </w:t>
      </w:r>
      <w:r w:rsidR="00296852">
        <w:rPr>
          <w:rFonts w:ascii="Times New Roman" w:hAnsi="Times New Roman" w:cs="Times New Roman"/>
          <w:sz w:val="24"/>
          <w:szCs w:val="24"/>
        </w:rPr>
        <w:t xml:space="preserve">qualitative </w:t>
      </w:r>
      <w:r w:rsidR="002D709E">
        <w:rPr>
          <w:rFonts w:ascii="Times New Roman" w:hAnsi="Times New Roman" w:cs="Times New Roman"/>
          <w:sz w:val="24"/>
          <w:szCs w:val="24"/>
        </w:rPr>
        <w:t>study of</w:t>
      </w:r>
      <w:r w:rsidR="00C4514D">
        <w:rPr>
          <w:rFonts w:ascii="Times New Roman" w:hAnsi="Times New Roman" w:cs="Times New Roman"/>
          <w:sz w:val="24"/>
          <w:szCs w:val="24"/>
        </w:rPr>
        <w:t xml:space="preserve"> </w:t>
      </w:r>
      <w:r w:rsidR="00BC530F" w:rsidRPr="004B639B">
        <w:rPr>
          <w:rFonts w:ascii="Times New Roman" w:hAnsi="Times New Roman" w:cs="Times New Roman"/>
          <w:sz w:val="24"/>
          <w:szCs w:val="24"/>
        </w:rPr>
        <w:t>fath</w:t>
      </w:r>
      <w:r w:rsidR="00BC530F">
        <w:rPr>
          <w:rFonts w:ascii="Times New Roman" w:hAnsi="Times New Roman" w:cs="Times New Roman"/>
          <w:sz w:val="24"/>
          <w:szCs w:val="24"/>
        </w:rPr>
        <w:t>er</w:t>
      </w:r>
      <w:r w:rsidR="002742EB">
        <w:rPr>
          <w:rFonts w:ascii="Times New Roman" w:hAnsi="Times New Roman" w:cs="Times New Roman"/>
          <w:sz w:val="24"/>
          <w:szCs w:val="24"/>
        </w:rPr>
        <w:t>s</w:t>
      </w:r>
      <w:r w:rsidR="00060BBB">
        <w:rPr>
          <w:rFonts w:ascii="Times New Roman" w:hAnsi="Times New Roman" w:cs="Times New Roman"/>
          <w:sz w:val="24"/>
          <w:szCs w:val="24"/>
        </w:rPr>
        <w:t>’ experience of working flexibly</w:t>
      </w:r>
      <w:r w:rsidR="00C4514D">
        <w:rPr>
          <w:rFonts w:ascii="Times New Roman" w:hAnsi="Times New Roman" w:cs="Times New Roman"/>
          <w:sz w:val="24"/>
          <w:szCs w:val="24"/>
        </w:rPr>
        <w:t>,</w:t>
      </w:r>
      <w:r w:rsidR="008B498C">
        <w:rPr>
          <w:rFonts w:ascii="Times New Roman" w:hAnsi="Times New Roman" w:cs="Times New Roman"/>
          <w:sz w:val="24"/>
          <w:szCs w:val="24"/>
        </w:rPr>
        <w:t xml:space="preserve"> the paper</w:t>
      </w:r>
      <w:r w:rsidR="00C25995">
        <w:rPr>
          <w:rFonts w:ascii="Times New Roman" w:hAnsi="Times New Roman" w:cs="Times New Roman"/>
          <w:sz w:val="24"/>
          <w:szCs w:val="24"/>
        </w:rPr>
        <w:t xml:space="preserve"> </w:t>
      </w:r>
      <w:r w:rsidR="00230680">
        <w:rPr>
          <w:rFonts w:ascii="Times New Roman" w:hAnsi="Times New Roman" w:cs="Times New Roman"/>
          <w:sz w:val="24"/>
          <w:szCs w:val="24"/>
        </w:rPr>
        <w:t>shows</w:t>
      </w:r>
      <w:r w:rsidR="00B12F7B">
        <w:rPr>
          <w:rFonts w:ascii="Times New Roman" w:hAnsi="Times New Roman" w:cs="Times New Roman"/>
          <w:sz w:val="24"/>
          <w:szCs w:val="24"/>
        </w:rPr>
        <w:t xml:space="preserve"> how fathers felt</w:t>
      </w:r>
      <w:r w:rsidR="006D45ED">
        <w:rPr>
          <w:rFonts w:ascii="Times New Roman" w:hAnsi="Times New Roman" w:cs="Times New Roman"/>
          <w:sz w:val="24"/>
          <w:szCs w:val="24"/>
        </w:rPr>
        <w:t xml:space="preserve"> marginalized fr</w:t>
      </w:r>
      <w:r w:rsidR="008B498C">
        <w:rPr>
          <w:rFonts w:ascii="Times New Roman" w:hAnsi="Times New Roman" w:cs="Times New Roman"/>
          <w:sz w:val="24"/>
          <w:szCs w:val="24"/>
        </w:rPr>
        <w:t xml:space="preserve">om </w:t>
      </w:r>
      <w:r w:rsidR="002D709E">
        <w:rPr>
          <w:rFonts w:ascii="Times New Roman" w:hAnsi="Times New Roman" w:cs="Times New Roman"/>
          <w:sz w:val="24"/>
          <w:szCs w:val="24"/>
        </w:rPr>
        <w:t xml:space="preserve">the possibilities of </w:t>
      </w:r>
      <w:r w:rsidR="008B498C">
        <w:rPr>
          <w:rFonts w:ascii="Times New Roman" w:hAnsi="Times New Roman" w:cs="Times New Roman"/>
          <w:sz w:val="24"/>
          <w:szCs w:val="24"/>
        </w:rPr>
        <w:t>flexible</w:t>
      </w:r>
      <w:r w:rsidR="00C4514D">
        <w:rPr>
          <w:rFonts w:ascii="Times New Roman" w:hAnsi="Times New Roman" w:cs="Times New Roman"/>
          <w:sz w:val="24"/>
          <w:szCs w:val="24"/>
        </w:rPr>
        <w:t xml:space="preserve"> work</w:t>
      </w:r>
      <w:r w:rsidR="002D709E">
        <w:rPr>
          <w:rFonts w:ascii="Times New Roman" w:hAnsi="Times New Roman" w:cs="Times New Roman"/>
          <w:sz w:val="24"/>
          <w:szCs w:val="24"/>
        </w:rPr>
        <w:t>,</w:t>
      </w:r>
      <w:r w:rsidR="00B12F7B">
        <w:rPr>
          <w:rFonts w:ascii="Times New Roman" w:hAnsi="Times New Roman" w:cs="Times New Roman"/>
          <w:sz w:val="24"/>
          <w:szCs w:val="24"/>
        </w:rPr>
        <w:t xml:space="preserve"> due to line-managers</w:t>
      </w:r>
      <w:r w:rsidR="00624F5D">
        <w:rPr>
          <w:rFonts w:ascii="Times New Roman" w:hAnsi="Times New Roman" w:cs="Times New Roman"/>
          <w:sz w:val="24"/>
          <w:szCs w:val="24"/>
        </w:rPr>
        <w:t>’</w:t>
      </w:r>
      <w:r w:rsidR="002D709E">
        <w:rPr>
          <w:rFonts w:ascii="Times New Roman" w:hAnsi="Times New Roman" w:cs="Times New Roman"/>
          <w:sz w:val="24"/>
          <w:szCs w:val="24"/>
        </w:rPr>
        <w:t xml:space="preserve"> assumptions that men</w:t>
      </w:r>
      <w:r w:rsidR="00020EE3">
        <w:rPr>
          <w:rFonts w:ascii="Times New Roman" w:hAnsi="Times New Roman" w:cs="Times New Roman"/>
          <w:sz w:val="24"/>
          <w:szCs w:val="24"/>
        </w:rPr>
        <w:t xml:space="preserve"> belon</w:t>
      </w:r>
      <w:r w:rsidR="00B12F7B">
        <w:rPr>
          <w:rFonts w:ascii="Times New Roman" w:hAnsi="Times New Roman" w:cs="Times New Roman"/>
          <w:sz w:val="24"/>
          <w:szCs w:val="24"/>
        </w:rPr>
        <w:t>g</w:t>
      </w:r>
      <w:r w:rsidR="00230680">
        <w:rPr>
          <w:rFonts w:ascii="Times New Roman" w:hAnsi="Times New Roman" w:cs="Times New Roman"/>
          <w:sz w:val="24"/>
          <w:szCs w:val="24"/>
        </w:rPr>
        <w:t>ed</w:t>
      </w:r>
      <w:r w:rsidR="006D45ED">
        <w:rPr>
          <w:rFonts w:ascii="Times New Roman" w:hAnsi="Times New Roman" w:cs="Times New Roman"/>
          <w:sz w:val="24"/>
          <w:szCs w:val="24"/>
        </w:rPr>
        <w:t xml:space="preserve"> to a</w:t>
      </w:r>
      <w:r w:rsidR="00622B5C">
        <w:rPr>
          <w:rFonts w:ascii="Times New Roman" w:hAnsi="Times New Roman" w:cs="Times New Roman"/>
          <w:sz w:val="24"/>
          <w:szCs w:val="24"/>
        </w:rPr>
        <w:t>n ‘instrumental’</w:t>
      </w:r>
      <w:r w:rsidR="002D709E">
        <w:rPr>
          <w:rFonts w:ascii="Times New Roman" w:hAnsi="Times New Roman" w:cs="Times New Roman"/>
          <w:sz w:val="24"/>
          <w:szCs w:val="24"/>
        </w:rPr>
        <w:t>,</w:t>
      </w:r>
      <w:r w:rsidR="00FC550B">
        <w:rPr>
          <w:rFonts w:ascii="Times New Roman" w:hAnsi="Times New Roman" w:cs="Times New Roman"/>
          <w:sz w:val="24"/>
          <w:szCs w:val="24"/>
        </w:rPr>
        <w:t xml:space="preserve"> economic provider group</w:t>
      </w:r>
      <w:r w:rsidR="00C25995">
        <w:rPr>
          <w:rFonts w:ascii="Times New Roman" w:hAnsi="Times New Roman" w:cs="Times New Roman"/>
          <w:sz w:val="24"/>
          <w:szCs w:val="24"/>
        </w:rPr>
        <w:t xml:space="preserve">. The paper contributes a new angle to debate </w:t>
      </w:r>
      <w:r w:rsidR="005F542F">
        <w:rPr>
          <w:rFonts w:ascii="Times New Roman" w:hAnsi="Times New Roman" w:cs="Times New Roman"/>
          <w:sz w:val="24"/>
          <w:szCs w:val="24"/>
        </w:rPr>
        <w:t>by</w:t>
      </w:r>
      <w:r w:rsidR="00B051AD">
        <w:rPr>
          <w:rFonts w:ascii="Times New Roman" w:hAnsi="Times New Roman" w:cs="Times New Roman"/>
          <w:sz w:val="24"/>
          <w:szCs w:val="24"/>
        </w:rPr>
        <w:t xml:space="preserve"> articulating how</w:t>
      </w:r>
      <w:r w:rsidR="00C25995">
        <w:rPr>
          <w:rFonts w:ascii="Times New Roman" w:hAnsi="Times New Roman" w:cs="Times New Roman"/>
          <w:sz w:val="24"/>
          <w:szCs w:val="24"/>
        </w:rPr>
        <w:t xml:space="preserve"> </w:t>
      </w:r>
      <w:r w:rsidR="00B051AD">
        <w:rPr>
          <w:rFonts w:ascii="Times New Roman" w:hAnsi="Times New Roman" w:cs="Times New Roman"/>
          <w:sz w:val="24"/>
          <w:szCs w:val="24"/>
        </w:rPr>
        <w:t xml:space="preserve">fathers </w:t>
      </w:r>
      <w:r w:rsidR="00020EE3">
        <w:rPr>
          <w:rFonts w:ascii="Times New Roman" w:hAnsi="Times New Roman" w:cs="Times New Roman"/>
          <w:sz w:val="24"/>
          <w:szCs w:val="24"/>
        </w:rPr>
        <w:t xml:space="preserve">perceived </w:t>
      </w:r>
      <w:r w:rsidR="00BC530F">
        <w:rPr>
          <w:rFonts w:ascii="Times New Roman" w:hAnsi="Times New Roman" w:cs="Times New Roman"/>
          <w:sz w:val="24"/>
          <w:szCs w:val="24"/>
        </w:rPr>
        <w:t>employed</w:t>
      </w:r>
      <w:r w:rsidR="000C1615">
        <w:rPr>
          <w:rFonts w:ascii="Times New Roman" w:hAnsi="Times New Roman" w:cs="Times New Roman"/>
          <w:sz w:val="24"/>
          <w:szCs w:val="24"/>
        </w:rPr>
        <w:t xml:space="preserve"> </w:t>
      </w:r>
      <w:r w:rsidR="00BC530F">
        <w:rPr>
          <w:rFonts w:ascii="Times New Roman" w:hAnsi="Times New Roman" w:cs="Times New Roman"/>
          <w:sz w:val="24"/>
          <w:szCs w:val="24"/>
        </w:rPr>
        <w:t>mothers</w:t>
      </w:r>
      <w:r w:rsidR="00BC530F" w:rsidRPr="004B639B">
        <w:rPr>
          <w:rFonts w:ascii="Times New Roman" w:hAnsi="Times New Roman" w:cs="Times New Roman"/>
          <w:sz w:val="24"/>
          <w:szCs w:val="24"/>
        </w:rPr>
        <w:t xml:space="preserve"> </w:t>
      </w:r>
      <w:r w:rsidR="00F67B46">
        <w:rPr>
          <w:rFonts w:ascii="Times New Roman" w:hAnsi="Times New Roman" w:cs="Times New Roman"/>
          <w:sz w:val="24"/>
          <w:szCs w:val="24"/>
        </w:rPr>
        <w:t xml:space="preserve">as </w:t>
      </w:r>
      <w:r w:rsidR="00BC530F" w:rsidRPr="004B639B">
        <w:rPr>
          <w:rFonts w:ascii="Times New Roman" w:hAnsi="Times New Roman" w:cs="Times New Roman"/>
          <w:sz w:val="24"/>
          <w:szCs w:val="24"/>
        </w:rPr>
        <w:t>b</w:t>
      </w:r>
      <w:r w:rsidR="00BC530F">
        <w:rPr>
          <w:rFonts w:ascii="Times New Roman" w:hAnsi="Times New Roman" w:cs="Times New Roman"/>
          <w:sz w:val="24"/>
          <w:szCs w:val="24"/>
        </w:rPr>
        <w:t>elong</w:t>
      </w:r>
      <w:r w:rsidR="000C1615">
        <w:rPr>
          <w:rFonts w:ascii="Times New Roman" w:hAnsi="Times New Roman" w:cs="Times New Roman"/>
          <w:sz w:val="24"/>
          <w:szCs w:val="24"/>
        </w:rPr>
        <w:t>ing</w:t>
      </w:r>
      <w:r w:rsidR="00BC530F">
        <w:rPr>
          <w:rFonts w:ascii="Times New Roman" w:hAnsi="Times New Roman" w:cs="Times New Roman"/>
          <w:sz w:val="24"/>
          <w:szCs w:val="24"/>
        </w:rPr>
        <w:t xml:space="preserve"> to </w:t>
      </w:r>
      <w:r w:rsidR="006D45ED">
        <w:rPr>
          <w:rFonts w:ascii="Times New Roman" w:hAnsi="Times New Roman" w:cs="Times New Roman"/>
          <w:sz w:val="24"/>
          <w:szCs w:val="24"/>
        </w:rPr>
        <w:t>a</w:t>
      </w:r>
      <w:r w:rsidR="00622B5C">
        <w:rPr>
          <w:rFonts w:ascii="Times New Roman" w:hAnsi="Times New Roman" w:cs="Times New Roman"/>
          <w:sz w:val="24"/>
          <w:szCs w:val="24"/>
        </w:rPr>
        <w:t>n ‘expressive’</w:t>
      </w:r>
      <w:r w:rsidR="002D709E">
        <w:rPr>
          <w:rFonts w:ascii="Times New Roman" w:hAnsi="Times New Roman" w:cs="Times New Roman"/>
          <w:sz w:val="24"/>
          <w:szCs w:val="24"/>
        </w:rPr>
        <w:t>,</w:t>
      </w:r>
      <w:r w:rsidR="006D45ED">
        <w:rPr>
          <w:rFonts w:ascii="Times New Roman" w:hAnsi="Times New Roman" w:cs="Times New Roman"/>
          <w:sz w:val="24"/>
          <w:szCs w:val="24"/>
        </w:rPr>
        <w:t xml:space="preserve"> child-oriented group, with privileged</w:t>
      </w:r>
      <w:r w:rsidR="00BC530F" w:rsidRPr="004B639B">
        <w:rPr>
          <w:rFonts w:ascii="Times New Roman" w:hAnsi="Times New Roman" w:cs="Times New Roman"/>
          <w:sz w:val="24"/>
          <w:szCs w:val="24"/>
        </w:rPr>
        <w:t xml:space="preserve"> access to</w:t>
      </w:r>
      <w:r w:rsidR="00C4514D">
        <w:rPr>
          <w:rFonts w:ascii="Times New Roman" w:hAnsi="Times New Roman" w:cs="Times New Roman"/>
          <w:sz w:val="24"/>
          <w:szCs w:val="24"/>
        </w:rPr>
        <w:t xml:space="preserve"> flexibility. </w:t>
      </w:r>
    </w:p>
    <w:p w:rsidR="004470BC" w:rsidRDefault="002D709E" w:rsidP="004470BC">
      <w:pPr>
        <w:spacing w:line="480" w:lineRule="auto"/>
        <w:rPr>
          <w:rFonts w:ascii="Times New Roman" w:hAnsi="Times New Roman"/>
          <w:sz w:val="24"/>
          <w:szCs w:val="24"/>
        </w:rPr>
      </w:pPr>
      <w:r>
        <w:rPr>
          <w:rFonts w:ascii="Times New Roman" w:hAnsi="Times New Roman" w:cs="Times New Roman"/>
          <w:bCs/>
          <w:sz w:val="24"/>
          <w:szCs w:val="24"/>
        </w:rPr>
        <w:t>However, drawing upon a study of</w:t>
      </w:r>
      <w:r w:rsidR="006D45ED">
        <w:rPr>
          <w:rFonts w:ascii="Times New Roman" w:hAnsi="Times New Roman" w:cs="Times New Roman"/>
          <w:bCs/>
          <w:sz w:val="24"/>
          <w:szCs w:val="24"/>
        </w:rPr>
        <w:t xml:space="preserve"> maternity and</w:t>
      </w:r>
      <w:r w:rsidR="00F67B46">
        <w:rPr>
          <w:rFonts w:ascii="Times New Roman" w:hAnsi="Times New Roman" w:cs="Times New Roman"/>
          <w:bCs/>
          <w:sz w:val="24"/>
          <w:szCs w:val="24"/>
        </w:rPr>
        <w:t xml:space="preserve"> </w:t>
      </w:r>
      <w:r w:rsidR="000C1615">
        <w:rPr>
          <w:rFonts w:ascii="Times New Roman" w:hAnsi="Times New Roman" w:cs="Times New Roman"/>
          <w:bCs/>
          <w:sz w:val="24"/>
          <w:szCs w:val="24"/>
        </w:rPr>
        <w:t>flexible w</w:t>
      </w:r>
      <w:r w:rsidR="00210C96">
        <w:rPr>
          <w:rFonts w:ascii="Times New Roman" w:hAnsi="Times New Roman" w:cs="Times New Roman"/>
          <w:bCs/>
          <w:sz w:val="24"/>
          <w:szCs w:val="24"/>
        </w:rPr>
        <w:t>ork</w:t>
      </w:r>
      <w:r w:rsidR="00B47DA8">
        <w:rPr>
          <w:rFonts w:ascii="Times New Roman" w:hAnsi="Times New Roman" w:cs="Times New Roman"/>
          <w:bCs/>
          <w:sz w:val="24"/>
          <w:szCs w:val="24"/>
        </w:rPr>
        <w:t xml:space="preserve"> the paper</w:t>
      </w:r>
      <w:r w:rsidR="00B12F7B">
        <w:rPr>
          <w:rFonts w:ascii="Times New Roman" w:hAnsi="Times New Roman" w:cs="Times New Roman"/>
          <w:bCs/>
          <w:sz w:val="24"/>
          <w:szCs w:val="24"/>
        </w:rPr>
        <w:t xml:space="preserve"> queries</w:t>
      </w:r>
      <w:r w:rsidR="009F2320">
        <w:rPr>
          <w:rFonts w:ascii="Times New Roman" w:hAnsi="Times New Roman" w:cs="Times New Roman"/>
          <w:bCs/>
          <w:sz w:val="24"/>
          <w:szCs w:val="24"/>
        </w:rPr>
        <w:t xml:space="preserve"> </w:t>
      </w:r>
      <w:r w:rsidR="00C4514D">
        <w:rPr>
          <w:rFonts w:ascii="Times New Roman" w:hAnsi="Times New Roman" w:cs="Times New Roman"/>
          <w:bCs/>
          <w:sz w:val="24"/>
          <w:szCs w:val="24"/>
        </w:rPr>
        <w:t xml:space="preserve">fathers’ </w:t>
      </w:r>
      <w:r w:rsidR="009F2320">
        <w:rPr>
          <w:rFonts w:ascii="Times New Roman" w:hAnsi="Times New Roman" w:cs="Times New Roman"/>
          <w:bCs/>
          <w:sz w:val="24"/>
          <w:szCs w:val="24"/>
        </w:rPr>
        <w:t>a</w:t>
      </w:r>
      <w:r w:rsidR="00C4514D">
        <w:rPr>
          <w:rFonts w:ascii="Times New Roman" w:hAnsi="Times New Roman" w:cs="Times New Roman"/>
          <w:bCs/>
          <w:sz w:val="24"/>
          <w:szCs w:val="24"/>
        </w:rPr>
        <w:t>ssumptions that flexibility</w:t>
      </w:r>
      <w:r w:rsidR="00B12F7B">
        <w:rPr>
          <w:rFonts w:ascii="Times New Roman" w:hAnsi="Times New Roman" w:cs="Times New Roman"/>
          <w:bCs/>
          <w:sz w:val="24"/>
          <w:szCs w:val="24"/>
        </w:rPr>
        <w:t xml:space="preserve"> wa</w:t>
      </w:r>
      <w:r w:rsidR="009F2320">
        <w:rPr>
          <w:rFonts w:ascii="Times New Roman" w:hAnsi="Times New Roman" w:cs="Times New Roman"/>
          <w:bCs/>
          <w:sz w:val="24"/>
          <w:szCs w:val="24"/>
        </w:rPr>
        <w:t>s</w:t>
      </w:r>
      <w:r w:rsidR="00A20B25">
        <w:rPr>
          <w:rFonts w:ascii="Times New Roman" w:hAnsi="Times New Roman" w:cs="Times New Roman"/>
          <w:bCs/>
          <w:sz w:val="24"/>
          <w:szCs w:val="24"/>
        </w:rPr>
        <w:t xml:space="preserve"> </w:t>
      </w:r>
      <w:r w:rsidR="000C1615">
        <w:rPr>
          <w:rFonts w:ascii="Times New Roman" w:hAnsi="Times New Roman" w:cs="Times New Roman"/>
          <w:bCs/>
          <w:sz w:val="24"/>
          <w:szCs w:val="24"/>
        </w:rPr>
        <w:t>e</w:t>
      </w:r>
      <w:r w:rsidR="002742EB">
        <w:rPr>
          <w:rFonts w:ascii="Times New Roman" w:hAnsi="Times New Roman" w:cs="Times New Roman"/>
          <w:bCs/>
          <w:sz w:val="24"/>
          <w:szCs w:val="24"/>
        </w:rPr>
        <w:t>asily available to mothers</w:t>
      </w:r>
      <w:r w:rsidR="005F542F">
        <w:rPr>
          <w:rFonts w:ascii="Times New Roman" w:hAnsi="Times New Roman" w:cs="Times New Roman"/>
          <w:bCs/>
          <w:sz w:val="24"/>
          <w:szCs w:val="24"/>
        </w:rPr>
        <w:t>, suggesting</w:t>
      </w:r>
      <w:r w:rsidR="004470BC">
        <w:rPr>
          <w:rFonts w:ascii="Times New Roman" w:hAnsi="Times New Roman" w:cs="Times New Roman"/>
          <w:bCs/>
          <w:sz w:val="24"/>
          <w:szCs w:val="24"/>
        </w:rPr>
        <w:t xml:space="preserve"> that</w:t>
      </w:r>
      <w:r w:rsidR="00B47DA8">
        <w:rPr>
          <w:rFonts w:ascii="Times New Roman" w:hAnsi="Times New Roman" w:cs="Times New Roman"/>
          <w:sz w:val="24"/>
          <w:szCs w:val="24"/>
        </w:rPr>
        <w:t xml:space="preserve"> f</w:t>
      </w:r>
      <w:r w:rsidR="000C1615" w:rsidRPr="004B639B">
        <w:rPr>
          <w:rFonts w:ascii="Times New Roman" w:hAnsi="Times New Roman" w:cs="Times New Roman"/>
          <w:sz w:val="24"/>
          <w:szCs w:val="24"/>
        </w:rPr>
        <w:t>athers’ percepti</w:t>
      </w:r>
      <w:r w:rsidR="00B47DA8">
        <w:rPr>
          <w:rFonts w:ascii="Times New Roman" w:hAnsi="Times New Roman" w:cs="Times New Roman"/>
          <w:sz w:val="24"/>
          <w:szCs w:val="24"/>
        </w:rPr>
        <w:t>ons</w:t>
      </w:r>
      <w:r w:rsidR="00FC550B">
        <w:rPr>
          <w:rFonts w:ascii="Times New Roman" w:hAnsi="Times New Roman" w:cs="Times New Roman"/>
          <w:sz w:val="24"/>
          <w:szCs w:val="24"/>
        </w:rPr>
        <w:t xml:space="preserve"> of maternal privilege were</w:t>
      </w:r>
      <w:r w:rsidR="004470BC">
        <w:rPr>
          <w:rFonts w:ascii="Times New Roman" w:hAnsi="Times New Roman" w:cs="Times New Roman"/>
          <w:sz w:val="24"/>
          <w:szCs w:val="24"/>
        </w:rPr>
        <w:t xml:space="preserve"> misconceived</w:t>
      </w:r>
      <w:r w:rsidR="00BC530F">
        <w:rPr>
          <w:rFonts w:ascii="Times New Roman" w:hAnsi="Times New Roman" w:cs="Times New Roman"/>
          <w:sz w:val="24"/>
          <w:szCs w:val="24"/>
        </w:rPr>
        <w:t xml:space="preserve">. </w:t>
      </w:r>
      <w:r w:rsidR="00FC550B">
        <w:rPr>
          <w:rFonts w:ascii="Times New Roman" w:hAnsi="Times New Roman" w:cs="Times New Roman"/>
          <w:bCs/>
          <w:sz w:val="24"/>
          <w:szCs w:val="24"/>
        </w:rPr>
        <w:t>While mothers</w:t>
      </w:r>
      <w:r w:rsidR="00C4514D">
        <w:rPr>
          <w:rFonts w:ascii="Times New Roman" w:hAnsi="Times New Roman" w:cs="Times New Roman"/>
          <w:bCs/>
          <w:sz w:val="24"/>
          <w:szCs w:val="24"/>
        </w:rPr>
        <w:t xml:space="preserve"> were</w:t>
      </w:r>
      <w:r w:rsidR="006D45ED">
        <w:rPr>
          <w:rFonts w:ascii="Times New Roman" w:hAnsi="Times New Roman" w:cs="Times New Roman"/>
          <w:bCs/>
          <w:sz w:val="24"/>
          <w:szCs w:val="24"/>
        </w:rPr>
        <w:t xml:space="preserve"> categorized as</w:t>
      </w:r>
      <w:r w:rsidR="00020EE3">
        <w:rPr>
          <w:rFonts w:ascii="Times New Roman" w:hAnsi="Times New Roman" w:cs="Times New Roman"/>
          <w:bCs/>
          <w:sz w:val="24"/>
          <w:szCs w:val="24"/>
        </w:rPr>
        <w:t xml:space="preserve"> belong</w:t>
      </w:r>
      <w:r w:rsidR="006D45ED">
        <w:rPr>
          <w:rFonts w:ascii="Times New Roman" w:hAnsi="Times New Roman" w:cs="Times New Roman"/>
          <w:bCs/>
          <w:sz w:val="24"/>
          <w:szCs w:val="24"/>
        </w:rPr>
        <w:t>ing</w:t>
      </w:r>
      <w:r w:rsidR="00C4514D">
        <w:rPr>
          <w:rFonts w:ascii="Times New Roman" w:hAnsi="Times New Roman" w:cs="Times New Roman"/>
          <w:bCs/>
          <w:sz w:val="24"/>
          <w:szCs w:val="24"/>
        </w:rPr>
        <w:t xml:space="preserve"> within</w:t>
      </w:r>
      <w:r w:rsidR="00622B5C">
        <w:rPr>
          <w:rFonts w:ascii="Times New Roman" w:hAnsi="Times New Roman" w:cs="Times New Roman"/>
          <w:bCs/>
          <w:sz w:val="24"/>
          <w:szCs w:val="24"/>
        </w:rPr>
        <w:t xml:space="preserve"> an </w:t>
      </w:r>
      <w:r w:rsidR="00C4514D">
        <w:rPr>
          <w:rFonts w:ascii="Times New Roman" w:hAnsi="Times New Roman" w:cs="Times New Roman"/>
          <w:bCs/>
          <w:sz w:val="24"/>
          <w:szCs w:val="24"/>
        </w:rPr>
        <w:t>‘</w:t>
      </w:r>
      <w:r w:rsidR="00622B5C">
        <w:rPr>
          <w:rFonts w:ascii="Times New Roman" w:hAnsi="Times New Roman" w:cs="Times New Roman"/>
          <w:bCs/>
          <w:sz w:val="24"/>
          <w:szCs w:val="24"/>
        </w:rPr>
        <w:t>expressive</w:t>
      </w:r>
      <w:r w:rsidR="00C4514D">
        <w:rPr>
          <w:rFonts w:ascii="Times New Roman" w:hAnsi="Times New Roman" w:cs="Times New Roman"/>
          <w:bCs/>
          <w:sz w:val="24"/>
          <w:szCs w:val="24"/>
        </w:rPr>
        <w:t>’</w:t>
      </w:r>
      <w:r w:rsidR="00020EE3">
        <w:rPr>
          <w:rFonts w:ascii="Times New Roman" w:hAnsi="Times New Roman" w:cs="Times New Roman"/>
          <w:bCs/>
          <w:sz w:val="24"/>
          <w:szCs w:val="24"/>
        </w:rPr>
        <w:t xml:space="preserve"> group associated with child-care, </w:t>
      </w:r>
      <w:r w:rsidR="00230680">
        <w:rPr>
          <w:rFonts w:ascii="Times New Roman" w:hAnsi="Times New Roman" w:cs="Times New Roman"/>
          <w:bCs/>
          <w:sz w:val="24"/>
          <w:szCs w:val="24"/>
        </w:rPr>
        <w:t>they</w:t>
      </w:r>
      <w:r w:rsidR="00210C96">
        <w:rPr>
          <w:rFonts w:ascii="Times New Roman" w:hAnsi="Times New Roman" w:cs="Times New Roman"/>
          <w:bCs/>
          <w:sz w:val="24"/>
          <w:szCs w:val="24"/>
        </w:rPr>
        <w:t xml:space="preserve"> were</w:t>
      </w:r>
      <w:r w:rsidR="00C4514D">
        <w:rPr>
          <w:rFonts w:ascii="Times New Roman" w:hAnsi="Times New Roman" w:cs="Times New Roman"/>
          <w:bCs/>
          <w:sz w:val="24"/>
          <w:szCs w:val="24"/>
        </w:rPr>
        <w:t xml:space="preserve"> nevertheless</w:t>
      </w:r>
      <w:r w:rsidR="00210C96">
        <w:rPr>
          <w:rFonts w:ascii="Times New Roman" w:hAnsi="Times New Roman" w:cs="Times New Roman"/>
          <w:bCs/>
          <w:sz w:val="24"/>
          <w:szCs w:val="24"/>
        </w:rPr>
        <w:t xml:space="preserve"> discouraged from accessing flexibility</w:t>
      </w:r>
      <w:r w:rsidR="006D45ED">
        <w:rPr>
          <w:rFonts w:ascii="Times New Roman" w:hAnsi="Times New Roman" w:cs="Times New Roman"/>
          <w:bCs/>
          <w:sz w:val="24"/>
          <w:szCs w:val="24"/>
        </w:rPr>
        <w:t xml:space="preserve">. </w:t>
      </w:r>
      <w:r w:rsidR="00210C96">
        <w:rPr>
          <w:rFonts w:ascii="Times New Roman" w:hAnsi="Times New Roman" w:cs="Times New Roman"/>
          <w:bCs/>
          <w:sz w:val="24"/>
          <w:szCs w:val="24"/>
        </w:rPr>
        <w:t xml:space="preserve"> I</w:t>
      </w:r>
      <w:r w:rsidR="004470BC" w:rsidRPr="00024283">
        <w:rPr>
          <w:rFonts w:ascii="Times New Roman" w:hAnsi="Times New Roman"/>
          <w:sz w:val="24"/>
          <w:szCs w:val="24"/>
        </w:rPr>
        <w:t xml:space="preserve">nequities </w:t>
      </w:r>
      <w:r w:rsidR="004470BC">
        <w:rPr>
          <w:rFonts w:ascii="Times New Roman" w:hAnsi="Times New Roman"/>
          <w:sz w:val="24"/>
          <w:szCs w:val="24"/>
        </w:rPr>
        <w:t xml:space="preserve">between women and men </w:t>
      </w:r>
      <w:r w:rsidR="00210C96">
        <w:rPr>
          <w:rFonts w:ascii="Times New Roman" w:hAnsi="Times New Roman"/>
          <w:sz w:val="24"/>
          <w:szCs w:val="24"/>
        </w:rPr>
        <w:t>(with regard to flexibility)</w:t>
      </w:r>
      <w:r w:rsidR="004470BC" w:rsidRPr="00024283">
        <w:rPr>
          <w:rFonts w:ascii="Times New Roman" w:hAnsi="Times New Roman"/>
          <w:sz w:val="24"/>
          <w:szCs w:val="24"/>
        </w:rPr>
        <w:t xml:space="preserve"> </w:t>
      </w:r>
      <w:r w:rsidR="00210C96">
        <w:rPr>
          <w:rFonts w:ascii="Times New Roman" w:hAnsi="Times New Roman"/>
          <w:sz w:val="24"/>
          <w:szCs w:val="24"/>
        </w:rPr>
        <w:t>thus appeared</w:t>
      </w:r>
      <w:r w:rsidR="004470BC">
        <w:rPr>
          <w:rFonts w:ascii="Times New Roman" w:hAnsi="Times New Roman"/>
          <w:sz w:val="24"/>
          <w:szCs w:val="24"/>
        </w:rPr>
        <w:t xml:space="preserve"> </w:t>
      </w:r>
      <w:r w:rsidR="004470BC" w:rsidRPr="00024283">
        <w:rPr>
          <w:rFonts w:ascii="Times New Roman" w:hAnsi="Times New Roman"/>
          <w:sz w:val="24"/>
          <w:szCs w:val="24"/>
        </w:rPr>
        <w:t xml:space="preserve">less significant than fathers </w:t>
      </w:r>
      <w:r w:rsidR="00B12F7B">
        <w:rPr>
          <w:rFonts w:ascii="Times New Roman" w:hAnsi="Times New Roman"/>
          <w:sz w:val="24"/>
          <w:szCs w:val="24"/>
        </w:rPr>
        <w:t>supposed.</w:t>
      </w:r>
    </w:p>
    <w:p w:rsidR="00C4514D" w:rsidRDefault="00C4514D" w:rsidP="00BC530F">
      <w:pPr>
        <w:tabs>
          <w:tab w:val="left" w:pos="4962"/>
        </w:tabs>
        <w:spacing w:after="120" w:line="480" w:lineRule="auto"/>
        <w:rPr>
          <w:rFonts w:ascii="Times New Roman" w:hAnsi="Times New Roman" w:cs="Times New Roman"/>
          <w:bCs/>
          <w:sz w:val="24"/>
          <w:szCs w:val="24"/>
        </w:rPr>
      </w:pPr>
    </w:p>
    <w:p w:rsidR="00FC550B" w:rsidRDefault="00FC550B" w:rsidP="00054719">
      <w:pPr>
        <w:spacing w:line="480" w:lineRule="auto"/>
        <w:rPr>
          <w:rFonts w:ascii="Times New Roman" w:hAnsi="Times New Roman" w:cs="Times New Roman"/>
          <w:b/>
          <w:bCs/>
          <w:sz w:val="24"/>
          <w:szCs w:val="24"/>
        </w:rPr>
      </w:pPr>
    </w:p>
    <w:p w:rsidR="00B12F7B" w:rsidRDefault="00B12F7B" w:rsidP="00054719">
      <w:pPr>
        <w:spacing w:line="480" w:lineRule="auto"/>
        <w:rPr>
          <w:rFonts w:ascii="Times New Roman" w:hAnsi="Times New Roman" w:cs="Times New Roman"/>
          <w:b/>
          <w:bCs/>
          <w:sz w:val="24"/>
          <w:szCs w:val="24"/>
        </w:rPr>
      </w:pPr>
    </w:p>
    <w:p w:rsidR="002D709E" w:rsidRDefault="002D709E" w:rsidP="00054719">
      <w:pPr>
        <w:spacing w:line="480" w:lineRule="auto"/>
        <w:rPr>
          <w:rFonts w:ascii="Times New Roman" w:hAnsi="Times New Roman" w:cs="Times New Roman"/>
          <w:b/>
          <w:bCs/>
          <w:sz w:val="24"/>
          <w:szCs w:val="24"/>
        </w:rPr>
      </w:pPr>
    </w:p>
    <w:p w:rsidR="002D709E" w:rsidRDefault="002D709E" w:rsidP="00054719">
      <w:pPr>
        <w:spacing w:line="480" w:lineRule="auto"/>
        <w:rPr>
          <w:rFonts w:ascii="Times New Roman" w:hAnsi="Times New Roman" w:cs="Times New Roman"/>
          <w:b/>
          <w:bCs/>
          <w:sz w:val="24"/>
          <w:szCs w:val="24"/>
        </w:rPr>
      </w:pPr>
    </w:p>
    <w:p w:rsidR="00A70821" w:rsidRPr="00054719" w:rsidRDefault="00A70821" w:rsidP="00054719">
      <w:pPr>
        <w:spacing w:line="480" w:lineRule="auto"/>
        <w:rPr>
          <w:rFonts w:ascii="Times New Roman" w:hAnsi="Times New Roman" w:cs="Times New Roman"/>
          <w:b/>
          <w:bCs/>
          <w:sz w:val="24"/>
          <w:szCs w:val="24"/>
        </w:rPr>
      </w:pPr>
      <w:r w:rsidRPr="00054719">
        <w:rPr>
          <w:rFonts w:ascii="Times New Roman" w:hAnsi="Times New Roman" w:cs="Times New Roman"/>
          <w:b/>
          <w:bCs/>
          <w:sz w:val="24"/>
          <w:szCs w:val="24"/>
        </w:rPr>
        <w:t>Introduction</w:t>
      </w:r>
    </w:p>
    <w:p w:rsidR="000A5D81" w:rsidRDefault="00543DE9" w:rsidP="00B47DA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Cs/>
          <w:sz w:val="24"/>
          <w:szCs w:val="24"/>
        </w:rPr>
        <w:t>S</w:t>
      </w:r>
      <w:r w:rsidR="00A70821" w:rsidRPr="00054719">
        <w:rPr>
          <w:rFonts w:ascii="Times New Roman" w:hAnsi="Times New Roman" w:cs="Times New Roman"/>
          <w:bCs/>
          <w:sz w:val="24"/>
          <w:szCs w:val="24"/>
        </w:rPr>
        <w:t>cholarship on parenting and work-life balance has proliferated over the last</w:t>
      </w:r>
      <w:r>
        <w:rPr>
          <w:rFonts w:ascii="Times New Roman" w:hAnsi="Times New Roman" w:cs="Times New Roman"/>
          <w:bCs/>
          <w:sz w:val="24"/>
          <w:szCs w:val="24"/>
        </w:rPr>
        <w:t xml:space="preserve"> decade. Yet some </w:t>
      </w:r>
      <w:r w:rsidR="00800CAE">
        <w:rPr>
          <w:rFonts w:ascii="Times New Roman" w:hAnsi="Times New Roman" w:cs="Times New Roman"/>
          <w:bCs/>
          <w:sz w:val="24"/>
          <w:szCs w:val="24"/>
        </w:rPr>
        <w:t xml:space="preserve">questions about </w:t>
      </w:r>
      <w:r w:rsidR="008756B1">
        <w:rPr>
          <w:rFonts w:ascii="Times New Roman" w:hAnsi="Times New Roman" w:cs="Times New Roman"/>
          <w:bCs/>
          <w:sz w:val="24"/>
          <w:szCs w:val="24"/>
        </w:rPr>
        <w:t>relationship</w:t>
      </w:r>
      <w:r w:rsidR="00800CAE">
        <w:rPr>
          <w:rFonts w:ascii="Times New Roman" w:hAnsi="Times New Roman" w:cs="Times New Roman"/>
          <w:bCs/>
          <w:sz w:val="24"/>
          <w:szCs w:val="24"/>
        </w:rPr>
        <w:t>s</w:t>
      </w:r>
      <w:r w:rsidR="008756B1">
        <w:rPr>
          <w:rFonts w:ascii="Times New Roman" w:hAnsi="Times New Roman" w:cs="Times New Roman"/>
          <w:bCs/>
          <w:sz w:val="24"/>
          <w:szCs w:val="24"/>
        </w:rPr>
        <w:t xml:space="preserve"> between</w:t>
      </w:r>
      <w:r w:rsidR="002C4C65">
        <w:rPr>
          <w:rFonts w:ascii="Times New Roman" w:hAnsi="Times New Roman" w:cs="Times New Roman"/>
          <w:bCs/>
          <w:sz w:val="24"/>
          <w:szCs w:val="24"/>
        </w:rPr>
        <w:t xml:space="preserve"> </w:t>
      </w:r>
      <w:r w:rsidR="006507D7">
        <w:rPr>
          <w:rFonts w:ascii="Times New Roman" w:hAnsi="Times New Roman" w:cs="Times New Roman"/>
          <w:bCs/>
          <w:sz w:val="24"/>
          <w:szCs w:val="24"/>
        </w:rPr>
        <w:t xml:space="preserve">parenthood and </w:t>
      </w:r>
      <w:r w:rsidR="00D81B49">
        <w:rPr>
          <w:rFonts w:ascii="Times New Roman" w:hAnsi="Times New Roman" w:cs="Times New Roman"/>
          <w:bCs/>
          <w:sz w:val="24"/>
          <w:szCs w:val="24"/>
        </w:rPr>
        <w:t>access to flexible working</w:t>
      </w:r>
      <w:r w:rsidR="009D3B4C" w:rsidRPr="00054719">
        <w:rPr>
          <w:rFonts w:ascii="Times New Roman" w:hAnsi="Times New Roman" w:cs="Times New Roman"/>
          <w:sz w:val="24"/>
          <w:szCs w:val="24"/>
        </w:rPr>
        <w:t xml:space="preserve"> </w:t>
      </w:r>
      <w:r w:rsidR="005D1BD8" w:rsidRPr="00054719">
        <w:rPr>
          <w:rFonts w:ascii="Times New Roman" w:hAnsi="Times New Roman" w:cs="Times New Roman"/>
          <w:sz w:val="24"/>
          <w:szCs w:val="24"/>
        </w:rPr>
        <w:t>remain unresolved.  In particular</w:t>
      </w:r>
      <w:r w:rsidR="002D709E">
        <w:rPr>
          <w:rFonts w:ascii="Times New Roman" w:hAnsi="Times New Roman" w:cs="Times New Roman"/>
          <w:sz w:val="24"/>
          <w:szCs w:val="24"/>
        </w:rPr>
        <w:t>,</w:t>
      </w:r>
      <w:r w:rsidR="00615960">
        <w:rPr>
          <w:rFonts w:ascii="Times New Roman" w:hAnsi="Times New Roman" w:cs="Times New Roman"/>
          <w:sz w:val="24"/>
          <w:szCs w:val="24"/>
        </w:rPr>
        <w:t xml:space="preserve"> </w:t>
      </w:r>
      <w:r>
        <w:rPr>
          <w:rFonts w:ascii="Times New Roman" w:hAnsi="Times New Roman" w:cs="Times New Roman"/>
          <w:sz w:val="24"/>
          <w:szCs w:val="24"/>
        </w:rPr>
        <w:t>the</w:t>
      </w:r>
      <w:r w:rsidR="000A5D81">
        <w:rPr>
          <w:rFonts w:ascii="Times New Roman" w:hAnsi="Times New Roman" w:cs="Times New Roman"/>
          <w:sz w:val="24"/>
          <w:szCs w:val="24"/>
        </w:rPr>
        <w:t xml:space="preserve"> </w:t>
      </w:r>
      <w:r w:rsidR="00AF1F26" w:rsidRPr="00054719">
        <w:rPr>
          <w:rFonts w:ascii="Times New Roman" w:hAnsi="Times New Roman" w:cs="Times New Roman"/>
          <w:sz w:val="24"/>
          <w:szCs w:val="24"/>
        </w:rPr>
        <w:t>position</w:t>
      </w:r>
      <w:r>
        <w:rPr>
          <w:rFonts w:ascii="Times New Roman" w:hAnsi="Times New Roman" w:cs="Times New Roman"/>
          <w:sz w:val="24"/>
          <w:szCs w:val="24"/>
        </w:rPr>
        <w:t>ing of</w:t>
      </w:r>
      <w:r w:rsidR="00AF1F26" w:rsidRPr="00054719">
        <w:rPr>
          <w:rFonts w:ascii="Times New Roman" w:hAnsi="Times New Roman" w:cs="Times New Roman"/>
          <w:sz w:val="24"/>
          <w:szCs w:val="24"/>
        </w:rPr>
        <w:t xml:space="preserve"> </w:t>
      </w:r>
      <w:r w:rsidR="001D3B09">
        <w:rPr>
          <w:rFonts w:ascii="Times New Roman" w:hAnsi="Times New Roman" w:cs="Times New Roman"/>
          <w:sz w:val="24"/>
          <w:szCs w:val="24"/>
        </w:rPr>
        <w:t>fathers</w:t>
      </w:r>
      <w:r>
        <w:rPr>
          <w:rFonts w:ascii="Times New Roman" w:hAnsi="Times New Roman" w:cs="Times New Roman"/>
          <w:sz w:val="24"/>
          <w:szCs w:val="24"/>
        </w:rPr>
        <w:t xml:space="preserve"> as unwelcome participants i</w:t>
      </w:r>
      <w:r w:rsidR="007F3DFC">
        <w:rPr>
          <w:rFonts w:ascii="Times New Roman" w:hAnsi="Times New Roman" w:cs="Times New Roman"/>
          <w:sz w:val="24"/>
          <w:szCs w:val="24"/>
        </w:rPr>
        <w:t>n work-life balance initiatives</w:t>
      </w:r>
      <w:r w:rsidR="00AF1F26" w:rsidRPr="00054719">
        <w:rPr>
          <w:rFonts w:ascii="Times New Roman" w:hAnsi="Times New Roman" w:cs="Times New Roman"/>
          <w:sz w:val="24"/>
          <w:szCs w:val="24"/>
        </w:rPr>
        <w:t xml:space="preserve"> </w:t>
      </w:r>
      <w:r w:rsidR="00615960">
        <w:rPr>
          <w:rFonts w:ascii="Times New Roman" w:hAnsi="Times New Roman" w:cs="Times New Roman"/>
          <w:sz w:val="24"/>
          <w:szCs w:val="24"/>
        </w:rPr>
        <w:t>has</w:t>
      </w:r>
      <w:r w:rsidR="00234137" w:rsidRPr="00054719">
        <w:rPr>
          <w:rFonts w:ascii="Times New Roman" w:hAnsi="Times New Roman" w:cs="Times New Roman"/>
          <w:sz w:val="24"/>
          <w:szCs w:val="24"/>
        </w:rPr>
        <w:t xml:space="preserve"> been </w:t>
      </w:r>
      <w:r w:rsidR="003F6106" w:rsidRPr="00054719">
        <w:rPr>
          <w:rFonts w:ascii="Times New Roman" w:hAnsi="Times New Roman" w:cs="Times New Roman"/>
          <w:sz w:val="24"/>
          <w:szCs w:val="24"/>
        </w:rPr>
        <w:t xml:space="preserve">identified by </w:t>
      </w:r>
      <w:proofErr w:type="spellStart"/>
      <w:r w:rsidR="003F6106" w:rsidRPr="00054719">
        <w:rPr>
          <w:rFonts w:ascii="Times New Roman" w:hAnsi="Times New Roman" w:cs="Times New Roman"/>
          <w:sz w:val="24"/>
          <w:szCs w:val="24"/>
        </w:rPr>
        <w:t>Özbilgin</w:t>
      </w:r>
      <w:proofErr w:type="spellEnd"/>
      <w:r w:rsidR="003F6106" w:rsidRPr="00054719">
        <w:rPr>
          <w:rFonts w:ascii="Times New Roman" w:hAnsi="Times New Roman" w:cs="Times New Roman"/>
          <w:sz w:val="24"/>
          <w:szCs w:val="24"/>
        </w:rPr>
        <w:t xml:space="preserve"> </w:t>
      </w:r>
      <w:r w:rsidR="003F6106" w:rsidRPr="00054719">
        <w:rPr>
          <w:rFonts w:ascii="Times New Roman" w:hAnsi="Times New Roman" w:cs="Times New Roman"/>
          <w:i/>
          <w:sz w:val="24"/>
          <w:szCs w:val="24"/>
        </w:rPr>
        <w:t>et al.</w:t>
      </w:r>
      <w:r w:rsidR="00AF1F26" w:rsidRPr="00054719">
        <w:rPr>
          <w:rFonts w:ascii="Times New Roman" w:hAnsi="Times New Roman" w:cs="Times New Roman"/>
          <w:sz w:val="24"/>
          <w:szCs w:val="24"/>
        </w:rPr>
        <w:t xml:space="preserve"> </w:t>
      </w:r>
      <w:r w:rsidR="002C4C65">
        <w:rPr>
          <w:rFonts w:ascii="Times New Roman" w:hAnsi="Times New Roman" w:cs="Times New Roman"/>
          <w:sz w:val="24"/>
          <w:szCs w:val="24"/>
        </w:rPr>
        <w:t>(</w:t>
      </w:r>
      <w:r w:rsidR="00AF1F26" w:rsidRPr="00054719">
        <w:rPr>
          <w:rFonts w:ascii="Times New Roman" w:hAnsi="Times New Roman" w:cs="Times New Roman"/>
          <w:sz w:val="24"/>
          <w:szCs w:val="24"/>
        </w:rPr>
        <w:t>2011</w:t>
      </w:r>
      <w:r w:rsidR="002C4C65">
        <w:rPr>
          <w:rFonts w:ascii="Times New Roman" w:hAnsi="Times New Roman" w:cs="Times New Roman"/>
          <w:sz w:val="24"/>
          <w:szCs w:val="24"/>
        </w:rPr>
        <w:t>)</w:t>
      </w:r>
      <w:r w:rsidR="00AF1F26" w:rsidRPr="00054719">
        <w:rPr>
          <w:rFonts w:ascii="Times New Roman" w:hAnsi="Times New Roman" w:cs="Times New Roman"/>
          <w:sz w:val="24"/>
          <w:szCs w:val="24"/>
        </w:rPr>
        <w:t xml:space="preserve"> </w:t>
      </w:r>
      <w:r w:rsidR="003F6106" w:rsidRPr="00054719">
        <w:rPr>
          <w:rFonts w:ascii="Times New Roman" w:hAnsi="Times New Roman" w:cs="Times New Roman"/>
          <w:sz w:val="24"/>
          <w:szCs w:val="24"/>
        </w:rPr>
        <w:t>as requiring further investigation</w:t>
      </w:r>
      <w:r w:rsidR="00D81B49">
        <w:rPr>
          <w:rFonts w:ascii="Times New Roman" w:hAnsi="Times New Roman" w:cs="Times New Roman"/>
          <w:sz w:val="24"/>
          <w:szCs w:val="24"/>
        </w:rPr>
        <w:t xml:space="preserve">. </w:t>
      </w:r>
    </w:p>
    <w:p w:rsidR="000A5D81" w:rsidRDefault="000A5D81" w:rsidP="00B47DA8">
      <w:pPr>
        <w:autoSpaceDE w:val="0"/>
        <w:autoSpaceDN w:val="0"/>
        <w:adjustRightInd w:val="0"/>
        <w:spacing w:after="0" w:line="480" w:lineRule="auto"/>
        <w:rPr>
          <w:rFonts w:ascii="Times New Roman" w:hAnsi="Times New Roman" w:cs="Times New Roman"/>
          <w:sz w:val="24"/>
          <w:szCs w:val="24"/>
        </w:rPr>
      </w:pPr>
    </w:p>
    <w:p w:rsidR="009614C5" w:rsidRDefault="00D81B49" w:rsidP="00D81F39">
      <w:pPr>
        <w:tabs>
          <w:tab w:val="left" w:pos="142"/>
          <w:tab w:val="left" w:pos="4962"/>
        </w:tabs>
        <w:spacing w:after="120" w:line="480" w:lineRule="auto"/>
        <w:rPr>
          <w:rFonts w:ascii="Times New Roman" w:hAnsi="Times New Roman" w:cs="Times New Roman"/>
          <w:sz w:val="24"/>
          <w:szCs w:val="24"/>
        </w:rPr>
      </w:pPr>
      <w:r>
        <w:rPr>
          <w:rFonts w:ascii="Times New Roman" w:hAnsi="Times New Roman" w:cs="Times New Roman"/>
          <w:sz w:val="24"/>
          <w:szCs w:val="24"/>
        </w:rPr>
        <w:t>R</w:t>
      </w:r>
      <w:r w:rsidR="00772BAF" w:rsidRPr="00054719">
        <w:rPr>
          <w:rFonts w:ascii="Times New Roman" w:hAnsi="Times New Roman" w:cs="Times New Roman"/>
          <w:sz w:val="24"/>
          <w:szCs w:val="24"/>
        </w:rPr>
        <w:t xml:space="preserve">esearch on fatherhood </w:t>
      </w:r>
      <w:r w:rsidR="00A942B7">
        <w:rPr>
          <w:rFonts w:ascii="Times New Roman" w:hAnsi="Times New Roman" w:cs="Times New Roman"/>
          <w:sz w:val="24"/>
          <w:szCs w:val="24"/>
        </w:rPr>
        <w:t>undertaken since</w:t>
      </w:r>
      <w:r>
        <w:rPr>
          <w:rFonts w:ascii="Times New Roman" w:hAnsi="Times New Roman" w:cs="Times New Roman"/>
          <w:sz w:val="24"/>
          <w:szCs w:val="24"/>
        </w:rPr>
        <w:t xml:space="preserve"> the 1990s </w:t>
      </w:r>
      <w:r w:rsidR="001D3B09">
        <w:rPr>
          <w:rFonts w:ascii="Times New Roman" w:hAnsi="Times New Roman" w:cs="Times New Roman"/>
          <w:sz w:val="24"/>
          <w:szCs w:val="24"/>
        </w:rPr>
        <w:t>is consistent</w:t>
      </w:r>
      <w:r w:rsidR="00AE0DB5">
        <w:rPr>
          <w:rFonts w:ascii="Times New Roman" w:hAnsi="Times New Roman" w:cs="Times New Roman"/>
          <w:sz w:val="24"/>
          <w:szCs w:val="24"/>
        </w:rPr>
        <w:t xml:space="preserve"> </w:t>
      </w:r>
      <w:r w:rsidR="001D3B09">
        <w:rPr>
          <w:rFonts w:ascii="Times New Roman" w:hAnsi="Times New Roman" w:cs="Times New Roman"/>
          <w:sz w:val="24"/>
          <w:szCs w:val="24"/>
        </w:rPr>
        <w:t>in showing</w:t>
      </w:r>
      <w:r>
        <w:rPr>
          <w:rFonts w:ascii="Times New Roman" w:hAnsi="Times New Roman" w:cs="Times New Roman"/>
          <w:sz w:val="24"/>
          <w:szCs w:val="24"/>
        </w:rPr>
        <w:t xml:space="preserve"> </w:t>
      </w:r>
      <w:r w:rsidR="00AE0DB5">
        <w:rPr>
          <w:rFonts w:ascii="Times New Roman" w:hAnsi="Times New Roman" w:cs="Times New Roman"/>
          <w:sz w:val="24"/>
          <w:szCs w:val="24"/>
        </w:rPr>
        <w:t>how</w:t>
      </w:r>
      <w:r w:rsidR="00D07BC8" w:rsidRPr="00054719">
        <w:rPr>
          <w:rFonts w:ascii="Times New Roman" w:hAnsi="Times New Roman" w:cs="Times New Roman"/>
          <w:sz w:val="24"/>
          <w:szCs w:val="24"/>
        </w:rPr>
        <w:t xml:space="preserve"> employed fathers</w:t>
      </w:r>
      <w:r w:rsidR="00772BAF" w:rsidRPr="00054719">
        <w:rPr>
          <w:rFonts w:ascii="Times New Roman" w:hAnsi="Times New Roman" w:cs="Times New Roman"/>
          <w:sz w:val="24"/>
          <w:szCs w:val="24"/>
        </w:rPr>
        <w:t xml:space="preserve"> </w:t>
      </w:r>
      <w:r w:rsidR="001D3B09">
        <w:rPr>
          <w:rFonts w:ascii="Times New Roman" w:hAnsi="Times New Roman" w:cs="Times New Roman"/>
          <w:sz w:val="24"/>
          <w:szCs w:val="24"/>
        </w:rPr>
        <w:t>are</w:t>
      </w:r>
      <w:r w:rsidR="00D07BC8" w:rsidRPr="00054719">
        <w:rPr>
          <w:rFonts w:ascii="Times New Roman" w:hAnsi="Times New Roman" w:cs="Times New Roman"/>
          <w:sz w:val="24"/>
          <w:szCs w:val="24"/>
        </w:rPr>
        <w:t xml:space="preserve"> increasingly</w:t>
      </w:r>
      <w:r w:rsidR="00772BAF" w:rsidRPr="00054719">
        <w:rPr>
          <w:rFonts w:ascii="Times New Roman" w:hAnsi="Times New Roman" w:cs="Times New Roman"/>
          <w:sz w:val="24"/>
          <w:szCs w:val="24"/>
        </w:rPr>
        <w:t xml:space="preserve"> child-oriented</w:t>
      </w:r>
      <w:r w:rsidR="00D07BC8" w:rsidRPr="00054719">
        <w:rPr>
          <w:rFonts w:ascii="Times New Roman" w:hAnsi="Times New Roman" w:cs="Times New Roman"/>
          <w:sz w:val="24"/>
          <w:szCs w:val="24"/>
        </w:rPr>
        <w:t xml:space="preserve"> (Beck and Beck-</w:t>
      </w:r>
      <w:proofErr w:type="spellStart"/>
      <w:r w:rsidR="00D07BC8" w:rsidRPr="00054719">
        <w:rPr>
          <w:rFonts w:ascii="Times New Roman" w:hAnsi="Times New Roman" w:cs="Times New Roman"/>
          <w:sz w:val="24"/>
          <w:szCs w:val="24"/>
        </w:rPr>
        <w:t>Ger</w:t>
      </w:r>
      <w:r w:rsidR="00234137" w:rsidRPr="00054719">
        <w:rPr>
          <w:rFonts w:ascii="Times New Roman" w:hAnsi="Times New Roman" w:cs="Times New Roman"/>
          <w:sz w:val="24"/>
          <w:szCs w:val="24"/>
        </w:rPr>
        <w:t>nsheim</w:t>
      </w:r>
      <w:proofErr w:type="spellEnd"/>
      <w:r w:rsidR="00060BBB">
        <w:rPr>
          <w:rFonts w:ascii="Times New Roman" w:hAnsi="Times New Roman" w:cs="Times New Roman"/>
          <w:sz w:val="24"/>
          <w:szCs w:val="24"/>
        </w:rPr>
        <w:t>,</w:t>
      </w:r>
      <w:r w:rsidR="00234137" w:rsidRPr="00054719">
        <w:rPr>
          <w:rFonts w:ascii="Times New Roman" w:hAnsi="Times New Roman" w:cs="Times New Roman"/>
          <w:sz w:val="24"/>
          <w:szCs w:val="24"/>
        </w:rPr>
        <w:t xml:space="preserve"> 1995; </w:t>
      </w:r>
      <w:proofErr w:type="spellStart"/>
      <w:r w:rsidR="00234137" w:rsidRPr="00054719">
        <w:rPr>
          <w:rFonts w:ascii="Times New Roman" w:hAnsi="Times New Roman" w:cs="Times New Roman"/>
          <w:sz w:val="24"/>
          <w:szCs w:val="24"/>
        </w:rPr>
        <w:t>Holter</w:t>
      </w:r>
      <w:proofErr w:type="spellEnd"/>
      <w:r w:rsidR="00060BBB">
        <w:rPr>
          <w:rFonts w:ascii="Times New Roman" w:hAnsi="Times New Roman" w:cs="Times New Roman"/>
          <w:sz w:val="24"/>
          <w:szCs w:val="24"/>
        </w:rPr>
        <w:t>,</w:t>
      </w:r>
      <w:r w:rsidR="00234137" w:rsidRPr="00054719">
        <w:rPr>
          <w:rFonts w:ascii="Times New Roman" w:hAnsi="Times New Roman" w:cs="Times New Roman"/>
          <w:sz w:val="24"/>
          <w:szCs w:val="24"/>
        </w:rPr>
        <w:t xml:space="preserve"> 2007</w:t>
      </w:r>
      <w:r w:rsidR="004D0E8C" w:rsidRPr="00054719">
        <w:rPr>
          <w:rFonts w:ascii="Times New Roman" w:hAnsi="Times New Roman" w:cs="Times New Roman"/>
          <w:sz w:val="24"/>
          <w:szCs w:val="24"/>
        </w:rPr>
        <w:t>; Miller</w:t>
      </w:r>
      <w:r w:rsidR="00060BBB">
        <w:rPr>
          <w:rFonts w:ascii="Times New Roman" w:hAnsi="Times New Roman" w:cs="Times New Roman"/>
          <w:sz w:val="24"/>
          <w:szCs w:val="24"/>
        </w:rPr>
        <w:t>,</w:t>
      </w:r>
      <w:r w:rsidR="004D0E8C" w:rsidRPr="00054719">
        <w:rPr>
          <w:rFonts w:ascii="Times New Roman" w:hAnsi="Times New Roman" w:cs="Times New Roman"/>
          <w:sz w:val="24"/>
          <w:szCs w:val="24"/>
        </w:rPr>
        <w:t xml:space="preserve"> 2010</w:t>
      </w:r>
      <w:r w:rsidR="00615960">
        <w:rPr>
          <w:rFonts w:ascii="Times New Roman" w:hAnsi="Times New Roman" w:cs="Times New Roman"/>
          <w:sz w:val="24"/>
          <w:szCs w:val="24"/>
        </w:rPr>
        <w:t>, 2011</w:t>
      </w:r>
      <w:r w:rsidR="00234137" w:rsidRPr="00054719">
        <w:rPr>
          <w:rFonts w:ascii="Times New Roman" w:hAnsi="Times New Roman" w:cs="Times New Roman"/>
          <w:sz w:val="24"/>
          <w:szCs w:val="24"/>
        </w:rPr>
        <w:t>)</w:t>
      </w:r>
      <w:r w:rsidR="00D07BC8" w:rsidRPr="00054719">
        <w:rPr>
          <w:rFonts w:ascii="Times New Roman" w:hAnsi="Times New Roman" w:cs="Times New Roman"/>
          <w:sz w:val="24"/>
          <w:szCs w:val="24"/>
        </w:rPr>
        <w:t>.</w:t>
      </w:r>
      <w:r w:rsidR="00A20B25">
        <w:rPr>
          <w:rFonts w:ascii="Times New Roman" w:hAnsi="Times New Roman" w:cs="Times New Roman"/>
          <w:sz w:val="24"/>
          <w:szCs w:val="24"/>
        </w:rPr>
        <w:t xml:space="preserve"> In theory, discourses </w:t>
      </w:r>
      <w:r w:rsidR="00EC05BB">
        <w:rPr>
          <w:rFonts w:ascii="Times New Roman" w:hAnsi="Times New Roman" w:cs="Times New Roman"/>
          <w:sz w:val="24"/>
          <w:szCs w:val="24"/>
        </w:rPr>
        <w:t>of involved fatherhood are</w:t>
      </w:r>
      <w:r w:rsidR="00A20B25">
        <w:rPr>
          <w:rFonts w:ascii="Times New Roman" w:hAnsi="Times New Roman" w:cs="Times New Roman"/>
          <w:sz w:val="24"/>
          <w:szCs w:val="24"/>
        </w:rPr>
        <w:t xml:space="preserve"> welcomed by governments, and health a</w:t>
      </w:r>
      <w:r w:rsidR="00731C62">
        <w:rPr>
          <w:rFonts w:ascii="Times New Roman" w:hAnsi="Times New Roman" w:cs="Times New Roman"/>
          <w:sz w:val="24"/>
          <w:szCs w:val="24"/>
        </w:rPr>
        <w:t>nd social agencies (Collier</w:t>
      </w:r>
      <w:r w:rsidR="00534F3D">
        <w:rPr>
          <w:rFonts w:ascii="Times New Roman" w:hAnsi="Times New Roman" w:cs="Times New Roman"/>
          <w:sz w:val="24"/>
          <w:szCs w:val="24"/>
        </w:rPr>
        <w:t>,</w:t>
      </w:r>
      <w:r w:rsidR="00731C62">
        <w:rPr>
          <w:rFonts w:ascii="Times New Roman" w:hAnsi="Times New Roman" w:cs="Times New Roman"/>
          <w:sz w:val="24"/>
          <w:szCs w:val="24"/>
        </w:rPr>
        <w:t xml:space="preserve"> 2001</w:t>
      </w:r>
      <w:r w:rsidR="00534F3D">
        <w:rPr>
          <w:rFonts w:ascii="Times New Roman" w:hAnsi="Times New Roman" w:cs="Times New Roman"/>
          <w:sz w:val="24"/>
          <w:szCs w:val="24"/>
        </w:rPr>
        <w:t>;</w:t>
      </w:r>
      <w:r w:rsidR="00A20B25">
        <w:rPr>
          <w:rFonts w:ascii="Times New Roman" w:hAnsi="Times New Roman" w:cs="Times New Roman"/>
          <w:sz w:val="24"/>
          <w:szCs w:val="24"/>
        </w:rPr>
        <w:t xml:space="preserve"> Miller</w:t>
      </w:r>
      <w:r w:rsidR="00534F3D">
        <w:rPr>
          <w:rFonts w:ascii="Times New Roman" w:hAnsi="Times New Roman" w:cs="Times New Roman"/>
          <w:sz w:val="24"/>
          <w:szCs w:val="24"/>
        </w:rPr>
        <w:t>, 2011</w:t>
      </w:r>
      <w:r w:rsidR="00A20B25">
        <w:rPr>
          <w:rFonts w:ascii="Times New Roman" w:hAnsi="Times New Roman" w:cs="Times New Roman"/>
          <w:sz w:val="24"/>
          <w:szCs w:val="24"/>
        </w:rPr>
        <w:t>).</w:t>
      </w:r>
      <w:r w:rsidR="00D07BC8" w:rsidRPr="00054719">
        <w:rPr>
          <w:rFonts w:ascii="Times New Roman" w:hAnsi="Times New Roman" w:cs="Times New Roman"/>
          <w:sz w:val="24"/>
          <w:szCs w:val="24"/>
        </w:rPr>
        <w:t xml:space="preserve"> </w:t>
      </w:r>
      <w:r w:rsidR="00234137" w:rsidRPr="00054719">
        <w:rPr>
          <w:rFonts w:ascii="Times New Roman" w:hAnsi="Times New Roman" w:cs="Times New Roman"/>
          <w:sz w:val="24"/>
          <w:szCs w:val="24"/>
        </w:rPr>
        <w:t>Y</w:t>
      </w:r>
      <w:r w:rsidR="00772BAF" w:rsidRPr="00054719">
        <w:rPr>
          <w:rFonts w:ascii="Times New Roman" w:hAnsi="Times New Roman" w:cs="Times New Roman"/>
          <w:sz w:val="24"/>
          <w:szCs w:val="24"/>
        </w:rPr>
        <w:t xml:space="preserve">et </w:t>
      </w:r>
      <w:r w:rsidR="006F3C00" w:rsidRPr="00054719">
        <w:rPr>
          <w:rFonts w:ascii="Times New Roman" w:hAnsi="Times New Roman" w:cs="Times New Roman"/>
          <w:bCs/>
          <w:sz w:val="24"/>
          <w:szCs w:val="24"/>
        </w:rPr>
        <w:t>p</w:t>
      </w:r>
      <w:r w:rsidR="00A70821" w:rsidRPr="00054719">
        <w:rPr>
          <w:rFonts w:ascii="Times New Roman" w:hAnsi="Times New Roman" w:cs="Times New Roman"/>
          <w:bCs/>
          <w:sz w:val="24"/>
          <w:szCs w:val="24"/>
        </w:rPr>
        <w:t>aternal needs</w:t>
      </w:r>
      <w:r w:rsidR="00234137" w:rsidRPr="00054719">
        <w:rPr>
          <w:rFonts w:ascii="Times New Roman" w:hAnsi="Times New Roman" w:cs="Times New Roman"/>
          <w:bCs/>
          <w:sz w:val="24"/>
          <w:szCs w:val="24"/>
        </w:rPr>
        <w:t xml:space="preserve"> </w:t>
      </w:r>
      <w:r w:rsidR="003F6106" w:rsidRPr="00054719">
        <w:rPr>
          <w:rFonts w:ascii="Times New Roman" w:hAnsi="Times New Roman" w:cs="Times New Roman"/>
          <w:bCs/>
          <w:sz w:val="24"/>
          <w:szCs w:val="24"/>
        </w:rPr>
        <w:t>are</w:t>
      </w:r>
      <w:r w:rsidR="00847BDA">
        <w:rPr>
          <w:rFonts w:ascii="Times New Roman" w:hAnsi="Times New Roman" w:cs="Times New Roman"/>
          <w:bCs/>
          <w:sz w:val="24"/>
          <w:szCs w:val="24"/>
        </w:rPr>
        <w:t xml:space="preserve"> </w:t>
      </w:r>
      <w:r w:rsidR="001D3B09">
        <w:rPr>
          <w:rFonts w:ascii="Times New Roman" w:hAnsi="Times New Roman" w:cs="Times New Roman"/>
          <w:bCs/>
          <w:sz w:val="24"/>
          <w:szCs w:val="24"/>
        </w:rPr>
        <w:t xml:space="preserve">still </w:t>
      </w:r>
      <w:r w:rsidR="00847BDA">
        <w:rPr>
          <w:rFonts w:ascii="Times New Roman" w:hAnsi="Times New Roman" w:cs="Times New Roman"/>
          <w:bCs/>
          <w:sz w:val="24"/>
          <w:szCs w:val="24"/>
        </w:rPr>
        <w:t>identifie</w:t>
      </w:r>
      <w:r w:rsidR="00A70821" w:rsidRPr="00054719">
        <w:rPr>
          <w:rFonts w:ascii="Times New Roman" w:hAnsi="Times New Roman" w:cs="Times New Roman"/>
          <w:bCs/>
          <w:sz w:val="24"/>
          <w:szCs w:val="24"/>
        </w:rPr>
        <w:t>d as unfulfilled</w:t>
      </w:r>
      <w:r w:rsidR="00D75215" w:rsidRPr="00054719">
        <w:rPr>
          <w:rFonts w:ascii="Times New Roman" w:hAnsi="Times New Roman" w:cs="Times New Roman"/>
          <w:bCs/>
          <w:sz w:val="24"/>
          <w:szCs w:val="24"/>
        </w:rPr>
        <w:t xml:space="preserve"> </w:t>
      </w:r>
      <w:r w:rsidR="00A70821" w:rsidRPr="00054719">
        <w:rPr>
          <w:rFonts w:ascii="Times New Roman" w:hAnsi="Times New Roman" w:cs="Times New Roman"/>
          <w:bCs/>
          <w:sz w:val="24"/>
          <w:szCs w:val="24"/>
        </w:rPr>
        <w:t xml:space="preserve">within </w:t>
      </w:r>
      <w:r w:rsidR="00D75215" w:rsidRPr="00054719">
        <w:rPr>
          <w:rFonts w:ascii="Times New Roman" w:hAnsi="Times New Roman" w:cs="Times New Roman"/>
          <w:bCs/>
          <w:sz w:val="24"/>
          <w:szCs w:val="24"/>
        </w:rPr>
        <w:t xml:space="preserve">work-life balance </w:t>
      </w:r>
      <w:r w:rsidR="00985D3B">
        <w:rPr>
          <w:rFonts w:ascii="Times New Roman" w:hAnsi="Times New Roman" w:cs="Times New Roman"/>
          <w:bCs/>
          <w:sz w:val="24"/>
          <w:szCs w:val="24"/>
        </w:rPr>
        <w:t>research</w:t>
      </w:r>
      <w:r w:rsidR="00985D3B" w:rsidRPr="00985D3B">
        <w:rPr>
          <w:rFonts w:ascii="Times New Roman" w:hAnsi="Times New Roman" w:cs="Times New Roman"/>
          <w:sz w:val="24"/>
          <w:szCs w:val="24"/>
        </w:rPr>
        <w:t xml:space="preserve"> </w:t>
      </w:r>
      <w:r w:rsidR="00985D3B">
        <w:rPr>
          <w:rFonts w:ascii="Times New Roman" w:hAnsi="Times New Roman" w:cs="Times New Roman"/>
          <w:sz w:val="24"/>
          <w:szCs w:val="24"/>
        </w:rPr>
        <w:t>(</w:t>
      </w:r>
      <w:proofErr w:type="spellStart"/>
      <w:r w:rsidR="00985D3B" w:rsidRPr="00054719">
        <w:rPr>
          <w:rFonts w:ascii="Times New Roman" w:hAnsi="Times New Roman" w:cs="Times New Roman"/>
          <w:sz w:val="24"/>
          <w:szCs w:val="24"/>
        </w:rPr>
        <w:t>Özbilgin</w:t>
      </w:r>
      <w:proofErr w:type="spellEnd"/>
      <w:r w:rsidR="00985D3B" w:rsidRPr="00054719">
        <w:rPr>
          <w:rFonts w:ascii="Times New Roman" w:hAnsi="Times New Roman" w:cs="Times New Roman"/>
          <w:sz w:val="24"/>
          <w:szCs w:val="24"/>
        </w:rPr>
        <w:t xml:space="preserve"> </w:t>
      </w:r>
      <w:r w:rsidR="00A942B7">
        <w:rPr>
          <w:rFonts w:ascii="Times New Roman" w:hAnsi="Times New Roman" w:cs="Times New Roman"/>
          <w:i/>
          <w:sz w:val="24"/>
          <w:szCs w:val="24"/>
        </w:rPr>
        <w:t>et</w:t>
      </w:r>
      <w:r w:rsidR="00060BBB">
        <w:rPr>
          <w:rFonts w:ascii="Times New Roman" w:hAnsi="Times New Roman" w:cs="Times New Roman"/>
          <w:i/>
          <w:sz w:val="24"/>
          <w:szCs w:val="24"/>
        </w:rPr>
        <w:t xml:space="preserve"> </w:t>
      </w:r>
      <w:r w:rsidR="00985D3B" w:rsidRPr="00054719">
        <w:rPr>
          <w:rFonts w:ascii="Times New Roman" w:hAnsi="Times New Roman" w:cs="Times New Roman"/>
          <w:i/>
          <w:sz w:val="24"/>
          <w:szCs w:val="24"/>
        </w:rPr>
        <w:t>al.</w:t>
      </w:r>
      <w:r w:rsidR="00A942B7">
        <w:rPr>
          <w:rFonts w:ascii="Times New Roman" w:hAnsi="Times New Roman" w:cs="Times New Roman"/>
          <w:i/>
          <w:sz w:val="24"/>
          <w:szCs w:val="24"/>
        </w:rPr>
        <w:t xml:space="preserve">, </w:t>
      </w:r>
      <w:r w:rsidR="00985D3B" w:rsidRPr="00054719">
        <w:rPr>
          <w:rFonts w:ascii="Times New Roman" w:hAnsi="Times New Roman" w:cs="Times New Roman"/>
          <w:sz w:val="24"/>
          <w:szCs w:val="24"/>
        </w:rPr>
        <w:t>2011</w:t>
      </w:r>
      <w:r w:rsidR="00985D3B">
        <w:rPr>
          <w:rFonts w:ascii="Times New Roman" w:hAnsi="Times New Roman" w:cs="Times New Roman"/>
          <w:sz w:val="24"/>
          <w:szCs w:val="24"/>
        </w:rPr>
        <w:t>)</w:t>
      </w:r>
      <w:r w:rsidR="00FD5DDD">
        <w:rPr>
          <w:rFonts w:ascii="Times New Roman" w:hAnsi="Times New Roman" w:cs="Times New Roman"/>
          <w:bCs/>
          <w:sz w:val="24"/>
          <w:szCs w:val="24"/>
        </w:rPr>
        <w:t>. While this</w:t>
      </w:r>
      <w:r w:rsidR="001D3B09">
        <w:rPr>
          <w:rFonts w:ascii="Times New Roman" w:hAnsi="Times New Roman" w:cs="Times New Roman"/>
          <w:bCs/>
          <w:sz w:val="24"/>
          <w:szCs w:val="24"/>
        </w:rPr>
        <w:t xml:space="preserve"> ap</w:t>
      </w:r>
      <w:r w:rsidR="00135078">
        <w:rPr>
          <w:rFonts w:ascii="Times New Roman" w:hAnsi="Times New Roman" w:cs="Times New Roman"/>
          <w:bCs/>
          <w:sz w:val="24"/>
          <w:szCs w:val="24"/>
        </w:rPr>
        <w:t>parent neglect of paternal child-orientation</w:t>
      </w:r>
      <w:r w:rsidR="00D75215" w:rsidRPr="00054719">
        <w:rPr>
          <w:rFonts w:ascii="Times New Roman" w:hAnsi="Times New Roman" w:cs="Times New Roman"/>
          <w:bCs/>
          <w:sz w:val="24"/>
          <w:szCs w:val="24"/>
        </w:rPr>
        <w:t xml:space="preserve"> </w:t>
      </w:r>
      <w:r w:rsidR="00C37B6D">
        <w:rPr>
          <w:rFonts w:ascii="Times New Roman" w:hAnsi="Times New Roman" w:cs="Times New Roman"/>
          <w:bCs/>
          <w:sz w:val="24"/>
          <w:szCs w:val="24"/>
        </w:rPr>
        <w:t xml:space="preserve">has been linked </w:t>
      </w:r>
      <w:r w:rsidR="00106548">
        <w:rPr>
          <w:rFonts w:ascii="Times New Roman" w:hAnsi="Times New Roman" w:cs="Times New Roman"/>
          <w:bCs/>
          <w:sz w:val="24"/>
          <w:szCs w:val="24"/>
        </w:rPr>
        <w:t xml:space="preserve">in part </w:t>
      </w:r>
      <w:r w:rsidR="00C37B6D">
        <w:rPr>
          <w:rFonts w:ascii="Times New Roman" w:hAnsi="Times New Roman" w:cs="Times New Roman"/>
          <w:bCs/>
          <w:sz w:val="24"/>
          <w:szCs w:val="24"/>
        </w:rPr>
        <w:t xml:space="preserve">to </w:t>
      </w:r>
      <w:r w:rsidR="000674EB" w:rsidRPr="00054719">
        <w:rPr>
          <w:rFonts w:ascii="Times New Roman" w:hAnsi="Times New Roman" w:cs="Times New Roman"/>
          <w:bCs/>
          <w:sz w:val="24"/>
          <w:szCs w:val="24"/>
        </w:rPr>
        <w:t xml:space="preserve">historic, </w:t>
      </w:r>
      <w:r w:rsidR="006F3C00" w:rsidRPr="00054719">
        <w:rPr>
          <w:rFonts w:ascii="Times New Roman" w:hAnsi="Times New Roman" w:cs="Times New Roman"/>
          <w:bCs/>
          <w:sz w:val="24"/>
          <w:szCs w:val="24"/>
        </w:rPr>
        <w:t>gendered (</w:t>
      </w:r>
      <w:r w:rsidR="000674EB" w:rsidRPr="00054719">
        <w:rPr>
          <w:rFonts w:ascii="Times New Roman" w:hAnsi="Times New Roman" w:cs="Times New Roman"/>
          <w:bCs/>
          <w:sz w:val="24"/>
          <w:szCs w:val="24"/>
        </w:rPr>
        <w:t>and</w:t>
      </w:r>
      <w:r w:rsidR="002C4C65">
        <w:rPr>
          <w:rFonts w:ascii="Times New Roman" w:hAnsi="Times New Roman" w:cs="Times New Roman"/>
          <w:bCs/>
          <w:sz w:val="24"/>
          <w:szCs w:val="24"/>
        </w:rPr>
        <w:t xml:space="preserve"> increasingly</w:t>
      </w:r>
      <w:r w:rsidR="006F3C00" w:rsidRPr="00054719">
        <w:rPr>
          <w:rFonts w:ascii="Times New Roman" w:hAnsi="Times New Roman" w:cs="Times New Roman"/>
          <w:bCs/>
          <w:sz w:val="24"/>
          <w:szCs w:val="24"/>
        </w:rPr>
        <w:t xml:space="preserve"> inaccurate)</w:t>
      </w:r>
      <w:r w:rsidR="00621B3E" w:rsidRPr="00054719">
        <w:rPr>
          <w:rFonts w:ascii="Times New Roman" w:hAnsi="Times New Roman" w:cs="Times New Roman"/>
          <w:bCs/>
          <w:sz w:val="24"/>
          <w:szCs w:val="24"/>
        </w:rPr>
        <w:t xml:space="preserve"> </w:t>
      </w:r>
      <w:r w:rsidR="00E01140" w:rsidRPr="00054719">
        <w:rPr>
          <w:rFonts w:ascii="Times New Roman" w:hAnsi="Times New Roman" w:cs="Times New Roman"/>
          <w:bCs/>
          <w:sz w:val="24"/>
          <w:szCs w:val="24"/>
        </w:rPr>
        <w:t xml:space="preserve">organizational </w:t>
      </w:r>
      <w:r w:rsidR="00C70E41">
        <w:rPr>
          <w:rFonts w:ascii="Times New Roman" w:hAnsi="Times New Roman" w:cs="Times New Roman"/>
          <w:bCs/>
          <w:sz w:val="24"/>
          <w:szCs w:val="24"/>
        </w:rPr>
        <w:t>views</w:t>
      </w:r>
      <w:r w:rsidR="00D75215" w:rsidRPr="00054719">
        <w:rPr>
          <w:rFonts w:ascii="Times New Roman" w:hAnsi="Times New Roman" w:cs="Times New Roman"/>
          <w:bCs/>
          <w:sz w:val="24"/>
          <w:szCs w:val="24"/>
        </w:rPr>
        <w:t xml:space="preserve"> </w:t>
      </w:r>
      <w:r w:rsidR="003F6106" w:rsidRPr="00054719">
        <w:rPr>
          <w:rFonts w:ascii="Times New Roman" w:hAnsi="Times New Roman" w:cs="Times New Roman"/>
          <w:bCs/>
          <w:sz w:val="24"/>
          <w:szCs w:val="24"/>
        </w:rPr>
        <w:t xml:space="preserve">about parenting </w:t>
      </w:r>
      <w:r w:rsidR="00D75215" w:rsidRPr="00054719">
        <w:rPr>
          <w:rFonts w:ascii="Times New Roman" w:hAnsi="Times New Roman" w:cs="Times New Roman"/>
          <w:bCs/>
          <w:sz w:val="24"/>
          <w:szCs w:val="24"/>
        </w:rPr>
        <w:t>practices</w:t>
      </w:r>
      <w:r w:rsidR="00EC05BB">
        <w:rPr>
          <w:rFonts w:ascii="Times New Roman" w:hAnsi="Times New Roman" w:cs="Times New Roman"/>
          <w:bCs/>
          <w:sz w:val="24"/>
          <w:szCs w:val="24"/>
        </w:rPr>
        <w:t xml:space="preserve"> (Miller</w:t>
      </w:r>
      <w:r w:rsidR="004D6F47">
        <w:rPr>
          <w:rFonts w:ascii="Times New Roman" w:hAnsi="Times New Roman" w:cs="Times New Roman"/>
          <w:bCs/>
          <w:sz w:val="24"/>
          <w:szCs w:val="24"/>
        </w:rPr>
        <w:t>,</w:t>
      </w:r>
      <w:r w:rsidR="00EC05BB">
        <w:rPr>
          <w:rFonts w:ascii="Times New Roman" w:hAnsi="Times New Roman" w:cs="Times New Roman"/>
          <w:bCs/>
          <w:sz w:val="24"/>
          <w:szCs w:val="24"/>
        </w:rPr>
        <w:t xml:space="preserve"> </w:t>
      </w:r>
      <w:r w:rsidR="00543DE9">
        <w:rPr>
          <w:rFonts w:ascii="Times New Roman" w:hAnsi="Times New Roman" w:cs="Times New Roman"/>
          <w:bCs/>
          <w:sz w:val="24"/>
          <w:szCs w:val="24"/>
        </w:rPr>
        <w:t xml:space="preserve">2011), </w:t>
      </w:r>
      <w:r w:rsidR="00EC05BB">
        <w:rPr>
          <w:rFonts w:ascii="Times New Roman" w:hAnsi="Times New Roman" w:cs="Times New Roman"/>
          <w:bCs/>
          <w:sz w:val="24"/>
          <w:szCs w:val="24"/>
        </w:rPr>
        <w:t>reasons</w:t>
      </w:r>
      <w:r w:rsidR="00FD5DDD">
        <w:rPr>
          <w:rFonts w:ascii="Times New Roman" w:hAnsi="Times New Roman" w:cs="Times New Roman"/>
          <w:bCs/>
          <w:sz w:val="24"/>
          <w:szCs w:val="24"/>
        </w:rPr>
        <w:t xml:space="preserve"> why fathers should </w:t>
      </w:r>
      <w:r w:rsidR="00106548">
        <w:rPr>
          <w:rFonts w:ascii="Times New Roman" w:hAnsi="Times New Roman" w:cs="Times New Roman"/>
          <w:bCs/>
          <w:sz w:val="24"/>
          <w:szCs w:val="24"/>
        </w:rPr>
        <w:t xml:space="preserve">still </w:t>
      </w:r>
      <w:r w:rsidR="00FD5DDD">
        <w:rPr>
          <w:rFonts w:ascii="Times New Roman" w:hAnsi="Times New Roman" w:cs="Times New Roman"/>
          <w:bCs/>
          <w:sz w:val="24"/>
          <w:szCs w:val="24"/>
        </w:rPr>
        <w:t xml:space="preserve">be marginalized within work-life balance initiatives </w:t>
      </w:r>
      <w:r w:rsidR="00C06D18">
        <w:rPr>
          <w:rFonts w:ascii="Times New Roman" w:hAnsi="Times New Roman" w:cs="Times New Roman"/>
          <w:bCs/>
          <w:sz w:val="24"/>
          <w:szCs w:val="24"/>
        </w:rPr>
        <w:t xml:space="preserve">remain unclear (Burnett </w:t>
      </w:r>
      <w:r w:rsidR="00FD5DDD" w:rsidRPr="00FD5DDD">
        <w:rPr>
          <w:rFonts w:ascii="Times New Roman" w:hAnsi="Times New Roman" w:cs="Times New Roman"/>
          <w:bCs/>
          <w:i/>
          <w:sz w:val="24"/>
          <w:szCs w:val="24"/>
        </w:rPr>
        <w:t>et al.</w:t>
      </w:r>
      <w:r w:rsidR="004D6F47">
        <w:rPr>
          <w:rFonts w:ascii="Times New Roman" w:hAnsi="Times New Roman" w:cs="Times New Roman"/>
          <w:bCs/>
          <w:i/>
          <w:sz w:val="24"/>
          <w:szCs w:val="24"/>
        </w:rPr>
        <w:t>,</w:t>
      </w:r>
      <w:r w:rsidR="0048686A">
        <w:rPr>
          <w:rFonts w:ascii="Times New Roman" w:hAnsi="Times New Roman" w:cs="Times New Roman"/>
          <w:bCs/>
          <w:sz w:val="24"/>
          <w:szCs w:val="24"/>
        </w:rPr>
        <w:t xml:space="preserve"> 2012</w:t>
      </w:r>
      <w:r w:rsidR="00FD5DDD">
        <w:rPr>
          <w:rFonts w:ascii="Times New Roman" w:hAnsi="Times New Roman" w:cs="Times New Roman"/>
          <w:bCs/>
          <w:sz w:val="24"/>
          <w:szCs w:val="24"/>
        </w:rPr>
        <w:t>).</w:t>
      </w:r>
      <w:r w:rsidR="00543DE9">
        <w:rPr>
          <w:rFonts w:ascii="Times New Roman" w:hAnsi="Times New Roman" w:cs="Times New Roman"/>
          <w:sz w:val="24"/>
          <w:szCs w:val="24"/>
        </w:rPr>
        <w:t xml:space="preserve"> </w:t>
      </w:r>
      <w:r w:rsidR="009614C5" w:rsidRPr="005571BF">
        <w:rPr>
          <w:rFonts w:ascii="Times New Roman" w:hAnsi="Times New Roman" w:cs="Times New Roman"/>
          <w:sz w:val="24"/>
          <w:szCs w:val="24"/>
        </w:rPr>
        <w:t>While lack of paternal access to flexi</w:t>
      </w:r>
      <w:r w:rsidR="001D1FC2">
        <w:rPr>
          <w:rFonts w:ascii="Times New Roman" w:hAnsi="Times New Roman" w:cs="Times New Roman"/>
          <w:sz w:val="24"/>
          <w:szCs w:val="24"/>
        </w:rPr>
        <w:t>ble work has been the subject of</w:t>
      </w:r>
      <w:r w:rsidR="009614C5" w:rsidRPr="005571BF">
        <w:rPr>
          <w:rFonts w:ascii="Times New Roman" w:hAnsi="Times New Roman" w:cs="Times New Roman"/>
          <w:sz w:val="24"/>
          <w:szCs w:val="24"/>
        </w:rPr>
        <w:t xml:space="preserve"> prior theorising (</w:t>
      </w:r>
      <w:r w:rsidR="009614C5">
        <w:rPr>
          <w:rFonts w:ascii="Times New Roman" w:hAnsi="Times New Roman" w:cs="Times New Roman"/>
          <w:sz w:val="24"/>
          <w:szCs w:val="24"/>
        </w:rPr>
        <w:t xml:space="preserve">see for example, </w:t>
      </w:r>
      <w:proofErr w:type="spellStart"/>
      <w:r w:rsidR="009614C5" w:rsidRPr="005571BF">
        <w:rPr>
          <w:rFonts w:ascii="Times New Roman" w:hAnsi="Times New Roman" w:cs="Times New Roman"/>
          <w:sz w:val="24"/>
          <w:szCs w:val="24"/>
        </w:rPr>
        <w:t>Holter</w:t>
      </w:r>
      <w:proofErr w:type="spellEnd"/>
      <w:r w:rsidR="009614C5" w:rsidRPr="005571BF">
        <w:rPr>
          <w:rFonts w:ascii="Times New Roman" w:hAnsi="Times New Roman" w:cs="Times New Roman"/>
          <w:sz w:val="24"/>
          <w:szCs w:val="24"/>
        </w:rPr>
        <w:t xml:space="preserve">, 2007; Tracy and Rivera, 2010), relationships between mothers, fathers and employment remain </w:t>
      </w:r>
      <w:r w:rsidR="009614C5">
        <w:rPr>
          <w:rFonts w:ascii="Times New Roman" w:hAnsi="Times New Roman" w:cs="Times New Roman"/>
          <w:sz w:val="24"/>
          <w:szCs w:val="24"/>
        </w:rPr>
        <w:t>hard to disentangle</w:t>
      </w:r>
      <w:r w:rsidR="001D1FC2">
        <w:rPr>
          <w:rFonts w:ascii="Times New Roman" w:hAnsi="Times New Roman" w:cs="Times New Roman"/>
          <w:sz w:val="24"/>
          <w:szCs w:val="24"/>
        </w:rPr>
        <w:t xml:space="preserve">. </w:t>
      </w:r>
      <w:r w:rsidR="00D81F39">
        <w:rPr>
          <w:rFonts w:ascii="Times New Roman" w:hAnsi="Times New Roman" w:cs="Times New Roman"/>
          <w:sz w:val="24"/>
          <w:szCs w:val="24"/>
        </w:rPr>
        <w:t>I</w:t>
      </w:r>
      <w:r w:rsidR="009614C5">
        <w:rPr>
          <w:rFonts w:ascii="Times New Roman" w:hAnsi="Times New Roman" w:cs="Times New Roman"/>
          <w:sz w:val="24"/>
          <w:szCs w:val="24"/>
        </w:rPr>
        <w:t>n the context of gendered inequalities, limited research exists comparing how fathers perceive and experience access to flexible working in comparison with mothers</w:t>
      </w:r>
      <w:r w:rsidR="00D81F39">
        <w:rPr>
          <w:rFonts w:ascii="Times New Roman" w:hAnsi="Times New Roman" w:cs="Times New Roman"/>
          <w:sz w:val="24"/>
          <w:szCs w:val="24"/>
        </w:rPr>
        <w:t>, and vice versa.  Consequen</w:t>
      </w:r>
      <w:r w:rsidR="009614C5">
        <w:rPr>
          <w:rFonts w:ascii="Times New Roman" w:hAnsi="Times New Roman" w:cs="Times New Roman"/>
          <w:sz w:val="24"/>
          <w:szCs w:val="24"/>
        </w:rPr>
        <w:t>t</w:t>
      </w:r>
      <w:r w:rsidR="00D81F39">
        <w:rPr>
          <w:rFonts w:ascii="Times New Roman" w:hAnsi="Times New Roman" w:cs="Times New Roman"/>
          <w:sz w:val="24"/>
          <w:szCs w:val="24"/>
        </w:rPr>
        <w:t>ly, it</w:t>
      </w:r>
      <w:r w:rsidR="002D709E">
        <w:rPr>
          <w:rFonts w:ascii="Times New Roman" w:hAnsi="Times New Roman" w:cs="Times New Roman"/>
          <w:sz w:val="24"/>
          <w:szCs w:val="24"/>
        </w:rPr>
        <w:t xml:space="preserve"> has been argued (</w:t>
      </w:r>
      <w:proofErr w:type="spellStart"/>
      <w:r w:rsidR="009614C5" w:rsidRPr="005571BF">
        <w:rPr>
          <w:rFonts w:ascii="Times New Roman" w:hAnsi="Times New Roman" w:cs="Times New Roman"/>
          <w:sz w:val="24"/>
          <w:szCs w:val="24"/>
        </w:rPr>
        <w:t>Özbilgin</w:t>
      </w:r>
      <w:proofErr w:type="spellEnd"/>
      <w:r w:rsidR="009614C5" w:rsidRPr="005571BF">
        <w:rPr>
          <w:rFonts w:ascii="Times New Roman" w:hAnsi="Times New Roman" w:cs="Times New Roman"/>
          <w:sz w:val="24"/>
          <w:szCs w:val="24"/>
        </w:rPr>
        <w:t xml:space="preserve"> </w:t>
      </w:r>
      <w:r w:rsidR="009614C5" w:rsidRPr="005571BF">
        <w:rPr>
          <w:rFonts w:ascii="Times New Roman" w:hAnsi="Times New Roman" w:cs="Times New Roman"/>
          <w:i/>
          <w:sz w:val="24"/>
          <w:szCs w:val="24"/>
        </w:rPr>
        <w:t>et al.,</w:t>
      </w:r>
      <w:r w:rsidR="009614C5">
        <w:rPr>
          <w:rFonts w:ascii="Times New Roman" w:hAnsi="Times New Roman" w:cs="Times New Roman"/>
          <w:sz w:val="24"/>
          <w:szCs w:val="24"/>
        </w:rPr>
        <w:t xml:space="preserve"> 201l) that studies on </w:t>
      </w:r>
      <w:r w:rsidR="009614C5" w:rsidRPr="005571BF">
        <w:rPr>
          <w:rFonts w:ascii="TimesNewRomanPS" w:hAnsi="TimesNewRomanPS" w:cs="TimesNewRomanPS"/>
          <w:sz w:val="24"/>
          <w:szCs w:val="24"/>
        </w:rPr>
        <w:t>work–</w:t>
      </w:r>
      <w:r w:rsidR="009614C5">
        <w:rPr>
          <w:rFonts w:ascii="TimesNewRomanPS" w:hAnsi="TimesNewRomanPS" w:cs="TimesNewRomanPS"/>
          <w:sz w:val="24"/>
          <w:szCs w:val="24"/>
        </w:rPr>
        <w:t xml:space="preserve">life </w:t>
      </w:r>
      <w:r w:rsidR="009614C5">
        <w:rPr>
          <w:rFonts w:ascii="TimesNewRomanPS" w:hAnsi="TimesNewRomanPS" w:cs="TimesNewRomanPS"/>
          <w:sz w:val="24"/>
          <w:szCs w:val="24"/>
        </w:rPr>
        <w:lastRenderedPageBreak/>
        <w:t>experiences of</w:t>
      </w:r>
      <w:r w:rsidR="001D1FC2">
        <w:rPr>
          <w:rFonts w:ascii="TimesNewRomanPS" w:hAnsi="TimesNewRomanPS" w:cs="TimesNewRomanPS"/>
          <w:sz w:val="24"/>
          <w:szCs w:val="24"/>
        </w:rPr>
        <w:t xml:space="preserve"> </w:t>
      </w:r>
      <w:r w:rsidR="009614C5">
        <w:rPr>
          <w:rFonts w:ascii="TimesNewRomanPS" w:hAnsi="TimesNewRomanPS" w:cs="TimesNewRomanPS"/>
          <w:sz w:val="24"/>
          <w:szCs w:val="24"/>
        </w:rPr>
        <w:t xml:space="preserve"> both women and men </w:t>
      </w:r>
      <w:r w:rsidR="009614C5" w:rsidRPr="005571BF">
        <w:rPr>
          <w:rFonts w:ascii="TimesNewRomanPS" w:hAnsi="TimesNewRomanPS" w:cs="TimesNewRomanPS"/>
          <w:sz w:val="24"/>
          <w:szCs w:val="24"/>
        </w:rPr>
        <w:t>should</w:t>
      </w:r>
      <w:r w:rsidR="009614C5">
        <w:rPr>
          <w:rFonts w:ascii="TimesNewRomanPS" w:hAnsi="TimesNewRomanPS" w:cs="TimesNewRomanPS"/>
          <w:sz w:val="24"/>
          <w:szCs w:val="24"/>
        </w:rPr>
        <w:t xml:space="preserve"> be</w:t>
      </w:r>
      <w:r w:rsidR="009614C5" w:rsidRPr="005571BF">
        <w:rPr>
          <w:rFonts w:ascii="TimesNewRomanPS" w:hAnsi="TimesNewRomanPS" w:cs="TimesNewRomanPS"/>
          <w:sz w:val="24"/>
          <w:szCs w:val="24"/>
        </w:rPr>
        <w:t xml:space="preserve"> </w:t>
      </w:r>
      <w:r w:rsidR="009614C5">
        <w:rPr>
          <w:rFonts w:ascii="TimesNewRomanPS" w:hAnsi="TimesNewRomanPS" w:cs="TimesNewRomanPS"/>
          <w:sz w:val="24"/>
          <w:szCs w:val="24"/>
        </w:rPr>
        <w:t>developed for the p</w:t>
      </w:r>
      <w:r w:rsidR="001D1FC2">
        <w:rPr>
          <w:rFonts w:ascii="TimesNewRomanPS" w:hAnsi="TimesNewRomanPS" w:cs="TimesNewRomanPS"/>
          <w:sz w:val="24"/>
          <w:szCs w:val="24"/>
        </w:rPr>
        <w:t>urp</w:t>
      </w:r>
      <w:r w:rsidR="004D6F47">
        <w:rPr>
          <w:rFonts w:ascii="TimesNewRomanPS" w:hAnsi="TimesNewRomanPS" w:cs="TimesNewRomanPS"/>
          <w:sz w:val="24"/>
          <w:szCs w:val="24"/>
        </w:rPr>
        <w:t>oses of understanding better</w:t>
      </w:r>
      <w:r w:rsidR="001D1FC2">
        <w:rPr>
          <w:rFonts w:ascii="TimesNewRomanPS" w:hAnsi="TimesNewRomanPS" w:cs="TimesNewRomanPS"/>
          <w:sz w:val="24"/>
          <w:szCs w:val="24"/>
        </w:rPr>
        <w:t xml:space="preserve"> </w:t>
      </w:r>
      <w:r w:rsidR="003D4385">
        <w:rPr>
          <w:rFonts w:ascii="TimesNewRomanPS" w:hAnsi="TimesNewRomanPS" w:cs="TimesNewRomanPS"/>
          <w:sz w:val="24"/>
          <w:szCs w:val="24"/>
        </w:rPr>
        <w:t xml:space="preserve">the </w:t>
      </w:r>
      <w:r w:rsidR="00E3066F">
        <w:rPr>
          <w:rFonts w:ascii="TimesNewRomanPS" w:hAnsi="TimesNewRomanPS" w:cs="TimesNewRomanPS"/>
          <w:sz w:val="24"/>
          <w:szCs w:val="24"/>
        </w:rPr>
        <w:t xml:space="preserve">gendered inequities in </w:t>
      </w:r>
      <w:r w:rsidR="009614C5">
        <w:rPr>
          <w:rFonts w:ascii="TimesNewRomanPS" w:hAnsi="TimesNewRomanPS" w:cs="TimesNewRomanPS"/>
          <w:sz w:val="24"/>
          <w:szCs w:val="24"/>
        </w:rPr>
        <w:t>the organization of ‘life’.</w:t>
      </w:r>
    </w:p>
    <w:p w:rsidR="009614C5" w:rsidRDefault="009614C5" w:rsidP="00B47DA8">
      <w:pPr>
        <w:autoSpaceDE w:val="0"/>
        <w:autoSpaceDN w:val="0"/>
        <w:adjustRightInd w:val="0"/>
        <w:spacing w:after="0" w:line="480" w:lineRule="auto"/>
        <w:rPr>
          <w:rFonts w:ascii="Times New Roman" w:hAnsi="Times New Roman" w:cs="Times New Roman"/>
          <w:sz w:val="24"/>
          <w:szCs w:val="24"/>
        </w:rPr>
      </w:pPr>
    </w:p>
    <w:p w:rsidR="00681053" w:rsidRDefault="00543DE9" w:rsidP="00B47DA8">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sz w:val="24"/>
          <w:szCs w:val="24"/>
        </w:rPr>
        <w:t>It</w:t>
      </w:r>
      <w:r w:rsidR="005A1B93">
        <w:rPr>
          <w:rFonts w:ascii="Times New Roman" w:hAnsi="Times New Roman" w:cs="Times New Roman"/>
          <w:bCs/>
          <w:sz w:val="24"/>
          <w:szCs w:val="24"/>
        </w:rPr>
        <w:t xml:space="preserve"> has been argued that fathers </w:t>
      </w:r>
      <w:r w:rsidR="00800CAE">
        <w:rPr>
          <w:rFonts w:ascii="Times New Roman" w:hAnsi="Times New Roman" w:cs="Times New Roman"/>
          <w:bCs/>
          <w:sz w:val="24"/>
          <w:szCs w:val="24"/>
        </w:rPr>
        <w:t xml:space="preserve">are discouraged </w:t>
      </w:r>
      <w:r w:rsidR="00731C62">
        <w:rPr>
          <w:rFonts w:ascii="Times New Roman" w:hAnsi="Times New Roman" w:cs="Times New Roman"/>
          <w:bCs/>
          <w:sz w:val="24"/>
          <w:szCs w:val="24"/>
        </w:rPr>
        <w:t xml:space="preserve">from </w:t>
      </w:r>
      <w:r w:rsidR="00831FEA">
        <w:rPr>
          <w:rFonts w:ascii="Times New Roman" w:hAnsi="Times New Roman" w:cs="Times New Roman"/>
          <w:bCs/>
          <w:sz w:val="24"/>
          <w:szCs w:val="24"/>
        </w:rPr>
        <w:t>accessing</w:t>
      </w:r>
      <w:r w:rsidR="00AE0DB5">
        <w:rPr>
          <w:rFonts w:ascii="Times New Roman" w:hAnsi="Times New Roman" w:cs="Times New Roman"/>
          <w:bCs/>
          <w:sz w:val="24"/>
          <w:szCs w:val="24"/>
        </w:rPr>
        <w:t xml:space="preserve"> </w:t>
      </w:r>
      <w:r w:rsidR="002C4C65">
        <w:rPr>
          <w:rFonts w:ascii="Times New Roman" w:hAnsi="Times New Roman" w:cs="Times New Roman"/>
          <w:bCs/>
          <w:sz w:val="24"/>
          <w:szCs w:val="24"/>
        </w:rPr>
        <w:t>flexible work</w:t>
      </w:r>
      <w:r w:rsidR="00EC05BB">
        <w:rPr>
          <w:rFonts w:ascii="Times New Roman" w:hAnsi="Times New Roman" w:cs="Times New Roman"/>
          <w:bCs/>
          <w:sz w:val="24"/>
          <w:szCs w:val="24"/>
        </w:rPr>
        <w:t xml:space="preserve"> </w:t>
      </w:r>
      <w:r>
        <w:rPr>
          <w:rFonts w:ascii="Times New Roman" w:hAnsi="Times New Roman" w:cs="Times New Roman"/>
          <w:bCs/>
          <w:sz w:val="24"/>
          <w:szCs w:val="24"/>
        </w:rPr>
        <w:t>due to organiz</w:t>
      </w:r>
      <w:r w:rsidR="00E13EED">
        <w:rPr>
          <w:rFonts w:ascii="Times New Roman" w:hAnsi="Times New Roman" w:cs="Times New Roman"/>
          <w:bCs/>
          <w:sz w:val="24"/>
          <w:szCs w:val="24"/>
        </w:rPr>
        <w:t>ational assumptions that men</w:t>
      </w:r>
      <w:r>
        <w:rPr>
          <w:rFonts w:ascii="Times New Roman" w:hAnsi="Times New Roman" w:cs="Times New Roman"/>
          <w:bCs/>
          <w:sz w:val="24"/>
          <w:szCs w:val="24"/>
        </w:rPr>
        <w:t xml:space="preserve"> neither need nor desire to work flexibly </w:t>
      </w:r>
      <w:r w:rsidR="009E3EE6">
        <w:rPr>
          <w:rFonts w:ascii="Times New Roman" w:hAnsi="Times New Roman" w:cs="Times New Roman"/>
          <w:bCs/>
          <w:sz w:val="24"/>
          <w:szCs w:val="24"/>
        </w:rPr>
        <w:t>-</w:t>
      </w:r>
      <w:r w:rsidR="002C4C65">
        <w:rPr>
          <w:rFonts w:ascii="Times New Roman" w:hAnsi="Times New Roman" w:cs="Times New Roman"/>
          <w:bCs/>
          <w:sz w:val="24"/>
          <w:szCs w:val="24"/>
        </w:rPr>
        <w:t xml:space="preserve"> even though such</w:t>
      </w:r>
      <w:r w:rsidR="00E13EED">
        <w:rPr>
          <w:rFonts w:ascii="Times New Roman" w:hAnsi="Times New Roman" w:cs="Times New Roman"/>
          <w:bCs/>
          <w:sz w:val="24"/>
          <w:szCs w:val="24"/>
        </w:rPr>
        <w:t xml:space="preserve"> belief</w:t>
      </w:r>
      <w:r w:rsidR="00731C62">
        <w:rPr>
          <w:rFonts w:ascii="Times New Roman" w:hAnsi="Times New Roman" w:cs="Times New Roman"/>
          <w:bCs/>
          <w:sz w:val="24"/>
          <w:szCs w:val="24"/>
        </w:rPr>
        <w:t>s</w:t>
      </w:r>
      <w:r w:rsidR="009E3EE6">
        <w:rPr>
          <w:rFonts w:ascii="Times New Roman" w:hAnsi="Times New Roman" w:cs="Times New Roman"/>
          <w:sz w:val="24"/>
          <w:szCs w:val="24"/>
        </w:rPr>
        <w:t xml:space="preserve"> are</w:t>
      </w:r>
      <w:r w:rsidR="00C70E41">
        <w:rPr>
          <w:rFonts w:ascii="Times New Roman" w:hAnsi="Times New Roman" w:cs="Times New Roman"/>
          <w:sz w:val="24"/>
          <w:szCs w:val="24"/>
        </w:rPr>
        <w:t xml:space="preserve"> at odds with</w:t>
      </w:r>
      <w:r w:rsidR="00985D3B">
        <w:rPr>
          <w:rFonts w:ascii="Times New Roman" w:hAnsi="Times New Roman" w:cs="Times New Roman"/>
          <w:sz w:val="24"/>
          <w:szCs w:val="24"/>
        </w:rPr>
        <w:t xml:space="preserve"> </w:t>
      </w:r>
      <w:r w:rsidR="00EC05BB">
        <w:rPr>
          <w:rFonts w:ascii="Times New Roman" w:hAnsi="Times New Roman" w:cs="Times New Roman"/>
          <w:sz w:val="24"/>
          <w:szCs w:val="24"/>
        </w:rPr>
        <w:t>increasing paternal involvement with</w:t>
      </w:r>
      <w:r w:rsidR="00831FEA">
        <w:rPr>
          <w:rFonts w:ascii="Times New Roman" w:hAnsi="Times New Roman" w:cs="Times New Roman"/>
          <w:sz w:val="24"/>
          <w:szCs w:val="24"/>
        </w:rPr>
        <w:t xml:space="preserve"> childcare (</w:t>
      </w:r>
      <w:proofErr w:type="spellStart"/>
      <w:r w:rsidR="00831FEA">
        <w:rPr>
          <w:rFonts w:ascii="Times New Roman" w:hAnsi="Times New Roman" w:cs="Times New Roman"/>
          <w:sz w:val="24"/>
          <w:szCs w:val="24"/>
        </w:rPr>
        <w:t>Holter</w:t>
      </w:r>
      <w:proofErr w:type="spellEnd"/>
      <w:r w:rsidR="00831FEA">
        <w:rPr>
          <w:rFonts w:ascii="Times New Roman" w:hAnsi="Times New Roman" w:cs="Times New Roman"/>
          <w:sz w:val="24"/>
          <w:szCs w:val="24"/>
        </w:rPr>
        <w:t xml:space="preserve">, </w:t>
      </w:r>
      <w:r w:rsidR="00C30B58" w:rsidRPr="00054719">
        <w:rPr>
          <w:rFonts w:ascii="Times New Roman" w:hAnsi="Times New Roman" w:cs="Times New Roman"/>
          <w:sz w:val="24"/>
          <w:szCs w:val="24"/>
        </w:rPr>
        <w:t>2007</w:t>
      </w:r>
      <w:r w:rsidR="004D0E8C" w:rsidRPr="00054719">
        <w:rPr>
          <w:rFonts w:ascii="Times New Roman" w:hAnsi="Times New Roman" w:cs="Times New Roman"/>
          <w:sz w:val="24"/>
          <w:szCs w:val="24"/>
        </w:rPr>
        <w:t>; Miller</w:t>
      </w:r>
      <w:r w:rsidR="00831FEA">
        <w:rPr>
          <w:rFonts w:ascii="Times New Roman" w:hAnsi="Times New Roman" w:cs="Times New Roman"/>
          <w:sz w:val="24"/>
          <w:szCs w:val="24"/>
        </w:rPr>
        <w:t>,</w:t>
      </w:r>
      <w:r w:rsidR="004D0E8C" w:rsidRPr="00054719">
        <w:rPr>
          <w:rFonts w:ascii="Times New Roman" w:hAnsi="Times New Roman" w:cs="Times New Roman"/>
          <w:sz w:val="24"/>
          <w:szCs w:val="24"/>
        </w:rPr>
        <w:t xml:space="preserve"> 2010</w:t>
      </w:r>
      <w:r w:rsidR="00C30B58" w:rsidRPr="00054719">
        <w:rPr>
          <w:rFonts w:ascii="Times New Roman" w:hAnsi="Times New Roman" w:cs="Times New Roman"/>
          <w:sz w:val="24"/>
          <w:szCs w:val="24"/>
        </w:rPr>
        <w:t>)</w:t>
      </w:r>
      <w:r w:rsidR="000674EB" w:rsidRPr="00054719">
        <w:rPr>
          <w:rFonts w:ascii="Times New Roman" w:hAnsi="Times New Roman" w:cs="Times New Roman"/>
          <w:bCs/>
          <w:sz w:val="24"/>
          <w:szCs w:val="24"/>
        </w:rPr>
        <w:t xml:space="preserve">.  </w:t>
      </w:r>
      <w:r w:rsidR="00731C62">
        <w:rPr>
          <w:rFonts w:ascii="Times New Roman" w:hAnsi="Times New Roman" w:cs="Times New Roman"/>
          <w:bCs/>
          <w:sz w:val="24"/>
          <w:szCs w:val="24"/>
        </w:rPr>
        <w:t>Post 2000, o</w:t>
      </w:r>
      <w:r w:rsidR="00026913">
        <w:rPr>
          <w:rFonts w:ascii="Times New Roman" w:hAnsi="Times New Roman" w:cs="Times New Roman"/>
          <w:bCs/>
          <w:sz w:val="24"/>
          <w:szCs w:val="24"/>
        </w:rPr>
        <w:t>pportunities</w:t>
      </w:r>
      <w:r w:rsidR="00EC05BB">
        <w:rPr>
          <w:rFonts w:ascii="Times New Roman" w:hAnsi="Times New Roman" w:cs="Times New Roman"/>
          <w:bCs/>
          <w:sz w:val="24"/>
          <w:szCs w:val="24"/>
        </w:rPr>
        <w:t xml:space="preserve"> to work ‘flexibly’ (e.g.</w:t>
      </w:r>
      <w:r w:rsidR="005205E9">
        <w:rPr>
          <w:rFonts w:ascii="Times New Roman" w:hAnsi="Times New Roman" w:cs="Times New Roman"/>
          <w:bCs/>
          <w:sz w:val="24"/>
          <w:szCs w:val="24"/>
        </w:rPr>
        <w:t xml:space="preserve"> </w:t>
      </w:r>
      <w:r w:rsidR="005A1B93">
        <w:rPr>
          <w:rFonts w:ascii="Times New Roman" w:hAnsi="Times New Roman" w:cs="Times New Roman"/>
          <w:bCs/>
          <w:sz w:val="24"/>
          <w:szCs w:val="24"/>
        </w:rPr>
        <w:t>p</w:t>
      </w:r>
      <w:r w:rsidR="007F3DFC">
        <w:rPr>
          <w:rFonts w:ascii="Times New Roman" w:hAnsi="Times New Roman" w:cs="Times New Roman"/>
          <w:bCs/>
          <w:sz w:val="24"/>
          <w:szCs w:val="24"/>
        </w:rPr>
        <w:t>art-</w:t>
      </w:r>
      <w:r w:rsidR="001D1FC2">
        <w:rPr>
          <w:rFonts w:ascii="Times New Roman" w:hAnsi="Times New Roman" w:cs="Times New Roman"/>
          <w:bCs/>
          <w:sz w:val="24"/>
          <w:szCs w:val="24"/>
        </w:rPr>
        <w:t>time;</w:t>
      </w:r>
      <w:r w:rsidR="005A1B93">
        <w:rPr>
          <w:rFonts w:ascii="Times New Roman" w:hAnsi="Times New Roman" w:cs="Times New Roman"/>
          <w:bCs/>
          <w:sz w:val="24"/>
          <w:szCs w:val="24"/>
        </w:rPr>
        <w:t xml:space="preserve"> remotely from home, </w:t>
      </w:r>
      <w:r w:rsidR="00026913">
        <w:rPr>
          <w:rFonts w:ascii="Times New Roman" w:hAnsi="Times New Roman" w:cs="Times New Roman"/>
          <w:bCs/>
          <w:sz w:val="24"/>
          <w:szCs w:val="24"/>
        </w:rPr>
        <w:t xml:space="preserve">or </w:t>
      </w:r>
      <w:r w:rsidR="005A1B93">
        <w:rPr>
          <w:rFonts w:ascii="Times New Roman" w:hAnsi="Times New Roman" w:cs="Times New Roman"/>
          <w:bCs/>
          <w:sz w:val="24"/>
          <w:szCs w:val="24"/>
        </w:rPr>
        <w:t xml:space="preserve">with </w:t>
      </w:r>
      <w:r w:rsidR="00026913">
        <w:rPr>
          <w:rFonts w:ascii="Times New Roman" w:hAnsi="Times New Roman" w:cs="Times New Roman"/>
          <w:bCs/>
          <w:sz w:val="24"/>
          <w:szCs w:val="24"/>
        </w:rPr>
        <w:t xml:space="preserve">full-time but </w:t>
      </w:r>
      <w:r w:rsidR="0043309A">
        <w:rPr>
          <w:rFonts w:ascii="Times New Roman" w:hAnsi="Times New Roman" w:cs="Times New Roman"/>
          <w:bCs/>
          <w:sz w:val="24"/>
          <w:szCs w:val="24"/>
        </w:rPr>
        <w:t xml:space="preserve">compressed and/or </w:t>
      </w:r>
      <w:r w:rsidR="00026913">
        <w:rPr>
          <w:rFonts w:ascii="Times New Roman" w:hAnsi="Times New Roman" w:cs="Times New Roman"/>
          <w:bCs/>
          <w:sz w:val="24"/>
          <w:szCs w:val="24"/>
        </w:rPr>
        <w:t>flexible hours</w:t>
      </w:r>
      <w:r w:rsidR="00731C62">
        <w:rPr>
          <w:rFonts w:ascii="Times New Roman" w:hAnsi="Times New Roman" w:cs="Times New Roman"/>
          <w:bCs/>
          <w:sz w:val="24"/>
          <w:szCs w:val="24"/>
        </w:rPr>
        <w:t xml:space="preserve">, </w:t>
      </w:r>
      <w:r w:rsidR="00C06D18">
        <w:rPr>
          <w:rFonts w:ascii="Times New Roman" w:hAnsi="Times New Roman" w:cs="Times New Roman"/>
          <w:bCs/>
          <w:sz w:val="24"/>
          <w:szCs w:val="24"/>
        </w:rPr>
        <w:t>Lewis and Cooper</w:t>
      </w:r>
      <w:r w:rsidR="00E3066F">
        <w:rPr>
          <w:rFonts w:ascii="Times New Roman" w:hAnsi="Times New Roman" w:cs="Times New Roman"/>
          <w:bCs/>
          <w:sz w:val="24"/>
          <w:szCs w:val="24"/>
        </w:rPr>
        <w:t>,</w:t>
      </w:r>
      <w:r w:rsidR="00C06D18">
        <w:rPr>
          <w:rFonts w:ascii="Times New Roman" w:hAnsi="Times New Roman" w:cs="Times New Roman"/>
          <w:bCs/>
          <w:sz w:val="24"/>
          <w:szCs w:val="24"/>
        </w:rPr>
        <w:t xml:space="preserve"> 2005</w:t>
      </w:r>
      <w:r w:rsidR="005A1B93">
        <w:rPr>
          <w:rFonts w:ascii="Times New Roman" w:hAnsi="Times New Roman" w:cs="Times New Roman"/>
          <w:bCs/>
          <w:sz w:val="24"/>
          <w:szCs w:val="24"/>
        </w:rPr>
        <w:t>)</w:t>
      </w:r>
      <w:r w:rsidR="003D4385">
        <w:rPr>
          <w:rFonts w:ascii="Times New Roman" w:hAnsi="Times New Roman" w:cs="Times New Roman"/>
          <w:bCs/>
          <w:sz w:val="24"/>
          <w:szCs w:val="24"/>
        </w:rPr>
        <w:t xml:space="preserve"> are</w:t>
      </w:r>
      <w:r w:rsidR="005A1B93">
        <w:rPr>
          <w:rFonts w:ascii="Times New Roman" w:hAnsi="Times New Roman" w:cs="Times New Roman"/>
          <w:bCs/>
          <w:sz w:val="24"/>
          <w:szCs w:val="24"/>
        </w:rPr>
        <w:t xml:space="preserve"> apparently,</w:t>
      </w:r>
      <w:r w:rsidR="00026913">
        <w:rPr>
          <w:rFonts w:ascii="Times New Roman" w:hAnsi="Times New Roman" w:cs="Times New Roman"/>
          <w:bCs/>
          <w:sz w:val="24"/>
          <w:szCs w:val="24"/>
        </w:rPr>
        <w:t xml:space="preserve"> offered to ‘parents’</w:t>
      </w:r>
      <w:r w:rsidR="007F3DFC">
        <w:rPr>
          <w:rFonts w:ascii="Times New Roman" w:hAnsi="Times New Roman" w:cs="Times New Roman"/>
          <w:bCs/>
          <w:sz w:val="24"/>
          <w:szCs w:val="24"/>
        </w:rPr>
        <w:t xml:space="preserve"> of both genders</w:t>
      </w:r>
      <w:r w:rsidR="00E13EED">
        <w:rPr>
          <w:rFonts w:ascii="Times New Roman" w:hAnsi="Times New Roman" w:cs="Times New Roman"/>
          <w:bCs/>
          <w:sz w:val="24"/>
          <w:szCs w:val="24"/>
        </w:rPr>
        <w:t>. I</w:t>
      </w:r>
      <w:r w:rsidR="00731C62">
        <w:rPr>
          <w:rFonts w:ascii="Times New Roman" w:hAnsi="Times New Roman" w:cs="Times New Roman"/>
          <w:bCs/>
          <w:sz w:val="24"/>
          <w:szCs w:val="24"/>
        </w:rPr>
        <w:t>n practice</w:t>
      </w:r>
      <w:r w:rsidR="00E13EED">
        <w:rPr>
          <w:rFonts w:ascii="Times New Roman" w:hAnsi="Times New Roman" w:cs="Times New Roman"/>
          <w:bCs/>
          <w:sz w:val="24"/>
          <w:szCs w:val="24"/>
        </w:rPr>
        <w:t>, however,</w:t>
      </w:r>
      <w:r w:rsidR="00731C62">
        <w:rPr>
          <w:rFonts w:ascii="Times New Roman" w:hAnsi="Times New Roman" w:cs="Times New Roman"/>
          <w:bCs/>
          <w:sz w:val="24"/>
          <w:szCs w:val="24"/>
        </w:rPr>
        <w:t xml:space="preserve"> </w:t>
      </w:r>
      <w:r w:rsidR="007F3DFC">
        <w:rPr>
          <w:rFonts w:ascii="Times New Roman" w:hAnsi="Times New Roman" w:cs="Times New Roman"/>
          <w:bCs/>
          <w:sz w:val="24"/>
          <w:szCs w:val="24"/>
        </w:rPr>
        <w:t>s</w:t>
      </w:r>
      <w:r w:rsidR="00EC05BB">
        <w:rPr>
          <w:rFonts w:ascii="Times New Roman" w:hAnsi="Times New Roman" w:cs="Times New Roman"/>
          <w:bCs/>
          <w:sz w:val="24"/>
          <w:szCs w:val="24"/>
        </w:rPr>
        <w:t>uch initiatives are found</w:t>
      </w:r>
      <w:r w:rsidR="0043309A">
        <w:rPr>
          <w:rFonts w:ascii="Times New Roman" w:hAnsi="Times New Roman" w:cs="Times New Roman"/>
          <w:bCs/>
          <w:sz w:val="24"/>
          <w:szCs w:val="24"/>
        </w:rPr>
        <w:t xml:space="preserve"> to be </w:t>
      </w:r>
      <w:r w:rsidR="002C6A97">
        <w:rPr>
          <w:rFonts w:ascii="Times New Roman" w:hAnsi="Times New Roman" w:cs="Times New Roman"/>
          <w:bCs/>
          <w:sz w:val="24"/>
          <w:szCs w:val="24"/>
        </w:rPr>
        <w:t xml:space="preserve">identified </w:t>
      </w:r>
      <w:r w:rsidR="007F3DFC">
        <w:rPr>
          <w:rFonts w:ascii="Times New Roman" w:hAnsi="Times New Roman" w:cs="Times New Roman"/>
          <w:bCs/>
          <w:sz w:val="24"/>
          <w:szCs w:val="24"/>
        </w:rPr>
        <w:t>primarily</w:t>
      </w:r>
      <w:r w:rsidR="002C6A97">
        <w:rPr>
          <w:rFonts w:ascii="Times New Roman" w:hAnsi="Times New Roman" w:cs="Times New Roman"/>
          <w:bCs/>
          <w:sz w:val="24"/>
          <w:szCs w:val="24"/>
        </w:rPr>
        <w:t xml:space="preserve"> </w:t>
      </w:r>
      <w:r w:rsidR="00731C62">
        <w:rPr>
          <w:rFonts w:ascii="Times New Roman" w:hAnsi="Times New Roman" w:cs="Times New Roman"/>
          <w:bCs/>
          <w:sz w:val="24"/>
          <w:szCs w:val="24"/>
        </w:rPr>
        <w:t xml:space="preserve">with </w:t>
      </w:r>
      <w:r w:rsidR="005E41B2">
        <w:rPr>
          <w:rFonts w:ascii="Times New Roman" w:hAnsi="Times New Roman" w:cs="Times New Roman"/>
          <w:bCs/>
          <w:sz w:val="24"/>
          <w:szCs w:val="24"/>
        </w:rPr>
        <w:t xml:space="preserve">motherhood </w:t>
      </w:r>
      <w:r w:rsidR="0043309A">
        <w:rPr>
          <w:rFonts w:ascii="Times New Roman" w:hAnsi="Times New Roman" w:cs="Times New Roman"/>
          <w:bCs/>
          <w:sz w:val="24"/>
          <w:szCs w:val="24"/>
        </w:rPr>
        <w:t>(</w:t>
      </w:r>
      <w:r w:rsidR="005E41B2">
        <w:rPr>
          <w:rFonts w:ascii="Times New Roman" w:hAnsi="Times New Roman" w:cs="Times New Roman"/>
          <w:bCs/>
          <w:sz w:val="24"/>
          <w:szCs w:val="24"/>
        </w:rPr>
        <w:t>Lewis and Cooper</w:t>
      </w:r>
      <w:r w:rsidR="00E3066F">
        <w:rPr>
          <w:rFonts w:ascii="Times New Roman" w:hAnsi="Times New Roman" w:cs="Times New Roman"/>
          <w:bCs/>
          <w:sz w:val="24"/>
          <w:szCs w:val="24"/>
        </w:rPr>
        <w:t>,</w:t>
      </w:r>
      <w:r w:rsidR="005E41B2">
        <w:rPr>
          <w:rFonts w:ascii="Times New Roman" w:hAnsi="Times New Roman" w:cs="Times New Roman"/>
          <w:bCs/>
          <w:sz w:val="24"/>
          <w:szCs w:val="24"/>
        </w:rPr>
        <w:t xml:space="preserve"> 2005; </w:t>
      </w:r>
      <w:proofErr w:type="spellStart"/>
      <w:r w:rsidR="005E41B2">
        <w:rPr>
          <w:rFonts w:ascii="Times New Roman" w:hAnsi="Times New Roman" w:cs="Times New Roman"/>
          <w:bCs/>
          <w:sz w:val="24"/>
          <w:szCs w:val="24"/>
        </w:rPr>
        <w:t>Nentwich</w:t>
      </w:r>
      <w:proofErr w:type="spellEnd"/>
      <w:r w:rsidR="005E41B2">
        <w:rPr>
          <w:rFonts w:ascii="Times New Roman" w:hAnsi="Times New Roman" w:cs="Times New Roman"/>
          <w:bCs/>
          <w:sz w:val="24"/>
          <w:szCs w:val="24"/>
        </w:rPr>
        <w:t xml:space="preserve"> and Hoyer</w:t>
      </w:r>
      <w:r w:rsidR="00E3066F">
        <w:rPr>
          <w:rFonts w:ascii="Times New Roman" w:hAnsi="Times New Roman" w:cs="Times New Roman"/>
          <w:bCs/>
          <w:sz w:val="24"/>
          <w:szCs w:val="24"/>
        </w:rPr>
        <w:t>,</w:t>
      </w:r>
      <w:r w:rsidR="005E41B2">
        <w:rPr>
          <w:rFonts w:ascii="Times New Roman" w:hAnsi="Times New Roman" w:cs="Times New Roman"/>
          <w:bCs/>
          <w:sz w:val="24"/>
          <w:szCs w:val="24"/>
        </w:rPr>
        <w:t xml:space="preserve"> 2012</w:t>
      </w:r>
      <w:r w:rsidR="005A1B93">
        <w:rPr>
          <w:rFonts w:ascii="Times New Roman" w:hAnsi="Times New Roman" w:cs="Times New Roman"/>
          <w:bCs/>
          <w:sz w:val="24"/>
          <w:szCs w:val="24"/>
        </w:rPr>
        <w:t xml:space="preserve">).  </w:t>
      </w:r>
      <w:r w:rsidR="00EC05BB">
        <w:rPr>
          <w:rFonts w:ascii="Times New Roman" w:hAnsi="Times New Roman" w:cs="Times New Roman"/>
          <w:bCs/>
          <w:sz w:val="24"/>
          <w:szCs w:val="24"/>
        </w:rPr>
        <w:t>As a result</w:t>
      </w:r>
      <w:r w:rsidR="00D1493E">
        <w:rPr>
          <w:rFonts w:ascii="Times New Roman" w:hAnsi="Times New Roman" w:cs="Times New Roman"/>
          <w:bCs/>
          <w:sz w:val="24"/>
          <w:szCs w:val="24"/>
        </w:rPr>
        <w:t>,</w:t>
      </w:r>
      <w:r w:rsidR="002C6A97">
        <w:rPr>
          <w:rFonts w:ascii="Times New Roman" w:hAnsi="Times New Roman" w:cs="Times New Roman"/>
          <w:bCs/>
          <w:sz w:val="24"/>
          <w:szCs w:val="24"/>
        </w:rPr>
        <w:t xml:space="preserve"> </w:t>
      </w:r>
      <w:r w:rsidR="004D6F47">
        <w:rPr>
          <w:rFonts w:ascii="Times New Roman" w:hAnsi="Times New Roman" w:cs="Times New Roman"/>
          <w:bCs/>
          <w:sz w:val="24"/>
          <w:szCs w:val="24"/>
        </w:rPr>
        <w:t>t</w:t>
      </w:r>
      <w:r w:rsidR="002C6A97">
        <w:rPr>
          <w:rFonts w:ascii="Times New Roman" w:hAnsi="Times New Roman" w:cs="Times New Roman"/>
          <w:bCs/>
          <w:sz w:val="24"/>
          <w:szCs w:val="24"/>
        </w:rPr>
        <w:t>he inference wi</w:t>
      </w:r>
      <w:r w:rsidR="004D6F47">
        <w:rPr>
          <w:rFonts w:ascii="Times New Roman" w:hAnsi="Times New Roman" w:cs="Times New Roman"/>
          <w:bCs/>
          <w:sz w:val="24"/>
          <w:szCs w:val="24"/>
        </w:rPr>
        <w:t>thin work-life balance research</w:t>
      </w:r>
      <w:r w:rsidR="002C6A97">
        <w:rPr>
          <w:rFonts w:ascii="Times New Roman" w:hAnsi="Times New Roman" w:cs="Times New Roman"/>
          <w:bCs/>
          <w:sz w:val="24"/>
          <w:szCs w:val="24"/>
        </w:rPr>
        <w:t xml:space="preserve"> </w:t>
      </w:r>
      <w:r w:rsidR="002D709E">
        <w:rPr>
          <w:rFonts w:ascii="Times New Roman" w:hAnsi="Times New Roman" w:cs="Times New Roman"/>
          <w:bCs/>
          <w:sz w:val="24"/>
          <w:szCs w:val="24"/>
        </w:rPr>
        <w:t>(including the authors’ own:</w:t>
      </w:r>
      <w:r w:rsidR="003626B3">
        <w:rPr>
          <w:rFonts w:ascii="Times New Roman" w:hAnsi="Times New Roman" w:cs="Times New Roman"/>
          <w:bCs/>
          <w:sz w:val="24"/>
          <w:szCs w:val="24"/>
        </w:rPr>
        <w:t xml:space="preserve"> </w:t>
      </w:r>
      <w:r w:rsidR="00C06D18">
        <w:rPr>
          <w:rFonts w:ascii="Times New Roman" w:hAnsi="Times New Roman" w:cs="Times New Roman"/>
          <w:bCs/>
          <w:sz w:val="24"/>
          <w:szCs w:val="24"/>
        </w:rPr>
        <w:t>Burnett</w:t>
      </w:r>
      <w:r w:rsidR="001D1FC2">
        <w:rPr>
          <w:rFonts w:ascii="Times New Roman" w:hAnsi="Times New Roman" w:cs="Times New Roman"/>
          <w:bCs/>
          <w:sz w:val="24"/>
          <w:szCs w:val="24"/>
        </w:rPr>
        <w:t xml:space="preserve"> </w:t>
      </w:r>
      <w:r w:rsidR="002C6A97" w:rsidRPr="002C6A97">
        <w:rPr>
          <w:rFonts w:ascii="Times New Roman" w:hAnsi="Times New Roman" w:cs="Times New Roman"/>
          <w:bCs/>
          <w:i/>
          <w:sz w:val="24"/>
          <w:szCs w:val="24"/>
        </w:rPr>
        <w:t>et al.</w:t>
      </w:r>
      <w:r w:rsidR="00E3066F">
        <w:rPr>
          <w:rFonts w:ascii="Times New Roman" w:hAnsi="Times New Roman" w:cs="Times New Roman"/>
          <w:bCs/>
          <w:i/>
          <w:sz w:val="24"/>
          <w:szCs w:val="24"/>
        </w:rPr>
        <w:t>,</w:t>
      </w:r>
      <w:r w:rsidR="001D1FC2">
        <w:rPr>
          <w:rFonts w:ascii="Times New Roman" w:hAnsi="Times New Roman" w:cs="Times New Roman"/>
          <w:bCs/>
          <w:sz w:val="24"/>
          <w:szCs w:val="24"/>
        </w:rPr>
        <w:t xml:space="preserve"> 2012</w:t>
      </w:r>
      <w:r w:rsidR="002C6A97">
        <w:rPr>
          <w:rFonts w:ascii="Times New Roman" w:hAnsi="Times New Roman" w:cs="Times New Roman"/>
          <w:bCs/>
          <w:sz w:val="24"/>
          <w:szCs w:val="24"/>
        </w:rPr>
        <w:t>)</w:t>
      </w:r>
      <w:r w:rsidR="004D6F47">
        <w:rPr>
          <w:rFonts w:ascii="Times New Roman" w:hAnsi="Times New Roman" w:cs="Times New Roman"/>
          <w:bCs/>
          <w:sz w:val="24"/>
          <w:szCs w:val="24"/>
        </w:rPr>
        <w:t>,</w:t>
      </w:r>
      <w:r w:rsidR="002C6A97">
        <w:rPr>
          <w:rFonts w:ascii="Times New Roman" w:hAnsi="Times New Roman" w:cs="Times New Roman"/>
          <w:bCs/>
          <w:sz w:val="24"/>
          <w:szCs w:val="24"/>
        </w:rPr>
        <w:t xml:space="preserve"> </w:t>
      </w:r>
      <w:r w:rsidR="004D6F47">
        <w:rPr>
          <w:rFonts w:ascii="Times New Roman" w:hAnsi="Times New Roman" w:cs="Times New Roman"/>
          <w:bCs/>
          <w:sz w:val="24"/>
          <w:szCs w:val="24"/>
        </w:rPr>
        <w:t xml:space="preserve">has </w:t>
      </w:r>
      <w:r w:rsidR="002C6A97">
        <w:rPr>
          <w:rFonts w:ascii="Times New Roman" w:hAnsi="Times New Roman" w:cs="Times New Roman"/>
          <w:bCs/>
          <w:sz w:val="24"/>
          <w:szCs w:val="24"/>
        </w:rPr>
        <w:t>tend</w:t>
      </w:r>
      <w:r w:rsidR="004D6F47">
        <w:rPr>
          <w:rFonts w:ascii="Times New Roman" w:hAnsi="Times New Roman" w:cs="Times New Roman"/>
          <w:bCs/>
          <w:sz w:val="24"/>
          <w:szCs w:val="24"/>
        </w:rPr>
        <w:t xml:space="preserve">ed </w:t>
      </w:r>
      <w:r w:rsidR="002D709E">
        <w:rPr>
          <w:rFonts w:ascii="Times New Roman" w:hAnsi="Times New Roman" w:cs="Times New Roman"/>
          <w:bCs/>
          <w:sz w:val="24"/>
          <w:szCs w:val="24"/>
        </w:rPr>
        <w:t>to assume</w:t>
      </w:r>
      <w:r w:rsidR="002C6A97">
        <w:rPr>
          <w:rFonts w:ascii="Times New Roman" w:hAnsi="Times New Roman" w:cs="Times New Roman"/>
          <w:bCs/>
          <w:sz w:val="24"/>
          <w:szCs w:val="24"/>
        </w:rPr>
        <w:t xml:space="preserve"> that mothers may access flexible work more easily than fathers</w:t>
      </w:r>
      <w:r w:rsidR="003626B3">
        <w:rPr>
          <w:rFonts w:ascii="Times New Roman" w:hAnsi="Times New Roman" w:cs="Times New Roman"/>
          <w:bCs/>
          <w:sz w:val="24"/>
          <w:szCs w:val="24"/>
        </w:rPr>
        <w:t xml:space="preserve"> (</w:t>
      </w:r>
      <w:proofErr w:type="spellStart"/>
      <w:r w:rsidR="003626B3">
        <w:rPr>
          <w:rFonts w:ascii="Times New Roman" w:hAnsi="Times New Roman" w:cs="Times New Roman"/>
          <w:bCs/>
          <w:sz w:val="24"/>
          <w:szCs w:val="24"/>
        </w:rPr>
        <w:t>Hochschild</w:t>
      </w:r>
      <w:proofErr w:type="spellEnd"/>
      <w:r w:rsidR="003626B3">
        <w:rPr>
          <w:rFonts w:ascii="Times New Roman" w:hAnsi="Times New Roman" w:cs="Times New Roman"/>
          <w:bCs/>
          <w:sz w:val="24"/>
          <w:szCs w:val="24"/>
        </w:rPr>
        <w:t xml:space="preserve">, 1997; Lewis </w:t>
      </w:r>
      <w:r w:rsidR="003626B3" w:rsidRPr="003626B3">
        <w:rPr>
          <w:rFonts w:ascii="Times New Roman" w:hAnsi="Times New Roman" w:cs="Times New Roman"/>
          <w:bCs/>
          <w:i/>
          <w:sz w:val="24"/>
          <w:szCs w:val="24"/>
        </w:rPr>
        <w:t>et al.,</w:t>
      </w:r>
      <w:r w:rsidR="003626B3">
        <w:rPr>
          <w:rFonts w:ascii="Times New Roman" w:hAnsi="Times New Roman" w:cs="Times New Roman"/>
          <w:bCs/>
          <w:sz w:val="24"/>
          <w:szCs w:val="24"/>
        </w:rPr>
        <w:t xml:space="preserve"> 2007)</w:t>
      </w:r>
      <w:r w:rsidR="002C6A97">
        <w:rPr>
          <w:rFonts w:ascii="Times New Roman" w:hAnsi="Times New Roman" w:cs="Times New Roman"/>
          <w:bCs/>
          <w:sz w:val="24"/>
          <w:szCs w:val="24"/>
        </w:rPr>
        <w:t>.</w:t>
      </w:r>
    </w:p>
    <w:p w:rsidR="002C6A97" w:rsidRDefault="002C6A97" w:rsidP="00B47DA8">
      <w:pPr>
        <w:autoSpaceDE w:val="0"/>
        <w:autoSpaceDN w:val="0"/>
        <w:adjustRightInd w:val="0"/>
        <w:spacing w:after="0" w:line="480" w:lineRule="auto"/>
        <w:rPr>
          <w:rFonts w:ascii="Times New Roman" w:hAnsi="Times New Roman" w:cs="Times New Roman"/>
          <w:bCs/>
          <w:sz w:val="24"/>
          <w:szCs w:val="24"/>
        </w:rPr>
      </w:pPr>
    </w:p>
    <w:p w:rsidR="00D1493E" w:rsidRDefault="00DB2114" w:rsidP="00B47DA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Yet as </w:t>
      </w:r>
      <w:proofErr w:type="spellStart"/>
      <w:r w:rsidRPr="00054719">
        <w:rPr>
          <w:rFonts w:ascii="Times New Roman" w:hAnsi="Times New Roman" w:cs="Times New Roman"/>
          <w:sz w:val="24"/>
          <w:szCs w:val="24"/>
        </w:rPr>
        <w:t>Janasz</w:t>
      </w:r>
      <w:proofErr w:type="spellEnd"/>
      <w:r w:rsidRPr="00054719">
        <w:rPr>
          <w:rFonts w:ascii="Times New Roman" w:hAnsi="Times New Roman" w:cs="Times New Roman"/>
          <w:sz w:val="24"/>
          <w:szCs w:val="24"/>
        </w:rPr>
        <w:t xml:space="preserve"> </w:t>
      </w:r>
      <w:r w:rsidRPr="00054719">
        <w:rPr>
          <w:rFonts w:ascii="Times New Roman" w:hAnsi="Times New Roman" w:cs="Times New Roman"/>
          <w:i/>
          <w:sz w:val="24"/>
          <w:szCs w:val="24"/>
        </w:rPr>
        <w:t>et al.</w:t>
      </w:r>
      <w:r>
        <w:rPr>
          <w:rFonts w:ascii="Times New Roman" w:hAnsi="Times New Roman" w:cs="Times New Roman"/>
          <w:sz w:val="24"/>
          <w:szCs w:val="24"/>
        </w:rPr>
        <w:t xml:space="preserve"> (2011) observe, the situation is complicated because</w:t>
      </w:r>
      <w:r w:rsidR="00A942B7">
        <w:rPr>
          <w:rFonts w:ascii="Times New Roman" w:hAnsi="Times New Roman" w:cs="Times New Roman"/>
          <w:sz w:val="24"/>
          <w:szCs w:val="24"/>
        </w:rPr>
        <w:t xml:space="preserve"> </w:t>
      </w:r>
      <w:r w:rsidR="00847BDA" w:rsidRPr="00054719">
        <w:rPr>
          <w:rFonts w:ascii="Times New Roman" w:hAnsi="Times New Roman" w:cs="Times New Roman"/>
          <w:sz w:val="24"/>
          <w:szCs w:val="24"/>
        </w:rPr>
        <w:t xml:space="preserve">perceptions </w:t>
      </w:r>
      <w:r w:rsidR="00CD6FB7">
        <w:rPr>
          <w:rFonts w:ascii="Times New Roman" w:hAnsi="Times New Roman" w:cs="Times New Roman"/>
          <w:sz w:val="24"/>
          <w:szCs w:val="24"/>
        </w:rPr>
        <w:t xml:space="preserve">among workers </w:t>
      </w:r>
      <w:r w:rsidR="00AA7285">
        <w:rPr>
          <w:rFonts w:ascii="Times New Roman" w:hAnsi="Times New Roman" w:cs="Times New Roman"/>
          <w:sz w:val="24"/>
          <w:szCs w:val="24"/>
        </w:rPr>
        <w:t>(</w:t>
      </w:r>
      <w:r w:rsidR="00C07B8D">
        <w:rPr>
          <w:rFonts w:ascii="Times New Roman" w:hAnsi="Times New Roman" w:cs="Times New Roman"/>
          <w:sz w:val="24"/>
          <w:szCs w:val="24"/>
        </w:rPr>
        <w:t>and perhaps</w:t>
      </w:r>
      <w:r w:rsidR="001D1FC2">
        <w:rPr>
          <w:rFonts w:ascii="Times New Roman" w:hAnsi="Times New Roman" w:cs="Times New Roman"/>
          <w:sz w:val="24"/>
          <w:szCs w:val="24"/>
        </w:rPr>
        <w:t xml:space="preserve"> scholars</w:t>
      </w:r>
      <w:r w:rsidR="00AA7285">
        <w:rPr>
          <w:rFonts w:ascii="Times New Roman" w:hAnsi="Times New Roman" w:cs="Times New Roman"/>
          <w:sz w:val="24"/>
          <w:szCs w:val="24"/>
        </w:rPr>
        <w:t xml:space="preserve">) </w:t>
      </w:r>
      <w:r w:rsidR="00A942B7">
        <w:rPr>
          <w:rFonts w:ascii="Times New Roman" w:hAnsi="Times New Roman" w:cs="Times New Roman"/>
          <w:sz w:val="24"/>
          <w:szCs w:val="24"/>
        </w:rPr>
        <w:t>about who receives</w:t>
      </w:r>
      <w:r w:rsidR="00F872AC">
        <w:rPr>
          <w:rFonts w:ascii="Times New Roman" w:hAnsi="Times New Roman" w:cs="Times New Roman"/>
          <w:sz w:val="24"/>
          <w:szCs w:val="24"/>
        </w:rPr>
        <w:t xml:space="preserve"> privileged access to f</w:t>
      </w:r>
      <w:r w:rsidR="00A942B7">
        <w:rPr>
          <w:rFonts w:ascii="Times New Roman" w:hAnsi="Times New Roman" w:cs="Times New Roman"/>
          <w:sz w:val="24"/>
          <w:szCs w:val="24"/>
        </w:rPr>
        <w:t>lexible working</w:t>
      </w:r>
      <w:r w:rsidR="00F872AC">
        <w:rPr>
          <w:rFonts w:ascii="Times New Roman" w:hAnsi="Times New Roman" w:cs="Times New Roman"/>
          <w:sz w:val="24"/>
          <w:szCs w:val="24"/>
        </w:rPr>
        <w:t xml:space="preserve"> </w:t>
      </w:r>
      <w:r w:rsidR="00C70E41">
        <w:rPr>
          <w:rFonts w:ascii="Times New Roman" w:hAnsi="Times New Roman" w:cs="Times New Roman"/>
          <w:sz w:val="24"/>
          <w:szCs w:val="24"/>
        </w:rPr>
        <w:t xml:space="preserve">(and who does not) </w:t>
      </w:r>
      <w:r w:rsidR="00A942B7">
        <w:rPr>
          <w:rFonts w:ascii="Times New Roman" w:hAnsi="Times New Roman" w:cs="Times New Roman"/>
          <w:sz w:val="24"/>
          <w:szCs w:val="24"/>
        </w:rPr>
        <w:t>may differ from</w:t>
      </w:r>
      <w:r w:rsidR="00847BDA" w:rsidRPr="00054719">
        <w:rPr>
          <w:rFonts w:ascii="Times New Roman" w:hAnsi="Times New Roman" w:cs="Times New Roman"/>
          <w:sz w:val="24"/>
          <w:szCs w:val="24"/>
        </w:rPr>
        <w:t xml:space="preserve"> what individua</w:t>
      </w:r>
      <w:r w:rsidR="00C07B8D">
        <w:rPr>
          <w:rFonts w:ascii="Times New Roman" w:hAnsi="Times New Roman" w:cs="Times New Roman"/>
          <w:sz w:val="24"/>
          <w:szCs w:val="24"/>
        </w:rPr>
        <w:t xml:space="preserve">ls are experiencing, and perceiving, </w:t>
      </w:r>
      <w:r w:rsidR="00F872AC">
        <w:rPr>
          <w:rFonts w:ascii="Times New Roman" w:hAnsi="Times New Roman" w:cs="Times New Roman"/>
          <w:sz w:val="24"/>
          <w:szCs w:val="24"/>
        </w:rPr>
        <w:t>in practice.</w:t>
      </w:r>
      <w:r w:rsidR="00847BDA" w:rsidRPr="00054719">
        <w:rPr>
          <w:rFonts w:ascii="Times New Roman" w:hAnsi="Times New Roman" w:cs="Times New Roman"/>
          <w:sz w:val="24"/>
          <w:szCs w:val="24"/>
        </w:rPr>
        <w:t xml:space="preserve"> </w:t>
      </w:r>
      <w:r w:rsidR="00F872AC">
        <w:rPr>
          <w:rFonts w:ascii="Times New Roman" w:hAnsi="Times New Roman" w:cs="Times New Roman"/>
          <w:sz w:val="24"/>
          <w:szCs w:val="24"/>
        </w:rPr>
        <w:t>W</w:t>
      </w:r>
      <w:r w:rsidR="00847BDA">
        <w:rPr>
          <w:rFonts w:ascii="Times New Roman" w:hAnsi="Times New Roman" w:cs="Times New Roman"/>
          <w:sz w:val="24"/>
          <w:szCs w:val="24"/>
        </w:rPr>
        <w:t xml:space="preserve">orkers </w:t>
      </w:r>
      <w:r w:rsidR="00847BDA" w:rsidRPr="00054719">
        <w:rPr>
          <w:rFonts w:ascii="Times New Roman" w:hAnsi="Times New Roman" w:cs="Times New Roman"/>
          <w:sz w:val="24"/>
          <w:szCs w:val="24"/>
        </w:rPr>
        <w:t>may</w:t>
      </w:r>
      <w:r w:rsidR="00AA7285">
        <w:rPr>
          <w:rFonts w:ascii="Times New Roman" w:hAnsi="Times New Roman" w:cs="Times New Roman"/>
          <w:sz w:val="24"/>
          <w:szCs w:val="24"/>
        </w:rPr>
        <w:t xml:space="preserve"> thus ‘</w:t>
      </w:r>
      <w:r w:rsidR="00847BDA" w:rsidRPr="00054719">
        <w:rPr>
          <w:rFonts w:ascii="Times New Roman" w:hAnsi="Times New Roman" w:cs="Times New Roman"/>
          <w:i/>
          <w:iCs/>
          <w:sz w:val="24"/>
          <w:szCs w:val="24"/>
        </w:rPr>
        <w:t xml:space="preserve">feel </w:t>
      </w:r>
      <w:r w:rsidR="00847BDA" w:rsidRPr="00054719">
        <w:rPr>
          <w:rFonts w:ascii="Times New Roman" w:hAnsi="Times New Roman" w:cs="Times New Roman"/>
          <w:sz w:val="24"/>
          <w:szCs w:val="24"/>
        </w:rPr>
        <w:t xml:space="preserve">different from the category in which they </w:t>
      </w:r>
      <w:r w:rsidR="00847BDA" w:rsidRPr="00054719">
        <w:rPr>
          <w:rFonts w:ascii="Times New Roman" w:hAnsi="Times New Roman" w:cs="Times New Roman"/>
          <w:i/>
          <w:iCs/>
          <w:sz w:val="24"/>
          <w:szCs w:val="24"/>
        </w:rPr>
        <w:t>fall’</w:t>
      </w:r>
      <w:r w:rsidR="00F872AC">
        <w:rPr>
          <w:rFonts w:ascii="Times New Roman" w:hAnsi="Times New Roman" w:cs="Times New Roman"/>
          <w:i/>
          <w:iCs/>
          <w:sz w:val="24"/>
          <w:szCs w:val="24"/>
        </w:rPr>
        <w:t xml:space="preserve"> </w:t>
      </w:r>
      <w:r w:rsidR="00C15142">
        <w:rPr>
          <w:rFonts w:ascii="Times New Roman" w:hAnsi="Times New Roman" w:cs="Times New Roman"/>
          <w:i/>
          <w:iCs/>
          <w:sz w:val="24"/>
          <w:szCs w:val="24"/>
        </w:rPr>
        <w:t xml:space="preserve">– </w:t>
      </w:r>
      <w:r w:rsidR="00C15142" w:rsidRPr="00C15142">
        <w:rPr>
          <w:rFonts w:ascii="Times New Roman" w:hAnsi="Times New Roman" w:cs="Times New Roman"/>
          <w:iCs/>
          <w:sz w:val="24"/>
          <w:szCs w:val="24"/>
        </w:rPr>
        <w:t>or are placed</w:t>
      </w:r>
      <w:r w:rsidR="00C15142">
        <w:rPr>
          <w:rFonts w:ascii="Times New Roman" w:hAnsi="Times New Roman" w:cs="Times New Roman"/>
          <w:i/>
          <w:iCs/>
          <w:sz w:val="24"/>
          <w:szCs w:val="24"/>
        </w:rPr>
        <w:t xml:space="preserve"> </w:t>
      </w:r>
      <w:r w:rsidR="00847BDA" w:rsidRPr="006C5FDD">
        <w:rPr>
          <w:rFonts w:ascii="Times New Roman" w:hAnsi="Times New Roman" w:cs="Times New Roman"/>
          <w:iCs/>
          <w:sz w:val="24"/>
          <w:szCs w:val="24"/>
        </w:rPr>
        <w:t>(</w:t>
      </w:r>
      <w:proofErr w:type="spellStart"/>
      <w:r w:rsidR="00F872AC" w:rsidRPr="00054719">
        <w:rPr>
          <w:rFonts w:ascii="Times New Roman" w:hAnsi="Times New Roman" w:cs="Times New Roman"/>
          <w:sz w:val="24"/>
          <w:szCs w:val="24"/>
        </w:rPr>
        <w:t>Janasz</w:t>
      </w:r>
      <w:proofErr w:type="spellEnd"/>
      <w:r w:rsidR="00F872AC" w:rsidRPr="00054719">
        <w:rPr>
          <w:rFonts w:ascii="Times New Roman" w:hAnsi="Times New Roman" w:cs="Times New Roman"/>
          <w:sz w:val="24"/>
          <w:szCs w:val="24"/>
        </w:rPr>
        <w:t xml:space="preserve"> </w:t>
      </w:r>
      <w:r w:rsidR="00F872AC" w:rsidRPr="00054719">
        <w:rPr>
          <w:rFonts w:ascii="Times New Roman" w:hAnsi="Times New Roman" w:cs="Times New Roman"/>
          <w:i/>
          <w:sz w:val="24"/>
          <w:szCs w:val="24"/>
        </w:rPr>
        <w:t>et al.</w:t>
      </w:r>
      <w:r w:rsidR="00E64A11">
        <w:rPr>
          <w:rFonts w:ascii="Times New Roman" w:hAnsi="Times New Roman" w:cs="Times New Roman"/>
          <w:i/>
          <w:sz w:val="24"/>
          <w:szCs w:val="24"/>
        </w:rPr>
        <w:t>,</w:t>
      </w:r>
      <w:r w:rsidR="00F872AC">
        <w:rPr>
          <w:rFonts w:ascii="Times New Roman" w:hAnsi="Times New Roman" w:cs="Times New Roman"/>
          <w:sz w:val="24"/>
          <w:szCs w:val="24"/>
        </w:rPr>
        <w:t xml:space="preserve"> </w:t>
      </w:r>
      <w:r w:rsidR="00847BDA" w:rsidRPr="006C5FDD">
        <w:rPr>
          <w:rFonts w:ascii="Times New Roman" w:hAnsi="Times New Roman" w:cs="Times New Roman"/>
          <w:iCs/>
          <w:sz w:val="24"/>
          <w:szCs w:val="24"/>
        </w:rPr>
        <w:t>2011</w:t>
      </w:r>
      <w:r w:rsidR="00F872AC">
        <w:rPr>
          <w:rFonts w:ascii="Times New Roman" w:hAnsi="Times New Roman" w:cs="Times New Roman"/>
          <w:iCs/>
          <w:sz w:val="24"/>
          <w:szCs w:val="24"/>
        </w:rPr>
        <w:t>:</w:t>
      </w:r>
      <w:r w:rsidR="00B06905">
        <w:rPr>
          <w:rFonts w:ascii="Times New Roman" w:hAnsi="Times New Roman" w:cs="Times New Roman"/>
          <w:iCs/>
          <w:sz w:val="24"/>
          <w:szCs w:val="24"/>
        </w:rPr>
        <w:t xml:space="preserve"> 15</w:t>
      </w:r>
      <w:r w:rsidR="00F872AC">
        <w:rPr>
          <w:rFonts w:ascii="Times New Roman" w:hAnsi="Times New Roman" w:cs="Times New Roman"/>
          <w:iCs/>
          <w:sz w:val="24"/>
          <w:szCs w:val="24"/>
        </w:rPr>
        <w:t>,</w:t>
      </w:r>
      <w:r w:rsidR="00B06905">
        <w:rPr>
          <w:rFonts w:ascii="Times New Roman" w:hAnsi="Times New Roman" w:cs="Times New Roman"/>
          <w:iCs/>
          <w:sz w:val="24"/>
          <w:szCs w:val="24"/>
        </w:rPr>
        <w:t xml:space="preserve"> </w:t>
      </w:r>
      <w:r w:rsidR="00847BDA" w:rsidRPr="006C5FDD">
        <w:rPr>
          <w:rFonts w:ascii="Times New Roman" w:hAnsi="Times New Roman" w:cs="Times New Roman"/>
          <w:iCs/>
          <w:sz w:val="24"/>
          <w:szCs w:val="24"/>
        </w:rPr>
        <w:t>italics in the original</w:t>
      </w:r>
      <w:r w:rsidR="00560C74">
        <w:rPr>
          <w:rFonts w:ascii="Times New Roman" w:hAnsi="Times New Roman" w:cs="Times New Roman"/>
          <w:iCs/>
          <w:sz w:val="24"/>
          <w:szCs w:val="24"/>
        </w:rPr>
        <w:t>, see also Eddleston and Powell, 2008</w:t>
      </w:r>
      <w:r w:rsidR="00847BDA" w:rsidRPr="006C5FDD">
        <w:rPr>
          <w:rFonts w:ascii="Times New Roman" w:hAnsi="Times New Roman" w:cs="Times New Roman"/>
          <w:iCs/>
          <w:sz w:val="24"/>
          <w:szCs w:val="24"/>
        </w:rPr>
        <w:t>)</w:t>
      </w:r>
      <w:r w:rsidR="00847BDA">
        <w:rPr>
          <w:rFonts w:ascii="Times New Roman" w:hAnsi="Times New Roman" w:cs="Times New Roman"/>
          <w:iCs/>
          <w:sz w:val="24"/>
          <w:szCs w:val="24"/>
        </w:rPr>
        <w:t xml:space="preserve">. </w:t>
      </w:r>
      <w:r w:rsidR="009E3EE6">
        <w:rPr>
          <w:rFonts w:ascii="Times New Roman" w:hAnsi="Times New Roman" w:cs="Times New Roman"/>
          <w:bCs/>
          <w:sz w:val="24"/>
          <w:szCs w:val="24"/>
        </w:rPr>
        <w:t xml:space="preserve"> The complex potential for</w:t>
      </w:r>
      <w:r w:rsidR="00847BDA">
        <w:rPr>
          <w:rFonts w:ascii="Times New Roman" w:hAnsi="Times New Roman" w:cs="Times New Roman"/>
          <w:bCs/>
          <w:sz w:val="24"/>
          <w:szCs w:val="24"/>
        </w:rPr>
        <w:t xml:space="preserve"> inequities and misconceptions</w:t>
      </w:r>
      <w:r w:rsidR="009E3EE6">
        <w:rPr>
          <w:rFonts w:ascii="Times New Roman" w:hAnsi="Times New Roman" w:cs="Times New Roman"/>
          <w:bCs/>
          <w:sz w:val="24"/>
          <w:szCs w:val="24"/>
        </w:rPr>
        <w:t xml:space="preserve"> between and among </w:t>
      </w:r>
      <w:r w:rsidR="00C15142">
        <w:rPr>
          <w:rFonts w:ascii="Times New Roman" w:hAnsi="Times New Roman" w:cs="Times New Roman"/>
          <w:bCs/>
          <w:sz w:val="24"/>
          <w:szCs w:val="24"/>
        </w:rPr>
        <w:t xml:space="preserve">employed </w:t>
      </w:r>
      <w:r w:rsidR="009E3EE6">
        <w:rPr>
          <w:rFonts w:ascii="Times New Roman" w:hAnsi="Times New Roman" w:cs="Times New Roman"/>
          <w:bCs/>
          <w:sz w:val="24"/>
          <w:szCs w:val="24"/>
        </w:rPr>
        <w:t>parents</w:t>
      </w:r>
      <w:r w:rsidR="00AA7285">
        <w:rPr>
          <w:rFonts w:ascii="Times New Roman" w:hAnsi="Times New Roman" w:cs="Times New Roman"/>
          <w:bCs/>
          <w:sz w:val="24"/>
          <w:szCs w:val="24"/>
        </w:rPr>
        <w:t xml:space="preserve"> </w:t>
      </w:r>
      <w:r w:rsidR="00C15142">
        <w:rPr>
          <w:rFonts w:ascii="Times New Roman" w:hAnsi="Times New Roman" w:cs="Times New Roman"/>
          <w:bCs/>
          <w:sz w:val="24"/>
          <w:szCs w:val="24"/>
        </w:rPr>
        <w:t xml:space="preserve">and their colleagues </w:t>
      </w:r>
      <w:r w:rsidR="001D1FC2">
        <w:rPr>
          <w:rFonts w:ascii="Times New Roman" w:hAnsi="Times New Roman" w:cs="Times New Roman"/>
          <w:bCs/>
          <w:sz w:val="24"/>
          <w:szCs w:val="24"/>
        </w:rPr>
        <w:t>has led to calls for</w:t>
      </w:r>
      <w:r w:rsidR="009614C5">
        <w:rPr>
          <w:rFonts w:ascii="Times New Roman" w:hAnsi="Times New Roman" w:cs="Times New Roman"/>
          <w:bCs/>
          <w:sz w:val="24"/>
          <w:szCs w:val="24"/>
        </w:rPr>
        <w:t xml:space="preserve"> great</w:t>
      </w:r>
      <w:r w:rsidR="001D1FC2">
        <w:rPr>
          <w:rFonts w:ascii="Times New Roman" w:hAnsi="Times New Roman" w:cs="Times New Roman"/>
          <w:bCs/>
          <w:sz w:val="24"/>
          <w:szCs w:val="24"/>
        </w:rPr>
        <w:t>er</w:t>
      </w:r>
      <w:r w:rsidR="009614C5">
        <w:rPr>
          <w:rFonts w:ascii="Times New Roman" w:hAnsi="Times New Roman" w:cs="Times New Roman"/>
          <w:bCs/>
          <w:sz w:val="24"/>
          <w:szCs w:val="24"/>
        </w:rPr>
        <w:t xml:space="preserve"> transparency within</w:t>
      </w:r>
      <w:r w:rsidR="005C0198">
        <w:rPr>
          <w:rFonts w:ascii="Times New Roman" w:hAnsi="Times New Roman" w:cs="Times New Roman"/>
          <w:bCs/>
          <w:sz w:val="24"/>
          <w:szCs w:val="24"/>
        </w:rPr>
        <w:t xml:space="preserve"> debate</w:t>
      </w:r>
      <w:r w:rsidR="009614C5">
        <w:rPr>
          <w:rFonts w:ascii="Times New Roman" w:hAnsi="Times New Roman" w:cs="Times New Roman"/>
          <w:bCs/>
          <w:sz w:val="24"/>
          <w:szCs w:val="24"/>
        </w:rPr>
        <w:t>s</w:t>
      </w:r>
      <w:r w:rsidR="005C0198">
        <w:rPr>
          <w:rFonts w:ascii="Times New Roman" w:hAnsi="Times New Roman" w:cs="Times New Roman"/>
          <w:bCs/>
          <w:sz w:val="24"/>
          <w:szCs w:val="24"/>
        </w:rPr>
        <w:t xml:space="preserve"> </w:t>
      </w:r>
      <w:r>
        <w:rPr>
          <w:rFonts w:ascii="Times New Roman" w:hAnsi="Times New Roman" w:cs="Times New Roman"/>
          <w:bCs/>
          <w:sz w:val="24"/>
          <w:szCs w:val="24"/>
        </w:rPr>
        <w:t xml:space="preserve">on fathers, mothers and flexible working </w:t>
      </w:r>
      <w:r w:rsidR="003D4385">
        <w:rPr>
          <w:rFonts w:ascii="Times New Roman" w:hAnsi="Times New Roman" w:cs="Times New Roman"/>
          <w:bCs/>
          <w:sz w:val="24"/>
          <w:szCs w:val="24"/>
        </w:rPr>
        <w:t>(</w:t>
      </w:r>
      <w:proofErr w:type="spellStart"/>
      <w:r w:rsidR="002E40DD" w:rsidRPr="00054719">
        <w:rPr>
          <w:rFonts w:ascii="Times New Roman" w:hAnsi="Times New Roman" w:cs="Times New Roman"/>
          <w:bCs/>
          <w:sz w:val="24"/>
          <w:szCs w:val="24"/>
        </w:rPr>
        <w:t>Holter</w:t>
      </w:r>
      <w:proofErr w:type="spellEnd"/>
      <w:r w:rsidR="00831FEA">
        <w:rPr>
          <w:rFonts w:ascii="Times New Roman" w:hAnsi="Times New Roman" w:cs="Times New Roman"/>
          <w:bCs/>
          <w:sz w:val="24"/>
          <w:szCs w:val="24"/>
        </w:rPr>
        <w:t>,</w:t>
      </w:r>
      <w:r w:rsidR="00681EFD">
        <w:rPr>
          <w:rFonts w:ascii="Times New Roman" w:hAnsi="Times New Roman" w:cs="Times New Roman"/>
          <w:bCs/>
          <w:sz w:val="24"/>
          <w:szCs w:val="24"/>
        </w:rPr>
        <w:t xml:space="preserve"> 2007</w:t>
      </w:r>
      <w:r w:rsidR="00E70CD8" w:rsidRPr="00054719">
        <w:rPr>
          <w:rFonts w:ascii="Times New Roman" w:hAnsi="Times New Roman" w:cs="Times New Roman"/>
          <w:bCs/>
          <w:sz w:val="24"/>
          <w:szCs w:val="24"/>
        </w:rPr>
        <w:t xml:space="preserve">; </w:t>
      </w:r>
      <w:proofErr w:type="spellStart"/>
      <w:r w:rsidR="00E70CD8" w:rsidRPr="00054719">
        <w:rPr>
          <w:rFonts w:ascii="Times New Roman" w:hAnsi="Times New Roman" w:cs="Times New Roman"/>
          <w:bCs/>
          <w:sz w:val="24"/>
          <w:szCs w:val="24"/>
        </w:rPr>
        <w:t>Janasz</w:t>
      </w:r>
      <w:proofErr w:type="spellEnd"/>
      <w:r w:rsidR="00E70CD8" w:rsidRPr="00054719">
        <w:rPr>
          <w:rFonts w:ascii="Times New Roman" w:hAnsi="Times New Roman" w:cs="Times New Roman"/>
          <w:bCs/>
          <w:sz w:val="24"/>
          <w:szCs w:val="24"/>
        </w:rPr>
        <w:t xml:space="preserve"> </w:t>
      </w:r>
      <w:r w:rsidR="00E70CD8" w:rsidRPr="00054719">
        <w:rPr>
          <w:rFonts w:ascii="Times New Roman" w:hAnsi="Times New Roman" w:cs="Times New Roman"/>
          <w:bCs/>
          <w:i/>
          <w:sz w:val="24"/>
          <w:szCs w:val="24"/>
        </w:rPr>
        <w:t>et al.</w:t>
      </w:r>
      <w:r w:rsidR="00B25D66">
        <w:rPr>
          <w:rFonts w:ascii="Times New Roman" w:hAnsi="Times New Roman" w:cs="Times New Roman"/>
          <w:bCs/>
          <w:i/>
          <w:sz w:val="24"/>
          <w:szCs w:val="24"/>
        </w:rPr>
        <w:t>,</w:t>
      </w:r>
      <w:r w:rsidR="00E70CD8" w:rsidRPr="00054719">
        <w:rPr>
          <w:rFonts w:ascii="Times New Roman" w:hAnsi="Times New Roman" w:cs="Times New Roman"/>
          <w:bCs/>
          <w:sz w:val="24"/>
          <w:szCs w:val="24"/>
        </w:rPr>
        <w:t xml:space="preserve"> 2011</w:t>
      </w:r>
      <w:r w:rsidR="009E3EE6">
        <w:rPr>
          <w:rStyle w:val="FootnoteReference"/>
          <w:rFonts w:ascii="Times New Roman" w:hAnsi="Times New Roman" w:cs="Times New Roman"/>
          <w:bCs/>
          <w:sz w:val="24"/>
          <w:szCs w:val="24"/>
        </w:rPr>
        <w:footnoteReference w:id="1"/>
      </w:r>
      <w:r w:rsidR="00E70CD8" w:rsidRPr="00054719">
        <w:rPr>
          <w:rFonts w:ascii="Times New Roman" w:hAnsi="Times New Roman" w:cs="Times New Roman"/>
          <w:bCs/>
          <w:sz w:val="24"/>
          <w:szCs w:val="24"/>
        </w:rPr>
        <w:t>;</w:t>
      </w:r>
      <w:r w:rsidR="00681EFD">
        <w:rPr>
          <w:rFonts w:ascii="Times New Roman" w:hAnsi="Times New Roman" w:cs="Times New Roman"/>
          <w:bCs/>
          <w:sz w:val="24"/>
          <w:szCs w:val="24"/>
        </w:rPr>
        <w:t xml:space="preserve"> Kossek </w:t>
      </w:r>
      <w:r w:rsidR="00681EFD" w:rsidRPr="00681EFD">
        <w:rPr>
          <w:rFonts w:ascii="Times New Roman" w:hAnsi="Times New Roman" w:cs="Times New Roman"/>
          <w:bCs/>
          <w:i/>
          <w:sz w:val="24"/>
          <w:szCs w:val="24"/>
        </w:rPr>
        <w:t>et al.</w:t>
      </w:r>
      <w:r w:rsidR="00681EFD">
        <w:rPr>
          <w:rFonts w:ascii="Times New Roman" w:hAnsi="Times New Roman" w:cs="Times New Roman"/>
          <w:bCs/>
          <w:sz w:val="24"/>
          <w:szCs w:val="24"/>
        </w:rPr>
        <w:t xml:space="preserve">, 2011; </w:t>
      </w:r>
      <w:proofErr w:type="spellStart"/>
      <w:r w:rsidR="00E70CD8" w:rsidRPr="00054719">
        <w:rPr>
          <w:rFonts w:ascii="Times New Roman" w:hAnsi="Times New Roman" w:cs="Times New Roman"/>
          <w:sz w:val="24"/>
          <w:szCs w:val="24"/>
        </w:rPr>
        <w:t>Özbilgin</w:t>
      </w:r>
      <w:proofErr w:type="spellEnd"/>
      <w:r w:rsidR="00E70CD8" w:rsidRPr="00054719">
        <w:rPr>
          <w:rFonts w:ascii="Times New Roman" w:hAnsi="Times New Roman" w:cs="Times New Roman"/>
          <w:sz w:val="24"/>
          <w:szCs w:val="24"/>
        </w:rPr>
        <w:t xml:space="preserve"> </w:t>
      </w:r>
      <w:r w:rsidR="00E70CD8" w:rsidRPr="00054719">
        <w:rPr>
          <w:rFonts w:ascii="Times New Roman" w:hAnsi="Times New Roman" w:cs="Times New Roman"/>
          <w:i/>
          <w:sz w:val="24"/>
          <w:szCs w:val="24"/>
        </w:rPr>
        <w:t>et al.</w:t>
      </w:r>
      <w:r w:rsidR="00B25D66">
        <w:rPr>
          <w:rFonts w:ascii="Times New Roman" w:hAnsi="Times New Roman" w:cs="Times New Roman"/>
          <w:i/>
          <w:sz w:val="24"/>
          <w:szCs w:val="24"/>
        </w:rPr>
        <w:t>,</w:t>
      </w:r>
      <w:r w:rsidR="00E70CD8" w:rsidRPr="00054719">
        <w:rPr>
          <w:rFonts w:ascii="Times New Roman" w:hAnsi="Times New Roman" w:cs="Times New Roman"/>
          <w:sz w:val="24"/>
          <w:szCs w:val="24"/>
        </w:rPr>
        <w:t xml:space="preserve"> 2011; Tracy and Rivera</w:t>
      </w:r>
      <w:r w:rsidR="00B25D66">
        <w:rPr>
          <w:rFonts w:ascii="Times New Roman" w:hAnsi="Times New Roman" w:cs="Times New Roman"/>
          <w:sz w:val="24"/>
          <w:szCs w:val="24"/>
        </w:rPr>
        <w:t>,</w:t>
      </w:r>
      <w:r w:rsidR="00E70CD8" w:rsidRPr="00054719">
        <w:rPr>
          <w:rFonts w:ascii="Times New Roman" w:hAnsi="Times New Roman" w:cs="Times New Roman"/>
          <w:sz w:val="24"/>
          <w:szCs w:val="24"/>
        </w:rPr>
        <w:t xml:space="preserve"> 2010).</w:t>
      </w:r>
      <w:r w:rsidR="00054719" w:rsidRPr="00054719">
        <w:rPr>
          <w:rFonts w:ascii="Times New Roman" w:hAnsi="Times New Roman" w:cs="Times New Roman"/>
          <w:sz w:val="24"/>
          <w:szCs w:val="24"/>
        </w:rPr>
        <w:t xml:space="preserve"> </w:t>
      </w:r>
    </w:p>
    <w:p w:rsidR="00D1493E" w:rsidRPr="00D1493E" w:rsidRDefault="00D1493E" w:rsidP="00B47DA8">
      <w:pPr>
        <w:autoSpaceDE w:val="0"/>
        <w:autoSpaceDN w:val="0"/>
        <w:adjustRightInd w:val="0"/>
        <w:spacing w:after="0" w:line="480" w:lineRule="auto"/>
        <w:rPr>
          <w:rFonts w:ascii="Times New Roman" w:hAnsi="Times New Roman" w:cs="Times New Roman"/>
          <w:sz w:val="24"/>
          <w:szCs w:val="24"/>
        </w:rPr>
      </w:pPr>
    </w:p>
    <w:p w:rsidR="0020758D" w:rsidRDefault="008B1450" w:rsidP="00E25E4A">
      <w:pPr>
        <w:tabs>
          <w:tab w:val="left" w:pos="142"/>
          <w:tab w:val="left" w:pos="4962"/>
        </w:tabs>
        <w:spacing w:after="120" w:line="480" w:lineRule="auto"/>
        <w:rPr>
          <w:rFonts w:ascii="Times New Roman" w:hAnsi="Times New Roman" w:cs="Times New Roman"/>
          <w:sz w:val="24"/>
          <w:szCs w:val="24"/>
        </w:rPr>
      </w:pPr>
      <w:r>
        <w:rPr>
          <w:rFonts w:ascii="Times New Roman" w:hAnsi="Times New Roman" w:cs="Times New Roman"/>
          <w:bCs/>
          <w:sz w:val="24"/>
          <w:szCs w:val="24"/>
        </w:rPr>
        <w:lastRenderedPageBreak/>
        <w:t>In response to these calls,</w:t>
      </w:r>
      <w:r w:rsidR="00D81F39">
        <w:rPr>
          <w:rFonts w:ascii="Times New Roman" w:hAnsi="Times New Roman" w:cs="Times New Roman"/>
          <w:bCs/>
          <w:sz w:val="24"/>
          <w:szCs w:val="24"/>
        </w:rPr>
        <w:t xml:space="preserve"> t</w:t>
      </w:r>
      <w:r w:rsidR="003626B3">
        <w:rPr>
          <w:rFonts w:ascii="Times New Roman" w:hAnsi="Times New Roman" w:cs="Times New Roman"/>
          <w:bCs/>
          <w:sz w:val="24"/>
          <w:szCs w:val="24"/>
        </w:rPr>
        <w:t xml:space="preserve">hrough </w:t>
      </w:r>
      <w:r w:rsidR="003626B3">
        <w:rPr>
          <w:rFonts w:ascii="Times New Roman" w:hAnsi="Times New Roman" w:cs="Times New Roman"/>
          <w:sz w:val="24"/>
          <w:szCs w:val="24"/>
        </w:rPr>
        <w:t>developing ideas about child care, economic provision and belonging (based on resear</w:t>
      </w:r>
      <w:r w:rsidR="009614C5">
        <w:rPr>
          <w:rFonts w:ascii="Times New Roman" w:hAnsi="Times New Roman" w:cs="Times New Roman"/>
          <w:sz w:val="24"/>
          <w:szCs w:val="24"/>
        </w:rPr>
        <w:t>ch by May</w:t>
      </w:r>
      <w:r w:rsidR="004D6F47">
        <w:rPr>
          <w:rFonts w:ascii="Times New Roman" w:hAnsi="Times New Roman" w:cs="Times New Roman"/>
          <w:sz w:val="24"/>
          <w:szCs w:val="24"/>
        </w:rPr>
        <w:t>,</w:t>
      </w:r>
      <w:r w:rsidR="009614C5">
        <w:rPr>
          <w:rFonts w:ascii="Times New Roman" w:hAnsi="Times New Roman" w:cs="Times New Roman"/>
          <w:sz w:val="24"/>
          <w:szCs w:val="24"/>
        </w:rPr>
        <w:t xml:space="preserve"> 2011), our</w:t>
      </w:r>
      <w:r w:rsidR="003626B3">
        <w:rPr>
          <w:rFonts w:ascii="Times New Roman" w:hAnsi="Times New Roman" w:cs="Times New Roman"/>
          <w:bCs/>
          <w:sz w:val="24"/>
          <w:szCs w:val="24"/>
        </w:rPr>
        <w:t xml:space="preserve"> paper </w:t>
      </w:r>
      <w:r w:rsidR="009614C5">
        <w:rPr>
          <w:rFonts w:ascii="Times New Roman" w:hAnsi="Times New Roman" w:cs="Times New Roman"/>
          <w:bCs/>
          <w:sz w:val="24"/>
          <w:szCs w:val="24"/>
        </w:rPr>
        <w:t>offers</w:t>
      </w:r>
      <w:r w:rsidR="003626B3">
        <w:rPr>
          <w:rFonts w:ascii="Times New Roman" w:hAnsi="Times New Roman" w:cs="Times New Roman"/>
          <w:bCs/>
          <w:sz w:val="24"/>
          <w:szCs w:val="24"/>
        </w:rPr>
        <w:t xml:space="preserve"> greater transparency regarding</w:t>
      </w:r>
      <w:r w:rsidR="0022528F">
        <w:rPr>
          <w:rFonts w:ascii="Times New Roman" w:hAnsi="Times New Roman" w:cs="Times New Roman"/>
          <w:bCs/>
          <w:sz w:val="24"/>
          <w:szCs w:val="24"/>
        </w:rPr>
        <w:t xml:space="preserve"> how fathers and mothers </w:t>
      </w:r>
      <w:r w:rsidR="009614C5">
        <w:rPr>
          <w:rFonts w:ascii="Times New Roman" w:hAnsi="Times New Roman" w:cs="Times New Roman"/>
          <w:bCs/>
          <w:sz w:val="24"/>
          <w:szCs w:val="24"/>
        </w:rPr>
        <w:t xml:space="preserve">may </w:t>
      </w:r>
      <w:r w:rsidR="0022528F">
        <w:rPr>
          <w:rFonts w:ascii="Times New Roman" w:hAnsi="Times New Roman" w:cs="Times New Roman"/>
          <w:bCs/>
          <w:sz w:val="24"/>
          <w:szCs w:val="24"/>
        </w:rPr>
        <w:t xml:space="preserve">perceive and </w:t>
      </w:r>
      <w:r w:rsidR="0022528F" w:rsidRPr="00054719">
        <w:rPr>
          <w:rFonts w:ascii="Times New Roman" w:hAnsi="Times New Roman" w:cs="Times New Roman"/>
          <w:bCs/>
          <w:sz w:val="24"/>
          <w:szCs w:val="24"/>
        </w:rPr>
        <w:t>experience</w:t>
      </w:r>
      <w:r w:rsidR="0022528F" w:rsidRPr="009E3EE6">
        <w:rPr>
          <w:rFonts w:ascii="Times New Roman" w:hAnsi="Times New Roman" w:cs="Times New Roman"/>
          <w:bCs/>
          <w:sz w:val="24"/>
          <w:szCs w:val="24"/>
        </w:rPr>
        <w:t xml:space="preserve"> </w:t>
      </w:r>
      <w:r w:rsidR="00C470BE">
        <w:rPr>
          <w:rFonts w:ascii="Times New Roman" w:hAnsi="Times New Roman" w:cs="Times New Roman"/>
          <w:bCs/>
          <w:sz w:val="24"/>
          <w:szCs w:val="24"/>
        </w:rPr>
        <w:t>the categories in which they fall</w:t>
      </w:r>
      <w:r w:rsidR="009614C5">
        <w:rPr>
          <w:rFonts w:ascii="Times New Roman" w:hAnsi="Times New Roman" w:cs="Times New Roman"/>
          <w:bCs/>
          <w:sz w:val="24"/>
          <w:szCs w:val="24"/>
        </w:rPr>
        <w:t>,</w:t>
      </w:r>
      <w:r w:rsidR="00C470BE">
        <w:rPr>
          <w:rFonts w:ascii="Times New Roman" w:hAnsi="Times New Roman" w:cs="Times New Roman"/>
          <w:bCs/>
          <w:sz w:val="24"/>
          <w:szCs w:val="24"/>
        </w:rPr>
        <w:t xml:space="preserve"> with regard to </w:t>
      </w:r>
      <w:r w:rsidR="0022528F">
        <w:rPr>
          <w:rFonts w:ascii="Times New Roman" w:hAnsi="Times New Roman" w:cs="Times New Roman"/>
          <w:bCs/>
          <w:sz w:val="24"/>
          <w:szCs w:val="24"/>
        </w:rPr>
        <w:t>flexible working opportunities</w:t>
      </w:r>
      <w:r w:rsidR="00C470BE">
        <w:rPr>
          <w:rFonts w:ascii="Times New Roman" w:hAnsi="Times New Roman" w:cs="Times New Roman"/>
          <w:bCs/>
          <w:sz w:val="24"/>
          <w:szCs w:val="24"/>
        </w:rPr>
        <w:t xml:space="preserve">. </w:t>
      </w:r>
      <w:r w:rsidR="004D6F47">
        <w:rPr>
          <w:rFonts w:ascii="Times New Roman" w:hAnsi="Times New Roman" w:cs="Times New Roman"/>
          <w:bCs/>
          <w:sz w:val="24"/>
          <w:szCs w:val="24"/>
        </w:rPr>
        <w:t xml:space="preserve"> </w:t>
      </w:r>
      <w:r w:rsidR="009614C5">
        <w:rPr>
          <w:rFonts w:ascii="Times New Roman" w:hAnsi="Times New Roman" w:cs="Times New Roman"/>
          <w:bCs/>
          <w:sz w:val="24"/>
          <w:szCs w:val="24"/>
        </w:rPr>
        <w:t>Empirically, it</w:t>
      </w:r>
      <w:r w:rsidR="002D709E">
        <w:rPr>
          <w:rFonts w:ascii="Times New Roman" w:hAnsi="Times New Roman" w:cs="Times New Roman"/>
          <w:sz w:val="24"/>
          <w:szCs w:val="24"/>
        </w:rPr>
        <w:t xml:space="preserve"> draws on</w:t>
      </w:r>
      <w:r w:rsidR="00C25995">
        <w:rPr>
          <w:rFonts w:ascii="Times New Roman" w:hAnsi="Times New Roman" w:cs="Times New Roman"/>
          <w:sz w:val="24"/>
          <w:szCs w:val="24"/>
        </w:rPr>
        <w:t xml:space="preserve"> two</w:t>
      </w:r>
      <w:r w:rsidR="00B47DA8">
        <w:rPr>
          <w:rFonts w:ascii="Times New Roman" w:hAnsi="Times New Roman" w:cs="Times New Roman"/>
          <w:sz w:val="24"/>
          <w:szCs w:val="24"/>
        </w:rPr>
        <w:t xml:space="preserve"> </w:t>
      </w:r>
      <w:r w:rsidR="00101E7E">
        <w:rPr>
          <w:rFonts w:ascii="Times New Roman" w:hAnsi="Times New Roman" w:cs="Times New Roman"/>
          <w:sz w:val="24"/>
          <w:szCs w:val="24"/>
        </w:rPr>
        <w:t>qualitative studies</w:t>
      </w:r>
      <w:r w:rsidR="00C25995">
        <w:rPr>
          <w:rFonts w:ascii="Times New Roman" w:hAnsi="Times New Roman" w:cs="Times New Roman"/>
          <w:sz w:val="24"/>
          <w:szCs w:val="24"/>
        </w:rPr>
        <w:t xml:space="preserve"> on fathers and mothers respectively</w:t>
      </w:r>
      <w:r w:rsidR="00090726">
        <w:rPr>
          <w:rFonts w:ascii="Times New Roman" w:hAnsi="Times New Roman" w:cs="Times New Roman"/>
          <w:sz w:val="24"/>
          <w:szCs w:val="24"/>
        </w:rPr>
        <w:t>.</w:t>
      </w:r>
      <w:r w:rsidR="0036034A">
        <w:rPr>
          <w:rFonts w:ascii="Times New Roman" w:hAnsi="Times New Roman" w:cs="Times New Roman"/>
          <w:sz w:val="24"/>
          <w:szCs w:val="24"/>
        </w:rPr>
        <w:t xml:space="preserve"> </w:t>
      </w:r>
      <w:r w:rsidR="00327CBD">
        <w:rPr>
          <w:rFonts w:ascii="Times New Roman" w:hAnsi="Times New Roman" w:cs="Times New Roman"/>
          <w:sz w:val="24"/>
          <w:szCs w:val="24"/>
        </w:rPr>
        <w:t>The first of these:</w:t>
      </w:r>
      <w:r w:rsidR="009C124D">
        <w:rPr>
          <w:rFonts w:ascii="Times New Roman" w:hAnsi="Times New Roman" w:cs="Times New Roman"/>
          <w:sz w:val="24"/>
          <w:szCs w:val="24"/>
        </w:rPr>
        <w:t xml:space="preserve"> </w:t>
      </w:r>
      <w:r w:rsidR="00327CBD" w:rsidRPr="0077455C">
        <w:rPr>
          <w:rFonts w:ascii="Times New Roman" w:hAnsi="Times New Roman" w:cs="Times New Roman"/>
          <w:i/>
          <w:sz w:val="24"/>
          <w:szCs w:val="24"/>
        </w:rPr>
        <w:t>Study 1: Fathers</w:t>
      </w:r>
      <w:r w:rsidR="00327CBD">
        <w:rPr>
          <w:rFonts w:ascii="Times New Roman" w:hAnsi="Times New Roman" w:cs="Times New Roman"/>
          <w:sz w:val="24"/>
          <w:szCs w:val="24"/>
        </w:rPr>
        <w:t xml:space="preserve"> </w:t>
      </w:r>
      <w:r w:rsidR="009C124D">
        <w:rPr>
          <w:rFonts w:ascii="Times New Roman" w:hAnsi="Times New Roman" w:cs="Times New Roman"/>
          <w:sz w:val="24"/>
          <w:szCs w:val="24"/>
        </w:rPr>
        <w:t>(</w:t>
      </w:r>
      <w:r w:rsidR="001D1FC2">
        <w:rPr>
          <w:rFonts w:ascii="Times New Roman" w:hAnsi="Times New Roman" w:cs="Times New Roman"/>
          <w:sz w:val="24"/>
          <w:szCs w:val="24"/>
        </w:rPr>
        <w:t xml:space="preserve">conducted by all four authors of this paper and </w:t>
      </w:r>
      <w:r w:rsidR="00C06D18">
        <w:rPr>
          <w:rFonts w:ascii="Times New Roman" w:hAnsi="Times New Roman" w:cs="Times New Roman"/>
          <w:sz w:val="24"/>
          <w:szCs w:val="24"/>
        </w:rPr>
        <w:t>described</w:t>
      </w:r>
      <w:r w:rsidR="009C124D">
        <w:rPr>
          <w:rFonts w:ascii="Times New Roman" w:hAnsi="Times New Roman" w:cs="Times New Roman"/>
          <w:sz w:val="24"/>
          <w:szCs w:val="24"/>
        </w:rPr>
        <w:t xml:space="preserve"> below)</w:t>
      </w:r>
      <w:r w:rsidR="00327CBD">
        <w:rPr>
          <w:rFonts w:ascii="Times New Roman" w:hAnsi="Times New Roman" w:cs="Times New Roman"/>
          <w:sz w:val="24"/>
          <w:szCs w:val="24"/>
        </w:rPr>
        <w:t xml:space="preserve">, </w:t>
      </w:r>
      <w:r w:rsidR="00E01140" w:rsidRPr="004B639B">
        <w:rPr>
          <w:rFonts w:ascii="Times New Roman" w:hAnsi="Times New Roman" w:cs="Times New Roman"/>
          <w:sz w:val="24"/>
          <w:szCs w:val="24"/>
        </w:rPr>
        <w:t>consider</w:t>
      </w:r>
      <w:r w:rsidR="00E01140">
        <w:rPr>
          <w:rFonts w:ascii="Times New Roman" w:hAnsi="Times New Roman" w:cs="Times New Roman"/>
          <w:sz w:val="24"/>
          <w:szCs w:val="24"/>
        </w:rPr>
        <w:t>s</w:t>
      </w:r>
      <w:r w:rsidR="00E01140" w:rsidRPr="004B639B">
        <w:rPr>
          <w:rFonts w:ascii="Times New Roman" w:hAnsi="Times New Roman" w:cs="Times New Roman"/>
          <w:sz w:val="24"/>
          <w:szCs w:val="24"/>
        </w:rPr>
        <w:t xml:space="preserve"> </w:t>
      </w:r>
      <w:r w:rsidR="002B0170">
        <w:rPr>
          <w:rFonts w:ascii="Times New Roman" w:hAnsi="Times New Roman" w:cs="Times New Roman"/>
          <w:sz w:val="24"/>
          <w:szCs w:val="24"/>
        </w:rPr>
        <w:t xml:space="preserve">100 </w:t>
      </w:r>
      <w:r w:rsidR="00E01140" w:rsidRPr="004B639B">
        <w:rPr>
          <w:rFonts w:ascii="Times New Roman" w:hAnsi="Times New Roman" w:cs="Times New Roman"/>
          <w:sz w:val="24"/>
          <w:szCs w:val="24"/>
        </w:rPr>
        <w:t xml:space="preserve">employed fathers’ experiences of accessing </w:t>
      </w:r>
      <w:r w:rsidR="0036034A">
        <w:rPr>
          <w:rFonts w:ascii="Times New Roman" w:hAnsi="Times New Roman" w:cs="Times New Roman"/>
          <w:sz w:val="24"/>
          <w:szCs w:val="24"/>
        </w:rPr>
        <w:t>flexible working</w:t>
      </w:r>
      <w:r w:rsidR="001D1FC2">
        <w:rPr>
          <w:rFonts w:ascii="Times New Roman" w:hAnsi="Times New Roman" w:cs="Times New Roman"/>
          <w:sz w:val="24"/>
          <w:szCs w:val="24"/>
        </w:rPr>
        <w:t>. It</w:t>
      </w:r>
      <w:r w:rsidR="00210677">
        <w:rPr>
          <w:rFonts w:ascii="Times New Roman" w:hAnsi="Times New Roman" w:cs="Times New Roman"/>
          <w:sz w:val="24"/>
          <w:szCs w:val="24"/>
        </w:rPr>
        <w:t xml:space="preserve"> </w:t>
      </w:r>
      <w:r w:rsidR="001D1FC2">
        <w:rPr>
          <w:rFonts w:ascii="Times New Roman" w:hAnsi="Times New Roman" w:cs="Times New Roman"/>
          <w:sz w:val="24"/>
          <w:szCs w:val="24"/>
        </w:rPr>
        <w:t>affirms theoretical understandings</w:t>
      </w:r>
      <w:r w:rsidR="00090726">
        <w:rPr>
          <w:rFonts w:ascii="Times New Roman" w:hAnsi="Times New Roman" w:cs="Times New Roman"/>
          <w:sz w:val="24"/>
          <w:szCs w:val="24"/>
        </w:rPr>
        <w:t xml:space="preserve"> that</w:t>
      </w:r>
      <w:r w:rsidR="0097017D">
        <w:rPr>
          <w:rFonts w:ascii="Times New Roman" w:hAnsi="Times New Roman" w:cs="Times New Roman"/>
          <w:sz w:val="24"/>
          <w:szCs w:val="24"/>
        </w:rPr>
        <w:t xml:space="preserve"> </w:t>
      </w:r>
      <w:r w:rsidR="0022528F">
        <w:rPr>
          <w:rFonts w:ascii="Times New Roman" w:hAnsi="Times New Roman" w:cs="Times New Roman"/>
          <w:sz w:val="24"/>
          <w:szCs w:val="24"/>
        </w:rPr>
        <w:t>men</w:t>
      </w:r>
      <w:r w:rsidR="001D1FC2">
        <w:rPr>
          <w:rFonts w:ascii="Times New Roman" w:hAnsi="Times New Roman" w:cs="Times New Roman"/>
          <w:sz w:val="24"/>
          <w:szCs w:val="24"/>
        </w:rPr>
        <w:t xml:space="preserve"> may</w:t>
      </w:r>
      <w:r w:rsidR="00090726">
        <w:rPr>
          <w:rFonts w:ascii="Times New Roman" w:hAnsi="Times New Roman" w:cs="Times New Roman"/>
          <w:sz w:val="24"/>
          <w:szCs w:val="24"/>
        </w:rPr>
        <w:t xml:space="preserve"> </w:t>
      </w:r>
      <w:r w:rsidR="0097017D">
        <w:rPr>
          <w:rFonts w:ascii="Times New Roman" w:hAnsi="Times New Roman" w:cs="Times New Roman"/>
          <w:sz w:val="24"/>
          <w:szCs w:val="24"/>
        </w:rPr>
        <w:t>face barriers to working flexibly</w:t>
      </w:r>
      <w:r>
        <w:rPr>
          <w:rFonts w:ascii="Times New Roman" w:hAnsi="Times New Roman" w:cs="Times New Roman"/>
          <w:sz w:val="24"/>
          <w:szCs w:val="24"/>
        </w:rPr>
        <w:t xml:space="preserve">. </w:t>
      </w:r>
      <w:r w:rsidR="001D1FC2">
        <w:rPr>
          <w:rFonts w:ascii="Times New Roman" w:hAnsi="Times New Roman" w:cs="Times New Roman"/>
          <w:sz w:val="24"/>
          <w:szCs w:val="24"/>
        </w:rPr>
        <w:t>T</w:t>
      </w:r>
      <w:r w:rsidR="002D709E">
        <w:rPr>
          <w:rFonts w:ascii="Times New Roman" w:hAnsi="Times New Roman" w:cs="Times New Roman"/>
          <w:sz w:val="24"/>
          <w:szCs w:val="24"/>
        </w:rPr>
        <w:t xml:space="preserve">he paper then contributes a new angle to debate, articulating </w:t>
      </w:r>
      <w:r w:rsidR="0020758D">
        <w:rPr>
          <w:rFonts w:ascii="Times New Roman" w:hAnsi="Times New Roman" w:cs="Times New Roman"/>
          <w:sz w:val="24"/>
          <w:szCs w:val="24"/>
        </w:rPr>
        <w:t xml:space="preserve">how fathers perceived maternal access to flexible work to be </w:t>
      </w:r>
      <w:r w:rsidR="003D4385">
        <w:rPr>
          <w:rFonts w:ascii="Times New Roman" w:hAnsi="Times New Roman" w:cs="Times New Roman"/>
          <w:sz w:val="24"/>
          <w:szCs w:val="24"/>
        </w:rPr>
        <w:t xml:space="preserve">unfairly </w:t>
      </w:r>
      <w:r w:rsidR="0020758D">
        <w:rPr>
          <w:rFonts w:ascii="Times New Roman" w:hAnsi="Times New Roman" w:cs="Times New Roman"/>
          <w:sz w:val="24"/>
          <w:szCs w:val="24"/>
        </w:rPr>
        <w:t>privileged</w:t>
      </w:r>
      <w:r>
        <w:rPr>
          <w:rFonts w:ascii="Times New Roman" w:hAnsi="Times New Roman" w:cs="Times New Roman"/>
          <w:sz w:val="24"/>
          <w:szCs w:val="24"/>
        </w:rPr>
        <w:t xml:space="preserve">, believing </w:t>
      </w:r>
      <w:r w:rsidR="002C6A97">
        <w:rPr>
          <w:rFonts w:ascii="Times New Roman" w:hAnsi="Times New Roman" w:cs="Times New Roman"/>
          <w:sz w:val="24"/>
          <w:szCs w:val="24"/>
        </w:rPr>
        <w:t xml:space="preserve">that employed </w:t>
      </w:r>
      <w:r w:rsidR="009614C5">
        <w:rPr>
          <w:rFonts w:ascii="Times New Roman" w:hAnsi="Times New Roman" w:cs="Times New Roman"/>
          <w:sz w:val="24"/>
          <w:szCs w:val="24"/>
        </w:rPr>
        <w:t>mothers were given</w:t>
      </w:r>
      <w:r w:rsidR="0020758D">
        <w:rPr>
          <w:rFonts w:ascii="Times New Roman" w:hAnsi="Times New Roman" w:cs="Times New Roman"/>
          <w:sz w:val="24"/>
          <w:szCs w:val="24"/>
        </w:rPr>
        <w:t xml:space="preserve"> better</w:t>
      </w:r>
      <w:r w:rsidR="002C6A97">
        <w:rPr>
          <w:rFonts w:ascii="Times New Roman" w:hAnsi="Times New Roman" w:cs="Times New Roman"/>
          <w:sz w:val="24"/>
          <w:szCs w:val="24"/>
        </w:rPr>
        <w:t xml:space="preserve"> access to flexible working</w:t>
      </w:r>
      <w:r w:rsidR="0020758D">
        <w:rPr>
          <w:rFonts w:ascii="Times New Roman" w:hAnsi="Times New Roman" w:cs="Times New Roman"/>
          <w:sz w:val="24"/>
          <w:szCs w:val="24"/>
        </w:rPr>
        <w:t xml:space="preserve"> than men</w:t>
      </w:r>
      <w:r w:rsidR="003D4385">
        <w:rPr>
          <w:rFonts w:ascii="Times New Roman" w:hAnsi="Times New Roman" w:cs="Times New Roman"/>
          <w:sz w:val="24"/>
          <w:szCs w:val="24"/>
        </w:rPr>
        <w:t>.</w:t>
      </w:r>
    </w:p>
    <w:p w:rsidR="001659D9" w:rsidRPr="004B639B" w:rsidRDefault="00280806" w:rsidP="001679E2">
      <w:pPr>
        <w:tabs>
          <w:tab w:val="left" w:pos="142"/>
          <w:tab w:val="left" w:pos="4962"/>
        </w:tabs>
        <w:spacing w:after="120" w:line="480" w:lineRule="auto"/>
        <w:rPr>
          <w:rFonts w:ascii="Times New Roman" w:hAnsi="Times New Roman" w:cs="Times New Roman"/>
          <w:sz w:val="24"/>
          <w:szCs w:val="24"/>
        </w:rPr>
      </w:pPr>
      <w:r w:rsidRPr="005571BF">
        <w:rPr>
          <w:rFonts w:ascii="Times New Roman" w:hAnsi="Times New Roman" w:cs="Times New Roman"/>
          <w:sz w:val="24"/>
          <w:szCs w:val="24"/>
        </w:rPr>
        <w:t xml:space="preserve">In </w:t>
      </w:r>
      <w:r w:rsidR="00D81F39">
        <w:rPr>
          <w:rFonts w:ascii="Times New Roman" w:hAnsi="Times New Roman" w:cs="Times New Roman"/>
          <w:sz w:val="24"/>
          <w:szCs w:val="24"/>
        </w:rPr>
        <w:t>order to achieve greater transparency regarding mothers’ situation,</w:t>
      </w:r>
      <w:r w:rsidR="001679E2">
        <w:rPr>
          <w:rFonts w:ascii="Times New Roman" w:hAnsi="Times New Roman" w:cs="Times New Roman"/>
          <w:sz w:val="24"/>
          <w:szCs w:val="24"/>
        </w:rPr>
        <w:t xml:space="preserve"> </w:t>
      </w:r>
      <w:r w:rsidR="00D81F39">
        <w:rPr>
          <w:rFonts w:ascii="Times New Roman" w:hAnsi="Times New Roman" w:cs="Times New Roman"/>
          <w:sz w:val="24"/>
          <w:szCs w:val="24"/>
        </w:rPr>
        <w:t xml:space="preserve">the paper then </w:t>
      </w:r>
      <w:r w:rsidR="00FD5DDD">
        <w:rPr>
          <w:rFonts w:ascii="Times New Roman" w:hAnsi="Times New Roman" w:cs="Times New Roman"/>
          <w:sz w:val="24"/>
          <w:szCs w:val="24"/>
        </w:rPr>
        <w:t>draw</w:t>
      </w:r>
      <w:r w:rsidR="00D81F39">
        <w:rPr>
          <w:rFonts w:ascii="Times New Roman" w:hAnsi="Times New Roman" w:cs="Times New Roman"/>
          <w:sz w:val="24"/>
          <w:szCs w:val="24"/>
        </w:rPr>
        <w:t>s</w:t>
      </w:r>
      <w:r w:rsidR="00FD5DDD">
        <w:rPr>
          <w:rFonts w:ascii="Times New Roman" w:hAnsi="Times New Roman" w:cs="Times New Roman"/>
          <w:sz w:val="24"/>
          <w:szCs w:val="24"/>
        </w:rPr>
        <w:t xml:space="preserve"> upon</w:t>
      </w:r>
      <w:r w:rsidR="00B25D66" w:rsidRPr="004B639B">
        <w:rPr>
          <w:rFonts w:ascii="Times New Roman" w:hAnsi="Times New Roman" w:cs="Times New Roman"/>
          <w:sz w:val="24"/>
          <w:szCs w:val="24"/>
        </w:rPr>
        <w:t xml:space="preserve"> a separate</w:t>
      </w:r>
      <w:r w:rsidR="004D6F47">
        <w:rPr>
          <w:rFonts w:ascii="Times New Roman" w:hAnsi="Times New Roman" w:cs="Times New Roman"/>
          <w:sz w:val="24"/>
          <w:szCs w:val="24"/>
        </w:rPr>
        <w:t xml:space="preserve"> study</w:t>
      </w:r>
      <w:r w:rsidR="00B25D66" w:rsidRPr="004B639B">
        <w:rPr>
          <w:rFonts w:ascii="Times New Roman" w:hAnsi="Times New Roman" w:cs="Times New Roman"/>
          <w:sz w:val="24"/>
          <w:szCs w:val="24"/>
        </w:rPr>
        <w:t xml:space="preserve"> </w:t>
      </w:r>
      <w:r w:rsidR="00C06D18">
        <w:rPr>
          <w:rFonts w:ascii="Times New Roman" w:hAnsi="Times New Roman" w:cs="Times New Roman"/>
          <w:sz w:val="24"/>
          <w:szCs w:val="24"/>
        </w:rPr>
        <w:t>conducted by Gatrell</w:t>
      </w:r>
      <w:r w:rsidR="00B25D66">
        <w:rPr>
          <w:rFonts w:ascii="Times New Roman" w:hAnsi="Times New Roman" w:cs="Times New Roman"/>
          <w:sz w:val="24"/>
          <w:szCs w:val="24"/>
        </w:rPr>
        <w:t xml:space="preserve"> </w:t>
      </w:r>
      <w:r w:rsidR="00B25D66" w:rsidRPr="004B639B">
        <w:rPr>
          <w:rFonts w:ascii="Times New Roman" w:hAnsi="Times New Roman" w:cs="Times New Roman"/>
          <w:sz w:val="24"/>
          <w:szCs w:val="24"/>
        </w:rPr>
        <w:t>(</w:t>
      </w:r>
      <w:r w:rsidR="00B25D66" w:rsidRPr="0077455C">
        <w:rPr>
          <w:rFonts w:ascii="Times New Roman" w:hAnsi="Times New Roman" w:cs="Times New Roman"/>
          <w:i/>
          <w:sz w:val="24"/>
          <w:szCs w:val="24"/>
        </w:rPr>
        <w:t>Study 2: Mothers</w:t>
      </w:r>
      <w:r w:rsidR="00B25D66">
        <w:rPr>
          <w:rFonts w:ascii="Times New Roman" w:hAnsi="Times New Roman" w:cs="Times New Roman"/>
          <w:i/>
          <w:sz w:val="24"/>
          <w:szCs w:val="24"/>
        </w:rPr>
        <w:t>)</w:t>
      </w:r>
      <w:r w:rsidR="00FD5DDD">
        <w:rPr>
          <w:rFonts w:ascii="Times New Roman" w:hAnsi="Times New Roman" w:cs="Times New Roman"/>
          <w:sz w:val="24"/>
          <w:szCs w:val="24"/>
        </w:rPr>
        <w:t>, investigating</w:t>
      </w:r>
      <w:r w:rsidR="00B25D66" w:rsidRPr="004B639B">
        <w:rPr>
          <w:rFonts w:ascii="Times New Roman" w:hAnsi="Times New Roman" w:cs="Times New Roman"/>
          <w:sz w:val="24"/>
          <w:szCs w:val="24"/>
        </w:rPr>
        <w:t xml:space="preserve"> mothers’ experiences of flexible working</w:t>
      </w:r>
      <w:r w:rsidR="00B25D66">
        <w:rPr>
          <w:rFonts w:ascii="Times New Roman" w:hAnsi="Times New Roman" w:cs="Times New Roman"/>
          <w:sz w:val="24"/>
          <w:szCs w:val="24"/>
        </w:rPr>
        <w:t xml:space="preserve">.  </w:t>
      </w:r>
      <w:r w:rsidR="008B1450">
        <w:rPr>
          <w:rFonts w:ascii="Times New Roman" w:hAnsi="Times New Roman" w:cs="Times New Roman"/>
          <w:sz w:val="24"/>
          <w:szCs w:val="24"/>
        </w:rPr>
        <w:t>In so doing, the</w:t>
      </w:r>
      <w:r w:rsidR="0020758D">
        <w:rPr>
          <w:rFonts w:ascii="Times New Roman" w:hAnsi="Times New Roman" w:cs="Times New Roman"/>
          <w:sz w:val="24"/>
          <w:szCs w:val="24"/>
        </w:rPr>
        <w:t xml:space="preserve"> paper reconceptu</w:t>
      </w:r>
      <w:r w:rsidR="002D709E">
        <w:rPr>
          <w:rFonts w:ascii="Times New Roman" w:hAnsi="Times New Roman" w:cs="Times New Roman"/>
          <w:sz w:val="24"/>
          <w:szCs w:val="24"/>
        </w:rPr>
        <w:t>alises</w:t>
      </w:r>
      <w:r w:rsidR="008B1450">
        <w:rPr>
          <w:rFonts w:ascii="Times New Roman" w:hAnsi="Times New Roman" w:cs="Times New Roman"/>
          <w:sz w:val="24"/>
          <w:szCs w:val="24"/>
        </w:rPr>
        <w:t xml:space="preserve"> predominant assumptions, both </w:t>
      </w:r>
      <w:r w:rsidR="0020758D">
        <w:rPr>
          <w:rFonts w:ascii="Times New Roman" w:hAnsi="Times New Roman" w:cs="Times New Roman"/>
          <w:sz w:val="24"/>
          <w:szCs w:val="24"/>
        </w:rPr>
        <w:t xml:space="preserve">among fathers in  </w:t>
      </w:r>
      <w:r w:rsidR="0020758D" w:rsidRPr="00437890">
        <w:rPr>
          <w:rFonts w:ascii="Times New Roman" w:hAnsi="Times New Roman" w:cs="Times New Roman"/>
          <w:i/>
          <w:sz w:val="24"/>
          <w:szCs w:val="24"/>
        </w:rPr>
        <w:t>Study 1</w:t>
      </w:r>
      <w:r w:rsidR="0020758D">
        <w:rPr>
          <w:rFonts w:ascii="Times New Roman" w:hAnsi="Times New Roman" w:cs="Times New Roman"/>
          <w:i/>
          <w:sz w:val="24"/>
          <w:szCs w:val="24"/>
        </w:rPr>
        <w:t xml:space="preserve"> </w:t>
      </w:r>
      <w:r w:rsidR="0020758D" w:rsidRPr="00D81F39">
        <w:rPr>
          <w:rFonts w:ascii="Times New Roman" w:hAnsi="Times New Roman" w:cs="Times New Roman"/>
          <w:sz w:val="24"/>
          <w:szCs w:val="24"/>
        </w:rPr>
        <w:t>and</w:t>
      </w:r>
      <w:r w:rsidR="0020758D">
        <w:rPr>
          <w:rFonts w:ascii="Times New Roman" w:hAnsi="Times New Roman" w:cs="Times New Roman"/>
          <w:i/>
          <w:sz w:val="24"/>
          <w:szCs w:val="24"/>
        </w:rPr>
        <w:t xml:space="preserve"> </w:t>
      </w:r>
      <w:r w:rsidR="0020758D" w:rsidRPr="00D81F39">
        <w:rPr>
          <w:rFonts w:ascii="Times New Roman" w:hAnsi="Times New Roman" w:cs="Times New Roman"/>
          <w:sz w:val="24"/>
          <w:szCs w:val="24"/>
        </w:rPr>
        <w:t>within</w:t>
      </w:r>
      <w:r w:rsidR="0020758D">
        <w:rPr>
          <w:rFonts w:ascii="Times New Roman" w:hAnsi="Times New Roman" w:cs="Times New Roman"/>
          <w:sz w:val="24"/>
          <w:szCs w:val="24"/>
        </w:rPr>
        <w:t xml:space="preserve"> some fatherhood research (</w:t>
      </w:r>
      <w:r w:rsidR="004D6F47">
        <w:rPr>
          <w:rFonts w:ascii="Times New Roman" w:hAnsi="Times New Roman" w:cs="Times New Roman"/>
          <w:sz w:val="24"/>
          <w:szCs w:val="24"/>
        </w:rPr>
        <w:t xml:space="preserve">e.g. </w:t>
      </w:r>
      <w:proofErr w:type="spellStart"/>
      <w:r w:rsidR="004D6F47">
        <w:rPr>
          <w:rFonts w:ascii="Times New Roman" w:hAnsi="Times New Roman" w:cs="Times New Roman"/>
          <w:sz w:val="24"/>
          <w:szCs w:val="24"/>
        </w:rPr>
        <w:t>Holter</w:t>
      </w:r>
      <w:proofErr w:type="spellEnd"/>
      <w:r w:rsidR="00E64A11">
        <w:rPr>
          <w:rFonts w:ascii="Times New Roman" w:hAnsi="Times New Roman" w:cs="Times New Roman"/>
          <w:sz w:val="24"/>
          <w:szCs w:val="24"/>
        </w:rPr>
        <w:t>,</w:t>
      </w:r>
      <w:r w:rsidR="004D6F47">
        <w:rPr>
          <w:rFonts w:ascii="Times New Roman" w:hAnsi="Times New Roman" w:cs="Times New Roman"/>
          <w:sz w:val="24"/>
          <w:szCs w:val="24"/>
        </w:rPr>
        <w:t xml:space="preserve"> 2007) that fathers may be</w:t>
      </w:r>
      <w:r w:rsidR="0020758D">
        <w:rPr>
          <w:rFonts w:ascii="Times New Roman" w:hAnsi="Times New Roman" w:cs="Times New Roman"/>
          <w:sz w:val="24"/>
          <w:szCs w:val="24"/>
        </w:rPr>
        <w:t xml:space="preserve"> disadvant</w:t>
      </w:r>
      <w:r w:rsidR="008B1450">
        <w:rPr>
          <w:rFonts w:ascii="Times New Roman" w:hAnsi="Times New Roman" w:cs="Times New Roman"/>
          <w:sz w:val="24"/>
          <w:szCs w:val="24"/>
        </w:rPr>
        <w:t>aged in comparison with mothers</w:t>
      </w:r>
      <w:r w:rsidR="002D709E">
        <w:rPr>
          <w:rFonts w:ascii="Times New Roman" w:hAnsi="Times New Roman" w:cs="Times New Roman"/>
          <w:sz w:val="24"/>
          <w:szCs w:val="24"/>
        </w:rPr>
        <w:t>,</w:t>
      </w:r>
      <w:r w:rsidR="0020758D">
        <w:rPr>
          <w:rFonts w:ascii="Times New Roman" w:hAnsi="Times New Roman" w:cs="Times New Roman"/>
          <w:sz w:val="24"/>
          <w:szCs w:val="24"/>
        </w:rPr>
        <w:t xml:space="preserve"> on the basis that flexibility is ‘largely cons</w:t>
      </w:r>
      <w:r w:rsidR="002D709E">
        <w:rPr>
          <w:rFonts w:ascii="Times New Roman" w:hAnsi="Times New Roman" w:cs="Times New Roman"/>
          <w:sz w:val="24"/>
          <w:szCs w:val="24"/>
        </w:rPr>
        <w:t>tructed ... as a women’s issue’</w:t>
      </w:r>
      <w:r w:rsidR="0020758D">
        <w:rPr>
          <w:rFonts w:ascii="Times New Roman" w:hAnsi="Times New Roman" w:cs="Times New Roman"/>
          <w:sz w:val="24"/>
          <w:szCs w:val="24"/>
        </w:rPr>
        <w:t xml:space="preserve"> (Lewis </w:t>
      </w:r>
      <w:r w:rsidR="0020758D" w:rsidRPr="00D81F39">
        <w:rPr>
          <w:rFonts w:ascii="Times New Roman" w:hAnsi="Times New Roman" w:cs="Times New Roman"/>
          <w:i/>
          <w:sz w:val="24"/>
          <w:szCs w:val="24"/>
        </w:rPr>
        <w:t>et al.</w:t>
      </w:r>
      <w:r w:rsidR="00E64A11">
        <w:rPr>
          <w:rFonts w:ascii="Times New Roman" w:hAnsi="Times New Roman" w:cs="Times New Roman"/>
          <w:i/>
          <w:sz w:val="24"/>
          <w:szCs w:val="24"/>
        </w:rPr>
        <w:t>,</w:t>
      </w:r>
      <w:r w:rsidR="0020758D">
        <w:rPr>
          <w:rFonts w:ascii="Times New Roman" w:hAnsi="Times New Roman" w:cs="Times New Roman"/>
          <w:sz w:val="24"/>
          <w:szCs w:val="24"/>
        </w:rPr>
        <w:t xml:space="preserve"> 2007: 364). </w:t>
      </w:r>
      <w:r w:rsidR="003D4385">
        <w:rPr>
          <w:rFonts w:ascii="Times New Roman" w:hAnsi="Times New Roman" w:cs="Times New Roman"/>
          <w:sz w:val="24"/>
          <w:szCs w:val="24"/>
        </w:rPr>
        <w:t xml:space="preserve"> </w:t>
      </w:r>
      <w:r w:rsidR="00B25D66">
        <w:rPr>
          <w:rFonts w:ascii="Times New Roman" w:hAnsi="Times New Roman" w:cs="Times New Roman"/>
          <w:sz w:val="24"/>
          <w:szCs w:val="24"/>
        </w:rPr>
        <w:t>T</w:t>
      </w:r>
      <w:r w:rsidR="00BC399F" w:rsidRPr="004B639B">
        <w:rPr>
          <w:rFonts w:ascii="Times New Roman" w:hAnsi="Times New Roman" w:cs="Times New Roman"/>
          <w:sz w:val="24"/>
          <w:szCs w:val="24"/>
        </w:rPr>
        <w:t xml:space="preserve">he experiences of </w:t>
      </w:r>
      <w:r w:rsidR="002B0170">
        <w:rPr>
          <w:rFonts w:ascii="Times New Roman" w:hAnsi="Times New Roman" w:cs="Times New Roman"/>
          <w:sz w:val="24"/>
          <w:szCs w:val="24"/>
        </w:rPr>
        <w:t>37</w:t>
      </w:r>
      <w:r w:rsidR="002E40DD">
        <w:rPr>
          <w:rFonts w:ascii="Times New Roman" w:hAnsi="Times New Roman" w:cs="Times New Roman"/>
          <w:sz w:val="24"/>
          <w:szCs w:val="24"/>
        </w:rPr>
        <w:t xml:space="preserve"> </w:t>
      </w:r>
      <w:r w:rsidR="00240540">
        <w:rPr>
          <w:rFonts w:ascii="Times New Roman" w:hAnsi="Times New Roman" w:cs="Times New Roman"/>
          <w:sz w:val="24"/>
          <w:szCs w:val="24"/>
        </w:rPr>
        <w:t xml:space="preserve">employed UK </w:t>
      </w:r>
      <w:r w:rsidR="00BC399F" w:rsidRPr="004B639B">
        <w:rPr>
          <w:rFonts w:ascii="Times New Roman" w:hAnsi="Times New Roman" w:cs="Times New Roman"/>
          <w:sz w:val="24"/>
          <w:szCs w:val="24"/>
        </w:rPr>
        <w:t>mothers</w:t>
      </w:r>
      <w:r w:rsidR="00142A8F" w:rsidRPr="004B639B">
        <w:rPr>
          <w:rFonts w:ascii="Times New Roman" w:hAnsi="Times New Roman" w:cs="Times New Roman"/>
          <w:sz w:val="24"/>
          <w:szCs w:val="24"/>
        </w:rPr>
        <w:t xml:space="preserve"> from </w:t>
      </w:r>
      <w:r w:rsidR="00240540" w:rsidRPr="00240540">
        <w:rPr>
          <w:rFonts w:ascii="Times New Roman" w:hAnsi="Times New Roman" w:cs="Times New Roman"/>
          <w:i/>
          <w:sz w:val="24"/>
          <w:szCs w:val="24"/>
        </w:rPr>
        <w:t>Study 2: Mothers</w:t>
      </w:r>
      <w:r w:rsidR="00F73C6E" w:rsidRPr="004B639B">
        <w:rPr>
          <w:rFonts w:ascii="Times New Roman" w:hAnsi="Times New Roman" w:cs="Times New Roman"/>
          <w:sz w:val="24"/>
          <w:szCs w:val="24"/>
        </w:rPr>
        <w:t xml:space="preserve"> </w:t>
      </w:r>
      <w:r w:rsidR="00A74D15">
        <w:rPr>
          <w:rFonts w:ascii="Times New Roman" w:hAnsi="Times New Roman" w:cs="Times New Roman"/>
          <w:sz w:val="24"/>
          <w:szCs w:val="24"/>
        </w:rPr>
        <w:t>throw doubt on such beliefs, s</w:t>
      </w:r>
      <w:r w:rsidR="00BC399F" w:rsidRPr="004B639B">
        <w:rPr>
          <w:rFonts w:ascii="Times New Roman" w:hAnsi="Times New Roman" w:cs="Times New Roman"/>
          <w:sz w:val="24"/>
          <w:szCs w:val="24"/>
        </w:rPr>
        <w:t>uggest</w:t>
      </w:r>
      <w:r w:rsidR="00A74D15">
        <w:rPr>
          <w:rFonts w:ascii="Times New Roman" w:hAnsi="Times New Roman" w:cs="Times New Roman"/>
          <w:sz w:val="24"/>
          <w:szCs w:val="24"/>
        </w:rPr>
        <w:t>ing</w:t>
      </w:r>
      <w:r w:rsidR="002B0170">
        <w:rPr>
          <w:rFonts w:ascii="Times New Roman" w:hAnsi="Times New Roman" w:cs="Times New Roman"/>
          <w:sz w:val="24"/>
          <w:szCs w:val="24"/>
        </w:rPr>
        <w:t xml:space="preserve"> that</w:t>
      </w:r>
      <w:r w:rsidR="00F61EB8">
        <w:rPr>
          <w:rFonts w:ascii="Times New Roman" w:hAnsi="Times New Roman" w:cs="Times New Roman"/>
          <w:sz w:val="24"/>
          <w:szCs w:val="24"/>
        </w:rPr>
        <w:t xml:space="preserve"> ease of maternal</w:t>
      </w:r>
      <w:r w:rsidR="00240540">
        <w:rPr>
          <w:rFonts w:ascii="Times New Roman" w:hAnsi="Times New Roman" w:cs="Times New Roman"/>
          <w:sz w:val="24"/>
          <w:szCs w:val="24"/>
        </w:rPr>
        <w:t xml:space="preserve"> access to flexible working</w:t>
      </w:r>
      <w:r w:rsidR="00935FB9">
        <w:rPr>
          <w:rFonts w:ascii="Times New Roman" w:hAnsi="Times New Roman" w:cs="Times New Roman"/>
          <w:sz w:val="24"/>
          <w:szCs w:val="24"/>
        </w:rPr>
        <w:t xml:space="preserve"> </w:t>
      </w:r>
      <w:r w:rsidR="008B1450">
        <w:rPr>
          <w:rFonts w:ascii="Times New Roman" w:hAnsi="Times New Roman" w:cs="Times New Roman"/>
          <w:sz w:val="24"/>
          <w:szCs w:val="24"/>
        </w:rPr>
        <w:t>is</w:t>
      </w:r>
      <w:r w:rsidR="004F34A8" w:rsidRPr="004B639B">
        <w:rPr>
          <w:rFonts w:ascii="Times New Roman" w:hAnsi="Times New Roman" w:cs="Times New Roman"/>
          <w:sz w:val="24"/>
          <w:szCs w:val="24"/>
        </w:rPr>
        <w:t xml:space="preserve"> less rosy</w:t>
      </w:r>
      <w:r w:rsidR="00537324">
        <w:rPr>
          <w:rFonts w:ascii="Times New Roman" w:hAnsi="Times New Roman" w:cs="Times New Roman"/>
          <w:sz w:val="24"/>
          <w:szCs w:val="24"/>
        </w:rPr>
        <w:t xml:space="preserve"> than</w:t>
      </w:r>
      <w:r w:rsidR="003D4385">
        <w:rPr>
          <w:rFonts w:ascii="Times New Roman" w:hAnsi="Times New Roman" w:cs="Times New Roman"/>
          <w:sz w:val="24"/>
          <w:szCs w:val="24"/>
        </w:rPr>
        <w:t xml:space="preserve"> fathers</w:t>
      </w:r>
      <w:r w:rsidR="008B1450">
        <w:rPr>
          <w:rFonts w:ascii="Times New Roman" w:hAnsi="Times New Roman" w:cs="Times New Roman"/>
          <w:sz w:val="24"/>
          <w:szCs w:val="24"/>
        </w:rPr>
        <w:t xml:space="preserve"> imagine</w:t>
      </w:r>
      <w:r w:rsidR="002C6A97">
        <w:rPr>
          <w:rFonts w:ascii="Times New Roman" w:hAnsi="Times New Roman" w:cs="Times New Roman"/>
          <w:sz w:val="24"/>
          <w:szCs w:val="24"/>
        </w:rPr>
        <w:t xml:space="preserve">. </w:t>
      </w:r>
    </w:p>
    <w:p w:rsidR="000D6D33" w:rsidRPr="00E25E4A" w:rsidRDefault="008756B1" w:rsidP="00C70E41">
      <w:pPr>
        <w:tabs>
          <w:tab w:val="left" w:pos="4962"/>
        </w:tabs>
        <w:spacing w:after="120" w:line="480" w:lineRule="auto"/>
        <w:rPr>
          <w:rFonts w:ascii="Times New Roman" w:hAnsi="Times New Roman" w:cs="Times New Roman"/>
          <w:sz w:val="24"/>
          <w:szCs w:val="24"/>
        </w:rPr>
      </w:pPr>
      <w:r>
        <w:rPr>
          <w:rFonts w:ascii="Times New Roman" w:hAnsi="Times New Roman" w:cs="Times New Roman"/>
          <w:bCs/>
          <w:sz w:val="24"/>
          <w:szCs w:val="24"/>
        </w:rPr>
        <w:t>In our evaluation of the two studies we</w:t>
      </w:r>
      <w:r w:rsidR="00101E7E" w:rsidRPr="004B639B">
        <w:rPr>
          <w:rFonts w:ascii="Times New Roman" w:hAnsi="Times New Roman" w:cs="Times New Roman"/>
          <w:bCs/>
          <w:sz w:val="24"/>
          <w:szCs w:val="24"/>
        </w:rPr>
        <w:t xml:space="preserve"> </w:t>
      </w:r>
      <w:r w:rsidR="00101E7E">
        <w:rPr>
          <w:rFonts w:ascii="Times New Roman" w:hAnsi="Times New Roman" w:cs="Times New Roman"/>
          <w:sz w:val="24"/>
          <w:szCs w:val="24"/>
        </w:rPr>
        <w:t>explore the impact, on parental access to flex</w:t>
      </w:r>
      <w:r w:rsidR="00116F84">
        <w:rPr>
          <w:rFonts w:ascii="Times New Roman" w:hAnsi="Times New Roman" w:cs="Times New Roman"/>
          <w:sz w:val="24"/>
          <w:szCs w:val="24"/>
        </w:rPr>
        <w:t>i</w:t>
      </w:r>
      <w:r w:rsidR="00C06D18">
        <w:rPr>
          <w:rFonts w:ascii="Times New Roman" w:hAnsi="Times New Roman" w:cs="Times New Roman"/>
          <w:sz w:val="24"/>
          <w:szCs w:val="24"/>
        </w:rPr>
        <w:t>ble employment, of what Gatrell</w:t>
      </w:r>
      <w:r w:rsidR="00101E7E">
        <w:rPr>
          <w:rFonts w:ascii="Times New Roman" w:hAnsi="Times New Roman" w:cs="Times New Roman"/>
          <w:sz w:val="24"/>
          <w:szCs w:val="24"/>
        </w:rPr>
        <w:t xml:space="preserve"> (2005) </w:t>
      </w:r>
      <w:r w:rsidR="00101E7E" w:rsidRPr="004B639B">
        <w:rPr>
          <w:rFonts w:ascii="Times New Roman" w:hAnsi="Times New Roman" w:cs="Times New Roman"/>
          <w:sz w:val="24"/>
          <w:szCs w:val="24"/>
        </w:rPr>
        <w:t>term</w:t>
      </w:r>
      <w:r w:rsidR="00101E7E">
        <w:rPr>
          <w:rFonts w:ascii="Times New Roman" w:hAnsi="Times New Roman" w:cs="Times New Roman"/>
          <w:sz w:val="24"/>
          <w:szCs w:val="24"/>
        </w:rPr>
        <w:t>s</w:t>
      </w:r>
      <w:r w:rsidR="00101E7E" w:rsidRPr="004B639B">
        <w:rPr>
          <w:rFonts w:ascii="Times New Roman" w:hAnsi="Times New Roman" w:cs="Times New Roman"/>
          <w:sz w:val="24"/>
          <w:szCs w:val="24"/>
        </w:rPr>
        <w:t xml:space="preserve"> ‘</w:t>
      </w:r>
      <w:proofErr w:type="spellStart"/>
      <w:r w:rsidR="00101E7E" w:rsidRPr="004B639B">
        <w:rPr>
          <w:rFonts w:ascii="Times New Roman" w:hAnsi="Times New Roman" w:cs="Times New Roman"/>
          <w:sz w:val="24"/>
          <w:szCs w:val="24"/>
        </w:rPr>
        <w:t>Parsonian</w:t>
      </w:r>
      <w:proofErr w:type="spellEnd"/>
      <w:r w:rsidR="00101E7E" w:rsidRPr="004B639B">
        <w:rPr>
          <w:rFonts w:ascii="Times New Roman" w:hAnsi="Times New Roman" w:cs="Times New Roman"/>
          <w:sz w:val="24"/>
          <w:szCs w:val="24"/>
        </w:rPr>
        <w:t>’ classifications of parenting and work</w:t>
      </w:r>
      <w:r w:rsidR="00101E7E">
        <w:rPr>
          <w:rFonts w:ascii="Times New Roman" w:hAnsi="Times New Roman" w:cs="Times New Roman"/>
          <w:sz w:val="24"/>
          <w:szCs w:val="24"/>
        </w:rPr>
        <w:t xml:space="preserve">. </w:t>
      </w:r>
      <w:r w:rsidR="00BE7170">
        <w:rPr>
          <w:rFonts w:ascii="Times New Roman" w:hAnsi="Times New Roman" w:cs="Times New Roman"/>
          <w:sz w:val="24"/>
          <w:szCs w:val="24"/>
        </w:rPr>
        <w:t>W</w:t>
      </w:r>
      <w:r w:rsidR="00101E7E">
        <w:rPr>
          <w:rFonts w:ascii="Times New Roman" w:hAnsi="Times New Roman" w:cs="Times New Roman"/>
          <w:sz w:val="24"/>
          <w:szCs w:val="24"/>
        </w:rPr>
        <w:t>e reflect upon how</w:t>
      </w:r>
      <w:r w:rsidR="00BE7170">
        <w:rPr>
          <w:rFonts w:ascii="Times New Roman" w:hAnsi="Times New Roman" w:cs="Times New Roman"/>
          <w:sz w:val="24"/>
          <w:szCs w:val="24"/>
        </w:rPr>
        <w:t xml:space="preserve"> </w:t>
      </w:r>
      <w:r w:rsidR="00B25D66">
        <w:rPr>
          <w:rFonts w:ascii="Times New Roman" w:hAnsi="Times New Roman" w:cs="Times New Roman"/>
          <w:sz w:val="24"/>
          <w:szCs w:val="24"/>
        </w:rPr>
        <w:t>today’s</w:t>
      </w:r>
      <w:r w:rsidR="00831FEA">
        <w:rPr>
          <w:rFonts w:ascii="Times New Roman" w:hAnsi="Times New Roman" w:cs="Times New Roman"/>
          <w:sz w:val="24"/>
          <w:szCs w:val="24"/>
        </w:rPr>
        <w:t xml:space="preserve"> </w:t>
      </w:r>
      <w:r w:rsidR="00BE7170">
        <w:rPr>
          <w:rFonts w:ascii="Times New Roman" w:hAnsi="Times New Roman" w:cs="Times New Roman"/>
          <w:sz w:val="24"/>
          <w:szCs w:val="24"/>
        </w:rPr>
        <w:t>fathers</w:t>
      </w:r>
      <w:r w:rsidR="00101E7E">
        <w:rPr>
          <w:rFonts w:ascii="Times New Roman" w:hAnsi="Times New Roman" w:cs="Times New Roman"/>
          <w:sz w:val="24"/>
          <w:szCs w:val="24"/>
        </w:rPr>
        <w:t xml:space="preserve"> are </w:t>
      </w:r>
      <w:r w:rsidR="00831FEA">
        <w:rPr>
          <w:rFonts w:ascii="Times New Roman" w:hAnsi="Times New Roman" w:cs="Times New Roman"/>
          <w:sz w:val="24"/>
          <w:szCs w:val="24"/>
        </w:rPr>
        <w:t xml:space="preserve">often still </w:t>
      </w:r>
      <w:r w:rsidR="00BE7170">
        <w:rPr>
          <w:rFonts w:ascii="Times New Roman" w:hAnsi="Times New Roman" w:cs="Times New Roman"/>
          <w:sz w:val="24"/>
          <w:szCs w:val="24"/>
        </w:rPr>
        <w:t xml:space="preserve">classified </w:t>
      </w:r>
      <w:r w:rsidR="00101E7E">
        <w:rPr>
          <w:rFonts w:ascii="Times New Roman" w:hAnsi="Times New Roman" w:cs="Times New Roman"/>
          <w:sz w:val="24"/>
          <w:szCs w:val="24"/>
        </w:rPr>
        <w:t>within organizations</w:t>
      </w:r>
      <w:r w:rsidR="00BE7170">
        <w:rPr>
          <w:rFonts w:ascii="Times New Roman" w:hAnsi="Times New Roman" w:cs="Times New Roman"/>
          <w:sz w:val="24"/>
          <w:szCs w:val="24"/>
        </w:rPr>
        <w:t xml:space="preserve"> as</w:t>
      </w:r>
      <w:r w:rsidR="00101E7E">
        <w:rPr>
          <w:rFonts w:ascii="Times New Roman" w:hAnsi="Times New Roman" w:cs="Times New Roman"/>
          <w:sz w:val="24"/>
          <w:szCs w:val="24"/>
        </w:rPr>
        <w:t xml:space="preserve"> </w:t>
      </w:r>
      <w:r w:rsidR="008B1450">
        <w:rPr>
          <w:rFonts w:ascii="Times New Roman" w:hAnsi="Times New Roman" w:cs="Times New Roman"/>
          <w:sz w:val="24"/>
          <w:szCs w:val="24"/>
        </w:rPr>
        <w:t>falling in to, or ‘</w:t>
      </w:r>
      <w:r w:rsidR="00101E7E">
        <w:rPr>
          <w:rFonts w:ascii="Times New Roman" w:hAnsi="Times New Roman" w:cs="Times New Roman"/>
          <w:sz w:val="24"/>
          <w:szCs w:val="24"/>
        </w:rPr>
        <w:t>be</w:t>
      </w:r>
      <w:r w:rsidR="00BE7170">
        <w:rPr>
          <w:rFonts w:ascii="Times New Roman" w:hAnsi="Times New Roman" w:cs="Times New Roman"/>
          <w:sz w:val="24"/>
          <w:szCs w:val="24"/>
        </w:rPr>
        <w:t>longing</w:t>
      </w:r>
      <w:r w:rsidR="008B1450">
        <w:rPr>
          <w:rFonts w:ascii="Times New Roman" w:hAnsi="Times New Roman" w:cs="Times New Roman"/>
          <w:sz w:val="24"/>
          <w:szCs w:val="24"/>
        </w:rPr>
        <w:t>’</w:t>
      </w:r>
      <w:r w:rsidR="00BE7170">
        <w:rPr>
          <w:rFonts w:ascii="Times New Roman" w:hAnsi="Times New Roman" w:cs="Times New Roman"/>
          <w:sz w:val="24"/>
          <w:szCs w:val="24"/>
        </w:rPr>
        <w:t xml:space="preserve"> within a</w:t>
      </w:r>
      <w:r w:rsidR="008B1450">
        <w:rPr>
          <w:rFonts w:ascii="Times New Roman" w:hAnsi="Times New Roman" w:cs="Times New Roman"/>
          <w:sz w:val="24"/>
          <w:szCs w:val="24"/>
        </w:rPr>
        <w:t>n economic provider</w:t>
      </w:r>
      <w:r w:rsidR="00BE7170">
        <w:rPr>
          <w:rFonts w:ascii="Times New Roman" w:hAnsi="Times New Roman" w:cs="Times New Roman"/>
          <w:sz w:val="24"/>
          <w:szCs w:val="24"/>
        </w:rPr>
        <w:t xml:space="preserve"> group</w:t>
      </w:r>
      <w:r w:rsidR="00831FEA">
        <w:rPr>
          <w:rFonts w:ascii="Times New Roman" w:hAnsi="Times New Roman" w:cs="Times New Roman"/>
          <w:sz w:val="24"/>
          <w:szCs w:val="24"/>
        </w:rPr>
        <w:t xml:space="preserve"> </w:t>
      </w:r>
      <w:r w:rsidR="00B25D66">
        <w:rPr>
          <w:rFonts w:ascii="Times New Roman" w:hAnsi="Times New Roman" w:cs="Times New Roman"/>
          <w:sz w:val="24"/>
          <w:szCs w:val="24"/>
        </w:rPr>
        <w:t>defined</w:t>
      </w:r>
      <w:r w:rsidR="00831FEA">
        <w:rPr>
          <w:rFonts w:ascii="Times New Roman" w:hAnsi="Times New Roman" w:cs="Times New Roman"/>
          <w:sz w:val="24"/>
          <w:szCs w:val="24"/>
        </w:rPr>
        <w:t xml:space="preserve"> by </w:t>
      </w:r>
      <w:r w:rsidR="00B25D66">
        <w:rPr>
          <w:rFonts w:ascii="Times New Roman" w:hAnsi="Times New Roman" w:cs="Times New Roman"/>
          <w:sz w:val="24"/>
          <w:szCs w:val="24"/>
        </w:rPr>
        <w:t xml:space="preserve">post-war American sociologist </w:t>
      </w:r>
      <w:r w:rsidR="00831FEA">
        <w:rPr>
          <w:rFonts w:ascii="Times New Roman" w:hAnsi="Times New Roman" w:cs="Times New Roman"/>
          <w:sz w:val="24"/>
          <w:szCs w:val="24"/>
        </w:rPr>
        <w:t xml:space="preserve">Talcott </w:t>
      </w:r>
      <w:r w:rsidR="00BE7170">
        <w:rPr>
          <w:rFonts w:ascii="Times New Roman" w:hAnsi="Times New Roman" w:cs="Times New Roman"/>
          <w:sz w:val="24"/>
          <w:szCs w:val="24"/>
        </w:rPr>
        <w:t xml:space="preserve">Parsons as </w:t>
      </w:r>
      <w:r w:rsidR="008B1450">
        <w:rPr>
          <w:rFonts w:ascii="Times New Roman" w:hAnsi="Times New Roman" w:cs="Times New Roman"/>
          <w:sz w:val="24"/>
          <w:szCs w:val="24"/>
        </w:rPr>
        <w:t xml:space="preserve">‘instrumental’ or work-oriented; </w:t>
      </w:r>
      <w:r w:rsidR="00BE7170">
        <w:rPr>
          <w:rFonts w:ascii="Times New Roman" w:hAnsi="Times New Roman" w:cs="Times New Roman"/>
          <w:sz w:val="24"/>
          <w:szCs w:val="24"/>
        </w:rPr>
        <w:t>while mothers are identified as belonging to an</w:t>
      </w:r>
      <w:r w:rsidR="00101E7E">
        <w:rPr>
          <w:rFonts w:ascii="Times New Roman" w:hAnsi="Times New Roman" w:cs="Times New Roman"/>
          <w:sz w:val="24"/>
          <w:szCs w:val="24"/>
        </w:rPr>
        <w:t xml:space="preserve"> ‘expressive</w:t>
      </w:r>
      <w:r w:rsidR="008B1450">
        <w:rPr>
          <w:rFonts w:ascii="Times New Roman" w:hAnsi="Times New Roman" w:cs="Times New Roman"/>
          <w:sz w:val="24"/>
          <w:szCs w:val="24"/>
        </w:rPr>
        <w:t>’,</w:t>
      </w:r>
      <w:r w:rsidR="00101E7E">
        <w:rPr>
          <w:rFonts w:ascii="Times New Roman" w:hAnsi="Times New Roman" w:cs="Times New Roman"/>
          <w:sz w:val="24"/>
          <w:szCs w:val="24"/>
        </w:rPr>
        <w:t xml:space="preserve"> child-oriented </w:t>
      </w:r>
      <w:r w:rsidR="00BE7170">
        <w:rPr>
          <w:rFonts w:ascii="Times New Roman" w:hAnsi="Times New Roman" w:cs="Times New Roman"/>
          <w:sz w:val="24"/>
          <w:szCs w:val="24"/>
        </w:rPr>
        <w:t xml:space="preserve">group </w:t>
      </w:r>
      <w:r w:rsidR="00101E7E">
        <w:rPr>
          <w:rFonts w:ascii="Times New Roman" w:hAnsi="Times New Roman" w:cs="Times New Roman"/>
          <w:sz w:val="24"/>
          <w:szCs w:val="24"/>
        </w:rPr>
        <w:t>(Parsons and Bales</w:t>
      </w:r>
      <w:r w:rsidR="00831FEA">
        <w:rPr>
          <w:rFonts w:ascii="Times New Roman" w:hAnsi="Times New Roman" w:cs="Times New Roman"/>
          <w:sz w:val="24"/>
          <w:szCs w:val="24"/>
        </w:rPr>
        <w:t>,</w:t>
      </w:r>
      <w:r w:rsidR="008B1450">
        <w:rPr>
          <w:rFonts w:ascii="Times New Roman" w:hAnsi="Times New Roman" w:cs="Times New Roman"/>
          <w:sz w:val="24"/>
          <w:szCs w:val="24"/>
        </w:rPr>
        <w:t xml:space="preserve"> 1956). We</w:t>
      </w:r>
      <w:r w:rsidR="006017E6">
        <w:rPr>
          <w:rFonts w:ascii="Times New Roman" w:hAnsi="Times New Roman" w:cs="Times New Roman"/>
          <w:sz w:val="24"/>
          <w:szCs w:val="24"/>
        </w:rPr>
        <w:t xml:space="preserve"> </w:t>
      </w:r>
      <w:r w:rsidR="00101E7E">
        <w:rPr>
          <w:rFonts w:ascii="Times New Roman" w:hAnsi="Times New Roman" w:cs="Times New Roman"/>
          <w:sz w:val="24"/>
          <w:szCs w:val="24"/>
        </w:rPr>
        <w:t>analyse these reflections</w:t>
      </w:r>
      <w:r w:rsidR="00101E7E" w:rsidRPr="00FD2478">
        <w:rPr>
          <w:rFonts w:ascii="Times New Roman" w:hAnsi="Times New Roman" w:cs="Times New Roman"/>
          <w:bCs/>
          <w:sz w:val="24"/>
          <w:szCs w:val="24"/>
        </w:rPr>
        <w:t xml:space="preserve"> </w:t>
      </w:r>
      <w:r w:rsidR="00101E7E">
        <w:rPr>
          <w:rFonts w:ascii="Times New Roman" w:hAnsi="Times New Roman" w:cs="Times New Roman"/>
          <w:bCs/>
          <w:sz w:val="24"/>
          <w:szCs w:val="24"/>
        </w:rPr>
        <w:t>in relation to the concept ‘</w:t>
      </w:r>
      <w:r w:rsidR="00101E7E" w:rsidRPr="004B639B">
        <w:rPr>
          <w:rFonts w:ascii="Times New Roman" w:hAnsi="Times New Roman" w:cs="Times New Roman"/>
          <w:bCs/>
          <w:iCs/>
          <w:sz w:val="24"/>
          <w:szCs w:val="24"/>
        </w:rPr>
        <w:t>belonging</w:t>
      </w:r>
      <w:r w:rsidR="003D4385">
        <w:rPr>
          <w:rFonts w:ascii="Times New Roman" w:hAnsi="Times New Roman" w:cs="Times New Roman"/>
          <w:bCs/>
          <w:iCs/>
          <w:sz w:val="24"/>
          <w:szCs w:val="24"/>
        </w:rPr>
        <w:t>’ through</w:t>
      </w:r>
      <w:r w:rsidR="004D6F47">
        <w:rPr>
          <w:rFonts w:ascii="Times New Roman" w:hAnsi="Times New Roman" w:cs="Times New Roman"/>
          <w:bCs/>
          <w:iCs/>
          <w:sz w:val="24"/>
          <w:szCs w:val="24"/>
        </w:rPr>
        <w:t xml:space="preserve"> applying</w:t>
      </w:r>
      <w:r w:rsidR="00D11D3E">
        <w:rPr>
          <w:rFonts w:ascii="Times New Roman" w:hAnsi="Times New Roman" w:cs="Times New Roman"/>
          <w:sz w:val="24"/>
          <w:szCs w:val="24"/>
        </w:rPr>
        <w:t xml:space="preserve"> </w:t>
      </w:r>
      <w:r w:rsidR="00C70E41">
        <w:rPr>
          <w:rFonts w:ascii="Times New Roman" w:hAnsi="Times New Roman" w:cs="Times New Roman"/>
          <w:sz w:val="24"/>
          <w:szCs w:val="24"/>
        </w:rPr>
        <w:t>May’s (2011)</w:t>
      </w:r>
      <w:r w:rsidR="00101E7E">
        <w:rPr>
          <w:rFonts w:ascii="Times New Roman" w:hAnsi="Times New Roman" w:cs="Times New Roman"/>
          <w:sz w:val="24"/>
          <w:szCs w:val="24"/>
        </w:rPr>
        <w:t xml:space="preserve"> </w:t>
      </w:r>
      <w:r w:rsidR="00C70E41">
        <w:rPr>
          <w:rFonts w:ascii="Times New Roman" w:hAnsi="Times New Roman" w:cs="Times New Roman"/>
          <w:sz w:val="24"/>
          <w:szCs w:val="24"/>
        </w:rPr>
        <w:lastRenderedPageBreak/>
        <w:t>proposals (</w:t>
      </w:r>
      <w:r w:rsidR="00101E7E">
        <w:rPr>
          <w:rFonts w:ascii="Times New Roman" w:hAnsi="Times New Roman" w:cs="Times New Roman"/>
          <w:sz w:val="24"/>
          <w:szCs w:val="24"/>
        </w:rPr>
        <w:t>described below</w:t>
      </w:r>
      <w:r w:rsidR="00C70E41">
        <w:rPr>
          <w:rFonts w:ascii="Times New Roman" w:hAnsi="Times New Roman" w:cs="Times New Roman"/>
          <w:sz w:val="24"/>
          <w:szCs w:val="24"/>
        </w:rPr>
        <w:t>)</w:t>
      </w:r>
      <w:r w:rsidR="004D6F47">
        <w:rPr>
          <w:rFonts w:ascii="Times New Roman" w:hAnsi="Times New Roman" w:cs="Times New Roman"/>
          <w:sz w:val="24"/>
          <w:szCs w:val="24"/>
        </w:rPr>
        <w:t xml:space="preserve"> to our understanding of how parents perceive and experience flexible work</w:t>
      </w:r>
      <w:r w:rsidR="00101E7E">
        <w:rPr>
          <w:rFonts w:ascii="Times New Roman" w:hAnsi="Times New Roman" w:cs="Times New Roman"/>
          <w:sz w:val="24"/>
          <w:szCs w:val="24"/>
        </w:rPr>
        <w:t>.</w:t>
      </w:r>
      <w:r w:rsidR="00101E7E" w:rsidRPr="004B639B">
        <w:rPr>
          <w:rFonts w:ascii="Times New Roman" w:hAnsi="Times New Roman" w:cs="Times New Roman"/>
          <w:sz w:val="24"/>
          <w:szCs w:val="24"/>
        </w:rPr>
        <w:t xml:space="preserve"> </w:t>
      </w:r>
    </w:p>
    <w:p w:rsidR="00C70E41" w:rsidRDefault="00C70E41" w:rsidP="00C70E41">
      <w:pPr>
        <w:tabs>
          <w:tab w:val="left" w:pos="4962"/>
        </w:tabs>
        <w:spacing w:after="120" w:line="480" w:lineRule="auto"/>
        <w:rPr>
          <w:rFonts w:ascii="Times New Roman" w:hAnsi="Times New Roman" w:cs="Times New Roman"/>
          <w:bCs/>
          <w:sz w:val="24"/>
          <w:szCs w:val="24"/>
        </w:rPr>
      </w:pPr>
      <w:proofErr w:type="spellStart"/>
      <w:r w:rsidRPr="00F5462B">
        <w:rPr>
          <w:rFonts w:ascii="Times New Roman" w:hAnsi="Times New Roman" w:cs="Times New Roman"/>
          <w:b/>
          <w:sz w:val="24"/>
          <w:szCs w:val="24"/>
        </w:rPr>
        <w:t>Parsonian</w:t>
      </w:r>
      <w:proofErr w:type="spellEnd"/>
      <w:r w:rsidRPr="00F5462B">
        <w:rPr>
          <w:rFonts w:ascii="Times New Roman" w:hAnsi="Times New Roman" w:cs="Times New Roman"/>
          <w:b/>
          <w:sz w:val="24"/>
          <w:szCs w:val="24"/>
        </w:rPr>
        <w:t xml:space="preserve"> </w:t>
      </w:r>
      <w:r>
        <w:rPr>
          <w:rFonts w:ascii="Times New Roman" w:hAnsi="Times New Roman" w:cs="Times New Roman"/>
          <w:b/>
          <w:sz w:val="24"/>
          <w:szCs w:val="24"/>
        </w:rPr>
        <w:t>classifications of parental responsibilities</w:t>
      </w:r>
      <w:r>
        <w:rPr>
          <w:rFonts w:ascii="Times New Roman" w:hAnsi="Times New Roman" w:cs="Times New Roman"/>
          <w:bCs/>
          <w:sz w:val="24"/>
          <w:szCs w:val="24"/>
        </w:rPr>
        <w:t xml:space="preserve"> </w:t>
      </w:r>
    </w:p>
    <w:p w:rsidR="002C120D" w:rsidRPr="004B639B" w:rsidRDefault="00B47DA8" w:rsidP="005205E9">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346C24" w:rsidRPr="004B639B">
        <w:rPr>
          <w:rFonts w:ascii="Times New Roman" w:hAnsi="Times New Roman" w:cs="Times New Roman"/>
          <w:sz w:val="24"/>
          <w:szCs w:val="24"/>
        </w:rPr>
        <w:t>he locating of mothers and fa</w:t>
      </w:r>
      <w:r w:rsidR="006017E6">
        <w:rPr>
          <w:rFonts w:ascii="Times New Roman" w:hAnsi="Times New Roman" w:cs="Times New Roman"/>
          <w:sz w:val="24"/>
          <w:szCs w:val="24"/>
        </w:rPr>
        <w:t xml:space="preserve">thers </w:t>
      </w:r>
      <w:r w:rsidR="00C70E41">
        <w:rPr>
          <w:rFonts w:ascii="Times New Roman" w:hAnsi="Times New Roman" w:cs="Times New Roman"/>
          <w:sz w:val="24"/>
          <w:szCs w:val="24"/>
        </w:rPr>
        <w:t xml:space="preserve">as belonging </w:t>
      </w:r>
      <w:r w:rsidR="006017E6">
        <w:rPr>
          <w:rFonts w:ascii="Times New Roman" w:hAnsi="Times New Roman" w:cs="Times New Roman"/>
          <w:sz w:val="24"/>
          <w:szCs w:val="24"/>
        </w:rPr>
        <w:t xml:space="preserve">within </w:t>
      </w:r>
      <w:r w:rsidR="00BE7170">
        <w:rPr>
          <w:rFonts w:ascii="Times New Roman" w:hAnsi="Times New Roman" w:cs="Times New Roman"/>
          <w:sz w:val="24"/>
          <w:szCs w:val="24"/>
        </w:rPr>
        <w:t xml:space="preserve">gendered </w:t>
      </w:r>
      <w:r w:rsidR="006017E6">
        <w:rPr>
          <w:rFonts w:ascii="Times New Roman" w:hAnsi="Times New Roman" w:cs="Times New Roman"/>
          <w:sz w:val="24"/>
          <w:szCs w:val="24"/>
        </w:rPr>
        <w:t>‘</w:t>
      </w:r>
      <w:proofErr w:type="spellStart"/>
      <w:r w:rsidR="006017E6">
        <w:rPr>
          <w:rFonts w:ascii="Times New Roman" w:hAnsi="Times New Roman" w:cs="Times New Roman"/>
          <w:sz w:val="24"/>
          <w:szCs w:val="24"/>
        </w:rPr>
        <w:t>Parsonian</w:t>
      </w:r>
      <w:proofErr w:type="spellEnd"/>
      <w:r w:rsidR="006017E6">
        <w:rPr>
          <w:rFonts w:ascii="Times New Roman" w:hAnsi="Times New Roman" w:cs="Times New Roman"/>
          <w:sz w:val="24"/>
          <w:szCs w:val="24"/>
        </w:rPr>
        <w:t>’</w:t>
      </w:r>
      <w:r w:rsidR="00C9415D" w:rsidRPr="004B639B">
        <w:rPr>
          <w:rFonts w:ascii="Times New Roman" w:hAnsi="Times New Roman" w:cs="Times New Roman"/>
          <w:sz w:val="24"/>
          <w:szCs w:val="24"/>
        </w:rPr>
        <w:t xml:space="preserve"> social groupings</w:t>
      </w:r>
      <w:r w:rsidR="00794AA9" w:rsidRPr="004B639B">
        <w:rPr>
          <w:rFonts w:ascii="Times New Roman" w:hAnsi="Times New Roman" w:cs="Times New Roman"/>
          <w:sz w:val="24"/>
          <w:szCs w:val="24"/>
        </w:rPr>
        <w:t xml:space="preserve"> </w:t>
      </w:r>
      <w:r w:rsidR="00044B0A" w:rsidRPr="004B639B">
        <w:rPr>
          <w:rFonts w:ascii="Times New Roman" w:hAnsi="Times New Roman" w:cs="Times New Roman"/>
          <w:sz w:val="24"/>
          <w:szCs w:val="24"/>
        </w:rPr>
        <w:t>harks back to the 19</w:t>
      </w:r>
      <w:r w:rsidR="00397D4A">
        <w:rPr>
          <w:rFonts w:ascii="Times New Roman" w:hAnsi="Times New Roman" w:cs="Times New Roman"/>
          <w:sz w:val="24"/>
          <w:szCs w:val="24"/>
        </w:rPr>
        <w:t>50</w:t>
      </w:r>
      <w:r w:rsidR="006017E6">
        <w:rPr>
          <w:rFonts w:ascii="Times New Roman" w:hAnsi="Times New Roman" w:cs="Times New Roman"/>
          <w:sz w:val="24"/>
          <w:szCs w:val="24"/>
        </w:rPr>
        <w:t>s and</w:t>
      </w:r>
      <w:r w:rsidR="00794AA9" w:rsidRPr="004B639B">
        <w:rPr>
          <w:rFonts w:ascii="Times New Roman" w:hAnsi="Times New Roman" w:cs="Times New Roman"/>
          <w:sz w:val="24"/>
          <w:szCs w:val="24"/>
        </w:rPr>
        <w:t xml:space="preserve"> </w:t>
      </w:r>
      <w:r w:rsidR="006017E6">
        <w:rPr>
          <w:rFonts w:ascii="Times New Roman" w:hAnsi="Times New Roman" w:cs="Times New Roman"/>
          <w:sz w:val="24"/>
          <w:szCs w:val="24"/>
        </w:rPr>
        <w:t>19</w:t>
      </w:r>
      <w:r w:rsidR="00397D4A">
        <w:rPr>
          <w:rFonts w:ascii="Times New Roman" w:hAnsi="Times New Roman" w:cs="Times New Roman"/>
          <w:sz w:val="24"/>
          <w:szCs w:val="24"/>
        </w:rPr>
        <w:t>60</w:t>
      </w:r>
      <w:r w:rsidR="00044B0A" w:rsidRPr="004B639B">
        <w:rPr>
          <w:rFonts w:ascii="Times New Roman" w:hAnsi="Times New Roman" w:cs="Times New Roman"/>
          <w:sz w:val="24"/>
          <w:szCs w:val="24"/>
        </w:rPr>
        <w:t>s</w:t>
      </w:r>
      <w:r w:rsidR="006017E6">
        <w:rPr>
          <w:rFonts w:ascii="Times New Roman" w:hAnsi="Times New Roman" w:cs="Times New Roman"/>
          <w:sz w:val="24"/>
          <w:szCs w:val="24"/>
        </w:rPr>
        <w:t>,</w:t>
      </w:r>
      <w:r w:rsidR="00B25D66">
        <w:rPr>
          <w:rFonts w:ascii="Times New Roman" w:hAnsi="Times New Roman" w:cs="Times New Roman"/>
          <w:sz w:val="24"/>
          <w:szCs w:val="24"/>
        </w:rPr>
        <w:t xml:space="preserve"> when research by</w:t>
      </w:r>
      <w:r w:rsidR="00044B0A" w:rsidRPr="004B639B">
        <w:rPr>
          <w:rFonts w:ascii="Times New Roman" w:hAnsi="Times New Roman" w:cs="Times New Roman"/>
          <w:sz w:val="24"/>
          <w:szCs w:val="24"/>
        </w:rPr>
        <w:t xml:space="preserve"> Talcott Parsons </w:t>
      </w:r>
      <w:r w:rsidR="00811093">
        <w:rPr>
          <w:rFonts w:ascii="Times New Roman" w:hAnsi="Times New Roman" w:cs="Times New Roman"/>
          <w:sz w:val="24"/>
          <w:szCs w:val="24"/>
        </w:rPr>
        <w:t>offered</w:t>
      </w:r>
      <w:r w:rsidR="004A2099" w:rsidRPr="004B639B">
        <w:rPr>
          <w:rFonts w:ascii="Times New Roman" w:hAnsi="Times New Roman" w:cs="Times New Roman"/>
          <w:sz w:val="24"/>
          <w:szCs w:val="24"/>
        </w:rPr>
        <w:t xml:space="preserve"> </w:t>
      </w:r>
      <w:r w:rsidR="00044B0A" w:rsidRPr="004B639B">
        <w:rPr>
          <w:rFonts w:ascii="Times New Roman" w:hAnsi="Times New Roman" w:cs="Times New Roman"/>
          <w:sz w:val="24"/>
          <w:szCs w:val="24"/>
        </w:rPr>
        <w:t>Anglo-American policy makers a</w:t>
      </w:r>
      <w:r w:rsidR="004A2099" w:rsidRPr="004B639B">
        <w:rPr>
          <w:rFonts w:ascii="Times New Roman" w:hAnsi="Times New Roman" w:cs="Times New Roman"/>
          <w:sz w:val="24"/>
          <w:szCs w:val="24"/>
        </w:rPr>
        <w:t>n ideal</w:t>
      </w:r>
      <w:r w:rsidR="00044B0A" w:rsidRPr="004B639B">
        <w:rPr>
          <w:rFonts w:ascii="Times New Roman" w:hAnsi="Times New Roman" w:cs="Times New Roman"/>
          <w:sz w:val="24"/>
          <w:szCs w:val="24"/>
        </w:rPr>
        <w:t xml:space="preserve"> </w:t>
      </w:r>
      <w:r w:rsidR="00BE7170">
        <w:rPr>
          <w:rFonts w:ascii="Times New Roman" w:hAnsi="Times New Roman" w:cs="Times New Roman"/>
          <w:sz w:val="24"/>
          <w:szCs w:val="24"/>
        </w:rPr>
        <w:t>‘</w:t>
      </w:r>
      <w:r w:rsidR="004A2099" w:rsidRPr="004B639B">
        <w:rPr>
          <w:rFonts w:ascii="Times New Roman" w:hAnsi="Times New Roman" w:cs="Times New Roman"/>
          <w:sz w:val="24"/>
          <w:szCs w:val="24"/>
        </w:rPr>
        <w:t>blueprint</w:t>
      </w:r>
      <w:r w:rsidR="00BE7170">
        <w:rPr>
          <w:rFonts w:ascii="Times New Roman" w:hAnsi="Times New Roman" w:cs="Times New Roman"/>
          <w:sz w:val="24"/>
          <w:szCs w:val="24"/>
        </w:rPr>
        <w:t>’</w:t>
      </w:r>
      <w:r w:rsidR="004A2099" w:rsidRPr="004B639B">
        <w:rPr>
          <w:rFonts w:ascii="Times New Roman" w:hAnsi="Times New Roman" w:cs="Times New Roman"/>
          <w:sz w:val="24"/>
          <w:szCs w:val="24"/>
        </w:rPr>
        <w:t xml:space="preserve"> for household structures </w:t>
      </w:r>
      <w:r w:rsidR="00044B0A" w:rsidRPr="004B639B">
        <w:rPr>
          <w:rFonts w:ascii="Times New Roman" w:hAnsi="Times New Roman" w:cs="Times New Roman"/>
          <w:sz w:val="24"/>
          <w:szCs w:val="24"/>
        </w:rPr>
        <w:t>(</w:t>
      </w:r>
      <w:r w:rsidR="00C06D18">
        <w:rPr>
          <w:rFonts w:ascii="Times New Roman" w:hAnsi="Times New Roman" w:cs="Times New Roman"/>
          <w:sz w:val="24"/>
          <w:szCs w:val="24"/>
        </w:rPr>
        <w:t>Gatrell and Cooper</w:t>
      </w:r>
      <w:r w:rsidR="00831FEA">
        <w:rPr>
          <w:rFonts w:ascii="Times New Roman" w:hAnsi="Times New Roman" w:cs="Times New Roman"/>
          <w:sz w:val="24"/>
          <w:szCs w:val="24"/>
        </w:rPr>
        <w:t xml:space="preserve">, 2007; </w:t>
      </w:r>
      <w:r w:rsidR="00044B0A" w:rsidRPr="004B639B">
        <w:rPr>
          <w:rFonts w:ascii="Times New Roman" w:hAnsi="Times New Roman" w:cs="Times New Roman"/>
          <w:sz w:val="24"/>
          <w:szCs w:val="24"/>
        </w:rPr>
        <w:t>Featherstone</w:t>
      </w:r>
      <w:r w:rsidR="00831FEA">
        <w:rPr>
          <w:rFonts w:ascii="Times New Roman" w:hAnsi="Times New Roman" w:cs="Times New Roman"/>
          <w:sz w:val="24"/>
          <w:szCs w:val="24"/>
        </w:rPr>
        <w:t>,</w:t>
      </w:r>
      <w:r w:rsidR="00044B0A" w:rsidRPr="004B639B">
        <w:rPr>
          <w:rFonts w:ascii="Times New Roman" w:hAnsi="Times New Roman" w:cs="Times New Roman"/>
          <w:sz w:val="24"/>
          <w:szCs w:val="24"/>
        </w:rPr>
        <w:t xml:space="preserve"> 2009). Parsons’ ‘structu</w:t>
      </w:r>
      <w:r w:rsidR="00BE7170">
        <w:rPr>
          <w:rFonts w:ascii="Times New Roman" w:hAnsi="Times New Roman" w:cs="Times New Roman"/>
          <w:sz w:val="24"/>
          <w:szCs w:val="24"/>
        </w:rPr>
        <w:t>ral functionalist’ approach wa</w:t>
      </w:r>
      <w:r w:rsidR="00044B0A" w:rsidRPr="004B639B">
        <w:rPr>
          <w:rFonts w:ascii="Times New Roman" w:hAnsi="Times New Roman" w:cs="Times New Roman"/>
          <w:sz w:val="24"/>
          <w:szCs w:val="24"/>
        </w:rPr>
        <w:t xml:space="preserve">s associated with theoretical notions </w:t>
      </w:r>
      <w:r w:rsidR="004A2099" w:rsidRPr="004B639B">
        <w:rPr>
          <w:rFonts w:ascii="Times New Roman" w:hAnsi="Times New Roman" w:cs="Times New Roman"/>
          <w:sz w:val="24"/>
          <w:szCs w:val="24"/>
        </w:rPr>
        <w:t>of</w:t>
      </w:r>
      <w:r w:rsidR="00D47A28" w:rsidRPr="004B639B">
        <w:rPr>
          <w:rFonts w:ascii="Times New Roman" w:hAnsi="Times New Roman" w:cs="Times New Roman"/>
          <w:sz w:val="24"/>
          <w:szCs w:val="24"/>
        </w:rPr>
        <w:t xml:space="preserve"> </w:t>
      </w:r>
      <w:r w:rsidR="00044B0A" w:rsidRPr="004B639B">
        <w:rPr>
          <w:rFonts w:ascii="Times New Roman" w:hAnsi="Times New Roman" w:cs="Times New Roman"/>
          <w:sz w:val="24"/>
          <w:szCs w:val="24"/>
        </w:rPr>
        <w:t xml:space="preserve">social stability, shared values </w:t>
      </w:r>
      <w:r w:rsidR="00D47A28" w:rsidRPr="004B639B">
        <w:rPr>
          <w:rFonts w:ascii="Times New Roman" w:hAnsi="Times New Roman" w:cs="Times New Roman"/>
          <w:sz w:val="24"/>
          <w:szCs w:val="24"/>
        </w:rPr>
        <w:t>and social order (Turner</w:t>
      </w:r>
      <w:r w:rsidR="001C68D4">
        <w:rPr>
          <w:rFonts w:ascii="Times New Roman" w:hAnsi="Times New Roman" w:cs="Times New Roman"/>
          <w:sz w:val="24"/>
          <w:szCs w:val="24"/>
        </w:rPr>
        <w:t>,</w:t>
      </w:r>
      <w:r w:rsidR="00D47A28" w:rsidRPr="004B639B">
        <w:rPr>
          <w:rFonts w:ascii="Times New Roman" w:hAnsi="Times New Roman" w:cs="Times New Roman"/>
          <w:sz w:val="24"/>
          <w:szCs w:val="24"/>
        </w:rPr>
        <w:t xml:space="preserve"> 2008) which were</w:t>
      </w:r>
      <w:r w:rsidR="002C120D" w:rsidRPr="004B639B">
        <w:rPr>
          <w:rFonts w:ascii="Times New Roman" w:hAnsi="Times New Roman" w:cs="Times New Roman"/>
          <w:sz w:val="24"/>
          <w:szCs w:val="24"/>
        </w:rPr>
        <w:t xml:space="preserve"> </w:t>
      </w:r>
      <w:r w:rsidR="009C124D">
        <w:rPr>
          <w:rFonts w:ascii="Times New Roman" w:hAnsi="Times New Roman" w:cs="Times New Roman"/>
          <w:sz w:val="24"/>
          <w:szCs w:val="24"/>
        </w:rPr>
        <w:t>(and arguably</w:t>
      </w:r>
      <w:r w:rsidR="000904D9">
        <w:rPr>
          <w:rFonts w:ascii="Times New Roman" w:hAnsi="Times New Roman" w:cs="Times New Roman"/>
          <w:sz w:val="24"/>
          <w:szCs w:val="24"/>
        </w:rPr>
        <w:t xml:space="preserve"> still are)</w:t>
      </w:r>
      <w:r w:rsidR="00C9415D" w:rsidRPr="004B639B">
        <w:rPr>
          <w:rFonts w:ascii="Times New Roman" w:hAnsi="Times New Roman" w:cs="Times New Roman"/>
          <w:sz w:val="24"/>
          <w:szCs w:val="24"/>
        </w:rPr>
        <w:t xml:space="preserve"> </w:t>
      </w:r>
      <w:r w:rsidR="004A2099" w:rsidRPr="004B639B">
        <w:rPr>
          <w:rFonts w:ascii="Times New Roman" w:hAnsi="Times New Roman" w:cs="Times New Roman"/>
          <w:sz w:val="24"/>
          <w:szCs w:val="24"/>
        </w:rPr>
        <w:t xml:space="preserve">appealing to governments, institutions and organizations </w:t>
      </w:r>
      <w:r w:rsidR="007A12AF">
        <w:rPr>
          <w:rFonts w:ascii="Times New Roman" w:hAnsi="Times New Roman" w:cs="Times New Roman"/>
          <w:sz w:val="24"/>
          <w:szCs w:val="24"/>
        </w:rPr>
        <w:t>(</w:t>
      </w:r>
      <w:r w:rsidR="000E4175">
        <w:rPr>
          <w:rFonts w:ascii="Times New Roman" w:hAnsi="Times New Roman" w:cs="Times New Roman"/>
          <w:sz w:val="24"/>
          <w:szCs w:val="24"/>
        </w:rPr>
        <w:t>Featherstone</w:t>
      </w:r>
      <w:r w:rsidR="001C68D4">
        <w:rPr>
          <w:rFonts w:ascii="Times New Roman" w:hAnsi="Times New Roman" w:cs="Times New Roman"/>
          <w:sz w:val="24"/>
          <w:szCs w:val="24"/>
        </w:rPr>
        <w:t>, 2009;</w:t>
      </w:r>
      <w:r w:rsidR="000E4175">
        <w:rPr>
          <w:rFonts w:ascii="Times New Roman" w:hAnsi="Times New Roman" w:cs="Times New Roman"/>
          <w:sz w:val="24"/>
          <w:szCs w:val="24"/>
        </w:rPr>
        <w:t xml:space="preserve"> Lewis</w:t>
      </w:r>
      <w:r w:rsidR="001C68D4">
        <w:rPr>
          <w:rFonts w:ascii="Times New Roman" w:hAnsi="Times New Roman" w:cs="Times New Roman"/>
          <w:sz w:val="24"/>
          <w:szCs w:val="24"/>
        </w:rPr>
        <w:t>,</w:t>
      </w:r>
      <w:r w:rsidR="000E4175">
        <w:rPr>
          <w:rFonts w:ascii="Times New Roman" w:hAnsi="Times New Roman" w:cs="Times New Roman"/>
          <w:sz w:val="24"/>
          <w:szCs w:val="24"/>
        </w:rPr>
        <w:t xml:space="preserve"> 2009</w:t>
      </w:r>
      <w:r w:rsidR="00435C1C">
        <w:rPr>
          <w:rFonts w:ascii="Times New Roman" w:hAnsi="Times New Roman" w:cs="Times New Roman"/>
          <w:sz w:val="24"/>
          <w:szCs w:val="24"/>
        </w:rPr>
        <w:t xml:space="preserve">). </w:t>
      </w:r>
      <w:r w:rsidR="00044B0A" w:rsidRPr="004B639B">
        <w:rPr>
          <w:rFonts w:ascii="Times New Roman" w:hAnsi="Times New Roman" w:cs="Times New Roman"/>
          <w:sz w:val="24"/>
          <w:szCs w:val="24"/>
        </w:rPr>
        <w:t xml:space="preserve">Within </w:t>
      </w:r>
      <w:r w:rsidR="008254C6">
        <w:rPr>
          <w:rFonts w:ascii="Times New Roman" w:hAnsi="Times New Roman" w:cs="Times New Roman"/>
          <w:sz w:val="24"/>
          <w:szCs w:val="24"/>
        </w:rPr>
        <w:t>this</w:t>
      </w:r>
      <w:r w:rsidR="004A2099" w:rsidRPr="004B639B">
        <w:rPr>
          <w:rFonts w:ascii="Times New Roman" w:hAnsi="Times New Roman" w:cs="Times New Roman"/>
          <w:sz w:val="24"/>
          <w:szCs w:val="24"/>
        </w:rPr>
        <w:t xml:space="preserve"> </w:t>
      </w:r>
      <w:r w:rsidR="00044B0A" w:rsidRPr="004B639B">
        <w:rPr>
          <w:rFonts w:ascii="Times New Roman" w:hAnsi="Times New Roman" w:cs="Times New Roman"/>
          <w:sz w:val="24"/>
          <w:szCs w:val="24"/>
        </w:rPr>
        <w:t>‘</w:t>
      </w:r>
      <w:proofErr w:type="spellStart"/>
      <w:r w:rsidR="00044B0A" w:rsidRPr="004B639B">
        <w:rPr>
          <w:rFonts w:ascii="Times New Roman" w:hAnsi="Times New Roman" w:cs="Times New Roman"/>
          <w:sz w:val="24"/>
          <w:szCs w:val="24"/>
        </w:rPr>
        <w:t>Parsonian</w:t>
      </w:r>
      <w:proofErr w:type="spellEnd"/>
      <w:r w:rsidR="00044B0A" w:rsidRPr="004B639B">
        <w:rPr>
          <w:rFonts w:ascii="Times New Roman" w:hAnsi="Times New Roman" w:cs="Times New Roman"/>
          <w:sz w:val="24"/>
          <w:szCs w:val="24"/>
        </w:rPr>
        <w:t xml:space="preserve">’ scenario, family structures were understood in terms of </w:t>
      </w:r>
      <w:r w:rsidR="004A2099" w:rsidRPr="004B639B">
        <w:rPr>
          <w:rFonts w:ascii="Times New Roman" w:hAnsi="Times New Roman" w:cs="Times New Roman"/>
          <w:sz w:val="24"/>
          <w:szCs w:val="24"/>
        </w:rPr>
        <w:t>the</w:t>
      </w:r>
      <w:r w:rsidR="00D47A28" w:rsidRPr="004B639B">
        <w:rPr>
          <w:rFonts w:ascii="Times New Roman" w:hAnsi="Times New Roman" w:cs="Times New Roman"/>
          <w:sz w:val="24"/>
          <w:szCs w:val="24"/>
        </w:rPr>
        <w:t xml:space="preserve"> gendered division of </w:t>
      </w:r>
      <w:r w:rsidR="004A2099" w:rsidRPr="004B639B">
        <w:rPr>
          <w:rFonts w:ascii="Times New Roman" w:hAnsi="Times New Roman" w:cs="Times New Roman"/>
          <w:sz w:val="24"/>
          <w:szCs w:val="24"/>
        </w:rPr>
        <w:t xml:space="preserve">domestic and economic </w:t>
      </w:r>
      <w:r w:rsidR="00D47A28" w:rsidRPr="004B639B">
        <w:rPr>
          <w:rFonts w:ascii="Times New Roman" w:hAnsi="Times New Roman" w:cs="Times New Roman"/>
          <w:sz w:val="24"/>
          <w:szCs w:val="24"/>
        </w:rPr>
        <w:t>labour</w:t>
      </w:r>
      <w:r w:rsidR="00044B0A" w:rsidRPr="004B639B">
        <w:rPr>
          <w:rFonts w:ascii="Times New Roman" w:hAnsi="Times New Roman" w:cs="Times New Roman"/>
          <w:sz w:val="24"/>
          <w:szCs w:val="24"/>
        </w:rPr>
        <w:t xml:space="preserve">. </w:t>
      </w:r>
      <w:r w:rsidR="004A2099" w:rsidRPr="004B639B">
        <w:rPr>
          <w:rFonts w:ascii="Times New Roman" w:hAnsi="Times New Roman" w:cs="Times New Roman"/>
          <w:sz w:val="24"/>
          <w:szCs w:val="24"/>
        </w:rPr>
        <w:t xml:space="preserve">Parsons’ family research </w:t>
      </w:r>
      <w:r w:rsidR="002C120D" w:rsidRPr="004B639B">
        <w:rPr>
          <w:rFonts w:ascii="Times New Roman" w:hAnsi="Times New Roman" w:cs="Times New Roman"/>
          <w:sz w:val="24"/>
          <w:szCs w:val="24"/>
        </w:rPr>
        <w:t>focus</w:t>
      </w:r>
      <w:r w:rsidR="004A2099" w:rsidRPr="004B639B">
        <w:rPr>
          <w:rFonts w:ascii="Times New Roman" w:hAnsi="Times New Roman" w:cs="Times New Roman"/>
          <w:sz w:val="24"/>
          <w:szCs w:val="24"/>
        </w:rPr>
        <w:t>ed</w:t>
      </w:r>
      <w:r w:rsidR="002C120D" w:rsidRPr="004B639B">
        <w:rPr>
          <w:rFonts w:ascii="Times New Roman" w:hAnsi="Times New Roman" w:cs="Times New Roman"/>
          <w:sz w:val="24"/>
          <w:szCs w:val="24"/>
        </w:rPr>
        <w:t xml:space="preserve"> on heterosexual men and women</w:t>
      </w:r>
      <w:r>
        <w:rPr>
          <w:rFonts w:ascii="Times New Roman" w:hAnsi="Times New Roman" w:cs="Times New Roman"/>
          <w:sz w:val="24"/>
          <w:szCs w:val="24"/>
        </w:rPr>
        <w:t xml:space="preserve"> </w:t>
      </w:r>
      <w:r w:rsidR="00D47A28" w:rsidRPr="004B639B">
        <w:rPr>
          <w:rFonts w:ascii="Times New Roman" w:hAnsi="Times New Roman" w:cs="Times New Roman"/>
          <w:sz w:val="24"/>
          <w:szCs w:val="24"/>
        </w:rPr>
        <w:t xml:space="preserve">and </w:t>
      </w:r>
      <w:r w:rsidR="00BE7170">
        <w:rPr>
          <w:rFonts w:ascii="Times New Roman" w:hAnsi="Times New Roman" w:cs="Times New Roman"/>
          <w:sz w:val="24"/>
          <w:szCs w:val="24"/>
        </w:rPr>
        <w:t xml:space="preserve">he </w:t>
      </w:r>
      <w:r w:rsidR="00D47A28" w:rsidRPr="004B639B">
        <w:rPr>
          <w:rFonts w:ascii="Times New Roman" w:hAnsi="Times New Roman" w:cs="Times New Roman"/>
          <w:sz w:val="24"/>
          <w:szCs w:val="24"/>
        </w:rPr>
        <w:t xml:space="preserve">anticipated that </w:t>
      </w:r>
      <w:r w:rsidR="002C120D" w:rsidRPr="004B639B">
        <w:rPr>
          <w:rFonts w:ascii="Times New Roman" w:hAnsi="Times New Roman" w:cs="Times New Roman"/>
          <w:sz w:val="24"/>
          <w:szCs w:val="24"/>
        </w:rPr>
        <w:t xml:space="preserve">most </w:t>
      </w:r>
      <w:r w:rsidR="00D47A28" w:rsidRPr="004B639B">
        <w:rPr>
          <w:rFonts w:ascii="Times New Roman" w:hAnsi="Times New Roman" w:cs="Times New Roman"/>
          <w:sz w:val="24"/>
          <w:szCs w:val="24"/>
        </w:rPr>
        <w:t>adults would</w:t>
      </w:r>
      <w:r w:rsidR="00044B0A" w:rsidRPr="004B639B">
        <w:rPr>
          <w:rFonts w:ascii="Times New Roman" w:hAnsi="Times New Roman" w:cs="Times New Roman"/>
          <w:sz w:val="24"/>
          <w:szCs w:val="24"/>
        </w:rPr>
        <w:t xml:space="preserve"> marry</w:t>
      </w:r>
      <w:r w:rsidR="00D47A28" w:rsidRPr="004B639B">
        <w:rPr>
          <w:rFonts w:ascii="Times New Roman" w:hAnsi="Times New Roman" w:cs="Times New Roman"/>
          <w:sz w:val="24"/>
          <w:szCs w:val="24"/>
        </w:rPr>
        <w:t>, pr</w:t>
      </w:r>
      <w:r w:rsidR="004A2099" w:rsidRPr="004B639B">
        <w:rPr>
          <w:rFonts w:ascii="Times New Roman" w:hAnsi="Times New Roman" w:cs="Times New Roman"/>
          <w:sz w:val="24"/>
          <w:szCs w:val="24"/>
        </w:rPr>
        <w:t xml:space="preserve">oduce children and earn income </w:t>
      </w:r>
      <w:r w:rsidR="00925ADA">
        <w:rPr>
          <w:rFonts w:ascii="Times New Roman" w:hAnsi="Times New Roman" w:cs="Times New Roman"/>
          <w:sz w:val="24"/>
          <w:szCs w:val="24"/>
        </w:rPr>
        <w:t>–</w:t>
      </w:r>
      <w:r w:rsidR="004A2099" w:rsidRPr="004B639B">
        <w:rPr>
          <w:rFonts w:ascii="Times New Roman" w:hAnsi="Times New Roman" w:cs="Times New Roman"/>
          <w:sz w:val="24"/>
          <w:szCs w:val="24"/>
        </w:rPr>
        <w:t xml:space="preserve"> </w:t>
      </w:r>
      <w:r>
        <w:rPr>
          <w:rFonts w:ascii="Times New Roman" w:hAnsi="Times New Roman" w:cs="Times New Roman"/>
          <w:sz w:val="24"/>
          <w:szCs w:val="24"/>
        </w:rPr>
        <w:t xml:space="preserve">assumptions which </w:t>
      </w:r>
      <w:r w:rsidR="00D47A28" w:rsidRPr="004B639B">
        <w:rPr>
          <w:rFonts w:ascii="Times New Roman" w:hAnsi="Times New Roman" w:cs="Times New Roman"/>
          <w:sz w:val="24"/>
          <w:szCs w:val="24"/>
        </w:rPr>
        <w:t>support</w:t>
      </w:r>
      <w:r w:rsidR="004A2099" w:rsidRPr="004B639B">
        <w:rPr>
          <w:rFonts w:ascii="Times New Roman" w:hAnsi="Times New Roman" w:cs="Times New Roman"/>
          <w:sz w:val="24"/>
          <w:szCs w:val="24"/>
        </w:rPr>
        <w:t>ed</w:t>
      </w:r>
      <w:r w:rsidR="007A12AF">
        <w:rPr>
          <w:rFonts w:ascii="Times New Roman" w:hAnsi="Times New Roman" w:cs="Times New Roman"/>
          <w:sz w:val="24"/>
          <w:szCs w:val="24"/>
        </w:rPr>
        <w:t xml:space="preserve"> UK and US economic policies </w:t>
      </w:r>
      <w:r>
        <w:rPr>
          <w:rFonts w:ascii="Times New Roman" w:hAnsi="Times New Roman" w:cs="Times New Roman"/>
          <w:sz w:val="24"/>
          <w:szCs w:val="24"/>
        </w:rPr>
        <w:t xml:space="preserve">at that time </w:t>
      </w:r>
      <w:r w:rsidR="000904D9">
        <w:rPr>
          <w:rFonts w:ascii="Times New Roman" w:hAnsi="Times New Roman" w:cs="Times New Roman"/>
          <w:sz w:val="24"/>
          <w:szCs w:val="24"/>
        </w:rPr>
        <w:t>(Gatrell and Cooper</w:t>
      </w:r>
      <w:r w:rsidR="007A12AF">
        <w:rPr>
          <w:rFonts w:ascii="Times New Roman" w:hAnsi="Times New Roman" w:cs="Times New Roman"/>
          <w:sz w:val="24"/>
          <w:szCs w:val="24"/>
        </w:rPr>
        <w:t>, 2007)</w:t>
      </w:r>
      <w:r w:rsidR="00D47A28" w:rsidRPr="004B639B">
        <w:rPr>
          <w:rFonts w:ascii="Times New Roman" w:hAnsi="Times New Roman" w:cs="Times New Roman"/>
          <w:sz w:val="24"/>
          <w:szCs w:val="24"/>
        </w:rPr>
        <w:t xml:space="preserve">. </w:t>
      </w:r>
    </w:p>
    <w:p w:rsidR="002B79BF" w:rsidRDefault="00CB08E5" w:rsidP="002C120D">
      <w:pPr>
        <w:spacing w:line="480" w:lineRule="auto"/>
        <w:jc w:val="both"/>
        <w:rPr>
          <w:rFonts w:ascii="Times New Roman" w:hAnsi="Times New Roman" w:cs="Times New Roman"/>
          <w:i/>
          <w:sz w:val="24"/>
          <w:szCs w:val="24"/>
        </w:rPr>
      </w:pPr>
      <w:r>
        <w:rPr>
          <w:rFonts w:ascii="Times New Roman" w:hAnsi="Times New Roman" w:cs="Times New Roman"/>
          <w:i/>
          <w:sz w:val="24"/>
          <w:szCs w:val="24"/>
        </w:rPr>
        <w:t>Fathers</w:t>
      </w:r>
      <w:r w:rsidR="002B79BF">
        <w:rPr>
          <w:rFonts w:ascii="Times New Roman" w:hAnsi="Times New Roman" w:cs="Times New Roman"/>
          <w:i/>
          <w:sz w:val="24"/>
          <w:szCs w:val="24"/>
        </w:rPr>
        <w:t xml:space="preserve"> as</w:t>
      </w:r>
      <w:r>
        <w:rPr>
          <w:rFonts w:ascii="Times New Roman" w:hAnsi="Times New Roman" w:cs="Times New Roman"/>
          <w:i/>
          <w:sz w:val="24"/>
          <w:szCs w:val="24"/>
        </w:rPr>
        <w:t xml:space="preserve"> ‘instrumental’</w:t>
      </w:r>
      <w:r w:rsidR="002B79BF">
        <w:rPr>
          <w:rFonts w:ascii="Times New Roman" w:hAnsi="Times New Roman" w:cs="Times New Roman"/>
          <w:i/>
          <w:sz w:val="24"/>
          <w:szCs w:val="24"/>
        </w:rPr>
        <w:t xml:space="preserve"> economic providers</w:t>
      </w:r>
    </w:p>
    <w:p w:rsidR="008254C6" w:rsidRDefault="00B47DA8" w:rsidP="002C12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D47A28" w:rsidRPr="004B639B">
        <w:rPr>
          <w:rFonts w:ascii="Times New Roman" w:hAnsi="Times New Roman" w:cs="Times New Roman"/>
          <w:sz w:val="24"/>
          <w:szCs w:val="24"/>
        </w:rPr>
        <w:t xml:space="preserve">this </w:t>
      </w:r>
      <w:proofErr w:type="spellStart"/>
      <w:r w:rsidR="00D47A28" w:rsidRPr="004B639B">
        <w:rPr>
          <w:rFonts w:ascii="Times New Roman" w:hAnsi="Times New Roman" w:cs="Times New Roman"/>
          <w:sz w:val="24"/>
          <w:szCs w:val="24"/>
        </w:rPr>
        <w:t>Parsonian</w:t>
      </w:r>
      <w:proofErr w:type="spellEnd"/>
      <w:r w:rsidR="00D47A28" w:rsidRPr="004B639B">
        <w:rPr>
          <w:rFonts w:ascii="Times New Roman" w:hAnsi="Times New Roman" w:cs="Times New Roman"/>
          <w:sz w:val="24"/>
          <w:szCs w:val="24"/>
        </w:rPr>
        <w:t xml:space="preserve"> scenario, </w:t>
      </w:r>
      <w:r w:rsidR="00487F75">
        <w:rPr>
          <w:rFonts w:ascii="Times New Roman" w:hAnsi="Times New Roman" w:cs="Times New Roman"/>
          <w:sz w:val="24"/>
          <w:szCs w:val="24"/>
        </w:rPr>
        <w:t xml:space="preserve">most </w:t>
      </w:r>
      <w:r w:rsidR="00D47A28" w:rsidRPr="004B639B">
        <w:rPr>
          <w:rFonts w:ascii="Times New Roman" w:hAnsi="Times New Roman" w:cs="Times New Roman"/>
          <w:sz w:val="24"/>
          <w:szCs w:val="24"/>
        </w:rPr>
        <w:t>fathers were classifie</w:t>
      </w:r>
      <w:r w:rsidR="002C120D" w:rsidRPr="004B639B">
        <w:rPr>
          <w:rFonts w:ascii="Times New Roman" w:hAnsi="Times New Roman" w:cs="Times New Roman"/>
          <w:sz w:val="24"/>
          <w:szCs w:val="24"/>
        </w:rPr>
        <w:t>d</w:t>
      </w:r>
      <w:r w:rsidR="00044B0A" w:rsidRPr="004B639B">
        <w:rPr>
          <w:rFonts w:ascii="Times New Roman" w:hAnsi="Times New Roman" w:cs="Times New Roman"/>
          <w:sz w:val="24"/>
          <w:szCs w:val="24"/>
        </w:rPr>
        <w:t xml:space="preserve"> as </w:t>
      </w:r>
      <w:r w:rsidR="00DE670D" w:rsidRPr="004B639B">
        <w:rPr>
          <w:rFonts w:ascii="Times New Roman" w:hAnsi="Times New Roman" w:cs="Times New Roman"/>
          <w:sz w:val="24"/>
          <w:szCs w:val="24"/>
        </w:rPr>
        <w:t>‘</w:t>
      </w:r>
      <w:r w:rsidR="00044B0A" w:rsidRPr="004B639B">
        <w:rPr>
          <w:rFonts w:ascii="Times New Roman" w:hAnsi="Times New Roman" w:cs="Times New Roman"/>
          <w:sz w:val="24"/>
          <w:szCs w:val="24"/>
        </w:rPr>
        <w:t>instrumental</w:t>
      </w:r>
      <w:r w:rsidR="00BE7170">
        <w:rPr>
          <w:rFonts w:ascii="Times New Roman" w:hAnsi="Times New Roman" w:cs="Times New Roman"/>
          <w:sz w:val="24"/>
          <w:szCs w:val="24"/>
        </w:rPr>
        <w:t>’ economic providers</w:t>
      </w:r>
      <w:r w:rsidR="00CB08E5">
        <w:rPr>
          <w:rFonts w:ascii="Times New Roman" w:hAnsi="Times New Roman" w:cs="Times New Roman"/>
          <w:sz w:val="24"/>
          <w:szCs w:val="24"/>
        </w:rPr>
        <w:t xml:space="preserve"> within households</w:t>
      </w:r>
      <w:r w:rsidR="00BE7170">
        <w:rPr>
          <w:rFonts w:ascii="Times New Roman" w:hAnsi="Times New Roman" w:cs="Times New Roman"/>
          <w:sz w:val="24"/>
          <w:szCs w:val="24"/>
        </w:rPr>
        <w:t>,</w:t>
      </w:r>
      <w:r w:rsidR="00B95F7F" w:rsidRPr="004B639B">
        <w:rPr>
          <w:rFonts w:ascii="Times New Roman" w:hAnsi="Times New Roman" w:cs="Times New Roman"/>
          <w:sz w:val="24"/>
          <w:szCs w:val="24"/>
        </w:rPr>
        <w:t xml:space="preserve"> while mothers were classified as ‘expressive’ parents with responsibility for child care</w:t>
      </w:r>
      <w:r w:rsidR="00D47A28" w:rsidRPr="004B639B">
        <w:rPr>
          <w:rFonts w:ascii="Times New Roman" w:hAnsi="Times New Roman" w:cs="Times New Roman"/>
          <w:sz w:val="24"/>
          <w:szCs w:val="24"/>
        </w:rPr>
        <w:t>.  Belonging to the</w:t>
      </w:r>
      <w:r w:rsidR="00704DFD">
        <w:rPr>
          <w:rFonts w:ascii="Times New Roman" w:hAnsi="Times New Roman" w:cs="Times New Roman"/>
          <w:sz w:val="24"/>
          <w:szCs w:val="24"/>
        </w:rPr>
        <w:t xml:space="preserve"> economic provider group required</w:t>
      </w:r>
      <w:r w:rsidR="00D47A28" w:rsidRPr="004B639B">
        <w:rPr>
          <w:rFonts w:ascii="Times New Roman" w:hAnsi="Times New Roman" w:cs="Times New Roman"/>
          <w:sz w:val="24"/>
          <w:szCs w:val="24"/>
        </w:rPr>
        <w:t xml:space="preserve"> men to </w:t>
      </w:r>
      <w:r w:rsidR="00DE670D" w:rsidRPr="004B639B">
        <w:rPr>
          <w:rFonts w:ascii="Times New Roman" w:hAnsi="Times New Roman" w:cs="Times New Roman"/>
          <w:sz w:val="24"/>
          <w:szCs w:val="24"/>
        </w:rPr>
        <w:t>take the lead in status-giving and income-earning for their families</w:t>
      </w:r>
      <w:r w:rsidR="00044B0A" w:rsidRPr="004B639B">
        <w:rPr>
          <w:rFonts w:ascii="Times New Roman" w:hAnsi="Times New Roman" w:cs="Times New Roman"/>
          <w:sz w:val="24"/>
          <w:szCs w:val="24"/>
        </w:rPr>
        <w:t>,</w:t>
      </w:r>
      <w:r w:rsidR="00DE670D" w:rsidRPr="004B639B">
        <w:rPr>
          <w:rFonts w:ascii="Times New Roman" w:hAnsi="Times New Roman" w:cs="Times New Roman"/>
          <w:sz w:val="24"/>
          <w:szCs w:val="24"/>
        </w:rPr>
        <w:t xml:space="preserve"> </w:t>
      </w:r>
      <w:r w:rsidR="00DE670D" w:rsidRPr="004B639B">
        <w:rPr>
          <w:rFonts w:ascii="Times New Roman" w:hAnsi="Times New Roman" w:cs="Times New Roman"/>
          <w:iCs/>
          <w:sz w:val="24"/>
          <w:szCs w:val="24"/>
        </w:rPr>
        <w:t xml:space="preserve">focusing primarily on </w:t>
      </w:r>
      <w:r w:rsidR="00DE670D" w:rsidRPr="004B639B">
        <w:rPr>
          <w:rFonts w:ascii="Times New Roman" w:eastAsia="Calibri" w:hAnsi="Times New Roman" w:cs="Times New Roman"/>
          <w:iCs/>
          <w:sz w:val="24"/>
          <w:szCs w:val="24"/>
        </w:rPr>
        <w:t>the public world of employment an</w:t>
      </w:r>
      <w:r w:rsidR="008254C6">
        <w:rPr>
          <w:rFonts w:ascii="Times New Roman" w:eastAsia="Calibri" w:hAnsi="Times New Roman" w:cs="Times New Roman"/>
          <w:iCs/>
          <w:sz w:val="24"/>
          <w:szCs w:val="24"/>
        </w:rPr>
        <w:t>d organization (Lewis</w:t>
      </w:r>
      <w:r w:rsidR="001C68D4">
        <w:rPr>
          <w:rFonts w:ascii="Times New Roman" w:eastAsia="Calibri" w:hAnsi="Times New Roman" w:cs="Times New Roman"/>
          <w:iCs/>
          <w:sz w:val="24"/>
          <w:szCs w:val="24"/>
        </w:rPr>
        <w:t>,</w:t>
      </w:r>
      <w:r w:rsidR="008254C6">
        <w:rPr>
          <w:rFonts w:ascii="Times New Roman" w:eastAsia="Calibri" w:hAnsi="Times New Roman" w:cs="Times New Roman"/>
          <w:iCs/>
          <w:sz w:val="24"/>
          <w:szCs w:val="24"/>
        </w:rPr>
        <w:t xml:space="preserve"> 1986). </w:t>
      </w:r>
      <w:r w:rsidR="00DE670D" w:rsidRPr="004B639B">
        <w:rPr>
          <w:rFonts w:ascii="Times New Roman" w:eastAsia="Calibri" w:hAnsi="Times New Roman" w:cs="Times New Roman"/>
          <w:iCs/>
          <w:sz w:val="24"/>
          <w:szCs w:val="24"/>
        </w:rPr>
        <w:t>Parsons and Bales describe</w:t>
      </w:r>
      <w:r w:rsidR="008254C6">
        <w:rPr>
          <w:rFonts w:ascii="Times New Roman" w:eastAsia="Calibri" w:hAnsi="Times New Roman" w:cs="Times New Roman"/>
          <w:iCs/>
          <w:sz w:val="24"/>
          <w:szCs w:val="24"/>
        </w:rPr>
        <w:t>d</w:t>
      </w:r>
      <w:r w:rsidR="00DE670D" w:rsidRPr="004B639B">
        <w:rPr>
          <w:rFonts w:ascii="Times New Roman" w:eastAsia="Calibri" w:hAnsi="Times New Roman" w:cs="Times New Roman"/>
          <w:iCs/>
          <w:sz w:val="24"/>
          <w:szCs w:val="24"/>
        </w:rPr>
        <w:t xml:space="preserve"> </w:t>
      </w:r>
      <w:r w:rsidR="008254C6">
        <w:rPr>
          <w:rFonts w:ascii="Times New Roman" w:eastAsia="Calibri" w:hAnsi="Times New Roman" w:cs="Times New Roman"/>
          <w:iCs/>
          <w:sz w:val="24"/>
          <w:szCs w:val="24"/>
        </w:rPr>
        <w:t>how</w:t>
      </w:r>
      <w:r w:rsidR="000E4175">
        <w:rPr>
          <w:rFonts w:ascii="Times New Roman" w:eastAsia="Calibri" w:hAnsi="Times New Roman" w:cs="Times New Roman"/>
          <w:iCs/>
          <w:sz w:val="24"/>
          <w:szCs w:val="24"/>
        </w:rPr>
        <w:t>,</w:t>
      </w:r>
      <w:r w:rsidR="008254C6">
        <w:rPr>
          <w:rFonts w:ascii="Times New Roman" w:eastAsia="Calibri" w:hAnsi="Times New Roman" w:cs="Times New Roman"/>
          <w:iCs/>
          <w:sz w:val="24"/>
          <w:szCs w:val="24"/>
        </w:rPr>
        <w:t xml:space="preserve"> in the 1950s</w:t>
      </w:r>
      <w:r w:rsidR="000E4175">
        <w:rPr>
          <w:rFonts w:ascii="Times New Roman" w:eastAsia="Calibri" w:hAnsi="Times New Roman" w:cs="Times New Roman"/>
          <w:iCs/>
          <w:sz w:val="24"/>
          <w:szCs w:val="24"/>
        </w:rPr>
        <w:t>,</w:t>
      </w:r>
      <w:r w:rsidR="008254C6">
        <w:rPr>
          <w:rFonts w:ascii="Times New Roman" w:eastAsia="Calibri" w:hAnsi="Times New Roman" w:cs="Times New Roman"/>
          <w:iCs/>
          <w:sz w:val="24"/>
          <w:szCs w:val="24"/>
        </w:rPr>
        <w:t xml:space="preserve"> </w:t>
      </w:r>
      <w:r w:rsidR="00DE670D" w:rsidRPr="004B639B">
        <w:rPr>
          <w:rFonts w:ascii="Times New Roman" w:hAnsi="Times New Roman" w:cs="Times New Roman"/>
          <w:sz w:val="24"/>
          <w:szCs w:val="24"/>
        </w:rPr>
        <w:t xml:space="preserve">the </w:t>
      </w:r>
      <w:r w:rsidR="008254C6">
        <w:rPr>
          <w:rFonts w:ascii="Times New Roman" w:hAnsi="Times New Roman" w:cs="Times New Roman"/>
          <w:sz w:val="24"/>
          <w:szCs w:val="24"/>
        </w:rPr>
        <w:t>‘role of the adult male [was]</w:t>
      </w:r>
      <w:r w:rsidR="00DE670D" w:rsidRPr="004B639B">
        <w:rPr>
          <w:rFonts w:ascii="Times New Roman" w:hAnsi="Times New Roman" w:cs="Times New Roman"/>
          <w:sz w:val="24"/>
          <w:szCs w:val="24"/>
        </w:rPr>
        <w:t xml:space="preserve"> … anchored in the occupational world, in his job’</w:t>
      </w:r>
      <w:r w:rsidR="00397D4A">
        <w:rPr>
          <w:rFonts w:ascii="Times New Roman" w:hAnsi="Times New Roman" w:cs="Times New Roman"/>
          <w:sz w:val="24"/>
          <w:szCs w:val="24"/>
        </w:rPr>
        <w:t xml:space="preserve"> </w:t>
      </w:r>
      <w:r w:rsidR="008B2C6A">
        <w:rPr>
          <w:rFonts w:ascii="Times New Roman" w:eastAsia="Calibri" w:hAnsi="Times New Roman" w:cs="Times New Roman"/>
          <w:iCs/>
          <w:sz w:val="24"/>
          <w:szCs w:val="24"/>
        </w:rPr>
        <w:t xml:space="preserve">(1956: </w:t>
      </w:r>
      <w:r w:rsidR="00397D4A" w:rsidRPr="004B639B">
        <w:rPr>
          <w:rFonts w:ascii="Times New Roman" w:eastAsia="Calibri" w:hAnsi="Times New Roman" w:cs="Times New Roman"/>
          <w:iCs/>
          <w:sz w:val="24"/>
          <w:szCs w:val="24"/>
        </w:rPr>
        <w:t>14-15)</w:t>
      </w:r>
      <w:r w:rsidR="00DE670D" w:rsidRPr="004B639B">
        <w:rPr>
          <w:rFonts w:ascii="Times New Roman" w:hAnsi="Times New Roman" w:cs="Times New Roman"/>
          <w:sz w:val="24"/>
          <w:szCs w:val="24"/>
        </w:rPr>
        <w:t xml:space="preserve">. </w:t>
      </w:r>
    </w:p>
    <w:p w:rsidR="00D11D3E" w:rsidRPr="00060012" w:rsidRDefault="005205E9" w:rsidP="002C120D">
      <w:pPr>
        <w:spacing w:line="48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Parson</w:t>
      </w:r>
      <w:r w:rsidR="000D6D33">
        <w:rPr>
          <w:rFonts w:ascii="Times New Roman" w:eastAsia="Calibri" w:hAnsi="Times New Roman" w:cs="Times New Roman"/>
          <w:iCs/>
          <w:sz w:val="24"/>
          <w:szCs w:val="24"/>
        </w:rPr>
        <w:t>s</w:t>
      </w:r>
      <w:r>
        <w:rPr>
          <w:rFonts w:ascii="Times New Roman" w:eastAsia="Calibri" w:hAnsi="Times New Roman" w:cs="Times New Roman"/>
          <w:iCs/>
          <w:sz w:val="24"/>
          <w:szCs w:val="24"/>
        </w:rPr>
        <w:t xml:space="preserve"> was writing and theorising </w:t>
      </w:r>
      <w:r w:rsidR="00487F75">
        <w:rPr>
          <w:rFonts w:ascii="Times New Roman" w:eastAsia="Calibri" w:hAnsi="Times New Roman" w:cs="Times New Roman"/>
          <w:iCs/>
          <w:sz w:val="24"/>
          <w:szCs w:val="24"/>
        </w:rPr>
        <w:t xml:space="preserve">in the 1950s – 70s, </w:t>
      </w:r>
      <w:r>
        <w:rPr>
          <w:rFonts w:ascii="Times New Roman" w:eastAsia="Calibri" w:hAnsi="Times New Roman" w:cs="Times New Roman"/>
          <w:iCs/>
          <w:sz w:val="24"/>
          <w:szCs w:val="24"/>
        </w:rPr>
        <w:t>when employment patterns and econom</w:t>
      </w:r>
      <w:r w:rsidR="003D4385">
        <w:rPr>
          <w:rFonts w:ascii="Times New Roman" w:eastAsia="Calibri" w:hAnsi="Times New Roman" w:cs="Times New Roman"/>
          <w:iCs/>
          <w:sz w:val="24"/>
          <w:szCs w:val="24"/>
        </w:rPr>
        <w:t xml:space="preserve">ies were </w:t>
      </w:r>
      <w:r w:rsidR="000D6D33">
        <w:rPr>
          <w:rFonts w:ascii="Times New Roman" w:eastAsia="Calibri" w:hAnsi="Times New Roman" w:cs="Times New Roman"/>
          <w:iCs/>
          <w:sz w:val="24"/>
          <w:szCs w:val="24"/>
        </w:rPr>
        <w:t xml:space="preserve">different from the present day </w:t>
      </w:r>
      <w:r w:rsidR="003D4385">
        <w:rPr>
          <w:rFonts w:ascii="Times New Roman" w:eastAsia="Calibri" w:hAnsi="Times New Roman" w:cs="Times New Roman"/>
          <w:iCs/>
          <w:sz w:val="24"/>
          <w:szCs w:val="24"/>
        </w:rPr>
        <w:t xml:space="preserve">(see </w:t>
      </w:r>
      <w:proofErr w:type="spellStart"/>
      <w:r w:rsidR="003D4385">
        <w:rPr>
          <w:rFonts w:ascii="Times New Roman" w:eastAsia="Calibri" w:hAnsi="Times New Roman" w:cs="Times New Roman"/>
          <w:iCs/>
          <w:sz w:val="24"/>
          <w:szCs w:val="24"/>
        </w:rPr>
        <w:t>Bernardes</w:t>
      </w:r>
      <w:proofErr w:type="spellEnd"/>
      <w:r w:rsidR="003D4385">
        <w:rPr>
          <w:rFonts w:ascii="Times New Roman" w:eastAsia="Calibri" w:hAnsi="Times New Roman" w:cs="Times New Roman"/>
          <w:iCs/>
          <w:sz w:val="24"/>
          <w:szCs w:val="24"/>
        </w:rPr>
        <w:t xml:space="preserve">, 1997). Nevertheless, </w:t>
      </w:r>
      <w:r>
        <w:rPr>
          <w:rFonts w:ascii="Times New Roman" w:eastAsia="Calibri" w:hAnsi="Times New Roman" w:cs="Times New Roman"/>
          <w:iCs/>
          <w:sz w:val="24"/>
          <w:szCs w:val="24"/>
        </w:rPr>
        <w:t>i</w:t>
      </w:r>
      <w:r w:rsidR="00B47DA8">
        <w:rPr>
          <w:rFonts w:ascii="Times New Roman" w:eastAsia="Calibri" w:hAnsi="Times New Roman" w:cs="Times New Roman"/>
          <w:iCs/>
          <w:sz w:val="24"/>
          <w:szCs w:val="24"/>
        </w:rPr>
        <w:t xml:space="preserve">t could </w:t>
      </w:r>
      <w:r w:rsidR="003D4385">
        <w:rPr>
          <w:rFonts w:ascii="Times New Roman" w:eastAsia="Calibri" w:hAnsi="Times New Roman" w:cs="Times New Roman"/>
          <w:iCs/>
          <w:sz w:val="24"/>
          <w:szCs w:val="24"/>
        </w:rPr>
        <w:lastRenderedPageBreak/>
        <w:t xml:space="preserve">be argued </w:t>
      </w:r>
      <w:r w:rsidR="002D709E">
        <w:rPr>
          <w:rFonts w:ascii="Times New Roman" w:eastAsia="Calibri" w:hAnsi="Times New Roman" w:cs="Times New Roman"/>
          <w:iCs/>
          <w:sz w:val="24"/>
          <w:szCs w:val="24"/>
        </w:rPr>
        <w:t xml:space="preserve">that </w:t>
      </w:r>
      <w:r w:rsidR="003D4385">
        <w:rPr>
          <w:rFonts w:ascii="Times New Roman" w:eastAsia="Calibri" w:hAnsi="Times New Roman" w:cs="Times New Roman"/>
          <w:iCs/>
          <w:sz w:val="24"/>
          <w:szCs w:val="24"/>
        </w:rPr>
        <w:t>his</w:t>
      </w:r>
      <w:r w:rsidR="004563AC" w:rsidRPr="004B639B">
        <w:rPr>
          <w:rFonts w:ascii="Times New Roman" w:eastAsia="Calibri" w:hAnsi="Times New Roman" w:cs="Times New Roman"/>
          <w:iCs/>
          <w:sz w:val="24"/>
          <w:szCs w:val="24"/>
        </w:rPr>
        <w:t xml:space="preserve"> interpretation of fathers as belonging within an </w:t>
      </w:r>
      <w:r w:rsidR="00060012">
        <w:rPr>
          <w:rFonts w:ascii="Times New Roman" w:eastAsia="Calibri" w:hAnsi="Times New Roman" w:cs="Times New Roman"/>
          <w:iCs/>
          <w:sz w:val="24"/>
          <w:szCs w:val="24"/>
        </w:rPr>
        <w:t xml:space="preserve">‘instrumental’ </w:t>
      </w:r>
      <w:r w:rsidR="004563AC" w:rsidRPr="004B639B">
        <w:rPr>
          <w:rFonts w:ascii="Times New Roman" w:eastAsia="Calibri" w:hAnsi="Times New Roman" w:cs="Times New Roman"/>
          <w:iCs/>
          <w:sz w:val="24"/>
          <w:szCs w:val="24"/>
        </w:rPr>
        <w:t>economic provider</w:t>
      </w:r>
      <w:r w:rsidR="00DE670D" w:rsidRPr="004B639B">
        <w:rPr>
          <w:rFonts w:ascii="Times New Roman" w:eastAsia="Calibri" w:hAnsi="Times New Roman" w:cs="Times New Roman"/>
          <w:iCs/>
          <w:sz w:val="24"/>
          <w:szCs w:val="24"/>
        </w:rPr>
        <w:t xml:space="preserve"> </w:t>
      </w:r>
      <w:r w:rsidR="004563AC" w:rsidRPr="004B639B">
        <w:rPr>
          <w:rFonts w:ascii="Times New Roman" w:eastAsia="Calibri" w:hAnsi="Times New Roman" w:cs="Times New Roman"/>
          <w:iCs/>
          <w:sz w:val="24"/>
          <w:szCs w:val="24"/>
        </w:rPr>
        <w:t>classification has had far</w:t>
      </w:r>
      <w:r w:rsidR="00101A0F">
        <w:rPr>
          <w:rFonts w:ascii="Times New Roman" w:eastAsia="Calibri" w:hAnsi="Times New Roman" w:cs="Times New Roman"/>
          <w:iCs/>
          <w:sz w:val="24"/>
          <w:szCs w:val="24"/>
        </w:rPr>
        <w:t xml:space="preserve"> reaching consequences for men.</w:t>
      </w:r>
      <w:r w:rsidR="008254C6">
        <w:rPr>
          <w:rFonts w:ascii="Times New Roman" w:eastAsia="Calibri" w:hAnsi="Times New Roman" w:cs="Times New Roman"/>
          <w:iCs/>
          <w:sz w:val="24"/>
          <w:szCs w:val="24"/>
        </w:rPr>
        <w:t xml:space="preserve"> </w:t>
      </w:r>
      <w:r w:rsidR="00101A0F">
        <w:rPr>
          <w:rFonts w:ascii="Times New Roman" w:eastAsia="Calibri" w:hAnsi="Times New Roman" w:cs="Times New Roman"/>
          <w:iCs/>
          <w:sz w:val="24"/>
          <w:szCs w:val="24"/>
        </w:rPr>
        <w:t>C</w:t>
      </w:r>
      <w:r w:rsidR="000E4175">
        <w:rPr>
          <w:rFonts w:ascii="Times New Roman" w:eastAsia="Calibri" w:hAnsi="Times New Roman" w:cs="Times New Roman"/>
          <w:iCs/>
          <w:sz w:val="24"/>
          <w:szCs w:val="24"/>
        </w:rPr>
        <w:t xml:space="preserve">ontemporary </w:t>
      </w:r>
      <w:r w:rsidR="008254C6">
        <w:rPr>
          <w:rFonts w:ascii="Times New Roman" w:eastAsia="Calibri" w:hAnsi="Times New Roman" w:cs="Times New Roman"/>
          <w:iCs/>
          <w:sz w:val="24"/>
          <w:szCs w:val="24"/>
        </w:rPr>
        <w:t>fathers</w:t>
      </w:r>
      <w:r w:rsidR="004A2099" w:rsidRPr="004B639B">
        <w:rPr>
          <w:rFonts w:ascii="Times New Roman" w:eastAsia="Calibri" w:hAnsi="Times New Roman" w:cs="Times New Roman"/>
          <w:sz w:val="24"/>
          <w:szCs w:val="24"/>
        </w:rPr>
        <w:t xml:space="preserve"> </w:t>
      </w:r>
      <w:r w:rsidR="00101A0F">
        <w:rPr>
          <w:rFonts w:ascii="Times New Roman" w:eastAsia="Calibri" w:hAnsi="Times New Roman" w:cs="Times New Roman"/>
          <w:sz w:val="24"/>
          <w:szCs w:val="24"/>
        </w:rPr>
        <w:t xml:space="preserve">may </w:t>
      </w:r>
      <w:r w:rsidR="004563AC" w:rsidRPr="004B639B">
        <w:rPr>
          <w:rFonts w:ascii="Times New Roman" w:eastAsia="Calibri" w:hAnsi="Times New Roman" w:cs="Times New Roman"/>
          <w:sz w:val="24"/>
          <w:szCs w:val="24"/>
        </w:rPr>
        <w:t xml:space="preserve">feel </w:t>
      </w:r>
      <w:r w:rsidR="00E84564" w:rsidRPr="004B639B">
        <w:rPr>
          <w:rFonts w:ascii="Times New Roman" w:eastAsia="Calibri" w:hAnsi="Times New Roman" w:cs="Times New Roman"/>
          <w:sz w:val="24"/>
          <w:szCs w:val="24"/>
        </w:rPr>
        <w:t>locked into ec</w:t>
      </w:r>
      <w:r w:rsidR="004563AC" w:rsidRPr="004B639B">
        <w:rPr>
          <w:rFonts w:ascii="Times New Roman" w:eastAsia="Calibri" w:hAnsi="Times New Roman" w:cs="Times New Roman"/>
          <w:sz w:val="24"/>
          <w:szCs w:val="24"/>
        </w:rPr>
        <w:t xml:space="preserve">onomic roles </w:t>
      </w:r>
      <w:r w:rsidR="006D597A" w:rsidRPr="004B639B">
        <w:rPr>
          <w:rFonts w:ascii="Times New Roman" w:eastAsia="Calibri" w:hAnsi="Times New Roman" w:cs="Times New Roman"/>
          <w:sz w:val="24"/>
          <w:szCs w:val="24"/>
        </w:rPr>
        <w:t>due to social and organizational pressures on them to</w:t>
      </w:r>
      <w:r w:rsidR="00E84564" w:rsidRPr="004B639B">
        <w:rPr>
          <w:rFonts w:ascii="Times New Roman" w:eastAsia="Calibri" w:hAnsi="Times New Roman" w:cs="Times New Roman"/>
          <w:sz w:val="24"/>
          <w:szCs w:val="24"/>
        </w:rPr>
        <w:t xml:space="preserve"> </w:t>
      </w:r>
      <w:r w:rsidR="00BE7170">
        <w:rPr>
          <w:rFonts w:ascii="Times New Roman" w:eastAsia="Calibri" w:hAnsi="Times New Roman" w:cs="Times New Roman"/>
          <w:sz w:val="24"/>
          <w:szCs w:val="24"/>
        </w:rPr>
        <w:t>prioritise</w:t>
      </w:r>
      <w:r w:rsidR="00E84564" w:rsidRPr="004B639B">
        <w:rPr>
          <w:rFonts w:ascii="Times New Roman" w:eastAsia="Calibri" w:hAnsi="Times New Roman" w:cs="Times New Roman"/>
          <w:sz w:val="24"/>
          <w:szCs w:val="24"/>
        </w:rPr>
        <w:t xml:space="preserve"> occupational </w:t>
      </w:r>
      <w:r w:rsidR="007A12AF">
        <w:rPr>
          <w:rFonts w:ascii="Times New Roman" w:eastAsia="Calibri" w:hAnsi="Times New Roman" w:cs="Times New Roman"/>
          <w:sz w:val="24"/>
          <w:szCs w:val="24"/>
        </w:rPr>
        <w:t xml:space="preserve">over </w:t>
      </w:r>
      <w:r w:rsidR="008254C6">
        <w:rPr>
          <w:rFonts w:ascii="Times New Roman" w:eastAsia="Calibri" w:hAnsi="Times New Roman" w:cs="Times New Roman"/>
          <w:sz w:val="24"/>
          <w:szCs w:val="24"/>
        </w:rPr>
        <w:t xml:space="preserve">paternal </w:t>
      </w:r>
      <w:r w:rsidR="00E84564" w:rsidRPr="004B639B">
        <w:rPr>
          <w:rFonts w:ascii="Times New Roman" w:eastAsia="Calibri" w:hAnsi="Times New Roman" w:cs="Times New Roman"/>
          <w:sz w:val="24"/>
          <w:szCs w:val="24"/>
        </w:rPr>
        <w:t>status</w:t>
      </w:r>
      <w:r w:rsidR="004563AC" w:rsidRPr="004B639B">
        <w:rPr>
          <w:rFonts w:ascii="Times New Roman" w:eastAsia="Calibri" w:hAnsi="Times New Roman" w:cs="Times New Roman"/>
          <w:sz w:val="24"/>
          <w:szCs w:val="24"/>
        </w:rPr>
        <w:t xml:space="preserve"> (</w:t>
      </w:r>
      <w:r w:rsidR="00F12D5D">
        <w:rPr>
          <w:rFonts w:ascii="Times New Roman" w:eastAsia="Calibri" w:hAnsi="Times New Roman" w:cs="Times New Roman"/>
          <w:sz w:val="24"/>
          <w:szCs w:val="24"/>
        </w:rPr>
        <w:t xml:space="preserve">Crompton and </w:t>
      </w:r>
      <w:proofErr w:type="spellStart"/>
      <w:r w:rsidR="00F12D5D">
        <w:rPr>
          <w:rFonts w:ascii="Times New Roman" w:eastAsia="Calibri" w:hAnsi="Times New Roman" w:cs="Times New Roman"/>
          <w:sz w:val="24"/>
          <w:szCs w:val="24"/>
        </w:rPr>
        <w:t>Lyonette</w:t>
      </w:r>
      <w:proofErr w:type="spellEnd"/>
      <w:r w:rsidR="00F12D5D">
        <w:rPr>
          <w:rFonts w:ascii="Times New Roman" w:eastAsia="Calibri" w:hAnsi="Times New Roman" w:cs="Times New Roman"/>
          <w:sz w:val="24"/>
          <w:szCs w:val="24"/>
        </w:rPr>
        <w:t xml:space="preserve">, 2010; </w:t>
      </w:r>
      <w:r w:rsidR="00441005">
        <w:rPr>
          <w:rFonts w:ascii="Times New Roman" w:eastAsia="Calibri" w:hAnsi="Times New Roman" w:cs="Times New Roman"/>
          <w:sz w:val="24"/>
          <w:szCs w:val="24"/>
        </w:rPr>
        <w:t xml:space="preserve">Dermott, 2008; </w:t>
      </w:r>
      <w:proofErr w:type="spellStart"/>
      <w:r w:rsidR="00865EB5">
        <w:rPr>
          <w:rFonts w:ascii="Times New Roman" w:eastAsia="Calibri" w:hAnsi="Times New Roman" w:cs="Times New Roman"/>
          <w:sz w:val="24"/>
          <w:szCs w:val="24"/>
        </w:rPr>
        <w:t>Holter</w:t>
      </w:r>
      <w:proofErr w:type="spellEnd"/>
      <w:r w:rsidR="001C68D4">
        <w:rPr>
          <w:rFonts w:ascii="Times New Roman" w:eastAsia="Calibri" w:hAnsi="Times New Roman" w:cs="Times New Roman"/>
          <w:sz w:val="24"/>
          <w:szCs w:val="24"/>
        </w:rPr>
        <w:t>,</w:t>
      </w:r>
      <w:r w:rsidR="00865EB5">
        <w:rPr>
          <w:rFonts w:ascii="Times New Roman" w:eastAsia="Calibri" w:hAnsi="Times New Roman" w:cs="Times New Roman"/>
          <w:sz w:val="24"/>
          <w:szCs w:val="24"/>
        </w:rPr>
        <w:t xml:space="preserve"> 2007, </w:t>
      </w:r>
      <w:r w:rsidR="004563AC" w:rsidRPr="004B639B">
        <w:rPr>
          <w:rFonts w:ascii="Times New Roman" w:eastAsia="Calibri" w:hAnsi="Times New Roman" w:cs="Times New Roman"/>
          <w:sz w:val="24"/>
          <w:szCs w:val="24"/>
        </w:rPr>
        <w:t>Tracey and Rivera</w:t>
      </w:r>
      <w:r w:rsidR="001C68D4">
        <w:rPr>
          <w:rFonts w:ascii="Times New Roman" w:eastAsia="Calibri" w:hAnsi="Times New Roman" w:cs="Times New Roman"/>
          <w:sz w:val="24"/>
          <w:szCs w:val="24"/>
        </w:rPr>
        <w:t>,</w:t>
      </w:r>
      <w:r w:rsidR="004563AC" w:rsidRPr="004B639B">
        <w:rPr>
          <w:rFonts w:ascii="Times New Roman" w:eastAsia="Calibri" w:hAnsi="Times New Roman" w:cs="Times New Roman"/>
          <w:sz w:val="24"/>
          <w:szCs w:val="24"/>
        </w:rPr>
        <w:t xml:space="preserve"> 2010)</w:t>
      </w:r>
      <w:r w:rsidR="00E84564" w:rsidRPr="004B639B">
        <w:rPr>
          <w:rFonts w:ascii="Times New Roman" w:eastAsia="Calibri" w:hAnsi="Times New Roman" w:cs="Times New Roman"/>
          <w:sz w:val="24"/>
          <w:szCs w:val="24"/>
        </w:rPr>
        <w:t>.</w:t>
      </w:r>
      <w:r w:rsidR="006D597A" w:rsidRPr="004B639B">
        <w:rPr>
          <w:rFonts w:ascii="Times New Roman" w:eastAsia="Calibri" w:hAnsi="Times New Roman" w:cs="Times New Roman"/>
          <w:sz w:val="24"/>
          <w:szCs w:val="24"/>
        </w:rPr>
        <w:t xml:space="preserve"> </w:t>
      </w:r>
      <w:r w:rsidR="00BE7170">
        <w:rPr>
          <w:rFonts w:ascii="Times New Roman" w:eastAsia="Calibri" w:hAnsi="Times New Roman" w:cs="Times New Roman"/>
          <w:sz w:val="24"/>
          <w:szCs w:val="24"/>
        </w:rPr>
        <w:t>Some research</w:t>
      </w:r>
      <w:r w:rsidR="004A2099" w:rsidRPr="004B639B">
        <w:rPr>
          <w:rFonts w:ascii="Times New Roman" w:eastAsia="Calibri" w:hAnsi="Times New Roman" w:cs="Times New Roman"/>
          <w:sz w:val="24"/>
          <w:szCs w:val="24"/>
        </w:rPr>
        <w:t xml:space="preserve"> on</w:t>
      </w:r>
      <w:r w:rsidR="00E84564" w:rsidRPr="004B639B">
        <w:rPr>
          <w:rFonts w:ascii="Times New Roman" w:eastAsia="Calibri" w:hAnsi="Times New Roman" w:cs="Times New Roman"/>
          <w:sz w:val="24"/>
          <w:szCs w:val="24"/>
        </w:rPr>
        <w:t xml:space="preserve"> </w:t>
      </w:r>
      <w:r w:rsidR="006D4A21">
        <w:rPr>
          <w:rFonts w:ascii="Times New Roman" w:eastAsia="Calibri" w:hAnsi="Times New Roman" w:cs="Times New Roman"/>
          <w:sz w:val="24"/>
          <w:szCs w:val="24"/>
        </w:rPr>
        <w:t>fatherhood</w:t>
      </w:r>
      <w:r w:rsidR="008D3319">
        <w:rPr>
          <w:rFonts w:ascii="Times New Roman" w:eastAsia="Calibri" w:hAnsi="Times New Roman" w:cs="Times New Roman"/>
          <w:sz w:val="24"/>
          <w:szCs w:val="24"/>
        </w:rPr>
        <w:t xml:space="preserve"> and work</w:t>
      </w:r>
      <w:r w:rsidR="00BE7170">
        <w:rPr>
          <w:rFonts w:ascii="Times New Roman" w:eastAsia="Calibri" w:hAnsi="Times New Roman" w:cs="Times New Roman"/>
          <w:sz w:val="24"/>
          <w:szCs w:val="24"/>
        </w:rPr>
        <w:t xml:space="preserve"> </w:t>
      </w:r>
      <w:r w:rsidR="00B47DA8">
        <w:rPr>
          <w:rFonts w:ascii="Times New Roman" w:eastAsia="Calibri" w:hAnsi="Times New Roman" w:cs="Times New Roman"/>
          <w:sz w:val="24"/>
          <w:szCs w:val="24"/>
        </w:rPr>
        <w:t>goes so far as to suggest</w:t>
      </w:r>
      <w:r w:rsidR="00BE7170">
        <w:rPr>
          <w:rFonts w:ascii="Times New Roman" w:eastAsia="Calibri" w:hAnsi="Times New Roman" w:cs="Times New Roman"/>
          <w:sz w:val="24"/>
          <w:szCs w:val="24"/>
        </w:rPr>
        <w:t xml:space="preserve"> that</w:t>
      </w:r>
      <w:r w:rsidR="006D4A21">
        <w:rPr>
          <w:rFonts w:ascii="Times New Roman" w:eastAsia="Calibri" w:hAnsi="Times New Roman" w:cs="Times New Roman"/>
          <w:sz w:val="24"/>
          <w:szCs w:val="24"/>
        </w:rPr>
        <w:t xml:space="preserve"> Parsons’</w:t>
      </w:r>
      <w:r w:rsidR="00101A0F">
        <w:rPr>
          <w:rFonts w:ascii="Times New Roman" w:eastAsia="Calibri" w:hAnsi="Times New Roman" w:cs="Times New Roman"/>
          <w:sz w:val="24"/>
          <w:szCs w:val="24"/>
        </w:rPr>
        <w:t xml:space="preserve"> blueprint</w:t>
      </w:r>
      <w:r w:rsidR="003D4385">
        <w:rPr>
          <w:rFonts w:ascii="Times New Roman" w:eastAsia="Calibri" w:hAnsi="Times New Roman" w:cs="Times New Roman"/>
          <w:sz w:val="24"/>
          <w:szCs w:val="24"/>
        </w:rPr>
        <w:t xml:space="preserve"> </w:t>
      </w:r>
      <w:r w:rsidR="00D11D3E">
        <w:rPr>
          <w:rFonts w:ascii="Times New Roman" w:eastAsia="Calibri" w:hAnsi="Times New Roman" w:cs="Times New Roman"/>
          <w:sz w:val="24"/>
          <w:szCs w:val="24"/>
        </w:rPr>
        <w:t>contribute</w:t>
      </w:r>
      <w:r w:rsidR="003D4385">
        <w:rPr>
          <w:rFonts w:ascii="Times New Roman" w:eastAsia="Calibri" w:hAnsi="Times New Roman" w:cs="Times New Roman"/>
          <w:sz w:val="24"/>
          <w:szCs w:val="24"/>
        </w:rPr>
        <w:t>s</w:t>
      </w:r>
      <w:r w:rsidR="00D11D3E">
        <w:rPr>
          <w:rFonts w:ascii="Times New Roman" w:eastAsia="Calibri" w:hAnsi="Times New Roman" w:cs="Times New Roman"/>
          <w:sz w:val="24"/>
          <w:szCs w:val="24"/>
        </w:rPr>
        <w:t xml:space="preserve"> to the perpetuation of</w:t>
      </w:r>
      <w:r w:rsidR="004563AC" w:rsidRPr="004B639B">
        <w:rPr>
          <w:rFonts w:ascii="Times New Roman" w:eastAsia="Calibri" w:hAnsi="Times New Roman" w:cs="Times New Roman"/>
          <w:sz w:val="24"/>
          <w:szCs w:val="24"/>
        </w:rPr>
        <w:t xml:space="preserve"> </w:t>
      </w:r>
      <w:r w:rsidR="004A2099" w:rsidRPr="004B639B">
        <w:rPr>
          <w:rFonts w:ascii="Times New Roman" w:eastAsia="Calibri" w:hAnsi="Times New Roman" w:cs="Times New Roman"/>
          <w:sz w:val="24"/>
          <w:szCs w:val="24"/>
        </w:rPr>
        <w:t xml:space="preserve">constraining </w:t>
      </w:r>
      <w:r w:rsidR="004563AC" w:rsidRPr="004B639B">
        <w:rPr>
          <w:rFonts w:ascii="Times New Roman" w:eastAsia="Calibri" w:hAnsi="Times New Roman" w:cs="Times New Roman"/>
          <w:sz w:val="24"/>
          <w:szCs w:val="24"/>
        </w:rPr>
        <w:t>link</w:t>
      </w:r>
      <w:r w:rsidR="004A2099" w:rsidRPr="004B639B">
        <w:rPr>
          <w:rFonts w:ascii="Times New Roman" w:eastAsia="Calibri" w:hAnsi="Times New Roman" w:cs="Times New Roman"/>
          <w:sz w:val="24"/>
          <w:szCs w:val="24"/>
        </w:rPr>
        <w:t>s</w:t>
      </w:r>
      <w:r w:rsidR="004563AC" w:rsidRPr="004B639B">
        <w:rPr>
          <w:rFonts w:ascii="Times New Roman" w:eastAsia="Calibri" w:hAnsi="Times New Roman" w:cs="Times New Roman"/>
          <w:sz w:val="24"/>
          <w:szCs w:val="24"/>
        </w:rPr>
        <w:t xml:space="preserve"> between paternity and economic provision</w:t>
      </w:r>
      <w:r w:rsidR="006D4A21">
        <w:rPr>
          <w:rFonts w:ascii="Times New Roman" w:eastAsia="Calibri" w:hAnsi="Times New Roman" w:cs="Times New Roman"/>
          <w:sz w:val="24"/>
          <w:szCs w:val="24"/>
        </w:rPr>
        <w:t>,</w:t>
      </w:r>
      <w:r w:rsidR="008254C6">
        <w:rPr>
          <w:rFonts w:ascii="Times New Roman" w:eastAsia="Calibri" w:hAnsi="Times New Roman" w:cs="Times New Roman"/>
          <w:sz w:val="24"/>
          <w:szCs w:val="24"/>
        </w:rPr>
        <w:t xml:space="preserve"> at the expense </w:t>
      </w:r>
      <w:r w:rsidR="00BE7170">
        <w:rPr>
          <w:rFonts w:ascii="Times New Roman" w:eastAsia="Calibri" w:hAnsi="Times New Roman" w:cs="Times New Roman"/>
          <w:sz w:val="24"/>
          <w:szCs w:val="24"/>
        </w:rPr>
        <w:t xml:space="preserve">of </w:t>
      </w:r>
      <w:r w:rsidR="00487F75">
        <w:rPr>
          <w:rFonts w:ascii="Times New Roman" w:eastAsia="Calibri" w:hAnsi="Times New Roman" w:cs="Times New Roman"/>
          <w:sz w:val="24"/>
          <w:szCs w:val="24"/>
        </w:rPr>
        <w:t xml:space="preserve">some </w:t>
      </w:r>
      <w:r w:rsidR="00BE7170">
        <w:rPr>
          <w:rFonts w:ascii="Times New Roman" w:eastAsia="Calibri" w:hAnsi="Times New Roman" w:cs="Times New Roman"/>
          <w:sz w:val="24"/>
          <w:szCs w:val="24"/>
        </w:rPr>
        <w:t>men’s desire to engage</w:t>
      </w:r>
      <w:r w:rsidR="008254C6">
        <w:rPr>
          <w:rFonts w:ascii="Times New Roman" w:eastAsia="Calibri" w:hAnsi="Times New Roman" w:cs="Times New Roman"/>
          <w:sz w:val="24"/>
          <w:szCs w:val="24"/>
        </w:rPr>
        <w:t xml:space="preserve"> with children’s lives</w:t>
      </w:r>
      <w:r w:rsidR="000D6D33">
        <w:rPr>
          <w:rFonts w:ascii="Times New Roman" w:eastAsia="Calibri" w:hAnsi="Times New Roman" w:cs="Times New Roman"/>
          <w:sz w:val="24"/>
          <w:szCs w:val="24"/>
        </w:rPr>
        <w:t>.</w:t>
      </w:r>
      <w:r w:rsidR="008254C6">
        <w:rPr>
          <w:rFonts w:ascii="Times New Roman" w:eastAsia="Calibri" w:hAnsi="Times New Roman" w:cs="Times New Roman"/>
          <w:sz w:val="24"/>
          <w:szCs w:val="24"/>
        </w:rPr>
        <w:t xml:space="preserve"> </w:t>
      </w:r>
      <w:r w:rsidR="00E84564" w:rsidRPr="004B639B">
        <w:rPr>
          <w:rFonts w:ascii="Times New Roman" w:eastAsia="Calibri" w:hAnsi="Times New Roman" w:cs="Times New Roman"/>
          <w:sz w:val="24"/>
          <w:szCs w:val="24"/>
        </w:rPr>
        <w:t xml:space="preserve"> </w:t>
      </w:r>
      <w:r w:rsidR="007A12AF">
        <w:rPr>
          <w:rFonts w:ascii="Times New Roman" w:eastAsia="Calibri" w:hAnsi="Times New Roman" w:cs="Times New Roman"/>
          <w:sz w:val="24"/>
          <w:szCs w:val="24"/>
        </w:rPr>
        <w:t>For example, in 1987</w:t>
      </w:r>
      <w:r w:rsidR="006D4A21">
        <w:rPr>
          <w:rFonts w:ascii="Times New Roman" w:eastAsia="Calibri" w:hAnsi="Times New Roman" w:cs="Times New Roman"/>
          <w:sz w:val="24"/>
          <w:szCs w:val="24"/>
        </w:rPr>
        <w:t xml:space="preserve">, </w:t>
      </w:r>
      <w:proofErr w:type="spellStart"/>
      <w:r w:rsidR="007A12AF">
        <w:rPr>
          <w:rFonts w:ascii="Times New Roman" w:eastAsia="Calibri" w:hAnsi="Times New Roman" w:cs="Times New Roman"/>
          <w:sz w:val="24"/>
          <w:szCs w:val="24"/>
        </w:rPr>
        <w:t>Horna</w:t>
      </w:r>
      <w:proofErr w:type="spellEnd"/>
      <w:r w:rsidR="007A12AF">
        <w:rPr>
          <w:rFonts w:ascii="Times New Roman" w:eastAsia="Calibri" w:hAnsi="Times New Roman" w:cs="Times New Roman"/>
          <w:sz w:val="24"/>
          <w:szCs w:val="24"/>
        </w:rPr>
        <w:t xml:space="preserve"> and </w:t>
      </w:r>
      <w:proofErr w:type="spellStart"/>
      <w:r w:rsidR="007A12AF">
        <w:rPr>
          <w:rFonts w:ascii="Times New Roman" w:eastAsia="Calibri" w:hAnsi="Times New Roman" w:cs="Times New Roman"/>
          <w:sz w:val="24"/>
          <w:szCs w:val="24"/>
        </w:rPr>
        <w:t>Lupri</w:t>
      </w:r>
      <w:proofErr w:type="spellEnd"/>
      <w:r w:rsidR="00E84564" w:rsidRPr="004B639B">
        <w:rPr>
          <w:rFonts w:ascii="Times New Roman" w:eastAsia="Calibri" w:hAnsi="Times New Roman" w:cs="Times New Roman"/>
          <w:sz w:val="24"/>
          <w:szCs w:val="24"/>
        </w:rPr>
        <w:t xml:space="preserve"> </w:t>
      </w:r>
      <w:r w:rsidR="004A2099" w:rsidRPr="004B639B">
        <w:rPr>
          <w:rFonts w:ascii="Times New Roman" w:eastAsia="Calibri" w:hAnsi="Times New Roman" w:cs="Times New Roman"/>
          <w:sz w:val="24"/>
          <w:szCs w:val="24"/>
        </w:rPr>
        <w:t>stated</w:t>
      </w:r>
      <w:r w:rsidR="00E84564" w:rsidRPr="004B639B">
        <w:rPr>
          <w:rFonts w:ascii="Times New Roman" w:eastAsia="Calibri" w:hAnsi="Times New Roman" w:cs="Times New Roman"/>
          <w:sz w:val="24"/>
          <w:szCs w:val="24"/>
        </w:rPr>
        <w:t xml:space="preserve">: </w:t>
      </w:r>
      <w:r w:rsidR="00E84564" w:rsidRPr="004B639B">
        <w:rPr>
          <w:rFonts w:ascii="Times New Roman" w:eastAsia="Calibri" w:hAnsi="Times New Roman" w:cs="Times New Roman"/>
          <w:iCs/>
          <w:sz w:val="24"/>
          <w:szCs w:val="24"/>
        </w:rPr>
        <w:t xml:space="preserve">“Parsons…has lent credence </w:t>
      </w:r>
      <w:r w:rsidR="007D583D" w:rsidRPr="004B639B">
        <w:rPr>
          <w:rFonts w:ascii="Times New Roman" w:eastAsia="Calibri" w:hAnsi="Times New Roman" w:cs="Times New Roman"/>
          <w:iCs/>
          <w:sz w:val="24"/>
          <w:szCs w:val="24"/>
        </w:rPr>
        <w:t xml:space="preserve">to </w:t>
      </w:r>
      <w:r w:rsidR="004A2099" w:rsidRPr="004B639B">
        <w:rPr>
          <w:rFonts w:ascii="Times New Roman" w:eastAsia="Calibri" w:hAnsi="Times New Roman" w:cs="Times New Roman"/>
          <w:iCs/>
          <w:sz w:val="24"/>
          <w:szCs w:val="24"/>
        </w:rPr>
        <w:t>[</w:t>
      </w:r>
      <w:r w:rsidR="007E4A78">
        <w:rPr>
          <w:rFonts w:ascii="Times New Roman" w:eastAsia="Calibri" w:hAnsi="Times New Roman" w:cs="Times New Roman"/>
          <w:iCs/>
          <w:sz w:val="24"/>
          <w:szCs w:val="24"/>
        </w:rPr>
        <w:t xml:space="preserve">organizational </w:t>
      </w:r>
      <w:r w:rsidR="004A2099" w:rsidRPr="004B639B">
        <w:rPr>
          <w:rFonts w:ascii="Times New Roman" w:eastAsia="Calibri" w:hAnsi="Times New Roman" w:cs="Times New Roman"/>
          <w:iCs/>
          <w:sz w:val="24"/>
          <w:szCs w:val="24"/>
        </w:rPr>
        <w:t xml:space="preserve">assumptions] that </w:t>
      </w:r>
      <w:r w:rsidR="00E84564" w:rsidRPr="004B639B">
        <w:rPr>
          <w:rFonts w:ascii="Times New Roman" w:eastAsia="Calibri" w:hAnsi="Times New Roman" w:cs="Times New Roman"/>
          <w:iCs/>
          <w:sz w:val="24"/>
          <w:szCs w:val="24"/>
        </w:rPr>
        <w:t xml:space="preserve">… </w:t>
      </w:r>
      <w:r w:rsidR="004563AC" w:rsidRPr="004B639B">
        <w:rPr>
          <w:rFonts w:ascii="Times New Roman" w:eastAsia="Calibri" w:hAnsi="Times New Roman" w:cs="Times New Roman"/>
          <w:iCs/>
          <w:sz w:val="24"/>
          <w:szCs w:val="24"/>
        </w:rPr>
        <w:t xml:space="preserve">fathers’ </w:t>
      </w:r>
      <w:r w:rsidR="00E84564" w:rsidRPr="004B639B">
        <w:rPr>
          <w:rFonts w:ascii="Times New Roman" w:eastAsia="Calibri" w:hAnsi="Times New Roman" w:cs="Times New Roman"/>
          <w:iCs/>
          <w:sz w:val="24"/>
          <w:szCs w:val="24"/>
        </w:rPr>
        <w:t>contribution to child-rearing consists largely of providing a strong economic bas</w:t>
      </w:r>
      <w:r w:rsidR="004563AC" w:rsidRPr="004B639B">
        <w:rPr>
          <w:rFonts w:ascii="Times New Roman" w:eastAsia="Calibri" w:hAnsi="Times New Roman" w:cs="Times New Roman"/>
          <w:iCs/>
          <w:sz w:val="24"/>
          <w:szCs w:val="24"/>
        </w:rPr>
        <w:t>e for the family’s survival</w:t>
      </w:r>
      <w:proofErr w:type="gramStart"/>
      <w:r w:rsidR="004563AC" w:rsidRPr="004B639B">
        <w:rPr>
          <w:rFonts w:ascii="Times New Roman" w:eastAsia="Calibri" w:hAnsi="Times New Roman" w:cs="Times New Roman"/>
          <w:iCs/>
          <w:sz w:val="24"/>
          <w:szCs w:val="24"/>
        </w:rPr>
        <w:t>…[</w:t>
      </w:r>
      <w:proofErr w:type="gramEnd"/>
      <w:r w:rsidR="004A2099" w:rsidRPr="004B639B">
        <w:rPr>
          <w:rFonts w:ascii="Times New Roman" w:eastAsia="Calibri" w:hAnsi="Times New Roman" w:cs="Times New Roman"/>
          <w:iCs/>
          <w:sz w:val="24"/>
          <w:szCs w:val="24"/>
        </w:rPr>
        <w:t xml:space="preserve">and that </w:t>
      </w:r>
      <w:r w:rsidR="004563AC" w:rsidRPr="004B639B">
        <w:rPr>
          <w:rFonts w:ascii="Times New Roman" w:eastAsia="Calibri" w:hAnsi="Times New Roman" w:cs="Times New Roman"/>
          <w:iCs/>
          <w:sz w:val="24"/>
          <w:szCs w:val="24"/>
        </w:rPr>
        <w:t xml:space="preserve">men’s] </w:t>
      </w:r>
      <w:r w:rsidR="00E84564" w:rsidRPr="004B639B">
        <w:rPr>
          <w:rFonts w:ascii="Times New Roman" w:eastAsia="Calibri" w:hAnsi="Times New Roman" w:cs="Times New Roman"/>
          <w:iCs/>
          <w:sz w:val="24"/>
          <w:szCs w:val="24"/>
        </w:rPr>
        <w:t xml:space="preserve"> actual involvement </w:t>
      </w:r>
      <w:r w:rsidR="009C124D">
        <w:rPr>
          <w:rFonts w:ascii="Times New Roman" w:eastAsia="Calibri" w:hAnsi="Times New Roman" w:cs="Times New Roman"/>
          <w:iCs/>
          <w:sz w:val="24"/>
          <w:szCs w:val="24"/>
        </w:rPr>
        <w:t>in nurturing…</w:t>
      </w:r>
      <w:r w:rsidR="00E84564" w:rsidRPr="004B639B">
        <w:rPr>
          <w:rFonts w:ascii="Times New Roman" w:eastAsia="Calibri" w:hAnsi="Times New Roman" w:cs="Times New Roman"/>
          <w:iCs/>
          <w:sz w:val="24"/>
          <w:szCs w:val="24"/>
        </w:rPr>
        <w:t>is limited”</w:t>
      </w:r>
      <w:r w:rsidR="00D11D3E">
        <w:rPr>
          <w:rFonts w:ascii="Times New Roman" w:eastAsia="Calibri" w:hAnsi="Times New Roman" w:cs="Times New Roman"/>
          <w:iCs/>
          <w:sz w:val="24"/>
          <w:szCs w:val="24"/>
        </w:rPr>
        <w:t xml:space="preserve"> (1987:</w:t>
      </w:r>
      <w:r w:rsidR="008B2C6A">
        <w:rPr>
          <w:rFonts w:ascii="Times New Roman" w:eastAsia="Calibri" w:hAnsi="Times New Roman" w:cs="Times New Roman"/>
          <w:iCs/>
          <w:sz w:val="24"/>
          <w:szCs w:val="24"/>
        </w:rPr>
        <w:t xml:space="preserve"> </w:t>
      </w:r>
      <w:r w:rsidR="00D11D3E">
        <w:rPr>
          <w:rFonts w:ascii="Times New Roman" w:eastAsia="Calibri" w:hAnsi="Times New Roman" w:cs="Times New Roman"/>
          <w:iCs/>
          <w:sz w:val="24"/>
          <w:szCs w:val="24"/>
        </w:rPr>
        <w:t xml:space="preserve">54, </w:t>
      </w:r>
      <w:r w:rsidR="00D11D3E">
        <w:rPr>
          <w:rFonts w:ascii="Times New Roman" w:eastAsia="Calibri" w:hAnsi="Times New Roman" w:cs="Times New Roman"/>
          <w:sz w:val="24"/>
          <w:szCs w:val="24"/>
        </w:rPr>
        <w:t xml:space="preserve">see also </w:t>
      </w:r>
      <w:proofErr w:type="spellStart"/>
      <w:r w:rsidR="00D11D3E" w:rsidRPr="004B639B">
        <w:rPr>
          <w:rFonts w:ascii="Times New Roman" w:eastAsia="Calibri" w:hAnsi="Times New Roman" w:cs="Times New Roman"/>
          <w:sz w:val="24"/>
          <w:szCs w:val="24"/>
        </w:rPr>
        <w:t>Dienhart</w:t>
      </w:r>
      <w:proofErr w:type="spellEnd"/>
      <w:r w:rsidR="001C68D4">
        <w:rPr>
          <w:rFonts w:ascii="Times New Roman" w:eastAsia="Calibri" w:hAnsi="Times New Roman" w:cs="Times New Roman"/>
          <w:sz w:val="24"/>
          <w:szCs w:val="24"/>
        </w:rPr>
        <w:t>,</w:t>
      </w:r>
      <w:r w:rsidR="00D11D3E" w:rsidRPr="004B639B">
        <w:rPr>
          <w:rFonts w:ascii="Times New Roman" w:eastAsia="Calibri" w:hAnsi="Times New Roman" w:cs="Times New Roman"/>
          <w:sz w:val="24"/>
          <w:szCs w:val="24"/>
        </w:rPr>
        <w:t xml:space="preserve"> 1998; Lupton and Barc</w:t>
      </w:r>
      <w:r w:rsidR="00D11D3E">
        <w:rPr>
          <w:rFonts w:ascii="Times New Roman" w:eastAsia="Calibri" w:hAnsi="Times New Roman" w:cs="Times New Roman"/>
          <w:sz w:val="24"/>
          <w:szCs w:val="24"/>
        </w:rPr>
        <w:t>lay</w:t>
      </w:r>
      <w:r w:rsidR="001C68D4">
        <w:rPr>
          <w:rFonts w:ascii="Times New Roman" w:eastAsia="Calibri" w:hAnsi="Times New Roman" w:cs="Times New Roman"/>
          <w:sz w:val="24"/>
          <w:szCs w:val="24"/>
        </w:rPr>
        <w:t>,</w:t>
      </w:r>
      <w:r w:rsidR="00D11D3E">
        <w:rPr>
          <w:rFonts w:ascii="Times New Roman" w:eastAsia="Calibri" w:hAnsi="Times New Roman" w:cs="Times New Roman"/>
          <w:sz w:val="24"/>
          <w:szCs w:val="24"/>
        </w:rPr>
        <w:t xml:space="preserve"> 1997; </w:t>
      </w:r>
      <w:proofErr w:type="spellStart"/>
      <w:r w:rsidR="00D11D3E">
        <w:rPr>
          <w:rFonts w:ascii="Times New Roman" w:eastAsia="Calibri" w:hAnsi="Times New Roman" w:cs="Times New Roman"/>
          <w:sz w:val="24"/>
          <w:szCs w:val="24"/>
        </w:rPr>
        <w:t>Holter</w:t>
      </w:r>
      <w:proofErr w:type="spellEnd"/>
      <w:r w:rsidR="001C68D4">
        <w:rPr>
          <w:rFonts w:ascii="Times New Roman" w:eastAsia="Calibri" w:hAnsi="Times New Roman" w:cs="Times New Roman"/>
          <w:sz w:val="24"/>
          <w:szCs w:val="24"/>
        </w:rPr>
        <w:t>,</w:t>
      </w:r>
      <w:r w:rsidR="00D11D3E">
        <w:rPr>
          <w:rFonts w:ascii="Times New Roman" w:eastAsia="Calibri" w:hAnsi="Times New Roman" w:cs="Times New Roman"/>
          <w:sz w:val="24"/>
          <w:szCs w:val="24"/>
        </w:rPr>
        <w:t xml:space="preserve"> 2007)</w:t>
      </w:r>
      <w:r w:rsidR="00D11D3E" w:rsidRPr="004B639B">
        <w:rPr>
          <w:rFonts w:ascii="Times New Roman" w:eastAsia="Calibri" w:hAnsi="Times New Roman" w:cs="Times New Roman"/>
          <w:sz w:val="24"/>
          <w:szCs w:val="24"/>
        </w:rPr>
        <w:t>.</w:t>
      </w:r>
      <w:r w:rsidR="00E84564" w:rsidRPr="004B639B">
        <w:rPr>
          <w:rFonts w:ascii="Times New Roman" w:eastAsia="Calibri" w:hAnsi="Times New Roman" w:cs="Times New Roman"/>
          <w:sz w:val="24"/>
          <w:szCs w:val="24"/>
        </w:rPr>
        <w:t xml:space="preserve">  </w:t>
      </w:r>
      <w:r w:rsidR="00044B0A" w:rsidRPr="004B639B">
        <w:rPr>
          <w:rFonts w:ascii="Times New Roman" w:hAnsi="Times New Roman" w:cs="Times New Roman"/>
          <w:sz w:val="24"/>
          <w:szCs w:val="24"/>
        </w:rPr>
        <w:t xml:space="preserve"> </w:t>
      </w:r>
    </w:p>
    <w:p w:rsidR="001A61CA" w:rsidRPr="003D4385" w:rsidRDefault="001C68D4" w:rsidP="002C120D">
      <w:pPr>
        <w:spacing w:line="480" w:lineRule="auto"/>
        <w:jc w:val="both"/>
        <w:rPr>
          <w:rFonts w:ascii="Times New Roman" w:hAnsi="Times New Roman" w:cs="Times New Roman"/>
          <w:sz w:val="24"/>
          <w:szCs w:val="24"/>
        </w:rPr>
      </w:pPr>
      <w:r>
        <w:rPr>
          <w:rFonts w:ascii="Times New Roman" w:hAnsi="Times New Roman" w:cs="Times New Roman"/>
          <w:sz w:val="24"/>
          <w:szCs w:val="24"/>
        </w:rPr>
        <w:t>More r</w:t>
      </w:r>
      <w:r w:rsidR="00101A0F">
        <w:rPr>
          <w:rFonts w:ascii="Times New Roman" w:hAnsi="Times New Roman" w:cs="Times New Roman"/>
          <w:sz w:val="24"/>
          <w:szCs w:val="24"/>
        </w:rPr>
        <w:t xml:space="preserve">ecently, </w:t>
      </w:r>
      <w:proofErr w:type="spellStart"/>
      <w:r w:rsidR="006D4A21">
        <w:rPr>
          <w:rFonts w:ascii="Times New Roman" w:hAnsi="Times New Roman" w:cs="Times New Roman"/>
          <w:sz w:val="24"/>
          <w:szCs w:val="24"/>
        </w:rPr>
        <w:t>Holter</w:t>
      </w:r>
      <w:proofErr w:type="spellEnd"/>
      <w:r w:rsidR="00704DFD">
        <w:rPr>
          <w:rFonts w:ascii="Times New Roman" w:hAnsi="Times New Roman" w:cs="Times New Roman"/>
          <w:sz w:val="24"/>
          <w:szCs w:val="24"/>
        </w:rPr>
        <w:t xml:space="preserve"> (2007) and Tracy and Rivera (2010)</w:t>
      </w:r>
      <w:r>
        <w:rPr>
          <w:rFonts w:ascii="Times New Roman" w:hAnsi="Times New Roman" w:cs="Times New Roman"/>
          <w:sz w:val="24"/>
          <w:szCs w:val="24"/>
        </w:rPr>
        <w:t xml:space="preserve"> re-emphasise</w:t>
      </w:r>
      <w:r w:rsidR="003D4385">
        <w:rPr>
          <w:rFonts w:ascii="Times New Roman" w:hAnsi="Times New Roman" w:cs="Times New Roman"/>
          <w:sz w:val="24"/>
          <w:szCs w:val="24"/>
        </w:rPr>
        <w:t xml:space="preserve"> continuing</w:t>
      </w:r>
      <w:r w:rsidR="007E4A78">
        <w:rPr>
          <w:rFonts w:ascii="Times New Roman" w:eastAsia="Calibri" w:hAnsi="Times New Roman" w:cs="Times New Roman"/>
          <w:sz w:val="24"/>
          <w:szCs w:val="24"/>
        </w:rPr>
        <w:t xml:space="preserve"> </w:t>
      </w:r>
      <w:r w:rsidR="008D3319">
        <w:rPr>
          <w:rFonts w:ascii="Times New Roman" w:eastAsia="Calibri" w:hAnsi="Times New Roman" w:cs="Times New Roman"/>
          <w:sz w:val="24"/>
          <w:szCs w:val="24"/>
        </w:rPr>
        <w:t>resist</w:t>
      </w:r>
      <w:r w:rsidR="009C124D">
        <w:rPr>
          <w:rFonts w:ascii="Times New Roman" w:eastAsia="Calibri" w:hAnsi="Times New Roman" w:cs="Times New Roman"/>
          <w:sz w:val="24"/>
          <w:szCs w:val="24"/>
        </w:rPr>
        <w:t>ance to involved paternity</w:t>
      </w:r>
      <w:r w:rsidR="003D4385">
        <w:rPr>
          <w:rFonts w:ascii="Times New Roman" w:eastAsia="Calibri" w:hAnsi="Times New Roman" w:cs="Times New Roman"/>
          <w:sz w:val="24"/>
          <w:szCs w:val="24"/>
        </w:rPr>
        <w:t xml:space="preserve"> within organizational settings where </w:t>
      </w:r>
      <w:r w:rsidR="007E4A78">
        <w:rPr>
          <w:rFonts w:ascii="Times New Roman" w:eastAsia="Calibri" w:hAnsi="Times New Roman" w:cs="Times New Roman"/>
          <w:sz w:val="24"/>
          <w:szCs w:val="24"/>
        </w:rPr>
        <w:t>mascu</w:t>
      </w:r>
      <w:r w:rsidR="003D4385">
        <w:rPr>
          <w:rFonts w:ascii="Times New Roman" w:eastAsia="Calibri" w:hAnsi="Times New Roman" w:cs="Times New Roman"/>
          <w:sz w:val="24"/>
          <w:szCs w:val="24"/>
        </w:rPr>
        <w:t>linity is</w:t>
      </w:r>
      <w:r w:rsidR="00101A0F">
        <w:rPr>
          <w:rFonts w:ascii="Times New Roman" w:eastAsia="Calibri" w:hAnsi="Times New Roman" w:cs="Times New Roman"/>
          <w:sz w:val="24"/>
          <w:szCs w:val="24"/>
        </w:rPr>
        <w:t xml:space="preserve"> associated</w:t>
      </w:r>
      <w:r w:rsidR="007E4A78">
        <w:rPr>
          <w:rFonts w:ascii="Times New Roman" w:eastAsia="Calibri" w:hAnsi="Times New Roman" w:cs="Times New Roman"/>
          <w:sz w:val="24"/>
          <w:szCs w:val="24"/>
        </w:rPr>
        <w:t xml:space="preserve"> with</w:t>
      </w:r>
      <w:r w:rsidR="006507D7">
        <w:rPr>
          <w:rFonts w:ascii="Times New Roman" w:eastAsia="Calibri" w:hAnsi="Times New Roman" w:cs="Times New Roman"/>
          <w:sz w:val="24"/>
          <w:szCs w:val="24"/>
        </w:rPr>
        <w:t xml:space="preserve"> high work-orientation</w:t>
      </w:r>
      <w:r w:rsidR="008D3319">
        <w:rPr>
          <w:rFonts w:ascii="Times New Roman" w:eastAsia="Calibri" w:hAnsi="Times New Roman" w:cs="Times New Roman"/>
          <w:sz w:val="24"/>
          <w:szCs w:val="24"/>
        </w:rPr>
        <w:t xml:space="preserve"> (</w:t>
      </w:r>
      <w:proofErr w:type="spellStart"/>
      <w:r w:rsidR="008D3319">
        <w:rPr>
          <w:rFonts w:ascii="Times New Roman" w:eastAsia="Calibri" w:hAnsi="Times New Roman" w:cs="Times New Roman"/>
          <w:sz w:val="24"/>
          <w:szCs w:val="24"/>
        </w:rPr>
        <w:t>Holter</w:t>
      </w:r>
      <w:proofErr w:type="spellEnd"/>
      <w:r>
        <w:rPr>
          <w:rFonts w:ascii="Times New Roman" w:eastAsia="Calibri" w:hAnsi="Times New Roman" w:cs="Times New Roman"/>
          <w:sz w:val="24"/>
          <w:szCs w:val="24"/>
        </w:rPr>
        <w:t>,</w:t>
      </w:r>
      <w:r w:rsidR="008D3319">
        <w:rPr>
          <w:rFonts w:ascii="Times New Roman" w:eastAsia="Calibri" w:hAnsi="Times New Roman" w:cs="Times New Roman"/>
          <w:sz w:val="24"/>
          <w:szCs w:val="24"/>
        </w:rPr>
        <w:t xml:space="preserve"> 2007).</w:t>
      </w:r>
      <w:r w:rsidR="008D3319" w:rsidRPr="008D3319">
        <w:rPr>
          <w:rFonts w:ascii="Times New Roman" w:hAnsi="Times New Roman" w:cs="Times New Roman"/>
          <w:sz w:val="24"/>
          <w:szCs w:val="24"/>
        </w:rPr>
        <w:t xml:space="preserve"> </w:t>
      </w:r>
      <w:r w:rsidR="00101A0F">
        <w:rPr>
          <w:rFonts w:ascii="Times New Roman" w:hAnsi="Times New Roman" w:cs="Times New Roman"/>
          <w:sz w:val="24"/>
          <w:szCs w:val="24"/>
        </w:rPr>
        <w:t>They argue that despite</w:t>
      </w:r>
      <w:r w:rsidR="004563AC" w:rsidRPr="004B639B">
        <w:rPr>
          <w:rFonts w:ascii="Times New Roman" w:hAnsi="Times New Roman" w:cs="Times New Roman"/>
          <w:sz w:val="24"/>
          <w:szCs w:val="24"/>
        </w:rPr>
        <w:t xml:space="preserve"> 21</w:t>
      </w:r>
      <w:r w:rsidR="004563AC" w:rsidRPr="004B639B">
        <w:rPr>
          <w:rFonts w:ascii="Times New Roman" w:hAnsi="Times New Roman" w:cs="Times New Roman"/>
          <w:sz w:val="24"/>
          <w:szCs w:val="24"/>
          <w:vertAlign w:val="superscript"/>
        </w:rPr>
        <w:t>st</w:t>
      </w:r>
      <w:r w:rsidR="00CB08E5">
        <w:rPr>
          <w:rFonts w:ascii="Times New Roman" w:hAnsi="Times New Roman" w:cs="Times New Roman"/>
          <w:sz w:val="24"/>
          <w:szCs w:val="24"/>
        </w:rPr>
        <w:t xml:space="preserve"> century</w:t>
      </w:r>
      <w:r w:rsidR="00101A0F">
        <w:rPr>
          <w:rFonts w:ascii="Times New Roman" w:hAnsi="Times New Roman" w:cs="Times New Roman"/>
          <w:sz w:val="24"/>
          <w:szCs w:val="24"/>
        </w:rPr>
        <w:t xml:space="preserve"> trends towards</w:t>
      </w:r>
      <w:r w:rsidR="00DB0FBA">
        <w:rPr>
          <w:rFonts w:ascii="Times New Roman" w:hAnsi="Times New Roman" w:cs="Times New Roman"/>
          <w:sz w:val="24"/>
          <w:szCs w:val="24"/>
        </w:rPr>
        <w:t xml:space="preserve"> relationship breakdown and</w:t>
      </w:r>
      <w:r w:rsidR="009106E5">
        <w:rPr>
          <w:rFonts w:ascii="Times New Roman" w:hAnsi="Times New Roman" w:cs="Times New Roman"/>
          <w:sz w:val="24"/>
          <w:szCs w:val="24"/>
        </w:rPr>
        <w:t xml:space="preserve"> single parenthood</w:t>
      </w:r>
      <w:r w:rsidR="00DB0FBA">
        <w:rPr>
          <w:rFonts w:ascii="Times New Roman" w:hAnsi="Times New Roman" w:cs="Times New Roman"/>
          <w:sz w:val="24"/>
          <w:szCs w:val="24"/>
        </w:rPr>
        <w:t>,</w:t>
      </w:r>
      <w:r w:rsidR="00F35AD0" w:rsidRPr="004B639B">
        <w:rPr>
          <w:rFonts w:ascii="Times New Roman" w:hAnsi="Times New Roman" w:cs="Times New Roman"/>
          <w:sz w:val="24"/>
          <w:szCs w:val="24"/>
        </w:rPr>
        <w:t xml:space="preserve"> </w:t>
      </w:r>
      <w:r w:rsidR="00101A0F">
        <w:rPr>
          <w:rFonts w:ascii="Times New Roman" w:hAnsi="Times New Roman" w:cs="Times New Roman"/>
          <w:sz w:val="24"/>
          <w:szCs w:val="24"/>
        </w:rPr>
        <w:t>alongside</w:t>
      </w:r>
      <w:r w:rsidR="00BC0346" w:rsidRPr="004B639B">
        <w:rPr>
          <w:rFonts w:ascii="Times New Roman" w:hAnsi="Times New Roman" w:cs="Times New Roman"/>
          <w:sz w:val="24"/>
          <w:szCs w:val="24"/>
        </w:rPr>
        <w:t xml:space="preserve"> women’s increased labour market participation, </w:t>
      </w:r>
      <w:r w:rsidR="008D3319">
        <w:rPr>
          <w:rFonts w:ascii="Times New Roman" w:hAnsi="Times New Roman" w:cs="Times New Roman"/>
          <w:sz w:val="24"/>
          <w:szCs w:val="24"/>
        </w:rPr>
        <w:t xml:space="preserve">organizational </w:t>
      </w:r>
      <w:r w:rsidR="004A2099" w:rsidRPr="004B639B">
        <w:rPr>
          <w:rFonts w:ascii="Times New Roman" w:hAnsi="Times New Roman" w:cs="Times New Roman"/>
          <w:sz w:val="24"/>
          <w:szCs w:val="24"/>
        </w:rPr>
        <w:t xml:space="preserve">classifications of men as belonging within </w:t>
      </w:r>
      <w:r w:rsidR="00F35AD0" w:rsidRPr="004B639B">
        <w:rPr>
          <w:rFonts w:ascii="Times New Roman" w:hAnsi="Times New Roman" w:cs="Times New Roman"/>
          <w:sz w:val="24"/>
          <w:szCs w:val="24"/>
        </w:rPr>
        <w:t>th</w:t>
      </w:r>
      <w:r w:rsidR="00BC0346" w:rsidRPr="004B639B">
        <w:rPr>
          <w:rFonts w:ascii="Times New Roman" w:hAnsi="Times New Roman" w:cs="Times New Roman"/>
          <w:sz w:val="24"/>
          <w:szCs w:val="24"/>
        </w:rPr>
        <w:t>e</w:t>
      </w:r>
      <w:r w:rsidR="00060012">
        <w:rPr>
          <w:rFonts w:ascii="Times New Roman" w:hAnsi="Times New Roman" w:cs="Times New Roman"/>
          <w:sz w:val="24"/>
          <w:szCs w:val="24"/>
        </w:rPr>
        <w:t xml:space="preserve"> instrumental,</w:t>
      </w:r>
      <w:r w:rsidR="00F35AD0" w:rsidRPr="004B639B">
        <w:rPr>
          <w:rFonts w:ascii="Times New Roman" w:hAnsi="Times New Roman" w:cs="Times New Roman"/>
          <w:sz w:val="24"/>
          <w:szCs w:val="24"/>
        </w:rPr>
        <w:t xml:space="preserve"> </w:t>
      </w:r>
      <w:r w:rsidR="004A2099" w:rsidRPr="004B639B">
        <w:rPr>
          <w:rFonts w:ascii="Times New Roman" w:hAnsi="Times New Roman" w:cs="Times New Roman"/>
          <w:sz w:val="24"/>
          <w:szCs w:val="24"/>
        </w:rPr>
        <w:t>economic provider</w:t>
      </w:r>
      <w:r w:rsidR="00F35AD0" w:rsidRPr="004B639B">
        <w:rPr>
          <w:rFonts w:ascii="Times New Roman" w:hAnsi="Times New Roman" w:cs="Times New Roman"/>
          <w:sz w:val="24"/>
          <w:szCs w:val="24"/>
        </w:rPr>
        <w:t xml:space="preserve"> group</w:t>
      </w:r>
      <w:r w:rsidR="005E083A">
        <w:rPr>
          <w:rFonts w:ascii="Times New Roman" w:hAnsi="Times New Roman" w:cs="Times New Roman"/>
          <w:sz w:val="24"/>
          <w:szCs w:val="24"/>
        </w:rPr>
        <w:t xml:space="preserve"> remain</w:t>
      </w:r>
      <w:r w:rsidR="00E82EC3">
        <w:rPr>
          <w:rFonts w:ascii="Times New Roman" w:hAnsi="Times New Roman" w:cs="Times New Roman"/>
          <w:sz w:val="24"/>
          <w:szCs w:val="24"/>
        </w:rPr>
        <w:t xml:space="preserve"> stable</w:t>
      </w:r>
      <w:r w:rsidR="00CB08E5">
        <w:rPr>
          <w:rFonts w:ascii="Times New Roman" w:hAnsi="Times New Roman" w:cs="Times New Roman"/>
          <w:sz w:val="24"/>
          <w:szCs w:val="24"/>
        </w:rPr>
        <w:t>.</w:t>
      </w:r>
      <w:r w:rsidR="004A2099" w:rsidRPr="004B639B">
        <w:rPr>
          <w:rFonts w:ascii="Times New Roman" w:hAnsi="Times New Roman" w:cs="Times New Roman"/>
          <w:sz w:val="24"/>
          <w:szCs w:val="24"/>
        </w:rPr>
        <w:t xml:space="preserve"> </w:t>
      </w:r>
      <w:r w:rsidR="00487F75">
        <w:rPr>
          <w:rFonts w:ascii="Times New Roman" w:hAnsi="Times New Roman" w:cs="Times New Roman"/>
          <w:sz w:val="24"/>
          <w:szCs w:val="24"/>
        </w:rPr>
        <w:t xml:space="preserve">Thus, while </w:t>
      </w:r>
      <w:r w:rsidR="00E82EC3">
        <w:rPr>
          <w:rFonts w:ascii="Times New Roman" w:eastAsia="Calibri" w:hAnsi="Times New Roman" w:cs="Times New Roman"/>
          <w:sz w:val="24"/>
          <w:szCs w:val="24"/>
        </w:rPr>
        <w:t xml:space="preserve">increased </w:t>
      </w:r>
      <w:r w:rsidR="00101A0F">
        <w:rPr>
          <w:rFonts w:ascii="Times New Roman" w:eastAsia="Calibri" w:hAnsi="Times New Roman" w:cs="Times New Roman"/>
          <w:sz w:val="24"/>
          <w:szCs w:val="24"/>
        </w:rPr>
        <w:t>desire</w:t>
      </w:r>
      <w:r w:rsidR="000A1D8C">
        <w:rPr>
          <w:rFonts w:ascii="Times New Roman" w:eastAsia="Calibri" w:hAnsi="Times New Roman" w:cs="Times New Roman"/>
          <w:sz w:val="24"/>
          <w:szCs w:val="24"/>
        </w:rPr>
        <w:t xml:space="preserve"> </w:t>
      </w:r>
      <w:r w:rsidR="00487F75">
        <w:rPr>
          <w:rFonts w:ascii="Times New Roman" w:eastAsia="Calibri" w:hAnsi="Times New Roman" w:cs="Times New Roman"/>
          <w:sz w:val="24"/>
          <w:szCs w:val="24"/>
        </w:rPr>
        <w:t xml:space="preserve">among some fathers </w:t>
      </w:r>
      <w:r w:rsidR="003D4385">
        <w:rPr>
          <w:rFonts w:ascii="Times New Roman" w:eastAsia="Calibri" w:hAnsi="Times New Roman" w:cs="Times New Roman"/>
          <w:sz w:val="24"/>
          <w:szCs w:val="24"/>
        </w:rPr>
        <w:t>to be classified as</w:t>
      </w:r>
      <w:r w:rsidR="000A1D8C">
        <w:rPr>
          <w:rFonts w:ascii="Times New Roman" w:eastAsia="Calibri" w:hAnsi="Times New Roman" w:cs="Times New Roman"/>
          <w:sz w:val="24"/>
          <w:szCs w:val="24"/>
        </w:rPr>
        <w:t xml:space="preserve"> engag</w:t>
      </w:r>
      <w:r w:rsidR="008254C6">
        <w:rPr>
          <w:rFonts w:ascii="Times New Roman" w:eastAsia="Calibri" w:hAnsi="Times New Roman" w:cs="Times New Roman"/>
          <w:sz w:val="24"/>
          <w:szCs w:val="24"/>
        </w:rPr>
        <w:t xml:space="preserve">ed parents </w:t>
      </w:r>
      <w:r w:rsidR="00AE50D1">
        <w:rPr>
          <w:rFonts w:ascii="Times New Roman" w:eastAsia="Calibri" w:hAnsi="Times New Roman" w:cs="Times New Roman"/>
          <w:sz w:val="24"/>
          <w:szCs w:val="24"/>
        </w:rPr>
        <w:t>was</w:t>
      </w:r>
      <w:r w:rsidR="000A1D8C">
        <w:rPr>
          <w:rFonts w:ascii="Times New Roman" w:eastAsia="Calibri" w:hAnsi="Times New Roman" w:cs="Times New Roman"/>
          <w:sz w:val="24"/>
          <w:szCs w:val="24"/>
        </w:rPr>
        <w:t xml:space="preserve"> observed </w:t>
      </w:r>
      <w:r w:rsidR="00101A0F">
        <w:rPr>
          <w:rFonts w:ascii="Times New Roman" w:eastAsia="Calibri" w:hAnsi="Times New Roman" w:cs="Times New Roman"/>
          <w:sz w:val="24"/>
          <w:szCs w:val="24"/>
        </w:rPr>
        <w:t>as early as 1995</w:t>
      </w:r>
      <w:r w:rsidR="00AE50D1">
        <w:rPr>
          <w:rFonts w:ascii="Times New Roman" w:eastAsia="Calibri" w:hAnsi="Times New Roman" w:cs="Times New Roman"/>
          <w:sz w:val="24"/>
          <w:szCs w:val="24"/>
        </w:rPr>
        <w:t xml:space="preserve"> </w:t>
      </w:r>
      <w:r w:rsidR="00101A0F">
        <w:rPr>
          <w:rFonts w:ascii="Times New Roman" w:eastAsia="Calibri" w:hAnsi="Times New Roman" w:cs="Times New Roman"/>
          <w:sz w:val="24"/>
          <w:szCs w:val="24"/>
        </w:rPr>
        <w:t>(</w:t>
      </w:r>
      <w:r w:rsidR="001A61CA">
        <w:rPr>
          <w:rFonts w:ascii="Times New Roman" w:eastAsia="Calibri" w:hAnsi="Times New Roman" w:cs="Times New Roman"/>
          <w:sz w:val="24"/>
          <w:szCs w:val="24"/>
        </w:rPr>
        <w:t>Burnett</w:t>
      </w:r>
      <w:r w:rsidR="00681EFD">
        <w:rPr>
          <w:rFonts w:ascii="Times New Roman" w:eastAsia="Calibri" w:hAnsi="Times New Roman" w:cs="Times New Roman"/>
          <w:sz w:val="24"/>
          <w:szCs w:val="24"/>
        </w:rPr>
        <w:t xml:space="preserve"> </w:t>
      </w:r>
      <w:r w:rsidR="00681EFD" w:rsidRPr="00DB0FBA">
        <w:rPr>
          <w:rFonts w:ascii="Times New Roman" w:eastAsia="Calibri" w:hAnsi="Times New Roman" w:cs="Times New Roman"/>
          <w:i/>
          <w:sz w:val="24"/>
          <w:szCs w:val="24"/>
        </w:rPr>
        <w:t>et al.</w:t>
      </w:r>
      <w:r w:rsidR="00681EFD">
        <w:rPr>
          <w:rFonts w:ascii="Times New Roman" w:eastAsia="Calibri" w:hAnsi="Times New Roman" w:cs="Times New Roman"/>
          <w:i/>
          <w:sz w:val="24"/>
          <w:szCs w:val="24"/>
        </w:rPr>
        <w:t>,</w:t>
      </w:r>
      <w:r w:rsidR="00681EFD">
        <w:rPr>
          <w:rFonts w:ascii="Times New Roman" w:eastAsia="Calibri" w:hAnsi="Times New Roman" w:cs="Times New Roman"/>
          <w:sz w:val="24"/>
          <w:szCs w:val="24"/>
        </w:rPr>
        <w:t xml:space="preserve"> 2012; </w:t>
      </w:r>
      <w:r w:rsidR="00AE50D1">
        <w:rPr>
          <w:rFonts w:ascii="Times New Roman" w:eastAsia="Calibri" w:hAnsi="Times New Roman" w:cs="Times New Roman"/>
          <w:sz w:val="24"/>
          <w:szCs w:val="24"/>
        </w:rPr>
        <w:t>Bec</w:t>
      </w:r>
      <w:r w:rsidR="008B2C6A">
        <w:rPr>
          <w:rFonts w:ascii="Times New Roman" w:eastAsia="Calibri" w:hAnsi="Times New Roman" w:cs="Times New Roman"/>
          <w:sz w:val="24"/>
          <w:szCs w:val="24"/>
        </w:rPr>
        <w:t>k and Beck-</w:t>
      </w:r>
      <w:proofErr w:type="spellStart"/>
      <w:r w:rsidR="008B2C6A">
        <w:rPr>
          <w:rFonts w:ascii="Times New Roman" w:eastAsia="Calibri" w:hAnsi="Times New Roman" w:cs="Times New Roman"/>
          <w:sz w:val="24"/>
          <w:szCs w:val="24"/>
        </w:rPr>
        <w:t>Gernsheim</w:t>
      </w:r>
      <w:proofErr w:type="spellEnd"/>
      <w:r w:rsidR="008B2C6A">
        <w:rPr>
          <w:rFonts w:ascii="Times New Roman" w:eastAsia="Calibri" w:hAnsi="Times New Roman" w:cs="Times New Roman"/>
          <w:sz w:val="24"/>
          <w:szCs w:val="24"/>
        </w:rPr>
        <w:t>, 1995;</w:t>
      </w:r>
      <w:r w:rsidR="00101A0F">
        <w:rPr>
          <w:rFonts w:ascii="Times New Roman" w:eastAsia="Calibri" w:hAnsi="Times New Roman" w:cs="Times New Roman"/>
          <w:sz w:val="24"/>
          <w:szCs w:val="24"/>
        </w:rPr>
        <w:t xml:space="preserve"> </w:t>
      </w:r>
      <w:r w:rsidR="000A1D8C">
        <w:rPr>
          <w:rFonts w:ascii="Times New Roman" w:eastAsia="Calibri" w:hAnsi="Times New Roman" w:cs="Times New Roman"/>
          <w:sz w:val="24"/>
          <w:szCs w:val="24"/>
        </w:rPr>
        <w:t xml:space="preserve">see also </w:t>
      </w:r>
      <w:r w:rsidR="00441005">
        <w:rPr>
          <w:rFonts w:ascii="Times New Roman" w:eastAsia="Calibri" w:hAnsi="Times New Roman" w:cs="Times New Roman"/>
          <w:sz w:val="24"/>
          <w:szCs w:val="24"/>
        </w:rPr>
        <w:t xml:space="preserve">Dermott, 2008; </w:t>
      </w:r>
      <w:proofErr w:type="spellStart"/>
      <w:r w:rsidR="000A1D8C">
        <w:rPr>
          <w:rFonts w:ascii="Times New Roman" w:eastAsia="Calibri" w:hAnsi="Times New Roman" w:cs="Times New Roman"/>
          <w:sz w:val="24"/>
          <w:szCs w:val="24"/>
        </w:rPr>
        <w:t>Holter</w:t>
      </w:r>
      <w:proofErr w:type="spellEnd"/>
      <w:r w:rsidR="00101A0F">
        <w:rPr>
          <w:rFonts w:ascii="Times New Roman" w:eastAsia="Calibri" w:hAnsi="Times New Roman" w:cs="Times New Roman"/>
          <w:sz w:val="24"/>
          <w:szCs w:val="24"/>
        </w:rPr>
        <w:t>,</w:t>
      </w:r>
      <w:r w:rsidR="00681EFD">
        <w:rPr>
          <w:rFonts w:ascii="Times New Roman" w:eastAsia="Calibri" w:hAnsi="Times New Roman" w:cs="Times New Roman"/>
          <w:sz w:val="24"/>
          <w:szCs w:val="24"/>
        </w:rPr>
        <w:t xml:space="preserve"> 2007;</w:t>
      </w:r>
      <w:r w:rsidR="000A1D8C">
        <w:rPr>
          <w:rFonts w:ascii="Times New Roman" w:eastAsia="Calibri" w:hAnsi="Times New Roman" w:cs="Times New Roman"/>
          <w:sz w:val="24"/>
          <w:szCs w:val="24"/>
        </w:rPr>
        <w:t xml:space="preserve"> </w:t>
      </w:r>
      <w:r w:rsidR="008B2C6A">
        <w:rPr>
          <w:rFonts w:ascii="Times New Roman" w:eastAsia="Calibri" w:hAnsi="Times New Roman" w:cs="Times New Roman"/>
          <w:sz w:val="24"/>
          <w:szCs w:val="24"/>
        </w:rPr>
        <w:t>Milner, 2010</w:t>
      </w:r>
      <w:r w:rsidR="008254C6">
        <w:rPr>
          <w:rFonts w:ascii="Times New Roman" w:eastAsia="Calibri" w:hAnsi="Times New Roman" w:cs="Times New Roman"/>
          <w:sz w:val="24"/>
          <w:szCs w:val="24"/>
        </w:rPr>
        <w:t>),</w:t>
      </w:r>
      <w:r w:rsidR="000A1D8C">
        <w:rPr>
          <w:rFonts w:ascii="Times New Roman" w:eastAsia="Calibri" w:hAnsi="Times New Roman" w:cs="Times New Roman"/>
          <w:sz w:val="24"/>
          <w:szCs w:val="24"/>
        </w:rPr>
        <w:t xml:space="preserve"> </w:t>
      </w:r>
      <w:r w:rsidR="00C51433">
        <w:rPr>
          <w:rFonts w:ascii="Times New Roman" w:eastAsia="Calibri" w:hAnsi="Times New Roman" w:cs="Times New Roman"/>
          <w:sz w:val="24"/>
          <w:szCs w:val="24"/>
        </w:rPr>
        <w:t xml:space="preserve">it </w:t>
      </w:r>
      <w:r w:rsidR="00397D4A">
        <w:rPr>
          <w:rFonts w:ascii="Times New Roman" w:eastAsia="Calibri" w:hAnsi="Times New Roman" w:cs="Times New Roman"/>
          <w:sz w:val="24"/>
          <w:szCs w:val="24"/>
        </w:rPr>
        <w:t xml:space="preserve">nevertheless </w:t>
      </w:r>
      <w:r w:rsidR="00C51433">
        <w:rPr>
          <w:rFonts w:ascii="Times New Roman" w:eastAsia="Calibri" w:hAnsi="Times New Roman" w:cs="Times New Roman"/>
          <w:sz w:val="24"/>
          <w:szCs w:val="24"/>
        </w:rPr>
        <w:t xml:space="preserve">appears that </w:t>
      </w:r>
      <w:r w:rsidR="00101A0F">
        <w:rPr>
          <w:rFonts w:ascii="Times New Roman" w:eastAsia="Calibri" w:hAnsi="Times New Roman" w:cs="Times New Roman"/>
          <w:sz w:val="24"/>
          <w:szCs w:val="24"/>
        </w:rPr>
        <w:t>paternal desire</w:t>
      </w:r>
      <w:r w:rsidR="00397D4A">
        <w:rPr>
          <w:rFonts w:ascii="Times New Roman" w:eastAsia="Calibri" w:hAnsi="Times New Roman" w:cs="Times New Roman"/>
          <w:sz w:val="24"/>
          <w:szCs w:val="24"/>
        </w:rPr>
        <w:t xml:space="preserve"> </w:t>
      </w:r>
      <w:r w:rsidR="00AE50D1">
        <w:rPr>
          <w:rFonts w:ascii="Times New Roman" w:eastAsia="Calibri" w:hAnsi="Times New Roman" w:cs="Times New Roman"/>
          <w:sz w:val="24"/>
          <w:szCs w:val="24"/>
        </w:rPr>
        <w:t xml:space="preserve">to belong to </w:t>
      </w:r>
      <w:r w:rsidR="00E82EC3">
        <w:rPr>
          <w:rFonts w:ascii="Times New Roman" w:eastAsia="Calibri" w:hAnsi="Times New Roman" w:cs="Times New Roman"/>
          <w:sz w:val="24"/>
          <w:szCs w:val="24"/>
        </w:rPr>
        <w:t xml:space="preserve">the </w:t>
      </w:r>
      <w:r w:rsidR="003D4385">
        <w:rPr>
          <w:rFonts w:ascii="Times New Roman" w:eastAsia="Calibri" w:hAnsi="Times New Roman" w:cs="Times New Roman"/>
          <w:sz w:val="24"/>
          <w:szCs w:val="24"/>
        </w:rPr>
        <w:t>‘</w:t>
      </w:r>
      <w:r w:rsidR="00E82EC3">
        <w:rPr>
          <w:rFonts w:ascii="Times New Roman" w:eastAsia="Calibri" w:hAnsi="Times New Roman" w:cs="Times New Roman"/>
          <w:sz w:val="24"/>
          <w:szCs w:val="24"/>
        </w:rPr>
        <w:t>expressive</w:t>
      </w:r>
      <w:r w:rsidR="003D4385">
        <w:rPr>
          <w:rFonts w:ascii="Times New Roman" w:eastAsia="Calibri" w:hAnsi="Times New Roman" w:cs="Times New Roman"/>
          <w:sz w:val="24"/>
          <w:szCs w:val="24"/>
        </w:rPr>
        <w:t>’</w:t>
      </w:r>
      <w:r w:rsidR="00E82EC3">
        <w:rPr>
          <w:rFonts w:ascii="Times New Roman" w:eastAsia="Calibri" w:hAnsi="Times New Roman" w:cs="Times New Roman"/>
          <w:sz w:val="24"/>
          <w:szCs w:val="24"/>
        </w:rPr>
        <w:t xml:space="preserve"> social group remains unfulfilled</w:t>
      </w:r>
      <w:r w:rsidR="003D4385">
        <w:rPr>
          <w:rFonts w:ascii="Times New Roman" w:eastAsia="Calibri" w:hAnsi="Times New Roman" w:cs="Times New Roman"/>
          <w:sz w:val="24"/>
          <w:szCs w:val="24"/>
        </w:rPr>
        <w:t xml:space="preserve"> </w:t>
      </w:r>
      <w:r w:rsidR="00101A0F">
        <w:rPr>
          <w:rFonts w:ascii="Times New Roman" w:eastAsia="Calibri" w:hAnsi="Times New Roman" w:cs="Times New Roman"/>
          <w:sz w:val="24"/>
          <w:szCs w:val="24"/>
        </w:rPr>
        <w:t>(</w:t>
      </w:r>
      <w:proofErr w:type="spellStart"/>
      <w:r w:rsidR="00101A0F">
        <w:rPr>
          <w:rFonts w:ascii="Times New Roman" w:eastAsia="Calibri" w:hAnsi="Times New Roman" w:cs="Times New Roman"/>
          <w:sz w:val="24"/>
          <w:szCs w:val="24"/>
        </w:rPr>
        <w:t>Holter</w:t>
      </w:r>
      <w:proofErr w:type="spellEnd"/>
      <w:r w:rsidR="00681EFD">
        <w:rPr>
          <w:rFonts w:ascii="Times New Roman" w:eastAsia="Calibri" w:hAnsi="Times New Roman" w:cs="Times New Roman"/>
          <w:sz w:val="24"/>
          <w:szCs w:val="24"/>
        </w:rPr>
        <w:t xml:space="preserve">, 2007 and Miller, </w:t>
      </w:r>
      <w:r w:rsidR="00101A0F">
        <w:rPr>
          <w:rFonts w:ascii="Times New Roman" w:eastAsia="Calibri" w:hAnsi="Times New Roman" w:cs="Times New Roman"/>
          <w:sz w:val="24"/>
          <w:szCs w:val="24"/>
        </w:rPr>
        <w:t>2010). As</w:t>
      </w:r>
      <w:r w:rsidR="00066A31">
        <w:rPr>
          <w:rFonts w:ascii="Times New Roman" w:eastAsia="Calibri" w:hAnsi="Times New Roman" w:cs="Times New Roman"/>
          <w:sz w:val="24"/>
          <w:szCs w:val="24"/>
        </w:rPr>
        <w:t xml:space="preserve"> </w:t>
      </w:r>
      <w:proofErr w:type="spellStart"/>
      <w:r w:rsidR="00060012" w:rsidRPr="00054719">
        <w:rPr>
          <w:rFonts w:ascii="Times New Roman" w:hAnsi="Times New Roman" w:cs="Times New Roman"/>
          <w:sz w:val="24"/>
          <w:szCs w:val="24"/>
        </w:rPr>
        <w:t>Özbilgin</w:t>
      </w:r>
      <w:proofErr w:type="spellEnd"/>
      <w:r w:rsidR="00066A31" w:rsidRPr="004B639B">
        <w:rPr>
          <w:rFonts w:ascii="Times New Roman" w:eastAsia="Calibri" w:hAnsi="Times New Roman" w:cs="Times New Roman"/>
          <w:sz w:val="24"/>
          <w:szCs w:val="24"/>
        </w:rPr>
        <w:t xml:space="preserve"> </w:t>
      </w:r>
      <w:r w:rsidR="00066A31" w:rsidRPr="004B639B">
        <w:rPr>
          <w:rFonts w:ascii="Times New Roman" w:eastAsia="Calibri" w:hAnsi="Times New Roman" w:cs="Times New Roman"/>
          <w:i/>
          <w:sz w:val="24"/>
          <w:szCs w:val="24"/>
        </w:rPr>
        <w:t>et al.</w:t>
      </w:r>
      <w:r w:rsidR="00066A31">
        <w:rPr>
          <w:rFonts w:ascii="Times New Roman" w:eastAsia="Calibri" w:hAnsi="Times New Roman" w:cs="Times New Roman"/>
          <w:sz w:val="24"/>
          <w:szCs w:val="24"/>
        </w:rPr>
        <w:t xml:space="preserve"> </w:t>
      </w:r>
      <w:r w:rsidR="00060012">
        <w:rPr>
          <w:rFonts w:ascii="Times New Roman" w:eastAsia="Calibri" w:hAnsi="Times New Roman" w:cs="Times New Roman"/>
          <w:sz w:val="24"/>
          <w:szCs w:val="24"/>
        </w:rPr>
        <w:t>(</w:t>
      </w:r>
      <w:r w:rsidR="00066A31">
        <w:rPr>
          <w:rFonts w:ascii="Times New Roman" w:eastAsia="Calibri" w:hAnsi="Times New Roman" w:cs="Times New Roman"/>
          <w:sz w:val="24"/>
          <w:szCs w:val="24"/>
        </w:rPr>
        <w:t>2011:</w:t>
      </w:r>
      <w:r w:rsidR="008B2C6A">
        <w:rPr>
          <w:rFonts w:ascii="Times New Roman" w:eastAsia="Calibri" w:hAnsi="Times New Roman" w:cs="Times New Roman"/>
          <w:sz w:val="24"/>
          <w:szCs w:val="24"/>
        </w:rPr>
        <w:t xml:space="preserve"> </w:t>
      </w:r>
      <w:r w:rsidR="00066A31">
        <w:rPr>
          <w:rFonts w:ascii="Times New Roman" w:eastAsia="Calibri" w:hAnsi="Times New Roman" w:cs="Times New Roman"/>
          <w:sz w:val="24"/>
          <w:szCs w:val="24"/>
        </w:rPr>
        <w:t>5</w:t>
      </w:r>
      <w:r w:rsidR="00060012">
        <w:rPr>
          <w:rFonts w:ascii="Times New Roman" w:eastAsia="Calibri" w:hAnsi="Times New Roman" w:cs="Times New Roman"/>
          <w:sz w:val="24"/>
          <w:szCs w:val="24"/>
        </w:rPr>
        <w:t>)</w:t>
      </w:r>
      <w:r w:rsidR="00066A31">
        <w:rPr>
          <w:rFonts w:ascii="Times New Roman" w:eastAsia="Calibri" w:hAnsi="Times New Roman" w:cs="Times New Roman"/>
          <w:sz w:val="24"/>
          <w:szCs w:val="24"/>
        </w:rPr>
        <w:t xml:space="preserve"> observe, ‘men are experiencing growing tensions between work and family responsibilities’</w:t>
      </w:r>
      <w:r w:rsidR="00D11D3E">
        <w:rPr>
          <w:rFonts w:ascii="Times New Roman" w:eastAsia="Calibri" w:hAnsi="Times New Roman" w:cs="Times New Roman"/>
          <w:sz w:val="24"/>
          <w:szCs w:val="24"/>
        </w:rPr>
        <w:t>.</w:t>
      </w:r>
    </w:p>
    <w:p w:rsidR="002B79BF" w:rsidRPr="002B79BF" w:rsidRDefault="00CB08E5" w:rsidP="002C120D">
      <w:pPr>
        <w:spacing w:line="480" w:lineRule="auto"/>
        <w:jc w:val="both"/>
        <w:rPr>
          <w:rFonts w:ascii="Times New Roman" w:hAnsi="Times New Roman" w:cs="Times New Roman"/>
          <w:i/>
          <w:sz w:val="24"/>
          <w:szCs w:val="24"/>
        </w:rPr>
      </w:pPr>
      <w:r>
        <w:rPr>
          <w:rFonts w:ascii="Times New Roman" w:hAnsi="Times New Roman" w:cs="Times New Roman"/>
          <w:i/>
          <w:sz w:val="24"/>
          <w:szCs w:val="24"/>
        </w:rPr>
        <w:t>Mothers</w:t>
      </w:r>
      <w:r w:rsidR="002B79BF" w:rsidRPr="002B79BF">
        <w:rPr>
          <w:rFonts w:ascii="Times New Roman" w:hAnsi="Times New Roman" w:cs="Times New Roman"/>
          <w:i/>
          <w:sz w:val="24"/>
          <w:szCs w:val="24"/>
        </w:rPr>
        <w:t xml:space="preserve"> as </w:t>
      </w:r>
      <w:r>
        <w:rPr>
          <w:rFonts w:ascii="Times New Roman" w:hAnsi="Times New Roman" w:cs="Times New Roman"/>
          <w:i/>
          <w:sz w:val="24"/>
          <w:szCs w:val="24"/>
        </w:rPr>
        <w:t xml:space="preserve">‘expressive’ </w:t>
      </w:r>
      <w:proofErr w:type="spellStart"/>
      <w:r w:rsidR="002B79BF" w:rsidRPr="002B79BF">
        <w:rPr>
          <w:rFonts w:ascii="Times New Roman" w:hAnsi="Times New Roman" w:cs="Times New Roman"/>
          <w:i/>
          <w:sz w:val="24"/>
          <w:szCs w:val="24"/>
        </w:rPr>
        <w:t>childcarers</w:t>
      </w:r>
      <w:proofErr w:type="spellEnd"/>
    </w:p>
    <w:p w:rsidR="00B91C6B" w:rsidRPr="004B639B" w:rsidRDefault="00AE50D1" w:rsidP="002C120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w:t>
      </w:r>
      <w:r w:rsidR="00D11D3E">
        <w:rPr>
          <w:rFonts w:ascii="Times New Roman" w:hAnsi="Times New Roman" w:cs="Times New Roman"/>
          <w:sz w:val="24"/>
          <w:szCs w:val="24"/>
        </w:rPr>
        <w:t xml:space="preserve">Parsons’ </w:t>
      </w:r>
      <w:r w:rsidR="007D20AC">
        <w:rPr>
          <w:rFonts w:ascii="Times New Roman" w:hAnsi="Times New Roman" w:cs="Times New Roman"/>
          <w:sz w:val="24"/>
          <w:szCs w:val="24"/>
        </w:rPr>
        <w:t>research classified</w:t>
      </w:r>
      <w:r w:rsidR="00DB0FBA">
        <w:rPr>
          <w:rFonts w:ascii="Times New Roman" w:hAnsi="Times New Roman" w:cs="Times New Roman"/>
          <w:sz w:val="24"/>
          <w:szCs w:val="24"/>
        </w:rPr>
        <w:t xml:space="preserve"> employed fathers</w:t>
      </w:r>
      <w:r>
        <w:rPr>
          <w:rFonts w:ascii="Times New Roman" w:hAnsi="Times New Roman" w:cs="Times New Roman"/>
          <w:sz w:val="24"/>
          <w:szCs w:val="24"/>
        </w:rPr>
        <w:t xml:space="preserve"> </w:t>
      </w:r>
      <w:r w:rsidR="00934370">
        <w:rPr>
          <w:rFonts w:ascii="Times New Roman" w:hAnsi="Times New Roman" w:cs="Times New Roman"/>
          <w:sz w:val="24"/>
          <w:szCs w:val="24"/>
        </w:rPr>
        <w:t>as</w:t>
      </w:r>
      <w:r w:rsidR="007D583D" w:rsidRPr="004B639B">
        <w:rPr>
          <w:rFonts w:ascii="Times New Roman" w:hAnsi="Times New Roman" w:cs="Times New Roman"/>
          <w:sz w:val="24"/>
          <w:szCs w:val="24"/>
        </w:rPr>
        <w:t xml:space="preserve"> belong</w:t>
      </w:r>
      <w:r w:rsidR="00934370">
        <w:rPr>
          <w:rFonts w:ascii="Times New Roman" w:hAnsi="Times New Roman" w:cs="Times New Roman"/>
          <w:sz w:val="24"/>
          <w:szCs w:val="24"/>
        </w:rPr>
        <w:t>ing</w:t>
      </w:r>
      <w:r w:rsidR="005E083A">
        <w:rPr>
          <w:rFonts w:ascii="Times New Roman" w:hAnsi="Times New Roman" w:cs="Times New Roman"/>
          <w:sz w:val="24"/>
          <w:szCs w:val="24"/>
        </w:rPr>
        <w:t xml:space="preserve"> </w:t>
      </w:r>
      <w:r>
        <w:rPr>
          <w:rFonts w:ascii="Times New Roman" w:hAnsi="Times New Roman" w:cs="Times New Roman"/>
          <w:sz w:val="24"/>
          <w:szCs w:val="24"/>
        </w:rPr>
        <w:t>within an</w:t>
      </w:r>
      <w:r w:rsidR="007D583D" w:rsidRPr="004B639B">
        <w:rPr>
          <w:rFonts w:ascii="Times New Roman" w:hAnsi="Times New Roman" w:cs="Times New Roman"/>
          <w:sz w:val="24"/>
          <w:szCs w:val="24"/>
        </w:rPr>
        <w:t xml:space="preserve"> econo</w:t>
      </w:r>
      <w:r>
        <w:rPr>
          <w:rFonts w:ascii="Times New Roman" w:hAnsi="Times New Roman" w:cs="Times New Roman"/>
          <w:sz w:val="24"/>
          <w:szCs w:val="24"/>
        </w:rPr>
        <w:t xml:space="preserve">mic provider category, </w:t>
      </w:r>
      <w:r w:rsidR="0020668A">
        <w:rPr>
          <w:rFonts w:ascii="Times New Roman" w:hAnsi="Times New Roman" w:cs="Times New Roman"/>
          <w:sz w:val="24"/>
          <w:szCs w:val="24"/>
        </w:rPr>
        <w:t xml:space="preserve">it appears that </w:t>
      </w:r>
      <w:r w:rsidR="00F35AD0" w:rsidRPr="004B639B">
        <w:rPr>
          <w:rFonts w:ascii="Times New Roman" w:hAnsi="Times New Roman" w:cs="Times New Roman"/>
          <w:sz w:val="24"/>
          <w:szCs w:val="24"/>
        </w:rPr>
        <w:t>women</w:t>
      </w:r>
      <w:r w:rsidR="004563AC" w:rsidRPr="004B639B">
        <w:rPr>
          <w:rFonts w:ascii="Times New Roman" w:hAnsi="Times New Roman" w:cs="Times New Roman"/>
          <w:sz w:val="24"/>
          <w:szCs w:val="24"/>
        </w:rPr>
        <w:t xml:space="preserve"> contin</w:t>
      </w:r>
      <w:r w:rsidR="004F34A8" w:rsidRPr="004B639B">
        <w:rPr>
          <w:rFonts w:ascii="Times New Roman" w:hAnsi="Times New Roman" w:cs="Times New Roman"/>
          <w:sz w:val="24"/>
          <w:szCs w:val="24"/>
        </w:rPr>
        <w:t>u</w:t>
      </w:r>
      <w:r w:rsidR="004563AC" w:rsidRPr="004B639B">
        <w:rPr>
          <w:rFonts w:ascii="Times New Roman" w:hAnsi="Times New Roman" w:cs="Times New Roman"/>
          <w:sz w:val="24"/>
          <w:szCs w:val="24"/>
        </w:rPr>
        <w:t xml:space="preserve">e </w:t>
      </w:r>
      <w:r w:rsidR="00934370">
        <w:rPr>
          <w:rFonts w:ascii="Times New Roman" w:hAnsi="Times New Roman" w:cs="Times New Roman"/>
          <w:sz w:val="24"/>
          <w:szCs w:val="24"/>
        </w:rPr>
        <w:t>to be position</w:t>
      </w:r>
      <w:r w:rsidR="005E083A">
        <w:rPr>
          <w:rFonts w:ascii="Times New Roman" w:hAnsi="Times New Roman" w:cs="Times New Roman"/>
          <w:sz w:val="24"/>
          <w:szCs w:val="24"/>
        </w:rPr>
        <w:t>ed within</w:t>
      </w:r>
      <w:r w:rsidR="009106E5">
        <w:rPr>
          <w:rFonts w:ascii="Times New Roman" w:hAnsi="Times New Roman" w:cs="Times New Roman"/>
          <w:sz w:val="24"/>
          <w:szCs w:val="24"/>
        </w:rPr>
        <w:t xml:space="preserve"> an</w:t>
      </w:r>
      <w:r w:rsidR="002637EA">
        <w:rPr>
          <w:rFonts w:ascii="Times New Roman" w:hAnsi="Times New Roman" w:cs="Times New Roman"/>
          <w:sz w:val="24"/>
          <w:szCs w:val="24"/>
        </w:rPr>
        <w:t xml:space="preserve"> </w:t>
      </w:r>
      <w:r w:rsidR="00CB08E5">
        <w:rPr>
          <w:rFonts w:ascii="Times New Roman" w:hAnsi="Times New Roman" w:cs="Times New Roman"/>
          <w:sz w:val="24"/>
          <w:szCs w:val="24"/>
        </w:rPr>
        <w:t>‘expressive’</w:t>
      </w:r>
      <w:r w:rsidR="009106E5">
        <w:rPr>
          <w:rFonts w:ascii="Times New Roman" w:hAnsi="Times New Roman" w:cs="Times New Roman"/>
          <w:sz w:val="24"/>
          <w:szCs w:val="24"/>
        </w:rPr>
        <w:t xml:space="preserve"> group</w:t>
      </w:r>
      <w:r w:rsidR="0020668A">
        <w:rPr>
          <w:rFonts w:ascii="Times New Roman" w:hAnsi="Times New Roman" w:cs="Times New Roman"/>
          <w:sz w:val="24"/>
          <w:szCs w:val="24"/>
        </w:rPr>
        <w:t>,</w:t>
      </w:r>
      <w:r w:rsidR="009106E5">
        <w:rPr>
          <w:rFonts w:ascii="Times New Roman" w:hAnsi="Times New Roman" w:cs="Times New Roman"/>
          <w:sz w:val="24"/>
          <w:szCs w:val="24"/>
        </w:rPr>
        <w:t xml:space="preserve"> with responsibility for </w:t>
      </w:r>
      <w:r w:rsidR="00044B0A" w:rsidRPr="004B639B">
        <w:rPr>
          <w:rFonts w:ascii="Times New Roman" w:hAnsi="Times New Roman" w:cs="Times New Roman"/>
          <w:sz w:val="24"/>
          <w:szCs w:val="24"/>
        </w:rPr>
        <w:t>chi</w:t>
      </w:r>
      <w:r w:rsidR="008254C6">
        <w:rPr>
          <w:rFonts w:ascii="Times New Roman" w:hAnsi="Times New Roman" w:cs="Times New Roman"/>
          <w:sz w:val="24"/>
          <w:szCs w:val="24"/>
        </w:rPr>
        <w:t xml:space="preserve">ldren’s emotional </w:t>
      </w:r>
      <w:r w:rsidR="009106E5">
        <w:rPr>
          <w:rFonts w:ascii="Times New Roman" w:hAnsi="Times New Roman" w:cs="Times New Roman"/>
          <w:sz w:val="24"/>
          <w:szCs w:val="24"/>
        </w:rPr>
        <w:t>and physical needs</w:t>
      </w:r>
      <w:r w:rsidR="008254C6">
        <w:rPr>
          <w:rFonts w:ascii="Times New Roman" w:hAnsi="Times New Roman" w:cs="Times New Roman"/>
          <w:sz w:val="24"/>
          <w:szCs w:val="24"/>
        </w:rPr>
        <w:t xml:space="preserve"> </w:t>
      </w:r>
      <w:r w:rsidR="005E083A">
        <w:rPr>
          <w:rFonts w:ascii="Times New Roman" w:hAnsi="Times New Roman" w:cs="Times New Roman"/>
          <w:sz w:val="24"/>
          <w:szCs w:val="24"/>
        </w:rPr>
        <w:t>(Gatrell</w:t>
      </w:r>
      <w:r w:rsidR="001C68D4">
        <w:rPr>
          <w:rFonts w:ascii="Times New Roman" w:hAnsi="Times New Roman" w:cs="Times New Roman"/>
          <w:sz w:val="24"/>
          <w:szCs w:val="24"/>
        </w:rPr>
        <w:t>,</w:t>
      </w:r>
      <w:r w:rsidR="00044B0A" w:rsidRPr="004B639B">
        <w:rPr>
          <w:rFonts w:ascii="Times New Roman" w:hAnsi="Times New Roman" w:cs="Times New Roman"/>
          <w:sz w:val="24"/>
          <w:szCs w:val="24"/>
        </w:rPr>
        <w:t xml:space="preserve"> 2005; </w:t>
      </w:r>
      <w:proofErr w:type="spellStart"/>
      <w:r w:rsidR="002637EA">
        <w:rPr>
          <w:rFonts w:ascii="Times New Roman" w:hAnsi="Times New Roman" w:cs="Times New Roman"/>
          <w:sz w:val="24"/>
          <w:szCs w:val="24"/>
        </w:rPr>
        <w:t>Delphy</w:t>
      </w:r>
      <w:proofErr w:type="spellEnd"/>
      <w:r w:rsidR="002637EA">
        <w:rPr>
          <w:rFonts w:ascii="Times New Roman" w:hAnsi="Times New Roman" w:cs="Times New Roman"/>
          <w:sz w:val="24"/>
          <w:szCs w:val="24"/>
        </w:rPr>
        <w:t xml:space="preserve"> </w:t>
      </w:r>
      <w:r w:rsidR="00DB0FBA">
        <w:rPr>
          <w:rFonts w:ascii="Times New Roman" w:hAnsi="Times New Roman" w:cs="Times New Roman"/>
          <w:sz w:val="24"/>
          <w:szCs w:val="24"/>
        </w:rPr>
        <w:t>and Leonard</w:t>
      </w:r>
      <w:r w:rsidR="001C68D4">
        <w:rPr>
          <w:rFonts w:ascii="Times New Roman" w:hAnsi="Times New Roman" w:cs="Times New Roman"/>
          <w:sz w:val="24"/>
          <w:szCs w:val="24"/>
        </w:rPr>
        <w:t>,</w:t>
      </w:r>
      <w:r w:rsidR="00DB0FBA">
        <w:rPr>
          <w:rFonts w:ascii="Times New Roman" w:hAnsi="Times New Roman" w:cs="Times New Roman"/>
          <w:sz w:val="24"/>
          <w:szCs w:val="24"/>
        </w:rPr>
        <w:t xml:space="preserve"> 1992; Featherstone</w:t>
      </w:r>
      <w:r w:rsidR="001C68D4">
        <w:rPr>
          <w:rFonts w:ascii="Times New Roman" w:hAnsi="Times New Roman" w:cs="Times New Roman"/>
          <w:sz w:val="24"/>
          <w:szCs w:val="24"/>
        </w:rPr>
        <w:t>,</w:t>
      </w:r>
      <w:r w:rsidR="00DB0FBA">
        <w:rPr>
          <w:rFonts w:ascii="Times New Roman" w:hAnsi="Times New Roman" w:cs="Times New Roman"/>
          <w:sz w:val="24"/>
          <w:szCs w:val="24"/>
        </w:rPr>
        <w:t xml:space="preserve"> 2009;</w:t>
      </w:r>
      <w:r w:rsidR="002637EA">
        <w:rPr>
          <w:rFonts w:ascii="Times New Roman" w:hAnsi="Times New Roman" w:cs="Times New Roman"/>
          <w:sz w:val="24"/>
          <w:szCs w:val="24"/>
        </w:rPr>
        <w:t xml:space="preserve"> Miller</w:t>
      </w:r>
      <w:r w:rsidR="001C68D4">
        <w:rPr>
          <w:rFonts w:ascii="Times New Roman" w:hAnsi="Times New Roman" w:cs="Times New Roman"/>
          <w:sz w:val="24"/>
          <w:szCs w:val="24"/>
        </w:rPr>
        <w:t>,</w:t>
      </w:r>
      <w:r w:rsidR="002637EA">
        <w:rPr>
          <w:rFonts w:ascii="Times New Roman" w:hAnsi="Times New Roman" w:cs="Times New Roman"/>
          <w:sz w:val="24"/>
          <w:szCs w:val="24"/>
        </w:rPr>
        <w:t xml:space="preserve"> 2005; </w:t>
      </w:r>
      <w:r w:rsidR="00DB0FBA">
        <w:rPr>
          <w:rFonts w:ascii="Times New Roman" w:hAnsi="Times New Roman" w:cs="Times New Roman"/>
          <w:sz w:val="24"/>
          <w:szCs w:val="24"/>
        </w:rPr>
        <w:t>Morgan</w:t>
      </w:r>
      <w:r w:rsidR="001C68D4">
        <w:rPr>
          <w:rFonts w:ascii="Times New Roman" w:hAnsi="Times New Roman" w:cs="Times New Roman"/>
          <w:sz w:val="24"/>
          <w:szCs w:val="24"/>
        </w:rPr>
        <w:t>,</w:t>
      </w:r>
      <w:r w:rsidR="00DB0FBA">
        <w:rPr>
          <w:rFonts w:ascii="Times New Roman" w:hAnsi="Times New Roman" w:cs="Times New Roman"/>
          <w:sz w:val="24"/>
          <w:szCs w:val="24"/>
        </w:rPr>
        <w:t xml:space="preserve"> 1996</w:t>
      </w:r>
      <w:r w:rsidR="00044B0A" w:rsidRPr="004B639B">
        <w:rPr>
          <w:rFonts w:ascii="Times New Roman" w:hAnsi="Times New Roman" w:cs="Times New Roman"/>
          <w:sz w:val="24"/>
          <w:szCs w:val="24"/>
        </w:rPr>
        <w:t xml:space="preserve">). </w:t>
      </w:r>
      <w:r w:rsidR="007D583D" w:rsidRPr="004B639B">
        <w:rPr>
          <w:rFonts w:ascii="Times New Roman" w:hAnsi="Times New Roman" w:cs="Times New Roman"/>
          <w:sz w:val="24"/>
          <w:szCs w:val="24"/>
        </w:rPr>
        <w:t xml:space="preserve"> </w:t>
      </w:r>
      <w:r w:rsidR="00E84564" w:rsidRPr="004B639B">
        <w:rPr>
          <w:rFonts w:ascii="Times New Roman" w:eastAsia="Calibri" w:hAnsi="Times New Roman" w:cs="Times New Roman"/>
          <w:sz w:val="24"/>
          <w:szCs w:val="24"/>
        </w:rPr>
        <w:t xml:space="preserve">Parsons </w:t>
      </w:r>
      <w:r w:rsidR="00CB08E5">
        <w:rPr>
          <w:rFonts w:ascii="Times New Roman" w:eastAsia="Calibri" w:hAnsi="Times New Roman" w:cs="Times New Roman"/>
          <w:sz w:val="24"/>
          <w:szCs w:val="24"/>
        </w:rPr>
        <w:t>(1956:</w:t>
      </w:r>
      <w:r w:rsidR="008B2C6A">
        <w:rPr>
          <w:rFonts w:ascii="Times New Roman" w:eastAsia="Calibri" w:hAnsi="Times New Roman" w:cs="Times New Roman"/>
          <w:sz w:val="24"/>
          <w:szCs w:val="24"/>
        </w:rPr>
        <w:t xml:space="preserve"> </w:t>
      </w:r>
      <w:r w:rsidR="00CB08E5">
        <w:rPr>
          <w:rFonts w:ascii="Times New Roman" w:eastAsia="Calibri" w:hAnsi="Times New Roman" w:cs="Times New Roman"/>
          <w:sz w:val="24"/>
          <w:szCs w:val="24"/>
        </w:rPr>
        <w:t xml:space="preserve">163) </w:t>
      </w:r>
      <w:r w:rsidR="00CB08E5">
        <w:rPr>
          <w:rFonts w:ascii="Times New Roman" w:hAnsi="Times New Roman" w:cs="Times New Roman"/>
          <w:sz w:val="24"/>
          <w:szCs w:val="24"/>
        </w:rPr>
        <w:t>defined</w:t>
      </w:r>
      <w:r w:rsidR="00BC0346" w:rsidRPr="004B639B">
        <w:rPr>
          <w:rFonts w:ascii="Times New Roman" w:hAnsi="Times New Roman" w:cs="Times New Roman"/>
          <w:sz w:val="24"/>
          <w:szCs w:val="24"/>
        </w:rPr>
        <w:t xml:space="preserve"> ‘the adult feminine role</w:t>
      </w:r>
      <w:r w:rsidR="00CB08E5">
        <w:rPr>
          <w:rFonts w:ascii="Times New Roman" w:hAnsi="Times New Roman" w:cs="Times New Roman"/>
          <w:sz w:val="24"/>
          <w:szCs w:val="24"/>
        </w:rPr>
        <w:t>’ as</w:t>
      </w:r>
      <w:r w:rsidR="00BC0346" w:rsidRPr="004B639B">
        <w:rPr>
          <w:rFonts w:ascii="Times New Roman" w:hAnsi="Times New Roman" w:cs="Times New Roman"/>
          <w:sz w:val="24"/>
          <w:szCs w:val="24"/>
        </w:rPr>
        <w:t xml:space="preserve"> </w:t>
      </w:r>
      <w:r w:rsidR="00CB08E5">
        <w:rPr>
          <w:rFonts w:ascii="Times New Roman" w:hAnsi="Times New Roman" w:cs="Times New Roman"/>
          <w:sz w:val="24"/>
          <w:szCs w:val="24"/>
        </w:rPr>
        <w:t>‘</w:t>
      </w:r>
      <w:r w:rsidR="00BC0346" w:rsidRPr="004B639B">
        <w:rPr>
          <w:rFonts w:ascii="Times New Roman" w:hAnsi="Times New Roman" w:cs="Times New Roman"/>
          <w:sz w:val="24"/>
          <w:szCs w:val="24"/>
        </w:rPr>
        <w:t>anchored … in the interna</w:t>
      </w:r>
      <w:r w:rsidR="00CB08E5">
        <w:rPr>
          <w:rFonts w:ascii="Times New Roman" w:hAnsi="Times New Roman" w:cs="Times New Roman"/>
          <w:sz w:val="24"/>
          <w:szCs w:val="24"/>
        </w:rPr>
        <w:t>l affairs of the family as wife [and]</w:t>
      </w:r>
      <w:r w:rsidR="00BC0346" w:rsidRPr="004B639B">
        <w:rPr>
          <w:rFonts w:ascii="Times New Roman" w:hAnsi="Times New Roman" w:cs="Times New Roman"/>
          <w:sz w:val="24"/>
          <w:szCs w:val="24"/>
        </w:rPr>
        <w:t xml:space="preserve"> mot</w:t>
      </w:r>
      <w:r w:rsidR="00CB08E5">
        <w:rPr>
          <w:rFonts w:ascii="Times New Roman" w:hAnsi="Times New Roman" w:cs="Times New Roman"/>
          <w:sz w:val="24"/>
          <w:szCs w:val="24"/>
        </w:rPr>
        <w:t>her</w:t>
      </w:r>
      <w:r w:rsidR="00BC0346" w:rsidRPr="004B639B">
        <w:rPr>
          <w:rFonts w:ascii="Times New Roman" w:hAnsi="Times New Roman" w:cs="Times New Roman"/>
          <w:sz w:val="24"/>
          <w:szCs w:val="24"/>
        </w:rPr>
        <w:t xml:space="preserve">’. </w:t>
      </w:r>
      <w:r w:rsidR="00362764">
        <w:rPr>
          <w:rFonts w:ascii="Times New Roman" w:eastAsia="Calibri" w:hAnsi="Times New Roman" w:cs="Times New Roman"/>
          <w:sz w:val="24"/>
          <w:szCs w:val="24"/>
        </w:rPr>
        <w:t>S</w:t>
      </w:r>
      <w:r w:rsidR="00F35AD0" w:rsidRPr="004B639B">
        <w:rPr>
          <w:rFonts w:ascii="Times New Roman" w:eastAsia="Calibri" w:hAnsi="Times New Roman" w:cs="Times New Roman"/>
          <w:sz w:val="24"/>
          <w:szCs w:val="24"/>
        </w:rPr>
        <w:t xml:space="preserve">tudies on maternal employment </w:t>
      </w:r>
      <w:r w:rsidR="00DB0FBA">
        <w:rPr>
          <w:rFonts w:ascii="Times New Roman" w:eastAsia="Calibri" w:hAnsi="Times New Roman" w:cs="Times New Roman"/>
          <w:sz w:val="24"/>
          <w:szCs w:val="24"/>
        </w:rPr>
        <w:t xml:space="preserve">post-1999 </w:t>
      </w:r>
      <w:r w:rsidR="00724277" w:rsidRPr="004B639B">
        <w:rPr>
          <w:rFonts w:ascii="Times New Roman" w:eastAsia="Calibri" w:hAnsi="Times New Roman" w:cs="Times New Roman"/>
          <w:sz w:val="24"/>
          <w:szCs w:val="24"/>
        </w:rPr>
        <w:t xml:space="preserve">suggest that </w:t>
      </w:r>
      <w:r w:rsidR="0020668A">
        <w:rPr>
          <w:rFonts w:ascii="Times New Roman" w:eastAsia="Calibri" w:hAnsi="Times New Roman" w:cs="Times New Roman"/>
          <w:sz w:val="24"/>
          <w:szCs w:val="24"/>
        </w:rPr>
        <w:t xml:space="preserve">mothers </w:t>
      </w:r>
      <w:r w:rsidR="005E083A">
        <w:rPr>
          <w:rFonts w:ascii="Times New Roman" w:eastAsia="Calibri" w:hAnsi="Times New Roman" w:cs="Times New Roman"/>
          <w:sz w:val="24"/>
          <w:szCs w:val="24"/>
        </w:rPr>
        <w:t xml:space="preserve">continue to be positioned </w:t>
      </w:r>
      <w:r w:rsidR="003D4385">
        <w:rPr>
          <w:rFonts w:ascii="Times New Roman" w:eastAsia="Calibri" w:hAnsi="Times New Roman" w:cs="Times New Roman"/>
          <w:sz w:val="24"/>
          <w:szCs w:val="24"/>
        </w:rPr>
        <w:t>in</w:t>
      </w:r>
      <w:r w:rsidR="00B031D6">
        <w:rPr>
          <w:rFonts w:ascii="Times New Roman" w:eastAsia="Calibri" w:hAnsi="Times New Roman" w:cs="Times New Roman"/>
          <w:sz w:val="24"/>
          <w:szCs w:val="24"/>
        </w:rPr>
        <w:t xml:space="preserve"> an </w:t>
      </w:r>
      <w:r w:rsidR="00F35AD0" w:rsidRPr="004B639B">
        <w:rPr>
          <w:rFonts w:ascii="Times New Roman" w:eastAsia="Calibri" w:hAnsi="Times New Roman" w:cs="Times New Roman"/>
          <w:sz w:val="24"/>
          <w:szCs w:val="24"/>
        </w:rPr>
        <w:t>‘</w:t>
      </w:r>
      <w:r w:rsidR="00724277" w:rsidRPr="004B639B">
        <w:rPr>
          <w:rFonts w:ascii="Times New Roman" w:eastAsia="Calibri" w:hAnsi="Times New Roman" w:cs="Times New Roman"/>
          <w:iCs/>
          <w:sz w:val="24"/>
          <w:szCs w:val="24"/>
        </w:rPr>
        <w:t>integrati</w:t>
      </w:r>
      <w:r w:rsidR="003D4385">
        <w:rPr>
          <w:rFonts w:ascii="Times New Roman" w:eastAsia="Calibri" w:hAnsi="Times New Roman" w:cs="Times New Roman"/>
          <w:iCs/>
          <w:sz w:val="24"/>
          <w:szCs w:val="24"/>
        </w:rPr>
        <w:t xml:space="preserve">ve-supportive’ familial </w:t>
      </w:r>
      <w:r w:rsidR="00F35AD0" w:rsidRPr="004B639B">
        <w:rPr>
          <w:rFonts w:ascii="Times New Roman" w:eastAsia="Calibri" w:hAnsi="Times New Roman" w:cs="Times New Roman"/>
          <w:iCs/>
          <w:sz w:val="24"/>
          <w:szCs w:val="24"/>
        </w:rPr>
        <w:t>role’</w:t>
      </w:r>
      <w:r w:rsidR="00BC0346" w:rsidRPr="004B639B">
        <w:rPr>
          <w:rFonts w:ascii="Times New Roman" w:eastAsia="Calibri" w:hAnsi="Times New Roman" w:cs="Times New Roman"/>
          <w:iCs/>
          <w:sz w:val="24"/>
          <w:szCs w:val="24"/>
        </w:rPr>
        <w:t xml:space="preserve"> </w:t>
      </w:r>
      <w:r w:rsidR="00F35AD0" w:rsidRPr="004B639B">
        <w:rPr>
          <w:rFonts w:ascii="Times New Roman" w:eastAsia="Calibri" w:hAnsi="Times New Roman" w:cs="Times New Roman"/>
          <w:sz w:val="24"/>
          <w:szCs w:val="24"/>
        </w:rPr>
        <w:t>(Parsons</w:t>
      </w:r>
      <w:r w:rsidR="001C68D4">
        <w:rPr>
          <w:rFonts w:ascii="Times New Roman" w:eastAsia="Calibri" w:hAnsi="Times New Roman" w:cs="Times New Roman"/>
          <w:sz w:val="24"/>
          <w:szCs w:val="24"/>
        </w:rPr>
        <w:t xml:space="preserve"> and Bales,</w:t>
      </w:r>
      <w:r w:rsidR="00F35AD0" w:rsidRPr="004B639B">
        <w:rPr>
          <w:rFonts w:ascii="Times New Roman" w:eastAsia="Calibri" w:hAnsi="Times New Roman" w:cs="Times New Roman"/>
          <w:sz w:val="24"/>
          <w:szCs w:val="24"/>
        </w:rPr>
        <w:t xml:space="preserve"> 1956: 314</w:t>
      </w:r>
      <w:r w:rsidR="0020668A">
        <w:rPr>
          <w:rFonts w:ascii="Times New Roman" w:eastAsia="Calibri" w:hAnsi="Times New Roman" w:cs="Times New Roman"/>
          <w:sz w:val="24"/>
          <w:szCs w:val="24"/>
        </w:rPr>
        <w:t>; see Miller</w:t>
      </w:r>
      <w:r w:rsidR="00116F84">
        <w:rPr>
          <w:rFonts w:ascii="Times New Roman" w:eastAsia="Calibri" w:hAnsi="Times New Roman" w:cs="Times New Roman"/>
          <w:sz w:val="24"/>
          <w:szCs w:val="24"/>
        </w:rPr>
        <w:t>,</w:t>
      </w:r>
      <w:r w:rsidR="0020668A">
        <w:rPr>
          <w:rFonts w:ascii="Times New Roman" w:eastAsia="Calibri" w:hAnsi="Times New Roman" w:cs="Times New Roman"/>
          <w:sz w:val="24"/>
          <w:szCs w:val="24"/>
        </w:rPr>
        <w:t xml:space="preserve"> 2005</w:t>
      </w:r>
      <w:r w:rsidR="00F35AD0" w:rsidRPr="004B639B">
        <w:rPr>
          <w:rFonts w:ascii="Times New Roman" w:eastAsia="Calibri" w:hAnsi="Times New Roman" w:cs="Times New Roman"/>
          <w:sz w:val="24"/>
          <w:szCs w:val="24"/>
        </w:rPr>
        <w:t>) in which they are</w:t>
      </w:r>
      <w:r w:rsidR="00F35AD0" w:rsidRPr="004B639B">
        <w:rPr>
          <w:rFonts w:ascii="Times New Roman" w:eastAsia="Calibri" w:hAnsi="Times New Roman" w:cs="Times New Roman"/>
          <w:iCs/>
          <w:sz w:val="24"/>
          <w:szCs w:val="24"/>
        </w:rPr>
        <w:t xml:space="preserve"> ‘</w:t>
      </w:r>
      <w:r w:rsidR="00724277" w:rsidRPr="004B639B">
        <w:rPr>
          <w:rFonts w:ascii="Times New Roman" w:eastAsia="Calibri" w:hAnsi="Times New Roman" w:cs="Times New Roman"/>
          <w:iCs/>
          <w:sz w:val="24"/>
          <w:szCs w:val="24"/>
        </w:rPr>
        <w:t>expected to develop the skills in human relations which are central to making the home harmoniou</w:t>
      </w:r>
      <w:r w:rsidR="00F35AD0" w:rsidRPr="004B639B">
        <w:rPr>
          <w:rFonts w:ascii="Times New Roman" w:eastAsia="Calibri" w:hAnsi="Times New Roman" w:cs="Times New Roman"/>
          <w:iCs/>
          <w:sz w:val="24"/>
          <w:szCs w:val="24"/>
        </w:rPr>
        <w:t>s’</w:t>
      </w:r>
      <w:r w:rsidR="00724277" w:rsidRPr="004B639B">
        <w:rPr>
          <w:rFonts w:ascii="Times New Roman" w:eastAsia="Calibri" w:hAnsi="Times New Roman" w:cs="Times New Roman"/>
          <w:sz w:val="24"/>
          <w:szCs w:val="24"/>
        </w:rPr>
        <w:t xml:space="preserve"> (Parsons and Bales, 1956: 163)</w:t>
      </w:r>
      <w:r w:rsidR="008254C6">
        <w:rPr>
          <w:rFonts w:ascii="Times New Roman" w:eastAsia="Calibri" w:hAnsi="Times New Roman" w:cs="Times New Roman"/>
          <w:sz w:val="24"/>
          <w:szCs w:val="24"/>
        </w:rPr>
        <w:t>. Thus, e</w:t>
      </w:r>
      <w:r w:rsidR="0083553F">
        <w:rPr>
          <w:rFonts w:ascii="Times New Roman" w:eastAsia="Calibri" w:hAnsi="Times New Roman" w:cs="Times New Roman"/>
          <w:sz w:val="24"/>
          <w:szCs w:val="24"/>
        </w:rPr>
        <w:t>ven post-divorce, it is usually</w:t>
      </w:r>
      <w:r w:rsidR="00BC0346" w:rsidRPr="004B639B">
        <w:rPr>
          <w:rFonts w:ascii="Times New Roman" w:eastAsia="Calibri" w:hAnsi="Times New Roman" w:cs="Times New Roman"/>
          <w:sz w:val="24"/>
          <w:szCs w:val="24"/>
        </w:rPr>
        <w:t xml:space="preserve"> women who are expected to take responsibility for </w:t>
      </w:r>
      <w:r w:rsidR="00F35AD0" w:rsidRPr="004B639B">
        <w:rPr>
          <w:rFonts w:ascii="Times New Roman" w:eastAsia="Calibri" w:hAnsi="Times New Roman" w:cs="Times New Roman"/>
          <w:sz w:val="24"/>
          <w:szCs w:val="24"/>
        </w:rPr>
        <w:t>maintaining emotional stability within families</w:t>
      </w:r>
      <w:r w:rsidR="00BC0346" w:rsidRPr="004B639B">
        <w:rPr>
          <w:rFonts w:ascii="Times New Roman" w:eastAsia="Calibri" w:hAnsi="Times New Roman" w:cs="Times New Roman"/>
          <w:sz w:val="24"/>
          <w:szCs w:val="24"/>
        </w:rPr>
        <w:t xml:space="preserve"> (Smart and Neale</w:t>
      </w:r>
      <w:r w:rsidR="001C68D4">
        <w:rPr>
          <w:rFonts w:ascii="Times New Roman" w:eastAsia="Calibri" w:hAnsi="Times New Roman" w:cs="Times New Roman"/>
          <w:sz w:val="24"/>
          <w:szCs w:val="24"/>
        </w:rPr>
        <w:t>,</w:t>
      </w:r>
      <w:r w:rsidR="00BC0346" w:rsidRPr="004B639B">
        <w:rPr>
          <w:rFonts w:ascii="Times New Roman" w:eastAsia="Calibri" w:hAnsi="Times New Roman" w:cs="Times New Roman"/>
          <w:sz w:val="24"/>
          <w:szCs w:val="24"/>
        </w:rPr>
        <w:t xml:space="preserve"> 1999</w:t>
      </w:r>
      <w:r w:rsidR="00362764">
        <w:rPr>
          <w:rFonts w:ascii="Times New Roman" w:eastAsia="Calibri" w:hAnsi="Times New Roman" w:cs="Times New Roman"/>
          <w:sz w:val="24"/>
          <w:szCs w:val="24"/>
        </w:rPr>
        <w:t>; Neale and Smart</w:t>
      </w:r>
      <w:r w:rsidR="001C68D4">
        <w:rPr>
          <w:rFonts w:ascii="Times New Roman" w:eastAsia="Calibri" w:hAnsi="Times New Roman" w:cs="Times New Roman"/>
          <w:sz w:val="24"/>
          <w:szCs w:val="24"/>
        </w:rPr>
        <w:t>,</w:t>
      </w:r>
      <w:r w:rsidR="005C582F">
        <w:rPr>
          <w:rFonts w:ascii="Times New Roman" w:eastAsia="Calibri" w:hAnsi="Times New Roman" w:cs="Times New Roman"/>
          <w:sz w:val="24"/>
          <w:szCs w:val="24"/>
        </w:rPr>
        <w:t xml:space="preserve"> 2002). </w:t>
      </w:r>
      <w:r w:rsidR="006C15BB">
        <w:rPr>
          <w:rFonts w:ascii="Times New Roman" w:eastAsia="Calibri" w:hAnsi="Times New Roman" w:cs="Times New Roman"/>
          <w:sz w:val="24"/>
          <w:szCs w:val="24"/>
        </w:rPr>
        <w:t xml:space="preserve">Yet </w:t>
      </w:r>
      <w:r w:rsidR="00B91C6B" w:rsidRPr="004B639B">
        <w:rPr>
          <w:rFonts w:ascii="Times New Roman" w:eastAsia="Calibri" w:hAnsi="Times New Roman" w:cs="Times New Roman"/>
          <w:sz w:val="24"/>
          <w:szCs w:val="24"/>
        </w:rPr>
        <w:t>women</w:t>
      </w:r>
      <w:r w:rsidR="0083371D" w:rsidRPr="004B639B">
        <w:rPr>
          <w:rFonts w:ascii="Times New Roman" w:eastAsia="Calibri" w:hAnsi="Times New Roman" w:cs="Times New Roman"/>
          <w:sz w:val="24"/>
          <w:szCs w:val="24"/>
        </w:rPr>
        <w:t>’s position within labour markets has changed dramatically over the past thirty years and they</w:t>
      </w:r>
      <w:r w:rsidR="00B91C6B" w:rsidRPr="004B639B">
        <w:rPr>
          <w:rFonts w:ascii="Times New Roman" w:eastAsia="Calibri" w:hAnsi="Times New Roman" w:cs="Times New Roman"/>
          <w:sz w:val="24"/>
          <w:szCs w:val="24"/>
        </w:rPr>
        <w:t xml:space="preserve"> are increasingly likely to be mai</w:t>
      </w:r>
      <w:r w:rsidR="003D4385">
        <w:rPr>
          <w:rFonts w:ascii="Times New Roman" w:eastAsia="Calibri" w:hAnsi="Times New Roman" w:cs="Times New Roman"/>
          <w:sz w:val="24"/>
          <w:szCs w:val="24"/>
        </w:rPr>
        <w:t>n breadwinners</w:t>
      </w:r>
      <w:r w:rsidR="008165EB">
        <w:rPr>
          <w:rFonts w:ascii="Times New Roman" w:eastAsia="Calibri" w:hAnsi="Times New Roman" w:cs="Times New Roman"/>
          <w:sz w:val="24"/>
          <w:szCs w:val="24"/>
        </w:rPr>
        <w:t>. F</w:t>
      </w:r>
      <w:r w:rsidR="007D20AC">
        <w:rPr>
          <w:rFonts w:ascii="Times New Roman" w:eastAsia="Calibri" w:hAnsi="Times New Roman" w:cs="Times New Roman"/>
          <w:sz w:val="24"/>
          <w:szCs w:val="24"/>
        </w:rPr>
        <w:t xml:space="preserve">or example in the UK, in around 20% of heterosexual households women </w:t>
      </w:r>
      <w:r w:rsidR="003D4385">
        <w:rPr>
          <w:rFonts w:ascii="Times New Roman" w:eastAsia="Calibri" w:hAnsi="Times New Roman" w:cs="Times New Roman"/>
          <w:sz w:val="24"/>
          <w:szCs w:val="24"/>
        </w:rPr>
        <w:t>earn</w:t>
      </w:r>
      <w:r w:rsidR="00B91C6B" w:rsidRPr="004B639B">
        <w:rPr>
          <w:rFonts w:ascii="Times New Roman" w:eastAsia="Calibri" w:hAnsi="Times New Roman" w:cs="Times New Roman"/>
          <w:sz w:val="24"/>
          <w:szCs w:val="24"/>
        </w:rPr>
        <w:t xml:space="preserve"> more th</w:t>
      </w:r>
      <w:r w:rsidR="003D4385">
        <w:rPr>
          <w:rFonts w:ascii="Times New Roman" w:eastAsia="Calibri" w:hAnsi="Times New Roman" w:cs="Times New Roman"/>
          <w:sz w:val="24"/>
          <w:szCs w:val="24"/>
        </w:rPr>
        <w:t>an</w:t>
      </w:r>
      <w:r w:rsidR="007D20AC">
        <w:rPr>
          <w:rFonts w:ascii="Times New Roman" w:eastAsia="Calibri" w:hAnsi="Times New Roman" w:cs="Times New Roman"/>
          <w:sz w:val="24"/>
          <w:szCs w:val="24"/>
        </w:rPr>
        <w:t xml:space="preserve"> </w:t>
      </w:r>
      <w:r w:rsidR="00441005">
        <w:rPr>
          <w:rFonts w:ascii="Times New Roman" w:eastAsia="Calibri" w:hAnsi="Times New Roman" w:cs="Times New Roman"/>
          <w:sz w:val="24"/>
          <w:szCs w:val="24"/>
        </w:rPr>
        <w:t>male partners (</w:t>
      </w:r>
      <w:r w:rsidR="00B91C6B" w:rsidRPr="004B639B">
        <w:rPr>
          <w:rFonts w:ascii="Times New Roman" w:eastAsia="Calibri" w:hAnsi="Times New Roman" w:cs="Times New Roman"/>
          <w:sz w:val="24"/>
          <w:szCs w:val="24"/>
        </w:rPr>
        <w:t>Ford</w:t>
      </w:r>
      <w:r w:rsidR="00441005">
        <w:rPr>
          <w:rFonts w:ascii="Times New Roman" w:eastAsia="Calibri" w:hAnsi="Times New Roman" w:cs="Times New Roman"/>
          <w:sz w:val="24"/>
          <w:szCs w:val="24"/>
        </w:rPr>
        <w:t xml:space="preserve"> and Collinson</w:t>
      </w:r>
      <w:r w:rsidR="001C68D4">
        <w:rPr>
          <w:rFonts w:ascii="Times New Roman" w:eastAsia="Calibri" w:hAnsi="Times New Roman" w:cs="Times New Roman"/>
          <w:sz w:val="24"/>
          <w:szCs w:val="24"/>
        </w:rPr>
        <w:t>,</w:t>
      </w:r>
      <w:r w:rsidR="00B91C6B" w:rsidRPr="004B639B">
        <w:rPr>
          <w:rFonts w:ascii="Times New Roman" w:eastAsia="Calibri" w:hAnsi="Times New Roman" w:cs="Times New Roman"/>
          <w:sz w:val="24"/>
          <w:szCs w:val="24"/>
        </w:rPr>
        <w:t xml:space="preserve"> 2011). </w:t>
      </w:r>
    </w:p>
    <w:p w:rsidR="006C15BB" w:rsidRDefault="00AE50D1" w:rsidP="002C120D">
      <w:pPr>
        <w:spacing w:line="480" w:lineRule="auto"/>
        <w:jc w:val="both"/>
        <w:rPr>
          <w:rFonts w:ascii="Times New Roman" w:eastAsia="Calibri" w:hAnsi="Times New Roman" w:cs="Times New Roman"/>
          <w:sz w:val="24"/>
          <w:szCs w:val="24"/>
        </w:rPr>
      </w:pPr>
      <w:r>
        <w:rPr>
          <w:rFonts w:ascii="Times New Roman" w:hAnsi="Times New Roman" w:cs="Times New Roman"/>
          <w:sz w:val="24"/>
          <w:szCs w:val="24"/>
        </w:rPr>
        <w:t>Nevertheless, de</w:t>
      </w:r>
      <w:r w:rsidR="005E083A">
        <w:rPr>
          <w:rFonts w:ascii="Times New Roman" w:hAnsi="Times New Roman" w:cs="Times New Roman"/>
          <w:sz w:val="24"/>
          <w:szCs w:val="24"/>
        </w:rPr>
        <w:t>spite such</w:t>
      </w:r>
      <w:r w:rsidR="008165EB">
        <w:rPr>
          <w:rFonts w:ascii="Times New Roman" w:hAnsi="Times New Roman" w:cs="Times New Roman"/>
          <w:sz w:val="24"/>
          <w:szCs w:val="24"/>
        </w:rPr>
        <w:t xml:space="preserve"> major social changes</w:t>
      </w:r>
      <w:r w:rsidR="00B91C6B" w:rsidRPr="004B639B">
        <w:rPr>
          <w:rFonts w:ascii="Times New Roman" w:hAnsi="Times New Roman" w:cs="Times New Roman"/>
          <w:sz w:val="24"/>
          <w:szCs w:val="24"/>
        </w:rPr>
        <w:t xml:space="preserve"> </w:t>
      </w:r>
      <w:r w:rsidR="00362764">
        <w:rPr>
          <w:rFonts w:ascii="Times New Roman" w:hAnsi="Times New Roman" w:cs="Times New Roman"/>
          <w:sz w:val="24"/>
          <w:szCs w:val="24"/>
        </w:rPr>
        <w:t xml:space="preserve">in maternal labour market participation, </w:t>
      </w:r>
      <w:r w:rsidR="00B91C6B" w:rsidRPr="004B639B">
        <w:rPr>
          <w:rFonts w:ascii="Times New Roman" w:hAnsi="Times New Roman" w:cs="Times New Roman"/>
          <w:sz w:val="24"/>
          <w:szCs w:val="24"/>
        </w:rPr>
        <w:t>the ‘</w:t>
      </w:r>
      <w:proofErr w:type="spellStart"/>
      <w:r w:rsidR="00B91C6B" w:rsidRPr="004B639B">
        <w:rPr>
          <w:rFonts w:ascii="Times New Roman" w:hAnsi="Times New Roman" w:cs="Times New Roman"/>
          <w:sz w:val="24"/>
          <w:szCs w:val="24"/>
        </w:rPr>
        <w:t>Parsonian</w:t>
      </w:r>
      <w:proofErr w:type="spellEnd"/>
      <w:r w:rsidR="00B91C6B" w:rsidRPr="004B639B">
        <w:rPr>
          <w:rFonts w:ascii="Times New Roman" w:hAnsi="Times New Roman" w:cs="Times New Roman"/>
          <w:sz w:val="24"/>
          <w:szCs w:val="24"/>
        </w:rPr>
        <w:t>’ blueprint of work-oriented fathers</w:t>
      </w:r>
      <w:r w:rsidR="0083371D" w:rsidRPr="004B639B">
        <w:rPr>
          <w:rFonts w:ascii="Times New Roman" w:hAnsi="Times New Roman" w:cs="Times New Roman"/>
          <w:sz w:val="24"/>
          <w:szCs w:val="24"/>
        </w:rPr>
        <w:t>, and h</w:t>
      </w:r>
      <w:r>
        <w:rPr>
          <w:rFonts w:ascii="Times New Roman" w:hAnsi="Times New Roman" w:cs="Times New Roman"/>
          <w:sz w:val="24"/>
          <w:szCs w:val="24"/>
        </w:rPr>
        <w:t>ome and child-oriented mothers</w:t>
      </w:r>
      <w:r w:rsidR="00A41F01">
        <w:rPr>
          <w:rFonts w:ascii="Times New Roman" w:hAnsi="Times New Roman" w:cs="Times New Roman"/>
          <w:sz w:val="24"/>
          <w:szCs w:val="24"/>
        </w:rPr>
        <w:t>,</w:t>
      </w:r>
      <w:r>
        <w:rPr>
          <w:rFonts w:ascii="Times New Roman" w:hAnsi="Times New Roman" w:cs="Times New Roman"/>
          <w:sz w:val="24"/>
          <w:szCs w:val="24"/>
        </w:rPr>
        <w:t xml:space="preserve"> appears to remain</w:t>
      </w:r>
      <w:r w:rsidR="008165EB">
        <w:rPr>
          <w:rFonts w:ascii="Times New Roman" w:hAnsi="Times New Roman" w:cs="Times New Roman"/>
          <w:sz w:val="24"/>
          <w:szCs w:val="24"/>
        </w:rPr>
        <w:t xml:space="preserve"> </w:t>
      </w:r>
      <w:r w:rsidR="00044B0A" w:rsidRPr="004B639B">
        <w:rPr>
          <w:rFonts w:ascii="Times New Roman" w:hAnsi="Times New Roman" w:cs="Times New Roman"/>
          <w:sz w:val="24"/>
          <w:szCs w:val="24"/>
        </w:rPr>
        <w:t xml:space="preserve">popular among policy makers and </w:t>
      </w:r>
      <w:r w:rsidR="008165EB">
        <w:rPr>
          <w:rFonts w:ascii="Times New Roman" w:hAnsi="Times New Roman" w:cs="Times New Roman"/>
          <w:sz w:val="24"/>
          <w:szCs w:val="24"/>
        </w:rPr>
        <w:t>employers</w:t>
      </w:r>
      <w:r w:rsidR="0083371D" w:rsidRPr="004B639B">
        <w:rPr>
          <w:rFonts w:ascii="Times New Roman" w:hAnsi="Times New Roman" w:cs="Times New Roman"/>
          <w:sz w:val="24"/>
          <w:szCs w:val="24"/>
        </w:rPr>
        <w:t xml:space="preserve">. </w:t>
      </w:r>
      <w:r w:rsidR="00E53982" w:rsidRPr="004B639B">
        <w:rPr>
          <w:rFonts w:ascii="Times New Roman" w:hAnsi="Times New Roman" w:cs="Times New Roman"/>
          <w:sz w:val="24"/>
          <w:szCs w:val="24"/>
        </w:rPr>
        <w:t xml:space="preserve">Its far-reaching influence may still be observed within right wing media and among some industrial lobbying agencies such as the UK’s </w:t>
      </w:r>
      <w:r w:rsidR="005E083A">
        <w:rPr>
          <w:rFonts w:ascii="Times New Roman" w:hAnsi="Times New Roman" w:cs="Times New Roman"/>
          <w:sz w:val="24"/>
          <w:szCs w:val="24"/>
        </w:rPr>
        <w:t>Institute of Directors (Gatrell and Cooper</w:t>
      </w:r>
      <w:r>
        <w:rPr>
          <w:rFonts w:ascii="Times New Roman" w:hAnsi="Times New Roman" w:cs="Times New Roman"/>
          <w:sz w:val="24"/>
          <w:szCs w:val="24"/>
        </w:rPr>
        <w:t>,</w:t>
      </w:r>
      <w:r w:rsidR="00934370">
        <w:rPr>
          <w:rFonts w:ascii="Times New Roman" w:hAnsi="Times New Roman" w:cs="Times New Roman"/>
          <w:sz w:val="24"/>
          <w:szCs w:val="24"/>
        </w:rPr>
        <w:t xml:space="preserve"> </w:t>
      </w:r>
      <w:r w:rsidR="00E53982" w:rsidRPr="004B639B">
        <w:rPr>
          <w:rFonts w:ascii="Times New Roman" w:hAnsi="Times New Roman" w:cs="Times New Roman"/>
          <w:sz w:val="24"/>
          <w:szCs w:val="24"/>
        </w:rPr>
        <w:t>2007</w:t>
      </w:r>
      <w:r w:rsidR="00934370">
        <w:rPr>
          <w:rFonts w:ascii="Times New Roman" w:hAnsi="Times New Roman" w:cs="Times New Roman"/>
          <w:sz w:val="24"/>
          <w:szCs w:val="24"/>
        </w:rPr>
        <w:t xml:space="preserve">). </w:t>
      </w:r>
      <w:r w:rsidR="00E84564" w:rsidRPr="004B639B">
        <w:rPr>
          <w:rFonts w:ascii="Times New Roman" w:eastAsia="Calibri" w:hAnsi="Times New Roman" w:cs="Times New Roman"/>
          <w:sz w:val="24"/>
          <w:szCs w:val="24"/>
        </w:rPr>
        <w:t>P</w:t>
      </w:r>
      <w:r w:rsidR="0083371D" w:rsidRPr="004B639B">
        <w:rPr>
          <w:rFonts w:ascii="Times New Roman" w:eastAsia="Calibri" w:hAnsi="Times New Roman" w:cs="Times New Roman"/>
          <w:sz w:val="24"/>
          <w:szCs w:val="24"/>
        </w:rPr>
        <w:t>erhaps this is because P</w:t>
      </w:r>
      <w:r w:rsidR="00E84564" w:rsidRPr="004B639B">
        <w:rPr>
          <w:rFonts w:ascii="Times New Roman" w:eastAsia="Calibri" w:hAnsi="Times New Roman" w:cs="Times New Roman"/>
          <w:sz w:val="24"/>
          <w:szCs w:val="24"/>
        </w:rPr>
        <w:t>ars</w:t>
      </w:r>
      <w:r w:rsidR="0083553F">
        <w:rPr>
          <w:rFonts w:ascii="Times New Roman" w:eastAsia="Calibri" w:hAnsi="Times New Roman" w:cs="Times New Roman"/>
          <w:sz w:val="24"/>
          <w:szCs w:val="24"/>
        </w:rPr>
        <w:t>ons’ blueprint for family life</w:t>
      </w:r>
      <w:r w:rsidR="0083371D" w:rsidRPr="004B639B">
        <w:rPr>
          <w:rFonts w:ascii="Times New Roman" w:eastAsia="Calibri" w:hAnsi="Times New Roman" w:cs="Times New Roman"/>
          <w:sz w:val="24"/>
          <w:szCs w:val="24"/>
        </w:rPr>
        <w:t xml:space="preserve"> portrays a sense o</w:t>
      </w:r>
      <w:r w:rsidR="0083553F">
        <w:rPr>
          <w:rFonts w:ascii="Times New Roman" w:eastAsia="Calibri" w:hAnsi="Times New Roman" w:cs="Times New Roman"/>
          <w:sz w:val="24"/>
          <w:szCs w:val="24"/>
        </w:rPr>
        <w:t xml:space="preserve">f stability in which </w:t>
      </w:r>
      <w:r w:rsidR="005E083A">
        <w:rPr>
          <w:rFonts w:ascii="Times New Roman" w:eastAsia="Calibri" w:hAnsi="Times New Roman" w:cs="Times New Roman"/>
          <w:sz w:val="24"/>
          <w:szCs w:val="24"/>
        </w:rPr>
        <w:t xml:space="preserve">gendered </w:t>
      </w:r>
      <w:r w:rsidR="0083553F">
        <w:rPr>
          <w:rFonts w:ascii="Times New Roman" w:eastAsia="Calibri" w:hAnsi="Times New Roman" w:cs="Times New Roman"/>
          <w:sz w:val="24"/>
          <w:szCs w:val="24"/>
        </w:rPr>
        <w:t xml:space="preserve">parental roles, </w:t>
      </w:r>
      <w:r w:rsidR="00E53982" w:rsidRPr="004B639B">
        <w:rPr>
          <w:rFonts w:ascii="Times New Roman" w:eastAsia="Calibri" w:hAnsi="Times New Roman" w:cs="Times New Roman"/>
          <w:sz w:val="24"/>
          <w:szCs w:val="24"/>
        </w:rPr>
        <w:t xml:space="preserve">characteristics </w:t>
      </w:r>
      <w:r w:rsidR="0083553F">
        <w:rPr>
          <w:rFonts w:ascii="Times New Roman" w:eastAsia="Calibri" w:hAnsi="Times New Roman" w:cs="Times New Roman"/>
          <w:sz w:val="24"/>
          <w:szCs w:val="24"/>
        </w:rPr>
        <w:t>and responsibilities have become</w:t>
      </w:r>
      <w:r w:rsidR="00E53982" w:rsidRPr="004B639B">
        <w:rPr>
          <w:rFonts w:ascii="Times New Roman" w:eastAsia="Calibri" w:hAnsi="Times New Roman" w:cs="Times New Roman"/>
          <w:sz w:val="24"/>
          <w:szCs w:val="24"/>
        </w:rPr>
        <w:t xml:space="preserve"> </w:t>
      </w:r>
      <w:r w:rsidR="0083371D" w:rsidRPr="004B639B">
        <w:rPr>
          <w:rFonts w:ascii="Times New Roman" w:eastAsia="Calibri" w:hAnsi="Times New Roman" w:cs="Times New Roman"/>
          <w:sz w:val="24"/>
          <w:szCs w:val="24"/>
        </w:rPr>
        <w:t>institutional</w:t>
      </w:r>
      <w:r w:rsidR="001C68D4">
        <w:rPr>
          <w:rFonts w:ascii="Times New Roman" w:eastAsia="Calibri" w:hAnsi="Times New Roman" w:cs="Times New Roman"/>
          <w:sz w:val="24"/>
          <w:szCs w:val="24"/>
        </w:rPr>
        <w:t>ised</w:t>
      </w:r>
      <w:r w:rsidR="00B031D6">
        <w:rPr>
          <w:rFonts w:ascii="Times New Roman" w:eastAsia="Calibri" w:hAnsi="Times New Roman" w:cs="Times New Roman"/>
          <w:sz w:val="24"/>
          <w:szCs w:val="24"/>
        </w:rPr>
        <w:t xml:space="preserve"> (see Miller 2005; 2010)</w:t>
      </w:r>
      <w:r w:rsidR="001C68D4">
        <w:rPr>
          <w:rFonts w:ascii="Times New Roman" w:eastAsia="Calibri" w:hAnsi="Times New Roman" w:cs="Times New Roman"/>
          <w:sz w:val="24"/>
          <w:szCs w:val="24"/>
        </w:rPr>
        <w:t xml:space="preserve">. As health sociologist </w:t>
      </w:r>
      <w:r w:rsidR="0083371D" w:rsidRPr="004B639B">
        <w:rPr>
          <w:rFonts w:ascii="Times New Roman" w:eastAsia="Calibri" w:hAnsi="Times New Roman" w:cs="Times New Roman"/>
          <w:sz w:val="24"/>
          <w:szCs w:val="24"/>
        </w:rPr>
        <w:t xml:space="preserve">Porter (1998) has observed, such institutionalisation implies </w:t>
      </w:r>
      <w:r w:rsidR="00D13228">
        <w:rPr>
          <w:rFonts w:ascii="Times New Roman" w:eastAsia="Calibri" w:hAnsi="Times New Roman" w:cs="Times New Roman"/>
          <w:sz w:val="24"/>
          <w:szCs w:val="24"/>
        </w:rPr>
        <w:t xml:space="preserve">shared </w:t>
      </w:r>
      <w:r w:rsidR="0083371D" w:rsidRPr="004B639B">
        <w:rPr>
          <w:rFonts w:ascii="Times New Roman" w:eastAsia="Calibri" w:hAnsi="Times New Roman" w:cs="Times New Roman"/>
          <w:sz w:val="24"/>
          <w:szCs w:val="24"/>
        </w:rPr>
        <w:t>‘common f</w:t>
      </w:r>
      <w:r w:rsidR="00862252">
        <w:rPr>
          <w:rFonts w:ascii="Times New Roman" w:eastAsia="Calibri" w:hAnsi="Times New Roman" w:cs="Times New Roman"/>
          <w:sz w:val="24"/>
          <w:szCs w:val="24"/>
        </w:rPr>
        <w:t>o</w:t>
      </w:r>
      <w:r w:rsidR="00D13228">
        <w:rPr>
          <w:rFonts w:ascii="Times New Roman" w:eastAsia="Calibri" w:hAnsi="Times New Roman" w:cs="Times New Roman"/>
          <w:sz w:val="24"/>
          <w:szCs w:val="24"/>
        </w:rPr>
        <w:t xml:space="preserve">undational values’ avoiding </w:t>
      </w:r>
      <w:r w:rsidR="00D13228" w:rsidRPr="004B639B">
        <w:rPr>
          <w:rFonts w:ascii="Times New Roman" w:eastAsia="Calibri" w:hAnsi="Times New Roman" w:cs="Times New Roman"/>
          <w:sz w:val="24"/>
          <w:szCs w:val="24"/>
        </w:rPr>
        <w:t>situations where common values are disrupted or cease to exist</w:t>
      </w:r>
      <w:r w:rsidR="00D13228">
        <w:rPr>
          <w:rFonts w:ascii="Times New Roman" w:eastAsia="Calibri" w:hAnsi="Times New Roman" w:cs="Times New Roman"/>
          <w:sz w:val="24"/>
          <w:szCs w:val="24"/>
        </w:rPr>
        <w:t>, thereby facilitating compliant populations</w:t>
      </w:r>
      <w:r w:rsidR="0083371D" w:rsidRPr="004B639B">
        <w:rPr>
          <w:rFonts w:ascii="Times New Roman" w:eastAsia="Calibri" w:hAnsi="Times New Roman" w:cs="Times New Roman"/>
          <w:sz w:val="24"/>
          <w:szCs w:val="24"/>
        </w:rPr>
        <w:t>. Porter notes how: ‘s</w:t>
      </w:r>
      <w:r w:rsidR="00E84564" w:rsidRPr="004B639B">
        <w:rPr>
          <w:rFonts w:ascii="Times New Roman" w:eastAsia="Calibri" w:hAnsi="Times New Roman" w:cs="Times New Roman"/>
          <w:sz w:val="24"/>
          <w:szCs w:val="24"/>
        </w:rPr>
        <w:t xml:space="preserve">ocieties in </w:t>
      </w:r>
      <w:r w:rsidR="00E84564" w:rsidRPr="004B639B">
        <w:rPr>
          <w:rFonts w:ascii="Times New Roman" w:eastAsia="Calibri" w:hAnsi="Times New Roman" w:cs="Times New Roman"/>
          <w:sz w:val="24"/>
          <w:szCs w:val="24"/>
        </w:rPr>
        <w:lastRenderedPageBreak/>
        <w:t>which roles are highly institutionalised enjoy a great deal of consensus among their me</w:t>
      </w:r>
      <w:r>
        <w:rPr>
          <w:rFonts w:ascii="Times New Roman" w:eastAsia="Calibri" w:hAnsi="Times New Roman" w:cs="Times New Roman"/>
          <w:sz w:val="24"/>
          <w:szCs w:val="24"/>
        </w:rPr>
        <w:t>mbers</w:t>
      </w:r>
      <w:r w:rsidR="00A41F01">
        <w:rPr>
          <w:rFonts w:ascii="Times New Roman" w:eastAsia="Calibri" w:hAnsi="Times New Roman" w:cs="Times New Roman"/>
          <w:sz w:val="24"/>
          <w:szCs w:val="24"/>
        </w:rPr>
        <w:t>’, resistance to such social structures resulting in ‘anomie’</w:t>
      </w:r>
      <w:r>
        <w:rPr>
          <w:rFonts w:ascii="Times New Roman" w:eastAsia="Calibri" w:hAnsi="Times New Roman" w:cs="Times New Roman"/>
          <w:sz w:val="24"/>
          <w:szCs w:val="24"/>
        </w:rPr>
        <w:t xml:space="preserve"> (</w:t>
      </w:r>
      <w:r w:rsidR="00E84564" w:rsidRPr="004B639B">
        <w:rPr>
          <w:rFonts w:ascii="Times New Roman" w:eastAsia="Calibri" w:hAnsi="Times New Roman" w:cs="Times New Roman"/>
          <w:sz w:val="24"/>
          <w:szCs w:val="24"/>
        </w:rPr>
        <w:t>1998: 23).</w:t>
      </w:r>
      <w:r w:rsidR="00E53982" w:rsidRPr="004B639B">
        <w:rPr>
          <w:rFonts w:ascii="Times New Roman" w:eastAsia="Calibri" w:hAnsi="Times New Roman" w:cs="Times New Roman"/>
          <w:sz w:val="24"/>
          <w:szCs w:val="24"/>
        </w:rPr>
        <w:t xml:space="preserve"> Under such circumstances, perhaps it is n</w:t>
      </w:r>
      <w:r w:rsidR="008165EB">
        <w:rPr>
          <w:rFonts w:ascii="Times New Roman" w:eastAsia="Calibri" w:hAnsi="Times New Roman" w:cs="Times New Roman"/>
          <w:sz w:val="24"/>
          <w:szCs w:val="24"/>
        </w:rPr>
        <w:t>ot surprising that employers</w:t>
      </w:r>
      <w:r w:rsidR="00862252">
        <w:rPr>
          <w:rFonts w:ascii="Times New Roman" w:eastAsia="Calibri" w:hAnsi="Times New Roman" w:cs="Times New Roman"/>
          <w:sz w:val="24"/>
          <w:szCs w:val="24"/>
        </w:rPr>
        <w:t>,</w:t>
      </w:r>
      <w:r w:rsidR="00E53982" w:rsidRPr="004B639B">
        <w:rPr>
          <w:rFonts w:ascii="Times New Roman" w:eastAsia="Calibri" w:hAnsi="Times New Roman" w:cs="Times New Roman"/>
          <w:sz w:val="24"/>
          <w:szCs w:val="24"/>
        </w:rPr>
        <w:t xml:space="preserve"> governments </w:t>
      </w:r>
      <w:r w:rsidR="00DB0FBA">
        <w:rPr>
          <w:rFonts w:ascii="Times New Roman" w:eastAsia="Calibri" w:hAnsi="Times New Roman" w:cs="Times New Roman"/>
          <w:sz w:val="24"/>
          <w:szCs w:val="24"/>
        </w:rPr>
        <w:t>and policy advisors</w:t>
      </w:r>
      <w:r w:rsidR="00E53982" w:rsidRPr="004B639B">
        <w:rPr>
          <w:rFonts w:ascii="Times New Roman" w:eastAsia="Calibri" w:hAnsi="Times New Roman" w:cs="Times New Roman"/>
          <w:sz w:val="24"/>
          <w:szCs w:val="24"/>
        </w:rPr>
        <w:t xml:space="preserve"> cling to </w:t>
      </w:r>
      <w:r w:rsidR="00A41F01">
        <w:rPr>
          <w:rFonts w:ascii="Times New Roman" w:eastAsia="Calibri" w:hAnsi="Times New Roman" w:cs="Times New Roman"/>
          <w:sz w:val="24"/>
          <w:szCs w:val="24"/>
        </w:rPr>
        <w:t>a</w:t>
      </w:r>
      <w:r w:rsidR="003B5C07">
        <w:rPr>
          <w:rFonts w:ascii="Times New Roman" w:eastAsia="Calibri" w:hAnsi="Times New Roman" w:cs="Times New Roman"/>
          <w:sz w:val="24"/>
          <w:szCs w:val="24"/>
        </w:rPr>
        <w:t xml:space="preserve"> </w:t>
      </w:r>
      <w:proofErr w:type="spellStart"/>
      <w:r w:rsidR="003B5C07">
        <w:rPr>
          <w:rFonts w:ascii="Times New Roman" w:eastAsia="Calibri" w:hAnsi="Times New Roman" w:cs="Times New Roman"/>
          <w:sz w:val="24"/>
          <w:szCs w:val="24"/>
        </w:rPr>
        <w:t>Parsonian</w:t>
      </w:r>
      <w:proofErr w:type="spellEnd"/>
      <w:r w:rsidR="003B5C07">
        <w:rPr>
          <w:rFonts w:ascii="Times New Roman" w:eastAsia="Calibri" w:hAnsi="Times New Roman" w:cs="Times New Roman"/>
          <w:sz w:val="24"/>
          <w:szCs w:val="24"/>
        </w:rPr>
        <w:t xml:space="preserve"> ‘blueprint’ which positions fathers and mothers as ‘belonging’ respectively to instrument</w:t>
      </w:r>
      <w:r>
        <w:rPr>
          <w:rFonts w:ascii="Times New Roman" w:eastAsia="Calibri" w:hAnsi="Times New Roman" w:cs="Times New Roman"/>
          <w:sz w:val="24"/>
          <w:szCs w:val="24"/>
        </w:rPr>
        <w:t>al and expressive social groups</w:t>
      </w:r>
      <w:r w:rsidR="0006001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724277" w:rsidRPr="00D3486A" w:rsidRDefault="00877981" w:rsidP="002C120D">
      <w:pPr>
        <w:spacing w:line="480" w:lineRule="auto"/>
        <w:jc w:val="both"/>
        <w:rPr>
          <w:rFonts w:ascii="Times New Roman" w:eastAsia="Calibri" w:hAnsi="Times New Roman" w:cs="Times New Roman"/>
          <w:sz w:val="24"/>
          <w:szCs w:val="24"/>
        </w:rPr>
      </w:pPr>
      <w:r w:rsidRPr="00877981">
        <w:rPr>
          <w:rFonts w:ascii="Times New Roman" w:hAnsi="Times New Roman" w:cs="Times New Roman"/>
          <w:iCs/>
          <w:sz w:val="24"/>
          <w:szCs w:val="24"/>
        </w:rPr>
        <w:t xml:space="preserve">Thus, as Acker (1990) observes, </w:t>
      </w:r>
      <w:r>
        <w:rPr>
          <w:rFonts w:ascii="Times New Roman" w:hAnsi="Times New Roman" w:cs="Times New Roman"/>
          <w:iCs/>
          <w:sz w:val="24"/>
          <w:szCs w:val="24"/>
        </w:rPr>
        <w:t xml:space="preserve">social structures and processes within organizations continue to maintain </w:t>
      </w:r>
      <w:r w:rsidR="00BE0066">
        <w:rPr>
          <w:rFonts w:ascii="Times New Roman" w:hAnsi="Times New Roman" w:cs="Times New Roman"/>
          <w:iCs/>
          <w:sz w:val="24"/>
          <w:szCs w:val="24"/>
        </w:rPr>
        <w:t xml:space="preserve">divisions of labour along gendered lines, both in relation to occupational segregation (where women are concentrated in lower paid roles such as care work) </w:t>
      </w:r>
      <w:r w:rsidR="00060012">
        <w:rPr>
          <w:rFonts w:ascii="Times New Roman" w:hAnsi="Times New Roman" w:cs="Times New Roman"/>
          <w:iCs/>
          <w:sz w:val="24"/>
          <w:szCs w:val="24"/>
        </w:rPr>
        <w:t xml:space="preserve">and </w:t>
      </w:r>
      <w:r w:rsidR="00BE0066">
        <w:rPr>
          <w:rFonts w:ascii="Times New Roman" w:hAnsi="Times New Roman" w:cs="Times New Roman"/>
          <w:iCs/>
          <w:sz w:val="24"/>
          <w:szCs w:val="24"/>
        </w:rPr>
        <w:t>within organizational hierarchies, where fewer women than men reach higher levels (see also Catalyst.org.</w:t>
      </w:r>
      <w:r w:rsidR="00FE1525">
        <w:rPr>
          <w:rFonts w:ascii="Times New Roman" w:hAnsi="Times New Roman" w:cs="Times New Roman"/>
          <w:iCs/>
          <w:sz w:val="24"/>
          <w:szCs w:val="24"/>
        </w:rPr>
        <w:t>,</w:t>
      </w:r>
      <w:r w:rsidR="00D3486A">
        <w:rPr>
          <w:rFonts w:ascii="Times New Roman" w:hAnsi="Times New Roman" w:cs="Times New Roman"/>
          <w:iCs/>
          <w:sz w:val="24"/>
          <w:szCs w:val="24"/>
        </w:rPr>
        <w:t xml:space="preserve"> 2013)</w:t>
      </w:r>
      <w:r w:rsidR="00BE0066">
        <w:rPr>
          <w:rFonts w:ascii="Times New Roman" w:hAnsi="Times New Roman" w:cs="Times New Roman"/>
          <w:iCs/>
          <w:sz w:val="24"/>
          <w:szCs w:val="24"/>
        </w:rPr>
        <w:t xml:space="preserve">. Such hierarchies are gendered due to </w:t>
      </w:r>
      <w:r w:rsidR="00D3486A">
        <w:rPr>
          <w:rFonts w:ascii="Times New Roman" w:hAnsi="Times New Roman" w:cs="Times New Roman"/>
          <w:iCs/>
          <w:sz w:val="24"/>
          <w:szCs w:val="24"/>
        </w:rPr>
        <w:t xml:space="preserve">persistent </w:t>
      </w:r>
      <w:r w:rsidR="00BE0066">
        <w:rPr>
          <w:rFonts w:ascii="Times New Roman" w:hAnsi="Times New Roman" w:cs="Times New Roman"/>
          <w:iCs/>
          <w:sz w:val="24"/>
          <w:szCs w:val="24"/>
        </w:rPr>
        <w:t xml:space="preserve">assumptions that male workers (even those with children) are committed primarily to </w:t>
      </w:r>
      <w:r w:rsidR="00D3486A">
        <w:rPr>
          <w:rFonts w:ascii="Times New Roman" w:hAnsi="Times New Roman" w:cs="Times New Roman"/>
          <w:iCs/>
          <w:sz w:val="24"/>
          <w:szCs w:val="24"/>
        </w:rPr>
        <w:t xml:space="preserve">paid work, while women, especially mothers, may be presumed to divide their commitments between paid work and family, </w:t>
      </w:r>
      <w:r w:rsidR="00D3486A">
        <w:rPr>
          <w:rFonts w:ascii="Times New Roman" w:eastAsia="Calibri" w:hAnsi="Times New Roman" w:cs="Times New Roman"/>
          <w:sz w:val="24"/>
          <w:szCs w:val="24"/>
        </w:rPr>
        <w:t>(Acker</w:t>
      </w:r>
      <w:r w:rsidR="00FE1525">
        <w:rPr>
          <w:rFonts w:ascii="Times New Roman" w:eastAsia="Calibri" w:hAnsi="Times New Roman" w:cs="Times New Roman"/>
          <w:sz w:val="24"/>
          <w:szCs w:val="24"/>
        </w:rPr>
        <w:t>,</w:t>
      </w:r>
      <w:r w:rsidR="00D13228">
        <w:rPr>
          <w:rFonts w:ascii="Times New Roman" w:eastAsia="Calibri" w:hAnsi="Times New Roman" w:cs="Times New Roman"/>
          <w:sz w:val="24"/>
          <w:szCs w:val="24"/>
        </w:rPr>
        <w:t xml:space="preserve"> 1990, see also</w:t>
      </w:r>
      <w:r w:rsidR="00D3486A">
        <w:rPr>
          <w:rFonts w:ascii="Times New Roman" w:eastAsia="Calibri" w:hAnsi="Times New Roman" w:cs="Times New Roman"/>
          <w:sz w:val="24"/>
          <w:szCs w:val="24"/>
        </w:rPr>
        <w:t xml:space="preserve"> Hakim’s 2010 report</w:t>
      </w:r>
      <w:r w:rsidR="00060012">
        <w:rPr>
          <w:rFonts w:ascii="Times New Roman" w:eastAsia="Calibri" w:hAnsi="Times New Roman" w:cs="Times New Roman"/>
          <w:sz w:val="24"/>
          <w:szCs w:val="24"/>
        </w:rPr>
        <w:t xml:space="preserve"> which portrays mothers as</w:t>
      </w:r>
      <w:r w:rsidR="00D3486A">
        <w:rPr>
          <w:rFonts w:ascii="Times New Roman" w:eastAsia="Calibri" w:hAnsi="Times New Roman" w:cs="Times New Roman"/>
          <w:sz w:val="24"/>
          <w:szCs w:val="24"/>
        </w:rPr>
        <w:t xml:space="preserve"> more family th</w:t>
      </w:r>
      <w:r w:rsidR="00060012">
        <w:rPr>
          <w:rFonts w:ascii="Times New Roman" w:eastAsia="Calibri" w:hAnsi="Times New Roman" w:cs="Times New Roman"/>
          <w:sz w:val="24"/>
          <w:szCs w:val="24"/>
        </w:rPr>
        <w:t>an work-oriented). S</w:t>
      </w:r>
      <w:r w:rsidR="000D4BC9">
        <w:rPr>
          <w:rFonts w:ascii="Times New Roman" w:eastAsia="Calibri" w:hAnsi="Times New Roman" w:cs="Times New Roman"/>
          <w:sz w:val="24"/>
          <w:szCs w:val="24"/>
        </w:rPr>
        <w:t xml:space="preserve">uch </w:t>
      </w:r>
      <w:r w:rsidR="00D3486A">
        <w:rPr>
          <w:rFonts w:ascii="Times New Roman" w:eastAsia="Calibri" w:hAnsi="Times New Roman" w:cs="Times New Roman"/>
          <w:sz w:val="24"/>
          <w:szCs w:val="24"/>
        </w:rPr>
        <w:t xml:space="preserve">gendered </w:t>
      </w:r>
      <w:r w:rsidR="000D4BC9">
        <w:rPr>
          <w:rFonts w:ascii="Times New Roman" w:eastAsia="Calibri" w:hAnsi="Times New Roman" w:cs="Times New Roman"/>
          <w:sz w:val="24"/>
          <w:szCs w:val="24"/>
        </w:rPr>
        <w:t xml:space="preserve">images do not reflect </w:t>
      </w:r>
      <w:r w:rsidR="00E53982" w:rsidRPr="004B639B">
        <w:rPr>
          <w:rFonts w:ascii="Times New Roman" w:eastAsia="Calibri" w:hAnsi="Times New Roman" w:cs="Times New Roman"/>
          <w:sz w:val="24"/>
          <w:szCs w:val="24"/>
        </w:rPr>
        <w:t>changes</w:t>
      </w:r>
      <w:r w:rsidR="000D4BC9">
        <w:rPr>
          <w:rFonts w:ascii="Times New Roman" w:eastAsia="Calibri" w:hAnsi="Times New Roman" w:cs="Times New Roman"/>
          <w:sz w:val="24"/>
          <w:szCs w:val="24"/>
        </w:rPr>
        <w:t xml:space="preserve"> in social practice</w:t>
      </w:r>
      <w:r w:rsidR="00060012">
        <w:rPr>
          <w:rFonts w:ascii="Times New Roman" w:eastAsia="Calibri" w:hAnsi="Times New Roman" w:cs="Times New Roman"/>
          <w:sz w:val="24"/>
          <w:szCs w:val="24"/>
        </w:rPr>
        <w:t>, and limit</w:t>
      </w:r>
      <w:r w:rsidR="00B031D6">
        <w:rPr>
          <w:rFonts w:ascii="Times New Roman" w:eastAsia="Calibri" w:hAnsi="Times New Roman" w:cs="Times New Roman"/>
          <w:sz w:val="24"/>
          <w:szCs w:val="24"/>
        </w:rPr>
        <w:t xml:space="preserve"> the </w:t>
      </w:r>
      <w:r w:rsidR="00B031D6">
        <w:rPr>
          <w:rFonts w:ascii="Times New Roman" w:hAnsi="Times New Roman" w:cs="Times New Roman"/>
          <w:sz w:val="24"/>
          <w:szCs w:val="24"/>
        </w:rPr>
        <w:t>desire, among some parents, to step outside the social categories in which they are assumed to</w:t>
      </w:r>
      <w:r w:rsidR="00B031D6" w:rsidRPr="00054719">
        <w:rPr>
          <w:rFonts w:ascii="Times New Roman" w:hAnsi="Times New Roman" w:cs="Times New Roman"/>
          <w:i/>
          <w:iCs/>
          <w:sz w:val="24"/>
          <w:szCs w:val="24"/>
        </w:rPr>
        <w:t xml:space="preserve"> </w:t>
      </w:r>
      <w:r w:rsidR="00B031D6" w:rsidRPr="00060012">
        <w:rPr>
          <w:rFonts w:ascii="Times New Roman" w:hAnsi="Times New Roman" w:cs="Times New Roman"/>
          <w:sz w:val="24"/>
          <w:szCs w:val="24"/>
        </w:rPr>
        <w:t>‘</w:t>
      </w:r>
      <w:r w:rsidR="00B031D6" w:rsidRPr="00060012">
        <w:rPr>
          <w:rFonts w:ascii="Times New Roman" w:hAnsi="Times New Roman" w:cs="Times New Roman"/>
          <w:iCs/>
          <w:sz w:val="24"/>
          <w:szCs w:val="24"/>
        </w:rPr>
        <w:t>fall’</w:t>
      </w:r>
      <w:r w:rsidR="00B031D6">
        <w:rPr>
          <w:rFonts w:ascii="Times New Roman" w:hAnsi="Times New Roman" w:cs="Times New Roman"/>
          <w:i/>
          <w:iCs/>
          <w:sz w:val="24"/>
          <w:szCs w:val="24"/>
        </w:rPr>
        <w:t xml:space="preserve"> </w:t>
      </w:r>
      <w:r w:rsidR="00B031D6" w:rsidRPr="006C5FDD">
        <w:rPr>
          <w:rFonts w:ascii="Times New Roman" w:hAnsi="Times New Roman" w:cs="Times New Roman"/>
          <w:iCs/>
          <w:sz w:val="24"/>
          <w:szCs w:val="24"/>
        </w:rPr>
        <w:t>(</w:t>
      </w:r>
      <w:proofErr w:type="spellStart"/>
      <w:r w:rsidR="00B031D6" w:rsidRPr="00054719">
        <w:rPr>
          <w:rFonts w:ascii="Times New Roman" w:hAnsi="Times New Roman" w:cs="Times New Roman"/>
          <w:sz w:val="24"/>
          <w:szCs w:val="24"/>
        </w:rPr>
        <w:t>Janasz</w:t>
      </w:r>
      <w:proofErr w:type="spellEnd"/>
      <w:r w:rsidR="00B031D6" w:rsidRPr="00054719">
        <w:rPr>
          <w:rFonts w:ascii="Times New Roman" w:hAnsi="Times New Roman" w:cs="Times New Roman"/>
          <w:sz w:val="24"/>
          <w:szCs w:val="24"/>
        </w:rPr>
        <w:t xml:space="preserve"> </w:t>
      </w:r>
      <w:r w:rsidR="00B031D6" w:rsidRPr="00054719">
        <w:rPr>
          <w:rFonts w:ascii="Times New Roman" w:hAnsi="Times New Roman" w:cs="Times New Roman"/>
          <w:i/>
          <w:sz w:val="24"/>
          <w:szCs w:val="24"/>
        </w:rPr>
        <w:t>et al.</w:t>
      </w:r>
      <w:r w:rsidR="00FE1525">
        <w:rPr>
          <w:rFonts w:ascii="Times New Roman" w:hAnsi="Times New Roman" w:cs="Times New Roman"/>
          <w:sz w:val="24"/>
          <w:szCs w:val="24"/>
        </w:rPr>
        <w:t xml:space="preserve">, </w:t>
      </w:r>
      <w:r w:rsidR="00B031D6" w:rsidRPr="006C5FDD">
        <w:rPr>
          <w:rFonts w:ascii="Times New Roman" w:hAnsi="Times New Roman" w:cs="Times New Roman"/>
          <w:iCs/>
          <w:sz w:val="24"/>
          <w:szCs w:val="24"/>
        </w:rPr>
        <w:t>2011</w:t>
      </w:r>
      <w:r w:rsidR="00B031D6">
        <w:rPr>
          <w:rFonts w:ascii="Times New Roman" w:hAnsi="Times New Roman" w:cs="Times New Roman"/>
          <w:iCs/>
          <w:sz w:val="24"/>
          <w:szCs w:val="24"/>
        </w:rPr>
        <w:t xml:space="preserve">: 15, </w:t>
      </w:r>
      <w:r w:rsidR="00060012">
        <w:rPr>
          <w:rFonts w:ascii="Times New Roman" w:hAnsi="Times New Roman" w:cs="Times New Roman"/>
          <w:iCs/>
          <w:sz w:val="24"/>
          <w:szCs w:val="24"/>
        </w:rPr>
        <w:t>see also Miller 2011</w:t>
      </w:r>
      <w:r w:rsidR="00D260C3">
        <w:rPr>
          <w:rFonts w:ascii="Times New Roman" w:hAnsi="Times New Roman" w:cs="Times New Roman"/>
          <w:iCs/>
          <w:sz w:val="24"/>
          <w:szCs w:val="24"/>
        </w:rPr>
        <w:t xml:space="preserve">; </w:t>
      </w:r>
      <w:proofErr w:type="spellStart"/>
      <w:r w:rsidR="00D260C3">
        <w:rPr>
          <w:rFonts w:ascii="Times New Roman" w:hAnsi="Times New Roman" w:cs="Times New Roman"/>
          <w:iCs/>
          <w:sz w:val="24"/>
          <w:szCs w:val="24"/>
        </w:rPr>
        <w:t>Ladge</w:t>
      </w:r>
      <w:proofErr w:type="spellEnd"/>
      <w:r w:rsidR="00D260C3">
        <w:rPr>
          <w:rFonts w:ascii="Times New Roman" w:hAnsi="Times New Roman" w:cs="Times New Roman"/>
          <w:iCs/>
          <w:sz w:val="24"/>
          <w:szCs w:val="24"/>
        </w:rPr>
        <w:t xml:space="preserve"> </w:t>
      </w:r>
      <w:r w:rsidR="00D260C3" w:rsidRPr="00D260C3">
        <w:rPr>
          <w:rFonts w:ascii="Times New Roman" w:hAnsi="Times New Roman" w:cs="Times New Roman"/>
          <w:i/>
          <w:iCs/>
          <w:sz w:val="24"/>
          <w:szCs w:val="24"/>
        </w:rPr>
        <w:t>et al.,</w:t>
      </w:r>
      <w:r w:rsidR="00D260C3">
        <w:rPr>
          <w:rFonts w:ascii="Times New Roman" w:hAnsi="Times New Roman" w:cs="Times New Roman"/>
          <w:iCs/>
          <w:sz w:val="24"/>
          <w:szCs w:val="24"/>
        </w:rPr>
        <w:t xml:space="preserve"> 2012</w:t>
      </w:r>
      <w:r w:rsidR="00B031D6" w:rsidRPr="00FE1525">
        <w:rPr>
          <w:rFonts w:ascii="Times New Roman" w:hAnsi="Times New Roman" w:cs="Times New Roman"/>
          <w:iCs/>
          <w:sz w:val="24"/>
          <w:szCs w:val="24"/>
        </w:rPr>
        <w:t>).</w:t>
      </w:r>
      <w:r w:rsidR="00060012">
        <w:rPr>
          <w:rFonts w:ascii="Times New Roman" w:hAnsi="Times New Roman" w:cs="Times New Roman"/>
          <w:iCs/>
          <w:sz w:val="24"/>
          <w:szCs w:val="24"/>
        </w:rPr>
        <w:t xml:space="preserve"> Thus, d</w:t>
      </w:r>
      <w:r w:rsidR="00FE1525" w:rsidRPr="00FE1525">
        <w:rPr>
          <w:rFonts w:ascii="Times New Roman" w:hAnsi="Times New Roman" w:cs="Times New Roman"/>
          <w:iCs/>
          <w:sz w:val="24"/>
          <w:szCs w:val="24"/>
        </w:rPr>
        <w:t>espite new public discourses of caring and involved fatherhood (Miller</w:t>
      </w:r>
      <w:r w:rsidR="00FE1525">
        <w:rPr>
          <w:rFonts w:ascii="Times New Roman" w:hAnsi="Times New Roman" w:cs="Times New Roman"/>
          <w:iCs/>
          <w:sz w:val="24"/>
          <w:szCs w:val="24"/>
        </w:rPr>
        <w:t>,</w:t>
      </w:r>
      <w:r w:rsidR="00FE1525" w:rsidRPr="00FE1525">
        <w:rPr>
          <w:rFonts w:ascii="Times New Roman" w:hAnsi="Times New Roman" w:cs="Times New Roman"/>
          <w:iCs/>
          <w:sz w:val="24"/>
          <w:szCs w:val="24"/>
        </w:rPr>
        <w:t xml:space="preserve"> 2011) and organizational contexts of women’s increased labour market participation,  parental choices regarding opportunities to ‘disrupt gender norms</w:t>
      </w:r>
      <w:r w:rsidR="00FE1525">
        <w:rPr>
          <w:rFonts w:ascii="Times New Roman" w:hAnsi="Times New Roman" w:cs="Times New Roman"/>
          <w:iCs/>
          <w:sz w:val="24"/>
          <w:szCs w:val="24"/>
        </w:rPr>
        <w:t xml:space="preserve">’ (Miller 2011: 1094) </w:t>
      </w:r>
      <w:r w:rsidR="00FE1525" w:rsidRPr="00FE1525">
        <w:rPr>
          <w:rFonts w:ascii="Times New Roman" w:hAnsi="Times New Roman" w:cs="Times New Roman"/>
          <w:iCs/>
          <w:sz w:val="24"/>
          <w:szCs w:val="24"/>
        </w:rPr>
        <w:t xml:space="preserve">may </w:t>
      </w:r>
      <w:r w:rsidR="00FE1525">
        <w:rPr>
          <w:rFonts w:ascii="Times New Roman" w:hAnsi="Times New Roman" w:cs="Times New Roman"/>
          <w:iCs/>
          <w:sz w:val="24"/>
          <w:szCs w:val="24"/>
        </w:rPr>
        <w:t>feel</w:t>
      </w:r>
      <w:r w:rsidR="00FE1525" w:rsidRPr="00FE1525">
        <w:rPr>
          <w:rFonts w:ascii="Times New Roman" w:hAnsi="Times New Roman" w:cs="Times New Roman"/>
          <w:iCs/>
          <w:sz w:val="24"/>
          <w:szCs w:val="24"/>
        </w:rPr>
        <w:t xml:space="preserve"> constrained</w:t>
      </w:r>
      <w:r w:rsidR="00FE1525">
        <w:rPr>
          <w:rFonts w:ascii="Times New Roman" w:hAnsi="Times New Roman" w:cs="Times New Roman"/>
          <w:iCs/>
          <w:sz w:val="24"/>
          <w:szCs w:val="24"/>
        </w:rPr>
        <w:t xml:space="preserve"> (see also </w:t>
      </w:r>
      <w:proofErr w:type="spellStart"/>
      <w:r w:rsidR="00FE1525">
        <w:rPr>
          <w:rFonts w:ascii="Times New Roman" w:hAnsi="Times New Roman" w:cs="Times New Roman"/>
          <w:iCs/>
          <w:sz w:val="24"/>
          <w:szCs w:val="24"/>
        </w:rPr>
        <w:t>Hochschild</w:t>
      </w:r>
      <w:proofErr w:type="spellEnd"/>
      <w:r w:rsidR="00FE1525">
        <w:rPr>
          <w:rFonts w:ascii="Times New Roman" w:hAnsi="Times New Roman" w:cs="Times New Roman"/>
          <w:iCs/>
          <w:sz w:val="24"/>
          <w:szCs w:val="24"/>
        </w:rPr>
        <w:t>, 1997).</w:t>
      </w:r>
    </w:p>
    <w:p w:rsidR="00DB0FBA" w:rsidRPr="003B5C07" w:rsidRDefault="00060012" w:rsidP="00DB0FBA">
      <w:pPr>
        <w:tabs>
          <w:tab w:val="left" w:pos="4962"/>
        </w:tabs>
        <w:spacing w:after="120" w:line="480" w:lineRule="auto"/>
        <w:rPr>
          <w:rFonts w:ascii="Times New Roman" w:hAnsi="Times New Roman" w:cs="Times New Roman"/>
          <w:b/>
          <w:sz w:val="24"/>
          <w:szCs w:val="24"/>
        </w:rPr>
      </w:pPr>
      <w:r>
        <w:rPr>
          <w:rFonts w:ascii="Times New Roman" w:hAnsi="Times New Roman" w:cs="Times New Roman"/>
          <w:b/>
          <w:sz w:val="24"/>
          <w:szCs w:val="24"/>
        </w:rPr>
        <w:t>B</w:t>
      </w:r>
      <w:r w:rsidR="00DB0FBA" w:rsidRPr="003B5C07">
        <w:rPr>
          <w:rFonts w:ascii="Times New Roman" w:hAnsi="Times New Roman" w:cs="Times New Roman"/>
          <w:b/>
          <w:sz w:val="24"/>
          <w:szCs w:val="24"/>
        </w:rPr>
        <w:t>elonging</w:t>
      </w:r>
      <w:r w:rsidRPr="00060012">
        <w:rPr>
          <w:rFonts w:ascii="Times New Roman" w:hAnsi="Times New Roman" w:cs="Times New Roman"/>
          <w:b/>
          <w:sz w:val="24"/>
          <w:szCs w:val="24"/>
        </w:rPr>
        <w:t xml:space="preserve"> </w:t>
      </w:r>
      <w:r>
        <w:rPr>
          <w:rFonts w:ascii="Times New Roman" w:hAnsi="Times New Roman" w:cs="Times New Roman"/>
          <w:b/>
          <w:sz w:val="24"/>
          <w:szCs w:val="24"/>
        </w:rPr>
        <w:t>and t</w:t>
      </w:r>
      <w:r w:rsidRPr="003B5C07">
        <w:rPr>
          <w:rFonts w:ascii="Times New Roman" w:hAnsi="Times New Roman" w:cs="Times New Roman"/>
          <w:b/>
          <w:sz w:val="24"/>
          <w:szCs w:val="24"/>
        </w:rPr>
        <w:t xml:space="preserve">he </w:t>
      </w:r>
      <w:proofErr w:type="spellStart"/>
      <w:r w:rsidR="007D20AC">
        <w:rPr>
          <w:rFonts w:ascii="Times New Roman" w:hAnsi="Times New Roman" w:cs="Times New Roman"/>
          <w:b/>
          <w:sz w:val="24"/>
          <w:szCs w:val="24"/>
        </w:rPr>
        <w:t>Parsonian</w:t>
      </w:r>
      <w:proofErr w:type="spellEnd"/>
      <w:r w:rsidR="007D20AC">
        <w:rPr>
          <w:rFonts w:ascii="Times New Roman" w:hAnsi="Times New Roman" w:cs="Times New Roman"/>
          <w:b/>
          <w:sz w:val="24"/>
          <w:szCs w:val="24"/>
        </w:rPr>
        <w:t xml:space="preserve"> blueprint</w:t>
      </w:r>
    </w:p>
    <w:p w:rsidR="00060012" w:rsidRDefault="006034EA" w:rsidP="006034EA">
      <w:pPr>
        <w:pStyle w:val="Default"/>
        <w:spacing w:line="480" w:lineRule="auto"/>
        <w:rPr>
          <w:rFonts w:ascii="Times New Roman" w:hAnsi="Times New Roman" w:cs="Times New Roman"/>
          <w:color w:val="auto"/>
        </w:rPr>
      </w:pPr>
      <w:r w:rsidRPr="005E3755">
        <w:rPr>
          <w:rFonts w:ascii="Times New Roman" w:hAnsi="Times New Roman" w:cs="Times New Roman"/>
          <w:color w:val="auto"/>
        </w:rPr>
        <w:t>The concept of parents</w:t>
      </w:r>
      <w:r w:rsidR="00B031D6">
        <w:rPr>
          <w:rFonts w:ascii="Times New Roman" w:hAnsi="Times New Roman" w:cs="Times New Roman"/>
          <w:color w:val="auto"/>
        </w:rPr>
        <w:t xml:space="preserve"> apparently</w:t>
      </w:r>
      <w:r w:rsidRPr="005E3755">
        <w:rPr>
          <w:rFonts w:ascii="Times New Roman" w:hAnsi="Times New Roman" w:cs="Times New Roman"/>
          <w:color w:val="auto"/>
        </w:rPr>
        <w:t xml:space="preserve"> ‘belonging’ within instrumental and expressive groups is important because it facilitates </w:t>
      </w:r>
      <w:r w:rsidR="00D13228">
        <w:rPr>
          <w:rFonts w:ascii="Times New Roman" w:hAnsi="Times New Roman" w:cs="Times New Roman"/>
          <w:color w:val="auto"/>
        </w:rPr>
        <w:t>greater transparency in understanding</w:t>
      </w:r>
      <w:r w:rsidRPr="005E3755">
        <w:rPr>
          <w:rFonts w:ascii="Times New Roman" w:hAnsi="Times New Roman" w:cs="Times New Roman"/>
          <w:color w:val="auto"/>
        </w:rPr>
        <w:t xml:space="preserve"> how gendered assumptions about child</w:t>
      </w:r>
      <w:r w:rsidR="0092090C" w:rsidRPr="005E3755">
        <w:rPr>
          <w:rFonts w:ascii="Times New Roman" w:hAnsi="Times New Roman" w:cs="Times New Roman"/>
          <w:color w:val="auto"/>
        </w:rPr>
        <w:t>- and work-</w:t>
      </w:r>
      <w:r w:rsidRPr="005E3755">
        <w:rPr>
          <w:rFonts w:ascii="Times New Roman" w:hAnsi="Times New Roman" w:cs="Times New Roman"/>
          <w:color w:val="auto"/>
        </w:rPr>
        <w:t xml:space="preserve">orientation affect managerial classifications of individual </w:t>
      </w:r>
      <w:r w:rsidRPr="005E3755">
        <w:rPr>
          <w:rFonts w:ascii="Times New Roman" w:hAnsi="Times New Roman" w:cs="Times New Roman"/>
          <w:color w:val="auto"/>
        </w:rPr>
        <w:lastRenderedPageBreak/>
        <w:t>parents</w:t>
      </w:r>
      <w:r w:rsidR="005E3755">
        <w:rPr>
          <w:rFonts w:ascii="Times New Roman" w:hAnsi="Times New Roman" w:cs="Times New Roman"/>
          <w:color w:val="auto"/>
        </w:rPr>
        <w:t>,</w:t>
      </w:r>
      <w:r w:rsidRPr="005E3755">
        <w:rPr>
          <w:rFonts w:ascii="Times New Roman" w:hAnsi="Times New Roman" w:cs="Times New Roman"/>
          <w:color w:val="auto"/>
        </w:rPr>
        <w:t xml:space="preserve"> in relation to flexible working. </w:t>
      </w:r>
      <w:r w:rsidR="00060012">
        <w:rPr>
          <w:rFonts w:ascii="Times New Roman" w:hAnsi="Times New Roman" w:cs="Times New Roman"/>
          <w:color w:val="auto"/>
        </w:rPr>
        <w:t xml:space="preserve"> Below, w</w:t>
      </w:r>
      <w:r w:rsidR="005E3755">
        <w:rPr>
          <w:rFonts w:ascii="Times New Roman" w:hAnsi="Times New Roman" w:cs="Times New Roman"/>
          <w:color w:val="auto"/>
        </w:rPr>
        <w:t>e i</w:t>
      </w:r>
      <w:r w:rsidRPr="005E3755">
        <w:rPr>
          <w:rFonts w:ascii="Times New Roman" w:hAnsi="Times New Roman" w:cs="Times New Roman"/>
          <w:color w:val="auto"/>
        </w:rPr>
        <w:t xml:space="preserve">nterpret ‘belonging’ through </w:t>
      </w:r>
      <w:r w:rsidR="005E3755">
        <w:rPr>
          <w:rFonts w:ascii="Times New Roman" w:hAnsi="Times New Roman" w:cs="Times New Roman"/>
          <w:color w:val="auto"/>
        </w:rPr>
        <w:t>building</w:t>
      </w:r>
      <w:r w:rsidR="005D0640">
        <w:rPr>
          <w:rFonts w:ascii="Times New Roman" w:hAnsi="Times New Roman" w:cs="Times New Roman"/>
          <w:color w:val="auto"/>
        </w:rPr>
        <w:t xml:space="preserve"> upon generic</w:t>
      </w:r>
      <w:r w:rsidR="00060012">
        <w:rPr>
          <w:rFonts w:ascii="Times New Roman" w:hAnsi="Times New Roman" w:cs="Times New Roman"/>
          <w:color w:val="auto"/>
        </w:rPr>
        <w:t xml:space="preserve"> </w:t>
      </w:r>
      <w:r w:rsidR="0092090C" w:rsidRPr="005E3755">
        <w:rPr>
          <w:rFonts w:ascii="Times New Roman" w:hAnsi="Times New Roman" w:cs="Times New Roman"/>
          <w:color w:val="auto"/>
        </w:rPr>
        <w:t>proposals</w:t>
      </w:r>
      <w:r w:rsidR="00060012">
        <w:rPr>
          <w:rFonts w:ascii="Times New Roman" w:hAnsi="Times New Roman" w:cs="Times New Roman"/>
          <w:color w:val="auto"/>
        </w:rPr>
        <w:t xml:space="preserve"> by</w:t>
      </w:r>
      <w:r w:rsidR="00A81D16">
        <w:rPr>
          <w:rFonts w:ascii="Times New Roman" w:hAnsi="Times New Roman" w:cs="Times New Roman"/>
          <w:color w:val="auto"/>
        </w:rPr>
        <w:t xml:space="preserve"> </w:t>
      </w:r>
      <w:r w:rsidRPr="005E3755">
        <w:rPr>
          <w:rFonts w:ascii="Times New Roman" w:hAnsi="Times New Roman" w:cs="Times New Roman"/>
          <w:color w:val="auto"/>
        </w:rPr>
        <w:t>May (2011)</w:t>
      </w:r>
      <w:r w:rsidR="00FF762D">
        <w:rPr>
          <w:rFonts w:ascii="Times New Roman" w:hAnsi="Times New Roman" w:cs="Times New Roman"/>
          <w:color w:val="auto"/>
        </w:rPr>
        <w:t xml:space="preserve"> and applying these to</w:t>
      </w:r>
      <w:r w:rsidRPr="005E3755">
        <w:rPr>
          <w:rFonts w:ascii="Times New Roman" w:hAnsi="Times New Roman" w:cs="Times New Roman"/>
          <w:color w:val="auto"/>
        </w:rPr>
        <w:t xml:space="preserve"> illuminate connections between </w:t>
      </w:r>
      <w:r w:rsidR="007D20AC">
        <w:rPr>
          <w:rFonts w:ascii="Times New Roman" w:hAnsi="Times New Roman" w:cs="Times New Roman"/>
          <w:color w:val="auto"/>
        </w:rPr>
        <w:t>individual</w:t>
      </w:r>
      <w:r w:rsidR="0092090C" w:rsidRPr="005E3755">
        <w:rPr>
          <w:rFonts w:ascii="Times New Roman" w:hAnsi="Times New Roman" w:cs="Times New Roman"/>
          <w:color w:val="auto"/>
        </w:rPr>
        <w:t xml:space="preserve"> </w:t>
      </w:r>
      <w:r w:rsidR="00FF762D">
        <w:rPr>
          <w:rFonts w:ascii="Times New Roman" w:hAnsi="Times New Roman" w:cs="Times New Roman"/>
          <w:color w:val="auto"/>
        </w:rPr>
        <w:t xml:space="preserve">parents </w:t>
      </w:r>
      <w:r w:rsidR="0092090C" w:rsidRPr="005E3755">
        <w:rPr>
          <w:rFonts w:ascii="Times New Roman" w:hAnsi="Times New Roman" w:cs="Times New Roman"/>
          <w:color w:val="auto"/>
        </w:rPr>
        <w:t>and</w:t>
      </w:r>
      <w:r w:rsidRPr="005E3755">
        <w:rPr>
          <w:rFonts w:ascii="Times New Roman" w:hAnsi="Times New Roman" w:cs="Times New Roman"/>
          <w:color w:val="auto"/>
        </w:rPr>
        <w:t xml:space="preserve"> </w:t>
      </w:r>
      <w:r w:rsidR="005E3755">
        <w:rPr>
          <w:rFonts w:ascii="Times New Roman" w:hAnsi="Times New Roman" w:cs="Times New Roman"/>
          <w:color w:val="auto"/>
        </w:rPr>
        <w:t>their wider</w:t>
      </w:r>
      <w:r w:rsidRPr="005E3755">
        <w:rPr>
          <w:rFonts w:ascii="Times New Roman" w:hAnsi="Times New Roman" w:cs="Times New Roman"/>
          <w:color w:val="auto"/>
        </w:rPr>
        <w:t xml:space="preserve"> </w:t>
      </w:r>
      <w:r w:rsidR="00FF762D">
        <w:rPr>
          <w:rFonts w:ascii="Times New Roman" w:hAnsi="Times New Roman" w:cs="Times New Roman"/>
          <w:color w:val="auto"/>
        </w:rPr>
        <w:t xml:space="preserve">organizational </w:t>
      </w:r>
      <w:r w:rsidRPr="005E3755">
        <w:rPr>
          <w:rFonts w:ascii="Times New Roman" w:hAnsi="Times New Roman" w:cs="Times New Roman"/>
          <w:color w:val="auto"/>
        </w:rPr>
        <w:t xml:space="preserve">environments. </w:t>
      </w:r>
      <w:r w:rsidR="005E3755">
        <w:rPr>
          <w:rFonts w:ascii="Times New Roman" w:hAnsi="Times New Roman" w:cs="Times New Roman"/>
          <w:color w:val="auto"/>
        </w:rPr>
        <w:t>Drawing upon May’s</w:t>
      </w:r>
      <w:r w:rsidR="00D977B9">
        <w:rPr>
          <w:rFonts w:ascii="Times New Roman" w:hAnsi="Times New Roman" w:cs="Times New Roman"/>
          <w:color w:val="auto"/>
        </w:rPr>
        <w:t xml:space="preserve"> proposals</w:t>
      </w:r>
      <w:r w:rsidRPr="005E3755">
        <w:rPr>
          <w:rFonts w:ascii="Times New Roman" w:hAnsi="Times New Roman" w:cs="Times New Roman"/>
          <w:color w:val="auto"/>
        </w:rPr>
        <w:t xml:space="preserve"> </w:t>
      </w:r>
      <w:r w:rsidR="00D977B9">
        <w:rPr>
          <w:rFonts w:ascii="Times New Roman" w:hAnsi="Times New Roman" w:cs="Times New Roman"/>
          <w:color w:val="auto"/>
        </w:rPr>
        <w:t>as a foundation</w:t>
      </w:r>
      <w:r w:rsidR="005E3755">
        <w:rPr>
          <w:rFonts w:ascii="Times New Roman" w:hAnsi="Times New Roman" w:cs="Times New Roman"/>
          <w:color w:val="auto"/>
        </w:rPr>
        <w:t xml:space="preserve"> </w:t>
      </w:r>
      <w:r w:rsidR="00D977B9" w:rsidRPr="005E3755">
        <w:rPr>
          <w:rFonts w:ascii="Times New Roman" w:hAnsi="Times New Roman" w:cs="Times New Roman"/>
        </w:rPr>
        <w:t>facilitate</w:t>
      </w:r>
      <w:r w:rsidR="00D977B9">
        <w:rPr>
          <w:rFonts w:ascii="Times New Roman" w:hAnsi="Times New Roman" w:cs="Times New Roman"/>
        </w:rPr>
        <w:t xml:space="preserve">s our </w:t>
      </w:r>
      <w:r w:rsidR="00D977B9" w:rsidRPr="005E3755">
        <w:rPr>
          <w:rFonts w:ascii="Times New Roman" w:hAnsi="Times New Roman" w:cs="Times New Roman"/>
        </w:rPr>
        <w:t xml:space="preserve">analysis of how easily (or otherwise) employed fathers and mothers </w:t>
      </w:r>
      <w:r w:rsidR="00D977B9">
        <w:rPr>
          <w:rFonts w:ascii="Times New Roman" w:hAnsi="Times New Roman" w:cs="Times New Roman"/>
        </w:rPr>
        <w:t xml:space="preserve">in </w:t>
      </w:r>
      <w:r w:rsidR="00D977B9" w:rsidRPr="00F946FA">
        <w:rPr>
          <w:rFonts w:ascii="Times New Roman" w:hAnsi="Times New Roman" w:cs="Times New Roman"/>
          <w:i/>
        </w:rPr>
        <w:t>Studies 1 and 2</w:t>
      </w:r>
      <w:r w:rsidR="00D977B9">
        <w:rPr>
          <w:rFonts w:ascii="Times New Roman" w:hAnsi="Times New Roman" w:cs="Times New Roman"/>
        </w:rPr>
        <w:t xml:space="preserve"> </w:t>
      </w:r>
      <w:r w:rsidR="00D977B9" w:rsidRPr="005E3755">
        <w:rPr>
          <w:rFonts w:ascii="Times New Roman" w:hAnsi="Times New Roman" w:cs="Times New Roman"/>
        </w:rPr>
        <w:t>access</w:t>
      </w:r>
      <w:r w:rsidR="00D977B9">
        <w:rPr>
          <w:rFonts w:ascii="Times New Roman" w:hAnsi="Times New Roman" w:cs="Times New Roman"/>
        </w:rPr>
        <w:t>ed</w:t>
      </w:r>
      <w:r w:rsidR="00D977B9" w:rsidRPr="005E3755">
        <w:rPr>
          <w:rFonts w:ascii="Times New Roman" w:hAnsi="Times New Roman" w:cs="Times New Roman"/>
        </w:rPr>
        <w:t xml:space="preserve"> flexible working opportunities</w:t>
      </w:r>
      <w:r w:rsidR="00D977B9">
        <w:rPr>
          <w:rFonts w:ascii="Times New Roman" w:hAnsi="Times New Roman" w:cs="Times New Roman"/>
        </w:rPr>
        <w:t xml:space="preserve">. </w:t>
      </w:r>
      <w:r w:rsidR="00D977B9" w:rsidRPr="005E3755">
        <w:rPr>
          <w:rFonts w:ascii="Times New Roman" w:hAnsi="Times New Roman" w:cs="Times New Roman"/>
          <w:color w:val="auto"/>
        </w:rPr>
        <w:t xml:space="preserve"> </w:t>
      </w:r>
      <w:r w:rsidR="00201129">
        <w:rPr>
          <w:rFonts w:ascii="Times New Roman" w:hAnsi="Times New Roman" w:cs="Times New Roman"/>
          <w:color w:val="auto"/>
        </w:rPr>
        <w:t xml:space="preserve">This </w:t>
      </w:r>
      <w:r w:rsidR="00D977B9">
        <w:rPr>
          <w:rFonts w:ascii="Times New Roman" w:hAnsi="Times New Roman" w:cs="Times New Roman"/>
          <w:color w:val="auto"/>
        </w:rPr>
        <w:t>enables us to contribute to theoretical understandings</w:t>
      </w:r>
      <w:r w:rsidR="00201129">
        <w:rPr>
          <w:rFonts w:ascii="Times New Roman" w:hAnsi="Times New Roman" w:cs="Times New Roman"/>
          <w:color w:val="auto"/>
        </w:rPr>
        <w:t xml:space="preserve"> of relationships between mothers, fathers </w:t>
      </w:r>
      <w:r w:rsidRPr="005E3755">
        <w:rPr>
          <w:rFonts w:ascii="Times New Roman" w:hAnsi="Times New Roman" w:cs="Times New Roman"/>
          <w:color w:val="auto"/>
        </w:rPr>
        <w:t>and their</w:t>
      </w:r>
      <w:r w:rsidR="005E3755">
        <w:rPr>
          <w:rFonts w:ascii="Times New Roman" w:hAnsi="Times New Roman" w:cs="Times New Roman"/>
          <w:color w:val="auto"/>
        </w:rPr>
        <w:t xml:space="preserve"> organizations,</w:t>
      </w:r>
      <w:r w:rsidRPr="005E3755">
        <w:rPr>
          <w:rFonts w:ascii="Times New Roman" w:hAnsi="Times New Roman" w:cs="Times New Roman"/>
          <w:color w:val="auto"/>
        </w:rPr>
        <w:t xml:space="preserve"> in the</w:t>
      </w:r>
      <w:r w:rsidR="00201129">
        <w:rPr>
          <w:rFonts w:ascii="Times New Roman" w:hAnsi="Times New Roman" w:cs="Times New Roman"/>
          <w:color w:val="auto"/>
        </w:rPr>
        <w:t xml:space="preserve"> </w:t>
      </w:r>
      <w:r w:rsidRPr="005E3755">
        <w:rPr>
          <w:rFonts w:ascii="Times New Roman" w:hAnsi="Times New Roman" w:cs="Times New Roman"/>
          <w:color w:val="auto"/>
        </w:rPr>
        <w:t>conte</w:t>
      </w:r>
      <w:r w:rsidR="005E3755">
        <w:rPr>
          <w:rFonts w:ascii="Times New Roman" w:hAnsi="Times New Roman" w:cs="Times New Roman"/>
          <w:color w:val="auto"/>
        </w:rPr>
        <w:t>xt</w:t>
      </w:r>
      <w:r w:rsidR="00D977B9">
        <w:rPr>
          <w:rFonts w:ascii="Times New Roman" w:hAnsi="Times New Roman" w:cs="Times New Roman"/>
          <w:color w:val="auto"/>
        </w:rPr>
        <w:t>s</w:t>
      </w:r>
      <w:r w:rsidR="005E3755">
        <w:rPr>
          <w:rFonts w:ascii="Times New Roman" w:hAnsi="Times New Roman" w:cs="Times New Roman"/>
          <w:color w:val="auto"/>
        </w:rPr>
        <w:t xml:space="preserve"> of </w:t>
      </w:r>
      <w:r w:rsidR="00D977B9">
        <w:rPr>
          <w:rFonts w:ascii="Times New Roman" w:hAnsi="Times New Roman" w:cs="Times New Roman"/>
          <w:color w:val="auto"/>
        </w:rPr>
        <w:t xml:space="preserve">belonging and </w:t>
      </w:r>
      <w:r w:rsidR="005E3755">
        <w:rPr>
          <w:rFonts w:ascii="Times New Roman" w:hAnsi="Times New Roman" w:cs="Times New Roman"/>
          <w:color w:val="auto"/>
        </w:rPr>
        <w:t>social change.</w:t>
      </w:r>
    </w:p>
    <w:p w:rsidR="004F6EF7" w:rsidRPr="005E3755" w:rsidRDefault="004F6EF7" w:rsidP="006034EA">
      <w:pPr>
        <w:pStyle w:val="Default"/>
        <w:spacing w:line="480" w:lineRule="auto"/>
        <w:rPr>
          <w:rFonts w:ascii="Times New Roman" w:hAnsi="Times New Roman" w:cs="Times New Roman"/>
          <w:color w:val="auto"/>
        </w:rPr>
      </w:pPr>
    </w:p>
    <w:p w:rsidR="00D977B9" w:rsidRPr="00060012" w:rsidRDefault="00060012" w:rsidP="006034EA">
      <w:pPr>
        <w:tabs>
          <w:tab w:val="left" w:pos="4962"/>
        </w:tabs>
        <w:spacing w:after="120" w:line="480" w:lineRule="auto"/>
        <w:rPr>
          <w:rFonts w:ascii="Times New Roman" w:hAnsi="Times New Roman" w:cs="Times New Roman"/>
          <w:i/>
          <w:sz w:val="24"/>
          <w:szCs w:val="24"/>
        </w:rPr>
      </w:pPr>
      <w:r w:rsidRPr="00060012">
        <w:rPr>
          <w:rFonts w:ascii="Times New Roman" w:hAnsi="Times New Roman" w:cs="Times New Roman"/>
          <w:i/>
          <w:sz w:val="24"/>
          <w:szCs w:val="24"/>
        </w:rPr>
        <w:t>May’s theory of belonging</w:t>
      </w:r>
    </w:p>
    <w:p w:rsidR="00162A0B" w:rsidRPr="007D20AC" w:rsidRDefault="006034EA" w:rsidP="007D20AC">
      <w:pPr>
        <w:tabs>
          <w:tab w:val="left" w:pos="4962"/>
        </w:tabs>
        <w:spacing w:after="120" w:line="480" w:lineRule="auto"/>
        <w:rPr>
          <w:rFonts w:ascii="Times New Roman" w:hAnsi="Times New Roman" w:cs="Times New Roman"/>
          <w:sz w:val="24"/>
          <w:szCs w:val="24"/>
        </w:rPr>
      </w:pPr>
      <w:r w:rsidRPr="005E3755">
        <w:rPr>
          <w:rFonts w:ascii="Times New Roman" w:hAnsi="Times New Roman" w:cs="Times New Roman"/>
          <w:sz w:val="24"/>
          <w:szCs w:val="24"/>
        </w:rPr>
        <w:t>In ke</w:t>
      </w:r>
      <w:r w:rsidR="002B7E5B" w:rsidRPr="005E3755">
        <w:rPr>
          <w:rFonts w:ascii="Times New Roman" w:hAnsi="Times New Roman" w:cs="Times New Roman"/>
          <w:sz w:val="24"/>
          <w:szCs w:val="24"/>
        </w:rPr>
        <w:t>eping with May’s</w:t>
      </w:r>
      <w:r w:rsidR="00162A0B">
        <w:rPr>
          <w:rFonts w:ascii="Times New Roman" w:hAnsi="Times New Roman" w:cs="Times New Roman"/>
          <w:sz w:val="24"/>
          <w:szCs w:val="24"/>
        </w:rPr>
        <w:t xml:space="preserve"> (2011) proposals, we conceptualize</w:t>
      </w:r>
      <w:r w:rsidRPr="005E3755">
        <w:rPr>
          <w:rFonts w:ascii="Times New Roman" w:hAnsi="Times New Roman" w:cs="Times New Roman"/>
          <w:sz w:val="24"/>
          <w:szCs w:val="24"/>
        </w:rPr>
        <w:t xml:space="preserve"> belonging </w:t>
      </w:r>
      <w:r w:rsidR="002B7E5B" w:rsidRPr="005E3755">
        <w:rPr>
          <w:rFonts w:ascii="Times New Roman" w:hAnsi="Times New Roman" w:cs="Times New Roman"/>
          <w:sz w:val="24"/>
          <w:szCs w:val="24"/>
        </w:rPr>
        <w:t>in fo</w:t>
      </w:r>
      <w:r w:rsidR="00162A0B">
        <w:rPr>
          <w:rFonts w:ascii="Times New Roman" w:hAnsi="Times New Roman" w:cs="Times New Roman"/>
          <w:sz w:val="24"/>
          <w:szCs w:val="24"/>
        </w:rPr>
        <w:t xml:space="preserve">ur inter-related ways: </w:t>
      </w:r>
      <w:r w:rsidR="00162A0B" w:rsidRPr="007D20AC">
        <w:rPr>
          <w:rFonts w:ascii="Times New Roman" w:hAnsi="Times New Roman" w:cs="Times New Roman"/>
          <w:sz w:val="24"/>
          <w:szCs w:val="24"/>
        </w:rPr>
        <w:t xml:space="preserve">belonging as </w:t>
      </w:r>
      <w:r w:rsidR="00162A0B" w:rsidRPr="007D20AC">
        <w:rPr>
          <w:rFonts w:ascii="Times New Roman" w:hAnsi="Times New Roman" w:cs="Times New Roman"/>
          <w:i/>
          <w:sz w:val="24"/>
          <w:szCs w:val="24"/>
        </w:rPr>
        <w:t>person-centred</w:t>
      </w:r>
      <w:r w:rsidR="00162A0B" w:rsidRPr="007D20AC">
        <w:rPr>
          <w:rFonts w:ascii="Times New Roman" w:hAnsi="Times New Roman" w:cs="Times New Roman"/>
          <w:sz w:val="24"/>
          <w:szCs w:val="24"/>
        </w:rPr>
        <w:t xml:space="preserve">; belonging in relation to </w:t>
      </w:r>
      <w:r w:rsidR="008967E6" w:rsidRPr="007D20AC">
        <w:rPr>
          <w:rFonts w:ascii="Times New Roman" w:hAnsi="Times New Roman" w:cs="Times New Roman"/>
          <w:i/>
          <w:sz w:val="24"/>
          <w:szCs w:val="24"/>
        </w:rPr>
        <w:t xml:space="preserve">selves and wider social (in this case organizational) </w:t>
      </w:r>
      <w:r w:rsidR="00162A0B" w:rsidRPr="007D20AC">
        <w:rPr>
          <w:rFonts w:ascii="Times New Roman" w:hAnsi="Times New Roman" w:cs="Times New Roman"/>
          <w:i/>
          <w:sz w:val="24"/>
          <w:szCs w:val="24"/>
        </w:rPr>
        <w:t>environment</w:t>
      </w:r>
      <w:r w:rsidR="008967E6" w:rsidRPr="007D20AC">
        <w:rPr>
          <w:rFonts w:ascii="Times New Roman" w:hAnsi="Times New Roman" w:cs="Times New Roman"/>
          <w:i/>
          <w:sz w:val="24"/>
          <w:szCs w:val="24"/>
        </w:rPr>
        <w:t>s</w:t>
      </w:r>
      <w:r w:rsidR="008967E6" w:rsidRPr="007D20AC">
        <w:rPr>
          <w:rFonts w:ascii="Times New Roman" w:hAnsi="Times New Roman" w:cs="Times New Roman"/>
          <w:sz w:val="24"/>
          <w:szCs w:val="24"/>
        </w:rPr>
        <w:t>;</w:t>
      </w:r>
      <w:r w:rsidR="00763140">
        <w:rPr>
          <w:rFonts w:ascii="Times New Roman" w:hAnsi="Times New Roman" w:cs="Times New Roman"/>
          <w:sz w:val="24"/>
          <w:szCs w:val="24"/>
        </w:rPr>
        <w:t xml:space="preserve"> </w:t>
      </w:r>
      <w:r w:rsidR="00162A0B" w:rsidRPr="007D20AC">
        <w:rPr>
          <w:rFonts w:ascii="Times New Roman" w:hAnsi="Times New Roman" w:cs="Times New Roman"/>
          <w:sz w:val="24"/>
          <w:szCs w:val="24"/>
        </w:rPr>
        <w:t xml:space="preserve">belonging in the context of </w:t>
      </w:r>
      <w:r w:rsidR="00162A0B" w:rsidRPr="007D20AC">
        <w:rPr>
          <w:rFonts w:ascii="Times New Roman" w:hAnsi="Times New Roman" w:cs="Times New Roman"/>
          <w:i/>
          <w:sz w:val="24"/>
          <w:szCs w:val="24"/>
        </w:rPr>
        <w:t>social interactions</w:t>
      </w:r>
      <w:r w:rsidR="008967E6" w:rsidRPr="007D20AC">
        <w:rPr>
          <w:rFonts w:ascii="Times New Roman" w:hAnsi="Times New Roman" w:cs="Times New Roman"/>
          <w:sz w:val="24"/>
          <w:szCs w:val="24"/>
        </w:rPr>
        <w:t>;</w:t>
      </w:r>
      <w:r w:rsidR="007D20AC">
        <w:rPr>
          <w:rFonts w:ascii="Times New Roman" w:hAnsi="Times New Roman" w:cs="Times New Roman"/>
          <w:sz w:val="24"/>
          <w:szCs w:val="24"/>
        </w:rPr>
        <w:t xml:space="preserve"> </w:t>
      </w:r>
      <w:r w:rsidR="00162A0B" w:rsidRPr="007D20AC">
        <w:rPr>
          <w:rFonts w:ascii="Times New Roman" w:hAnsi="Times New Roman" w:cs="Times New Roman"/>
          <w:sz w:val="24"/>
          <w:szCs w:val="24"/>
        </w:rPr>
        <w:t xml:space="preserve">belonging as a </w:t>
      </w:r>
      <w:r w:rsidR="00162A0B" w:rsidRPr="007D20AC">
        <w:rPr>
          <w:rFonts w:ascii="Times New Roman" w:hAnsi="Times New Roman" w:cs="Times New Roman"/>
          <w:i/>
          <w:sz w:val="24"/>
          <w:szCs w:val="24"/>
        </w:rPr>
        <w:t xml:space="preserve">dynamic </w:t>
      </w:r>
      <w:r w:rsidR="00162A0B" w:rsidRPr="007D20AC">
        <w:rPr>
          <w:rFonts w:ascii="Times New Roman" w:hAnsi="Times New Roman" w:cs="Times New Roman"/>
          <w:sz w:val="24"/>
          <w:szCs w:val="24"/>
        </w:rPr>
        <w:t xml:space="preserve">concept. </w:t>
      </w:r>
      <w:r w:rsidR="006F6476" w:rsidRPr="007D20AC">
        <w:rPr>
          <w:rFonts w:ascii="Times New Roman" w:hAnsi="Times New Roman" w:cs="Times New Roman"/>
          <w:sz w:val="24"/>
          <w:szCs w:val="24"/>
        </w:rPr>
        <w:t xml:space="preserve"> </w:t>
      </w:r>
    </w:p>
    <w:p w:rsidR="00162A0B" w:rsidRPr="005E3755" w:rsidRDefault="00162A0B" w:rsidP="00162A0B">
      <w:pPr>
        <w:tabs>
          <w:tab w:val="left" w:pos="4962"/>
        </w:tabs>
        <w:spacing w:after="120" w:line="480" w:lineRule="auto"/>
        <w:rPr>
          <w:rFonts w:ascii="Times New Roman" w:hAnsi="Times New Roman" w:cs="Times New Roman"/>
          <w:sz w:val="24"/>
          <w:szCs w:val="24"/>
        </w:rPr>
      </w:pPr>
      <w:r>
        <w:rPr>
          <w:rFonts w:ascii="Times New Roman" w:hAnsi="Times New Roman" w:cs="Times New Roman"/>
          <w:sz w:val="24"/>
          <w:szCs w:val="24"/>
        </w:rPr>
        <w:t>U</w:t>
      </w:r>
      <w:r w:rsidR="00060012">
        <w:rPr>
          <w:rFonts w:ascii="Times New Roman" w:hAnsi="Times New Roman" w:cs="Times New Roman"/>
          <w:sz w:val="24"/>
          <w:szCs w:val="24"/>
        </w:rPr>
        <w:t xml:space="preserve">nderstanding </w:t>
      </w:r>
      <w:r w:rsidR="00F946FA">
        <w:rPr>
          <w:rFonts w:ascii="Times New Roman" w:hAnsi="Times New Roman" w:cs="Times New Roman"/>
          <w:sz w:val="24"/>
          <w:szCs w:val="24"/>
        </w:rPr>
        <w:t>belonging</w:t>
      </w:r>
      <w:r>
        <w:rPr>
          <w:rFonts w:ascii="Times New Roman" w:hAnsi="Times New Roman" w:cs="Times New Roman"/>
          <w:sz w:val="24"/>
          <w:szCs w:val="24"/>
        </w:rPr>
        <w:t xml:space="preserve"> a</w:t>
      </w:r>
      <w:r w:rsidR="002B7E5B" w:rsidRPr="005E3755">
        <w:rPr>
          <w:rFonts w:ascii="Times New Roman" w:hAnsi="Times New Roman" w:cs="Times New Roman"/>
          <w:sz w:val="24"/>
          <w:szCs w:val="24"/>
        </w:rPr>
        <w:t>s</w:t>
      </w:r>
      <w:r w:rsidR="006034EA" w:rsidRPr="005E3755">
        <w:rPr>
          <w:rFonts w:ascii="Times New Roman" w:hAnsi="Times New Roman" w:cs="Times New Roman"/>
          <w:sz w:val="24"/>
          <w:szCs w:val="24"/>
        </w:rPr>
        <w:t xml:space="preserve"> </w:t>
      </w:r>
      <w:r w:rsidR="002B7E5B" w:rsidRPr="005E3755">
        <w:rPr>
          <w:rFonts w:ascii="Times New Roman" w:hAnsi="Times New Roman" w:cs="Times New Roman"/>
          <w:i/>
          <w:sz w:val="24"/>
          <w:szCs w:val="24"/>
        </w:rPr>
        <w:t xml:space="preserve">person-centred </w:t>
      </w:r>
      <w:r w:rsidRPr="00162A0B">
        <w:rPr>
          <w:rFonts w:ascii="Times New Roman" w:hAnsi="Times New Roman" w:cs="Times New Roman"/>
          <w:sz w:val="24"/>
          <w:szCs w:val="24"/>
        </w:rPr>
        <w:t>is helpful</w:t>
      </w:r>
      <w:r>
        <w:rPr>
          <w:rFonts w:ascii="Times New Roman" w:hAnsi="Times New Roman" w:cs="Times New Roman"/>
          <w:i/>
          <w:sz w:val="24"/>
          <w:szCs w:val="24"/>
        </w:rPr>
        <w:t xml:space="preserve"> </w:t>
      </w:r>
      <w:r w:rsidR="00060012">
        <w:rPr>
          <w:rFonts w:ascii="Times New Roman" w:hAnsi="Times New Roman" w:cs="Times New Roman"/>
          <w:sz w:val="24"/>
          <w:szCs w:val="24"/>
        </w:rPr>
        <w:t>because</w:t>
      </w:r>
      <w:r w:rsidR="002B7E5B" w:rsidRPr="005E3755">
        <w:rPr>
          <w:rFonts w:ascii="Times New Roman" w:hAnsi="Times New Roman" w:cs="Times New Roman"/>
          <w:i/>
          <w:sz w:val="24"/>
          <w:szCs w:val="24"/>
        </w:rPr>
        <w:t xml:space="preserve"> </w:t>
      </w:r>
      <w:r w:rsidR="002B7E5B" w:rsidRPr="005E3755">
        <w:rPr>
          <w:rFonts w:ascii="Times New Roman" w:hAnsi="Times New Roman" w:cs="Times New Roman"/>
          <w:sz w:val="24"/>
          <w:szCs w:val="24"/>
        </w:rPr>
        <w:t xml:space="preserve">it enables </w:t>
      </w:r>
      <w:r w:rsidR="006034EA" w:rsidRPr="005E3755">
        <w:rPr>
          <w:rFonts w:ascii="Times New Roman" w:hAnsi="Times New Roman" w:cs="Times New Roman"/>
          <w:sz w:val="24"/>
          <w:szCs w:val="24"/>
        </w:rPr>
        <w:t xml:space="preserve">analysis of parents’ individual experience within the context of </w:t>
      </w:r>
      <w:proofErr w:type="spellStart"/>
      <w:r w:rsidR="006034EA" w:rsidRPr="005E3755">
        <w:rPr>
          <w:rFonts w:ascii="Times New Roman" w:hAnsi="Times New Roman" w:cs="Times New Roman"/>
          <w:sz w:val="24"/>
          <w:szCs w:val="24"/>
        </w:rPr>
        <w:t>Parsonian</w:t>
      </w:r>
      <w:proofErr w:type="spellEnd"/>
      <w:r w:rsidR="006034EA" w:rsidRPr="005E3755">
        <w:rPr>
          <w:rFonts w:ascii="Times New Roman" w:hAnsi="Times New Roman" w:cs="Times New Roman"/>
          <w:sz w:val="24"/>
          <w:szCs w:val="24"/>
        </w:rPr>
        <w:t xml:space="preserve"> ‘expressive’ and ‘instrumental’ classifications.  </w:t>
      </w:r>
      <w:r>
        <w:rPr>
          <w:rFonts w:ascii="Times New Roman" w:hAnsi="Times New Roman" w:cs="Times New Roman"/>
          <w:sz w:val="24"/>
          <w:szCs w:val="24"/>
        </w:rPr>
        <w:t>It is relevant to conceptualize belonging in terms of r</w:t>
      </w:r>
      <w:r w:rsidR="006034EA" w:rsidRPr="005E3755">
        <w:rPr>
          <w:rFonts w:ascii="Times New Roman" w:hAnsi="Times New Roman" w:cs="Times New Roman"/>
          <w:sz w:val="24"/>
          <w:szCs w:val="24"/>
        </w:rPr>
        <w:t xml:space="preserve">elationships between </w:t>
      </w:r>
      <w:r w:rsidR="008967E6" w:rsidRPr="005E3755">
        <w:rPr>
          <w:rFonts w:ascii="Times New Roman" w:hAnsi="Times New Roman" w:cs="Times New Roman"/>
          <w:sz w:val="24"/>
          <w:szCs w:val="24"/>
        </w:rPr>
        <w:t>individual parents</w:t>
      </w:r>
      <w:r w:rsidR="008967E6" w:rsidRPr="005E3755">
        <w:rPr>
          <w:rFonts w:ascii="Times New Roman" w:hAnsi="Times New Roman" w:cs="Times New Roman"/>
          <w:i/>
          <w:sz w:val="24"/>
          <w:szCs w:val="24"/>
        </w:rPr>
        <w:t xml:space="preserve"> </w:t>
      </w:r>
      <w:r w:rsidR="008967E6" w:rsidRPr="008967E6">
        <w:rPr>
          <w:rFonts w:ascii="Times New Roman" w:hAnsi="Times New Roman" w:cs="Times New Roman"/>
          <w:sz w:val="24"/>
          <w:szCs w:val="24"/>
        </w:rPr>
        <w:t>(</w:t>
      </w:r>
      <w:r w:rsidR="006034EA" w:rsidRPr="005E3755">
        <w:rPr>
          <w:rFonts w:ascii="Times New Roman" w:hAnsi="Times New Roman" w:cs="Times New Roman"/>
          <w:i/>
          <w:sz w:val="24"/>
          <w:szCs w:val="24"/>
        </w:rPr>
        <w:t>selves</w:t>
      </w:r>
      <w:r w:rsidR="006034EA" w:rsidRPr="005E3755">
        <w:rPr>
          <w:rFonts w:ascii="Times New Roman" w:hAnsi="Times New Roman" w:cs="Times New Roman"/>
          <w:sz w:val="24"/>
          <w:szCs w:val="24"/>
        </w:rPr>
        <w:t xml:space="preserve">) and their </w:t>
      </w:r>
      <w:r w:rsidR="008967E6">
        <w:rPr>
          <w:rFonts w:ascii="Times New Roman" w:hAnsi="Times New Roman" w:cs="Times New Roman"/>
          <w:i/>
          <w:sz w:val="24"/>
          <w:szCs w:val="24"/>
        </w:rPr>
        <w:t>wider organizational</w:t>
      </w:r>
      <w:r w:rsidR="006034EA" w:rsidRPr="005E3755">
        <w:rPr>
          <w:rFonts w:ascii="Times New Roman" w:hAnsi="Times New Roman" w:cs="Times New Roman"/>
          <w:i/>
          <w:sz w:val="24"/>
          <w:szCs w:val="24"/>
        </w:rPr>
        <w:t xml:space="preserve"> environments</w:t>
      </w:r>
      <w:r w:rsidR="006034EA" w:rsidRPr="005E3755">
        <w:rPr>
          <w:rFonts w:ascii="Times New Roman" w:hAnsi="Times New Roman" w:cs="Times New Roman"/>
          <w:sz w:val="24"/>
          <w:szCs w:val="24"/>
        </w:rPr>
        <w:t xml:space="preserve"> </w:t>
      </w:r>
      <w:r w:rsidR="000B5366">
        <w:rPr>
          <w:rFonts w:ascii="Times New Roman" w:hAnsi="Times New Roman" w:cs="Times New Roman"/>
          <w:sz w:val="24"/>
          <w:szCs w:val="24"/>
        </w:rPr>
        <w:t>as this allows</w:t>
      </w:r>
      <w:r>
        <w:rPr>
          <w:rFonts w:ascii="Times New Roman" w:hAnsi="Times New Roman" w:cs="Times New Roman"/>
          <w:sz w:val="24"/>
          <w:szCs w:val="24"/>
        </w:rPr>
        <w:t xml:space="preserve"> exploration of how shifts in </w:t>
      </w:r>
      <w:r w:rsidR="000B5366">
        <w:rPr>
          <w:rFonts w:ascii="Times New Roman" w:hAnsi="Times New Roman" w:cs="Times New Roman"/>
          <w:sz w:val="24"/>
          <w:szCs w:val="24"/>
        </w:rPr>
        <w:t>personal situations (</w:t>
      </w:r>
      <w:proofErr w:type="spellStart"/>
      <w:r w:rsidR="000B5366">
        <w:rPr>
          <w:rFonts w:ascii="Times New Roman" w:hAnsi="Times New Roman" w:cs="Times New Roman"/>
          <w:sz w:val="24"/>
          <w:szCs w:val="24"/>
        </w:rPr>
        <w:t>e.g</w:t>
      </w:r>
      <w:proofErr w:type="spellEnd"/>
      <w:r>
        <w:rPr>
          <w:rFonts w:ascii="Times New Roman" w:hAnsi="Times New Roman" w:cs="Times New Roman"/>
          <w:sz w:val="24"/>
          <w:szCs w:val="24"/>
        </w:rPr>
        <w:t xml:space="preserve"> divorce) might alter relationships with employers </w:t>
      </w:r>
      <w:r w:rsidR="006034EA" w:rsidRPr="005E3755">
        <w:rPr>
          <w:rFonts w:ascii="Times New Roman" w:hAnsi="Times New Roman" w:cs="Times New Roman"/>
          <w:sz w:val="24"/>
          <w:szCs w:val="24"/>
        </w:rPr>
        <w:t>(</w:t>
      </w:r>
      <w:r w:rsidR="0048686A">
        <w:rPr>
          <w:rFonts w:ascii="Times New Roman" w:hAnsi="Times New Roman" w:cs="Times New Roman"/>
          <w:sz w:val="24"/>
          <w:szCs w:val="24"/>
        </w:rPr>
        <w:t>Smart and Neale 1999</w:t>
      </w:r>
      <w:r w:rsidR="006034EA" w:rsidRPr="005E3755">
        <w:rPr>
          <w:rFonts w:ascii="Times New Roman" w:hAnsi="Times New Roman" w:cs="Times New Roman"/>
          <w:sz w:val="24"/>
          <w:szCs w:val="24"/>
        </w:rPr>
        <w:t>).</w:t>
      </w:r>
      <w:r>
        <w:rPr>
          <w:rFonts w:ascii="Times New Roman" w:hAnsi="Times New Roman" w:cs="Times New Roman"/>
          <w:sz w:val="24"/>
          <w:szCs w:val="24"/>
        </w:rPr>
        <w:t xml:space="preserve">  Understanding</w:t>
      </w:r>
      <w:r w:rsidR="006034EA" w:rsidRPr="005E3755">
        <w:rPr>
          <w:rFonts w:ascii="Times New Roman" w:hAnsi="Times New Roman" w:cs="Times New Roman"/>
          <w:sz w:val="24"/>
          <w:szCs w:val="24"/>
        </w:rPr>
        <w:t xml:space="preserve"> belonging </w:t>
      </w:r>
      <w:r>
        <w:rPr>
          <w:rFonts w:ascii="Times New Roman" w:hAnsi="Times New Roman" w:cs="Times New Roman"/>
          <w:sz w:val="24"/>
          <w:szCs w:val="24"/>
        </w:rPr>
        <w:t>in the context of parents</w:t>
      </w:r>
      <w:r w:rsidR="007D20AC">
        <w:rPr>
          <w:rFonts w:ascii="Times New Roman" w:hAnsi="Times New Roman" w:cs="Times New Roman"/>
          <w:sz w:val="24"/>
          <w:szCs w:val="24"/>
        </w:rPr>
        <w:t>’</w:t>
      </w:r>
      <w:r>
        <w:rPr>
          <w:rFonts w:ascii="Times New Roman" w:hAnsi="Times New Roman" w:cs="Times New Roman"/>
          <w:sz w:val="24"/>
          <w:szCs w:val="24"/>
        </w:rPr>
        <w:t xml:space="preserve"> </w:t>
      </w:r>
      <w:r w:rsidR="006034EA" w:rsidRPr="005E3755">
        <w:rPr>
          <w:rFonts w:ascii="Times New Roman" w:hAnsi="Times New Roman" w:cs="Times New Roman"/>
          <w:i/>
          <w:sz w:val="24"/>
          <w:szCs w:val="24"/>
        </w:rPr>
        <w:t>interactions</w:t>
      </w:r>
      <w:r w:rsidR="006034EA" w:rsidRPr="005E3755">
        <w:rPr>
          <w:rFonts w:ascii="Times New Roman" w:hAnsi="Times New Roman" w:cs="Times New Roman"/>
          <w:sz w:val="24"/>
          <w:szCs w:val="24"/>
        </w:rPr>
        <w:t xml:space="preserve"> between</w:t>
      </w:r>
      <w:r w:rsidR="004D57A5">
        <w:rPr>
          <w:rFonts w:ascii="Times New Roman" w:hAnsi="Times New Roman" w:cs="Times New Roman"/>
          <w:sz w:val="24"/>
          <w:szCs w:val="24"/>
        </w:rPr>
        <w:t>,</w:t>
      </w:r>
      <w:r w:rsidR="006034EA" w:rsidRPr="005E3755">
        <w:rPr>
          <w:rFonts w:ascii="Times New Roman" w:hAnsi="Times New Roman" w:cs="Times New Roman"/>
          <w:sz w:val="24"/>
          <w:szCs w:val="24"/>
        </w:rPr>
        <w:t xml:space="preserve"> respectively</w:t>
      </w:r>
      <w:r w:rsidR="004D57A5">
        <w:rPr>
          <w:rFonts w:ascii="Times New Roman" w:hAnsi="Times New Roman" w:cs="Times New Roman"/>
          <w:sz w:val="24"/>
          <w:szCs w:val="24"/>
        </w:rPr>
        <w:t>,</w:t>
      </w:r>
      <w:r w:rsidR="006034EA" w:rsidRPr="005E3755">
        <w:rPr>
          <w:rFonts w:ascii="Times New Roman" w:hAnsi="Times New Roman" w:cs="Times New Roman"/>
          <w:sz w:val="24"/>
          <w:szCs w:val="24"/>
        </w:rPr>
        <w:t xml:space="preserve"> ‘unofficial’ and ‘official’ spheres of home and </w:t>
      </w:r>
      <w:r w:rsidR="0048686A">
        <w:rPr>
          <w:rFonts w:ascii="Times New Roman" w:hAnsi="Times New Roman" w:cs="Times New Roman"/>
          <w:sz w:val="24"/>
          <w:szCs w:val="24"/>
        </w:rPr>
        <w:t>work</w:t>
      </w:r>
      <w:r>
        <w:rPr>
          <w:rFonts w:ascii="Times New Roman" w:hAnsi="Times New Roman" w:cs="Times New Roman"/>
          <w:sz w:val="24"/>
          <w:szCs w:val="24"/>
        </w:rPr>
        <w:t xml:space="preserve"> acknowledge</w:t>
      </w:r>
      <w:r w:rsidR="00866203">
        <w:rPr>
          <w:rFonts w:ascii="Times New Roman" w:hAnsi="Times New Roman" w:cs="Times New Roman"/>
          <w:sz w:val="24"/>
          <w:szCs w:val="24"/>
        </w:rPr>
        <w:t>s</w:t>
      </w:r>
      <w:r>
        <w:rPr>
          <w:rFonts w:ascii="Times New Roman" w:hAnsi="Times New Roman" w:cs="Times New Roman"/>
          <w:sz w:val="24"/>
          <w:szCs w:val="24"/>
        </w:rPr>
        <w:t xml:space="preserve"> that such interactions are</w:t>
      </w:r>
      <w:r w:rsidR="006034EA" w:rsidRPr="005E3755">
        <w:rPr>
          <w:rFonts w:ascii="Times New Roman" w:hAnsi="Times New Roman" w:cs="Times New Roman"/>
          <w:sz w:val="24"/>
          <w:szCs w:val="24"/>
        </w:rPr>
        <w:t xml:space="preserve"> com</w:t>
      </w:r>
      <w:r w:rsidR="000B5366">
        <w:rPr>
          <w:rFonts w:ascii="Times New Roman" w:hAnsi="Times New Roman" w:cs="Times New Roman"/>
          <w:sz w:val="24"/>
          <w:szCs w:val="24"/>
        </w:rPr>
        <w:t>plex and</w:t>
      </w:r>
      <w:r w:rsidR="00866203">
        <w:rPr>
          <w:rFonts w:ascii="Times New Roman" w:hAnsi="Times New Roman" w:cs="Times New Roman"/>
          <w:sz w:val="24"/>
          <w:szCs w:val="24"/>
        </w:rPr>
        <w:t xml:space="preserve"> might change depending</w:t>
      </w:r>
      <w:r w:rsidR="0048686A">
        <w:rPr>
          <w:rFonts w:ascii="Times New Roman" w:hAnsi="Times New Roman" w:cs="Times New Roman"/>
          <w:sz w:val="24"/>
          <w:szCs w:val="24"/>
        </w:rPr>
        <w:t>,</w:t>
      </w:r>
      <w:r w:rsidR="00866203">
        <w:rPr>
          <w:rFonts w:ascii="Times New Roman" w:hAnsi="Times New Roman" w:cs="Times New Roman"/>
          <w:sz w:val="24"/>
          <w:szCs w:val="24"/>
        </w:rPr>
        <w:t xml:space="preserve"> for example</w:t>
      </w:r>
      <w:r w:rsidR="0048686A">
        <w:rPr>
          <w:rFonts w:ascii="Times New Roman" w:hAnsi="Times New Roman" w:cs="Times New Roman"/>
          <w:sz w:val="24"/>
          <w:szCs w:val="24"/>
        </w:rPr>
        <w:t>,</w:t>
      </w:r>
      <w:r w:rsidR="00866203">
        <w:rPr>
          <w:rFonts w:ascii="Times New Roman" w:hAnsi="Times New Roman" w:cs="Times New Roman"/>
          <w:sz w:val="24"/>
          <w:szCs w:val="24"/>
        </w:rPr>
        <w:t xml:space="preserve"> on the ages and needs of dependent children</w:t>
      </w:r>
      <w:r w:rsidR="00D631A2">
        <w:rPr>
          <w:rFonts w:ascii="Times New Roman" w:hAnsi="Times New Roman" w:cs="Times New Roman"/>
          <w:sz w:val="24"/>
          <w:szCs w:val="24"/>
        </w:rPr>
        <w:t xml:space="preserve"> (Miller, 2011)</w:t>
      </w:r>
      <w:r w:rsidR="00866203">
        <w:rPr>
          <w:rFonts w:ascii="Times New Roman" w:hAnsi="Times New Roman" w:cs="Times New Roman"/>
          <w:sz w:val="24"/>
          <w:szCs w:val="24"/>
        </w:rPr>
        <w:t xml:space="preserve">. </w:t>
      </w:r>
      <w:r w:rsidR="002B7E5B" w:rsidRPr="005E3755">
        <w:rPr>
          <w:rFonts w:ascii="Times New Roman" w:hAnsi="Times New Roman" w:cs="Times New Roman"/>
          <w:sz w:val="24"/>
          <w:szCs w:val="24"/>
        </w:rPr>
        <w:t xml:space="preserve">Finally, </w:t>
      </w:r>
      <w:r w:rsidR="002B7E5B" w:rsidRPr="005E3755">
        <w:rPr>
          <w:rFonts w:ascii="Times New Roman" w:hAnsi="Times New Roman" w:cs="Times New Roman"/>
          <w:i/>
          <w:sz w:val="24"/>
          <w:szCs w:val="24"/>
        </w:rPr>
        <w:t>dynamic</w:t>
      </w:r>
      <w:r w:rsidR="0048686A">
        <w:rPr>
          <w:rFonts w:ascii="Times New Roman" w:hAnsi="Times New Roman" w:cs="Times New Roman"/>
          <w:sz w:val="24"/>
          <w:szCs w:val="24"/>
        </w:rPr>
        <w:t xml:space="preserve"> qualities</w:t>
      </w:r>
      <w:r w:rsidR="006F6476">
        <w:rPr>
          <w:rFonts w:ascii="Times New Roman" w:hAnsi="Times New Roman" w:cs="Times New Roman"/>
          <w:sz w:val="24"/>
          <w:szCs w:val="24"/>
        </w:rPr>
        <w:t xml:space="preserve"> of ‘belonging’</w:t>
      </w:r>
      <w:r w:rsidR="002B7E5B" w:rsidRPr="005E3755">
        <w:rPr>
          <w:rFonts w:ascii="Times New Roman" w:hAnsi="Times New Roman" w:cs="Times New Roman"/>
          <w:sz w:val="24"/>
          <w:szCs w:val="24"/>
        </w:rPr>
        <w:t xml:space="preserve"> facilitate our examination of interactions between parents and organizations within </w:t>
      </w:r>
      <w:r w:rsidR="00866203">
        <w:rPr>
          <w:rFonts w:ascii="Times New Roman" w:hAnsi="Times New Roman" w:cs="Times New Roman"/>
          <w:sz w:val="24"/>
          <w:szCs w:val="24"/>
        </w:rPr>
        <w:t xml:space="preserve">wider </w:t>
      </w:r>
      <w:r w:rsidR="002B7E5B" w:rsidRPr="005E3755">
        <w:rPr>
          <w:rFonts w:ascii="Times New Roman" w:hAnsi="Times New Roman" w:cs="Times New Roman"/>
          <w:sz w:val="24"/>
          <w:szCs w:val="24"/>
        </w:rPr>
        <w:t>changing social contexts, for e</w:t>
      </w:r>
      <w:r w:rsidR="000B5366">
        <w:rPr>
          <w:rFonts w:ascii="Times New Roman" w:hAnsi="Times New Roman" w:cs="Times New Roman"/>
          <w:sz w:val="24"/>
          <w:szCs w:val="24"/>
        </w:rPr>
        <w:t>xample</w:t>
      </w:r>
      <w:r w:rsidR="002B7E5B" w:rsidRPr="005E3755">
        <w:rPr>
          <w:rFonts w:ascii="Times New Roman" w:hAnsi="Times New Roman" w:cs="Times New Roman"/>
          <w:sz w:val="24"/>
          <w:szCs w:val="24"/>
        </w:rPr>
        <w:t xml:space="preserve"> increased labour market participation </w:t>
      </w:r>
      <w:r w:rsidR="002B7E5B" w:rsidRPr="005E3755">
        <w:rPr>
          <w:rFonts w:ascii="Times New Roman" w:hAnsi="Times New Roman" w:cs="Times New Roman"/>
          <w:sz w:val="24"/>
          <w:szCs w:val="24"/>
        </w:rPr>
        <w:lastRenderedPageBreak/>
        <w:t>among mothers (Powell, 2011).</w:t>
      </w:r>
      <w:r w:rsidR="002B7E5B" w:rsidRPr="005E3755">
        <w:rPr>
          <w:rFonts w:ascii="Times New Roman" w:hAnsi="Times New Roman" w:cs="Times New Roman"/>
          <w:bCs/>
          <w:sz w:val="24"/>
          <w:szCs w:val="24"/>
        </w:rPr>
        <w:t xml:space="preserve"> </w:t>
      </w:r>
      <w:r w:rsidR="002B7E5B" w:rsidRPr="005E3755">
        <w:rPr>
          <w:rFonts w:ascii="Times New Roman" w:hAnsi="Times New Roman" w:cs="Times New Roman"/>
          <w:sz w:val="24"/>
          <w:szCs w:val="24"/>
        </w:rPr>
        <w:t xml:space="preserve"> </w:t>
      </w:r>
      <w:r w:rsidR="006F6476">
        <w:rPr>
          <w:rFonts w:ascii="Times New Roman" w:hAnsi="Times New Roman" w:cs="Times New Roman"/>
          <w:sz w:val="24"/>
          <w:szCs w:val="24"/>
        </w:rPr>
        <w:t xml:space="preserve">Our interpretation of May’s 2011 theory of belonging, in relation to our findings, is shown in </w:t>
      </w:r>
      <w:r w:rsidR="006F6476" w:rsidRPr="00FF762D">
        <w:rPr>
          <w:rFonts w:ascii="Times New Roman" w:hAnsi="Times New Roman" w:cs="Times New Roman"/>
          <w:sz w:val="24"/>
          <w:szCs w:val="24"/>
        </w:rPr>
        <w:t>Figure</w:t>
      </w:r>
      <w:r w:rsidR="007D20AC">
        <w:rPr>
          <w:rFonts w:ascii="Times New Roman" w:hAnsi="Times New Roman" w:cs="Times New Roman"/>
          <w:sz w:val="24"/>
          <w:szCs w:val="24"/>
        </w:rPr>
        <w:t xml:space="preserve"> </w:t>
      </w:r>
      <w:r w:rsidR="006F6476" w:rsidRPr="00FF762D">
        <w:rPr>
          <w:rFonts w:ascii="Times New Roman" w:hAnsi="Times New Roman" w:cs="Times New Roman"/>
          <w:sz w:val="24"/>
          <w:szCs w:val="24"/>
        </w:rPr>
        <w:t>1</w:t>
      </w:r>
      <w:r w:rsidR="006F6476">
        <w:rPr>
          <w:rFonts w:ascii="Times New Roman" w:hAnsi="Times New Roman" w:cs="Times New Roman"/>
          <w:sz w:val="24"/>
          <w:szCs w:val="24"/>
        </w:rPr>
        <w:t>, below</w:t>
      </w:r>
      <w:r w:rsidR="007D20AC">
        <w:rPr>
          <w:rFonts w:ascii="Times New Roman" w:hAnsi="Times New Roman" w:cs="Times New Roman"/>
          <w:sz w:val="24"/>
          <w:szCs w:val="24"/>
        </w:rPr>
        <w:t xml:space="preserve"> (page x)</w:t>
      </w:r>
      <w:r w:rsidR="006F6476">
        <w:rPr>
          <w:rFonts w:ascii="Times New Roman" w:hAnsi="Times New Roman" w:cs="Times New Roman"/>
          <w:sz w:val="24"/>
          <w:szCs w:val="24"/>
        </w:rPr>
        <w:t>.</w:t>
      </w:r>
    </w:p>
    <w:p w:rsidR="005E3755" w:rsidRPr="005E3755" w:rsidRDefault="002B7E5B" w:rsidP="006034EA">
      <w:pPr>
        <w:tabs>
          <w:tab w:val="left" w:pos="4962"/>
        </w:tabs>
        <w:spacing w:after="120" w:line="480" w:lineRule="auto"/>
        <w:rPr>
          <w:rFonts w:ascii="Times New Roman" w:hAnsi="Times New Roman" w:cs="Times New Roman"/>
          <w:bCs/>
          <w:sz w:val="24"/>
          <w:szCs w:val="24"/>
        </w:rPr>
      </w:pPr>
      <w:r w:rsidRPr="005E3755">
        <w:rPr>
          <w:rFonts w:ascii="Times New Roman" w:hAnsi="Times New Roman" w:cs="Times New Roman"/>
          <w:sz w:val="24"/>
          <w:szCs w:val="24"/>
        </w:rPr>
        <w:t xml:space="preserve">While our views are developed specifically in relation to May’s (2011) discussion, they also </w:t>
      </w:r>
      <w:r w:rsidRPr="005E3755">
        <w:rPr>
          <w:rFonts w:ascii="Times New Roman" w:hAnsi="Times New Roman" w:cs="Times New Roman"/>
          <w:bCs/>
          <w:sz w:val="24"/>
          <w:szCs w:val="24"/>
        </w:rPr>
        <w:t>reflect the approach of</w:t>
      </w:r>
      <w:r w:rsidRPr="005E3755">
        <w:rPr>
          <w:rFonts w:ascii="Times New Roman" w:hAnsi="Times New Roman" w:cs="Times New Roman"/>
          <w:sz w:val="24"/>
          <w:szCs w:val="24"/>
        </w:rPr>
        <w:t xml:space="preserve"> family sociologists </w:t>
      </w:r>
      <w:r w:rsidR="000B5366">
        <w:rPr>
          <w:rFonts w:ascii="Times New Roman" w:hAnsi="Times New Roman" w:cs="Times New Roman"/>
          <w:sz w:val="24"/>
          <w:szCs w:val="24"/>
        </w:rPr>
        <w:t>Beck and Beck-</w:t>
      </w:r>
      <w:proofErr w:type="spellStart"/>
      <w:r w:rsidR="000B5366">
        <w:rPr>
          <w:rFonts w:ascii="Times New Roman" w:hAnsi="Times New Roman" w:cs="Times New Roman"/>
          <w:sz w:val="24"/>
          <w:szCs w:val="24"/>
        </w:rPr>
        <w:t>Gernsheim</w:t>
      </w:r>
      <w:proofErr w:type="spellEnd"/>
      <w:r w:rsidR="000B5366">
        <w:rPr>
          <w:rFonts w:ascii="Times New Roman" w:hAnsi="Times New Roman" w:cs="Times New Roman"/>
          <w:sz w:val="24"/>
          <w:szCs w:val="24"/>
        </w:rPr>
        <w:t xml:space="preserve"> (1995) and Miller (2011)</w:t>
      </w:r>
      <w:r w:rsidRPr="005E3755">
        <w:rPr>
          <w:rFonts w:ascii="Times New Roman" w:hAnsi="Times New Roman" w:cs="Times New Roman"/>
          <w:sz w:val="24"/>
          <w:szCs w:val="24"/>
        </w:rPr>
        <w:t>, who analyse the tensions experienced among parents attempting to balance pers</w:t>
      </w:r>
      <w:r w:rsidR="00684BDF">
        <w:rPr>
          <w:rFonts w:ascii="Times New Roman" w:hAnsi="Times New Roman" w:cs="Times New Roman"/>
          <w:sz w:val="24"/>
          <w:szCs w:val="24"/>
        </w:rPr>
        <w:t>onal,</w:t>
      </w:r>
      <w:r w:rsidR="00FF762D">
        <w:rPr>
          <w:rFonts w:ascii="Times New Roman" w:hAnsi="Times New Roman" w:cs="Times New Roman"/>
          <w:sz w:val="24"/>
          <w:szCs w:val="24"/>
        </w:rPr>
        <w:t xml:space="preserve"> work, and family needs. Our application of ‘belonging’ to parenthood and flexible working</w:t>
      </w:r>
      <w:r w:rsidR="00D631A2">
        <w:rPr>
          <w:rFonts w:ascii="Times New Roman" w:hAnsi="Times New Roman" w:cs="Times New Roman"/>
          <w:sz w:val="24"/>
          <w:szCs w:val="24"/>
        </w:rPr>
        <w:t xml:space="preserve"> </w:t>
      </w:r>
      <w:r w:rsidR="00866203">
        <w:rPr>
          <w:rFonts w:ascii="Times New Roman" w:hAnsi="Times New Roman" w:cs="Times New Roman"/>
          <w:sz w:val="24"/>
          <w:szCs w:val="24"/>
        </w:rPr>
        <w:t>responds to and extends</w:t>
      </w:r>
      <w:r w:rsidRPr="005E3755">
        <w:rPr>
          <w:rFonts w:ascii="Times New Roman" w:hAnsi="Times New Roman" w:cs="Times New Roman"/>
          <w:sz w:val="24"/>
          <w:szCs w:val="24"/>
        </w:rPr>
        <w:t xml:space="preserve"> scholarship by</w:t>
      </w:r>
      <w:r w:rsidR="006034EA" w:rsidRPr="005E3755">
        <w:rPr>
          <w:rFonts w:ascii="Times New Roman" w:hAnsi="Times New Roman" w:cs="Times New Roman"/>
          <w:sz w:val="24"/>
          <w:szCs w:val="24"/>
        </w:rPr>
        <w:t xml:space="preserve"> Benjamin and Sullivan, 1999; </w:t>
      </w:r>
      <w:proofErr w:type="spellStart"/>
      <w:r w:rsidR="006034EA" w:rsidRPr="005E3755">
        <w:rPr>
          <w:rFonts w:ascii="Times New Roman" w:hAnsi="Times New Roman" w:cs="Times New Roman"/>
          <w:sz w:val="24"/>
          <w:szCs w:val="24"/>
        </w:rPr>
        <w:t>Gershuny</w:t>
      </w:r>
      <w:proofErr w:type="spellEnd"/>
      <w:r w:rsidR="006034EA" w:rsidRPr="005E3755">
        <w:rPr>
          <w:rFonts w:ascii="Times New Roman" w:hAnsi="Times New Roman" w:cs="Times New Roman"/>
          <w:sz w:val="24"/>
          <w:szCs w:val="24"/>
        </w:rPr>
        <w:t xml:space="preserve"> </w:t>
      </w:r>
      <w:r w:rsidR="006034EA" w:rsidRPr="005E3755">
        <w:rPr>
          <w:rFonts w:ascii="Times New Roman" w:hAnsi="Times New Roman" w:cs="Times New Roman"/>
          <w:i/>
          <w:sz w:val="24"/>
          <w:szCs w:val="24"/>
        </w:rPr>
        <w:t>et al</w:t>
      </w:r>
      <w:r w:rsidR="006034EA" w:rsidRPr="005E3755">
        <w:rPr>
          <w:rFonts w:ascii="Times New Roman" w:hAnsi="Times New Roman" w:cs="Times New Roman"/>
          <w:sz w:val="24"/>
          <w:szCs w:val="24"/>
        </w:rPr>
        <w:t xml:space="preserve">., 1994; Crompton and </w:t>
      </w:r>
      <w:proofErr w:type="spellStart"/>
      <w:r w:rsidR="006034EA" w:rsidRPr="005E3755">
        <w:rPr>
          <w:rFonts w:ascii="Times New Roman" w:hAnsi="Times New Roman" w:cs="Times New Roman"/>
          <w:sz w:val="24"/>
          <w:szCs w:val="24"/>
        </w:rPr>
        <w:t>Lyonette</w:t>
      </w:r>
      <w:proofErr w:type="spellEnd"/>
      <w:r w:rsidR="006034EA" w:rsidRPr="005E3755">
        <w:rPr>
          <w:rFonts w:ascii="Times New Roman" w:hAnsi="Times New Roman" w:cs="Times New Roman"/>
          <w:sz w:val="24"/>
          <w:szCs w:val="24"/>
        </w:rPr>
        <w:t>, 2006; Fleetwood</w:t>
      </w:r>
      <w:r w:rsidR="00B124DC">
        <w:rPr>
          <w:rFonts w:ascii="Times New Roman" w:hAnsi="Times New Roman" w:cs="Times New Roman"/>
          <w:sz w:val="24"/>
          <w:szCs w:val="24"/>
        </w:rPr>
        <w:t>,</w:t>
      </w:r>
      <w:r w:rsidR="006034EA" w:rsidRPr="005E3755">
        <w:rPr>
          <w:rFonts w:ascii="Times New Roman" w:hAnsi="Times New Roman" w:cs="Times New Roman"/>
          <w:sz w:val="24"/>
          <w:szCs w:val="24"/>
        </w:rPr>
        <w:t xml:space="preserve"> 2007</w:t>
      </w:r>
      <w:r w:rsidR="00B124DC">
        <w:rPr>
          <w:rFonts w:ascii="Times New Roman" w:hAnsi="Times New Roman" w:cs="Times New Roman"/>
          <w:sz w:val="24"/>
          <w:szCs w:val="24"/>
        </w:rPr>
        <w:t>;</w:t>
      </w:r>
      <w:r w:rsidR="006034EA" w:rsidRPr="005E3755">
        <w:rPr>
          <w:rFonts w:ascii="Times New Roman" w:hAnsi="Times New Roman" w:cs="Times New Roman"/>
          <w:sz w:val="24"/>
          <w:szCs w:val="24"/>
        </w:rPr>
        <w:t xml:space="preserve"> Lewis </w:t>
      </w:r>
      <w:r w:rsidR="006034EA" w:rsidRPr="005E3755">
        <w:rPr>
          <w:rFonts w:ascii="Times New Roman" w:hAnsi="Times New Roman" w:cs="Times New Roman"/>
          <w:i/>
          <w:sz w:val="24"/>
          <w:szCs w:val="24"/>
        </w:rPr>
        <w:t>et al.</w:t>
      </w:r>
      <w:r w:rsidR="00B124DC">
        <w:rPr>
          <w:rFonts w:ascii="Times New Roman" w:hAnsi="Times New Roman" w:cs="Times New Roman"/>
          <w:i/>
          <w:sz w:val="24"/>
          <w:szCs w:val="24"/>
        </w:rPr>
        <w:t>,</w:t>
      </w:r>
      <w:r w:rsidR="006034EA" w:rsidRPr="005E3755">
        <w:rPr>
          <w:rFonts w:ascii="Times New Roman" w:hAnsi="Times New Roman" w:cs="Times New Roman"/>
          <w:sz w:val="24"/>
          <w:szCs w:val="24"/>
        </w:rPr>
        <w:t xml:space="preserve"> 2007; </w:t>
      </w:r>
      <w:proofErr w:type="spellStart"/>
      <w:r w:rsidR="006034EA" w:rsidRPr="005E3755">
        <w:rPr>
          <w:rFonts w:ascii="Times New Roman" w:hAnsi="Times New Roman" w:cs="Times New Roman"/>
          <w:sz w:val="24"/>
          <w:szCs w:val="24"/>
        </w:rPr>
        <w:t>Özbilgin</w:t>
      </w:r>
      <w:proofErr w:type="spellEnd"/>
      <w:r w:rsidR="006034EA" w:rsidRPr="005E3755">
        <w:rPr>
          <w:rFonts w:ascii="Times New Roman" w:hAnsi="Times New Roman" w:cs="Times New Roman"/>
          <w:sz w:val="24"/>
          <w:szCs w:val="24"/>
        </w:rPr>
        <w:t xml:space="preserve"> </w:t>
      </w:r>
      <w:r w:rsidR="006034EA" w:rsidRPr="005E3755">
        <w:rPr>
          <w:rFonts w:ascii="Times New Roman" w:hAnsi="Times New Roman" w:cs="Times New Roman"/>
          <w:i/>
          <w:sz w:val="24"/>
          <w:szCs w:val="24"/>
        </w:rPr>
        <w:t>et al.</w:t>
      </w:r>
      <w:r w:rsidR="00B124DC">
        <w:rPr>
          <w:rFonts w:ascii="Times New Roman" w:hAnsi="Times New Roman" w:cs="Times New Roman"/>
          <w:i/>
          <w:sz w:val="24"/>
          <w:szCs w:val="24"/>
        </w:rPr>
        <w:t>,</w:t>
      </w:r>
      <w:r w:rsidR="006034EA" w:rsidRPr="005E3755">
        <w:rPr>
          <w:rFonts w:ascii="Times New Roman" w:hAnsi="Times New Roman" w:cs="Times New Roman"/>
          <w:sz w:val="24"/>
          <w:szCs w:val="24"/>
        </w:rPr>
        <w:t xml:space="preserve"> </w:t>
      </w:r>
      <w:r w:rsidRPr="005E3755">
        <w:rPr>
          <w:rFonts w:ascii="Times New Roman" w:hAnsi="Times New Roman" w:cs="Times New Roman"/>
          <w:sz w:val="24"/>
          <w:szCs w:val="24"/>
        </w:rPr>
        <w:t>2011</w:t>
      </w:r>
      <w:r w:rsidR="004D57A5">
        <w:rPr>
          <w:rFonts w:ascii="Times New Roman" w:hAnsi="Times New Roman" w:cs="Times New Roman"/>
          <w:sz w:val="24"/>
          <w:szCs w:val="24"/>
        </w:rPr>
        <w:t>, all of</w:t>
      </w:r>
      <w:r w:rsidRPr="005E3755">
        <w:rPr>
          <w:rFonts w:ascii="Times New Roman" w:hAnsi="Times New Roman" w:cs="Times New Roman"/>
          <w:sz w:val="24"/>
          <w:szCs w:val="24"/>
        </w:rPr>
        <w:t xml:space="preserve"> whom identify the </w:t>
      </w:r>
      <w:r w:rsidR="00866203">
        <w:rPr>
          <w:rFonts w:ascii="Times New Roman" w:hAnsi="Times New Roman" w:cs="Times New Roman"/>
          <w:sz w:val="24"/>
          <w:szCs w:val="24"/>
        </w:rPr>
        <w:t>need f</w:t>
      </w:r>
      <w:r w:rsidR="00D631A2">
        <w:rPr>
          <w:rFonts w:ascii="Times New Roman" w:hAnsi="Times New Roman" w:cs="Times New Roman"/>
          <w:sz w:val="24"/>
          <w:szCs w:val="24"/>
        </w:rPr>
        <w:t xml:space="preserve">or further investigation of how </w:t>
      </w:r>
      <w:r w:rsidRPr="005E3755">
        <w:rPr>
          <w:rFonts w:ascii="Times New Roman" w:hAnsi="Times New Roman" w:cs="Times New Roman"/>
          <w:sz w:val="24"/>
          <w:szCs w:val="24"/>
        </w:rPr>
        <w:t>changing social practice</w:t>
      </w:r>
      <w:r w:rsidR="004D57A5">
        <w:rPr>
          <w:rFonts w:ascii="Times New Roman" w:hAnsi="Times New Roman" w:cs="Times New Roman"/>
          <w:sz w:val="24"/>
          <w:szCs w:val="24"/>
        </w:rPr>
        <w:t>s</w:t>
      </w:r>
      <w:r w:rsidR="00D631A2">
        <w:rPr>
          <w:rFonts w:ascii="Times New Roman" w:hAnsi="Times New Roman" w:cs="Times New Roman"/>
          <w:sz w:val="24"/>
          <w:szCs w:val="24"/>
        </w:rPr>
        <w:t xml:space="preserve"> affect</w:t>
      </w:r>
      <w:r w:rsidR="00866203">
        <w:rPr>
          <w:rFonts w:ascii="Times New Roman" w:hAnsi="Times New Roman" w:cs="Times New Roman"/>
          <w:sz w:val="24"/>
          <w:szCs w:val="24"/>
        </w:rPr>
        <w:t xml:space="preserve"> working parents</w:t>
      </w:r>
      <w:r w:rsidR="006034EA" w:rsidRPr="005E3755">
        <w:rPr>
          <w:rFonts w:ascii="Times New Roman" w:hAnsi="Times New Roman" w:cs="Times New Roman"/>
          <w:bCs/>
          <w:sz w:val="24"/>
          <w:szCs w:val="24"/>
        </w:rPr>
        <w:t xml:space="preserve">. </w:t>
      </w:r>
    </w:p>
    <w:p w:rsidR="00C964A0" w:rsidRDefault="00BB3C3C" w:rsidP="00C964A0">
      <w:pPr>
        <w:pStyle w:val="GWOreferences"/>
        <w:spacing w:line="480" w:lineRule="auto"/>
        <w:ind w:left="0" w:firstLine="0"/>
        <w:rPr>
          <w:rFonts w:ascii="Times New Roman" w:hAnsi="Times New Roman"/>
          <w:sz w:val="24"/>
          <w:szCs w:val="24"/>
        </w:rPr>
      </w:pPr>
      <w:r>
        <w:rPr>
          <w:rFonts w:ascii="Times New Roman" w:hAnsi="Times New Roman"/>
          <w:bCs/>
          <w:sz w:val="24"/>
          <w:szCs w:val="24"/>
        </w:rPr>
        <w:t xml:space="preserve">We </w:t>
      </w:r>
      <w:r w:rsidR="00FF762D">
        <w:rPr>
          <w:rFonts w:ascii="Times New Roman" w:hAnsi="Times New Roman"/>
          <w:bCs/>
          <w:sz w:val="24"/>
          <w:szCs w:val="24"/>
        </w:rPr>
        <w:t xml:space="preserve">thus </w:t>
      </w:r>
      <w:r>
        <w:rPr>
          <w:rFonts w:ascii="Times New Roman" w:hAnsi="Times New Roman"/>
          <w:bCs/>
          <w:sz w:val="24"/>
          <w:szCs w:val="24"/>
        </w:rPr>
        <w:t>draw upon concepts</w:t>
      </w:r>
      <w:r w:rsidR="000B5366">
        <w:rPr>
          <w:rFonts w:ascii="Times New Roman" w:hAnsi="Times New Roman"/>
          <w:bCs/>
          <w:sz w:val="24"/>
          <w:szCs w:val="24"/>
        </w:rPr>
        <w:t xml:space="preserve"> of belonging to enhance</w:t>
      </w:r>
      <w:r w:rsidR="006034EA" w:rsidRPr="005E3755">
        <w:rPr>
          <w:rFonts w:ascii="Times New Roman" w:hAnsi="Times New Roman"/>
          <w:bCs/>
          <w:sz w:val="24"/>
          <w:szCs w:val="24"/>
        </w:rPr>
        <w:t xml:space="preserve"> understanding</w:t>
      </w:r>
      <w:r w:rsidR="000B5366">
        <w:rPr>
          <w:rFonts w:ascii="Times New Roman" w:hAnsi="Times New Roman"/>
          <w:bCs/>
          <w:sz w:val="24"/>
          <w:szCs w:val="24"/>
        </w:rPr>
        <w:t>s</w:t>
      </w:r>
      <w:r w:rsidR="006034EA" w:rsidRPr="005E3755">
        <w:rPr>
          <w:rFonts w:ascii="Times New Roman" w:hAnsi="Times New Roman"/>
          <w:bCs/>
          <w:sz w:val="24"/>
          <w:szCs w:val="24"/>
        </w:rPr>
        <w:t xml:space="preserve"> of how fathers and mothers experience and perce</w:t>
      </w:r>
      <w:r>
        <w:rPr>
          <w:rFonts w:ascii="Times New Roman" w:hAnsi="Times New Roman"/>
          <w:bCs/>
          <w:sz w:val="24"/>
          <w:szCs w:val="24"/>
        </w:rPr>
        <w:t xml:space="preserve">ive access to flexible working, in the context of </w:t>
      </w:r>
      <w:r w:rsidR="006034EA" w:rsidRPr="005E3755">
        <w:rPr>
          <w:rFonts w:ascii="Times New Roman" w:hAnsi="Times New Roman"/>
          <w:sz w:val="24"/>
          <w:szCs w:val="24"/>
        </w:rPr>
        <w:t>‘</w:t>
      </w:r>
      <w:proofErr w:type="spellStart"/>
      <w:r w:rsidR="006034EA" w:rsidRPr="005E3755">
        <w:rPr>
          <w:rFonts w:ascii="Times New Roman" w:hAnsi="Times New Roman"/>
          <w:sz w:val="24"/>
          <w:szCs w:val="24"/>
        </w:rPr>
        <w:t>Parsonian</w:t>
      </w:r>
      <w:proofErr w:type="spellEnd"/>
      <w:r w:rsidR="006034EA" w:rsidRPr="005E3755">
        <w:rPr>
          <w:rFonts w:ascii="Times New Roman" w:hAnsi="Times New Roman"/>
          <w:sz w:val="24"/>
          <w:szCs w:val="24"/>
        </w:rPr>
        <w:t>’ classifications of paternal and maternal responsibilities.</w:t>
      </w:r>
      <w:r w:rsidR="00C964A0" w:rsidRPr="00C964A0">
        <w:rPr>
          <w:rFonts w:ascii="Times New Roman" w:hAnsi="Times New Roman"/>
          <w:iCs/>
          <w:sz w:val="24"/>
          <w:szCs w:val="24"/>
        </w:rPr>
        <w:t xml:space="preserve"> </w:t>
      </w:r>
      <w:r w:rsidR="007D20AC">
        <w:rPr>
          <w:rFonts w:ascii="Times New Roman" w:hAnsi="Times New Roman"/>
          <w:iCs/>
          <w:sz w:val="24"/>
          <w:szCs w:val="24"/>
        </w:rPr>
        <w:t xml:space="preserve"> O</w:t>
      </w:r>
      <w:r w:rsidR="00C964A0">
        <w:rPr>
          <w:rFonts w:ascii="Times New Roman" w:hAnsi="Times New Roman"/>
          <w:iCs/>
          <w:sz w:val="24"/>
          <w:szCs w:val="24"/>
        </w:rPr>
        <w:t>ur re</w:t>
      </w:r>
      <w:r w:rsidR="007D20AC">
        <w:rPr>
          <w:rFonts w:ascii="Times New Roman" w:hAnsi="Times New Roman"/>
          <w:iCs/>
          <w:sz w:val="24"/>
          <w:szCs w:val="24"/>
        </w:rPr>
        <w:t xml:space="preserve">search offers a UK perspective, however, </w:t>
      </w:r>
      <w:r>
        <w:rPr>
          <w:rFonts w:ascii="Times New Roman" w:hAnsi="Times New Roman"/>
          <w:iCs/>
          <w:sz w:val="24"/>
          <w:szCs w:val="24"/>
        </w:rPr>
        <w:t xml:space="preserve"> research on </w:t>
      </w:r>
      <w:r w:rsidR="00C964A0" w:rsidRPr="002E606A">
        <w:rPr>
          <w:rFonts w:ascii="Times New Roman" w:hAnsi="Times New Roman"/>
          <w:iCs/>
          <w:sz w:val="24"/>
          <w:szCs w:val="24"/>
        </w:rPr>
        <w:t xml:space="preserve">parenthood and work-life balance </w:t>
      </w:r>
      <w:r>
        <w:rPr>
          <w:rFonts w:ascii="Times New Roman" w:hAnsi="Times New Roman"/>
          <w:iCs/>
          <w:sz w:val="24"/>
          <w:szCs w:val="24"/>
        </w:rPr>
        <w:t xml:space="preserve">suggests </w:t>
      </w:r>
      <w:r w:rsidR="00C964A0">
        <w:rPr>
          <w:rFonts w:ascii="Times New Roman" w:hAnsi="Times New Roman"/>
          <w:iCs/>
          <w:sz w:val="24"/>
          <w:szCs w:val="24"/>
        </w:rPr>
        <w:t>that while</w:t>
      </w:r>
      <w:r>
        <w:rPr>
          <w:rFonts w:ascii="Times New Roman" w:hAnsi="Times New Roman"/>
          <w:iCs/>
          <w:sz w:val="24"/>
          <w:szCs w:val="24"/>
        </w:rPr>
        <w:t xml:space="preserve"> parents’ experiences may differ</w:t>
      </w:r>
      <w:r w:rsidR="00C964A0" w:rsidRPr="002E606A">
        <w:rPr>
          <w:rFonts w:ascii="Times New Roman" w:hAnsi="Times New Roman"/>
          <w:iCs/>
          <w:sz w:val="24"/>
          <w:szCs w:val="24"/>
        </w:rPr>
        <w:t xml:space="preserve"> </w:t>
      </w:r>
      <w:r w:rsidR="00C964A0">
        <w:rPr>
          <w:rFonts w:ascii="Times New Roman" w:hAnsi="Times New Roman"/>
          <w:iCs/>
          <w:sz w:val="24"/>
          <w:szCs w:val="24"/>
        </w:rPr>
        <w:t>dep</w:t>
      </w:r>
      <w:r>
        <w:rPr>
          <w:rFonts w:ascii="Times New Roman" w:hAnsi="Times New Roman"/>
          <w:iCs/>
          <w:sz w:val="24"/>
          <w:szCs w:val="24"/>
        </w:rPr>
        <w:t xml:space="preserve">ending on location </w:t>
      </w:r>
      <w:r w:rsidR="00C964A0">
        <w:rPr>
          <w:rFonts w:ascii="Times New Roman" w:hAnsi="Times New Roman"/>
          <w:iCs/>
          <w:sz w:val="24"/>
          <w:szCs w:val="24"/>
        </w:rPr>
        <w:t>(</w:t>
      </w:r>
      <w:proofErr w:type="spellStart"/>
      <w:r w:rsidR="00C964A0">
        <w:rPr>
          <w:rFonts w:ascii="Times New Roman" w:hAnsi="Times New Roman"/>
          <w:iCs/>
          <w:sz w:val="24"/>
          <w:szCs w:val="24"/>
        </w:rPr>
        <w:t>e.g.Europe</w:t>
      </w:r>
      <w:proofErr w:type="spellEnd"/>
      <w:r w:rsidR="00C964A0">
        <w:rPr>
          <w:rFonts w:ascii="Times New Roman" w:hAnsi="Times New Roman"/>
          <w:iCs/>
          <w:sz w:val="24"/>
          <w:szCs w:val="24"/>
        </w:rPr>
        <w:t xml:space="preserve">, </w:t>
      </w:r>
      <w:proofErr w:type="spellStart"/>
      <w:r w:rsidR="00C964A0">
        <w:rPr>
          <w:rFonts w:ascii="Times New Roman" w:hAnsi="Times New Roman"/>
          <w:iCs/>
          <w:sz w:val="24"/>
          <w:szCs w:val="24"/>
        </w:rPr>
        <w:t>Holter</w:t>
      </w:r>
      <w:proofErr w:type="spellEnd"/>
      <w:r w:rsidR="00763140">
        <w:rPr>
          <w:rFonts w:ascii="Times New Roman" w:hAnsi="Times New Roman"/>
          <w:iCs/>
          <w:sz w:val="24"/>
          <w:szCs w:val="24"/>
        </w:rPr>
        <w:t>,</w:t>
      </w:r>
      <w:r w:rsidR="00C964A0">
        <w:rPr>
          <w:rFonts w:ascii="Times New Roman" w:hAnsi="Times New Roman"/>
          <w:iCs/>
          <w:sz w:val="24"/>
          <w:szCs w:val="24"/>
        </w:rPr>
        <w:t xml:space="preserve">  2007; Scandinavia, </w:t>
      </w:r>
      <w:proofErr w:type="spellStart"/>
      <w:r w:rsidR="00C964A0" w:rsidRPr="002E606A">
        <w:rPr>
          <w:rFonts w:ascii="Times New Roman" w:hAnsi="Times New Roman"/>
          <w:bCs/>
          <w:sz w:val="24"/>
          <w:szCs w:val="24"/>
        </w:rPr>
        <w:t>Ellingsaeter</w:t>
      </w:r>
      <w:proofErr w:type="spellEnd"/>
      <w:r w:rsidR="00C964A0" w:rsidRPr="002E606A">
        <w:rPr>
          <w:rFonts w:ascii="Times New Roman" w:hAnsi="Times New Roman"/>
          <w:bCs/>
          <w:sz w:val="24"/>
          <w:szCs w:val="24"/>
        </w:rPr>
        <w:t xml:space="preserve"> and </w:t>
      </w:r>
      <w:proofErr w:type="spellStart"/>
      <w:r w:rsidR="00C964A0" w:rsidRPr="002E606A">
        <w:rPr>
          <w:rFonts w:ascii="Times New Roman" w:hAnsi="Times New Roman"/>
          <w:bCs/>
          <w:sz w:val="24"/>
          <w:szCs w:val="24"/>
        </w:rPr>
        <w:t>Leira</w:t>
      </w:r>
      <w:proofErr w:type="spellEnd"/>
      <w:r w:rsidR="00C964A0">
        <w:rPr>
          <w:rFonts w:ascii="Times New Roman" w:hAnsi="Times New Roman"/>
          <w:bCs/>
          <w:sz w:val="24"/>
          <w:szCs w:val="24"/>
        </w:rPr>
        <w:t>,</w:t>
      </w:r>
      <w:r w:rsidR="00C964A0" w:rsidRPr="002E606A">
        <w:rPr>
          <w:rFonts w:ascii="Times New Roman" w:hAnsi="Times New Roman"/>
          <w:bCs/>
          <w:sz w:val="24"/>
          <w:szCs w:val="24"/>
        </w:rPr>
        <w:t xml:space="preserve"> </w:t>
      </w:r>
      <w:r w:rsidR="000B5366">
        <w:rPr>
          <w:rFonts w:ascii="Times New Roman" w:hAnsi="Times New Roman"/>
          <w:sz w:val="24"/>
          <w:szCs w:val="24"/>
        </w:rPr>
        <w:t xml:space="preserve">2006; </w:t>
      </w:r>
      <w:r w:rsidR="00C964A0">
        <w:rPr>
          <w:rFonts w:ascii="Times New Roman" w:hAnsi="Times New Roman"/>
          <w:sz w:val="24"/>
          <w:szCs w:val="24"/>
        </w:rPr>
        <w:t xml:space="preserve">the United States, </w:t>
      </w:r>
      <w:proofErr w:type="spellStart"/>
      <w:r w:rsidR="00C964A0">
        <w:rPr>
          <w:rFonts w:ascii="Times New Roman" w:hAnsi="Times New Roman"/>
          <w:sz w:val="24"/>
          <w:szCs w:val="24"/>
        </w:rPr>
        <w:t>Hochschild</w:t>
      </w:r>
      <w:proofErr w:type="spellEnd"/>
      <w:r w:rsidR="00763140">
        <w:rPr>
          <w:rFonts w:ascii="Times New Roman" w:hAnsi="Times New Roman"/>
          <w:sz w:val="24"/>
          <w:szCs w:val="24"/>
        </w:rPr>
        <w:t>,</w:t>
      </w:r>
      <w:r w:rsidR="00C964A0">
        <w:rPr>
          <w:rFonts w:ascii="Times New Roman" w:hAnsi="Times New Roman"/>
          <w:sz w:val="24"/>
          <w:szCs w:val="24"/>
        </w:rPr>
        <w:t xml:space="preserve"> 1997; </w:t>
      </w:r>
      <w:r w:rsidR="00C964A0" w:rsidRPr="002E606A">
        <w:rPr>
          <w:rFonts w:ascii="Times New Roman" w:hAnsi="Times New Roman"/>
          <w:sz w:val="24"/>
          <w:szCs w:val="24"/>
        </w:rPr>
        <w:t xml:space="preserve">Kossek </w:t>
      </w:r>
      <w:r w:rsidR="00C964A0" w:rsidRPr="002E606A">
        <w:rPr>
          <w:rFonts w:ascii="Times New Roman" w:hAnsi="Times New Roman"/>
          <w:i/>
          <w:sz w:val="24"/>
          <w:szCs w:val="24"/>
        </w:rPr>
        <w:t>et al.</w:t>
      </w:r>
      <w:r w:rsidR="00763140">
        <w:rPr>
          <w:rFonts w:ascii="Times New Roman" w:hAnsi="Times New Roman"/>
          <w:i/>
          <w:sz w:val="24"/>
          <w:szCs w:val="24"/>
        </w:rPr>
        <w:t>,</w:t>
      </w:r>
      <w:r w:rsidR="00C964A0" w:rsidRPr="002E606A">
        <w:rPr>
          <w:rFonts w:ascii="Times New Roman" w:hAnsi="Times New Roman"/>
          <w:sz w:val="24"/>
          <w:szCs w:val="24"/>
        </w:rPr>
        <w:t xml:space="preserve"> 2011)</w:t>
      </w:r>
      <w:r w:rsidR="00C964A0">
        <w:rPr>
          <w:rFonts w:ascii="Times New Roman" w:hAnsi="Times New Roman"/>
          <w:sz w:val="24"/>
          <w:szCs w:val="24"/>
        </w:rPr>
        <w:t>,</w:t>
      </w:r>
      <w:r w:rsidR="00C964A0" w:rsidRPr="002E606A">
        <w:rPr>
          <w:rFonts w:ascii="Times New Roman" w:hAnsi="Times New Roman"/>
          <w:sz w:val="24"/>
          <w:szCs w:val="24"/>
        </w:rPr>
        <w:t xml:space="preserve"> </w:t>
      </w:r>
      <w:r>
        <w:rPr>
          <w:rFonts w:ascii="Times New Roman" w:hAnsi="Times New Roman"/>
          <w:sz w:val="24"/>
          <w:szCs w:val="24"/>
        </w:rPr>
        <w:t xml:space="preserve">there exists a common view </w:t>
      </w:r>
      <w:r w:rsidR="00FF762D">
        <w:rPr>
          <w:rFonts w:ascii="Times New Roman" w:hAnsi="Times New Roman"/>
          <w:sz w:val="24"/>
          <w:szCs w:val="24"/>
        </w:rPr>
        <w:t>that further</w:t>
      </w:r>
      <w:r w:rsidR="000B5366">
        <w:rPr>
          <w:rFonts w:ascii="Times New Roman" w:hAnsi="Times New Roman"/>
          <w:sz w:val="24"/>
          <w:szCs w:val="24"/>
        </w:rPr>
        <w:t xml:space="preserve"> research is required to explore</w:t>
      </w:r>
      <w:r w:rsidR="00C964A0">
        <w:rPr>
          <w:rFonts w:ascii="Times New Roman" w:hAnsi="Times New Roman"/>
          <w:sz w:val="24"/>
          <w:szCs w:val="24"/>
        </w:rPr>
        <w:t xml:space="preserve"> </w:t>
      </w:r>
      <w:r w:rsidR="00C964A0" w:rsidRPr="002E606A">
        <w:rPr>
          <w:rFonts w:ascii="Times New Roman" w:hAnsi="Times New Roman"/>
          <w:sz w:val="24"/>
          <w:szCs w:val="24"/>
        </w:rPr>
        <w:t>relationship</w:t>
      </w:r>
      <w:r w:rsidR="00C964A0">
        <w:rPr>
          <w:rFonts w:ascii="Times New Roman" w:hAnsi="Times New Roman"/>
          <w:sz w:val="24"/>
          <w:szCs w:val="24"/>
        </w:rPr>
        <w:t>s</w:t>
      </w:r>
      <w:r w:rsidR="00C964A0" w:rsidRPr="002E606A">
        <w:rPr>
          <w:rFonts w:ascii="Times New Roman" w:hAnsi="Times New Roman"/>
          <w:sz w:val="24"/>
          <w:szCs w:val="24"/>
        </w:rPr>
        <w:t xml:space="preserve"> between </w:t>
      </w:r>
      <w:r w:rsidR="00093EAB">
        <w:rPr>
          <w:rFonts w:ascii="Times New Roman" w:hAnsi="Times New Roman"/>
          <w:sz w:val="24"/>
          <w:szCs w:val="24"/>
        </w:rPr>
        <w:t>gender and</w:t>
      </w:r>
      <w:r>
        <w:rPr>
          <w:rFonts w:ascii="Times New Roman" w:hAnsi="Times New Roman"/>
          <w:sz w:val="24"/>
          <w:szCs w:val="24"/>
        </w:rPr>
        <w:t xml:space="preserve"> flexible working.</w:t>
      </w:r>
    </w:p>
    <w:p w:rsidR="008756B1" w:rsidRPr="005E3755" w:rsidRDefault="008756B1" w:rsidP="008756B1">
      <w:pPr>
        <w:tabs>
          <w:tab w:val="left" w:pos="4962"/>
        </w:tabs>
        <w:spacing w:after="120" w:line="480" w:lineRule="auto"/>
        <w:rPr>
          <w:rFonts w:ascii="Times New Roman" w:hAnsi="Times New Roman" w:cs="Times New Roman"/>
          <w:bCs/>
          <w:sz w:val="24"/>
          <w:szCs w:val="24"/>
        </w:rPr>
      </w:pPr>
    </w:p>
    <w:p w:rsidR="00346C24" w:rsidRPr="004B639B" w:rsidRDefault="00346C24" w:rsidP="00F529F0">
      <w:pPr>
        <w:spacing w:after="120" w:line="480" w:lineRule="auto"/>
        <w:rPr>
          <w:rFonts w:ascii="Times New Roman" w:hAnsi="Times New Roman" w:cs="Times New Roman"/>
          <w:sz w:val="24"/>
          <w:szCs w:val="24"/>
        </w:rPr>
      </w:pPr>
      <w:r w:rsidRPr="00D8244D">
        <w:rPr>
          <w:rFonts w:ascii="Times New Roman" w:hAnsi="Times New Roman" w:cs="Times New Roman"/>
          <w:b/>
          <w:sz w:val="24"/>
          <w:szCs w:val="24"/>
        </w:rPr>
        <w:t>Methods</w:t>
      </w:r>
    </w:p>
    <w:p w:rsidR="0048686A" w:rsidRDefault="004D2B86" w:rsidP="00085674">
      <w:pPr>
        <w:spacing w:after="240" w:line="480" w:lineRule="auto"/>
        <w:rPr>
          <w:rFonts w:ascii="Times New Roman" w:hAnsi="Times New Roman" w:cs="Times New Roman"/>
          <w:sz w:val="24"/>
          <w:szCs w:val="24"/>
        </w:rPr>
      </w:pPr>
      <w:r>
        <w:rPr>
          <w:rFonts w:ascii="Times New Roman" w:hAnsi="Times New Roman"/>
          <w:sz w:val="24"/>
          <w:szCs w:val="24"/>
        </w:rPr>
        <w:t>The collecting, analysing and writing up of qualitativ</w:t>
      </w:r>
      <w:r w:rsidR="005D23C7">
        <w:rPr>
          <w:rFonts w:ascii="Times New Roman" w:hAnsi="Times New Roman"/>
          <w:sz w:val="24"/>
          <w:szCs w:val="24"/>
        </w:rPr>
        <w:t>e data can be complex</w:t>
      </w:r>
      <w:r>
        <w:rPr>
          <w:rFonts w:ascii="Times New Roman" w:hAnsi="Times New Roman"/>
          <w:sz w:val="24"/>
          <w:szCs w:val="24"/>
        </w:rPr>
        <w:t xml:space="preserve"> due to lack of what Pratt (2009) describes as a </w:t>
      </w:r>
      <w:r w:rsidR="000B5366">
        <w:rPr>
          <w:rFonts w:ascii="Times New Roman" w:hAnsi="Times New Roman"/>
          <w:sz w:val="24"/>
          <w:szCs w:val="24"/>
        </w:rPr>
        <w:t xml:space="preserve">standardized </w:t>
      </w:r>
      <w:r>
        <w:rPr>
          <w:rFonts w:ascii="Times New Roman" w:hAnsi="Times New Roman"/>
          <w:sz w:val="24"/>
          <w:szCs w:val="24"/>
        </w:rPr>
        <w:t>‘boiler</w:t>
      </w:r>
      <w:r w:rsidR="000B5366">
        <w:rPr>
          <w:rFonts w:ascii="Times New Roman" w:hAnsi="Times New Roman"/>
          <w:sz w:val="24"/>
          <w:szCs w:val="24"/>
        </w:rPr>
        <w:t>plate’</w:t>
      </w:r>
      <w:r w:rsidR="005D23C7">
        <w:rPr>
          <w:rFonts w:ascii="Times New Roman" w:hAnsi="Times New Roman"/>
          <w:sz w:val="24"/>
          <w:szCs w:val="24"/>
        </w:rPr>
        <w:t xml:space="preserve"> </w:t>
      </w:r>
      <w:r>
        <w:rPr>
          <w:rFonts w:ascii="Times New Roman" w:hAnsi="Times New Roman"/>
          <w:sz w:val="24"/>
          <w:szCs w:val="24"/>
        </w:rPr>
        <w:t xml:space="preserve">for explicating qualitative </w:t>
      </w:r>
      <w:r w:rsidR="000B5366">
        <w:rPr>
          <w:rFonts w:ascii="Times New Roman" w:hAnsi="Times New Roman"/>
          <w:sz w:val="24"/>
          <w:szCs w:val="24"/>
        </w:rPr>
        <w:t>research. While</w:t>
      </w:r>
      <w:r w:rsidR="00B50E3A">
        <w:rPr>
          <w:rFonts w:ascii="Times New Roman" w:hAnsi="Times New Roman"/>
          <w:sz w:val="24"/>
          <w:szCs w:val="24"/>
        </w:rPr>
        <w:t xml:space="preserve"> </w:t>
      </w:r>
      <w:r>
        <w:rPr>
          <w:rFonts w:ascii="Times New Roman" w:hAnsi="Times New Roman"/>
          <w:sz w:val="24"/>
          <w:szCs w:val="24"/>
        </w:rPr>
        <w:t>qualitative</w:t>
      </w:r>
      <w:r w:rsidR="000B5366">
        <w:rPr>
          <w:rFonts w:ascii="Times New Roman" w:hAnsi="Times New Roman"/>
          <w:sz w:val="24"/>
          <w:szCs w:val="24"/>
        </w:rPr>
        <w:t xml:space="preserve"> </w:t>
      </w:r>
      <w:r w:rsidR="00B50E3A">
        <w:rPr>
          <w:rFonts w:ascii="Times New Roman" w:hAnsi="Times New Roman"/>
          <w:sz w:val="24"/>
          <w:szCs w:val="24"/>
        </w:rPr>
        <w:t xml:space="preserve">research is </w:t>
      </w:r>
      <w:r w:rsidR="000B5366">
        <w:rPr>
          <w:rFonts w:ascii="Times New Roman" w:hAnsi="Times New Roman"/>
          <w:sz w:val="24"/>
          <w:szCs w:val="24"/>
        </w:rPr>
        <w:t>not designed for repeatability,</w:t>
      </w:r>
      <w:r>
        <w:rPr>
          <w:rFonts w:ascii="Times New Roman" w:hAnsi="Times New Roman"/>
          <w:sz w:val="24"/>
          <w:szCs w:val="24"/>
        </w:rPr>
        <w:t xml:space="preserve"> </w:t>
      </w:r>
      <w:r w:rsidR="00B50E3A">
        <w:rPr>
          <w:rFonts w:ascii="Times New Roman" w:hAnsi="Times New Roman"/>
          <w:sz w:val="24"/>
          <w:szCs w:val="24"/>
        </w:rPr>
        <w:t>it is important t</w:t>
      </w:r>
      <w:r w:rsidR="000B5366">
        <w:rPr>
          <w:rFonts w:ascii="Times New Roman" w:hAnsi="Times New Roman"/>
          <w:sz w:val="24"/>
          <w:szCs w:val="24"/>
        </w:rPr>
        <w:t>hat such research is</w:t>
      </w:r>
      <w:r w:rsidR="00B50E3A">
        <w:rPr>
          <w:rFonts w:ascii="Times New Roman" w:hAnsi="Times New Roman"/>
          <w:sz w:val="24"/>
          <w:szCs w:val="24"/>
        </w:rPr>
        <w:t xml:space="preserve"> rigorous and transparent. </w:t>
      </w:r>
      <w:r>
        <w:rPr>
          <w:rFonts w:ascii="Times New Roman" w:hAnsi="Times New Roman"/>
          <w:sz w:val="24"/>
          <w:szCs w:val="24"/>
        </w:rPr>
        <w:t xml:space="preserve"> </w:t>
      </w:r>
      <w:r w:rsidR="0048686A">
        <w:rPr>
          <w:rFonts w:ascii="Times New Roman" w:hAnsi="Times New Roman"/>
          <w:sz w:val="24"/>
          <w:szCs w:val="24"/>
        </w:rPr>
        <w:t>Here</w:t>
      </w:r>
      <w:r w:rsidR="00B50E3A">
        <w:rPr>
          <w:rFonts w:ascii="Times New Roman" w:hAnsi="Times New Roman"/>
          <w:sz w:val="24"/>
          <w:szCs w:val="24"/>
        </w:rPr>
        <w:t xml:space="preserve">, we follow the example of Corley and </w:t>
      </w:r>
      <w:proofErr w:type="spellStart"/>
      <w:r w:rsidR="00B50E3A">
        <w:rPr>
          <w:rFonts w:ascii="Times New Roman" w:hAnsi="Times New Roman"/>
          <w:sz w:val="24"/>
          <w:szCs w:val="24"/>
        </w:rPr>
        <w:t>Gioia</w:t>
      </w:r>
      <w:proofErr w:type="spellEnd"/>
      <w:r w:rsidR="00B50E3A">
        <w:rPr>
          <w:rFonts w:ascii="Times New Roman" w:hAnsi="Times New Roman"/>
          <w:sz w:val="24"/>
          <w:szCs w:val="24"/>
        </w:rPr>
        <w:t xml:space="preserve"> </w:t>
      </w:r>
      <w:r w:rsidR="00B50E3A">
        <w:rPr>
          <w:rFonts w:ascii="Times New Roman" w:hAnsi="Times New Roman"/>
          <w:sz w:val="24"/>
          <w:szCs w:val="24"/>
        </w:rPr>
        <w:lastRenderedPageBreak/>
        <w:t>(2004) giving detailed accounts of our data collection and analysis so</w:t>
      </w:r>
      <w:r>
        <w:rPr>
          <w:rFonts w:ascii="Times New Roman" w:hAnsi="Times New Roman"/>
          <w:sz w:val="24"/>
          <w:szCs w:val="24"/>
        </w:rPr>
        <w:t xml:space="preserve"> our methods </w:t>
      </w:r>
      <w:r w:rsidR="0048686A">
        <w:rPr>
          <w:rFonts w:ascii="Times New Roman" w:hAnsi="Times New Roman"/>
          <w:sz w:val="24"/>
          <w:szCs w:val="24"/>
        </w:rPr>
        <w:t>may</w:t>
      </w:r>
      <w:r w:rsidR="00881BF0">
        <w:rPr>
          <w:rFonts w:ascii="Times New Roman" w:hAnsi="Times New Roman"/>
          <w:sz w:val="24"/>
          <w:szCs w:val="24"/>
        </w:rPr>
        <w:t xml:space="preserve"> be followed</w:t>
      </w:r>
      <w:r w:rsidR="0048686A">
        <w:rPr>
          <w:rFonts w:ascii="Times New Roman" w:hAnsi="Times New Roman"/>
          <w:sz w:val="24"/>
          <w:szCs w:val="24"/>
        </w:rPr>
        <w:t xml:space="preserve">. </w:t>
      </w:r>
      <w:r w:rsidR="0048686A">
        <w:rPr>
          <w:rFonts w:ascii="Times New Roman" w:hAnsi="Times New Roman" w:cs="Times New Roman"/>
          <w:sz w:val="24"/>
          <w:szCs w:val="24"/>
        </w:rPr>
        <w:t xml:space="preserve">Both </w:t>
      </w:r>
      <w:r w:rsidR="00763140">
        <w:rPr>
          <w:rFonts w:ascii="Times New Roman" w:hAnsi="Times New Roman" w:cs="Times New Roman"/>
          <w:sz w:val="24"/>
          <w:szCs w:val="24"/>
        </w:rPr>
        <w:t xml:space="preserve">our </w:t>
      </w:r>
      <w:r w:rsidR="0048686A">
        <w:rPr>
          <w:rFonts w:ascii="Times New Roman" w:hAnsi="Times New Roman" w:cs="Times New Roman"/>
          <w:sz w:val="24"/>
          <w:szCs w:val="24"/>
        </w:rPr>
        <w:t xml:space="preserve">studies were undertaken in keeping with the ethical protocols of the University (and in the case of </w:t>
      </w:r>
      <w:r w:rsidR="0048686A" w:rsidRPr="0043309A">
        <w:rPr>
          <w:rFonts w:ascii="Times New Roman" w:hAnsi="Times New Roman" w:cs="Times New Roman"/>
          <w:i/>
          <w:sz w:val="24"/>
          <w:szCs w:val="24"/>
        </w:rPr>
        <w:t xml:space="preserve">Study1: </w:t>
      </w:r>
      <w:r w:rsidR="0048686A">
        <w:rPr>
          <w:rFonts w:ascii="Times New Roman" w:hAnsi="Times New Roman" w:cs="Times New Roman"/>
          <w:i/>
          <w:sz w:val="24"/>
          <w:szCs w:val="24"/>
        </w:rPr>
        <w:t>F</w:t>
      </w:r>
      <w:r w:rsidR="0048686A" w:rsidRPr="0043309A">
        <w:rPr>
          <w:rFonts w:ascii="Times New Roman" w:hAnsi="Times New Roman" w:cs="Times New Roman"/>
          <w:i/>
          <w:sz w:val="24"/>
          <w:szCs w:val="24"/>
        </w:rPr>
        <w:t>athers</w:t>
      </w:r>
      <w:r w:rsidR="0048686A">
        <w:rPr>
          <w:rFonts w:ascii="Times New Roman" w:hAnsi="Times New Roman" w:cs="Times New Roman"/>
          <w:sz w:val="24"/>
          <w:szCs w:val="24"/>
        </w:rPr>
        <w:t xml:space="preserve">, also in keeping with </w:t>
      </w:r>
      <w:r w:rsidR="00BB3C3C">
        <w:rPr>
          <w:rFonts w:ascii="Times New Roman" w:hAnsi="Times New Roman" w:cs="Times New Roman"/>
          <w:sz w:val="24"/>
          <w:szCs w:val="24"/>
        </w:rPr>
        <w:t>the ethical protocols of</w:t>
      </w:r>
      <w:r w:rsidR="0048686A">
        <w:rPr>
          <w:rFonts w:ascii="Times New Roman" w:hAnsi="Times New Roman" w:cs="Times New Roman"/>
          <w:sz w:val="24"/>
          <w:szCs w:val="24"/>
        </w:rPr>
        <w:t xml:space="preserve"> participating organizations).</w:t>
      </w:r>
    </w:p>
    <w:p w:rsidR="0029327A" w:rsidRDefault="0048686A" w:rsidP="00085674">
      <w:pPr>
        <w:spacing w:after="240" w:line="480" w:lineRule="auto"/>
        <w:rPr>
          <w:rFonts w:ascii="Times New Roman" w:hAnsi="Times New Roman" w:cs="Times New Roman"/>
          <w:sz w:val="24"/>
          <w:szCs w:val="24"/>
        </w:rPr>
      </w:pPr>
      <w:r w:rsidRPr="0077455C">
        <w:rPr>
          <w:rFonts w:ascii="Times New Roman" w:hAnsi="Times New Roman" w:cs="Times New Roman"/>
          <w:i/>
          <w:sz w:val="24"/>
          <w:szCs w:val="24"/>
        </w:rPr>
        <w:t>Study 1: F</w:t>
      </w:r>
      <w:r>
        <w:rPr>
          <w:rFonts w:ascii="Times New Roman" w:hAnsi="Times New Roman" w:cs="Times New Roman"/>
          <w:i/>
          <w:sz w:val="24"/>
          <w:szCs w:val="24"/>
        </w:rPr>
        <w:t>athers</w:t>
      </w:r>
      <w:r w:rsidRPr="004B639B">
        <w:rPr>
          <w:rFonts w:ascii="Times New Roman" w:hAnsi="Times New Roman" w:cs="Times New Roman"/>
          <w:sz w:val="24"/>
          <w:szCs w:val="24"/>
        </w:rPr>
        <w:t xml:space="preserve"> </w:t>
      </w:r>
      <w:r w:rsidR="004B1AEB" w:rsidRPr="004B639B">
        <w:rPr>
          <w:rFonts w:ascii="Times New Roman" w:hAnsi="Times New Roman" w:cs="Times New Roman"/>
          <w:sz w:val="24"/>
          <w:szCs w:val="24"/>
        </w:rPr>
        <w:t>was</w:t>
      </w:r>
      <w:r w:rsidR="00346C24" w:rsidRPr="004B639B">
        <w:rPr>
          <w:rFonts w:ascii="Times New Roman" w:hAnsi="Times New Roman" w:cs="Times New Roman"/>
          <w:sz w:val="24"/>
          <w:szCs w:val="24"/>
        </w:rPr>
        <w:t xml:space="preserve"> </w:t>
      </w:r>
      <w:r w:rsidR="004B1AEB" w:rsidRPr="004B639B">
        <w:rPr>
          <w:rFonts w:ascii="Times New Roman" w:hAnsi="Times New Roman" w:cs="Times New Roman"/>
          <w:sz w:val="24"/>
          <w:szCs w:val="24"/>
        </w:rPr>
        <w:t>u</w:t>
      </w:r>
      <w:r w:rsidR="00346C24" w:rsidRPr="004B639B">
        <w:rPr>
          <w:rFonts w:ascii="Times New Roman" w:hAnsi="Times New Roman" w:cs="Times New Roman"/>
          <w:sz w:val="24"/>
          <w:szCs w:val="24"/>
        </w:rPr>
        <w:t xml:space="preserve">ndertaken in </w:t>
      </w:r>
      <w:r w:rsidR="004B1AEB" w:rsidRPr="004B639B">
        <w:rPr>
          <w:rFonts w:ascii="Times New Roman" w:hAnsi="Times New Roman" w:cs="Times New Roman"/>
          <w:sz w:val="24"/>
          <w:szCs w:val="24"/>
        </w:rPr>
        <w:t>the UK between 2009 and 2011</w:t>
      </w:r>
      <w:r w:rsidR="0043309A">
        <w:rPr>
          <w:rFonts w:ascii="Times New Roman" w:hAnsi="Times New Roman" w:cs="Times New Roman"/>
          <w:sz w:val="24"/>
          <w:szCs w:val="24"/>
        </w:rPr>
        <w:t>,</w:t>
      </w:r>
      <w:r w:rsidR="005D23C7">
        <w:rPr>
          <w:rFonts w:ascii="Times New Roman" w:hAnsi="Times New Roman" w:cs="Times New Roman"/>
          <w:sz w:val="24"/>
          <w:szCs w:val="24"/>
        </w:rPr>
        <w:t xml:space="preserve"> and</w:t>
      </w:r>
      <w:r w:rsidR="003C7006">
        <w:rPr>
          <w:rFonts w:ascii="Times New Roman" w:hAnsi="Times New Roman" w:cs="Times New Roman"/>
          <w:sz w:val="24"/>
          <w:szCs w:val="24"/>
        </w:rPr>
        <w:t xml:space="preserve"> </w:t>
      </w:r>
      <w:r w:rsidR="00BB3C3C">
        <w:rPr>
          <w:rFonts w:ascii="Times New Roman" w:hAnsi="Times New Roman" w:cs="Times New Roman"/>
          <w:sz w:val="24"/>
          <w:szCs w:val="24"/>
        </w:rPr>
        <w:t>explored</w:t>
      </w:r>
      <w:r w:rsidR="00A3413C">
        <w:rPr>
          <w:rFonts w:ascii="Times New Roman" w:hAnsi="Times New Roman" w:cs="Times New Roman"/>
          <w:sz w:val="24"/>
          <w:szCs w:val="24"/>
        </w:rPr>
        <w:t xml:space="preserve"> fathers’ </w:t>
      </w:r>
      <w:r w:rsidR="004D378B">
        <w:rPr>
          <w:rFonts w:ascii="Times New Roman" w:hAnsi="Times New Roman" w:cs="Times New Roman"/>
          <w:sz w:val="24"/>
          <w:szCs w:val="24"/>
        </w:rPr>
        <w:t>experiences of</w:t>
      </w:r>
      <w:r w:rsidR="00A3413C">
        <w:rPr>
          <w:rFonts w:ascii="Times New Roman" w:hAnsi="Times New Roman" w:cs="Times New Roman"/>
          <w:sz w:val="24"/>
          <w:szCs w:val="24"/>
        </w:rPr>
        <w:t xml:space="preserve"> accessing and utilizing flexible working</w:t>
      </w:r>
      <w:r w:rsidR="00346C24" w:rsidRPr="004B639B">
        <w:rPr>
          <w:rFonts w:ascii="Times New Roman" w:hAnsi="Times New Roman" w:cs="Times New Roman"/>
          <w:sz w:val="24"/>
          <w:szCs w:val="24"/>
        </w:rPr>
        <w:t xml:space="preserve">. </w:t>
      </w:r>
      <w:r w:rsidR="005D23C7">
        <w:rPr>
          <w:rFonts w:ascii="Times New Roman" w:hAnsi="Times New Roman" w:cs="Times New Roman"/>
          <w:sz w:val="24"/>
          <w:szCs w:val="24"/>
        </w:rPr>
        <w:t>Fathers</w:t>
      </w:r>
      <w:r w:rsidR="00EE31DC">
        <w:rPr>
          <w:rFonts w:ascii="Times New Roman" w:hAnsi="Times New Roman" w:cs="Times New Roman"/>
          <w:sz w:val="24"/>
          <w:szCs w:val="24"/>
        </w:rPr>
        <w:t xml:space="preserve"> </w:t>
      </w:r>
      <w:r w:rsidR="00346C24" w:rsidRPr="004B639B">
        <w:rPr>
          <w:rFonts w:ascii="Times New Roman" w:hAnsi="Times New Roman" w:cs="Times New Roman"/>
          <w:sz w:val="24"/>
          <w:szCs w:val="24"/>
        </w:rPr>
        <w:t xml:space="preserve">were drawn from two UK based </w:t>
      </w:r>
      <w:r w:rsidR="004B1AEB" w:rsidRPr="004B639B">
        <w:rPr>
          <w:rFonts w:ascii="Times New Roman" w:hAnsi="Times New Roman" w:cs="Times New Roman"/>
          <w:sz w:val="24"/>
          <w:szCs w:val="24"/>
        </w:rPr>
        <w:t>organizations (one public, one private sector)</w:t>
      </w:r>
      <w:r w:rsidR="00642915">
        <w:rPr>
          <w:rFonts w:ascii="Times New Roman" w:hAnsi="Times New Roman" w:cs="Times New Roman"/>
          <w:sz w:val="24"/>
          <w:szCs w:val="24"/>
        </w:rPr>
        <w:t xml:space="preserve"> which operate from multiple sites and between them</w:t>
      </w:r>
      <w:r w:rsidR="004B1AEB" w:rsidRPr="004B639B">
        <w:rPr>
          <w:rFonts w:ascii="Times New Roman" w:hAnsi="Times New Roman" w:cs="Times New Roman"/>
          <w:sz w:val="24"/>
          <w:szCs w:val="24"/>
        </w:rPr>
        <w:t xml:space="preserve"> </w:t>
      </w:r>
      <w:r w:rsidR="00346C24" w:rsidRPr="004B639B">
        <w:rPr>
          <w:rFonts w:ascii="Times New Roman" w:hAnsi="Times New Roman" w:cs="Times New Roman"/>
          <w:sz w:val="24"/>
          <w:szCs w:val="24"/>
        </w:rPr>
        <w:t xml:space="preserve">employ over 40,000 staff </w:t>
      </w:r>
      <w:r w:rsidR="00642915">
        <w:rPr>
          <w:rFonts w:ascii="Times New Roman" w:hAnsi="Times New Roman" w:cs="Times New Roman"/>
          <w:sz w:val="24"/>
          <w:szCs w:val="24"/>
        </w:rPr>
        <w:t>at a range of income levels</w:t>
      </w:r>
      <w:r w:rsidR="00BB3C3C">
        <w:rPr>
          <w:rFonts w:ascii="Times New Roman" w:hAnsi="Times New Roman" w:cs="Times New Roman"/>
          <w:sz w:val="24"/>
          <w:szCs w:val="24"/>
        </w:rPr>
        <w:t>.</w:t>
      </w:r>
      <w:r w:rsidR="004B1AEB" w:rsidRPr="004B639B">
        <w:rPr>
          <w:rFonts w:ascii="Times New Roman" w:hAnsi="Times New Roman" w:cs="Times New Roman"/>
          <w:sz w:val="24"/>
          <w:szCs w:val="24"/>
        </w:rPr>
        <w:t xml:space="preserve"> B</w:t>
      </w:r>
      <w:r w:rsidR="00642915">
        <w:rPr>
          <w:rFonts w:ascii="Times New Roman" w:hAnsi="Times New Roman" w:cs="Times New Roman"/>
          <w:sz w:val="24"/>
          <w:szCs w:val="24"/>
        </w:rPr>
        <w:t>oth</w:t>
      </w:r>
      <w:r w:rsidR="004B1AEB" w:rsidRPr="004B639B">
        <w:rPr>
          <w:rFonts w:ascii="Times New Roman" w:hAnsi="Times New Roman" w:cs="Times New Roman"/>
          <w:sz w:val="24"/>
          <w:szCs w:val="24"/>
        </w:rPr>
        <w:t xml:space="preserve"> organizations </w:t>
      </w:r>
      <w:r w:rsidR="00346C24" w:rsidRPr="004B639B">
        <w:rPr>
          <w:rFonts w:ascii="Times New Roman" w:hAnsi="Times New Roman" w:cs="Times New Roman"/>
          <w:sz w:val="24"/>
          <w:szCs w:val="24"/>
        </w:rPr>
        <w:t>offer</w:t>
      </w:r>
      <w:r w:rsidR="004B1AEB" w:rsidRPr="004B639B">
        <w:rPr>
          <w:rFonts w:ascii="Times New Roman" w:hAnsi="Times New Roman" w:cs="Times New Roman"/>
          <w:sz w:val="24"/>
          <w:szCs w:val="24"/>
        </w:rPr>
        <w:t xml:space="preserve"> </w:t>
      </w:r>
      <w:r w:rsidR="009472BF">
        <w:rPr>
          <w:rFonts w:ascii="Times New Roman" w:hAnsi="Times New Roman" w:cs="Times New Roman"/>
          <w:sz w:val="24"/>
          <w:szCs w:val="24"/>
        </w:rPr>
        <w:t>a</w:t>
      </w:r>
      <w:r w:rsidR="00512EA4">
        <w:rPr>
          <w:rFonts w:ascii="Times New Roman" w:hAnsi="Times New Roman" w:cs="Times New Roman"/>
          <w:sz w:val="24"/>
          <w:szCs w:val="24"/>
        </w:rPr>
        <w:t>n apparently</w:t>
      </w:r>
      <w:r w:rsidR="00427B1E">
        <w:rPr>
          <w:rFonts w:ascii="Times New Roman" w:hAnsi="Times New Roman" w:cs="Times New Roman"/>
          <w:sz w:val="24"/>
          <w:szCs w:val="24"/>
        </w:rPr>
        <w:t xml:space="preserve"> generous range of</w:t>
      </w:r>
      <w:r w:rsidR="00DC2D03">
        <w:rPr>
          <w:rFonts w:ascii="Times New Roman" w:hAnsi="Times New Roman" w:cs="Times New Roman"/>
          <w:sz w:val="24"/>
          <w:szCs w:val="24"/>
        </w:rPr>
        <w:t xml:space="preserve"> </w:t>
      </w:r>
      <w:r w:rsidR="00346C24" w:rsidRPr="005D318C">
        <w:rPr>
          <w:rFonts w:ascii="Times New Roman" w:hAnsi="Times New Roman" w:cs="Times New Roman"/>
          <w:sz w:val="24"/>
          <w:szCs w:val="24"/>
        </w:rPr>
        <w:t>flexible working</w:t>
      </w:r>
      <w:r w:rsidR="004B1AEB" w:rsidRPr="005D318C">
        <w:rPr>
          <w:rFonts w:ascii="Times New Roman" w:hAnsi="Times New Roman" w:cs="Times New Roman"/>
          <w:sz w:val="24"/>
          <w:szCs w:val="24"/>
        </w:rPr>
        <w:t xml:space="preserve"> </w:t>
      </w:r>
      <w:r w:rsidR="00AE3CA0">
        <w:rPr>
          <w:rFonts w:ascii="Times New Roman" w:hAnsi="Times New Roman" w:cs="Times New Roman"/>
          <w:sz w:val="24"/>
          <w:szCs w:val="24"/>
        </w:rPr>
        <w:t>opportunities</w:t>
      </w:r>
      <w:r w:rsidR="00BB3C3C">
        <w:rPr>
          <w:rFonts w:ascii="Times New Roman" w:hAnsi="Times New Roman" w:cs="Times New Roman"/>
          <w:sz w:val="24"/>
          <w:szCs w:val="24"/>
        </w:rPr>
        <w:t>,</w:t>
      </w:r>
      <w:r w:rsidR="00AE3CA0">
        <w:rPr>
          <w:rFonts w:ascii="Times New Roman" w:hAnsi="Times New Roman" w:cs="Times New Roman"/>
          <w:sz w:val="24"/>
          <w:szCs w:val="24"/>
        </w:rPr>
        <w:t xml:space="preserve"> </w:t>
      </w:r>
      <w:r w:rsidR="004B1AEB" w:rsidRPr="005D318C">
        <w:rPr>
          <w:rFonts w:ascii="Times New Roman" w:hAnsi="Times New Roman" w:cs="Times New Roman"/>
          <w:sz w:val="24"/>
          <w:szCs w:val="24"/>
        </w:rPr>
        <w:t>which</w:t>
      </w:r>
      <w:r w:rsidR="00236F31">
        <w:rPr>
          <w:rFonts w:ascii="Times New Roman" w:hAnsi="Times New Roman" w:cs="Times New Roman"/>
          <w:sz w:val="24"/>
          <w:szCs w:val="24"/>
        </w:rPr>
        <w:t xml:space="preserve"> a</w:t>
      </w:r>
      <w:r w:rsidR="009472BF" w:rsidRPr="005D318C">
        <w:rPr>
          <w:rFonts w:ascii="Times New Roman" w:hAnsi="Times New Roman" w:cs="Times New Roman"/>
          <w:sz w:val="24"/>
          <w:szCs w:val="24"/>
        </w:rPr>
        <w:t xml:space="preserve">re </w:t>
      </w:r>
      <w:r w:rsidR="004B1AEB" w:rsidRPr="005D318C">
        <w:rPr>
          <w:rFonts w:ascii="Times New Roman" w:hAnsi="Times New Roman" w:cs="Times New Roman"/>
          <w:sz w:val="24"/>
          <w:szCs w:val="24"/>
        </w:rPr>
        <w:t>theor</w:t>
      </w:r>
      <w:r w:rsidR="009472BF" w:rsidRPr="005D318C">
        <w:rPr>
          <w:rFonts w:ascii="Times New Roman" w:hAnsi="Times New Roman" w:cs="Times New Roman"/>
          <w:sz w:val="24"/>
          <w:szCs w:val="24"/>
        </w:rPr>
        <w:t>eticall</w:t>
      </w:r>
      <w:r w:rsidR="00EE31DC">
        <w:rPr>
          <w:rFonts w:ascii="Times New Roman" w:hAnsi="Times New Roman" w:cs="Times New Roman"/>
          <w:sz w:val="24"/>
          <w:szCs w:val="24"/>
        </w:rPr>
        <w:t>y available to all ‘parents’</w:t>
      </w:r>
      <w:r w:rsidR="00AE3CA0">
        <w:rPr>
          <w:rFonts w:ascii="Times New Roman" w:hAnsi="Times New Roman" w:cs="Times New Roman"/>
          <w:sz w:val="24"/>
          <w:szCs w:val="24"/>
        </w:rPr>
        <w:t>. Such arrangements include</w:t>
      </w:r>
      <w:r w:rsidR="008E70E0" w:rsidRPr="005D318C">
        <w:rPr>
          <w:rFonts w:ascii="Times New Roman" w:hAnsi="Times New Roman" w:cs="Times New Roman"/>
          <w:sz w:val="24"/>
          <w:szCs w:val="24"/>
        </w:rPr>
        <w:t xml:space="preserve"> home working, compressed and/or flexible hours</w:t>
      </w:r>
      <w:r w:rsidR="00DC2D03">
        <w:rPr>
          <w:rFonts w:ascii="Times New Roman" w:hAnsi="Times New Roman" w:cs="Times New Roman"/>
          <w:sz w:val="24"/>
          <w:szCs w:val="24"/>
        </w:rPr>
        <w:t>,</w:t>
      </w:r>
      <w:r w:rsidR="008E70E0" w:rsidRPr="005D318C">
        <w:rPr>
          <w:rFonts w:ascii="Times New Roman" w:hAnsi="Times New Roman" w:cs="Times New Roman"/>
          <w:sz w:val="24"/>
          <w:szCs w:val="24"/>
        </w:rPr>
        <w:t xml:space="preserve"> and part-time working.</w:t>
      </w:r>
      <w:r w:rsidR="001B2661">
        <w:rPr>
          <w:rFonts w:ascii="Times New Roman" w:hAnsi="Times New Roman" w:cs="Times New Roman"/>
          <w:sz w:val="24"/>
          <w:szCs w:val="24"/>
        </w:rPr>
        <w:t xml:space="preserve"> </w:t>
      </w:r>
    </w:p>
    <w:p w:rsidR="0048686A" w:rsidRDefault="00512EA4" w:rsidP="0048686A">
      <w:pPr>
        <w:pStyle w:val="GWOtextindent"/>
        <w:spacing w:line="480" w:lineRule="auto"/>
        <w:ind w:firstLine="0"/>
        <w:rPr>
          <w:rFonts w:ascii="Times New Roman" w:hAnsi="Times New Roman"/>
          <w:sz w:val="24"/>
          <w:szCs w:val="24"/>
        </w:rPr>
      </w:pPr>
      <w:r>
        <w:rPr>
          <w:rFonts w:ascii="Times New Roman" w:hAnsi="Times New Roman"/>
          <w:sz w:val="24"/>
          <w:szCs w:val="24"/>
        </w:rPr>
        <w:t>We sought fathers’ views via</w:t>
      </w:r>
      <w:r w:rsidR="005D318C" w:rsidRPr="005D318C">
        <w:rPr>
          <w:rFonts w:ascii="Times New Roman" w:hAnsi="Times New Roman"/>
          <w:sz w:val="24"/>
          <w:szCs w:val="24"/>
        </w:rPr>
        <w:t xml:space="preserve"> telephone </w:t>
      </w:r>
      <w:r w:rsidR="007811D1">
        <w:rPr>
          <w:rFonts w:ascii="Times New Roman" w:hAnsi="Times New Roman"/>
          <w:sz w:val="24"/>
          <w:szCs w:val="24"/>
        </w:rPr>
        <w:t>focus groups</w:t>
      </w:r>
      <w:r w:rsidR="005D318C" w:rsidRPr="005D318C">
        <w:rPr>
          <w:rFonts w:ascii="Times New Roman" w:hAnsi="Times New Roman"/>
          <w:sz w:val="24"/>
          <w:szCs w:val="24"/>
        </w:rPr>
        <w:t xml:space="preserve"> (hereafter referred to as </w:t>
      </w:r>
      <w:r w:rsidR="00346C24" w:rsidRPr="005D318C">
        <w:rPr>
          <w:rFonts w:ascii="Times New Roman" w:hAnsi="Times New Roman"/>
          <w:sz w:val="24"/>
          <w:szCs w:val="24"/>
        </w:rPr>
        <w:t>tele-</w:t>
      </w:r>
      <w:r w:rsidR="00846E22" w:rsidRPr="005D318C">
        <w:rPr>
          <w:rFonts w:ascii="Times New Roman" w:hAnsi="Times New Roman"/>
          <w:sz w:val="24"/>
          <w:szCs w:val="24"/>
        </w:rPr>
        <w:t>conference</w:t>
      </w:r>
      <w:r w:rsidR="007811D1">
        <w:rPr>
          <w:rFonts w:ascii="Times New Roman" w:hAnsi="Times New Roman"/>
          <w:sz w:val="24"/>
          <w:szCs w:val="24"/>
        </w:rPr>
        <w:t>s</w:t>
      </w:r>
      <w:r w:rsidR="001B2661">
        <w:rPr>
          <w:rFonts w:ascii="Times New Roman" w:hAnsi="Times New Roman"/>
          <w:sz w:val="24"/>
          <w:szCs w:val="24"/>
        </w:rPr>
        <w:t>)</w:t>
      </w:r>
      <w:r w:rsidR="007811D1">
        <w:rPr>
          <w:rFonts w:ascii="Times New Roman" w:hAnsi="Times New Roman"/>
          <w:sz w:val="24"/>
          <w:szCs w:val="24"/>
        </w:rPr>
        <w:t>,</w:t>
      </w:r>
      <w:r w:rsidR="00346C24" w:rsidRPr="005D318C">
        <w:rPr>
          <w:rFonts w:ascii="Times New Roman" w:hAnsi="Times New Roman"/>
          <w:sz w:val="24"/>
          <w:szCs w:val="24"/>
        </w:rPr>
        <w:t xml:space="preserve"> </w:t>
      </w:r>
      <w:r w:rsidR="00236F31">
        <w:rPr>
          <w:rFonts w:ascii="Times New Roman" w:hAnsi="Times New Roman"/>
          <w:sz w:val="24"/>
          <w:szCs w:val="24"/>
        </w:rPr>
        <w:t xml:space="preserve">recruiting </w:t>
      </w:r>
      <w:r w:rsidR="004B639B" w:rsidRPr="005D318C">
        <w:rPr>
          <w:rFonts w:ascii="Times New Roman" w:hAnsi="Times New Roman"/>
          <w:sz w:val="24"/>
          <w:szCs w:val="24"/>
        </w:rPr>
        <w:t>100</w:t>
      </w:r>
      <w:r w:rsidR="00236F31">
        <w:rPr>
          <w:rFonts w:ascii="Times New Roman" w:hAnsi="Times New Roman"/>
          <w:sz w:val="24"/>
          <w:szCs w:val="24"/>
        </w:rPr>
        <w:t xml:space="preserve"> fathers </w:t>
      </w:r>
      <w:r w:rsidR="00346C24" w:rsidRPr="005D318C">
        <w:rPr>
          <w:rFonts w:ascii="Times New Roman" w:hAnsi="Times New Roman"/>
          <w:sz w:val="24"/>
          <w:szCs w:val="24"/>
        </w:rPr>
        <w:t xml:space="preserve">from the </w:t>
      </w:r>
      <w:r w:rsidR="005D318C" w:rsidRPr="005D318C">
        <w:rPr>
          <w:rFonts w:ascii="Times New Roman" w:hAnsi="Times New Roman"/>
          <w:sz w:val="24"/>
          <w:szCs w:val="24"/>
        </w:rPr>
        <w:t>two</w:t>
      </w:r>
      <w:r w:rsidR="00346C24" w:rsidRPr="005D318C">
        <w:rPr>
          <w:rFonts w:ascii="Times New Roman" w:hAnsi="Times New Roman"/>
          <w:sz w:val="24"/>
          <w:szCs w:val="24"/>
        </w:rPr>
        <w:t xml:space="preserve"> organizations</w:t>
      </w:r>
      <w:r w:rsidR="005F65FC" w:rsidRPr="005D318C">
        <w:rPr>
          <w:rFonts w:ascii="Times New Roman" w:hAnsi="Times New Roman"/>
          <w:sz w:val="24"/>
          <w:szCs w:val="24"/>
        </w:rPr>
        <w:t xml:space="preserve">. </w:t>
      </w:r>
      <w:r w:rsidR="007D20AC">
        <w:rPr>
          <w:rFonts w:ascii="Times New Roman" w:hAnsi="Times New Roman"/>
          <w:sz w:val="24"/>
          <w:szCs w:val="24"/>
        </w:rPr>
        <w:t>These audio-</w:t>
      </w:r>
      <w:r w:rsidR="00642915">
        <w:rPr>
          <w:rFonts w:ascii="Times New Roman" w:hAnsi="Times New Roman"/>
          <w:sz w:val="24"/>
          <w:szCs w:val="24"/>
        </w:rPr>
        <w:t>only t</w:t>
      </w:r>
      <w:r w:rsidR="005278E1" w:rsidRPr="005D318C">
        <w:rPr>
          <w:rFonts w:ascii="Times New Roman" w:hAnsi="Times New Roman"/>
          <w:sz w:val="24"/>
          <w:szCs w:val="24"/>
        </w:rPr>
        <w:t>ele-co</w:t>
      </w:r>
      <w:r w:rsidR="00016D56">
        <w:rPr>
          <w:rFonts w:ascii="Times New Roman" w:hAnsi="Times New Roman"/>
          <w:sz w:val="24"/>
          <w:szCs w:val="24"/>
        </w:rPr>
        <w:t>nferences were arranged because</w:t>
      </w:r>
      <w:r w:rsidR="005278E1">
        <w:rPr>
          <w:rFonts w:ascii="Times New Roman" w:hAnsi="Times New Roman"/>
          <w:sz w:val="24"/>
          <w:szCs w:val="24"/>
        </w:rPr>
        <w:t xml:space="preserve"> conc</w:t>
      </w:r>
      <w:r w:rsidR="009E6E32">
        <w:rPr>
          <w:rFonts w:ascii="Times New Roman" w:hAnsi="Times New Roman"/>
          <w:sz w:val="24"/>
          <w:szCs w:val="24"/>
        </w:rPr>
        <w:t>erns about preserving anonymity</w:t>
      </w:r>
      <w:r w:rsidR="00016D56">
        <w:rPr>
          <w:rFonts w:ascii="Times New Roman" w:hAnsi="Times New Roman"/>
          <w:sz w:val="24"/>
          <w:szCs w:val="24"/>
        </w:rPr>
        <w:t xml:space="preserve"> </w:t>
      </w:r>
      <w:r w:rsidR="00642915">
        <w:rPr>
          <w:rFonts w:ascii="Times New Roman" w:hAnsi="Times New Roman"/>
          <w:sz w:val="24"/>
          <w:szCs w:val="24"/>
        </w:rPr>
        <w:t>had been identified</w:t>
      </w:r>
      <w:r w:rsidR="005278E1">
        <w:rPr>
          <w:rFonts w:ascii="Times New Roman" w:hAnsi="Times New Roman"/>
          <w:sz w:val="24"/>
          <w:szCs w:val="24"/>
        </w:rPr>
        <w:t xml:space="preserve"> as barriers to paternal participation</w:t>
      </w:r>
      <w:r w:rsidR="000C7560">
        <w:rPr>
          <w:rFonts w:ascii="Times New Roman" w:hAnsi="Times New Roman"/>
          <w:sz w:val="24"/>
          <w:szCs w:val="24"/>
        </w:rPr>
        <w:t xml:space="preserve">. </w:t>
      </w:r>
      <w:r>
        <w:rPr>
          <w:rFonts w:ascii="Times New Roman" w:hAnsi="Times New Roman"/>
          <w:sz w:val="24"/>
          <w:szCs w:val="24"/>
        </w:rPr>
        <w:t>O</w:t>
      </w:r>
      <w:r w:rsidR="005D318C" w:rsidRPr="005D318C">
        <w:rPr>
          <w:rFonts w:ascii="Times New Roman" w:hAnsi="Times New Roman"/>
          <w:sz w:val="24"/>
          <w:szCs w:val="24"/>
        </w:rPr>
        <w:t>nly first names (or pseudonyms) w</w:t>
      </w:r>
      <w:r w:rsidR="0043309A">
        <w:rPr>
          <w:rFonts w:ascii="Times New Roman" w:hAnsi="Times New Roman"/>
          <w:sz w:val="24"/>
          <w:szCs w:val="24"/>
        </w:rPr>
        <w:t xml:space="preserve">ere required, </w:t>
      </w:r>
      <w:r w:rsidR="000C7560">
        <w:rPr>
          <w:rFonts w:ascii="Times New Roman" w:hAnsi="Times New Roman"/>
          <w:sz w:val="24"/>
          <w:szCs w:val="24"/>
        </w:rPr>
        <w:t>to</w:t>
      </w:r>
      <w:r w:rsidR="00427B1E">
        <w:rPr>
          <w:rFonts w:ascii="Times New Roman" w:hAnsi="Times New Roman"/>
          <w:sz w:val="24"/>
          <w:szCs w:val="24"/>
        </w:rPr>
        <w:t xml:space="preserve"> preserve</w:t>
      </w:r>
      <w:r w:rsidR="00642915">
        <w:rPr>
          <w:rFonts w:ascii="Times New Roman" w:hAnsi="Times New Roman"/>
          <w:sz w:val="24"/>
          <w:szCs w:val="24"/>
        </w:rPr>
        <w:t xml:space="preserve"> anonymity</w:t>
      </w:r>
      <w:r w:rsidR="002875DA">
        <w:rPr>
          <w:rFonts w:ascii="Times New Roman" w:hAnsi="Times New Roman"/>
          <w:sz w:val="24"/>
          <w:szCs w:val="24"/>
        </w:rPr>
        <w:t>.</w:t>
      </w:r>
      <w:r w:rsidR="00D3252F" w:rsidRPr="00085674">
        <w:rPr>
          <w:rFonts w:ascii="Times New Roman" w:hAnsi="Times New Roman"/>
          <w:sz w:val="24"/>
          <w:szCs w:val="24"/>
        </w:rPr>
        <w:t xml:space="preserve"> </w:t>
      </w:r>
      <w:r w:rsidR="009E6E32">
        <w:rPr>
          <w:rFonts w:ascii="Times New Roman" w:hAnsi="Times New Roman"/>
          <w:sz w:val="24"/>
          <w:szCs w:val="24"/>
        </w:rPr>
        <w:t xml:space="preserve"> Fifteen t</w:t>
      </w:r>
      <w:r w:rsidR="002875DA">
        <w:rPr>
          <w:rFonts w:ascii="Times New Roman" w:hAnsi="Times New Roman"/>
          <w:sz w:val="24"/>
          <w:szCs w:val="24"/>
        </w:rPr>
        <w:t>ele-conferences were run for</w:t>
      </w:r>
      <w:r w:rsidR="00085674">
        <w:rPr>
          <w:rFonts w:ascii="Times New Roman" w:hAnsi="Times New Roman"/>
          <w:sz w:val="24"/>
          <w:szCs w:val="24"/>
        </w:rPr>
        <w:t xml:space="preserve"> each organization</w:t>
      </w:r>
      <w:r w:rsidR="0048686A">
        <w:rPr>
          <w:rFonts w:ascii="Times New Roman" w:hAnsi="Times New Roman"/>
          <w:sz w:val="24"/>
          <w:szCs w:val="24"/>
        </w:rPr>
        <w:t xml:space="preserve"> (</w:t>
      </w:r>
      <w:r w:rsidR="009E6E32">
        <w:rPr>
          <w:rFonts w:ascii="Times New Roman" w:hAnsi="Times New Roman"/>
          <w:sz w:val="24"/>
          <w:szCs w:val="24"/>
        </w:rPr>
        <w:t>30 tele-conferences in all)</w:t>
      </w:r>
      <w:r w:rsidR="00443162">
        <w:rPr>
          <w:rFonts w:ascii="Times New Roman" w:hAnsi="Times New Roman"/>
          <w:sz w:val="24"/>
          <w:szCs w:val="24"/>
        </w:rPr>
        <w:t xml:space="preserve"> and</w:t>
      </w:r>
      <w:r w:rsidR="00085674" w:rsidRPr="00085674">
        <w:rPr>
          <w:rFonts w:ascii="Times New Roman" w:hAnsi="Times New Roman"/>
          <w:sz w:val="24"/>
          <w:szCs w:val="24"/>
        </w:rPr>
        <w:t xml:space="preserve"> wer</w:t>
      </w:r>
      <w:r w:rsidR="0043309A">
        <w:rPr>
          <w:rFonts w:ascii="Times New Roman" w:hAnsi="Times New Roman"/>
          <w:sz w:val="24"/>
          <w:szCs w:val="24"/>
        </w:rPr>
        <w:t>e conducted</w:t>
      </w:r>
      <w:r w:rsidR="002875DA">
        <w:rPr>
          <w:rFonts w:ascii="Times New Roman" w:hAnsi="Times New Roman"/>
          <w:sz w:val="24"/>
          <w:szCs w:val="24"/>
        </w:rPr>
        <w:t xml:space="preserve"> separately</w:t>
      </w:r>
      <w:r w:rsidR="0048686A">
        <w:rPr>
          <w:rFonts w:ascii="Times New Roman" w:hAnsi="Times New Roman"/>
          <w:sz w:val="24"/>
          <w:szCs w:val="24"/>
        </w:rPr>
        <w:t>;</w:t>
      </w:r>
      <w:r w:rsidR="002875DA">
        <w:rPr>
          <w:rFonts w:ascii="Times New Roman" w:hAnsi="Times New Roman"/>
          <w:sz w:val="24"/>
          <w:szCs w:val="24"/>
        </w:rPr>
        <w:t xml:space="preserve"> </w:t>
      </w:r>
      <w:proofErr w:type="spellStart"/>
      <w:r w:rsidR="002875DA">
        <w:rPr>
          <w:rFonts w:ascii="Times New Roman" w:hAnsi="Times New Roman"/>
          <w:sz w:val="24"/>
          <w:szCs w:val="24"/>
        </w:rPr>
        <w:t>i.e</w:t>
      </w:r>
      <w:proofErr w:type="spellEnd"/>
      <w:r w:rsidR="002875DA">
        <w:rPr>
          <w:rFonts w:ascii="Times New Roman" w:hAnsi="Times New Roman"/>
          <w:sz w:val="24"/>
          <w:szCs w:val="24"/>
        </w:rPr>
        <w:t xml:space="preserve"> public sector workers did not join in tele</w:t>
      </w:r>
      <w:r w:rsidR="00AA596C">
        <w:rPr>
          <w:rFonts w:ascii="Times New Roman" w:hAnsi="Times New Roman"/>
          <w:sz w:val="24"/>
          <w:szCs w:val="24"/>
        </w:rPr>
        <w:t>-</w:t>
      </w:r>
      <w:r w:rsidR="002875DA">
        <w:rPr>
          <w:rFonts w:ascii="Times New Roman" w:hAnsi="Times New Roman"/>
          <w:sz w:val="24"/>
          <w:szCs w:val="24"/>
        </w:rPr>
        <w:t>conferences with privat</w:t>
      </w:r>
      <w:r w:rsidR="0048686A">
        <w:rPr>
          <w:rFonts w:ascii="Times New Roman" w:hAnsi="Times New Roman"/>
          <w:sz w:val="24"/>
          <w:szCs w:val="24"/>
        </w:rPr>
        <w:t>e sector workers and vice versa</w:t>
      </w:r>
      <w:r w:rsidR="00085674" w:rsidRPr="00085674">
        <w:rPr>
          <w:rFonts w:ascii="Times New Roman" w:hAnsi="Times New Roman"/>
          <w:sz w:val="24"/>
          <w:szCs w:val="24"/>
        </w:rPr>
        <w:t xml:space="preserve">. </w:t>
      </w:r>
    </w:p>
    <w:p w:rsidR="00096D23" w:rsidRDefault="00096D23" w:rsidP="0048686A">
      <w:pPr>
        <w:pStyle w:val="GWOtextindent"/>
        <w:spacing w:line="480" w:lineRule="auto"/>
        <w:ind w:firstLine="0"/>
        <w:rPr>
          <w:rFonts w:ascii="Times New Roman" w:hAnsi="Times New Roman"/>
          <w:sz w:val="24"/>
          <w:szCs w:val="24"/>
        </w:rPr>
      </w:pPr>
    </w:p>
    <w:p w:rsidR="00E6190E" w:rsidRDefault="001B2661" w:rsidP="00DF17CB">
      <w:pPr>
        <w:pStyle w:val="GWOtextindent"/>
        <w:spacing w:line="480" w:lineRule="auto"/>
        <w:ind w:firstLine="0"/>
        <w:rPr>
          <w:rFonts w:ascii="Times New Roman" w:hAnsi="Times New Roman"/>
          <w:sz w:val="24"/>
          <w:szCs w:val="24"/>
        </w:rPr>
      </w:pPr>
      <w:r>
        <w:rPr>
          <w:rFonts w:ascii="Times New Roman" w:hAnsi="Times New Roman"/>
          <w:sz w:val="24"/>
          <w:szCs w:val="24"/>
        </w:rPr>
        <w:t>The</w:t>
      </w:r>
      <w:r w:rsidR="00006934">
        <w:rPr>
          <w:rFonts w:ascii="Times New Roman" w:hAnsi="Times New Roman"/>
          <w:sz w:val="24"/>
          <w:szCs w:val="24"/>
        </w:rPr>
        <w:t>se</w:t>
      </w:r>
      <w:r>
        <w:rPr>
          <w:rFonts w:ascii="Times New Roman" w:hAnsi="Times New Roman"/>
          <w:sz w:val="24"/>
          <w:szCs w:val="24"/>
        </w:rPr>
        <w:t xml:space="preserve"> </w:t>
      </w:r>
      <w:r w:rsidR="007D20AC">
        <w:rPr>
          <w:rFonts w:ascii="Times New Roman" w:hAnsi="Times New Roman"/>
          <w:sz w:val="24"/>
          <w:szCs w:val="24"/>
        </w:rPr>
        <w:t>audio-</w:t>
      </w:r>
      <w:r w:rsidR="00D3252F" w:rsidRPr="005D318C">
        <w:rPr>
          <w:rFonts w:ascii="Times New Roman" w:hAnsi="Times New Roman"/>
          <w:sz w:val="24"/>
          <w:szCs w:val="24"/>
        </w:rPr>
        <w:t>only discussions</w:t>
      </w:r>
      <w:r>
        <w:rPr>
          <w:rFonts w:ascii="Times New Roman" w:hAnsi="Times New Roman"/>
          <w:sz w:val="24"/>
          <w:szCs w:val="24"/>
        </w:rPr>
        <w:t xml:space="preserve"> </w:t>
      </w:r>
      <w:r w:rsidR="007811D1">
        <w:rPr>
          <w:rFonts w:ascii="Times New Roman" w:hAnsi="Times New Roman"/>
          <w:sz w:val="24"/>
          <w:szCs w:val="24"/>
        </w:rPr>
        <w:t xml:space="preserve">proved attractive to </w:t>
      </w:r>
      <w:r w:rsidR="00D065E7">
        <w:rPr>
          <w:rFonts w:ascii="Times New Roman" w:hAnsi="Times New Roman"/>
          <w:sz w:val="24"/>
          <w:szCs w:val="24"/>
        </w:rPr>
        <w:t>men from both organizations</w:t>
      </w:r>
      <w:r w:rsidR="007D20AC">
        <w:rPr>
          <w:rFonts w:ascii="Times New Roman" w:hAnsi="Times New Roman"/>
          <w:sz w:val="24"/>
          <w:szCs w:val="24"/>
        </w:rPr>
        <w:t>,</w:t>
      </w:r>
      <w:r w:rsidR="00443162">
        <w:rPr>
          <w:rFonts w:ascii="Times New Roman" w:hAnsi="Times New Roman"/>
          <w:sz w:val="24"/>
          <w:szCs w:val="24"/>
        </w:rPr>
        <w:t xml:space="preserve"> </w:t>
      </w:r>
      <w:r>
        <w:rPr>
          <w:rFonts w:ascii="Times New Roman" w:hAnsi="Times New Roman"/>
          <w:sz w:val="24"/>
          <w:szCs w:val="24"/>
        </w:rPr>
        <w:t xml:space="preserve">and </w:t>
      </w:r>
      <w:r w:rsidR="00846E22" w:rsidRPr="00D5226F">
        <w:rPr>
          <w:rFonts w:ascii="Times New Roman" w:hAnsi="Times New Roman"/>
          <w:sz w:val="24"/>
          <w:szCs w:val="24"/>
        </w:rPr>
        <w:t>between two and eight fathers</w:t>
      </w:r>
      <w:r w:rsidR="00D065E7">
        <w:rPr>
          <w:rFonts w:ascii="Times New Roman" w:hAnsi="Times New Roman"/>
          <w:sz w:val="24"/>
          <w:szCs w:val="24"/>
        </w:rPr>
        <w:t xml:space="preserve"> took part in each.</w:t>
      </w:r>
      <w:r w:rsidR="000A04AE">
        <w:rPr>
          <w:rFonts w:ascii="Times New Roman" w:hAnsi="Times New Roman"/>
          <w:sz w:val="24"/>
          <w:szCs w:val="24"/>
        </w:rPr>
        <w:t xml:space="preserve"> </w:t>
      </w:r>
      <w:r w:rsidR="00642915">
        <w:rPr>
          <w:rFonts w:ascii="Times New Roman" w:hAnsi="Times New Roman"/>
          <w:sz w:val="24"/>
          <w:szCs w:val="24"/>
        </w:rPr>
        <w:t>T</w:t>
      </w:r>
      <w:r w:rsidR="00443162">
        <w:rPr>
          <w:rFonts w:ascii="Times New Roman" w:hAnsi="Times New Roman"/>
          <w:sz w:val="24"/>
          <w:szCs w:val="24"/>
        </w:rPr>
        <w:t>ele</w:t>
      </w:r>
      <w:r w:rsidR="00AA596C">
        <w:rPr>
          <w:rFonts w:ascii="Times New Roman" w:hAnsi="Times New Roman"/>
          <w:sz w:val="24"/>
          <w:szCs w:val="24"/>
        </w:rPr>
        <w:t>-</w:t>
      </w:r>
      <w:r w:rsidR="00D065E7">
        <w:rPr>
          <w:rFonts w:ascii="Times New Roman" w:hAnsi="Times New Roman"/>
          <w:sz w:val="24"/>
          <w:szCs w:val="24"/>
        </w:rPr>
        <w:t>conference</w:t>
      </w:r>
      <w:r w:rsidR="00443162">
        <w:rPr>
          <w:rFonts w:ascii="Times New Roman" w:hAnsi="Times New Roman"/>
          <w:sz w:val="24"/>
          <w:szCs w:val="24"/>
        </w:rPr>
        <w:t>s</w:t>
      </w:r>
      <w:r w:rsidR="00846E22" w:rsidRPr="00D5226F">
        <w:rPr>
          <w:rFonts w:ascii="Times New Roman" w:hAnsi="Times New Roman"/>
          <w:sz w:val="24"/>
          <w:szCs w:val="24"/>
        </w:rPr>
        <w:t xml:space="preserve"> </w:t>
      </w:r>
      <w:r w:rsidR="00443162">
        <w:rPr>
          <w:rFonts w:ascii="Times New Roman" w:hAnsi="Times New Roman"/>
          <w:sz w:val="24"/>
          <w:szCs w:val="24"/>
        </w:rPr>
        <w:t>were recorded wi</w:t>
      </w:r>
      <w:r w:rsidR="00642915">
        <w:rPr>
          <w:rFonts w:ascii="Times New Roman" w:hAnsi="Times New Roman"/>
          <w:sz w:val="24"/>
          <w:szCs w:val="24"/>
        </w:rPr>
        <w:t>th permission from participants</w:t>
      </w:r>
      <w:r w:rsidR="00443162">
        <w:rPr>
          <w:rFonts w:ascii="Times New Roman" w:hAnsi="Times New Roman"/>
          <w:sz w:val="24"/>
          <w:szCs w:val="24"/>
        </w:rPr>
        <w:t xml:space="preserve"> and were</w:t>
      </w:r>
      <w:r>
        <w:rPr>
          <w:rFonts w:ascii="Times New Roman" w:hAnsi="Times New Roman"/>
          <w:sz w:val="24"/>
          <w:szCs w:val="24"/>
        </w:rPr>
        <w:t xml:space="preserve"> </w:t>
      </w:r>
      <w:r w:rsidR="009E6E32">
        <w:rPr>
          <w:rFonts w:ascii="Times New Roman" w:hAnsi="Times New Roman"/>
          <w:sz w:val="24"/>
          <w:szCs w:val="24"/>
        </w:rPr>
        <w:t xml:space="preserve">chaired by </w:t>
      </w:r>
      <w:r w:rsidR="00846E22" w:rsidRPr="00D5226F">
        <w:rPr>
          <w:rFonts w:ascii="Times New Roman" w:hAnsi="Times New Roman"/>
          <w:sz w:val="24"/>
          <w:szCs w:val="24"/>
        </w:rPr>
        <w:t>member</w:t>
      </w:r>
      <w:r w:rsidR="00443162">
        <w:rPr>
          <w:rFonts w:ascii="Times New Roman" w:hAnsi="Times New Roman"/>
          <w:sz w:val="24"/>
          <w:szCs w:val="24"/>
        </w:rPr>
        <w:t>s</w:t>
      </w:r>
      <w:r w:rsidR="00846E22" w:rsidRPr="00D5226F">
        <w:rPr>
          <w:rFonts w:ascii="Times New Roman" w:hAnsi="Times New Roman"/>
          <w:sz w:val="24"/>
          <w:szCs w:val="24"/>
        </w:rPr>
        <w:t xml:space="preserve"> of the </w:t>
      </w:r>
      <w:r w:rsidR="00846E22" w:rsidRPr="00443162">
        <w:rPr>
          <w:rFonts w:ascii="Times New Roman" w:hAnsi="Times New Roman"/>
          <w:sz w:val="24"/>
          <w:szCs w:val="24"/>
        </w:rPr>
        <w:t>research team</w:t>
      </w:r>
      <w:r w:rsidR="00642915">
        <w:rPr>
          <w:rFonts w:ascii="Times New Roman" w:hAnsi="Times New Roman"/>
          <w:sz w:val="24"/>
          <w:szCs w:val="24"/>
        </w:rPr>
        <w:t xml:space="preserve"> </w:t>
      </w:r>
      <w:r w:rsidR="00443162" w:rsidRPr="00443162">
        <w:rPr>
          <w:rFonts w:ascii="Times New Roman" w:hAnsi="Times New Roman"/>
          <w:sz w:val="24"/>
          <w:szCs w:val="24"/>
        </w:rPr>
        <w:t xml:space="preserve">who took responsibility </w:t>
      </w:r>
      <w:r w:rsidR="00443162">
        <w:rPr>
          <w:rFonts w:ascii="Times New Roman" w:hAnsi="Times New Roman"/>
          <w:sz w:val="24"/>
          <w:szCs w:val="24"/>
        </w:rPr>
        <w:t xml:space="preserve">for outlining and managing </w:t>
      </w:r>
      <w:r w:rsidR="00443162" w:rsidRPr="00443162">
        <w:rPr>
          <w:rFonts w:ascii="Times New Roman" w:hAnsi="Times New Roman"/>
          <w:sz w:val="24"/>
          <w:szCs w:val="24"/>
        </w:rPr>
        <w:t xml:space="preserve">the </w:t>
      </w:r>
      <w:r w:rsidR="00443162">
        <w:rPr>
          <w:rFonts w:ascii="Times New Roman" w:hAnsi="Times New Roman"/>
          <w:sz w:val="24"/>
          <w:szCs w:val="24"/>
        </w:rPr>
        <w:t>proceedings</w:t>
      </w:r>
      <w:r>
        <w:rPr>
          <w:rFonts w:ascii="Times New Roman" w:hAnsi="Times New Roman"/>
          <w:sz w:val="24"/>
          <w:szCs w:val="24"/>
        </w:rPr>
        <w:t xml:space="preserve">. </w:t>
      </w:r>
      <w:r w:rsidR="00D065E7">
        <w:rPr>
          <w:rFonts w:ascii="Times New Roman" w:hAnsi="Times New Roman"/>
          <w:sz w:val="24"/>
          <w:szCs w:val="24"/>
        </w:rPr>
        <w:t xml:space="preserve"> If participants chose to leave the focu</w:t>
      </w:r>
      <w:r w:rsidR="00B216D6">
        <w:rPr>
          <w:rFonts w:ascii="Times New Roman" w:hAnsi="Times New Roman"/>
          <w:sz w:val="24"/>
          <w:szCs w:val="24"/>
        </w:rPr>
        <w:t>s group by ending their call t</w:t>
      </w:r>
      <w:r w:rsidR="00D065E7">
        <w:rPr>
          <w:rFonts w:ascii="Times New Roman" w:hAnsi="Times New Roman"/>
          <w:sz w:val="24"/>
          <w:szCs w:val="24"/>
        </w:rPr>
        <w:t xml:space="preserve">he electronic equipment would </w:t>
      </w:r>
      <w:r>
        <w:rPr>
          <w:rFonts w:ascii="Times New Roman" w:hAnsi="Times New Roman"/>
          <w:sz w:val="24"/>
          <w:szCs w:val="24"/>
        </w:rPr>
        <w:t xml:space="preserve">then </w:t>
      </w:r>
      <w:r w:rsidR="003C7006">
        <w:rPr>
          <w:rFonts w:ascii="Times New Roman" w:hAnsi="Times New Roman"/>
          <w:sz w:val="24"/>
          <w:szCs w:val="24"/>
        </w:rPr>
        <w:t>announce fathers’</w:t>
      </w:r>
      <w:r w:rsidR="00D065E7">
        <w:rPr>
          <w:rFonts w:ascii="Times New Roman" w:hAnsi="Times New Roman"/>
          <w:sz w:val="24"/>
          <w:szCs w:val="24"/>
        </w:rPr>
        <w:t xml:space="preserve"> departure to </w:t>
      </w:r>
      <w:r w:rsidR="00D065E7">
        <w:rPr>
          <w:rFonts w:ascii="Times New Roman" w:hAnsi="Times New Roman"/>
          <w:sz w:val="24"/>
          <w:szCs w:val="24"/>
        </w:rPr>
        <w:lastRenderedPageBreak/>
        <w:t>remaining participants (</w:t>
      </w:r>
      <w:r>
        <w:rPr>
          <w:rFonts w:ascii="Times New Roman" w:hAnsi="Times New Roman"/>
          <w:sz w:val="24"/>
          <w:szCs w:val="24"/>
        </w:rPr>
        <w:t>i.e. ‘</w:t>
      </w:r>
      <w:r w:rsidR="00D065E7">
        <w:rPr>
          <w:rFonts w:ascii="Times New Roman" w:hAnsi="Times New Roman"/>
          <w:sz w:val="24"/>
          <w:szCs w:val="24"/>
        </w:rPr>
        <w:t>John has left the conference</w:t>
      </w:r>
      <w:r w:rsidR="00642915">
        <w:rPr>
          <w:rFonts w:ascii="Times New Roman" w:hAnsi="Times New Roman"/>
          <w:sz w:val="24"/>
          <w:szCs w:val="24"/>
        </w:rPr>
        <w:t xml:space="preserve">’). </w:t>
      </w:r>
      <w:r>
        <w:rPr>
          <w:rFonts w:ascii="Times New Roman" w:hAnsi="Times New Roman"/>
          <w:sz w:val="24"/>
          <w:szCs w:val="24"/>
        </w:rPr>
        <w:t xml:space="preserve"> </w:t>
      </w:r>
      <w:r w:rsidR="00846E22" w:rsidRPr="00D5226F">
        <w:rPr>
          <w:rFonts w:ascii="Times New Roman" w:hAnsi="Times New Roman"/>
          <w:sz w:val="24"/>
          <w:szCs w:val="24"/>
        </w:rPr>
        <w:t>To protect anonymity we did not ask for personal details, thus while some respondents vol</w:t>
      </w:r>
      <w:r w:rsidR="00DE2440">
        <w:rPr>
          <w:rFonts w:ascii="Times New Roman" w:hAnsi="Times New Roman"/>
          <w:sz w:val="24"/>
          <w:szCs w:val="24"/>
        </w:rPr>
        <w:t>unteered information about</w:t>
      </w:r>
      <w:r w:rsidR="00846E22" w:rsidRPr="00D5226F">
        <w:rPr>
          <w:rFonts w:ascii="Times New Roman" w:hAnsi="Times New Roman"/>
          <w:sz w:val="24"/>
          <w:szCs w:val="24"/>
        </w:rPr>
        <w:t xml:space="preserve"> salary (which indicated a range across low and higher inco</w:t>
      </w:r>
      <w:r w:rsidR="009E6E32">
        <w:rPr>
          <w:rFonts w:ascii="Times New Roman" w:hAnsi="Times New Roman"/>
          <w:sz w:val="24"/>
          <w:szCs w:val="24"/>
        </w:rPr>
        <w:t xml:space="preserve">mes) we did not ask </w:t>
      </w:r>
      <w:r w:rsidR="00DE2440">
        <w:rPr>
          <w:rFonts w:ascii="Times New Roman" w:hAnsi="Times New Roman"/>
          <w:sz w:val="24"/>
          <w:szCs w:val="24"/>
        </w:rPr>
        <w:t>about age, ethnicity, seniority or</w:t>
      </w:r>
      <w:r w:rsidR="00846E22" w:rsidRPr="00D5226F">
        <w:rPr>
          <w:rFonts w:ascii="Times New Roman" w:hAnsi="Times New Roman"/>
          <w:sz w:val="24"/>
          <w:szCs w:val="24"/>
        </w:rPr>
        <w:t xml:space="preserve"> </w:t>
      </w:r>
      <w:r w:rsidR="00DE2440">
        <w:rPr>
          <w:rFonts w:ascii="Times New Roman" w:hAnsi="Times New Roman"/>
          <w:sz w:val="24"/>
          <w:szCs w:val="24"/>
        </w:rPr>
        <w:t>(dis)abilities</w:t>
      </w:r>
      <w:r w:rsidR="00846E22" w:rsidRPr="00D5226F">
        <w:rPr>
          <w:rFonts w:ascii="Times New Roman" w:hAnsi="Times New Roman"/>
          <w:sz w:val="24"/>
          <w:szCs w:val="24"/>
        </w:rPr>
        <w:t>. However, it was known to us that all those employed within the public sector organizati</w:t>
      </w:r>
      <w:r w:rsidR="009E6E32">
        <w:rPr>
          <w:rFonts w:ascii="Times New Roman" w:hAnsi="Times New Roman"/>
          <w:sz w:val="24"/>
          <w:szCs w:val="24"/>
        </w:rPr>
        <w:t>on were in white collar jobs</w:t>
      </w:r>
      <w:r w:rsidR="00F2117B" w:rsidRPr="00D5226F">
        <w:rPr>
          <w:rFonts w:ascii="Times New Roman" w:hAnsi="Times New Roman"/>
          <w:sz w:val="24"/>
          <w:szCs w:val="24"/>
        </w:rPr>
        <w:t>. O</w:t>
      </w:r>
      <w:r w:rsidR="00846E22" w:rsidRPr="00D5226F">
        <w:rPr>
          <w:rFonts w:ascii="Times New Roman" w:hAnsi="Times New Roman"/>
          <w:sz w:val="24"/>
          <w:szCs w:val="24"/>
        </w:rPr>
        <w:t>f those based in</w:t>
      </w:r>
      <w:r w:rsidR="00427B1E">
        <w:rPr>
          <w:rFonts w:ascii="Times New Roman" w:hAnsi="Times New Roman"/>
          <w:sz w:val="24"/>
          <w:szCs w:val="24"/>
        </w:rPr>
        <w:t xml:space="preserve"> the private sector</w:t>
      </w:r>
      <w:r w:rsidR="00846E22" w:rsidRPr="00D5226F">
        <w:rPr>
          <w:rFonts w:ascii="Times New Roman" w:hAnsi="Times New Roman"/>
          <w:sz w:val="24"/>
          <w:szCs w:val="24"/>
        </w:rPr>
        <w:t xml:space="preserve">, all but four appeared to be in </w:t>
      </w:r>
      <w:r w:rsidR="00B124DC">
        <w:rPr>
          <w:rFonts w:ascii="Times New Roman" w:hAnsi="Times New Roman"/>
          <w:sz w:val="24"/>
          <w:szCs w:val="24"/>
        </w:rPr>
        <w:t xml:space="preserve">managerial or administrative </w:t>
      </w:r>
      <w:r w:rsidR="00763140">
        <w:rPr>
          <w:rFonts w:ascii="Times New Roman" w:hAnsi="Times New Roman"/>
          <w:sz w:val="24"/>
          <w:szCs w:val="24"/>
        </w:rPr>
        <w:t>roles. Many</w:t>
      </w:r>
      <w:r w:rsidR="00846E22" w:rsidRPr="00D5226F">
        <w:rPr>
          <w:rFonts w:ascii="Times New Roman" w:hAnsi="Times New Roman"/>
          <w:sz w:val="24"/>
          <w:szCs w:val="24"/>
        </w:rPr>
        <w:t xml:space="preserve"> fathers </w:t>
      </w:r>
      <w:r w:rsidR="00D065E7">
        <w:rPr>
          <w:rFonts w:ascii="Times New Roman" w:hAnsi="Times New Roman"/>
          <w:sz w:val="24"/>
          <w:szCs w:val="24"/>
        </w:rPr>
        <w:t>indicated they were, or had been in</w:t>
      </w:r>
      <w:r>
        <w:rPr>
          <w:rFonts w:ascii="Times New Roman" w:hAnsi="Times New Roman"/>
          <w:sz w:val="24"/>
          <w:szCs w:val="24"/>
        </w:rPr>
        <w:t>, heterosexual relationships. S</w:t>
      </w:r>
      <w:r w:rsidR="00846E22" w:rsidRPr="00D5226F">
        <w:rPr>
          <w:rFonts w:ascii="Times New Roman" w:hAnsi="Times New Roman"/>
          <w:sz w:val="24"/>
          <w:szCs w:val="24"/>
        </w:rPr>
        <w:t xml:space="preserve">ome </w:t>
      </w:r>
      <w:r w:rsidR="00D065E7">
        <w:rPr>
          <w:rFonts w:ascii="Times New Roman" w:hAnsi="Times New Roman"/>
          <w:sz w:val="24"/>
          <w:szCs w:val="24"/>
        </w:rPr>
        <w:t xml:space="preserve">were </w:t>
      </w:r>
      <w:r w:rsidR="00846E22" w:rsidRPr="00D5226F">
        <w:rPr>
          <w:rFonts w:ascii="Times New Roman" w:hAnsi="Times New Roman"/>
          <w:sz w:val="24"/>
          <w:szCs w:val="24"/>
        </w:rPr>
        <w:t xml:space="preserve">in blended </w:t>
      </w:r>
      <w:r w:rsidR="00F2117B" w:rsidRPr="00D5226F">
        <w:rPr>
          <w:rFonts w:ascii="Times New Roman" w:hAnsi="Times New Roman"/>
          <w:sz w:val="24"/>
          <w:szCs w:val="24"/>
        </w:rPr>
        <w:t>or single households</w:t>
      </w:r>
      <w:r w:rsidR="00846E22">
        <w:rPr>
          <w:rFonts w:ascii="Times New Roman" w:hAnsi="Times New Roman"/>
          <w:sz w:val="24"/>
          <w:szCs w:val="24"/>
        </w:rPr>
        <w:t xml:space="preserve"> (which might mean sharing childcare with ex-partners), two </w:t>
      </w:r>
      <w:r w:rsidR="00D065E7">
        <w:rPr>
          <w:rFonts w:ascii="Times New Roman" w:hAnsi="Times New Roman"/>
          <w:sz w:val="24"/>
          <w:szCs w:val="24"/>
        </w:rPr>
        <w:t>self-identified</w:t>
      </w:r>
      <w:r w:rsidR="00846E22">
        <w:rPr>
          <w:rFonts w:ascii="Times New Roman" w:hAnsi="Times New Roman"/>
          <w:sz w:val="24"/>
          <w:szCs w:val="24"/>
        </w:rPr>
        <w:t xml:space="preserve"> </w:t>
      </w:r>
      <w:r>
        <w:rPr>
          <w:rFonts w:ascii="Times New Roman" w:hAnsi="Times New Roman"/>
          <w:sz w:val="24"/>
          <w:szCs w:val="24"/>
        </w:rPr>
        <w:t xml:space="preserve">as </w:t>
      </w:r>
      <w:r w:rsidR="00846E22">
        <w:rPr>
          <w:rFonts w:ascii="Times New Roman" w:hAnsi="Times New Roman"/>
          <w:sz w:val="24"/>
          <w:szCs w:val="24"/>
        </w:rPr>
        <w:t xml:space="preserve">gay fathers and </w:t>
      </w:r>
      <w:r w:rsidR="00846E22" w:rsidRPr="005B501B">
        <w:rPr>
          <w:rFonts w:ascii="Times New Roman" w:hAnsi="Times New Roman"/>
          <w:sz w:val="24"/>
          <w:szCs w:val="24"/>
        </w:rPr>
        <w:t xml:space="preserve">one as widowed. </w:t>
      </w:r>
      <w:r w:rsidR="00F2117B" w:rsidRPr="005B501B">
        <w:rPr>
          <w:rFonts w:ascii="Times New Roman" w:hAnsi="Times New Roman"/>
          <w:sz w:val="24"/>
          <w:szCs w:val="24"/>
        </w:rPr>
        <w:t>Through the tele</w:t>
      </w:r>
      <w:r w:rsidR="00AA596C">
        <w:rPr>
          <w:rFonts w:ascii="Times New Roman" w:hAnsi="Times New Roman"/>
          <w:sz w:val="24"/>
          <w:szCs w:val="24"/>
        </w:rPr>
        <w:t>-</w:t>
      </w:r>
      <w:r w:rsidR="00427B1E">
        <w:rPr>
          <w:rFonts w:ascii="Times New Roman" w:hAnsi="Times New Roman"/>
          <w:sz w:val="24"/>
          <w:szCs w:val="24"/>
        </w:rPr>
        <w:t>conferences</w:t>
      </w:r>
      <w:r w:rsidR="00F2117B" w:rsidRPr="005B501B">
        <w:rPr>
          <w:rFonts w:ascii="Times New Roman" w:hAnsi="Times New Roman"/>
          <w:sz w:val="24"/>
          <w:szCs w:val="24"/>
        </w:rPr>
        <w:t xml:space="preserve"> we enquired how, in practice, fathers accessed</w:t>
      </w:r>
      <w:r w:rsidR="00F2117B">
        <w:rPr>
          <w:rFonts w:ascii="Times New Roman" w:hAnsi="Times New Roman"/>
          <w:sz w:val="24"/>
          <w:szCs w:val="24"/>
        </w:rPr>
        <w:t xml:space="preserve"> and </w:t>
      </w:r>
      <w:proofErr w:type="spellStart"/>
      <w:r w:rsidR="00F2117B">
        <w:rPr>
          <w:rFonts w:ascii="Times New Roman" w:hAnsi="Times New Roman"/>
          <w:sz w:val="24"/>
          <w:szCs w:val="24"/>
        </w:rPr>
        <w:t>utilised</w:t>
      </w:r>
      <w:proofErr w:type="spellEnd"/>
      <w:r w:rsidR="00F2117B">
        <w:rPr>
          <w:rFonts w:ascii="Times New Roman" w:hAnsi="Times New Roman"/>
          <w:sz w:val="24"/>
          <w:szCs w:val="24"/>
        </w:rPr>
        <w:t xml:space="preserve"> </w:t>
      </w:r>
      <w:r w:rsidR="00F2117B" w:rsidRPr="004B639B">
        <w:rPr>
          <w:rFonts w:ascii="Times New Roman" w:hAnsi="Times New Roman"/>
          <w:sz w:val="24"/>
          <w:szCs w:val="24"/>
        </w:rPr>
        <w:t>the flexible working options offered by th</w:t>
      </w:r>
      <w:r w:rsidR="00F2117B">
        <w:rPr>
          <w:rFonts w:ascii="Times New Roman" w:hAnsi="Times New Roman"/>
          <w:sz w:val="24"/>
          <w:szCs w:val="24"/>
        </w:rPr>
        <w:t xml:space="preserve">eir </w:t>
      </w:r>
      <w:r w:rsidR="00F2117B" w:rsidRPr="00443162">
        <w:rPr>
          <w:rFonts w:ascii="Times New Roman" w:hAnsi="Times New Roman"/>
          <w:sz w:val="24"/>
          <w:szCs w:val="24"/>
        </w:rPr>
        <w:t>employers</w:t>
      </w:r>
      <w:r w:rsidR="00D065E7" w:rsidRPr="00443162">
        <w:rPr>
          <w:rFonts w:ascii="Times New Roman" w:hAnsi="Times New Roman"/>
          <w:sz w:val="24"/>
          <w:szCs w:val="24"/>
        </w:rPr>
        <w:t>.</w:t>
      </w:r>
      <w:r w:rsidR="00F2117B" w:rsidRPr="00443162">
        <w:rPr>
          <w:rFonts w:ascii="Times New Roman" w:hAnsi="Times New Roman"/>
          <w:sz w:val="24"/>
          <w:szCs w:val="24"/>
        </w:rPr>
        <w:t xml:space="preserve"> </w:t>
      </w:r>
      <w:r w:rsidR="00A7475D">
        <w:rPr>
          <w:rFonts w:ascii="Times New Roman" w:hAnsi="Times New Roman"/>
          <w:sz w:val="24"/>
          <w:szCs w:val="24"/>
        </w:rPr>
        <w:t>Questions began with a broad invitation to fathers to tel</w:t>
      </w:r>
      <w:r w:rsidR="00602FDC">
        <w:rPr>
          <w:rFonts w:ascii="Times New Roman" w:hAnsi="Times New Roman"/>
          <w:sz w:val="24"/>
          <w:szCs w:val="24"/>
        </w:rPr>
        <w:t>l</w:t>
      </w:r>
      <w:r w:rsidR="00A7475D">
        <w:rPr>
          <w:rFonts w:ascii="Times New Roman" w:hAnsi="Times New Roman"/>
          <w:sz w:val="24"/>
          <w:szCs w:val="24"/>
        </w:rPr>
        <w:t xml:space="preserve"> us about their experience of combining </w:t>
      </w:r>
      <w:r w:rsidR="00427B1E">
        <w:rPr>
          <w:rFonts w:ascii="Times New Roman" w:hAnsi="Times New Roman"/>
          <w:sz w:val="24"/>
          <w:szCs w:val="24"/>
        </w:rPr>
        <w:t>fatherhood with employment. Fathers</w:t>
      </w:r>
      <w:r w:rsidR="00A7475D">
        <w:rPr>
          <w:rFonts w:ascii="Times New Roman" w:hAnsi="Times New Roman"/>
          <w:sz w:val="24"/>
          <w:szCs w:val="24"/>
        </w:rPr>
        <w:t xml:space="preserve"> wer</w:t>
      </w:r>
      <w:r w:rsidR="00427B1E">
        <w:rPr>
          <w:rFonts w:ascii="Times New Roman" w:hAnsi="Times New Roman"/>
          <w:sz w:val="24"/>
          <w:szCs w:val="24"/>
        </w:rPr>
        <w:t>e then asked how they</w:t>
      </w:r>
      <w:r w:rsidR="00A7475D">
        <w:rPr>
          <w:rFonts w:ascii="Times New Roman" w:hAnsi="Times New Roman"/>
          <w:sz w:val="24"/>
          <w:szCs w:val="24"/>
        </w:rPr>
        <w:t xml:space="preserve"> experienced flexible working, </w:t>
      </w:r>
      <w:r w:rsidR="00602FDC">
        <w:rPr>
          <w:rFonts w:ascii="Times New Roman" w:hAnsi="Times New Roman"/>
          <w:sz w:val="24"/>
          <w:szCs w:val="24"/>
        </w:rPr>
        <w:t xml:space="preserve">as well as the </w:t>
      </w:r>
      <w:r w:rsidR="00A7475D">
        <w:rPr>
          <w:rFonts w:ascii="Times New Roman" w:hAnsi="Times New Roman"/>
          <w:sz w:val="24"/>
          <w:szCs w:val="24"/>
        </w:rPr>
        <w:t>attitudes of colleagues and line-managers towards flex</w:t>
      </w:r>
      <w:r w:rsidR="00DE2440">
        <w:rPr>
          <w:rFonts w:ascii="Times New Roman" w:hAnsi="Times New Roman"/>
          <w:sz w:val="24"/>
          <w:szCs w:val="24"/>
        </w:rPr>
        <w:t>ibility</w:t>
      </w:r>
      <w:r w:rsidR="00602FDC">
        <w:rPr>
          <w:rFonts w:ascii="Times New Roman" w:hAnsi="Times New Roman"/>
          <w:sz w:val="24"/>
          <w:szCs w:val="24"/>
        </w:rPr>
        <w:t xml:space="preserve">. </w:t>
      </w:r>
    </w:p>
    <w:p w:rsidR="00642915" w:rsidRPr="00642915" w:rsidRDefault="00642915" w:rsidP="00DF17CB">
      <w:pPr>
        <w:pStyle w:val="GWOtextindent"/>
        <w:spacing w:line="480" w:lineRule="auto"/>
        <w:ind w:firstLine="0"/>
        <w:rPr>
          <w:rFonts w:ascii="Times New Roman" w:hAnsi="Times New Roman"/>
          <w:sz w:val="24"/>
          <w:szCs w:val="24"/>
        </w:rPr>
      </w:pPr>
    </w:p>
    <w:p w:rsidR="002875DA" w:rsidRPr="00AC46BA" w:rsidRDefault="002875DA" w:rsidP="00DF17CB">
      <w:pPr>
        <w:pStyle w:val="GWOtextindent"/>
        <w:spacing w:line="480" w:lineRule="auto"/>
        <w:ind w:firstLine="0"/>
        <w:rPr>
          <w:rFonts w:ascii="Times New Roman" w:hAnsi="Times New Roman"/>
          <w:b/>
          <w:sz w:val="24"/>
          <w:szCs w:val="24"/>
        </w:rPr>
      </w:pPr>
      <w:r w:rsidRPr="00AC46BA">
        <w:rPr>
          <w:rFonts w:ascii="Times New Roman" w:hAnsi="Times New Roman"/>
          <w:b/>
          <w:sz w:val="24"/>
          <w:szCs w:val="24"/>
        </w:rPr>
        <w:t>Analysis</w:t>
      </w:r>
    </w:p>
    <w:p w:rsidR="005E259A" w:rsidRPr="006058AF" w:rsidRDefault="00427B1E" w:rsidP="005E259A">
      <w:pPr>
        <w:spacing w:line="480" w:lineRule="auto"/>
        <w:rPr>
          <w:rFonts w:eastAsia="Times New Roman"/>
        </w:rPr>
      </w:pPr>
      <w:r>
        <w:rPr>
          <w:rFonts w:ascii="Times New Roman" w:hAnsi="Times New Roman"/>
          <w:sz w:val="24"/>
          <w:szCs w:val="24"/>
        </w:rPr>
        <w:t>E</w:t>
      </w:r>
      <w:r w:rsidR="00E92D3D" w:rsidRPr="00443162">
        <w:rPr>
          <w:rFonts w:ascii="Times New Roman" w:hAnsi="Times New Roman"/>
          <w:sz w:val="24"/>
          <w:szCs w:val="24"/>
        </w:rPr>
        <w:t>ach tele-conferenc</w:t>
      </w:r>
      <w:r w:rsidR="000705C6">
        <w:rPr>
          <w:rFonts w:ascii="Times New Roman" w:hAnsi="Times New Roman"/>
          <w:sz w:val="24"/>
          <w:szCs w:val="24"/>
        </w:rPr>
        <w:t>e was trans</w:t>
      </w:r>
      <w:r w:rsidR="000E3BE1">
        <w:rPr>
          <w:rFonts w:ascii="Times New Roman" w:hAnsi="Times New Roman"/>
          <w:sz w:val="24"/>
          <w:szCs w:val="24"/>
        </w:rPr>
        <w:t>cribed and analysed</w:t>
      </w:r>
      <w:r w:rsidR="000705C6">
        <w:rPr>
          <w:rFonts w:ascii="Times New Roman" w:hAnsi="Times New Roman"/>
          <w:sz w:val="24"/>
          <w:szCs w:val="24"/>
        </w:rPr>
        <w:t xml:space="preserve"> </w:t>
      </w:r>
      <w:r w:rsidR="002875DA">
        <w:rPr>
          <w:rFonts w:ascii="Times New Roman" w:hAnsi="Times New Roman"/>
          <w:sz w:val="24"/>
          <w:szCs w:val="24"/>
        </w:rPr>
        <w:t xml:space="preserve">following methods outlined by Corley and </w:t>
      </w:r>
      <w:proofErr w:type="spellStart"/>
      <w:r w:rsidR="002875DA">
        <w:rPr>
          <w:rFonts w:ascii="Times New Roman" w:hAnsi="Times New Roman"/>
          <w:sz w:val="24"/>
          <w:szCs w:val="24"/>
        </w:rPr>
        <w:t>Gioia</w:t>
      </w:r>
      <w:proofErr w:type="spellEnd"/>
      <w:r w:rsidR="002875DA">
        <w:rPr>
          <w:rFonts w:ascii="Times New Roman" w:hAnsi="Times New Roman"/>
          <w:sz w:val="24"/>
          <w:szCs w:val="24"/>
        </w:rPr>
        <w:t xml:space="preserve"> (2004)</w:t>
      </w:r>
      <w:r w:rsidR="00AA596C">
        <w:rPr>
          <w:rFonts w:ascii="Times New Roman" w:hAnsi="Times New Roman"/>
          <w:sz w:val="24"/>
          <w:szCs w:val="24"/>
        </w:rPr>
        <w:t xml:space="preserve"> in relation to rigorous </w:t>
      </w:r>
      <w:r w:rsidR="000705C6">
        <w:rPr>
          <w:rFonts w:ascii="Times New Roman" w:hAnsi="Times New Roman"/>
          <w:sz w:val="24"/>
          <w:szCs w:val="24"/>
        </w:rPr>
        <w:t xml:space="preserve">collection of data (see also Lincoln and </w:t>
      </w:r>
      <w:proofErr w:type="spellStart"/>
      <w:r w:rsidR="000705C6">
        <w:rPr>
          <w:rFonts w:ascii="Times New Roman" w:hAnsi="Times New Roman"/>
          <w:sz w:val="24"/>
          <w:szCs w:val="24"/>
        </w:rPr>
        <w:t>Guba</w:t>
      </w:r>
      <w:proofErr w:type="spellEnd"/>
      <w:r w:rsidR="000705C6">
        <w:rPr>
          <w:rFonts w:ascii="Times New Roman" w:hAnsi="Times New Roman"/>
          <w:sz w:val="24"/>
          <w:szCs w:val="24"/>
        </w:rPr>
        <w:t xml:space="preserve"> 1985). </w:t>
      </w:r>
      <w:r w:rsidR="005E259A" w:rsidRPr="001B048A">
        <w:rPr>
          <w:rFonts w:ascii="Times New Roman" w:hAnsi="Times New Roman"/>
          <w:sz w:val="24"/>
          <w:szCs w:val="24"/>
        </w:rPr>
        <w:t>Although</w:t>
      </w:r>
      <w:r w:rsidR="005E259A">
        <w:rPr>
          <w:rFonts w:ascii="Times New Roman" w:hAnsi="Times New Roman"/>
          <w:sz w:val="24"/>
          <w:szCs w:val="24"/>
        </w:rPr>
        <w:t xml:space="preserve"> the research t</w:t>
      </w:r>
      <w:r w:rsidR="000E3BE1">
        <w:rPr>
          <w:rFonts w:ascii="Times New Roman" w:hAnsi="Times New Roman"/>
          <w:sz w:val="24"/>
          <w:szCs w:val="24"/>
        </w:rPr>
        <w:t xml:space="preserve">eam </w:t>
      </w:r>
      <w:r w:rsidR="00642915">
        <w:rPr>
          <w:rFonts w:ascii="Times New Roman" w:hAnsi="Times New Roman"/>
          <w:sz w:val="24"/>
          <w:szCs w:val="24"/>
        </w:rPr>
        <w:t>are</w:t>
      </w:r>
      <w:r w:rsidR="005E259A">
        <w:rPr>
          <w:rFonts w:ascii="Times New Roman" w:hAnsi="Times New Roman"/>
          <w:sz w:val="24"/>
          <w:szCs w:val="24"/>
        </w:rPr>
        <w:t xml:space="preserve"> conversant with literatures on fatherhood, we sought to conduct the analysis using an inductive</w:t>
      </w:r>
      <w:r w:rsidR="000E3BE1">
        <w:rPr>
          <w:rFonts w:ascii="Times New Roman" w:hAnsi="Times New Roman"/>
          <w:sz w:val="24"/>
          <w:szCs w:val="24"/>
        </w:rPr>
        <w:t>, interpretive</w:t>
      </w:r>
      <w:r w:rsidR="005E259A">
        <w:rPr>
          <w:rFonts w:ascii="Times New Roman" w:hAnsi="Times New Roman"/>
          <w:sz w:val="24"/>
          <w:szCs w:val="24"/>
        </w:rPr>
        <w:t xml:space="preserve"> approach</w:t>
      </w:r>
      <w:r w:rsidR="00AA37B4">
        <w:rPr>
          <w:rFonts w:ascii="Times New Roman" w:hAnsi="Times New Roman"/>
          <w:sz w:val="24"/>
          <w:szCs w:val="24"/>
        </w:rPr>
        <w:t xml:space="preserve">. </w:t>
      </w:r>
      <w:proofErr w:type="gramStart"/>
      <w:r w:rsidR="00AA37B4">
        <w:rPr>
          <w:rFonts w:ascii="Times New Roman" w:hAnsi="Times New Roman"/>
          <w:sz w:val="24"/>
          <w:szCs w:val="24"/>
        </w:rPr>
        <w:t>i.e</w:t>
      </w:r>
      <w:proofErr w:type="gramEnd"/>
      <w:r w:rsidR="00AA37B4">
        <w:rPr>
          <w:rFonts w:ascii="Times New Roman" w:hAnsi="Times New Roman"/>
          <w:sz w:val="24"/>
          <w:szCs w:val="24"/>
        </w:rPr>
        <w:t>. not making assumptions in advance regarding how fa</w:t>
      </w:r>
      <w:r w:rsidR="00642915">
        <w:rPr>
          <w:rFonts w:ascii="Times New Roman" w:hAnsi="Times New Roman"/>
          <w:sz w:val="24"/>
          <w:szCs w:val="24"/>
        </w:rPr>
        <w:t>thers might report</w:t>
      </w:r>
      <w:r w:rsidR="00AA37B4">
        <w:rPr>
          <w:rFonts w:ascii="Times New Roman" w:hAnsi="Times New Roman"/>
          <w:sz w:val="24"/>
          <w:szCs w:val="24"/>
        </w:rPr>
        <w:t xml:space="preserve"> their</w:t>
      </w:r>
      <w:r w:rsidR="00DE2440">
        <w:rPr>
          <w:rFonts w:ascii="Times New Roman" w:hAnsi="Times New Roman"/>
          <w:sz w:val="24"/>
          <w:szCs w:val="24"/>
        </w:rPr>
        <w:t xml:space="preserve"> experiences. The</w:t>
      </w:r>
      <w:r w:rsidR="005E259A">
        <w:rPr>
          <w:rFonts w:ascii="Times New Roman" w:hAnsi="Times New Roman"/>
          <w:sz w:val="24"/>
          <w:szCs w:val="24"/>
        </w:rPr>
        <w:t xml:space="preserve"> </w:t>
      </w:r>
      <w:r w:rsidR="00DE2440">
        <w:rPr>
          <w:rFonts w:ascii="Times New Roman" w:hAnsi="Times New Roman"/>
          <w:sz w:val="24"/>
          <w:szCs w:val="24"/>
        </w:rPr>
        <w:t>reason for our</w:t>
      </w:r>
      <w:r w:rsidR="005E259A" w:rsidRPr="00CC2351">
        <w:rPr>
          <w:rFonts w:ascii="Times New Roman" w:hAnsi="Times New Roman"/>
          <w:sz w:val="24"/>
          <w:szCs w:val="24"/>
        </w:rPr>
        <w:t xml:space="preserve"> inductive</w:t>
      </w:r>
      <w:r w:rsidR="000E3BE1">
        <w:rPr>
          <w:rFonts w:ascii="Times New Roman" w:hAnsi="Times New Roman"/>
          <w:sz w:val="24"/>
          <w:szCs w:val="24"/>
        </w:rPr>
        <w:t>/interpretive</w:t>
      </w:r>
      <w:r w:rsidR="005E259A">
        <w:rPr>
          <w:rFonts w:ascii="Times New Roman" w:hAnsi="Times New Roman"/>
          <w:sz w:val="24"/>
          <w:szCs w:val="24"/>
        </w:rPr>
        <w:t xml:space="preserve"> approach was because, in</w:t>
      </w:r>
      <w:r w:rsidR="005E259A" w:rsidRPr="00CC2351">
        <w:rPr>
          <w:rFonts w:ascii="Times New Roman" w:hAnsi="Times New Roman"/>
          <w:sz w:val="24"/>
          <w:szCs w:val="24"/>
        </w:rPr>
        <w:t xml:space="preserve"> line with </w:t>
      </w:r>
      <w:r w:rsidR="005E259A">
        <w:rPr>
          <w:rFonts w:ascii="Times New Roman" w:hAnsi="Times New Roman"/>
          <w:sz w:val="24"/>
          <w:szCs w:val="24"/>
        </w:rPr>
        <w:t xml:space="preserve">Hamilton (2006) and </w:t>
      </w:r>
      <w:r w:rsidR="005E259A" w:rsidRPr="00CC2351">
        <w:rPr>
          <w:rFonts w:ascii="Times New Roman" w:hAnsi="Times New Roman"/>
          <w:sz w:val="24"/>
          <w:szCs w:val="24"/>
        </w:rPr>
        <w:t xml:space="preserve">Pullen and Simpson (2009) </w:t>
      </w:r>
      <w:r w:rsidR="005E259A">
        <w:rPr>
          <w:rFonts w:ascii="Times New Roman" w:hAnsi="Times New Roman"/>
          <w:sz w:val="24"/>
          <w:szCs w:val="24"/>
        </w:rPr>
        <w:t xml:space="preserve">we regarded our research as socially situated. By this we mean that we understood respondents’ views to be </w:t>
      </w:r>
      <w:r w:rsidR="005E259A" w:rsidRPr="00CC2351">
        <w:rPr>
          <w:rFonts w:ascii="Times New Roman" w:hAnsi="Times New Roman"/>
          <w:sz w:val="24"/>
          <w:szCs w:val="24"/>
        </w:rPr>
        <w:t xml:space="preserve">shaped by differing experiences </w:t>
      </w:r>
      <w:r w:rsidR="009E6E32">
        <w:rPr>
          <w:rFonts w:ascii="Times New Roman" w:hAnsi="Times New Roman"/>
          <w:sz w:val="24"/>
          <w:szCs w:val="24"/>
        </w:rPr>
        <w:t xml:space="preserve">over time </w:t>
      </w:r>
      <w:r w:rsidR="005E259A" w:rsidRPr="00CC2351">
        <w:rPr>
          <w:rFonts w:ascii="Times New Roman" w:hAnsi="Times New Roman"/>
          <w:sz w:val="24"/>
          <w:szCs w:val="24"/>
        </w:rPr>
        <w:t>(e.g.</w:t>
      </w:r>
      <w:r w:rsidR="005E259A">
        <w:rPr>
          <w:rFonts w:ascii="Times New Roman" w:hAnsi="Times New Roman"/>
          <w:sz w:val="24"/>
          <w:szCs w:val="24"/>
        </w:rPr>
        <w:t xml:space="preserve"> the impact </w:t>
      </w:r>
      <w:r w:rsidR="00FF762D">
        <w:rPr>
          <w:rFonts w:ascii="Times New Roman" w:hAnsi="Times New Roman"/>
          <w:sz w:val="24"/>
          <w:szCs w:val="24"/>
        </w:rPr>
        <w:t>on fathers of</w:t>
      </w:r>
      <w:r w:rsidR="005E259A">
        <w:rPr>
          <w:rFonts w:ascii="Times New Roman" w:hAnsi="Times New Roman"/>
          <w:sz w:val="24"/>
          <w:szCs w:val="24"/>
        </w:rPr>
        <w:t xml:space="preserve"> separ</w:t>
      </w:r>
      <w:r w:rsidR="00FF762D">
        <w:rPr>
          <w:rFonts w:ascii="Times New Roman" w:hAnsi="Times New Roman"/>
          <w:sz w:val="24"/>
          <w:szCs w:val="24"/>
        </w:rPr>
        <w:t>ation/divorce</w:t>
      </w:r>
      <w:r w:rsidR="005E259A" w:rsidRPr="00CC2351">
        <w:rPr>
          <w:rFonts w:ascii="Times New Roman" w:hAnsi="Times New Roman"/>
          <w:sz w:val="24"/>
          <w:szCs w:val="24"/>
        </w:rPr>
        <w:t>).</w:t>
      </w:r>
      <w:r w:rsidR="005E259A" w:rsidRPr="005A5316">
        <w:rPr>
          <w:rFonts w:ascii="Times New Roman" w:hAnsi="Times New Roman"/>
          <w:sz w:val="24"/>
          <w:szCs w:val="24"/>
        </w:rPr>
        <w:t xml:space="preserve"> </w:t>
      </w:r>
    </w:p>
    <w:p w:rsidR="0014291A" w:rsidRDefault="00642915" w:rsidP="005E259A">
      <w:pPr>
        <w:pStyle w:val="GWOtextindent"/>
        <w:spacing w:line="480" w:lineRule="auto"/>
        <w:ind w:firstLine="0"/>
        <w:rPr>
          <w:rFonts w:ascii="Times New Roman" w:hAnsi="Times New Roman"/>
          <w:sz w:val="24"/>
          <w:szCs w:val="24"/>
        </w:rPr>
      </w:pPr>
      <w:r>
        <w:rPr>
          <w:rFonts w:ascii="Times New Roman" w:hAnsi="Times New Roman"/>
          <w:sz w:val="24"/>
          <w:szCs w:val="24"/>
        </w:rPr>
        <w:lastRenderedPageBreak/>
        <w:t xml:space="preserve">Using </w:t>
      </w:r>
      <w:proofErr w:type="spellStart"/>
      <w:r>
        <w:rPr>
          <w:rFonts w:ascii="Times New Roman" w:hAnsi="Times New Roman"/>
          <w:sz w:val="24"/>
          <w:szCs w:val="24"/>
        </w:rPr>
        <w:t>Nvivo</w:t>
      </w:r>
      <w:proofErr w:type="spellEnd"/>
      <w:r>
        <w:rPr>
          <w:rFonts w:ascii="Times New Roman" w:hAnsi="Times New Roman"/>
          <w:sz w:val="24"/>
          <w:szCs w:val="24"/>
        </w:rPr>
        <w:t xml:space="preserve"> software</w:t>
      </w:r>
      <w:r w:rsidR="00960BC9">
        <w:rPr>
          <w:rFonts w:ascii="Times New Roman" w:hAnsi="Times New Roman"/>
          <w:sz w:val="24"/>
          <w:szCs w:val="24"/>
        </w:rPr>
        <w:t>,</w:t>
      </w:r>
      <w:r w:rsidR="009E6E32">
        <w:rPr>
          <w:rFonts w:ascii="Times New Roman" w:hAnsi="Times New Roman"/>
          <w:sz w:val="24"/>
          <w:szCs w:val="24"/>
        </w:rPr>
        <w:t xml:space="preserve"> </w:t>
      </w:r>
      <w:r>
        <w:rPr>
          <w:rFonts w:ascii="Times New Roman" w:hAnsi="Times New Roman"/>
          <w:sz w:val="24"/>
          <w:szCs w:val="24"/>
        </w:rPr>
        <w:t>Burnett and Gatrell</w:t>
      </w:r>
      <w:r w:rsidR="002875DA">
        <w:rPr>
          <w:rFonts w:ascii="Times New Roman" w:hAnsi="Times New Roman"/>
          <w:sz w:val="24"/>
          <w:szCs w:val="24"/>
        </w:rPr>
        <w:t xml:space="preserve"> </w:t>
      </w:r>
      <w:r w:rsidR="007D20AC">
        <w:rPr>
          <w:rFonts w:ascii="Times New Roman" w:hAnsi="Times New Roman"/>
          <w:sz w:val="24"/>
          <w:szCs w:val="24"/>
        </w:rPr>
        <w:t>searched</w:t>
      </w:r>
      <w:r w:rsidR="000705C6">
        <w:rPr>
          <w:rFonts w:ascii="Times New Roman" w:hAnsi="Times New Roman"/>
          <w:sz w:val="24"/>
          <w:szCs w:val="24"/>
        </w:rPr>
        <w:t xml:space="preserve"> for rela</w:t>
      </w:r>
      <w:r>
        <w:rPr>
          <w:rFonts w:ascii="Times New Roman" w:hAnsi="Times New Roman"/>
          <w:sz w:val="24"/>
          <w:szCs w:val="24"/>
        </w:rPr>
        <w:t xml:space="preserve">tionships between and among </w:t>
      </w:r>
      <w:r w:rsidR="007D20AC">
        <w:rPr>
          <w:rFonts w:ascii="Times New Roman" w:hAnsi="Times New Roman"/>
          <w:sz w:val="24"/>
          <w:szCs w:val="24"/>
        </w:rPr>
        <w:t>categories and</w:t>
      </w:r>
      <w:r w:rsidR="000705C6">
        <w:rPr>
          <w:rFonts w:ascii="Times New Roman" w:hAnsi="Times New Roman"/>
          <w:sz w:val="24"/>
          <w:szCs w:val="24"/>
        </w:rPr>
        <w:t xml:space="preserve"> observing the emergence of three key themes</w:t>
      </w:r>
      <w:r w:rsidR="007D20AC">
        <w:rPr>
          <w:rFonts w:ascii="Times New Roman" w:hAnsi="Times New Roman"/>
          <w:sz w:val="24"/>
          <w:szCs w:val="24"/>
        </w:rPr>
        <w:t>,</w:t>
      </w:r>
      <w:r w:rsidR="000705C6">
        <w:rPr>
          <w:rFonts w:ascii="Times New Roman" w:hAnsi="Times New Roman"/>
          <w:sz w:val="24"/>
          <w:szCs w:val="24"/>
        </w:rPr>
        <w:t xml:space="preserve"> </w:t>
      </w:r>
      <w:r w:rsidR="00427B1E">
        <w:rPr>
          <w:rFonts w:ascii="Times New Roman" w:hAnsi="Times New Roman"/>
          <w:sz w:val="24"/>
          <w:szCs w:val="24"/>
        </w:rPr>
        <w:t>listed below</w:t>
      </w:r>
      <w:r w:rsidR="000705C6">
        <w:rPr>
          <w:rFonts w:ascii="Times New Roman" w:hAnsi="Times New Roman"/>
          <w:sz w:val="24"/>
          <w:szCs w:val="24"/>
        </w:rPr>
        <w:t xml:space="preserve">. In the manner of Corley and </w:t>
      </w:r>
      <w:proofErr w:type="spellStart"/>
      <w:r w:rsidR="000705C6">
        <w:rPr>
          <w:rFonts w:ascii="Times New Roman" w:hAnsi="Times New Roman"/>
          <w:sz w:val="24"/>
          <w:szCs w:val="24"/>
        </w:rPr>
        <w:t>Gioia</w:t>
      </w:r>
      <w:proofErr w:type="spellEnd"/>
      <w:r w:rsidR="00427B1E">
        <w:rPr>
          <w:rFonts w:ascii="Times New Roman" w:hAnsi="Times New Roman"/>
          <w:sz w:val="24"/>
          <w:szCs w:val="24"/>
        </w:rPr>
        <w:t xml:space="preserve"> (2004)</w:t>
      </w:r>
      <w:r w:rsidR="000A71B1">
        <w:rPr>
          <w:rFonts w:ascii="Times New Roman" w:hAnsi="Times New Roman"/>
          <w:sz w:val="24"/>
          <w:szCs w:val="24"/>
        </w:rPr>
        <w:t>, we</w:t>
      </w:r>
      <w:r w:rsidR="0014291A">
        <w:rPr>
          <w:rFonts w:ascii="Times New Roman" w:hAnsi="Times New Roman"/>
          <w:sz w:val="24"/>
          <w:szCs w:val="24"/>
        </w:rPr>
        <w:t xml:space="preserve"> ‘meticulously managed</w:t>
      </w:r>
      <w:r w:rsidR="00DE2440">
        <w:rPr>
          <w:rFonts w:ascii="Times New Roman" w:hAnsi="Times New Roman"/>
          <w:sz w:val="24"/>
          <w:szCs w:val="24"/>
        </w:rPr>
        <w:t>’ our data, collating</w:t>
      </w:r>
      <w:r w:rsidR="0014291A">
        <w:rPr>
          <w:rFonts w:ascii="Times New Roman" w:hAnsi="Times New Roman"/>
          <w:sz w:val="24"/>
          <w:szCs w:val="24"/>
        </w:rPr>
        <w:t xml:space="preserve"> electronic voice files, interview transcri</w:t>
      </w:r>
      <w:r>
        <w:rPr>
          <w:rFonts w:ascii="Times New Roman" w:hAnsi="Times New Roman"/>
          <w:sz w:val="24"/>
          <w:szCs w:val="24"/>
        </w:rPr>
        <w:t>pts and field notes</w:t>
      </w:r>
      <w:r w:rsidR="00DE2440">
        <w:rPr>
          <w:rFonts w:ascii="Times New Roman" w:hAnsi="Times New Roman"/>
          <w:sz w:val="24"/>
          <w:szCs w:val="24"/>
        </w:rPr>
        <w:t xml:space="preserve"> in a shared folder</w:t>
      </w:r>
      <w:r>
        <w:rPr>
          <w:rFonts w:ascii="Times New Roman" w:hAnsi="Times New Roman"/>
          <w:sz w:val="24"/>
          <w:szCs w:val="24"/>
        </w:rPr>
        <w:t>. W</w:t>
      </w:r>
      <w:r w:rsidR="0014291A">
        <w:rPr>
          <w:rFonts w:ascii="Times New Roman" w:hAnsi="Times New Roman"/>
          <w:sz w:val="24"/>
          <w:szCs w:val="24"/>
        </w:rPr>
        <w:t>e used peer debriefing (in which a research colleague not involved in</w:t>
      </w:r>
      <w:r w:rsidR="00DE2440">
        <w:rPr>
          <w:rFonts w:ascii="Times New Roman" w:hAnsi="Times New Roman"/>
          <w:sz w:val="24"/>
          <w:szCs w:val="24"/>
        </w:rPr>
        <w:t xml:space="preserve"> data analysis </w:t>
      </w:r>
      <w:r w:rsidR="0014291A">
        <w:rPr>
          <w:rFonts w:ascii="Times New Roman" w:hAnsi="Times New Roman"/>
          <w:sz w:val="24"/>
          <w:szCs w:val="24"/>
        </w:rPr>
        <w:t>discussed emerging patte</w:t>
      </w:r>
      <w:r>
        <w:rPr>
          <w:rFonts w:ascii="Times New Roman" w:hAnsi="Times New Roman"/>
          <w:sz w:val="24"/>
          <w:szCs w:val="24"/>
        </w:rPr>
        <w:t>rns with the team) and</w:t>
      </w:r>
      <w:r w:rsidR="00427B1E">
        <w:rPr>
          <w:rFonts w:ascii="Times New Roman" w:hAnsi="Times New Roman"/>
          <w:sz w:val="24"/>
          <w:szCs w:val="24"/>
        </w:rPr>
        <w:t xml:space="preserve"> </w:t>
      </w:r>
      <w:r w:rsidR="000A71B1">
        <w:rPr>
          <w:rFonts w:ascii="Times New Roman" w:hAnsi="Times New Roman"/>
          <w:sz w:val="24"/>
          <w:szCs w:val="24"/>
        </w:rPr>
        <w:t xml:space="preserve">Gatrell </w:t>
      </w:r>
      <w:r>
        <w:rPr>
          <w:rFonts w:ascii="Times New Roman" w:hAnsi="Times New Roman"/>
          <w:sz w:val="24"/>
          <w:szCs w:val="24"/>
        </w:rPr>
        <w:t>then analy</w:t>
      </w:r>
      <w:r w:rsidR="00DE2440">
        <w:rPr>
          <w:rFonts w:ascii="Times New Roman" w:hAnsi="Times New Roman"/>
          <w:sz w:val="24"/>
          <w:szCs w:val="24"/>
        </w:rPr>
        <w:t>zed</w:t>
      </w:r>
      <w:r w:rsidR="00AA37B4">
        <w:rPr>
          <w:rFonts w:ascii="Times New Roman" w:hAnsi="Times New Roman"/>
          <w:sz w:val="24"/>
          <w:szCs w:val="24"/>
        </w:rPr>
        <w:t xml:space="preserve"> </w:t>
      </w:r>
      <w:r w:rsidR="000705C6">
        <w:rPr>
          <w:rFonts w:ascii="Times New Roman" w:hAnsi="Times New Roman"/>
          <w:sz w:val="24"/>
          <w:szCs w:val="24"/>
        </w:rPr>
        <w:t>a sub-set of the d</w:t>
      </w:r>
      <w:r>
        <w:rPr>
          <w:rFonts w:ascii="Times New Roman" w:hAnsi="Times New Roman"/>
          <w:sz w:val="24"/>
          <w:szCs w:val="24"/>
        </w:rPr>
        <w:t>ata (</w:t>
      </w:r>
      <w:r w:rsidR="000705C6">
        <w:rPr>
          <w:rFonts w:ascii="Times New Roman" w:hAnsi="Times New Roman"/>
          <w:sz w:val="24"/>
          <w:szCs w:val="24"/>
        </w:rPr>
        <w:t xml:space="preserve">four </w:t>
      </w:r>
      <w:r>
        <w:rPr>
          <w:rFonts w:ascii="Times New Roman" w:hAnsi="Times New Roman"/>
          <w:sz w:val="24"/>
          <w:szCs w:val="24"/>
        </w:rPr>
        <w:t xml:space="preserve">tele-conferences </w:t>
      </w:r>
      <w:r w:rsidR="000705C6">
        <w:rPr>
          <w:rFonts w:ascii="Times New Roman" w:hAnsi="Times New Roman"/>
          <w:sz w:val="24"/>
          <w:szCs w:val="24"/>
        </w:rPr>
        <w:t xml:space="preserve">from each organization) </w:t>
      </w:r>
      <w:r w:rsidR="0014291A">
        <w:rPr>
          <w:rFonts w:ascii="Times New Roman" w:hAnsi="Times New Roman"/>
          <w:sz w:val="24"/>
          <w:szCs w:val="24"/>
        </w:rPr>
        <w:t>u</w:t>
      </w:r>
      <w:r w:rsidR="0046742A">
        <w:rPr>
          <w:rFonts w:ascii="Times New Roman" w:hAnsi="Times New Roman"/>
          <w:sz w:val="24"/>
          <w:szCs w:val="24"/>
        </w:rPr>
        <w:t xml:space="preserve">sing electronic ‘cut and paste’. </w:t>
      </w:r>
      <w:r w:rsidR="0014291A">
        <w:rPr>
          <w:rFonts w:ascii="Times New Roman" w:hAnsi="Times New Roman"/>
          <w:sz w:val="24"/>
          <w:szCs w:val="24"/>
        </w:rPr>
        <w:t xml:space="preserve">Each month, a meeting of the </w:t>
      </w:r>
      <w:r w:rsidR="00DE2440">
        <w:rPr>
          <w:rFonts w:ascii="Times New Roman" w:hAnsi="Times New Roman"/>
          <w:sz w:val="24"/>
          <w:szCs w:val="24"/>
        </w:rPr>
        <w:t xml:space="preserve">full research team </w:t>
      </w:r>
      <w:r w:rsidR="00960BC9">
        <w:rPr>
          <w:rFonts w:ascii="Times New Roman" w:hAnsi="Times New Roman"/>
          <w:sz w:val="24"/>
          <w:szCs w:val="24"/>
        </w:rPr>
        <w:t xml:space="preserve">was convened  </w:t>
      </w:r>
      <w:r w:rsidR="0014291A">
        <w:rPr>
          <w:rFonts w:ascii="Times New Roman" w:hAnsi="Times New Roman"/>
          <w:sz w:val="24"/>
          <w:szCs w:val="24"/>
        </w:rPr>
        <w:t xml:space="preserve">to consider research </w:t>
      </w:r>
      <w:r w:rsidR="00427B1E">
        <w:rPr>
          <w:rFonts w:ascii="Times New Roman" w:hAnsi="Times New Roman"/>
          <w:sz w:val="24"/>
          <w:szCs w:val="24"/>
        </w:rPr>
        <w:t xml:space="preserve">themes and </w:t>
      </w:r>
      <w:r w:rsidR="0014291A">
        <w:rPr>
          <w:rFonts w:ascii="Times New Roman" w:hAnsi="Times New Roman"/>
          <w:sz w:val="24"/>
          <w:szCs w:val="24"/>
        </w:rPr>
        <w:t>progre</w:t>
      </w:r>
      <w:r w:rsidR="004B2090">
        <w:rPr>
          <w:rFonts w:ascii="Times New Roman" w:hAnsi="Times New Roman"/>
          <w:sz w:val="24"/>
          <w:szCs w:val="24"/>
        </w:rPr>
        <w:t>ss</w:t>
      </w:r>
      <w:r w:rsidR="00960BC9">
        <w:rPr>
          <w:rFonts w:ascii="Times New Roman" w:hAnsi="Times New Roman"/>
          <w:sz w:val="24"/>
          <w:szCs w:val="24"/>
        </w:rPr>
        <w:t xml:space="preserve">, this </w:t>
      </w:r>
      <w:r w:rsidR="00DE2440">
        <w:rPr>
          <w:rFonts w:ascii="Times New Roman" w:hAnsi="Times New Roman"/>
          <w:sz w:val="24"/>
          <w:szCs w:val="24"/>
        </w:rPr>
        <w:t xml:space="preserve">providing </w:t>
      </w:r>
      <w:r w:rsidR="0014291A">
        <w:rPr>
          <w:rFonts w:ascii="Times New Roman" w:hAnsi="Times New Roman"/>
          <w:sz w:val="24"/>
          <w:szCs w:val="24"/>
        </w:rPr>
        <w:t>an audit trail of our ‘empirical processes</w:t>
      </w:r>
      <w:r w:rsidR="000A71B1">
        <w:rPr>
          <w:rFonts w:ascii="Times New Roman" w:hAnsi="Times New Roman"/>
          <w:sz w:val="24"/>
          <w:szCs w:val="24"/>
        </w:rPr>
        <w:t>’</w:t>
      </w:r>
      <w:r w:rsidR="00DE2440">
        <w:rPr>
          <w:rFonts w:ascii="Times New Roman" w:hAnsi="Times New Roman"/>
          <w:sz w:val="24"/>
          <w:szCs w:val="24"/>
        </w:rPr>
        <w:t xml:space="preserve"> and</w:t>
      </w:r>
      <w:r w:rsidR="000A71B1">
        <w:rPr>
          <w:rFonts w:ascii="Times New Roman" w:hAnsi="Times New Roman"/>
          <w:sz w:val="24"/>
          <w:szCs w:val="24"/>
        </w:rPr>
        <w:t xml:space="preserve"> ensuring</w:t>
      </w:r>
      <w:r w:rsidR="007D20AC">
        <w:rPr>
          <w:rFonts w:ascii="Times New Roman" w:hAnsi="Times New Roman"/>
          <w:sz w:val="24"/>
          <w:szCs w:val="24"/>
        </w:rPr>
        <w:t xml:space="preserve"> that our data were</w:t>
      </w:r>
      <w:r w:rsidR="0014291A">
        <w:rPr>
          <w:rFonts w:ascii="Times New Roman" w:hAnsi="Times New Roman"/>
          <w:sz w:val="24"/>
          <w:szCs w:val="24"/>
        </w:rPr>
        <w:t xml:space="preserve"> ‘dependable’ (Corley and </w:t>
      </w:r>
      <w:proofErr w:type="spellStart"/>
      <w:r w:rsidR="0014291A">
        <w:rPr>
          <w:rFonts w:ascii="Times New Roman" w:hAnsi="Times New Roman"/>
          <w:sz w:val="24"/>
          <w:szCs w:val="24"/>
        </w:rPr>
        <w:t>Gioia</w:t>
      </w:r>
      <w:proofErr w:type="spellEnd"/>
      <w:r w:rsidR="0014291A">
        <w:rPr>
          <w:rFonts w:ascii="Times New Roman" w:hAnsi="Times New Roman"/>
          <w:sz w:val="24"/>
          <w:szCs w:val="24"/>
        </w:rPr>
        <w:t xml:space="preserve"> 2004:</w:t>
      </w:r>
      <w:r w:rsidR="004777D2">
        <w:rPr>
          <w:rFonts w:ascii="Times New Roman" w:hAnsi="Times New Roman"/>
          <w:sz w:val="24"/>
          <w:szCs w:val="24"/>
        </w:rPr>
        <w:t>173).</w:t>
      </w:r>
    </w:p>
    <w:p w:rsidR="0014291A" w:rsidRDefault="0014291A" w:rsidP="00DF17CB">
      <w:pPr>
        <w:pStyle w:val="GWOtextindent"/>
        <w:spacing w:line="480" w:lineRule="auto"/>
        <w:ind w:firstLine="0"/>
        <w:rPr>
          <w:rFonts w:ascii="Times New Roman" w:hAnsi="Times New Roman"/>
          <w:sz w:val="24"/>
          <w:szCs w:val="24"/>
        </w:rPr>
      </w:pPr>
    </w:p>
    <w:p w:rsidR="00443162" w:rsidRPr="00287C5B" w:rsidRDefault="004B2090" w:rsidP="007D20AC">
      <w:pPr>
        <w:pStyle w:val="GWOtextindent"/>
        <w:spacing w:line="480" w:lineRule="auto"/>
        <w:ind w:firstLine="0"/>
        <w:rPr>
          <w:rFonts w:ascii="Times New Roman" w:hAnsi="Times New Roman"/>
          <w:sz w:val="24"/>
          <w:szCs w:val="24"/>
        </w:rPr>
      </w:pPr>
      <w:r>
        <w:rPr>
          <w:rFonts w:ascii="Times New Roman" w:hAnsi="Times New Roman"/>
          <w:sz w:val="24"/>
          <w:szCs w:val="24"/>
        </w:rPr>
        <w:t>The emergent</w:t>
      </w:r>
      <w:r w:rsidR="004777D2">
        <w:rPr>
          <w:rFonts w:ascii="Times New Roman" w:hAnsi="Times New Roman"/>
          <w:sz w:val="24"/>
          <w:szCs w:val="24"/>
        </w:rPr>
        <w:t xml:space="preserve"> ke</w:t>
      </w:r>
      <w:r>
        <w:rPr>
          <w:rFonts w:ascii="Times New Roman" w:hAnsi="Times New Roman"/>
          <w:sz w:val="24"/>
          <w:szCs w:val="24"/>
        </w:rPr>
        <w:t>y themes</w:t>
      </w:r>
      <w:r w:rsidR="00FF762D">
        <w:rPr>
          <w:rFonts w:ascii="Times New Roman" w:hAnsi="Times New Roman"/>
          <w:sz w:val="24"/>
          <w:szCs w:val="24"/>
        </w:rPr>
        <w:t xml:space="preserve"> </w:t>
      </w:r>
      <w:r w:rsidR="00DF17CB">
        <w:rPr>
          <w:rFonts w:ascii="Times New Roman" w:hAnsi="Times New Roman"/>
          <w:sz w:val="24"/>
          <w:szCs w:val="24"/>
        </w:rPr>
        <w:t>cent</w:t>
      </w:r>
      <w:r w:rsidR="001F028A">
        <w:rPr>
          <w:rFonts w:ascii="Times New Roman" w:hAnsi="Times New Roman"/>
          <w:sz w:val="24"/>
          <w:szCs w:val="24"/>
        </w:rPr>
        <w:t>e</w:t>
      </w:r>
      <w:r w:rsidR="00DF17CB">
        <w:rPr>
          <w:rFonts w:ascii="Times New Roman" w:hAnsi="Times New Roman"/>
          <w:sz w:val="24"/>
          <w:szCs w:val="24"/>
        </w:rPr>
        <w:t>red</w:t>
      </w:r>
      <w:r w:rsidR="004777D2">
        <w:rPr>
          <w:rFonts w:ascii="Times New Roman" w:hAnsi="Times New Roman"/>
          <w:sz w:val="24"/>
          <w:szCs w:val="24"/>
        </w:rPr>
        <w:t xml:space="preserve"> on: </w:t>
      </w:r>
      <w:r w:rsidR="000705C6">
        <w:rPr>
          <w:rFonts w:ascii="Times New Roman" w:hAnsi="Times New Roman"/>
          <w:sz w:val="24"/>
          <w:szCs w:val="24"/>
        </w:rPr>
        <w:t>paternal-child orientation;</w:t>
      </w:r>
      <w:r w:rsidR="00A7475D">
        <w:rPr>
          <w:rFonts w:ascii="Times New Roman" w:hAnsi="Times New Roman"/>
          <w:sz w:val="24"/>
          <w:szCs w:val="24"/>
        </w:rPr>
        <w:t xml:space="preserve"> </w:t>
      </w:r>
      <w:r w:rsidR="00A7475D" w:rsidRPr="00287C5B">
        <w:rPr>
          <w:rFonts w:ascii="Times New Roman" w:hAnsi="Times New Roman"/>
          <w:sz w:val="24"/>
          <w:szCs w:val="24"/>
        </w:rPr>
        <w:t>the relationship between fatherhood and economic provision</w:t>
      </w:r>
      <w:r w:rsidR="00DE2440">
        <w:rPr>
          <w:rFonts w:ascii="Times New Roman" w:hAnsi="Times New Roman"/>
          <w:sz w:val="24"/>
          <w:szCs w:val="24"/>
        </w:rPr>
        <w:t>,</w:t>
      </w:r>
      <w:r w:rsidR="00A7475D" w:rsidRPr="00287C5B">
        <w:rPr>
          <w:rFonts w:ascii="Times New Roman" w:hAnsi="Times New Roman"/>
          <w:sz w:val="24"/>
          <w:szCs w:val="24"/>
        </w:rPr>
        <w:t xml:space="preserve"> </w:t>
      </w:r>
      <w:r w:rsidR="00287C5B" w:rsidRPr="00287C5B">
        <w:rPr>
          <w:rFonts w:ascii="Times New Roman" w:hAnsi="Times New Roman"/>
          <w:sz w:val="24"/>
          <w:szCs w:val="24"/>
        </w:rPr>
        <w:t xml:space="preserve">and </w:t>
      </w:r>
      <w:r w:rsidR="00287C5B">
        <w:rPr>
          <w:rFonts w:ascii="Times New Roman" w:hAnsi="Times New Roman"/>
          <w:sz w:val="24"/>
          <w:szCs w:val="24"/>
        </w:rPr>
        <w:t xml:space="preserve">the </w:t>
      </w:r>
      <w:r w:rsidR="00287C5B" w:rsidRPr="00287C5B">
        <w:rPr>
          <w:rFonts w:ascii="Times New Roman" w:hAnsi="Times New Roman"/>
          <w:sz w:val="24"/>
          <w:szCs w:val="24"/>
        </w:rPr>
        <w:t xml:space="preserve">negotiation of </w:t>
      </w:r>
      <w:r w:rsidR="00287C5B">
        <w:rPr>
          <w:rFonts w:ascii="Times New Roman" w:hAnsi="Times New Roman"/>
          <w:sz w:val="24"/>
          <w:szCs w:val="24"/>
        </w:rPr>
        <w:t xml:space="preserve">unofficial and official </w:t>
      </w:r>
      <w:r w:rsidR="00287C5B" w:rsidRPr="00287C5B">
        <w:rPr>
          <w:rFonts w:ascii="Times New Roman" w:hAnsi="Times New Roman"/>
          <w:sz w:val="24"/>
          <w:szCs w:val="24"/>
        </w:rPr>
        <w:t xml:space="preserve">home-work boundaries </w:t>
      </w:r>
      <w:r w:rsidR="00750A17">
        <w:rPr>
          <w:rFonts w:ascii="Times New Roman" w:hAnsi="Times New Roman"/>
          <w:sz w:val="24"/>
          <w:szCs w:val="24"/>
        </w:rPr>
        <w:t>(including access</w:t>
      </w:r>
      <w:r w:rsidR="0046742A">
        <w:rPr>
          <w:rFonts w:ascii="Times New Roman" w:hAnsi="Times New Roman"/>
          <w:sz w:val="24"/>
          <w:szCs w:val="24"/>
        </w:rPr>
        <w:t xml:space="preserve"> to</w:t>
      </w:r>
      <w:r w:rsidR="00750A17">
        <w:rPr>
          <w:rFonts w:ascii="Times New Roman" w:hAnsi="Times New Roman"/>
          <w:sz w:val="24"/>
          <w:szCs w:val="24"/>
        </w:rPr>
        <w:t xml:space="preserve"> flexible working)</w:t>
      </w:r>
      <w:r w:rsidR="007D20AC">
        <w:rPr>
          <w:rFonts w:ascii="Times New Roman" w:hAnsi="Times New Roman"/>
          <w:sz w:val="24"/>
          <w:szCs w:val="24"/>
        </w:rPr>
        <w:t xml:space="preserve"> and </w:t>
      </w:r>
      <w:r w:rsidR="00A7475D" w:rsidRPr="00287C5B">
        <w:rPr>
          <w:rFonts w:ascii="Times New Roman" w:hAnsi="Times New Roman"/>
          <w:sz w:val="24"/>
          <w:szCs w:val="24"/>
        </w:rPr>
        <w:t>men’s perceptions of maternal privilege regarding access to fle</w:t>
      </w:r>
      <w:r w:rsidR="00AA37B4">
        <w:rPr>
          <w:rFonts w:ascii="Times New Roman" w:hAnsi="Times New Roman"/>
          <w:sz w:val="24"/>
          <w:szCs w:val="24"/>
        </w:rPr>
        <w:t>xible working (which we did not anticipate</w:t>
      </w:r>
      <w:r w:rsidR="00A7475D" w:rsidRPr="00287C5B">
        <w:rPr>
          <w:rFonts w:ascii="Times New Roman" w:hAnsi="Times New Roman"/>
          <w:sz w:val="24"/>
          <w:szCs w:val="24"/>
        </w:rPr>
        <w:t xml:space="preserve">). </w:t>
      </w:r>
    </w:p>
    <w:p w:rsidR="00DF17CB" w:rsidRDefault="00DF17CB" w:rsidP="00DF17CB">
      <w:pPr>
        <w:pStyle w:val="GWOtextindent"/>
        <w:spacing w:line="480" w:lineRule="auto"/>
        <w:ind w:firstLine="0"/>
        <w:rPr>
          <w:rFonts w:ascii="Times New Roman" w:hAnsi="Times New Roman"/>
          <w:sz w:val="24"/>
          <w:szCs w:val="24"/>
        </w:rPr>
      </w:pPr>
    </w:p>
    <w:p w:rsidR="000A71B1" w:rsidRDefault="000A04AE" w:rsidP="000A71B1">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DF17CB">
        <w:rPr>
          <w:rFonts w:ascii="Times New Roman" w:hAnsi="Times New Roman" w:cs="Times New Roman"/>
          <w:sz w:val="24"/>
          <w:szCs w:val="24"/>
        </w:rPr>
        <w:t>considering these themes, and their rela</w:t>
      </w:r>
      <w:r w:rsidR="007D20AC">
        <w:rPr>
          <w:rFonts w:ascii="Times New Roman" w:hAnsi="Times New Roman" w:cs="Times New Roman"/>
          <w:sz w:val="24"/>
          <w:szCs w:val="24"/>
        </w:rPr>
        <w:t>tionship with extant literature</w:t>
      </w:r>
      <w:r w:rsidR="00DF17CB">
        <w:rPr>
          <w:rFonts w:ascii="Times New Roman" w:hAnsi="Times New Roman" w:cs="Times New Roman"/>
          <w:sz w:val="24"/>
          <w:szCs w:val="24"/>
        </w:rPr>
        <w:t>,</w:t>
      </w:r>
      <w:r w:rsidR="000A71B1">
        <w:rPr>
          <w:rFonts w:ascii="Times New Roman" w:hAnsi="Times New Roman" w:cs="Times New Roman"/>
          <w:sz w:val="24"/>
          <w:szCs w:val="24"/>
        </w:rPr>
        <w:t xml:space="preserve"> we observed</w:t>
      </w:r>
      <w:r>
        <w:rPr>
          <w:rFonts w:ascii="Times New Roman" w:hAnsi="Times New Roman" w:cs="Times New Roman"/>
          <w:sz w:val="24"/>
          <w:szCs w:val="24"/>
        </w:rPr>
        <w:t xml:space="preserve"> how </w:t>
      </w:r>
      <w:r w:rsidR="002267B7" w:rsidRPr="004B639B">
        <w:rPr>
          <w:rFonts w:ascii="Times New Roman" w:hAnsi="Times New Roman" w:cs="Times New Roman"/>
          <w:sz w:val="24"/>
          <w:szCs w:val="24"/>
        </w:rPr>
        <w:t>relationships</w:t>
      </w:r>
      <w:r w:rsidR="00F2117B">
        <w:rPr>
          <w:rFonts w:ascii="Times New Roman" w:hAnsi="Times New Roman" w:cs="Times New Roman"/>
          <w:sz w:val="24"/>
          <w:szCs w:val="24"/>
        </w:rPr>
        <w:t xml:space="preserve"> between </w:t>
      </w:r>
      <w:r w:rsidR="005B501B" w:rsidRPr="005B501B">
        <w:rPr>
          <w:rFonts w:ascii="Times New Roman" w:hAnsi="Times New Roman" w:cs="Times New Roman"/>
          <w:i/>
          <w:sz w:val="24"/>
          <w:szCs w:val="24"/>
        </w:rPr>
        <w:t xml:space="preserve">self and </w:t>
      </w:r>
      <w:r w:rsidR="0099433A">
        <w:rPr>
          <w:rFonts w:ascii="Times New Roman" w:hAnsi="Times New Roman" w:cs="Times New Roman"/>
          <w:i/>
          <w:sz w:val="24"/>
          <w:szCs w:val="24"/>
        </w:rPr>
        <w:t xml:space="preserve">organizational environment </w:t>
      </w:r>
      <w:r w:rsidR="005B501B">
        <w:rPr>
          <w:rFonts w:ascii="Times New Roman" w:hAnsi="Times New Roman" w:cs="Times New Roman"/>
          <w:sz w:val="24"/>
          <w:szCs w:val="24"/>
        </w:rPr>
        <w:t xml:space="preserve">(in our case </w:t>
      </w:r>
      <w:r w:rsidR="00F2117B">
        <w:rPr>
          <w:rFonts w:ascii="Times New Roman" w:hAnsi="Times New Roman" w:cs="Times New Roman"/>
          <w:sz w:val="24"/>
          <w:szCs w:val="24"/>
        </w:rPr>
        <w:t>father</w:t>
      </w:r>
      <w:r w:rsidR="0099433A">
        <w:rPr>
          <w:rFonts w:ascii="Times New Roman" w:hAnsi="Times New Roman" w:cs="Times New Roman"/>
          <w:sz w:val="24"/>
          <w:szCs w:val="24"/>
        </w:rPr>
        <w:t>s and mothers and their workplace</w:t>
      </w:r>
      <w:r w:rsidR="000A71B1">
        <w:rPr>
          <w:rFonts w:ascii="Times New Roman" w:hAnsi="Times New Roman" w:cs="Times New Roman"/>
          <w:sz w:val="24"/>
          <w:szCs w:val="24"/>
        </w:rPr>
        <w:t>s</w:t>
      </w:r>
      <w:r w:rsidR="001B2661">
        <w:rPr>
          <w:rFonts w:ascii="Times New Roman" w:hAnsi="Times New Roman" w:cs="Times New Roman"/>
          <w:sz w:val="24"/>
          <w:szCs w:val="24"/>
        </w:rPr>
        <w:t>,</w:t>
      </w:r>
      <w:r w:rsidR="006F6476">
        <w:rPr>
          <w:rFonts w:ascii="Times New Roman" w:hAnsi="Times New Roman" w:cs="Times New Roman"/>
          <w:sz w:val="24"/>
          <w:szCs w:val="24"/>
        </w:rPr>
        <w:t xml:space="preserve"> see Figure</w:t>
      </w:r>
      <w:r w:rsidR="005B501B">
        <w:rPr>
          <w:rFonts w:ascii="Times New Roman" w:hAnsi="Times New Roman" w:cs="Times New Roman"/>
          <w:sz w:val="24"/>
          <w:szCs w:val="24"/>
        </w:rPr>
        <w:t xml:space="preserve"> 1</w:t>
      </w:r>
      <w:r w:rsidR="00FF762D">
        <w:rPr>
          <w:rFonts w:ascii="Times New Roman" w:hAnsi="Times New Roman" w:cs="Times New Roman"/>
          <w:sz w:val="24"/>
          <w:szCs w:val="24"/>
        </w:rPr>
        <w:t xml:space="preserve"> below</w:t>
      </w:r>
      <w:r w:rsidR="005B501B">
        <w:rPr>
          <w:rFonts w:ascii="Times New Roman" w:hAnsi="Times New Roman" w:cs="Times New Roman"/>
          <w:sz w:val="24"/>
          <w:szCs w:val="24"/>
        </w:rPr>
        <w:t>)</w:t>
      </w:r>
      <w:r w:rsidR="002267B7" w:rsidRPr="004B639B">
        <w:rPr>
          <w:rFonts w:ascii="Times New Roman" w:hAnsi="Times New Roman" w:cs="Times New Roman"/>
          <w:sz w:val="24"/>
          <w:szCs w:val="24"/>
        </w:rPr>
        <w:t xml:space="preserve"> </w:t>
      </w:r>
      <w:r w:rsidR="000A71B1">
        <w:rPr>
          <w:rFonts w:ascii="Times New Roman" w:hAnsi="Times New Roman" w:cs="Times New Roman"/>
          <w:sz w:val="24"/>
          <w:szCs w:val="24"/>
        </w:rPr>
        <w:t>were</w:t>
      </w:r>
      <w:r w:rsidR="00F2117B">
        <w:rPr>
          <w:rFonts w:ascii="Times New Roman" w:hAnsi="Times New Roman" w:cs="Times New Roman"/>
          <w:sz w:val="24"/>
          <w:szCs w:val="24"/>
        </w:rPr>
        <w:t xml:space="preserve"> complex</w:t>
      </w:r>
      <w:r w:rsidR="001B2661">
        <w:rPr>
          <w:rFonts w:ascii="Times New Roman" w:hAnsi="Times New Roman" w:cs="Times New Roman"/>
          <w:sz w:val="24"/>
          <w:szCs w:val="24"/>
        </w:rPr>
        <w:t xml:space="preserve"> and </w:t>
      </w:r>
      <w:r w:rsidR="00DE2440">
        <w:rPr>
          <w:rFonts w:ascii="Times New Roman" w:hAnsi="Times New Roman" w:cs="Times New Roman"/>
          <w:sz w:val="24"/>
          <w:szCs w:val="24"/>
        </w:rPr>
        <w:t>hard to disentangle</w:t>
      </w:r>
      <w:r w:rsidR="00016D56">
        <w:rPr>
          <w:rFonts w:ascii="Times New Roman" w:hAnsi="Times New Roman" w:cs="Times New Roman"/>
          <w:sz w:val="24"/>
          <w:szCs w:val="24"/>
        </w:rPr>
        <w:t xml:space="preserve">. </w:t>
      </w:r>
      <w:r w:rsidR="00DF17CB">
        <w:rPr>
          <w:rFonts w:ascii="Times New Roman" w:hAnsi="Times New Roman" w:cs="Times New Roman"/>
          <w:sz w:val="24"/>
          <w:szCs w:val="24"/>
        </w:rPr>
        <w:t>We observed how, consistently, m</w:t>
      </w:r>
      <w:r w:rsidR="00F2117B">
        <w:rPr>
          <w:rFonts w:ascii="Times New Roman" w:hAnsi="Times New Roman" w:cs="Times New Roman"/>
          <w:sz w:val="24"/>
          <w:szCs w:val="24"/>
        </w:rPr>
        <w:t>en in</w:t>
      </w:r>
      <w:r w:rsidR="004D378B">
        <w:rPr>
          <w:rFonts w:ascii="Times New Roman" w:hAnsi="Times New Roman" w:cs="Times New Roman"/>
          <w:sz w:val="24"/>
          <w:szCs w:val="24"/>
        </w:rPr>
        <w:t xml:space="preserve"> </w:t>
      </w:r>
      <w:r w:rsidR="00F2117B">
        <w:rPr>
          <w:rFonts w:ascii="Times New Roman" w:hAnsi="Times New Roman" w:cs="Times New Roman"/>
          <w:i/>
          <w:sz w:val="24"/>
          <w:szCs w:val="24"/>
        </w:rPr>
        <w:t>Study 1: Fathers</w:t>
      </w:r>
      <w:r w:rsidR="00F2117B" w:rsidRPr="004B639B">
        <w:rPr>
          <w:rFonts w:ascii="Times New Roman" w:hAnsi="Times New Roman" w:cs="Times New Roman"/>
          <w:sz w:val="24"/>
          <w:szCs w:val="24"/>
        </w:rPr>
        <w:t xml:space="preserve"> </w:t>
      </w:r>
      <w:r w:rsidR="002267B7" w:rsidRPr="004B639B">
        <w:rPr>
          <w:rFonts w:ascii="Times New Roman" w:hAnsi="Times New Roman" w:cs="Times New Roman"/>
          <w:sz w:val="24"/>
          <w:szCs w:val="24"/>
        </w:rPr>
        <w:t>framed their understanding of paternal access to flexible working, and the</w:t>
      </w:r>
      <w:r w:rsidR="000C7560">
        <w:rPr>
          <w:rFonts w:ascii="Times New Roman" w:hAnsi="Times New Roman" w:cs="Times New Roman"/>
          <w:sz w:val="24"/>
          <w:szCs w:val="24"/>
        </w:rPr>
        <w:t>ir</w:t>
      </w:r>
      <w:r w:rsidR="002267B7" w:rsidRPr="004B639B">
        <w:rPr>
          <w:rFonts w:ascii="Times New Roman" w:hAnsi="Times New Roman" w:cs="Times New Roman"/>
          <w:sz w:val="24"/>
          <w:szCs w:val="24"/>
        </w:rPr>
        <w:t xml:space="preserve"> </w:t>
      </w:r>
      <w:r w:rsidR="002267B7" w:rsidRPr="005B501B">
        <w:rPr>
          <w:rFonts w:ascii="Times New Roman" w:hAnsi="Times New Roman" w:cs="Times New Roman"/>
          <w:i/>
          <w:sz w:val="24"/>
          <w:szCs w:val="24"/>
        </w:rPr>
        <w:t>interaction</w:t>
      </w:r>
      <w:r w:rsidR="002267B7" w:rsidRPr="004B639B">
        <w:rPr>
          <w:rFonts w:ascii="Times New Roman" w:hAnsi="Times New Roman" w:cs="Times New Roman"/>
          <w:sz w:val="24"/>
          <w:szCs w:val="24"/>
        </w:rPr>
        <w:t xml:space="preserve"> between unofficial</w:t>
      </w:r>
      <w:r w:rsidR="00DA73FA">
        <w:rPr>
          <w:rFonts w:ascii="Times New Roman" w:hAnsi="Times New Roman" w:cs="Times New Roman"/>
          <w:sz w:val="24"/>
          <w:szCs w:val="24"/>
        </w:rPr>
        <w:t xml:space="preserve"> home</w:t>
      </w:r>
      <w:r w:rsidR="002267B7" w:rsidRPr="004B639B">
        <w:rPr>
          <w:rFonts w:ascii="Times New Roman" w:hAnsi="Times New Roman" w:cs="Times New Roman"/>
          <w:sz w:val="24"/>
          <w:szCs w:val="24"/>
        </w:rPr>
        <w:t xml:space="preserve"> and official </w:t>
      </w:r>
      <w:r w:rsidR="00DA73FA">
        <w:rPr>
          <w:rFonts w:ascii="Times New Roman" w:hAnsi="Times New Roman" w:cs="Times New Roman"/>
          <w:sz w:val="24"/>
          <w:szCs w:val="24"/>
        </w:rPr>
        <w:t xml:space="preserve">work </w:t>
      </w:r>
      <w:r w:rsidR="002267B7" w:rsidRPr="004B639B">
        <w:rPr>
          <w:rFonts w:ascii="Times New Roman" w:hAnsi="Times New Roman" w:cs="Times New Roman"/>
          <w:sz w:val="24"/>
          <w:szCs w:val="24"/>
        </w:rPr>
        <w:t>spheres</w:t>
      </w:r>
      <w:r w:rsidR="00373590">
        <w:rPr>
          <w:rFonts w:ascii="Times New Roman" w:hAnsi="Times New Roman" w:cs="Times New Roman"/>
          <w:sz w:val="24"/>
          <w:szCs w:val="24"/>
        </w:rPr>
        <w:t>,</w:t>
      </w:r>
      <w:r w:rsidR="002267B7" w:rsidRPr="004B639B">
        <w:rPr>
          <w:rFonts w:ascii="Times New Roman" w:hAnsi="Times New Roman" w:cs="Times New Roman"/>
          <w:sz w:val="24"/>
          <w:szCs w:val="24"/>
        </w:rPr>
        <w:t xml:space="preserve"> </w:t>
      </w:r>
      <w:r w:rsidR="00DF17CB">
        <w:rPr>
          <w:rFonts w:ascii="Times New Roman" w:hAnsi="Times New Roman" w:cs="Times New Roman"/>
          <w:sz w:val="24"/>
          <w:szCs w:val="24"/>
        </w:rPr>
        <w:t xml:space="preserve">in the context of what they regarded as persistent </w:t>
      </w:r>
      <w:r w:rsidR="000A71B1">
        <w:rPr>
          <w:rFonts w:ascii="Times New Roman" w:hAnsi="Times New Roman" w:cs="Times New Roman"/>
          <w:sz w:val="24"/>
          <w:szCs w:val="24"/>
        </w:rPr>
        <w:t>and gendered</w:t>
      </w:r>
      <w:r w:rsidR="00DF17CB">
        <w:rPr>
          <w:rFonts w:ascii="Times New Roman" w:hAnsi="Times New Roman" w:cs="Times New Roman"/>
          <w:sz w:val="24"/>
          <w:szCs w:val="24"/>
        </w:rPr>
        <w:t xml:space="preserve"> organizational </w:t>
      </w:r>
      <w:r w:rsidR="00DA73FA">
        <w:rPr>
          <w:rFonts w:ascii="Times New Roman" w:hAnsi="Times New Roman" w:cs="Times New Roman"/>
          <w:sz w:val="24"/>
          <w:szCs w:val="24"/>
        </w:rPr>
        <w:t>assumption</w:t>
      </w:r>
      <w:r w:rsidR="005B501B">
        <w:rPr>
          <w:rFonts w:ascii="Times New Roman" w:hAnsi="Times New Roman" w:cs="Times New Roman"/>
          <w:sz w:val="24"/>
          <w:szCs w:val="24"/>
        </w:rPr>
        <w:t xml:space="preserve">s </w:t>
      </w:r>
      <w:r w:rsidR="004B2090">
        <w:rPr>
          <w:rFonts w:ascii="Times New Roman" w:hAnsi="Times New Roman" w:cs="Times New Roman"/>
          <w:sz w:val="24"/>
          <w:szCs w:val="24"/>
        </w:rPr>
        <w:t>about motherhood</w:t>
      </w:r>
      <w:r w:rsidR="00DF17CB">
        <w:rPr>
          <w:rFonts w:ascii="Times New Roman" w:hAnsi="Times New Roman" w:cs="Times New Roman"/>
          <w:sz w:val="24"/>
          <w:szCs w:val="24"/>
        </w:rPr>
        <w:t>.</w:t>
      </w:r>
      <w:r w:rsidR="000A71B1">
        <w:rPr>
          <w:rFonts w:ascii="Times New Roman" w:hAnsi="Times New Roman" w:cs="Times New Roman"/>
          <w:sz w:val="24"/>
          <w:szCs w:val="24"/>
        </w:rPr>
        <w:t xml:space="preserve"> </w:t>
      </w:r>
      <w:r w:rsidR="002267B7" w:rsidRPr="004B639B">
        <w:rPr>
          <w:rFonts w:ascii="Times New Roman" w:hAnsi="Times New Roman" w:cs="Times New Roman"/>
          <w:sz w:val="24"/>
          <w:szCs w:val="24"/>
        </w:rPr>
        <w:t xml:space="preserve">In our desire to better understand and </w:t>
      </w:r>
      <w:r w:rsidR="00DA73FA">
        <w:rPr>
          <w:rFonts w:ascii="Times New Roman" w:hAnsi="Times New Roman" w:cs="Times New Roman"/>
          <w:sz w:val="24"/>
          <w:szCs w:val="24"/>
        </w:rPr>
        <w:t xml:space="preserve">analyse </w:t>
      </w:r>
      <w:r w:rsidR="002267B7" w:rsidRPr="004B639B">
        <w:rPr>
          <w:rFonts w:ascii="Times New Roman" w:hAnsi="Times New Roman" w:cs="Times New Roman"/>
          <w:sz w:val="24"/>
          <w:szCs w:val="24"/>
        </w:rPr>
        <w:t xml:space="preserve">these </w:t>
      </w:r>
      <w:r w:rsidR="003525FF">
        <w:rPr>
          <w:rFonts w:ascii="Times New Roman" w:hAnsi="Times New Roman" w:cs="Times New Roman"/>
          <w:sz w:val="24"/>
          <w:szCs w:val="24"/>
        </w:rPr>
        <w:t xml:space="preserve">paternal </w:t>
      </w:r>
      <w:r w:rsidR="00DA73FA">
        <w:rPr>
          <w:rFonts w:ascii="Times New Roman" w:hAnsi="Times New Roman" w:cs="Times New Roman"/>
          <w:sz w:val="24"/>
          <w:szCs w:val="24"/>
        </w:rPr>
        <w:t xml:space="preserve">assumptions, we </w:t>
      </w:r>
      <w:r w:rsidR="00427B1E">
        <w:rPr>
          <w:rFonts w:ascii="Times New Roman" w:hAnsi="Times New Roman" w:cs="Times New Roman"/>
          <w:sz w:val="24"/>
          <w:szCs w:val="24"/>
        </w:rPr>
        <w:t>sought</w:t>
      </w:r>
      <w:r w:rsidR="003525FF">
        <w:rPr>
          <w:rFonts w:ascii="Times New Roman" w:hAnsi="Times New Roman" w:cs="Times New Roman"/>
          <w:sz w:val="24"/>
          <w:szCs w:val="24"/>
        </w:rPr>
        <w:t xml:space="preserve"> to evaluate</w:t>
      </w:r>
      <w:r w:rsidR="004B639B" w:rsidRPr="004B639B">
        <w:rPr>
          <w:rFonts w:ascii="Times New Roman" w:hAnsi="Times New Roman" w:cs="Times New Roman"/>
          <w:sz w:val="24"/>
          <w:szCs w:val="24"/>
        </w:rPr>
        <w:t xml:space="preserve"> </w:t>
      </w:r>
      <w:r w:rsidR="00AD6D96">
        <w:rPr>
          <w:rFonts w:ascii="Times New Roman" w:hAnsi="Times New Roman" w:cs="Times New Roman"/>
          <w:sz w:val="24"/>
          <w:szCs w:val="24"/>
        </w:rPr>
        <w:t>fathers</w:t>
      </w:r>
      <w:r w:rsidR="004B2090">
        <w:rPr>
          <w:rFonts w:ascii="Times New Roman" w:hAnsi="Times New Roman" w:cs="Times New Roman"/>
          <w:sz w:val="24"/>
          <w:szCs w:val="24"/>
        </w:rPr>
        <w:t>’ views about</w:t>
      </w:r>
      <w:r w:rsidR="003C7006">
        <w:rPr>
          <w:rFonts w:ascii="Times New Roman" w:hAnsi="Times New Roman" w:cs="Times New Roman"/>
          <w:sz w:val="24"/>
          <w:szCs w:val="24"/>
        </w:rPr>
        <w:t xml:space="preserve"> </w:t>
      </w:r>
      <w:r w:rsidR="004B2090">
        <w:rPr>
          <w:rFonts w:ascii="Times New Roman" w:hAnsi="Times New Roman" w:cs="Times New Roman"/>
          <w:sz w:val="24"/>
          <w:szCs w:val="24"/>
        </w:rPr>
        <w:t>motherhood</w:t>
      </w:r>
      <w:r w:rsidR="00AD6D96">
        <w:rPr>
          <w:rFonts w:ascii="Times New Roman" w:hAnsi="Times New Roman" w:cs="Times New Roman"/>
          <w:sz w:val="24"/>
          <w:szCs w:val="24"/>
        </w:rPr>
        <w:t xml:space="preserve"> </w:t>
      </w:r>
      <w:r w:rsidR="00DA73FA">
        <w:rPr>
          <w:rFonts w:ascii="Times New Roman" w:hAnsi="Times New Roman" w:cs="Times New Roman"/>
          <w:sz w:val="24"/>
          <w:szCs w:val="24"/>
        </w:rPr>
        <w:t xml:space="preserve">in </w:t>
      </w:r>
      <w:r w:rsidR="005B501B">
        <w:rPr>
          <w:rFonts w:ascii="Times New Roman" w:hAnsi="Times New Roman" w:cs="Times New Roman"/>
          <w:sz w:val="24"/>
          <w:szCs w:val="24"/>
        </w:rPr>
        <w:t xml:space="preserve">the context of </w:t>
      </w:r>
      <w:r w:rsidR="005B501B">
        <w:rPr>
          <w:rFonts w:ascii="Times New Roman" w:hAnsi="Times New Roman" w:cs="Times New Roman"/>
          <w:sz w:val="24"/>
          <w:szCs w:val="24"/>
        </w:rPr>
        <w:lastRenderedPageBreak/>
        <w:t>empirical data about</w:t>
      </w:r>
      <w:r w:rsidR="004634BB">
        <w:rPr>
          <w:rFonts w:ascii="Times New Roman" w:hAnsi="Times New Roman" w:cs="Times New Roman"/>
          <w:sz w:val="24"/>
          <w:szCs w:val="24"/>
        </w:rPr>
        <w:t xml:space="preserve"> maternal experience</w:t>
      </w:r>
      <w:r w:rsidR="00A47FF6" w:rsidRPr="004B639B">
        <w:rPr>
          <w:rFonts w:ascii="Times New Roman" w:hAnsi="Times New Roman" w:cs="Times New Roman"/>
          <w:sz w:val="24"/>
          <w:szCs w:val="24"/>
        </w:rPr>
        <w:t>.</w:t>
      </w:r>
      <w:r w:rsidR="0046742A">
        <w:rPr>
          <w:rFonts w:ascii="Times New Roman" w:hAnsi="Times New Roman" w:cs="Times New Roman"/>
          <w:sz w:val="24"/>
          <w:szCs w:val="24"/>
        </w:rPr>
        <w:t xml:space="preserve"> We therefore dre</w:t>
      </w:r>
      <w:r w:rsidR="004B2090">
        <w:rPr>
          <w:rFonts w:ascii="Times New Roman" w:hAnsi="Times New Roman" w:cs="Times New Roman"/>
          <w:sz w:val="24"/>
          <w:szCs w:val="24"/>
        </w:rPr>
        <w:t>w upon</w:t>
      </w:r>
      <w:r w:rsidR="003C7006">
        <w:rPr>
          <w:rFonts w:ascii="Times New Roman" w:hAnsi="Times New Roman" w:cs="Times New Roman"/>
          <w:sz w:val="24"/>
          <w:szCs w:val="24"/>
        </w:rPr>
        <w:t xml:space="preserve"> </w:t>
      </w:r>
      <w:r w:rsidR="003C7006" w:rsidRPr="008E70E0">
        <w:rPr>
          <w:rFonts w:ascii="Times New Roman" w:hAnsi="Times New Roman" w:cs="Times New Roman"/>
          <w:i/>
          <w:sz w:val="24"/>
          <w:szCs w:val="24"/>
        </w:rPr>
        <w:t>Study 2, Mothers</w:t>
      </w:r>
      <w:r w:rsidR="00427B1E">
        <w:rPr>
          <w:rFonts w:ascii="Times New Roman" w:hAnsi="Times New Roman" w:cs="Times New Roman"/>
          <w:sz w:val="24"/>
          <w:szCs w:val="24"/>
        </w:rPr>
        <w:t xml:space="preserve"> which investigated </w:t>
      </w:r>
      <w:r w:rsidR="003C7006" w:rsidRPr="004B639B">
        <w:rPr>
          <w:rFonts w:ascii="Times New Roman" w:hAnsi="Times New Roman" w:cs="Times New Roman"/>
          <w:sz w:val="24"/>
          <w:szCs w:val="24"/>
        </w:rPr>
        <w:t>mothers’ experiences of flexible working</w:t>
      </w:r>
      <w:r w:rsidR="003C7006">
        <w:rPr>
          <w:rFonts w:ascii="Times New Roman" w:hAnsi="Times New Roman" w:cs="Times New Roman"/>
          <w:sz w:val="24"/>
          <w:szCs w:val="24"/>
        </w:rPr>
        <w:t xml:space="preserve">. </w:t>
      </w:r>
      <w:r w:rsidR="00A47FF6" w:rsidRPr="004B639B">
        <w:rPr>
          <w:rFonts w:ascii="Times New Roman" w:hAnsi="Times New Roman" w:cs="Times New Roman"/>
          <w:sz w:val="24"/>
          <w:szCs w:val="24"/>
        </w:rPr>
        <w:t xml:space="preserve"> </w:t>
      </w:r>
    </w:p>
    <w:p w:rsidR="007D20AC" w:rsidRPr="000A71B1" w:rsidRDefault="00E92D3D" w:rsidP="000A71B1">
      <w:pPr>
        <w:spacing w:after="240" w:line="480" w:lineRule="auto"/>
        <w:rPr>
          <w:rFonts w:ascii="Times New Roman" w:hAnsi="Times New Roman" w:cs="Times New Roman"/>
          <w:sz w:val="24"/>
          <w:szCs w:val="24"/>
        </w:rPr>
      </w:pPr>
      <w:r>
        <w:rPr>
          <w:rFonts w:ascii="Times New Roman" w:hAnsi="Times New Roman" w:cs="Times New Roman"/>
          <w:sz w:val="24"/>
          <w:szCs w:val="24"/>
        </w:rPr>
        <w:t>It is acknowledged, here, that combining two independ</w:t>
      </w:r>
      <w:r w:rsidR="00427B1E">
        <w:rPr>
          <w:rFonts w:ascii="Times New Roman" w:hAnsi="Times New Roman" w:cs="Times New Roman"/>
          <w:sz w:val="24"/>
          <w:szCs w:val="24"/>
        </w:rPr>
        <w:t>ent studies is unusual</w:t>
      </w:r>
      <w:r>
        <w:rPr>
          <w:rFonts w:ascii="Times New Roman" w:hAnsi="Times New Roman" w:cs="Times New Roman"/>
          <w:sz w:val="24"/>
          <w:szCs w:val="24"/>
        </w:rPr>
        <w:t>. However, we cons</w:t>
      </w:r>
      <w:r w:rsidR="00602FDC">
        <w:rPr>
          <w:rFonts w:ascii="Times New Roman" w:hAnsi="Times New Roman" w:cs="Times New Roman"/>
          <w:sz w:val="24"/>
          <w:szCs w:val="24"/>
        </w:rPr>
        <w:t xml:space="preserve">idered this </w:t>
      </w:r>
      <w:r w:rsidR="00427B1E">
        <w:rPr>
          <w:rFonts w:ascii="Times New Roman" w:hAnsi="Times New Roman" w:cs="Times New Roman"/>
          <w:sz w:val="24"/>
          <w:szCs w:val="24"/>
        </w:rPr>
        <w:t>to be methodologically justified</w:t>
      </w:r>
      <w:r w:rsidR="00DE2440">
        <w:rPr>
          <w:rFonts w:ascii="Times New Roman" w:hAnsi="Times New Roman" w:cs="Times New Roman"/>
          <w:sz w:val="24"/>
          <w:szCs w:val="24"/>
        </w:rPr>
        <w:t xml:space="preserve">, given that </w:t>
      </w:r>
      <w:r w:rsidR="00427B1E">
        <w:rPr>
          <w:rFonts w:ascii="Times New Roman" w:hAnsi="Times New Roman" w:cs="Times New Roman"/>
          <w:sz w:val="24"/>
          <w:szCs w:val="24"/>
        </w:rPr>
        <w:t>fathers had</w:t>
      </w:r>
      <w:r w:rsidR="00D03C58">
        <w:rPr>
          <w:rFonts w:ascii="Times New Roman" w:hAnsi="Times New Roman" w:cs="Times New Roman"/>
          <w:sz w:val="24"/>
          <w:szCs w:val="24"/>
        </w:rPr>
        <w:t xml:space="preserve"> identified</w:t>
      </w:r>
      <w:r w:rsidR="00602FDC">
        <w:rPr>
          <w:rFonts w:ascii="Times New Roman" w:hAnsi="Times New Roman" w:cs="Times New Roman"/>
          <w:sz w:val="24"/>
          <w:szCs w:val="24"/>
        </w:rPr>
        <w:t xml:space="preserve"> </w:t>
      </w:r>
      <w:r w:rsidR="002E46AA">
        <w:rPr>
          <w:rFonts w:ascii="Times New Roman" w:hAnsi="Times New Roman" w:cs="Times New Roman"/>
          <w:sz w:val="24"/>
          <w:szCs w:val="24"/>
        </w:rPr>
        <w:t>mothers as accessing</w:t>
      </w:r>
      <w:r w:rsidR="00427B1E">
        <w:rPr>
          <w:rFonts w:ascii="Times New Roman" w:hAnsi="Times New Roman" w:cs="Times New Roman"/>
          <w:sz w:val="24"/>
          <w:szCs w:val="24"/>
        </w:rPr>
        <w:t xml:space="preserve"> privilege</w:t>
      </w:r>
      <w:r w:rsidR="002E46AA" w:rsidRPr="002E46AA">
        <w:rPr>
          <w:rFonts w:ascii="Times New Roman" w:hAnsi="Times New Roman" w:cs="Times New Roman"/>
          <w:sz w:val="24"/>
          <w:szCs w:val="24"/>
        </w:rPr>
        <w:t xml:space="preserve"> </w:t>
      </w:r>
      <w:r w:rsidR="002E46AA">
        <w:rPr>
          <w:rFonts w:ascii="Times New Roman" w:hAnsi="Times New Roman" w:cs="Times New Roman"/>
          <w:sz w:val="24"/>
          <w:szCs w:val="24"/>
        </w:rPr>
        <w:t>opportunities to work flexibly</w:t>
      </w:r>
      <w:r w:rsidR="00427B1E">
        <w:rPr>
          <w:rFonts w:ascii="Times New Roman" w:hAnsi="Times New Roman" w:cs="Times New Roman"/>
          <w:sz w:val="24"/>
          <w:szCs w:val="24"/>
        </w:rPr>
        <w:t xml:space="preserve">. </w:t>
      </w:r>
    </w:p>
    <w:p w:rsidR="004F6EF7" w:rsidRDefault="004F6EF7" w:rsidP="000C7560">
      <w:pPr>
        <w:spacing w:line="480" w:lineRule="auto"/>
        <w:rPr>
          <w:rFonts w:ascii="Times New Roman" w:hAnsi="Times New Roman" w:cs="Times New Roman"/>
          <w:i/>
          <w:sz w:val="24"/>
          <w:szCs w:val="24"/>
        </w:rPr>
      </w:pPr>
    </w:p>
    <w:p w:rsidR="000C7560" w:rsidRDefault="000C7560" w:rsidP="000C7560">
      <w:pPr>
        <w:spacing w:line="480" w:lineRule="auto"/>
        <w:rPr>
          <w:rFonts w:ascii="Times New Roman" w:hAnsi="Times New Roman" w:cs="Times New Roman"/>
          <w:i/>
          <w:sz w:val="24"/>
          <w:szCs w:val="24"/>
        </w:rPr>
      </w:pPr>
      <w:r w:rsidRPr="008E70E0">
        <w:rPr>
          <w:rFonts w:ascii="Times New Roman" w:hAnsi="Times New Roman" w:cs="Times New Roman"/>
          <w:i/>
          <w:sz w:val="24"/>
          <w:szCs w:val="24"/>
        </w:rPr>
        <w:t>Study 2: Mothers</w:t>
      </w:r>
    </w:p>
    <w:p w:rsidR="005D23C7" w:rsidRDefault="001119B0" w:rsidP="005E259A">
      <w:pPr>
        <w:spacing w:line="480" w:lineRule="auto"/>
        <w:rPr>
          <w:rFonts w:ascii="Times New Roman" w:hAnsi="Times New Roman" w:cs="Times New Roman"/>
          <w:sz w:val="24"/>
          <w:szCs w:val="24"/>
        </w:rPr>
      </w:pPr>
      <w:r w:rsidRPr="001119B0">
        <w:rPr>
          <w:rFonts w:ascii="Times New Roman" w:hAnsi="Times New Roman" w:cs="Times New Roman"/>
          <w:i/>
          <w:sz w:val="24"/>
          <w:szCs w:val="24"/>
        </w:rPr>
        <w:t>Study 2: Mothers</w:t>
      </w:r>
      <w:r>
        <w:rPr>
          <w:rFonts w:ascii="Times New Roman" w:hAnsi="Times New Roman" w:cs="Times New Roman"/>
          <w:sz w:val="24"/>
          <w:szCs w:val="24"/>
        </w:rPr>
        <w:t xml:space="preserve"> was </w:t>
      </w:r>
      <w:r w:rsidR="00AD6D96">
        <w:rPr>
          <w:rFonts w:ascii="Times New Roman" w:hAnsi="Times New Roman" w:cs="Times New Roman"/>
          <w:sz w:val="24"/>
          <w:szCs w:val="24"/>
        </w:rPr>
        <w:t>a sep</w:t>
      </w:r>
      <w:r w:rsidR="000A71B1">
        <w:rPr>
          <w:rFonts w:ascii="Times New Roman" w:hAnsi="Times New Roman" w:cs="Times New Roman"/>
          <w:sz w:val="24"/>
          <w:szCs w:val="24"/>
        </w:rPr>
        <w:t>arate</w:t>
      </w:r>
      <w:r w:rsidR="00AD6D96">
        <w:rPr>
          <w:rFonts w:ascii="Times New Roman" w:hAnsi="Times New Roman" w:cs="Times New Roman"/>
          <w:sz w:val="24"/>
          <w:szCs w:val="24"/>
        </w:rPr>
        <w:t xml:space="preserve"> qualitative research project </w:t>
      </w:r>
      <w:r w:rsidR="006E5186">
        <w:rPr>
          <w:rFonts w:ascii="Times New Roman" w:hAnsi="Times New Roman" w:cs="Times New Roman"/>
          <w:sz w:val="24"/>
          <w:szCs w:val="24"/>
        </w:rPr>
        <w:t>conducted by Gatrell</w:t>
      </w:r>
      <w:r w:rsidR="00C1345F">
        <w:rPr>
          <w:rFonts w:ascii="Times New Roman" w:hAnsi="Times New Roman" w:cs="Times New Roman"/>
          <w:sz w:val="24"/>
          <w:szCs w:val="24"/>
        </w:rPr>
        <w:t xml:space="preserve"> </w:t>
      </w:r>
      <w:proofErr w:type="gramStart"/>
      <w:r w:rsidR="00C1345F">
        <w:rPr>
          <w:rFonts w:ascii="Times New Roman" w:hAnsi="Times New Roman" w:cs="Times New Roman"/>
          <w:sz w:val="24"/>
          <w:szCs w:val="24"/>
        </w:rPr>
        <w:t>between 2008 – 2011</w:t>
      </w:r>
      <w:proofErr w:type="gramEnd"/>
      <w:r>
        <w:rPr>
          <w:rFonts w:ascii="Times New Roman" w:hAnsi="Times New Roman" w:cs="Times New Roman"/>
          <w:sz w:val="24"/>
          <w:szCs w:val="24"/>
        </w:rPr>
        <w:t xml:space="preserve">. </w:t>
      </w:r>
      <w:r w:rsidR="002E46AA">
        <w:rPr>
          <w:rFonts w:ascii="Times New Roman" w:hAnsi="Times New Roman" w:cs="Times New Roman"/>
          <w:sz w:val="24"/>
          <w:szCs w:val="24"/>
        </w:rPr>
        <w:t>The similar</w:t>
      </w:r>
      <w:r w:rsidR="004B2090">
        <w:rPr>
          <w:rFonts w:ascii="Times New Roman" w:hAnsi="Times New Roman" w:cs="Times New Roman"/>
          <w:sz w:val="24"/>
          <w:szCs w:val="24"/>
        </w:rPr>
        <w:t xml:space="preserve"> timing of Studies 1 and 2</w:t>
      </w:r>
      <w:r w:rsidR="006E5186">
        <w:rPr>
          <w:rFonts w:ascii="Times New Roman" w:hAnsi="Times New Roman" w:cs="Times New Roman"/>
          <w:sz w:val="24"/>
          <w:szCs w:val="24"/>
        </w:rPr>
        <w:t xml:space="preserve"> was serendipitous</w:t>
      </w:r>
      <w:r w:rsidR="00F87EEC">
        <w:rPr>
          <w:rFonts w:ascii="Times New Roman" w:hAnsi="Times New Roman" w:cs="Times New Roman"/>
          <w:sz w:val="24"/>
          <w:szCs w:val="24"/>
        </w:rPr>
        <w:t>,</w:t>
      </w:r>
      <w:r w:rsidR="006E5186">
        <w:rPr>
          <w:rFonts w:ascii="Times New Roman" w:hAnsi="Times New Roman" w:cs="Times New Roman"/>
          <w:sz w:val="24"/>
          <w:szCs w:val="24"/>
        </w:rPr>
        <w:t xml:space="preserve"> and occurred</w:t>
      </w:r>
      <w:r w:rsidR="004B2090">
        <w:rPr>
          <w:rFonts w:ascii="Times New Roman" w:hAnsi="Times New Roman" w:cs="Times New Roman"/>
          <w:sz w:val="24"/>
          <w:szCs w:val="24"/>
        </w:rPr>
        <w:t xml:space="preserve"> because </w:t>
      </w:r>
      <w:r w:rsidR="006E5186">
        <w:rPr>
          <w:rFonts w:ascii="Times New Roman" w:hAnsi="Times New Roman" w:cs="Times New Roman"/>
          <w:sz w:val="24"/>
          <w:szCs w:val="24"/>
        </w:rPr>
        <w:t>funding for Study 1 came through at the same time as Gatrell</w:t>
      </w:r>
      <w:r w:rsidR="004B2090">
        <w:rPr>
          <w:rFonts w:ascii="Times New Roman" w:hAnsi="Times New Roman" w:cs="Times New Roman"/>
          <w:sz w:val="24"/>
          <w:szCs w:val="24"/>
        </w:rPr>
        <w:t xml:space="preserve"> was conducting Study 2</w:t>
      </w:r>
      <w:r w:rsidR="006E5186">
        <w:rPr>
          <w:rFonts w:ascii="Times New Roman" w:hAnsi="Times New Roman" w:cs="Times New Roman"/>
          <w:sz w:val="24"/>
          <w:szCs w:val="24"/>
        </w:rPr>
        <w:t xml:space="preserve">. </w:t>
      </w:r>
      <w:r w:rsidR="00FD55A2">
        <w:rPr>
          <w:rFonts w:ascii="Times New Roman" w:hAnsi="Times New Roman"/>
          <w:sz w:val="24"/>
          <w:szCs w:val="24"/>
        </w:rPr>
        <w:t>However, given the aim of th</w:t>
      </w:r>
      <w:r w:rsidR="004B2090">
        <w:rPr>
          <w:rFonts w:ascii="Times New Roman" w:hAnsi="Times New Roman"/>
          <w:sz w:val="24"/>
          <w:szCs w:val="24"/>
        </w:rPr>
        <w:t>is paper</w:t>
      </w:r>
      <w:r w:rsidR="00FD55A2">
        <w:rPr>
          <w:rFonts w:ascii="Times New Roman" w:hAnsi="Times New Roman"/>
          <w:sz w:val="24"/>
          <w:szCs w:val="24"/>
        </w:rPr>
        <w:t xml:space="preserve"> to make transparent the misconceptions and inequities which exist regar</w:t>
      </w:r>
      <w:r w:rsidR="00477A83">
        <w:rPr>
          <w:rFonts w:ascii="Times New Roman" w:hAnsi="Times New Roman"/>
          <w:sz w:val="24"/>
          <w:szCs w:val="24"/>
        </w:rPr>
        <w:t>ding flexible working, we felt justified in</w:t>
      </w:r>
      <w:r w:rsidR="00FD55A2">
        <w:rPr>
          <w:rFonts w:ascii="Times New Roman" w:hAnsi="Times New Roman"/>
          <w:sz w:val="24"/>
          <w:szCs w:val="24"/>
        </w:rPr>
        <w:t xml:space="preserve"> </w:t>
      </w:r>
      <w:r w:rsidR="00477A83">
        <w:rPr>
          <w:rFonts w:ascii="Times New Roman" w:hAnsi="Times New Roman"/>
          <w:sz w:val="24"/>
          <w:szCs w:val="24"/>
        </w:rPr>
        <w:t>combining</w:t>
      </w:r>
      <w:r w:rsidR="00FD55A2">
        <w:rPr>
          <w:rFonts w:ascii="Times New Roman" w:hAnsi="Times New Roman"/>
          <w:sz w:val="24"/>
          <w:szCs w:val="24"/>
        </w:rPr>
        <w:t xml:space="preserve"> the tw</w:t>
      </w:r>
      <w:r w:rsidR="00F87EEC">
        <w:rPr>
          <w:rFonts w:ascii="Times New Roman" w:hAnsi="Times New Roman"/>
          <w:sz w:val="24"/>
          <w:szCs w:val="24"/>
        </w:rPr>
        <w:t>o studies, this enabling</w:t>
      </w:r>
      <w:r w:rsidR="00FD55A2">
        <w:rPr>
          <w:rFonts w:ascii="Times New Roman" w:hAnsi="Times New Roman"/>
          <w:sz w:val="24"/>
          <w:szCs w:val="24"/>
        </w:rPr>
        <w:t xml:space="preserve"> us to </w:t>
      </w:r>
      <w:r w:rsidR="00F87EEC">
        <w:rPr>
          <w:rFonts w:ascii="Times New Roman" w:hAnsi="Times New Roman"/>
          <w:sz w:val="24"/>
          <w:szCs w:val="24"/>
        </w:rPr>
        <w:t>compare</w:t>
      </w:r>
      <w:r w:rsidR="00FD55A2">
        <w:rPr>
          <w:rFonts w:ascii="Times New Roman" w:hAnsi="Times New Roman"/>
          <w:sz w:val="24"/>
          <w:szCs w:val="24"/>
        </w:rPr>
        <w:t xml:space="preserve"> fathers’ perceptions with mothers’ experience. Ou</w:t>
      </w:r>
      <w:r w:rsidR="00F87EEC">
        <w:rPr>
          <w:rFonts w:ascii="Times New Roman" w:hAnsi="Times New Roman"/>
          <w:sz w:val="24"/>
          <w:szCs w:val="24"/>
        </w:rPr>
        <w:t xml:space="preserve">r desire </w:t>
      </w:r>
      <w:r w:rsidR="00FD55A2">
        <w:rPr>
          <w:rFonts w:ascii="Times New Roman" w:hAnsi="Times New Roman"/>
          <w:sz w:val="24"/>
          <w:szCs w:val="24"/>
        </w:rPr>
        <w:t xml:space="preserve">to </w:t>
      </w:r>
      <w:r w:rsidR="00F87EEC">
        <w:rPr>
          <w:rFonts w:ascii="Times New Roman" w:hAnsi="Times New Roman"/>
          <w:sz w:val="24"/>
          <w:szCs w:val="24"/>
        </w:rPr>
        <w:t>advance debate through</w:t>
      </w:r>
      <w:r w:rsidR="002E46AA">
        <w:rPr>
          <w:rFonts w:ascii="Times New Roman" w:hAnsi="Times New Roman"/>
          <w:sz w:val="24"/>
          <w:szCs w:val="24"/>
        </w:rPr>
        <w:t xml:space="preserve"> combining</w:t>
      </w:r>
      <w:r w:rsidR="00FD55A2">
        <w:rPr>
          <w:rFonts w:ascii="Times New Roman" w:hAnsi="Times New Roman"/>
          <w:sz w:val="24"/>
          <w:szCs w:val="24"/>
        </w:rPr>
        <w:t xml:space="preserve"> two studies is in keeping with </w:t>
      </w:r>
      <w:r w:rsidR="002E46AA">
        <w:rPr>
          <w:rFonts w:ascii="Times New Roman" w:hAnsi="Times New Roman"/>
          <w:sz w:val="24"/>
          <w:szCs w:val="24"/>
        </w:rPr>
        <w:t xml:space="preserve">the </w:t>
      </w:r>
      <w:r w:rsidR="00F87EEC">
        <w:rPr>
          <w:rFonts w:ascii="Times New Roman" w:hAnsi="Times New Roman"/>
          <w:sz w:val="24"/>
          <w:szCs w:val="24"/>
        </w:rPr>
        <w:t xml:space="preserve">Burke Johnson </w:t>
      </w:r>
      <w:r w:rsidR="00F87EEC" w:rsidRPr="002E46AA">
        <w:rPr>
          <w:rFonts w:ascii="Times New Roman" w:hAnsi="Times New Roman"/>
          <w:i/>
          <w:sz w:val="24"/>
          <w:szCs w:val="24"/>
        </w:rPr>
        <w:t>et al</w:t>
      </w:r>
      <w:r w:rsidR="002E46AA" w:rsidRPr="002E46AA">
        <w:rPr>
          <w:rFonts w:ascii="Times New Roman" w:hAnsi="Times New Roman"/>
          <w:i/>
          <w:sz w:val="24"/>
          <w:szCs w:val="24"/>
        </w:rPr>
        <w:t>.</w:t>
      </w:r>
      <w:r w:rsidR="002E46AA">
        <w:rPr>
          <w:rFonts w:ascii="Times New Roman" w:hAnsi="Times New Roman"/>
          <w:sz w:val="24"/>
          <w:szCs w:val="24"/>
        </w:rPr>
        <w:t>’s (2007:116) defence of</w:t>
      </w:r>
      <w:r w:rsidR="00F87EEC">
        <w:rPr>
          <w:rFonts w:ascii="Times New Roman" w:hAnsi="Times New Roman"/>
          <w:sz w:val="24"/>
          <w:szCs w:val="24"/>
        </w:rPr>
        <w:t xml:space="preserve"> mixing</w:t>
      </w:r>
      <w:r w:rsidR="004B2090">
        <w:rPr>
          <w:rFonts w:ascii="Times New Roman" w:hAnsi="Times New Roman"/>
          <w:sz w:val="24"/>
          <w:szCs w:val="24"/>
        </w:rPr>
        <w:t xml:space="preserve"> methods</w:t>
      </w:r>
      <w:r w:rsidR="002E46AA">
        <w:rPr>
          <w:rFonts w:ascii="Times New Roman" w:hAnsi="Times New Roman"/>
          <w:sz w:val="24"/>
          <w:szCs w:val="24"/>
        </w:rPr>
        <w:t>,</w:t>
      </w:r>
      <w:r w:rsidR="004B2090">
        <w:rPr>
          <w:rFonts w:ascii="Times New Roman" w:hAnsi="Times New Roman"/>
          <w:sz w:val="24"/>
          <w:szCs w:val="24"/>
        </w:rPr>
        <w:t xml:space="preserve"> if this facilit</w:t>
      </w:r>
      <w:r w:rsidR="00F87EEC">
        <w:rPr>
          <w:rFonts w:ascii="Times New Roman" w:hAnsi="Times New Roman"/>
          <w:sz w:val="24"/>
          <w:szCs w:val="24"/>
        </w:rPr>
        <w:t>ates ‘</w:t>
      </w:r>
      <w:r w:rsidR="00FD55A2" w:rsidRPr="00FD55A2">
        <w:rPr>
          <w:rFonts w:ascii="Times New Roman" w:hAnsi="Times New Roman" w:cs="Times New Roman"/>
          <w:sz w:val="24"/>
          <w:szCs w:val="24"/>
        </w:rPr>
        <w:t>significance enhancement</w:t>
      </w:r>
      <w:r w:rsidR="002E46AA">
        <w:rPr>
          <w:rFonts w:ascii="Times New Roman" w:hAnsi="Times New Roman" w:cs="Times New Roman"/>
          <w:sz w:val="24"/>
          <w:szCs w:val="24"/>
        </w:rPr>
        <w:t>’ of understanding through ‘au</w:t>
      </w:r>
      <w:r w:rsidR="00F87EEC">
        <w:rPr>
          <w:rFonts w:ascii="Times New Roman" w:hAnsi="Times New Roman" w:cs="Times New Roman"/>
          <w:sz w:val="24"/>
          <w:szCs w:val="24"/>
        </w:rPr>
        <w:t>g</w:t>
      </w:r>
      <w:r w:rsidR="00FD55A2" w:rsidRPr="00FD55A2">
        <w:rPr>
          <w:rFonts w:ascii="Times New Roman" w:hAnsi="Times New Roman" w:cs="Times New Roman"/>
          <w:sz w:val="24"/>
          <w:szCs w:val="24"/>
        </w:rPr>
        <w:t>menting interpreta</w:t>
      </w:r>
      <w:r w:rsidR="00F87EEC">
        <w:rPr>
          <w:rFonts w:ascii="Times New Roman" w:hAnsi="Times New Roman" w:cs="Times New Roman"/>
          <w:sz w:val="24"/>
          <w:szCs w:val="24"/>
        </w:rPr>
        <w:t>tion and usefulness of findings</w:t>
      </w:r>
      <w:r w:rsidR="004B2090">
        <w:rPr>
          <w:rFonts w:ascii="Times New Roman" w:hAnsi="Times New Roman" w:cs="Times New Roman"/>
          <w:sz w:val="24"/>
          <w:szCs w:val="24"/>
        </w:rPr>
        <w:t>’</w:t>
      </w:r>
      <w:r w:rsidR="00FD55A2" w:rsidRPr="00FD55A2">
        <w:rPr>
          <w:rFonts w:ascii="Times New Roman" w:hAnsi="Times New Roman" w:cs="Times New Roman"/>
          <w:sz w:val="24"/>
          <w:szCs w:val="24"/>
        </w:rPr>
        <w:t>.</w:t>
      </w:r>
      <w:r w:rsidR="00F87EEC">
        <w:rPr>
          <w:rFonts w:ascii="Times New Roman" w:hAnsi="Times New Roman" w:cs="Times New Roman"/>
          <w:sz w:val="24"/>
          <w:szCs w:val="24"/>
        </w:rPr>
        <w:t xml:space="preserve"> It also accords with </w:t>
      </w:r>
      <w:proofErr w:type="spellStart"/>
      <w:r w:rsidR="00F87EEC">
        <w:rPr>
          <w:rFonts w:ascii="Times New Roman" w:hAnsi="Times New Roman" w:cs="Times New Roman"/>
          <w:sz w:val="24"/>
          <w:szCs w:val="24"/>
        </w:rPr>
        <w:t>Cresswell’s</w:t>
      </w:r>
      <w:proofErr w:type="spellEnd"/>
      <w:r w:rsidR="00F87EEC">
        <w:rPr>
          <w:rFonts w:ascii="Times New Roman" w:hAnsi="Times New Roman" w:cs="Times New Roman"/>
          <w:sz w:val="24"/>
          <w:szCs w:val="24"/>
        </w:rPr>
        <w:t xml:space="preserve"> (2003) </w:t>
      </w:r>
      <w:r w:rsidR="004B2090">
        <w:rPr>
          <w:rFonts w:ascii="Times New Roman" w:hAnsi="Times New Roman" w:cs="Times New Roman"/>
          <w:sz w:val="24"/>
          <w:szCs w:val="24"/>
        </w:rPr>
        <w:t>observation that</w:t>
      </w:r>
      <w:r w:rsidR="00F87EEC">
        <w:rPr>
          <w:rFonts w:ascii="Times New Roman" w:hAnsi="Times New Roman" w:cs="Times New Roman"/>
          <w:sz w:val="24"/>
          <w:szCs w:val="24"/>
        </w:rPr>
        <w:t xml:space="preserve"> research design</w:t>
      </w:r>
      <w:r w:rsidR="004B2090">
        <w:rPr>
          <w:rFonts w:ascii="Times New Roman" w:hAnsi="Times New Roman" w:cs="Times New Roman"/>
          <w:sz w:val="24"/>
          <w:szCs w:val="24"/>
        </w:rPr>
        <w:t>s</w:t>
      </w:r>
      <w:r w:rsidR="002E46AA">
        <w:rPr>
          <w:rFonts w:ascii="Times New Roman" w:hAnsi="Times New Roman" w:cs="Times New Roman"/>
          <w:sz w:val="24"/>
          <w:szCs w:val="24"/>
        </w:rPr>
        <w:t xml:space="preserve"> should prioritise</w:t>
      </w:r>
      <w:r w:rsidR="00F87EEC">
        <w:rPr>
          <w:rFonts w:ascii="Times New Roman" w:hAnsi="Times New Roman" w:cs="Times New Roman"/>
          <w:sz w:val="24"/>
          <w:szCs w:val="24"/>
        </w:rPr>
        <w:t xml:space="preserve"> </w:t>
      </w:r>
      <w:r w:rsidR="005D23C7">
        <w:rPr>
          <w:rFonts w:ascii="Times New Roman" w:hAnsi="Times New Roman" w:cs="Times New Roman"/>
          <w:sz w:val="24"/>
          <w:szCs w:val="24"/>
        </w:rPr>
        <w:t>the purpose and</w:t>
      </w:r>
      <w:r w:rsidR="00F87EEC">
        <w:rPr>
          <w:rFonts w:ascii="Times New Roman" w:hAnsi="Times New Roman" w:cs="Times New Roman"/>
          <w:sz w:val="24"/>
          <w:szCs w:val="24"/>
        </w:rPr>
        <w:t xml:space="preserve"> intended consequences </w:t>
      </w:r>
      <w:r w:rsidR="005D23C7">
        <w:rPr>
          <w:rFonts w:ascii="Times New Roman" w:hAnsi="Times New Roman" w:cs="Times New Roman"/>
          <w:sz w:val="24"/>
          <w:szCs w:val="24"/>
        </w:rPr>
        <w:t xml:space="preserve">or research, </w:t>
      </w:r>
      <w:r w:rsidR="004B2090">
        <w:rPr>
          <w:rFonts w:ascii="Times New Roman" w:hAnsi="Times New Roman" w:cs="Times New Roman"/>
          <w:sz w:val="24"/>
          <w:szCs w:val="24"/>
        </w:rPr>
        <w:t>rather than</w:t>
      </w:r>
      <w:r w:rsidR="008F0B01">
        <w:rPr>
          <w:rFonts w:ascii="Times New Roman" w:hAnsi="Times New Roman" w:cs="Times New Roman"/>
          <w:sz w:val="24"/>
          <w:szCs w:val="24"/>
        </w:rPr>
        <w:t xml:space="preserve"> methodological</w:t>
      </w:r>
      <w:r w:rsidR="002E46AA">
        <w:rPr>
          <w:rFonts w:ascii="Times New Roman" w:hAnsi="Times New Roman" w:cs="Times New Roman"/>
          <w:sz w:val="24"/>
          <w:szCs w:val="24"/>
        </w:rPr>
        <w:t xml:space="preserve"> purity. Thus</w:t>
      </w:r>
      <w:r w:rsidR="008F0B01">
        <w:rPr>
          <w:rFonts w:ascii="Times New Roman" w:hAnsi="Times New Roman" w:cs="Times New Roman"/>
          <w:sz w:val="24"/>
          <w:szCs w:val="24"/>
        </w:rPr>
        <w:t>,</w:t>
      </w:r>
      <w:r w:rsidR="00F87EEC">
        <w:rPr>
          <w:rFonts w:ascii="Times New Roman" w:hAnsi="Times New Roman" w:cs="Times New Roman"/>
          <w:sz w:val="24"/>
          <w:szCs w:val="24"/>
        </w:rPr>
        <w:t xml:space="preserve"> </w:t>
      </w:r>
      <w:r w:rsidR="008F0B01">
        <w:rPr>
          <w:rFonts w:ascii="Times New Roman" w:hAnsi="Times New Roman" w:cs="Times New Roman"/>
          <w:sz w:val="24"/>
          <w:szCs w:val="24"/>
        </w:rPr>
        <w:t>a</w:t>
      </w:r>
      <w:r w:rsidR="004F70CA">
        <w:rPr>
          <w:rFonts w:ascii="Times New Roman" w:hAnsi="Times New Roman" w:cs="Times New Roman"/>
          <w:sz w:val="24"/>
          <w:szCs w:val="24"/>
        </w:rPr>
        <w:t xml:space="preserve">lthough the operationalization of research </w:t>
      </w:r>
      <w:r w:rsidR="004B2090">
        <w:rPr>
          <w:rFonts w:ascii="Times New Roman" w:hAnsi="Times New Roman" w:cs="Times New Roman"/>
          <w:sz w:val="24"/>
          <w:szCs w:val="24"/>
        </w:rPr>
        <w:t>methods was different</w:t>
      </w:r>
      <w:r w:rsidR="004F70CA">
        <w:rPr>
          <w:rFonts w:ascii="Times New Roman" w:hAnsi="Times New Roman" w:cs="Times New Roman"/>
          <w:sz w:val="24"/>
          <w:szCs w:val="24"/>
        </w:rPr>
        <w:t>, the purposes of Studies 1 and 2 (to discover parents</w:t>
      </w:r>
      <w:r w:rsidR="00DA3E7A">
        <w:rPr>
          <w:rFonts w:ascii="Times New Roman" w:hAnsi="Times New Roman" w:cs="Times New Roman"/>
          <w:sz w:val="24"/>
          <w:szCs w:val="24"/>
        </w:rPr>
        <w:t>’</w:t>
      </w:r>
      <w:r w:rsidR="004F70CA">
        <w:rPr>
          <w:rFonts w:ascii="Times New Roman" w:hAnsi="Times New Roman" w:cs="Times New Roman"/>
          <w:sz w:val="24"/>
          <w:szCs w:val="24"/>
        </w:rPr>
        <w:t xml:space="preserve"> experiences of acces</w:t>
      </w:r>
      <w:r w:rsidR="004B2090">
        <w:rPr>
          <w:rFonts w:ascii="Times New Roman" w:hAnsi="Times New Roman" w:cs="Times New Roman"/>
          <w:sz w:val="24"/>
          <w:szCs w:val="24"/>
        </w:rPr>
        <w:t>sing flexible work) were aligne</w:t>
      </w:r>
      <w:r w:rsidR="002126CD">
        <w:rPr>
          <w:rFonts w:ascii="Times New Roman" w:hAnsi="Times New Roman" w:cs="Times New Roman"/>
          <w:sz w:val="24"/>
          <w:szCs w:val="24"/>
        </w:rPr>
        <w:t>d</w:t>
      </w:r>
      <w:r w:rsidR="007D20AC">
        <w:rPr>
          <w:rFonts w:ascii="Times New Roman" w:hAnsi="Times New Roman" w:cs="Times New Roman"/>
          <w:sz w:val="24"/>
          <w:szCs w:val="24"/>
        </w:rPr>
        <w:t>,</w:t>
      </w:r>
      <w:r w:rsidR="002126CD">
        <w:rPr>
          <w:rFonts w:ascii="Times New Roman" w:hAnsi="Times New Roman" w:cs="Times New Roman"/>
          <w:sz w:val="24"/>
          <w:szCs w:val="24"/>
        </w:rPr>
        <w:t xml:space="preserve"> and combining them thus felt</w:t>
      </w:r>
      <w:r w:rsidR="002E46AA">
        <w:rPr>
          <w:rFonts w:ascii="Times New Roman" w:hAnsi="Times New Roman" w:cs="Times New Roman"/>
          <w:sz w:val="24"/>
          <w:szCs w:val="24"/>
        </w:rPr>
        <w:t xml:space="preserve"> justified</w:t>
      </w:r>
      <w:r w:rsidR="002126CD">
        <w:rPr>
          <w:rFonts w:ascii="Times New Roman" w:hAnsi="Times New Roman" w:cs="Times New Roman"/>
          <w:sz w:val="24"/>
          <w:szCs w:val="24"/>
        </w:rPr>
        <w:t xml:space="preserve"> among the team</w:t>
      </w:r>
      <w:r w:rsidR="002E46AA">
        <w:rPr>
          <w:rFonts w:ascii="Times New Roman" w:hAnsi="Times New Roman" w:cs="Times New Roman"/>
          <w:sz w:val="24"/>
          <w:szCs w:val="24"/>
        </w:rPr>
        <w:t>.</w:t>
      </w:r>
    </w:p>
    <w:p w:rsidR="000E3BE1" w:rsidRPr="00FD55A2" w:rsidRDefault="004F70CA" w:rsidP="005E259A">
      <w:pPr>
        <w:spacing w:line="480" w:lineRule="auto"/>
        <w:rPr>
          <w:rFonts w:ascii="Times New Roman" w:hAnsi="Times New Roman"/>
          <w:sz w:val="24"/>
          <w:szCs w:val="24"/>
        </w:rPr>
      </w:pPr>
      <w:r>
        <w:rPr>
          <w:rFonts w:ascii="Times New Roman" w:hAnsi="Times New Roman" w:cs="Times New Roman"/>
          <w:sz w:val="24"/>
          <w:szCs w:val="24"/>
        </w:rPr>
        <w:t>Q</w:t>
      </w:r>
      <w:r w:rsidR="00776F33">
        <w:rPr>
          <w:rFonts w:ascii="Times New Roman" w:hAnsi="Times New Roman" w:cs="Times New Roman"/>
          <w:sz w:val="24"/>
          <w:szCs w:val="24"/>
        </w:rPr>
        <w:t xml:space="preserve">uestions </w:t>
      </w:r>
      <w:r w:rsidR="005D23C7">
        <w:rPr>
          <w:rFonts w:ascii="Times New Roman" w:hAnsi="Times New Roman" w:cs="Times New Roman"/>
          <w:sz w:val="24"/>
          <w:szCs w:val="24"/>
        </w:rPr>
        <w:t xml:space="preserve">asked of mothers </w:t>
      </w:r>
      <w:r w:rsidR="00776F33">
        <w:rPr>
          <w:rFonts w:ascii="Times New Roman" w:hAnsi="Times New Roman" w:cs="Times New Roman"/>
          <w:sz w:val="24"/>
          <w:szCs w:val="24"/>
        </w:rPr>
        <w:t xml:space="preserve">were similar to those asked of </w:t>
      </w:r>
      <w:r w:rsidR="00602FDC">
        <w:rPr>
          <w:rFonts w:ascii="Times New Roman" w:hAnsi="Times New Roman" w:cs="Times New Roman"/>
          <w:sz w:val="24"/>
          <w:szCs w:val="24"/>
        </w:rPr>
        <w:t xml:space="preserve">fathers in </w:t>
      </w:r>
      <w:r w:rsidR="00602FDC" w:rsidRPr="0046742A">
        <w:rPr>
          <w:rFonts w:ascii="Times New Roman" w:hAnsi="Times New Roman" w:cs="Times New Roman"/>
          <w:i/>
          <w:sz w:val="24"/>
          <w:szCs w:val="24"/>
        </w:rPr>
        <w:t>Study 1</w:t>
      </w:r>
      <w:r w:rsidR="005D23C7">
        <w:rPr>
          <w:rFonts w:ascii="Times New Roman" w:hAnsi="Times New Roman" w:cs="Times New Roman"/>
          <w:sz w:val="24"/>
          <w:szCs w:val="24"/>
        </w:rPr>
        <w:t xml:space="preserve"> and included a focus on the</w:t>
      </w:r>
      <w:r w:rsidR="00602FDC">
        <w:rPr>
          <w:rFonts w:ascii="Times New Roman" w:hAnsi="Times New Roman"/>
          <w:sz w:val="24"/>
          <w:szCs w:val="24"/>
        </w:rPr>
        <w:t xml:space="preserve"> experience of combining motherhood wit</w:t>
      </w:r>
      <w:r w:rsidR="00DA3E7A">
        <w:rPr>
          <w:rFonts w:ascii="Times New Roman" w:hAnsi="Times New Roman"/>
          <w:sz w:val="24"/>
          <w:szCs w:val="24"/>
        </w:rPr>
        <w:t>h employment</w:t>
      </w:r>
      <w:r w:rsidR="005D23C7">
        <w:rPr>
          <w:rFonts w:ascii="Times New Roman" w:hAnsi="Times New Roman"/>
          <w:sz w:val="24"/>
          <w:szCs w:val="24"/>
        </w:rPr>
        <w:t xml:space="preserve"> and how mothers </w:t>
      </w:r>
      <w:r w:rsidR="00602FDC">
        <w:rPr>
          <w:rFonts w:ascii="Times New Roman" w:hAnsi="Times New Roman"/>
          <w:sz w:val="24"/>
          <w:szCs w:val="24"/>
        </w:rPr>
        <w:t>accessed and experienced flexible working, including attitudes of colleagues and line-</w:t>
      </w:r>
      <w:r w:rsidR="00602FDC">
        <w:rPr>
          <w:rFonts w:ascii="Times New Roman" w:hAnsi="Times New Roman"/>
          <w:sz w:val="24"/>
          <w:szCs w:val="24"/>
        </w:rPr>
        <w:lastRenderedPageBreak/>
        <w:t xml:space="preserve">managers. </w:t>
      </w:r>
      <w:r w:rsidR="00776F33">
        <w:rPr>
          <w:rFonts w:ascii="Times New Roman" w:hAnsi="Times New Roman"/>
          <w:sz w:val="24"/>
          <w:szCs w:val="24"/>
        </w:rPr>
        <w:t xml:space="preserve"> </w:t>
      </w:r>
      <w:r w:rsidR="00DA3E7A">
        <w:rPr>
          <w:rFonts w:ascii="Times New Roman" w:hAnsi="Times New Roman" w:cs="Times New Roman"/>
          <w:sz w:val="24"/>
          <w:szCs w:val="24"/>
        </w:rPr>
        <w:t xml:space="preserve">All mothers </w:t>
      </w:r>
      <w:r w:rsidR="003B2C9B">
        <w:rPr>
          <w:rFonts w:ascii="Times New Roman" w:hAnsi="Times New Roman" w:cs="Times New Roman"/>
          <w:sz w:val="24"/>
          <w:szCs w:val="24"/>
        </w:rPr>
        <w:t>worked in white collar jobs</w:t>
      </w:r>
      <w:r w:rsidR="00D5226F">
        <w:rPr>
          <w:rFonts w:ascii="Times New Roman" w:hAnsi="Times New Roman" w:cs="Times New Roman"/>
          <w:sz w:val="24"/>
          <w:szCs w:val="24"/>
        </w:rPr>
        <w:t xml:space="preserve"> within a mix of private and public sector organizations</w:t>
      </w:r>
      <w:r w:rsidR="005D23C7">
        <w:rPr>
          <w:rFonts w:ascii="Times New Roman" w:hAnsi="Times New Roman" w:cs="Times New Roman"/>
          <w:sz w:val="24"/>
          <w:szCs w:val="24"/>
        </w:rPr>
        <w:t xml:space="preserve"> purporting to offer</w:t>
      </w:r>
      <w:r w:rsidR="00DA73FA">
        <w:rPr>
          <w:rFonts w:ascii="Times New Roman" w:hAnsi="Times New Roman" w:cs="Times New Roman"/>
          <w:sz w:val="24"/>
          <w:szCs w:val="24"/>
        </w:rPr>
        <w:t xml:space="preserve"> </w:t>
      </w:r>
      <w:r w:rsidR="005D23C7">
        <w:rPr>
          <w:rFonts w:ascii="Times New Roman" w:hAnsi="Times New Roman" w:cs="Times New Roman"/>
          <w:sz w:val="24"/>
          <w:szCs w:val="24"/>
        </w:rPr>
        <w:t>flexible working</w:t>
      </w:r>
      <w:r w:rsidR="003B2C9B">
        <w:rPr>
          <w:rFonts w:ascii="Times New Roman" w:hAnsi="Times New Roman" w:cs="Times New Roman"/>
          <w:sz w:val="24"/>
          <w:szCs w:val="24"/>
        </w:rPr>
        <w:t>. General information</w:t>
      </w:r>
      <w:r w:rsidR="002C5140">
        <w:rPr>
          <w:rFonts w:ascii="Times New Roman" w:hAnsi="Times New Roman" w:cs="Times New Roman"/>
          <w:sz w:val="24"/>
          <w:szCs w:val="24"/>
        </w:rPr>
        <w:t xml:space="preserve"> </w:t>
      </w:r>
      <w:r w:rsidR="003B2C9B">
        <w:rPr>
          <w:rFonts w:ascii="Times New Roman" w:hAnsi="Times New Roman" w:cs="Times New Roman"/>
          <w:sz w:val="24"/>
          <w:szCs w:val="24"/>
        </w:rPr>
        <w:t xml:space="preserve">was requested regarding </w:t>
      </w:r>
      <w:r w:rsidR="002C5140">
        <w:rPr>
          <w:rFonts w:ascii="Times New Roman" w:hAnsi="Times New Roman" w:cs="Times New Roman"/>
          <w:sz w:val="24"/>
          <w:szCs w:val="24"/>
        </w:rPr>
        <w:t>materna</w:t>
      </w:r>
      <w:r w:rsidR="0046742A">
        <w:rPr>
          <w:rFonts w:ascii="Times New Roman" w:hAnsi="Times New Roman" w:cs="Times New Roman"/>
          <w:sz w:val="24"/>
          <w:szCs w:val="24"/>
        </w:rPr>
        <w:t xml:space="preserve">l occupations, however </w:t>
      </w:r>
      <w:r w:rsidR="002C5140">
        <w:rPr>
          <w:rFonts w:ascii="Times New Roman" w:hAnsi="Times New Roman" w:cs="Times New Roman"/>
          <w:sz w:val="24"/>
          <w:szCs w:val="24"/>
        </w:rPr>
        <w:t>to preserve anonymity</w:t>
      </w:r>
      <w:r w:rsidR="00815556">
        <w:rPr>
          <w:rFonts w:ascii="Times New Roman" w:hAnsi="Times New Roman" w:cs="Times New Roman"/>
          <w:sz w:val="24"/>
          <w:szCs w:val="24"/>
        </w:rPr>
        <w:t>,</w:t>
      </w:r>
      <w:r w:rsidR="002C5140">
        <w:rPr>
          <w:rFonts w:ascii="Times New Roman" w:hAnsi="Times New Roman" w:cs="Times New Roman"/>
          <w:sz w:val="24"/>
          <w:szCs w:val="24"/>
        </w:rPr>
        <w:t xml:space="preserve"> </w:t>
      </w:r>
      <w:r w:rsidR="003B2C9B">
        <w:rPr>
          <w:rFonts w:ascii="Times New Roman" w:hAnsi="Times New Roman" w:cs="Times New Roman"/>
          <w:sz w:val="24"/>
          <w:szCs w:val="24"/>
        </w:rPr>
        <w:t xml:space="preserve">precise details about employers, salaries and job titles were not sought. </w:t>
      </w:r>
      <w:r w:rsidR="007F72F9">
        <w:rPr>
          <w:rFonts w:ascii="Times New Roman" w:hAnsi="Times New Roman" w:cs="Times New Roman"/>
          <w:sz w:val="24"/>
          <w:szCs w:val="24"/>
        </w:rPr>
        <w:t>Occupation</w:t>
      </w:r>
      <w:r w:rsidR="00DA73FA">
        <w:rPr>
          <w:rFonts w:ascii="Times New Roman" w:hAnsi="Times New Roman" w:cs="Times New Roman"/>
          <w:sz w:val="24"/>
          <w:szCs w:val="24"/>
        </w:rPr>
        <w:t xml:space="preserve">s included </w:t>
      </w:r>
      <w:r w:rsidR="0096469B">
        <w:rPr>
          <w:rFonts w:ascii="Times New Roman" w:hAnsi="Times New Roman" w:cs="Times New Roman"/>
          <w:sz w:val="24"/>
          <w:szCs w:val="24"/>
        </w:rPr>
        <w:t xml:space="preserve">junior </w:t>
      </w:r>
      <w:r w:rsidR="007F72F9">
        <w:rPr>
          <w:rFonts w:ascii="Times New Roman" w:hAnsi="Times New Roman" w:cs="Times New Roman"/>
          <w:sz w:val="24"/>
          <w:szCs w:val="24"/>
        </w:rPr>
        <w:t>administrative</w:t>
      </w:r>
      <w:r w:rsidR="0096469B">
        <w:rPr>
          <w:rFonts w:ascii="Times New Roman" w:hAnsi="Times New Roman" w:cs="Times New Roman"/>
          <w:sz w:val="24"/>
          <w:szCs w:val="24"/>
        </w:rPr>
        <w:t xml:space="preserve"> and more senior managerial</w:t>
      </w:r>
      <w:r w:rsidR="007F72F9">
        <w:rPr>
          <w:rFonts w:ascii="Times New Roman" w:hAnsi="Times New Roman" w:cs="Times New Roman"/>
          <w:sz w:val="24"/>
          <w:szCs w:val="24"/>
        </w:rPr>
        <w:t xml:space="preserve"> work,</w:t>
      </w:r>
      <w:r w:rsidR="00D5226F" w:rsidRPr="00D5226F">
        <w:rPr>
          <w:rFonts w:ascii="Times New Roman" w:hAnsi="Times New Roman" w:cs="Times New Roman"/>
          <w:sz w:val="24"/>
          <w:szCs w:val="24"/>
        </w:rPr>
        <w:t xml:space="preserve"> </w:t>
      </w:r>
      <w:r w:rsidR="000C7560">
        <w:rPr>
          <w:rFonts w:ascii="Times New Roman" w:hAnsi="Times New Roman" w:cs="Times New Roman"/>
          <w:sz w:val="24"/>
          <w:szCs w:val="24"/>
        </w:rPr>
        <w:t>teaching and</w:t>
      </w:r>
      <w:r w:rsidR="00D5226F">
        <w:rPr>
          <w:rFonts w:ascii="Times New Roman" w:hAnsi="Times New Roman" w:cs="Times New Roman"/>
          <w:sz w:val="24"/>
          <w:szCs w:val="24"/>
        </w:rPr>
        <w:t xml:space="preserve"> </w:t>
      </w:r>
      <w:r w:rsidR="007F72F9">
        <w:rPr>
          <w:rFonts w:ascii="Times New Roman" w:hAnsi="Times New Roman" w:cs="Times New Roman"/>
          <w:sz w:val="24"/>
          <w:szCs w:val="24"/>
        </w:rPr>
        <w:t>health work (including</w:t>
      </w:r>
      <w:r w:rsidR="00D5226F">
        <w:rPr>
          <w:rFonts w:ascii="Times New Roman" w:hAnsi="Times New Roman" w:cs="Times New Roman"/>
          <w:sz w:val="24"/>
          <w:szCs w:val="24"/>
        </w:rPr>
        <w:t xml:space="preserve"> </w:t>
      </w:r>
      <w:r w:rsidR="000C7560">
        <w:rPr>
          <w:rFonts w:ascii="Times New Roman" w:hAnsi="Times New Roman" w:cs="Times New Roman"/>
          <w:sz w:val="24"/>
          <w:szCs w:val="24"/>
        </w:rPr>
        <w:t>clinical and administrative jobs)</w:t>
      </w:r>
      <w:r w:rsidR="007F72F9">
        <w:rPr>
          <w:rFonts w:ascii="Times New Roman" w:hAnsi="Times New Roman" w:cs="Times New Roman"/>
          <w:sz w:val="24"/>
          <w:szCs w:val="24"/>
        </w:rPr>
        <w:t xml:space="preserve">. </w:t>
      </w:r>
      <w:r w:rsidR="003B2C9B">
        <w:rPr>
          <w:rFonts w:ascii="Times New Roman" w:hAnsi="Times New Roman" w:cs="Times New Roman"/>
          <w:sz w:val="24"/>
          <w:szCs w:val="24"/>
        </w:rPr>
        <w:t xml:space="preserve">Mothers were not asked about ethnicity, however two self-identified as British Indian, </w:t>
      </w:r>
      <w:proofErr w:type="gramStart"/>
      <w:r w:rsidR="003B2C9B">
        <w:rPr>
          <w:rFonts w:ascii="Times New Roman" w:hAnsi="Times New Roman" w:cs="Times New Roman"/>
          <w:sz w:val="24"/>
          <w:szCs w:val="24"/>
        </w:rPr>
        <w:t>one</w:t>
      </w:r>
      <w:proofErr w:type="gramEnd"/>
      <w:r w:rsidR="003B2C9B">
        <w:rPr>
          <w:rFonts w:ascii="Times New Roman" w:hAnsi="Times New Roman" w:cs="Times New Roman"/>
          <w:sz w:val="24"/>
          <w:szCs w:val="24"/>
        </w:rPr>
        <w:t xml:space="preserve"> as Irish and one as Jewish.</w:t>
      </w:r>
      <w:r w:rsidR="001A7EC6">
        <w:rPr>
          <w:rFonts w:ascii="Times New Roman" w:hAnsi="Times New Roman" w:cs="Times New Roman"/>
          <w:sz w:val="24"/>
          <w:szCs w:val="24"/>
        </w:rPr>
        <w:t xml:space="preserve"> One self-identified as in a lesbian partnership, and t</w:t>
      </w:r>
      <w:r w:rsidR="00DA3E7A">
        <w:rPr>
          <w:rFonts w:ascii="Times New Roman" w:hAnsi="Times New Roman" w:cs="Times New Roman"/>
          <w:sz w:val="24"/>
          <w:szCs w:val="24"/>
        </w:rPr>
        <w:t xml:space="preserve">hree as single. Others </w:t>
      </w:r>
      <w:r w:rsidR="001119B0">
        <w:rPr>
          <w:rFonts w:ascii="Times New Roman" w:hAnsi="Times New Roman" w:cs="Times New Roman"/>
          <w:sz w:val="24"/>
          <w:szCs w:val="24"/>
        </w:rPr>
        <w:t>indicated that they were</w:t>
      </w:r>
      <w:r w:rsidR="00602FDC">
        <w:rPr>
          <w:rFonts w:ascii="Times New Roman" w:hAnsi="Times New Roman" w:cs="Times New Roman"/>
          <w:sz w:val="24"/>
          <w:szCs w:val="24"/>
        </w:rPr>
        <w:t xml:space="preserve"> in heterosexual relationships</w:t>
      </w:r>
      <w:r w:rsidR="00815556">
        <w:rPr>
          <w:rFonts w:ascii="Times New Roman" w:hAnsi="Times New Roman" w:cs="Times New Roman"/>
          <w:sz w:val="24"/>
          <w:szCs w:val="24"/>
        </w:rPr>
        <w:t xml:space="preserve"> (though not necessarily with the father of their children)</w:t>
      </w:r>
      <w:r w:rsidR="00602FDC">
        <w:rPr>
          <w:rFonts w:ascii="Times New Roman" w:hAnsi="Times New Roman" w:cs="Times New Roman"/>
          <w:sz w:val="24"/>
          <w:szCs w:val="24"/>
        </w:rPr>
        <w:t xml:space="preserve">. Like the fathers in </w:t>
      </w:r>
      <w:r w:rsidR="00602FDC" w:rsidRPr="0046742A">
        <w:rPr>
          <w:rFonts w:ascii="Times New Roman" w:hAnsi="Times New Roman" w:cs="Times New Roman"/>
          <w:i/>
          <w:sz w:val="24"/>
          <w:szCs w:val="24"/>
        </w:rPr>
        <w:t>Study 1</w:t>
      </w:r>
      <w:r w:rsidR="00602FDC">
        <w:rPr>
          <w:rFonts w:ascii="Times New Roman" w:hAnsi="Times New Roman" w:cs="Times New Roman"/>
          <w:sz w:val="24"/>
          <w:szCs w:val="24"/>
        </w:rPr>
        <w:t>,</w:t>
      </w:r>
      <w:r w:rsidR="001A7EC6">
        <w:rPr>
          <w:rFonts w:ascii="Times New Roman" w:hAnsi="Times New Roman" w:cs="Times New Roman"/>
          <w:sz w:val="24"/>
          <w:szCs w:val="24"/>
        </w:rPr>
        <w:t xml:space="preserve"> </w:t>
      </w:r>
      <w:r w:rsidR="006B1ACA">
        <w:rPr>
          <w:rFonts w:ascii="Times New Roman" w:hAnsi="Times New Roman" w:cs="Times New Roman"/>
          <w:sz w:val="24"/>
          <w:szCs w:val="24"/>
        </w:rPr>
        <w:t xml:space="preserve">some </w:t>
      </w:r>
      <w:r w:rsidR="00602FDC">
        <w:rPr>
          <w:rFonts w:ascii="Times New Roman" w:hAnsi="Times New Roman" w:cs="Times New Roman"/>
          <w:sz w:val="24"/>
          <w:szCs w:val="24"/>
        </w:rPr>
        <w:t xml:space="preserve">women reported themselves as being </w:t>
      </w:r>
      <w:r w:rsidR="006B1ACA">
        <w:rPr>
          <w:rFonts w:ascii="Times New Roman" w:hAnsi="Times New Roman" w:cs="Times New Roman"/>
          <w:sz w:val="24"/>
          <w:szCs w:val="24"/>
        </w:rPr>
        <w:t>in blended families and sharing care for children with ex-partners.</w:t>
      </w:r>
      <w:r w:rsidR="008E70E0" w:rsidRPr="008E70E0">
        <w:rPr>
          <w:rFonts w:ascii="Times New Roman" w:hAnsi="Times New Roman" w:cs="Times New Roman"/>
          <w:sz w:val="24"/>
          <w:szCs w:val="24"/>
        </w:rPr>
        <w:t xml:space="preserve"> </w:t>
      </w:r>
      <w:r w:rsidR="00AA37B4" w:rsidRPr="001B048A">
        <w:rPr>
          <w:rFonts w:ascii="Times New Roman" w:hAnsi="Times New Roman"/>
          <w:sz w:val="24"/>
          <w:szCs w:val="24"/>
        </w:rPr>
        <w:t>Although</w:t>
      </w:r>
      <w:r w:rsidR="002E46AA">
        <w:rPr>
          <w:rFonts w:ascii="Times New Roman" w:hAnsi="Times New Roman"/>
          <w:sz w:val="24"/>
          <w:szCs w:val="24"/>
        </w:rPr>
        <w:t xml:space="preserve"> Gatrell</w:t>
      </w:r>
      <w:r w:rsidR="00AA37B4">
        <w:rPr>
          <w:rFonts w:ascii="Times New Roman" w:hAnsi="Times New Roman"/>
          <w:sz w:val="24"/>
          <w:szCs w:val="24"/>
        </w:rPr>
        <w:t xml:space="preserve"> is familiar with literatures on motherhood, the analysis for </w:t>
      </w:r>
      <w:r w:rsidR="00AA37B4" w:rsidRPr="0046742A">
        <w:rPr>
          <w:rFonts w:ascii="Times New Roman" w:hAnsi="Times New Roman"/>
          <w:i/>
          <w:sz w:val="24"/>
          <w:szCs w:val="24"/>
        </w:rPr>
        <w:t>Study 2</w:t>
      </w:r>
      <w:r w:rsidR="00AA37B4">
        <w:rPr>
          <w:rFonts w:ascii="Times New Roman" w:hAnsi="Times New Roman"/>
          <w:sz w:val="24"/>
          <w:szCs w:val="24"/>
        </w:rPr>
        <w:t xml:space="preserve"> was undertaken using an inductive, interpretive approach (as in </w:t>
      </w:r>
      <w:r w:rsidR="00AA37B4" w:rsidRPr="0046742A">
        <w:rPr>
          <w:rFonts w:ascii="Times New Roman" w:hAnsi="Times New Roman" w:cs="Times New Roman"/>
          <w:i/>
          <w:sz w:val="24"/>
          <w:szCs w:val="24"/>
        </w:rPr>
        <w:t>Study 1</w:t>
      </w:r>
      <w:r w:rsidR="004B2090">
        <w:rPr>
          <w:rFonts w:ascii="Times New Roman" w:hAnsi="Times New Roman" w:cs="Times New Roman"/>
          <w:sz w:val="24"/>
          <w:szCs w:val="24"/>
        </w:rPr>
        <w:t>)</w:t>
      </w:r>
      <w:r w:rsidR="002E46AA">
        <w:rPr>
          <w:rFonts w:ascii="Times New Roman" w:hAnsi="Times New Roman" w:cs="Times New Roman"/>
          <w:sz w:val="24"/>
          <w:szCs w:val="24"/>
        </w:rPr>
        <w:t xml:space="preserve"> this facilitating the </w:t>
      </w:r>
      <w:r w:rsidR="00AA37B4" w:rsidRPr="00DE6324">
        <w:rPr>
          <w:rFonts w:ascii="Times New Roman" w:hAnsi="Times New Roman" w:cs="Times New Roman"/>
          <w:sz w:val="24"/>
          <w:szCs w:val="24"/>
        </w:rPr>
        <w:t>collecting and analysing d</w:t>
      </w:r>
      <w:r w:rsidR="004B2090">
        <w:rPr>
          <w:rFonts w:ascii="Times New Roman" w:hAnsi="Times New Roman" w:cs="Times New Roman"/>
          <w:sz w:val="24"/>
          <w:szCs w:val="24"/>
        </w:rPr>
        <w:t>ata using fresh eyes.</w:t>
      </w:r>
    </w:p>
    <w:p w:rsidR="007D20AC" w:rsidRDefault="00373590" w:rsidP="007D20AC">
      <w:pPr>
        <w:spacing w:after="240" w:line="480" w:lineRule="auto"/>
        <w:rPr>
          <w:rFonts w:ascii="Times New Roman" w:hAnsi="Times New Roman" w:cs="Times New Roman"/>
          <w:sz w:val="24"/>
          <w:szCs w:val="24"/>
        </w:rPr>
      </w:pPr>
      <w:r>
        <w:rPr>
          <w:rFonts w:ascii="Times New Roman" w:hAnsi="Times New Roman" w:cs="Times New Roman"/>
          <w:sz w:val="24"/>
          <w:szCs w:val="24"/>
        </w:rPr>
        <w:t>Each interview</w:t>
      </w:r>
      <w:r w:rsidR="004B2090">
        <w:rPr>
          <w:rFonts w:ascii="Times New Roman" w:hAnsi="Times New Roman" w:cs="Times New Roman"/>
          <w:sz w:val="24"/>
          <w:szCs w:val="24"/>
        </w:rPr>
        <w:t xml:space="preserve"> was transcribed and</w:t>
      </w:r>
      <w:r w:rsidR="000E3BE1">
        <w:rPr>
          <w:rFonts w:ascii="Times New Roman" w:hAnsi="Times New Roman" w:cs="Times New Roman"/>
          <w:sz w:val="24"/>
          <w:szCs w:val="24"/>
        </w:rPr>
        <w:t xml:space="preserve"> </w:t>
      </w:r>
      <w:r w:rsidR="008E70E0" w:rsidRPr="004B639B">
        <w:rPr>
          <w:rFonts w:ascii="Times New Roman" w:hAnsi="Times New Roman" w:cs="Times New Roman"/>
          <w:sz w:val="24"/>
          <w:szCs w:val="24"/>
        </w:rPr>
        <w:t>anal</w:t>
      </w:r>
      <w:r w:rsidR="008E70E0">
        <w:rPr>
          <w:rFonts w:ascii="Times New Roman" w:hAnsi="Times New Roman" w:cs="Times New Roman"/>
          <w:sz w:val="24"/>
          <w:szCs w:val="24"/>
        </w:rPr>
        <w:t>ysed electron</w:t>
      </w:r>
      <w:r w:rsidR="00815556">
        <w:rPr>
          <w:rFonts w:ascii="Times New Roman" w:hAnsi="Times New Roman" w:cs="Times New Roman"/>
          <w:sz w:val="24"/>
          <w:szCs w:val="24"/>
        </w:rPr>
        <w:t>icall</w:t>
      </w:r>
      <w:r w:rsidR="005D23C7">
        <w:rPr>
          <w:rFonts w:ascii="Times New Roman" w:hAnsi="Times New Roman" w:cs="Times New Roman"/>
          <w:sz w:val="24"/>
          <w:szCs w:val="24"/>
        </w:rPr>
        <w:t>y, using</w:t>
      </w:r>
      <w:r w:rsidR="00815556">
        <w:rPr>
          <w:rFonts w:ascii="Times New Roman" w:hAnsi="Times New Roman" w:cs="Times New Roman"/>
          <w:sz w:val="24"/>
          <w:szCs w:val="24"/>
        </w:rPr>
        <w:t xml:space="preserve"> ‘w-matrix’ (similar to </w:t>
      </w:r>
      <w:proofErr w:type="spellStart"/>
      <w:r w:rsidR="00815556">
        <w:rPr>
          <w:rFonts w:ascii="Times New Roman" w:hAnsi="Times New Roman" w:cs="Times New Roman"/>
          <w:sz w:val="24"/>
          <w:szCs w:val="24"/>
        </w:rPr>
        <w:t>n.vivo</w:t>
      </w:r>
      <w:proofErr w:type="spellEnd"/>
      <w:r w:rsidR="00815556">
        <w:rPr>
          <w:rFonts w:ascii="Times New Roman" w:hAnsi="Times New Roman" w:cs="Times New Roman"/>
          <w:sz w:val="24"/>
          <w:szCs w:val="24"/>
        </w:rPr>
        <w:t xml:space="preserve"> but with an added facility for ‘word </w:t>
      </w:r>
      <w:r w:rsidR="00815556" w:rsidRPr="00815556">
        <w:rPr>
          <w:rFonts w:ascii="Times New Roman" w:hAnsi="Times New Roman" w:cs="Times New Roman"/>
          <w:sz w:val="24"/>
          <w:szCs w:val="24"/>
        </w:rPr>
        <w:t>clouds’</w:t>
      </w:r>
      <w:r w:rsidR="004B2090">
        <w:rPr>
          <w:rFonts w:ascii="Times New Roman" w:hAnsi="Times New Roman" w:cs="Times New Roman"/>
          <w:sz w:val="24"/>
          <w:szCs w:val="24"/>
        </w:rPr>
        <w:t>,</w:t>
      </w:r>
      <w:r w:rsidR="0046742A">
        <w:rPr>
          <w:rFonts w:ascii="Times New Roman" w:hAnsi="Times New Roman" w:cs="Times New Roman"/>
          <w:color w:val="000000"/>
          <w:sz w:val="24"/>
          <w:szCs w:val="24"/>
          <w:shd w:val="clear" w:color="auto" w:fill="FFFFFF"/>
        </w:rPr>
        <w:t xml:space="preserve"> </w:t>
      </w:r>
      <w:proofErr w:type="spellStart"/>
      <w:r w:rsidR="00815556">
        <w:rPr>
          <w:rFonts w:ascii="Times New Roman" w:hAnsi="Times New Roman" w:cs="Times New Roman"/>
          <w:color w:val="000000"/>
          <w:sz w:val="24"/>
          <w:szCs w:val="24"/>
          <w:shd w:val="clear" w:color="auto" w:fill="FFFFFF"/>
        </w:rPr>
        <w:t>Rayson</w:t>
      </w:r>
      <w:proofErr w:type="spellEnd"/>
      <w:r w:rsidR="00815556">
        <w:rPr>
          <w:rFonts w:ascii="Times New Roman" w:hAnsi="Times New Roman" w:cs="Times New Roman"/>
          <w:color w:val="000000"/>
          <w:sz w:val="24"/>
          <w:szCs w:val="24"/>
          <w:shd w:val="clear" w:color="auto" w:fill="FFFFFF"/>
        </w:rPr>
        <w:t xml:space="preserve"> 2008).</w:t>
      </w:r>
      <w:r w:rsidR="000E3BE1">
        <w:rPr>
          <w:rFonts w:ascii="Times New Roman" w:hAnsi="Times New Roman" w:cs="Times New Roman"/>
          <w:sz w:val="24"/>
          <w:szCs w:val="24"/>
        </w:rPr>
        <w:t xml:space="preserve"> </w:t>
      </w:r>
      <w:r w:rsidR="002E46AA">
        <w:rPr>
          <w:rFonts w:ascii="Times New Roman" w:hAnsi="Times New Roman" w:cs="Times New Roman"/>
          <w:sz w:val="24"/>
          <w:szCs w:val="24"/>
        </w:rPr>
        <w:t xml:space="preserve"> </w:t>
      </w:r>
    </w:p>
    <w:p w:rsidR="00DE6324" w:rsidRPr="007D20AC" w:rsidRDefault="002E46AA" w:rsidP="007D20AC">
      <w:pPr>
        <w:spacing w:after="240" w:line="480" w:lineRule="auto"/>
        <w:rPr>
          <w:rFonts w:ascii="Times New Roman" w:hAnsi="Times New Roman" w:cs="Times New Roman"/>
          <w:sz w:val="24"/>
          <w:szCs w:val="24"/>
        </w:rPr>
      </w:pPr>
      <w:r>
        <w:rPr>
          <w:rFonts w:ascii="Times New Roman" w:hAnsi="Times New Roman" w:cs="Times New Roman"/>
          <w:sz w:val="24"/>
          <w:szCs w:val="24"/>
        </w:rPr>
        <w:t>Subsequently, i</w:t>
      </w:r>
      <w:r w:rsidR="00DE6324">
        <w:rPr>
          <w:rFonts w:ascii="Times New Roman" w:hAnsi="Times New Roman" w:cs="Times New Roman"/>
          <w:sz w:val="24"/>
          <w:szCs w:val="24"/>
        </w:rPr>
        <w:t>n order to enhance tr</w:t>
      </w:r>
      <w:r w:rsidR="005D23C7">
        <w:rPr>
          <w:rFonts w:ascii="Times New Roman" w:hAnsi="Times New Roman" w:cs="Times New Roman"/>
          <w:sz w:val="24"/>
          <w:szCs w:val="24"/>
        </w:rPr>
        <w:t>ustworthiness of the data, Gatrell</w:t>
      </w:r>
      <w:r w:rsidR="00DE6324">
        <w:rPr>
          <w:rFonts w:ascii="Times New Roman" w:hAnsi="Times New Roman" w:cs="Times New Roman"/>
          <w:sz w:val="24"/>
          <w:szCs w:val="24"/>
        </w:rPr>
        <w:t xml:space="preserve"> analysed each manuscript manually, </w:t>
      </w:r>
      <w:r>
        <w:rPr>
          <w:rFonts w:ascii="Times New Roman" w:hAnsi="Times New Roman" w:cs="Times New Roman"/>
          <w:sz w:val="24"/>
          <w:szCs w:val="24"/>
        </w:rPr>
        <w:t>using template analysis (</w:t>
      </w:r>
      <w:r w:rsidR="00881BF0">
        <w:rPr>
          <w:rFonts w:ascii="Times New Roman" w:hAnsi="Times New Roman" w:cs="Times New Roman"/>
          <w:sz w:val="24"/>
          <w:szCs w:val="24"/>
        </w:rPr>
        <w:t xml:space="preserve">Cassell </w:t>
      </w:r>
      <w:r w:rsidR="00881BF0" w:rsidRPr="00881BF0">
        <w:rPr>
          <w:rFonts w:ascii="Times New Roman" w:hAnsi="Times New Roman" w:cs="Times New Roman"/>
          <w:i/>
          <w:sz w:val="24"/>
          <w:szCs w:val="24"/>
        </w:rPr>
        <w:t>et al.</w:t>
      </w:r>
      <w:r w:rsidR="004B2090">
        <w:rPr>
          <w:rFonts w:ascii="Times New Roman" w:hAnsi="Times New Roman" w:cs="Times New Roman"/>
          <w:sz w:val="24"/>
          <w:szCs w:val="24"/>
        </w:rPr>
        <w:t xml:space="preserve"> 2005) </w:t>
      </w:r>
      <w:r>
        <w:rPr>
          <w:rFonts w:ascii="Times New Roman" w:hAnsi="Times New Roman" w:cs="Times New Roman"/>
          <w:sz w:val="24"/>
          <w:szCs w:val="24"/>
        </w:rPr>
        <w:t>to affirm</w:t>
      </w:r>
      <w:r w:rsidR="004B2090">
        <w:rPr>
          <w:rFonts w:ascii="Times New Roman" w:hAnsi="Times New Roman" w:cs="Times New Roman"/>
          <w:sz w:val="24"/>
          <w:szCs w:val="24"/>
        </w:rPr>
        <w:t xml:space="preserve"> </w:t>
      </w:r>
      <w:r w:rsidR="00DE6324">
        <w:rPr>
          <w:rFonts w:ascii="Times New Roman" w:hAnsi="Times New Roman" w:cs="Times New Roman"/>
          <w:sz w:val="24"/>
          <w:szCs w:val="24"/>
        </w:rPr>
        <w:t xml:space="preserve">key themes </w:t>
      </w:r>
      <w:r w:rsidR="0046742A">
        <w:rPr>
          <w:rFonts w:ascii="Times New Roman" w:hAnsi="Times New Roman" w:cs="Times New Roman"/>
          <w:sz w:val="24"/>
          <w:szCs w:val="24"/>
        </w:rPr>
        <w:t xml:space="preserve">which were similar to those in </w:t>
      </w:r>
      <w:r w:rsidR="0046742A" w:rsidRPr="0046742A">
        <w:rPr>
          <w:rFonts w:ascii="Times New Roman" w:hAnsi="Times New Roman" w:cs="Times New Roman"/>
          <w:i/>
          <w:sz w:val="24"/>
          <w:szCs w:val="24"/>
        </w:rPr>
        <w:t>Study 1</w:t>
      </w:r>
      <w:r w:rsidR="0046742A">
        <w:rPr>
          <w:rFonts w:ascii="Times New Roman" w:hAnsi="Times New Roman" w:cs="Times New Roman"/>
          <w:sz w:val="24"/>
          <w:szCs w:val="24"/>
        </w:rPr>
        <w:t xml:space="preserve"> and cent</w:t>
      </w:r>
      <w:r w:rsidR="00DE6324">
        <w:rPr>
          <w:rFonts w:ascii="Times New Roman" w:hAnsi="Times New Roman" w:cs="Times New Roman"/>
          <w:sz w:val="24"/>
          <w:szCs w:val="24"/>
        </w:rPr>
        <w:t xml:space="preserve">red around; </w:t>
      </w:r>
      <w:r w:rsidR="00287C5B" w:rsidRPr="007D20AC">
        <w:rPr>
          <w:rFonts w:ascii="Times New Roman" w:hAnsi="Times New Roman" w:cs="Times New Roman"/>
          <w:sz w:val="24"/>
          <w:szCs w:val="24"/>
        </w:rPr>
        <w:t>maternal-child and work orientations</w:t>
      </w:r>
      <w:r w:rsidR="007D20AC">
        <w:rPr>
          <w:rFonts w:ascii="Times New Roman" w:hAnsi="Times New Roman" w:cs="Times New Roman"/>
          <w:sz w:val="24"/>
          <w:szCs w:val="24"/>
        </w:rPr>
        <w:t xml:space="preserve">; </w:t>
      </w:r>
      <w:r w:rsidR="00750A17" w:rsidRPr="00287C5B">
        <w:rPr>
          <w:rFonts w:ascii="Times New Roman" w:hAnsi="Times New Roman"/>
          <w:sz w:val="24"/>
          <w:szCs w:val="24"/>
        </w:rPr>
        <w:t>relationship</w:t>
      </w:r>
      <w:r w:rsidR="00750A17">
        <w:rPr>
          <w:rFonts w:ascii="Times New Roman" w:hAnsi="Times New Roman"/>
          <w:sz w:val="24"/>
          <w:szCs w:val="24"/>
        </w:rPr>
        <w:t>s between motherhood and paid work,</w:t>
      </w:r>
      <w:r w:rsidR="00750A17" w:rsidRPr="00287C5B">
        <w:rPr>
          <w:rFonts w:ascii="Times New Roman" w:hAnsi="Times New Roman"/>
          <w:sz w:val="24"/>
          <w:szCs w:val="24"/>
        </w:rPr>
        <w:t xml:space="preserve"> and </w:t>
      </w:r>
      <w:r w:rsidR="00750A17">
        <w:rPr>
          <w:rFonts w:ascii="Times New Roman" w:hAnsi="Times New Roman"/>
          <w:sz w:val="24"/>
          <w:szCs w:val="24"/>
        </w:rPr>
        <w:t xml:space="preserve">the </w:t>
      </w:r>
      <w:r w:rsidR="00750A17" w:rsidRPr="00287C5B">
        <w:rPr>
          <w:rFonts w:ascii="Times New Roman" w:hAnsi="Times New Roman"/>
          <w:sz w:val="24"/>
          <w:szCs w:val="24"/>
        </w:rPr>
        <w:t xml:space="preserve">negotiation of </w:t>
      </w:r>
      <w:r w:rsidR="00750A17">
        <w:rPr>
          <w:rFonts w:ascii="Times New Roman" w:hAnsi="Times New Roman"/>
          <w:sz w:val="24"/>
          <w:szCs w:val="24"/>
        </w:rPr>
        <w:t xml:space="preserve">unofficial and official </w:t>
      </w:r>
      <w:r w:rsidR="00750A17" w:rsidRPr="00287C5B">
        <w:rPr>
          <w:rFonts w:ascii="Times New Roman" w:hAnsi="Times New Roman"/>
          <w:sz w:val="24"/>
          <w:szCs w:val="24"/>
        </w:rPr>
        <w:t>home-work boundaries</w:t>
      </w:r>
      <w:r w:rsidR="00750A17">
        <w:rPr>
          <w:rFonts w:ascii="Times New Roman" w:hAnsi="Times New Roman"/>
          <w:sz w:val="24"/>
          <w:szCs w:val="24"/>
        </w:rPr>
        <w:t xml:space="preserve"> </w:t>
      </w:r>
      <w:r w:rsidR="00DE6324" w:rsidRPr="00750A17">
        <w:rPr>
          <w:rFonts w:ascii="Times New Roman" w:hAnsi="Times New Roman"/>
          <w:sz w:val="24"/>
          <w:szCs w:val="24"/>
        </w:rPr>
        <w:t xml:space="preserve"> (including acces</w:t>
      </w:r>
      <w:r w:rsidR="007D20AC">
        <w:rPr>
          <w:rFonts w:ascii="Times New Roman" w:hAnsi="Times New Roman"/>
          <w:sz w:val="24"/>
          <w:szCs w:val="24"/>
        </w:rPr>
        <w:t xml:space="preserve">s to flexible work arrangements), and </w:t>
      </w:r>
      <w:r w:rsidR="007D20AC">
        <w:rPr>
          <w:rFonts w:ascii="Times New Roman" w:hAnsi="Times New Roman" w:cs="Times New Roman"/>
          <w:sz w:val="24"/>
          <w:szCs w:val="24"/>
        </w:rPr>
        <w:t>c</w:t>
      </w:r>
      <w:r w:rsidR="00DE6324" w:rsidRPr="007D20AC">
        <w:rPr>
          <w:rFonts w:ascii="Times New Roman" w:hAnsi="Times New Roman" w:cs="Times New Roman"/>
          <w:sz w:val="24"/>
          <w:szCs w:val="24"/>
        </w:rPr>
        <w:t>hallenges of managing ma</w:t>
      </w:r>
      <w:r w:rsidR="00C85A35" w:rsidRPr="007D20AC">
        <w:rPr>
          <w:rFonts w:ascii="Times New Roman" w:hAnsi="Times New Roman" w:cs="Times New Roman"/>
          <w:sz w:val="24"/>
          <w:szCs w:val="24"/>
        </w:rPr>
        <w:t xml:space="preserve">ternal bodies within workplace </w:t>
      </w:r>
      <w:r w:rsidR="00DE6324" w:rsidRPr="007D20AC">
        <w:rPr>
          <w:rFonts w:ascii="Times New Roman" w:hAnsi="Times New Roman" w:cs="Times New Roman"/>
          <w:sz w:val="24"/>
          <w:szCs w:val="24"/>
        </w:rPr>
        <w:t>including</w:t>
      </w:r>
      <w:r w:rsidR="00B50E3A" w:rsidRPr="007D20AC">
        <w:rPr>
          <w:rFonts w:ascii="Times New Roman" w:hAnsi="Times New Roman" w:cs="Times New Roman"/>
          <w:sz w:val="24"/>
          <w:szCs w:val="24"/>
        </w:rPr>
        <w:t xml:space="preserve"> career constraints (which might have been anticipated from extant literature) and problems accessing flexible work (</w:t>
      </w:r>
      <w:r w:rsidR="00C85A35" w:rsidRPr="007D20AC">
        <w:rPr>
          <w:rFonts w:ascii="Times New Roman" w:hAnsi="Times New Roman" w:cs="Times New Roman"/>
          <w:sz w:val="24"/>
          <w:szCs w:val="24"/>
        </w:rPr>
        <w:t xml:space="preserve">which were </w:t>
      </w:r>
      <w:r w:rsidRPr="007D20AC">
        <w:rPr>
          <w:rFonts w:ascii="Times New Roman" w:hAnsi="Times New Roman" w:cs="Times New Roman"/>
          <w:sz w:val="24"/>
          <w:szCs w:val="24"/>
        </w:rPr>
        <w:t>greater than we had</w:t>
      </w:r>
      <w:r w:rsidR="00AA37B4" w:rsidRPr="007D20AC">
        <w:rPr>
          <w:rFonts w:ascii="Times New Roman" w:hAnsi="Times New Roman" w:cs="Times New Roman"/>
          <w:sz w:val="24"/>
          <w:szCs w:val="24"/>
        </w:rPr>
        <w:t xml:space="preserve"> anticipated</w:t>
      </w:r>
      <w:r w:rsidR="00DE6324" w:rsidRPr="007D20AC">
        <w:rPr>
          <w:rFonts w:ascii="Times New Roman" w:hAnsi="Times New Roman" w:cs="Times New Roman"/>
          <w:sz w:val="24"/>
          <w:szCs w:val="24"/>
        </w:rPr>
        <w:t>)</w:t>
      </w:r>
    </w:p>
    <w:p w:rsidR="005D23C7" w:rsidRPr="004B2090" w:rsidRDefault="005D23C7" w:rsidP="004B2090">
      <w:pPr>
        <w:spacing w:after="240" w:line="480" w:lineRule="auto"/>
        <w:rPr>
          <w:rFonts w:ascii="Times New Roman" w:hAnsi="Times New Roman" w:cs="Times New Roman"/>
          <w:sz w:val="24"/>
          <w:szCs w:val="24"/>
        </w:rPr>
      </w:pPr>
      <w:r>
        <w:rPr>
          <w:rFonts w:ascii="Times New Roman" w:hAnsi="Times New Roman" w:cs="Times New Roman"/>
          <w:sz w:val="24"/>
          <w:szCs w:val="24"/>
        </w:rPr>
        <w:lastRenderedPageBreak/>
        <w:t>Gatrell</w:t>
      </w:r>
      <w:r w:rsidR="0046742A">
        <w:rPr>
          <w:rFonts w:ascii="Times New Roman" w:hAnsi="Times New Roman" w:cs="Times New Roman"/>
          <w:sz w:val="24"/>
          <w:szCs w:val="24"/>
        </w:rPr>
        <w:t xml:space="preserve"> </w:t>
      </w:r>
      <w:r w:rsidR="00DE6324">
        <w:rPr>
          <w:rFonts w:ascii="Times New Roman" w:hAnsi="Times New Roman" w:cs="Times New Roman"/>
          <w:sz w:val="24"/>
          <w:szCs w:val="24"/>
        </w:rPr>
        <w:t xml:space="preserve">then </w:t>
      </w:r>
      <w:r w:rsidR="004B2090">
        <w:rPr>
          <w:rFonts w:ascii="Times New Roman" w:hAnsi="Times New Roman" w:cs="Times New Roman"/>
          <w:sz w:val="24"/>
          <w:szCs w:val="24"/>
        </w:rPr>
        <w:t xml:space="preserve">manually </w:t>
      </w:r>
      <w:r w:rsidR="00DE6324">
        <w:rPr>
          <w:rFonts w:ascii="Times New Roman" w:hAnsi="Times New Roman" w:cs="Times New Roman"/>
          <w:sz w:val="24"/>
          <w:szCs w:val="24"/>
        </w:rPr>
        <w:t>analysed and compared key findings from</w:t>
      </w:r>
      <w:r w:rsidR="004B2090">
        <w:rPr>
          <w:rFonts w:ascii="Times New Roman" w:hAnsi="Times New Roman" w:cs="Times New Roman"/>
          <w:sz w:val="24"/>
          <w:szCs w:val="24"/>
        </w:rPr>
        <w:t xml:space="preserve"> Studies 1 and 2</w:t>
      </w:r>
      <w:r w:rsidR="00DE6324">
        <w:rPr>
          <w:rFonts w:ascii="Times New Roman" w:hAnsi="Times New Roman" w:cs="Times New Roman"/>
          <w:sz w:val="24"/>
          <w:szCs w:val="24"/>
        </w:rPr>
        <w:t>. She evaluated</w:t>
      </w:r>
      <w:r w:rsidR="000E3BE1">
        <w:rPr>
          <w:rFonts w:ascii="TimesNRMT" w:hAnsi="TimesNRMT" w:cs="TimesNRMT"/>
          <w:sz w:val="24"/>
          <w:szCs w:val="24"/>
        </w:rPr>
        <w:t xml:space="preserve"> </w:t>
      </w:r>
      <w:r w:rsidR="000E3BE1" w:rsidRPr="004B639B">
        <w:rPr>
          <w:rFonts w:ascii="Times New Roman" w:hAnsi="Times New Roman" w:cs="Times New Roman"/>
          <w:sz w:val="24"/>
          <w:szCs w:val="24"/>
        </w:rPr>
        <w:t>mothers’ experiences of flexible working</w:t>
      </w:r>
      <w:r w:rsidR="000E3BE1">
        <w:rPr>
          <w:rFonts w:ascii="TimesNRMT" w:hAnsi="TimesNRMT" w:cs="TimesNRMT"/>
          <w:sz w:val="24"/>
          <w:szCs w:val="24"/>
        </w:rPr>
        <w:t xml:space="preserve"> </w:t>
      </w:r>
      <w:r w:rsidR="00DE6324">
        <w:rPr>
          <w:rFonts w:ascii="TimesNRMT" w:hAnsi="TimesNRMT" w:cs="TimesNRMT"/>
          <w:sz w:val="24"/>
          <w:szCs w:val="24"/>
        </w:rPr>
        <w:t xml:space="preserve">in the context of </w:t>
      </w:r>
      <w:r w:rsidR="004B2090">
        <w:rPr>
          <w:rFonts w:ascii="Times New Roman" w:hAnsi="Times New Roman" w:cs="Times New Roman"/>
          <w:sz w:val="24"/>
          <w:szCs w:val="24"/>
        </w:rPr>
        <w:t>fathers’ perceptions</w:t>
      </w:r>
      <w:r w:rsidR="004E210E">
        <w:rPr>
          <w:rFonts w:ascii="Times New Roman" w:hAnsi="Times New Roman" w:cs="Times New Roman"/>
          <w:sz w:val="24"/>
          <w:szCs w:val="24"/>
        </w:rPr>
        <w:t xml:space="preserve"> that mothers belonged</w:t>
      </w:r>
      <w:r w:rsidR="00DE6324">
        <w:rPr>
          <w:rFonts w:ascii="Times New Roman" w:hAnsi="Times New Roman" w:cs="Times New Roman"/>
          <w:sz w:val="24"/>
          <w:szCs w:val="24"/>
        </w:rPr>
        <w:t xml:space="preserve"> to a privileged social group, with better access to flexible working opportunities tha</w:t>
      </w:r>
      <w:r>
        <w:rPr>
          <w:rFonts w:ascii="Times New Roman" w:hAnsi="Times New Roman" w:cs="Times New Roman"/>
          <w:sz w:val="24"/>
          <w:szCs w:val="24"/>
        </w:rPr>
        <w:t>n men.  Finally, Gatrell and Burnett</w:t>
      </w:r>
      <w:r w:rsidR="004E210E">
        <w:rPr>
          <w:rFonts w:ascii="TimesNRMT" w:hAnsi="TimesNRMT" w:cs="TimesNRMT"/>
          <w:sz w:val="24"/>
          <w:szCs w:val="24"/>
        </w:rPr>
        <w:t xml:space="preserve"> jointly considered</w:t>
      </w:r>
      <w:r w:rsidR="00815556">
        <w:rPr>
          <w:rFonts w:ascii="TimesNRMT" w:hAnsi="TimesNRMT" w:cs="TimesNRMT"/>
          <w:sz w:val="24"/>
          <w:szCs w:val="24"/>
        </w:rPr>
        <w:t xml:space="preserve"> t</w:t>
      </w:r>
      <w:r>
        <w:rPr>
          <w:rFonts w:ascii="TimesNRMT" w:hAnsi="TimesNRMT" w:cs="TimesNRMT"/>
          <w:sz w:val="24"/>
          <w:szCs w:val="24"/>
        </w:rPr>
        <w:t>he inferences drawn by Gatrell</w:t>
      </w:r>
      <w:r w:rsidR="00815556">
        <w:rPr>
          <w:rFonts w:ascii="TimesNRMT" w:hAnsi="TimesNRMT" w:cs="TimesNRMT"/>
          <w:sz w:val="24"/>
          <w:szCs w:val="24"/>
        </w:rPr>
        <w:t xml:space="preserve"> from the combined data sets. </w:t>
      </w:r>
      <w:r w:rsidR="00DA3E7A">
        <w:rPr>
          <w:rFonts w:ascii="TimesNRMT" w:hAnsi="TimesNRMT" w:cs="TimesNRMT"/>
          <w:sz w:val="24"/>
          <w:szCs w:val="24"/>
        </w:rPr>
        <w:t>Key themes were then discussed</w:t>
      </w:r>
      <w:r w:rsidR="00DE6324">
        <w:rPr>
          <w:rFonts w:ascii="TimesNRMT" w:hAnsi="TimesNRMT" w:cs="TimesNRMT"/>
          <w:sz w:val="24"/>
          <w:szCs w:val="24"/>
        </w:rPr>
        <w:t xml:space="preserve"> with other team members.</w:t>
      </w:r>
    </w:p>
    <w:p w:rsidR="003B2C9B" w:rsidRPr="001119B0" w:rsidRDefault="00DA3E7A" w:rsidP="001119B0">
      <w:pPr>
        <w:spacing w:line="480" w:lineRule="auto"/>
        <w:rPr>
          <w:rFonts w:ascii="TimesNRMT" w:hAnsi="TimesNRMT" w:cs="TimesNRMT"/>
          <w:sz w:val="24"/>
          <w:szCs w:val="24"/>
        </w:rPr>
      </w:pPr>
      <w:r>
        <w:rPr>
          <w:rFonts w:ascii="TimesNRMT" w:hAnsi="TimesNRMT" w:cs="TimesNRMT"/>
          <w:sz w:val="24"/>
          <w:szCs w:val="24"/>
        </w:rPr>
        <w:t xml:space="preserve">Given </w:t>
      </w:r>
      <w:r w:rsidR="00815556">
        <w:rPr>
          <w:rFonts w:ascii="TimesNRMT" w:hAnsi="TimesNRMT" w:cs="TimesNRMT"/>
          <w:sz w:val="24"/>
          <w:szCs w:val="24"/>
        </w:rPr>
        <w:t xml:space="preserve">the qualitative </w:t>
      </w:r>
      <w:r>
        <w:rPr>
          <w:rFonts w:ascii="TimesNRMT" w:hAnsi="TimesNRMT" w:cs="TimesNRMT"/>
          <w:sz w:val="24"/>
          <w:szCs w:val="24"/>
        </w:rPr>
        <w:t xml:space="preserve">focus of this paper, </w:t>
      </w:r>
      <w:r w:rsidR="00815556">
        <w:rPr>
          <w:rFonts w:ascii="TimesNRMT" w:hAnsi="TimesNRMT" w:cs="TimesNRMT"/>
          <w:sz w:val="24"/>
          <w:szCs w:val="24"/>
        </w:rPr>
        <w:t>we</w:t>
      </w:r>
      <w:r w:rsidR="00815556" w:rsidRPr="00AB7B33">
        <w:rPr>
          <w:rFonts w:ascii="TimesNRMT" w:hAnsi="TimesNRMT" w:cs="TimesNRMT"/>
          <w:sz w:val="24"/>
          <w:szCs w:val="24"/>
        </w:rPr>
        <w:t xml:space="preserve"> </w:t>
      </w:r>
      <w:r w:rsidR="00815556">
        <w:rPr>
          <w:rFonts w:ascii="TimesNRMT" w:hAnsi="TimesNRMT" w:cs="TimesNRMT"/>
          <w:sz w:val="24"/>
          <w:szCs w:val="24"/>
        </w:rPr>
        <w:t>do not attempt to make generalizations about fathers, mothers and flexible work</w:t>
      </w:r>
      <w:r w:rsidR="00FF762D">
        <w:rPr>
          <w:rFonts w:ascii="TimesNRMT" w:hAnsi="TimesNRMT" w:cs="TimesNRMT"/>
          <w:sz w:val="24"/>
          <w:szCs w:val="24"/>
        </w:rPr>
        <w:t xml:space="preserve"> (See Mason</w:t>
      </w:r>
      <w:r w:rsidR="00477A83">
        <w:rPr>
          <w:rFonts w:ascii="TimesNRMT" w:hAnsi="TimesNRMT" w:cs="TimesNRMT"/>
          <w:sz w:val="24"/>
          <w:szCs w:val="24"/>
        </w:rPr>
        <w:t>,</w:t>
      </w:r>
      <w:r w:rsidR="00FF762D">
        <w:rPr>
          <w:rFonts w:ascii="TimesNRMT" w:hAnsi="TimesNRMT" w:cs="TimesNRMT"/>
          <w:sz w:val="24"/>
          <w:szCs w:val="24"/>
        </w:rPr>
        <w:t xml:space="preserve"> 2000</w:t>
      </w:r>
      <w:r w:rsidR="00074B0C">
        <w:rPr>
          <w:rFonts w:ascii="TimesNRMT" w:hAnsi="TimesNRMT" w:cs="TimesNRMT"/>
          <w:sz w:val="24"/>
          <w:szCs w:val="24"/>
        </w:rPr>
        <w:t>; Stead and Elliott, 2009</w:t>
      </w:r>
      <w:r w:rsidR="0046742A">
        <w:rPr>
          <w:rFonts w:ascii="TimesNRMT" w:hAnsi="TimesNRMT" w:cs="TimesNRMT"/>
          <w:sz w:val="24"/>
          <w:szCs w:val="24"/>
        </w:rPr>
        <w:t>)</w:t>
      </w:r>
      <w:r w:rsidR="000C7560">
        <w:rPr>
          <w:rFonts w:ascii="TimesNRMT" w:hAnsi="TimesNRMT" w:cs="TimesNRMT"/>
          <w:sz w:val="24"/>
          <w:szCs w:val="24"/>
        </w:rPr>
        <w:t>. Howev</w:t>
      </w:r>
      <w:r w:rsidR="004C2DE5">
        <w:rPr>
          <w:rFonts w:ascii="TimesNRMT" w:hAnsi="TimesNRMT" w:cs="TimesNRMT"/>
          <w:sz w:val="24"/>
          <w:szCs w:val="24"/>
        </w:rPr>
        <w:t>er, given the value of evaluating</w:t>
      </w:r>
      <w:r w:rsidR="000C7560">
        <w:rPr>
          <w:rFonts w:ascii="TimesNRMT" w:hAnsi="TimesNRMT" w:cs="TimesNRMT"/>
          <w:sz w:val="24"/>
          <w:szCs w:val="24"/>
        </w:rPr>
        <w:t xml:space="preserve"> fathers</w:t>
      </w:r>
      <w:r w:rsidR="00DE6324">
        <w:rPr>
          <w:rFonts w:ascii="TimesNRMT" w:hAnsi="TimesNRMT" w:cs="TimesNRMT"/>
          <w:sz w:val="24"/>
          <w:szCs w:val="24"/>
        </w:rPr>
        <w:t>’</w:t>
      </w:r>
      <w:r w:rsidR="000C7560">
        <w:rPr>
          <w:rFonts w:ascii="TimesNRMT" w:hAnsi="TimesNRMT" w:cs="TimesNRMT"/>
          <w:sz w:val="24"/>
          <w:szCs w:val="24"/>
        </w:rPr>
        <w:t xml:space="preserve"> perceptions about mothers’ access </w:t>
      </w:r>
      <w:r w:rsidR="0046742A">
        <w:rPr>
          <w:rFonts w:ascii="TimesNRMT" w:hAnsi="TimesNRMT" w:cs="TimesNRMT"/>
          <w:sz w:val="24"/>
          <w:szCs w:val="24"/>
        </w:rPr>
        <w:t xml:space="preserve">to </w:t>
      </w:r>
      <w:r w:rsidR="000C7560">
        <w:rPr>
          <w:rFonts w:ascii="TimesNRMT" w:hAnsi="TimesNRMT" w:cs="TimesNRMT"/>
          <w:sz w:val="24"/>
          <w:szCs w:val="24"/>
        </w:rPr>
        <w:t>flex</w:t>
      </w:r>
      <w:r w:rsidR="004C2DE5">
        <w:rPr>
          <w:rFonts w:ascii="TimesNRMT" w:hAnsi="TimesNRMT" w:cs="TimesNRMT"/>
          <w:sz w:val="24"/>
          <w:szCs w:val="24"/>
        </w:rPr>
        <w:t>ible working in relation to</w:t>
      </w:r>
      <w:r w:rsidR="000C7560">
        <w:rPr>
          <w:rFonts w:ascii="TimesNRMT" w:hAnsi="TimesNRMT" w:cs="TimesNRMT"/>
          <w:sz w:val="24"/>
          <w:szCs w:val="24"/>
        </w:rPr>
        <w:t xml:space="preserve"> how mothers experience flexibility in practice, we do seek to </w:t>
      </w:r>
      <w:r w:rsidR="001119B0">
        <w:rPr>
          <w:rFonts w:ascii="TimesNRMT" w:hAnsi="TimesNRMT" w:cs="TimesNRMT"/>
          <w:sz w:val="24"/>
          <w:szCs w:val="24"/>
        </w:rPr>
        <w:t>offer new insights into flexible</w:t>
      </w:r>
      <w:r w:rsidR="004B2090">
        <w:rPr>
          <w:rFonts w:ascii="TimesNRMT" w:hAnsi="TimesNRMT" w:cs="TimesNRMT"/>
          <w:sz w:val="24"/>
          <w:szCs w:val="24"/>
        </w:rPr>
        <w:t xml:space="preserve"> working and belonging. </w:t>
      </w:r>
    </w:p>
    <w:p w:rsidR="00DE4B55" w:rsidRDefault="00C1345F" w:rsidP="00DE4B55">
      <w:pPr>
        <w:spacing w:line="480" w:lineRule="auto"/>
        <w:rPr>
          <w:rFonts w:ascii="Times New Roman" w:hAnsi="Times New Roman" w:cs="Times New Roman"/>
          <w:b/>
          <w:sz w:val="24"/>
          <w:szCs w:val="24"/>
        </w:rPr>
      </w:pPr>
      <w:r>
        <w:rPr>
          <w:rFonts w:ascii="Times New Roman" w:hAnsi="Times New Roman" w:cs="Times New Roman"/>
          <w:b/>
          <w:sz w:val="24"/>
          <w:szCs w:val="24"/>
        </w:rPr>
        <w:t>Findings</w:t>
      </w:r>
      <w:r w:rsidR="007815CC">
        <w:rPr>
          <w:rFonts w:ascii="Times New Roman" w:hAnsi="Times New Roman" w:cs="Times New Roman"/>
          <w:b/>
          <w:sz w:val="24"/>
          <w:szCs w:val="24"/>
        </w:rPr>
        <w:t>:</w:t>
      </w:r>
      <w:r w:rsidR="005532FD" w:rsidRPr="00160BD8">
        <w:rPr>
          <w:rFonts w:ascii="Times New Roman" w:hAnsi="Times New Roman" w:cs="Times New Roman"/>
          <w:b/>
          <w:sz w:val="24"/>
          <w:szCs w:val="24"/>
        </w:rPr>
        <w:t xml:space="preserve"> </w:t>
      </w:r>
      <w:r w:rsidR="005B501B">
        <w:rPr>
          <w:rFonts w:ascii="Times New Roman" w:hAnsi="Times New Roman" w:cs="Times New Roman"/>
          <w:b/>
          <w:sz w:val="24"/>
          <w:szCs w:val="24"/>
        </w:rPr>
        <w:t>Fathers</w:t>
      </w:r>
      <w:r w:rsidR="0059539B" w:rsidRPr="00160BD8">
        <w:rPr>
          <w:rFonts w:ascii="Times New Roman" w:hAnsi="Times New Roman" w:cs="Times New Roman"/>
          <w:b/>
          <w:sz w:val="24"/>
          <w:szCs w:val="24"/>
        </w:rPr>
        <w:t xml:space="preserve">, employment and </w:t>
      </w:r>
      <w:r w:rsidR="007815CC">
        <w:rPr>
          <w:rFonts w:ascii="Times New Roman" w:hAnsi="Times New Roman" w:cs="Times New Roman"/>
          <w:b/>
          <w:sz w:val="24"/>
          <w:szCs w:val="24"/>
        </w:rPr>
        <w:t>belonging</w:t>
      </w:r>
    </w:p>
    <w:p w:rsidR="00DE4B55" w:rsidRDefault="00DE4B55" w:rsidP="00DE4B55">
      <w:pPr>
        <w:spacing w:line="480" w:lineRule="auto"/>
        <w:rPr>
          <w:rFonts w:ascii="Times New Roman" w:hAnsi="Times New Roman" w:cs="Times New Roman"/>
          <w:sz w:val="24"/>
          <w:szCs w:val="24"/>
        </w:rPr>
      </w:pPr>
      <w:r>
        <w:rPr>
          <w:rFonts w:ascii="TimesNRMT" w:hAnsi="TimesNRMT" w:cs="TimesNRMT"/>
          <w:sz w:val="24"/>
          <w:szCs w:val="24"/>
        </w:rPr>
        <w:t>F</w:t>
      </w:r>
      <w:r w:rsidR="00604F9D">
        <w:rPr>
          <w:rFonts w:ascii="TimesNRMT" w:hAnsi="TimesNRMT" w:cs="TimesNRMT"/>
          <w:sz w:val="24"/>
          <w:szCs w:val="24"/>
        </w:rPr>
        <w:t>athers</w:t>
      </w:r>
      <w:r w:rsidR="00901BB9">
        <w:rPr>
          <w:rFonts w:ascii="TimesNRMT" w:hAnsi="TimesNRMT" w:cs="TimesNRMT"/>
          <w:sz w:val="24"/>
          <w:szCs w:val="24"/>
        </w:rPr>
        <w:t>’</w:t>
      </w:r>
      <w:r w:rsidR="00604F9D">
        <w:rPr>
          <w:rFonts w:ascii="TimesNRMT" w:hAnsi="TimesNRMT" w:cs="TimesNRMT"/>
          <w:sz w:val="24"/>
          <w:szCs w:val="24"/>
        </w:rPr>
        <w:t xml:space="preserve"> views about, and experience of</w:t>
      </w:r>
      <w:r w:rsidR="00C1345F">
        <w:rPr>
          <w:rFonts w:ascii="TimesNRMT" w:hAnsi="TimesNRMT" w:cs="TimesNRMT"/>
          <w:sz w:val="24"/>
          <w:szCs w:val="24"/>
        </w:rPr>
        <w:t>,</w:t>
      </w:r>
      <w:r w:rsidR="000C7560">
        <w:rPr>
          <w:rFonts w:ascii="TimesNRMT" w:hAnsi="TimesNRMT" w:cs="TimesNRMT"/>
          <w:sz w:val="24"/>
          <w:szCs w:val="24"/>
        </w:rPr>
        <w:t xml:space="preserve"> accessing flexible working</w:t>
      </w:r>
      <w:r>
        <w:rPr>
          <w:rFonts w:ascii="TimesNRMT" w:hAnsi="TimesNRMT" w:cs="TimesNRMT"/>
          <w:sz w:val="24"/>
          <w:szCs w:val="24"/>
        </w:rPr>
        <w:t xml:space="preserve"> were explored drawing upon the concept </w:t>
      </w:r>
      <w:r w:rsidR="002C2E99">
        <w:rPr>
          <w:rFonts w:ascii="TimesNRMT" w:hAnsi="TimesNRMT" w:cs="TimesNRMT"/>
          <w:sz w:val="24"/>
          <w:szCs w:val="24"/>
        </w:rPr>
        <w:t xml:space="preserve">of </w:t>
      </w:r>
      <w:r>
        <w:rPr>
          <w:rFonts w:ascii="TimesNRMT" w:hAnsi="TimesNRMT" w:cs="TimesNRMT"/>
          <w:sz w:val="24"/>
          <w:szCs w:val="24"/>
        </w:rPr>
        <w:t xml:space="preserve">belonging. </w:t>
      </w:r>
      <w:r>
        <w:rPr>
          <w:rFonts w:ascii="Times New Roman" w:hAnsi="Times New Roman" w:cs="Times New Roman"/>
          <w:sz w:val="24"/>
          <w:szCs w:val="24"/>
        </w:rPr>
        <w:t xml:space="preserve">We illustrate our findings in </w:t>
      </w:r>
      <w:r w:rsidRPr="00832EDC">
        <w:rPr>
          <w:rFonts w:ascii="Times New Roman" w:hAnsi="Times New Roman" w:cs="Times New Roman"/>
          <w:sz w:val="24"/>
          <w:szCs w:val="24"/>
        </w:rPr>
        <w:t>Figure 1</w:t>
      </w:r>
      <w:r>
        <w:rPr>
          <w:rFonts w:ascii="Times New Roman" w:hAnsi="Times New Roman" w:cs="Times New Roman"/>
          <w:sz w:val="24"/>
          <w:szCs w:val="24"/>
        </w:rPr>
        <w:t>, which applies the four interrelated interpretations of ‘belonging’ speci</w:t>
      </w:r>
      <w:r w:rsidR="00AA37B4">
        <w:rPr>
          <w:rFonts w:ascii="Times New Roman" w:hAnsi="Times New Roman" w:cs="Times New Roman"/>
          <w:sz w:val="24"/>
          <w:szCs w:val="24"/>
        </w:rPr>
        <w:t>fically to the situations of</w:t>
      </w:r>
      <w:r>
        <w:rPr>
          <w:rFonts w:ascii="Times New Roman" w:hAnsi="Times New Roman" w:cs="Times New Roman"/>
          <w:sz w:val="24"/>
          <w:szCs w:val="24"/>
        </w:rPr>
        <w:t xml:space="preserve"> fathers and mothers studied.  Our findings – </w:t>
      </w:r>
      <w:r w:rsidR="00AA37B4">
        <w:rPr>
          <w:rFonts w:ascii="Times New Roman" w:hAnsi="Times New Roman" w:cs="Times New Roman"/>
          <w:sz w:val="24"/>
          <w:szCs w:val="24"/>
        </w:rPr>
        <w:t xml:space="preserve">which </w:t>
      </w:r>
      <w:r>
        <w:rPr>
          <w:rFonts w:ascii="Times New Roman" w:hAnsi="Times New Roman" w:cs="Times New Roman"/>
          <w:sz w:val="24"/>
          <w:szCs w:val="24"/>
        </w:rPr>
        <w:t xml:space="preserve">both </w:t>
      </w:r>
      <w:r w:rsidR="00AA37B4">
        <w:rPr>
          <w:rFonts w:ascii="Times New Roman" w:hAnsi="Times New Roman" w:cs="Times New Roman"/>
          <w:sz w:val="24"/>
          <w:szCs w:val="24"/>
        </w:rPr>
        <w:t>af</w:t>
      </w:r>
      <w:r w:rsidR="002C2E99">
        <w:rPr>
          <w:rFonts w:ascii="Times New Roman" w:hAnsi="Times New Roman" w:cs="Times New Roman"/>
          <w:sz w:val="24"/>
          <w:szCs w:val="24"/>
        </w:rPr>
        <w:t>firm and offer new direction to debate</w:t>
      </w:r>
      <w:r>
        <w:rPr>
          <w:rFonts w:ascii="Times New Roman" w:hAnsi="Times New Roman" w:cs="Times New Roman"/>
          <w:sz w:val="24"/>
          <w:szCs w:val="24"/>
        </w:rPr>
        <w:t>, are now considered in detail, drawing upon our interpretations of May’s conce</w:t>
      </w:r>
      <w:r w:rsidR="00AA37B4">
        <w:rPr>
          <w:rFonts w:ascii="Times New Roman" w:hAnsi="Times New Roman" w:cs="Times New Roman"/>
          <w:sz w:val="24"/>
          <w:szCs w:val="24"/>
        </w:rPr>
        <w:t>ptualizations of ‘belonging’ as</w:t>
      </w:r>
      <w:r>
        <w:rPr>
          <w:rFonts w:ascii="Times New Roman" w:hAnsi="Times New Roman" w:cs="Times New Roman"/>
          <w:sz w:val="24"/>
          <w:szCs w:val="24"/>
        </w:rPr>
        <w:t>:</w:t>
      </w:r>
      <w:r w:rsidR="00AA37B4">
        <w:rPr>
          <w:rFonts w:ascii="Times New Roman" w:hAnsi="Times New Roman" w:cs="Times New Roman"/>
          <w:sz w:val="24"/>
          <w:szCs w:val="24"/>
        </w:rPr>
        <w:t xml:space="preserve"> </w:t>
      </w:r>
      <w:r w:rsidRPr="00287C5B">
        <w:rPr>
          <w:rFonts w:ascii="Times New Roman" w:hAnsi="Times New Roman" w:cs="Times New Roman"/>
          <w:i/>
          <w:sz w:val="24"/>
          <w:szCs w:val="24"/>
        </w:rPr>
        <w:t>person-centred</w:t>
      </w:r>
      <w:r>
        <w:rPr>
          <w:rFonts w:ascii="Times New Roman" w:hAnsi="Times New Roman" w:cs="Times New Roman"/>
          <w:sz w:val="24"/>
          <w:szCs w:val="24"/>
        </w:rPr>
        <w:t xml:space="preserve">; reflecting relationships between social </w:t>
      </w:r>
      <w:r w:rsidRPr="00287C5B">
        <w:rPr>
          <w:rFonts w:ascii="Times New Roman" w:hAnsi="Times New Roman" w:cs="Times New Roman"/>
          <w:i/>
          <w:sz w:val="24"/>
          <w:szCs w:val="24"/>
        </w:rPr>
        <w:t>interaction</w:t>
      </w:r>
      <w:r w:rsidR="004E210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87C5B">
        <w:rPr>
          <w:rFonts w:ascii="Times New Roman" w:hAnsi="Times New Roman" w:cs="Times New Roman"/>
          <w:i/>
          <w:sz w:val="24"/>
          <w:szCs w:val="24"/>
        </w:rPr>
        <w:t xml:space="preserve">self and </w:t>
      </w:r>
      <w:r w:rsidR="0099433A">
        <w:rPr>
          <w:rFonts w:ascii="Times New Roman" w:hAnsi="Times New Roman" w:cs="Times New Roman"/>
          <w:i/>
          <w:sz w:val="24"/>
          <w:szCs w:val="24"/>
        </w:rPr>
        <w:t>organizational environment</w:t>
      </w:r>
      <w:r>
        <w:rPr>
          <w:rFonts w:ascii="Times New Roman" w:hAnsi="Times New Roman" w:cs="Times New Roman"/>
          <w:sz w:val="24"/>
          <w:szCs w:val="24"/>
        </w:rPr>
        <w:t>; and</w:t>
      </w:r>
      <w:r w:rsidRPr="00287C5B">
        <w:rPr>
          <w:rFonts w:ascii="Times New Roman" w:hAnsi="Times New Roman" w:cs="Times New Roman"/>
          <w:i/>
          <w:sz w:val="24"/>
          <w:szCs w:val="24"/>
        </w:rPr>
        <w:t xml:space="preserve"> </w:t>
      </w:r>
      <w:r>
        <w:rPr>
          <w:rFonts w:ascii="Times New Roman" w:hAnsi="Times New Roman" w:cs="Times New Roman"/>
          <w:i/>
          <w:sz w:val="24"/>
          <w:szCs w:val="24"/>
        </w:rPr>
        <w:t>dynamic</w:t>
      </w:r>
      <w:r>
        <w:rPr>
          <w:rFonts w:ascii="Times New Roman" w:hAnsi="Times New Roman" w:cs="Times New Roman"/>
          <w:sz w:val="24"/>
          <w:szCs w:val="24"/>
        </w:rPr>
        <w:t xml:space="preserve">, as fathers and mothers experience belonging regarding work and family within </w:t>
      </w:r>
      <w:r>
        <w:rPr>
          <w:rFonts w:ascii="Times New Roman" w:hAnsi="Times New Roman" w:cs="Times New Roman"/>
          <w:i/>
          <w:sz w:val="24"/>
          <w:szCs w:val="24"/>
        </w:rPr>
        <w:t xml:space="preserve">changing social contexts </w:t>
      </w:r>
      <w:r w:rsidRPr="00287C5B">
        <w:rPr>
          <w:rFonts w:ascii="Times New Roman" w:hAnsi="Times New Roman" w:cs="Times New Roman"/>
          <w:sz w:val="24"/>
          <w:szCs w:val="24"/>
        </w:rPr>
        <w:t>such as increased divorce rates</w:t>
      </w:r>
      <w:r>
        <w:rPr>
          <w:rFonts w:ascii="Times New Roman" w:hAnsi="Times New Roman" w:cs="Times New Roman"/>
          <w:sz w:val="24"/>
          <w:szCs w:val="24"/>
        </w:rPr>
        <w:t>.</w:t>
      </w:r>
    </w:p>
    <w:p w:rsidR="00832EDC" w:rsidRPr="00DE4B55" w:rsidRDefault="00832EDC" w:rsidP="00DE4B55">
      <w:pPr>
        <w:spacing w:line="480" w:lineRule="auto"/>
        <w:rPr>
          <w:rFonts w:ascii="Times New Roman" w:hAnsi="Times New Roman" w:cs="Times New Roman"/>
          <w:b/>
          <w:sz w:val="24"/>
          <w:szCs w:val="24"/>
        </w:rPr>
      </w:pPr>
      <w:r w:rsidRPr="00C33CBB">
        <w:rPr>
          <w:rFonts w:ascii="Times New Roman" w:hAnsi="Times New Roman" w:cs="Times New Roman"/>
          <w:b/>
          <w:sz w:val="24"/>
          <w:szCs w:val="24"/>
        </w:rPr>
        <w:t>Figure 1</w:t>
      </w:r>
      <w:r>
        <w:rPr>
          <w:rFonts w:ascii="Times New Roman" w:hAnsi="Times New Roman" w:cs="Times New Roman"/>
          <w:sz w:val="24"/>
          <w:szCs w:val="24"/>
        </w:rPr>
        <w:t xml:space="preserve"> here</w:t>
      </w:r>
    </w:p>
    <w:p w:rsidR="00AC46BA" w:rsidRDefault="008E70E0" w:rsidP="00B9270C">
      <w:pPr>
        <w:spacing w:line="480" w:lineRule="auto"/>
        <w:rPr>
          <w:rFonts w:ascii="Times New Roman" w:hAnsi="Times New Roman" w:cs="Times New Roman"/>
          <w:sz w:val="24"/>
          <w:szCs w:val="24"/>
        </w:rPr>
      </w:pPr>
      <w:r w:rsidRPr="008E70E0">
        <w:rPr>
          <w:rFonts w:ascii="Times New Roman" w:hAnsi="Times New Roman" w:cs="Times New Roman"/>
          <w:i/>
          <w:sz w:val="24"/>
          <w:szCs w:val="24"/>
        </w:rPr>
        <w:t>Study 1: Fathers</w:t>
      </w:r>
      <w:r w:rsidR="00DE4B55" w:rsidRPr="00DE4B55">
        <w:rPr>
          <w:rFonts w:ascii="Times New Roman" w:hAnsi="Times New Roman" w:cs="Times New Roman"/>
          <w:sz w:val="24"/>
          <w:szCs w:val="24"/>
        </w:rPr>
        <w:t xml:space="preserve"> </w:t>
      </w:r>
      <w:r w:rsidR="00DE4B55">
        <w:rPr>
          <w:rFonts w:ascii="Times New Roman" w:hAnsi="Times New Roman" w:cs="Times New Roman"/>
          <w:sz w:val="24"/>
          <w:szCs w:val="24"/>
        </w:rPr>
        <w:t xml:space="preserve">revealed two key findings which merit further discussion. The first of these relates to </w:t>
      </w:r>
      <w:r>
        <w:rPr>
          <w:rFonts w:ascii="Times New Roman" w:hAnsi="Times New Roman" w:cs="Times New Roman"/>
          <w:sz w:val="24"/>
          <w:szCs w:val="24"/>
        </w:rPr>
        <w:t>the</w:t>
      </w:r>
      <w:r w:rsidR="008268F4">
        <w:rPr>
          <w:rFonts w:ascii="Times New Roman" w:hAnsi="Times New Roman" w:cs="Times New Roman"/>
          <w:sz w:val="24"/>
          <w:szCs w:val="24"/>
        </w:rPr>
        <w:t xml:space="preserve"> difficulties faced by fathers attempting to</w:t>
      </w:r>
      <w:r>
        <w:rPr>
          <w:rFonts w:ascii="Times New Roman" w:hAnsi="Times New Roman" w:cs="Times New Roman"/>
          <w:sz w:val="24"/>
          <w:szCs w:val="24"/>
        </w:rPr>
        <w:t xml:space="preserve"> access</w:t>
      </w:r>
      <w:r w:rsidR="008268F4" w:rsidRPr="004B639B">
        <w:rPr>
          <w:rFonts w:ascii="Times New Roman" w:hAnsi="Times New Roman" w:cs="Times New Roman"/>
          <w:sz w:val="24"/>
          <w:szCs w:val="24"/>
        </w:rPr>
        <w:t xml:space="preserve"> </w:t>
      </w:r>
      <w:r>
        <w:rPr>
          <w:rFonts w:ascii="Times New Roman" w:hAnsi="Times New Roman" w:cs="Times New Roman"/>
          <w:sz w:val="24"/>
          <w:szCs w:val="24"/>
        </w:rPr>
        <w:t>and utilize flexible working</w:t>
      </w:r>
      <w:r w:rsidR="00901BB9">
        <w:rPr>
          <w:rFonts w:ascii="Times New Roman" w:hAnsi="Times New Roman" w:cs="Times New Roman"/>
          <w:sz w:val="24"/>
          <w:szCs w:val="24"/>
        </w:rPr>
        <w:t xml:space="preserve">. </w:t>
      </w:r>
      <w:r w:rsidR="00DE0F99">
        <w:rPr>
          <w:rFonts w:ascii="Times New Roman" w:hAnsi="Times New Roman" w:cs="Times New Roman"/>
          <w:sz w:val="24"/>
          <w:szCs w:val="24"/>
        </w:rPr>
        <w:t xml:space="preserve"> </w:t>
      </w:r>
      <w:r w:rsidR="00901BB9">
        <w:rPr>
          <w:rFonts w:ascii="Times New Roman" w:hAnsi="Times New Roman" w:cs="Times New Roman"/>
          <w:sz w:val="24"/>
          <w:szCs w:val="24"/>
        </w:rPr>
        <w:lastRenderedPageBreak/>
        <w:t>This finding is perhaps unsurprising, as</w:t>
      </w:r>
      <w:r w:rsidR="001119B0">
        <w:rPr>
          <w:rFonts w:ascii="Times New Roman" w:hAnsi="Times New Roman" w:cs="Times New Roman"/>
          <w:sz w:val="24"/>
          <w:szCs w:val="24"/>
        </w:rPr>
        <w:t xml:space="preserve"> it corroborates</w:t>
      </w:r>
      <w:r w:rsidR="00901BB9">
        <w:rPr>
          <w:rFonts w:ascii="Times New Roman" w:hAnsi="Times New Roman" w:cs="Times New Roman"/>
          <w:sz w:val="24"/>
          <w:szCs w:val="24"/>
        </w:rPr>
        <w:t xml:space="preserve"> recent </w:t>
      </w:r>
      <w:r w:rsidR="005B501B">
        <w:rPr>
          <w:rFonts w:ascii="Times New Roman" w:hAnsi="Times New Roman" w:cs="Times New Roman"/>
          <w:sz w:val="24"/>
          <w:szCs w:val="24"/>
        </w:rPr>
        <w:t xml:space="preserve">empirical </w:t>
      </w:r>
      <w:r w:rsidR="00016D56">
        <w:rPr>
          <w:rFonts w:ascii="Times New Roman" w:hAnsi="Times New Roman" w:cs="Times New Roman"/>
          <w:sz w:val="24"/>
          <w:szCs w:val="24"/>
        </w:rPr>
        <w:t>work-family research including studies by</w:t>
      </w:r>
      <w:r w:rsidR="002C2E99">
        <w:rPr>
          <w:rFonts w:ascii="Times New Roman" w:hAnsi="Times New Roman" w:cs="Times New Roman"/>
          <w:sz w:val="24"/>
          <w:szCs w:val="24"/>
        </w:rPr>
        <w:t xml:space="preserve"> Burnett </w:t>
      </w:r>
      <w:r w:rsidR="002C2E99" w:rsidRPr="002C2E99">
        <w:rPr>
          <w:rFonts w:ascii="Times New Roman" w:hAnsi="Times New Roman" w:cs="Times New Roman"/>
          <w:i/>
          <w:sz w:val="24"/>
          <w:szCs w:val="24"/>
        </w:rPr>
        <w:t>et al.</w:t>
      </w:r>
      <w:r w:rsidR="00C1345F">
        <w:rPr>
          <w:rFonts w:ascii="Times New Roman" w:hAnsi="Times New Roman" w:cs="Times New Roman"/>
          <w:sz w:val="24"/>
          <w:szCs w:val="24"/>
        </w:rPr>
        <w:t xml:space="preserve"> (2012);</w:t>
      </w:r>
      <w:r w:rsidR="00901BB9">
        <w:rPr>
          <w:rFonts w:ascii="Times New Roman" w:hAnsi="Times New Roman" w:cs="Times New Roman"/>
          <w:sz w:val="24"/>
          <w:szCs w:val="24"/>
        </w:rPr>
        <w:t xml:space="preserve"> </w:t>
      </w:r>
      <w:proofErr w:type="spellStart"/>
      <w:r w:rsidR="00901BB9">
        <w:rPr>
          <w:rFonts w:ascii="Times New Roman" w:hAnsi="Times New Roman" w:cs="Times New Roman"/>
          <w:sz w:val="24"/>
          <w:szCs w:val="24"/>
        </w:rPr>
        <w:t>Holter</w:t>
      </w:r>
      <w:proofErr w:type="spellEnd"/>
      <w:r w:rsidR="00901BB9">
        <w:rPr>
          <w:rFonts w:ascii="Times New Roman" w:hAnsi="Times New Roman" w:cs="Times New Roman"/>
          <w:sz w:val="24"/>
          <w:szCs w:val="24"/>
        </w:rPr>
        <w:t xml:space="preserve"> (2007)</w:t>
      </w:r>
      <w:r w:rsidR="00B022A8">
        <w:rPr>
          <w:rFonts w:ascii="Times New Roman" w:hAnsi="Times New Roman" w:cs="Times New Roman"/>
          <w:sz w:val="24"/>
          <w:szCs w:val="24"/>
        </w:rPr>
        <w:t>; Miller (2011)</w:t>
      </w:r>
      <w:r w:rsidR="00901BB9">
        <w:rPr>
          <w:rFonts w:ascii="Times New Roman" w:hAnsi="Times New Roman" w:cs="Times New Roman"/>
          <w:sz w:val="24"/>
          <w:szCs w:val="24"/>
        </w:rPr>
        <w:t xml:space="preserve"> </w:t>
      </w:r>
      <w:r w:rsidR="001119B0">
        <w:rPr>
          <w:rFonts w:ascii="Times New Roman" w:hAnsi="Times New Roman" w:cs="Times New Roman"/>
          <w:sz w:val="24"/>
          <w:szCs w:val="24"/>
        </w:rPr>
        <w:t xml:space="preserve">and </w:t>
      </w:r>
      <w:r w:rsidR="00901BB9">
        <w:rPr>
          <w:rFonts w:ascii="Times New Roman" w:hAnsi="Times New Roman" w:cs="Times New Roman"/>
          <w:sz w:val="24"/>
          <w:szCs w:val="24"/>
        </w:rPr>
        <w:t xml:space="preserve">Tracy and Rivera (2010). </w:t>
      </w:r>
    </w:p>
    <w:p w:rsidR="00AB7B33" w:rsidRPr="00287C5B" w:rsidRDefault="00DE4B55" w:rsidP="00B9270C">
      <w:pPr>
        <w:spacing w:line="480" w:lineRule="auto"/>
        <w:rPr>
          <w:rFonts w:ascii="Times New Roman" w:hAnsi="Times New Roman" w:cs="Times New Roman"/>
          <w:sz w:val="24"/>
          <w:szCs w:val="24"/>
        </w:rPr>
      </w:pPr>
      <w:r>
        <w:rPr>
          <w:rFonts w:ascii="Times New Roman" w:hAnsi="Times New Roman" w:cs="Times New Roman"/>
          <w:sz w:val="24"/>
          <w:szCs w:val="24"/>
        </w:rPr>
        <w:t>Advancing</w:t>
      </w:r>
      <w:r w:rsidR="00B9270C">
        <w:rPr>
          <w:rFonts w:ascii="Times New Roman" w:hAnsi="Times New Roman" w:cs="Times New Roman"/>
          <w:sz w:val="24"/>
          <w:szCs w:val="24"/>
        </w:rPr>
        <w:t xml:space="preserve"> </w:t>
      </w:r>
      <w:r w:rsidR="008E70E0">
        <w:rPr>
          <w:rFonts w:ascii="Times New Roman" w:hAnsi="Times New Roman" w:cs="Times New Roman"/>
          <w:sz w:val="24"/>
          <w:szCs w:val="24"/>
        </w:rPr>
        <w:t>debate</w:t>
      </w:r>
      <w:r w:rsidR="00B9270C">
        <w:rPr>
          <w:rFonts w:ascii="Times New Roman" w:hAnsi="Times New Roman" w:cs="Times New Roman"/>
          <w:sz w:val="24"/>
          <w:szCs w:val="24"/>
        </w:rPr>
        <w:t xml:space="preserve"> on parenting and flexible working,</w:t>
      </w:r>
      <w:r w:rsidR="008E70E0">
        <w:rPr>
          <w:rFonts w:ascii="Times New Roman" w:hAnsi="Times New Roman" w:cs="Times New Roman"/>
          <w:sz w:val="24"/>
          <w:szCs w:val="24"/>
        </w:rPr>
        <w:t xml:space="preserve"> however</w:t>
      </w:r>
      <w:r w:rsidR="00B9270C">
        <w:rPr>
          <w:rFonts w:ascii="Times New Roman" w:hAnsi="Times New Roman" w:cs="Times New Roman"/>
          <w:sz w:val="24"/>
          <w:szCs w:val="24"/>
        </w:rPr>
        <w:t>,</w:t>
      </w:r>
      <w:r w:rsidR="00901BB9">
        <w:rPr>
          <w:rFonts w:ascii="Times New Roman" w:hAnsi="Times New Roman" w:cs="Times New Roman"/>
          <w:sz w:val="24"/>
          <w:szCs w:val="24"/>
        </w:rPr>
        <w:t xml:space="preserve"> is our second finding</w:t>
      </w:r>
      <w:r w:rsidR="00901BB9" w:rsidRPr="00901BB9">
        <w:rPr>
          <w:rFonts w:ascii="Times New Roman" w:hAnsi="Times New Roman" w:cs="Times New Roman"/>
          <w:sz w:val="24"/>
          <w:szCs w:val="24"/>
        </w:rPr>
        <w:t xml:space="preserve"> </w:t>
      </w:r>
      <w:r w:rsidR="00AC46BA">
        <w:rPr>
          <w:rFonts w:ascii="Times New Roman" w:hAnsi="Times New Roman" w:cs="Times New Roman"/>
          <w:sz w:val="24"/>
          <w:szCs w:val="24"/>
        </w:rPr>
        <w:t>which shows how some fathers</w:t>
      </w:r>
      <w:r w:rsidR="00B022A8">
        <w:rPr>
          <w:rFonts w:ascii="Times New Roman" w:hAnsi="Times New Roman" w:cs="Times New Roman"/>
          <w:sz w:val="24"/>
          <w:szCs w:val="24"/>
        </w:rPr>
        <w:t xml:space="preserve">  resented </w:t>
      </w:r>
      <w:r w:rsidR="00FF535C">
        <w:rPr>
          <w:rFonts w:ascii="Times New Roman" w:hAnsi="Times New Roman" w:cs="Times New Roman"/>
          <w:sz w:val="24"/>
          <w:szCs w:val="24"/>
        </w:rPr>
        <w:t xml:space="preserve">and resisted </w:t>
      </w:r>
      <w:r w:rsidR="00B022A8">
        <w:rPr>
          <w:rFonts w:ascii="Times New Roman" w:hAnsi="Times New Roman" w:cs="Times New Roman"/>
          <w:sz w:val="24"/>
          <w:szCs w:val="24"/>
        </w:rPr>
        <w:t>organizational expectations that they should ‘fall back in’ to ‘normative patterns of gendered behaviour</w:t>
      </w:r>
      <w:r w:rsidR="002C2E99">
        <w:rPr>
          <w:rFonts w:ascii="Times New Roman" w:hAnsi="Times New Roman" w:cs="Times New Roman"/>
          <w:sz w:val="24"/>
          <w:szCs w:val="24"/>
        </w:rPr>
        <w:t xml:space="preserve">’ </w:t>
      </w:r>
      <w:r w:rsidR="00B022A8">
        <w:rPr>
          <w:rFonts w:ascii="Times New Roman" w:hAnsi="Times New Roman" w:cs="Times New Roman"/>
          <w:sz w:val="24"/>
          <w:szCs w:val="24"/>
        </w:rPr>
        <w:t>(Miller 2011</w:t>
      </w:r>
      <w:r w:rsidR="00365FC6">
        <w:rPr>
          <w:rFonts w:ascii="Times New Roman" w:hAnsi="Times New Roman" w:cs="Times New Roman"/>
          <w:sz w:val="24"/>
          <w:szCs w:val="24"/>
        </w:rPr>
        <w:t>: 1105 - 1106</w:t>
      </w:r>
      <w:r w:rsidR="00B022A8">
        <w:rPr>
          <w:rFonts w:ascii="Times New Roman" w:hAnsi="Times New Roman" w:cs="Times New Roman"/>
          <w:sz w:val="24"/>
          <w:szCs w:val="24"/>
        </w:rPr>
        <w:t xml:space="preserve">). </w:t>
      </w:r>
      <w:r w:rsidR="007E41BE">
        <w:rPr>
          <w:rFonts w:ascii="Times New Roman" w:hAnsi="Times New Roman" w:cs="Times New Roman"/>
          <w:sz w:val="24"/>
          <w:szCs w:val="24"/>
        </w:rPr>
        <w:t>Fathers observed a disparity between organization</w:t>
      </w:r>
      <w:r w:rsidR="002C2E99">
        <w:rPr>
          <w:rFonts w:ascii="Times New Roman" w:hAnsi="Times New Roman" w:cs="Times New Roman"/>
          <w:sz w:val="24"/>
          <w:szCs w:val="24"/>
        </w:rPr>
        <w:t>al</w:t>
      </w:r>
      <w:r w:rsidR="007E41BE">
        <w:rPr>
          <w:rFonts w:ascii="Times New Roman" w:hAnsi="Times New Roman" w:cs="Times New Roman"/>
          <w:sz w:val="24"/>
          <w:szCs w:val="24"/>
        </w:rPr>
        <w:t xml:space="preserve"> promises of </w:t>
      </w:r>
      <w:r w:rsidR="00C56165">
        <w:rPr>
          <w:rFonts w:ascii="Times New Roman" w:hAnsi="Times New Roman" w:cs="Times New Roman"/>
          <w:sz w:val="24"/>
          <w:szCs w:val="24"/>
        </w:rPr>
        <w:t>flexible work and their own experience.</w:t>
      </w:r>
      <w:r w:rsidR="00B022A8">
        <w:rPr>
          <w:rFonts w:ascii="Times New Roman" w:hAnsi="Times New Roman" w:cs="Times New Roman"/>
          <w:sz w:val="24"/>
          <w:szCs w:val="24"/>
        </w:rPr>
        <w:t xml:space="preserve"> </w:t>
      </w:r>
      <w:r w:rsidR="00C56165">
        <w:rPr>
          <w:rFonts w:ascii="Times New Roman" w:hAnsi="Times New Roman" w:cs="Times New Roman"/>
          <w:sz w:val="24"/>
          <w:szCs w:val="24"/>
        </w:rPr>
        <w:t>They</w:t>
      </w:r>
      <w:r w:rsidR="00B022A8">
        <w:rPr>
          <w:rFonts w:ascii="Times New Roman" w:hAnsi="Times New Roman" w:cs="Times New Roman"/>
          <w:sz w:val="24"/>
          <w:szCs w:val="24"/>
        </w:rPr>
        <w:t xml:space="preserve"> interpreted </w:t>
      </w:r>
      <w:r w:rsidR="00901BB9">
        <w:rPr>
          <w:rFonts w:ascii="Times New Roman" w:hAnsi="Times New Roman" w:cs="Times New Roman"/>
          <w:sz w:val="24"/>
          <w:szCs w:val="24"/>
        </w:rPr>
        <w:t>their own position</w:t>
      </w:r>
      <w:r w:rsidR="00B022A8">
        <w:rPr>
          <w:rFonts w:ascii="Times New Roman" w:hAnsi="Times New Roman" w:cs="Times New Roman"/>
          <w:sz w:val="24"/>
          <w:szCs w:val="24"/>
        </w:rPr>
        <w:t>,</w:t>
      </w:r>
      <w:r w:rsidR="00901BB9">
        <w:rPr>
          <w:rFonts w:ascii="Times New Roman" w:hAnsi="Times New Roman" w:cs="Times New Roman"/>
          <w:sz w:val="24"/>
          <w:szCs w:val="24"/>
        </w:rPr>
        <w:t xml:space="preserve"> in relation</w:t>
      </w:r>
      <w:r w:rsidR="00DC3B3D">
        <w:rPr>
          <w:rFonts w:ascii="Times New Roman" w:hAnsi="Times New Roman" w:cs="Times New Roman"/>
          <w:sz w:val="24"/>
          <w:szCs w:val="24"/>
        </w:rPr>
        <w:t xml:space="preserve"> to</w:t>
      </w:r>
      <w:r w:rsidR="001119B0">
        <w:rPr>
          <w:rFonts w:ascii="Times New Roman" w:hAnsi="Times New Roman" w:cs="Times New Roman"/>
          <w:sz w:val="24"/>
          <w:szCs w:val="24"/>
        </w:rPr>
        <w:t xml:space="preserve"> </w:t>
      </w:r>
      <w:r w:rsidR="004E210E">
        <w:rPr>
          <w:rFonts w:ascii="Times New Roman" w:hAnsi="Times New Roman" w:cs="Times New Roman"/>
          <w:sz w:val="24"/>
          <w:szCs w:val="24"/>
        </w:rPr>
        <w:t>belonging</w:t>
      </w:r>
      <w:r w:rsidR="00AA37B4">
        <w:rPr>
          <w:rFonts w:ascii="Times New Roman" w:hAnsi="Times New Roman" w:cs="Times New Roman"/>
          <w:sz w:val="24"/>
          <w:szCs w:val="24"/>
        </w:rPr>
        <w:t xml:space="preserve"> and </w:t>
      </w:r>
      <w:r w:rsidR="001119B0">
        <w:rPr>
          <w:rFonts w:ascii="Times New Roman" w:hAnsi="Times New Roman" w:cs="Times New Roman"/>
          <w:sz w:val="24"/>
          <w:szCs w:val="24"/>
        </w:rPr>
        <w:t>gendered</w:t>
      </w:r>
      <w:r w:rsidR="00901BB9">
        <w:rPr>
          <w:rFonts w:ascii="Times New Roman" w:hAnsi="Times New Roman" w:cs="Times New Roman"/>
          <w:sz w:val="24"/>
          <w:szCs w:val="24"/>
        </w:rPr>
        <w:t xml:space="preserve"> </w:t>
      </w:r>
      <w:proofErr w:type="spellStart"/>
      <w:r w:rsidR="001119B0">
        <w:rPr>
          <w:rFonts w:ascii="Times New Roman" w:hAnsi="Times New Roman" w:cs="Times New Roman"/>
          <w:sz w:val="24"/>
          <w:szCs w:val="24"/>
        </w:rPr>
        <w:t>Parsonian</w:t>
      </w:r>
      <w:proofErr w:type="spellEnd"/>
      <w:r w:rsidR="001119B0">
        <w:rPr>
          <w:rFonts w:ascii="Times New Roman" w:hAnsi="Times New Roman" w:cs="Times New Roman"/>
          <w:sz w:val="24"/>
          <w:szCs w:val="24"/>
        </w:rPr>
        <w:t xml:space="preserve"> classi</w:t>
      </w:r>
      <w:r w:rsidR="004E3C9D">
        <w:rPr>
          <w:rFonts w:ascii="Times New Roman" w:hAnsi="Times New Roman" w:cs="Times New Roman"/>
          <w:sz w:val="24"/>
          <w:szCs w:val="24"/>
        </w:rPr>
        <w:t>fications of r</w:t>
      </w:r>
      <w:r w:rsidR="007815CC">
        <w:rPr>
          <w:rFonts w:ascii="Times New Roman" w:hAnsi="Times New Roman" w:cs="Times New Roman"/>
          <w:sz w:val="24"/>
          <w:szCs w:val="24"/>
        </w:rPr>
        <w:t>esponsibility for</w:t>
      </w:r>
      <w:r w:rsidR="004E3C9D">
        <w:rPr>
          <w:rFonts w:ascii="Times New Roman" w:hAnsi="Times New Roman" w:cs="Times New Roman"/>
          <w:sz w:val="24"/>
          <w:szCs w:val="24"/>
        </w:rPr>
        <w:t xml:space="preserve"> </w:t>
      </w:r>
      <w:r w:rsidR="00B022A8">
        <w:rPr>
          <w:rFonts w:ascii="Times New Roman" w:hAnsi="Times New Roman" w:cs="Times New Roman"/>
          <w:sz w:val="24"/>
          <w:szCs w:val="24"/>
        </w:rPr>
        <w:t>economic provision, as unfair</w:t>
      </w:r>
      <w:r w:rsidR="00AC46BA">
        <w:rPr>
          <w:rFonts w:ascii="Times New Roman" w:hAnsi="Times New Roman" w:cs="Times New Roman"/>
          <w:sz w:val="24"/>
          <w:szCs w:val="24"/>
        </w:rPr>
        <w:t xml:space="preserve">. In particular, </w:t>
      </w:r>
      <w:r>
        <w:rPr>
          <w:rFonts w:ascii="Times New Roman" w:hAnsi="Times New Roman" w:cs="Times New Roman"/>
          <w:sz w:val="24"/>
          <w:szCs w:val="24"/>
        </w:rPr>
        <w:t>men placed at mothers’ door their resentment at being located</w:t>
      </w:r>
      <w:r w:rsidR="00B022A8">
        <w:rPr>
          <w:rFonts w:ascii="Times New Roman" w:hAnsi="Times New Roman" w:cs="Times New Roman"/>
          <w:sz w:val="24"/>
          <w:szCs w:val="24"/>
        </w:rPr>
        <w:t xml:space="preserve">, by line managers, </w:t>
      </w:r>
      <w:r w:rsidR="00006934">
        <w:rPr>
          <w:rFonts w:ascii="Times New Roman" w:hAnsi="Times New Roman" w:cs="Times New Roman"/>
          <w:sz w:val="24"/>
          <w:szCs w:val="24"/>
        </w:rPr>
        <w:t>as belonging within an ‘instrumental’ economic provider</w:t>
      </w:r>
      <w:r>
        <w:rPr>
          <w:rFonts w:ascii="Times New Roman" w:hAnsi="Times New Roman" w:cs="Times New Roman"/>
          <w:sz w:val="24"/>
          <w:szCs w:val="24"/>
        </w:rPr>
        <w:t xml:space="preserve"> group,</w:t>
      </w:r>
      <w:r w:rsidR="000D4963">
        <w:rPr>
          <w:rFonts w:ascii="Times New Roman" w:hAnsi="Times New Roman" w:cs="Times New Roman"/>
          <w:sz w:val="24"/>
          <w:szCs w:val="24"/>
        </w:rPr>
        <w:t xml:space="preserve"> while </w:t>
      </w:r>
      <w:r w:rsidR="00006934">
        <w:rPr>
          <w:rFonts w:ascii="Times New Roman" w:hAnsi="Times New Roman" w:cs="Times New Roman"/>
          <w:sz w:val="24"/>
          <w:szCs w:val="24"/>
        </w:rPr>
        <w:t>mothers were afforded membership of the ‘expressive</w:t>
      </w:r>
      <w:r w:rsidR="002C2E99">
        <w:rPr>
          <w:rFonts w:ascii="Times New Roman" w:hAnsi="Times New Roman" w:cs="Times New Roman"/>
          <w:sz w:val="24"/>
          <w:szCs w:val="24"/>
        </w:rPr>
        <w:t>’</w:t>
      </w:r>
      <w:r w:rsidR="00006934">
        <w:rPr>
          <w:rFonts w:ascii="Times New Roman" w:hAnsi="Times New Roman" w:cs="Times New Roman"/>
          <w:sz w:val="24"/>
          <w:szCs w:val="24"/>
        </w:rPr>
        <w:t xml:space="preserve"> child-oriented group. </w:t>
      </w:r>
      <w:r w:rsidR="00C1345F">
        <w:rPr>
          <w:rFonts w:ascii="Times New Roman" w:hAnsi="Times New Roman" w:cs="Times New Roman"/>
          <w:sz w:val="24"/>
          <w:szCs w:val="24"/>
        </w:rPr>
        <w:t xml:space="preserve"> </w:t>
      </w:r>
      <w:r w:rsidR="00B022A8">
        <w:rPr>
          <w:rFonts w:ascii="Times New Roman" w:hAnsi="Times New Roman" w:cs="Times New Roman"/>
          <w:sz w:val="24"/>
          <w:szCs w:val="24"/>
        </w:rPr>
        <w:t>M</w:t>
      </w:r>
      <w:r w:rsidR="00C54FCB">
        <w:rPr>
          <w:rFonts w:ascii="Times New Roman" w:hAnsi="Times New Roman" w:cs="Times New Roman"/>
          <w:sz w:val="24"/>
          <w:szCs w:val="24"/>
        </w:rPr>
        <w:t>anagers’ interactions with fathers were</w:t>
      </w:r>
      <w:r w:rsidR="00006934">
        <w:rPr>
          <w:rFonts w:ascii="Times New Roman" w:hAnsi="Times New Roman" w:cs="Times New Roman"/>
          <w:sz w:val="24"/>
          <w:szCs w:val="24"/>
        </w:rPr>
        <w:t xml:space="preserve"> </w:t>
      </w:r>
      <w:r w:rsidR="00006934" w:rsidRPr="000D4963">
        <w:rPr>
          <w:rFonts w:ascii="Times New Roman" w:hAnsi="Times New Roman" w:cs="Times New Roman"/>
          <w:i/>
          <w:sz w:val="24"/>
          <w:szCs w:val="24"/>
        </w:rPr>
        <w:t>person centred</w:t>
      </w:r>
      <w:r w:rsidR="00C54FCB">
        <w:rPr>
          <w:rFonts w:ascii="Times New Roman" w:hAnsi="Times New Roman" w:cs="Times New Roman"/>
          <w:sz w:val="24"/>
          <w:szCs w:val="24"/>
        </w:rPr>
        <w:t>, in that they dealt with paternal requests for flexible</w:t>
      </w:r>
      <w:r w:rsidR="00B022A8">
        <w:rPr>
          <w:rFonts w:ascii="Times New Roman" w:hAnsi="Times New Roman" w:cs="Times New Roman"/>
          <w:sz w:val="24"/>
          <w:szCs w:val="24"/>
        </w:rPr>
        <w:t xml:space="preserve"> working on an individual basis</w:t>
      </w:r>
      <w:r w:rsidR="00881BF0">
        <w:rPr>
          <w:rFonts w:ascii="Times New Roman" w:hAnsi="Times New Roman" w:cs="Times New Roman"/>
          <w:sz w:val="24"/>
          <w:szCs w:val="24"/>
        </w:rPr>
        <w:t xml:space="preserve"> (see figure 1)</w:t>
      </w:r>
      <w:r w:rsidR="00B022A8">
        <w:rPr>
          <w:rFonts w:ascii="Times New Roman" w:hAnsi="Times New Roman" w:cs="Times New Roman"/>
          <w:sz w:val="24"/>
          <w:szCs w:val="24"/>
        </w:rPr>
        <w:t>. However,</w:t>
      </w:r>
      <w:r w:rsidR="00C54FCB">
        <w:rPr>
          <w:rFonts w:ascii="Times New Roman" w:hAnsi="Times New Roman" w:cs="Times New Roman"/>
          <w:sz w:val="24"/>
          <w:szCs w:val="24"/>
        </w:rPr>
        <w:t xml:space="preserve"> </w:t>
      </w:r>
      <w:r w:rsidR="00F9329E">
        <w:rPr>
          <w:rFonts w:ascii="Times New Roman" w:hAnsi="Times New Roman" w:cs="Times New Roman"/>
          <w:sz w:val="24"/>
          <w:szCs w:val="24"/>
        </w:rPr>
        <w:t>managers’ persistent class</w:t>
      </w:r>
      <w:r w:rsidR="004E210E">
        <w:rPr>
          <w:rFonts w:ascii="Times New Roman" w:hAnsi="Times New Roman" w:cs="Times New Roman"/>
          <w:sz w:val="24"/>
          <w:szCs w:val="24"/>
        </w:rPr>
        <w:t>ification of fathers as ‘instrumental’</w:t>
      </w:r>
      <w:r w:rsidR="00F9329E">
        <w:rPr>
          <w:rFonts w:ascii="Times New Roman" w:hAnsi="Times New Roman" w:cs="Times New Roman"/>
          <w:sz w:val="24"/>
          <w:szCs w:val="24"/>
        </w:rPr>
        <w:t xml:space="preserve"> impacted </w:t>
      </w:r>
      <w:r w:rsidR="00006934">
        <w:rPr>
          <w:rFonts w:ascii="Times New Roman" w:hAnsi="Times New Roman" w:cs="Times New Roman"/>
          <w:sz w:val="24"/>
          <w:szCs w:val="24"/>
        </w:rPr>
        <w:t xml:space="preserve">on men’s </w:t>
      </w:r>
      <w:r w:rsidR="000D4963" w:rsidRPr="000D4963">
        <w:rPr>
          <w:rFonts w:ascii="Times New Roman" w:hAnsi="Times New Roman" w:cs="Times New Roman"/>
          <w:i/>
          <w:sz w:val="24"/>
          <w:szCs w:val="24"/>
        </w:rPr>
        <w:t>interactions</w:t>
      </w:r>
      <w:r w:rsidR="00C54FCB">
        <w:rPr>
          <w:rFonts w:ascii="Times New Roman" w:hAnsi="Times New Roman" w:cs="Times New Roman"/>
          <w:sz w:val="24"/>
          <w:szCs w:val="24"/>
        </w:rPr>
        <w:t xml:space="preserve"> </w:t>
      </w:r>
      <w:r w:rsidR="00F9329E">
        <w:rPr>
          <w:rFonts w:ascii="Times New Roman" w:hAnsi="Times New Roman" w:cs="Times New Roman"/>
          <w:sz w:val="24"/>
          <w:szCs w:val="24"/>
        </w:rPr>
        <w:t xml:space="preserve">between work and home spheres. </w:t>
      </w:r>
      <w:r w:rsidR="008A5A96">
        <w:rPr>
          <w:rFonts w:ascii="Times New Roman" w:hAnsi="Times New Roman" w:cs="Times New Roman"/>
          <w:sz w:val="24"/>
          <w:szCs w:val="24"/>
        </w:rPr>
        <w:t>In fathers’ views mothers were,</w:t>
      </w:r>
      <w:r w:rsidR="00757C8A">
        <w:rPr>
          <w:rFonts w:ascii="Times New Roman" w:hAnsi="Times New Roman" w:cs="Times New Roman"/>
          <w:sz w:val="24"/>
          <w:szCs w:val="24"/>
        </w:rPr>
        <w:t xml:space="preserve"> by </w:t>
      </w:r>
      <w:r w:rsidR="008A5A96">
        <w:rPr>
          <w:rFonts w:ascii="Times New Roman" w:hAnsi="Times New Roman" w:cs="Times New Roman"/>
          <w:sz w:val="24"/>
          <w:szCs w:val="24"/>
        </w:rPr>
        <w:t xml:space="preserve">contrast, </w:t>
      </w:r>
      <w:r w:rsidR="00757C8A">
        <w:rPr>
          <w:rFonts w:ascii="Times New Roman" w:hAnsi="Times New Roman" w:cs="Times New Roman"/>
          <w:sz w:val="24"/>
          <w:szCs w:val="24"/>
        </w:rPr>
        <w:t>classified as belonging to an expressive child-ori</w:t>
      </w:r>
      <w:r w:rsidR="008A5A96">
        <w:rPr>
          <w:rFonts w:ascii="Times New Roman" w:hAnsi="Times New Roman" w:cs="Times New Roman"/>
          <w:sz w:val="24"/>
          <w:szCs w:val="24"/>
        </w:rPr>
        <w:t xml:space="preserve">ented group which offered </w:t>
      </w:r>
      <w:r w:rsidR="00757C8A">
        <w:rPr>
          <w:rFonts w:ascii="Times New Roman" w:hAnsi="Times New Roman" w:cs="Times New Roman"/>
          <w:sz w:val="24"/>
          <w:szCs w:val="24"/>
        </w:rPr>
        <w:t xml:space="preserve">privileged access to flexible working. </w:t>
      </w:r>
      <w:r w:rsidR="00F9329E">
        <w:rPr>
          <w:rFonts w:ascii="Times New Roman" w:hAnsi="Times New Roman" w:cs="Times New Roman"/>
          <w:sz w:val="24"/>
          <w:szCs w:val="24"/>
        </w:rPr>
        <w:t>As a result, r</w:t>
      </w:r>
      <w:r w:rsidR="00757C8A">
        <w:rPr>
          <w:rFonts w:ascii="Times New Roman" w:hAnsi="Times New Roman" w:cs="Times New Roman"/>
          <w:sz w:val="24"/>
          <w:szCs w:val="24"/>
        </w:rPr>
        <w:t xml:space="preserve">egardless of </w:t>
      </w:r>
      <w:r w:rsidR="00757C8A" w:rsidRPr="00757C8A">
        <w:rPr>
          <w:rFonts w:ascii="Times New Roman" w:hAnsi="Times New Roman" w:cs="Times New Roman"/>
          <w:i/>
          <w:sz w:val="24"/>
          <w:szCs w:val="24"/>
        </w:rPr>
        <w:t>person-centred</w:t>
      </w:r>
      <w:r w:rsidR="00757C8A">
        <w:rPr>
          <w:rFonts w:ascii="Times New Roman" w:hAnsi="Times New Roman" w:cs="Times New Roman"/>
          <w:sz w:val="24"/>
          <w:szCs w:val="24"/>
        </w:rPr>
        <w:t xml:space="preserve"> </w:t>
      </w:r>
      <w:r w:rsidR="00F9329E">
        <w:rPr>
          <w:rFonts w:ascii="Times New Roman" w:hAnsi="Times New Roman" w:cs="Times New Roman"/>
          <w:sz w:val="24"/>
          <w:szCs w:val="24"/>
        </w:rPr>
        <w:t>circumstances</w:t>
      </w:r>
      <w:r w:rsidR="00757C8A">
        <w:rPr>
          <w:rFonts w:ascii="Times New Roman" w:hAnsi="Times New Roman" w:cs="Times New Roman"/>
          <w:sz w:val="24"/>
          <w:szCs w:val="24"/>
        </w:rPr>
        <w:t xml:space="preserve"> such as divorce</w:t>
      </w:r>
      <w:r w:rsidR="00F9329E">
        <w:rPr>
          <w:rFonts w:ascii="Times New Roman" w:hAnsi="Times New Roman" w:cs="Times New Roman"/>
          <w:sz w:val="24"/>
          <w:szCs w:val="24"/>
        </w:rPr>
        <w:t>,</w:t>
      </w:r>
      <w:r w:rsidR="00C54FCB">
        <w:rPr>
          <w:rFonts w:ascii="Times New Roman" w:hAnsi="Times New Roman" w:cs="Times New Roman"/>
          <w:sz w:val="24"/>
          <w:szCs w:val="24"/>
        </w:rPr>
        <w:t xml:space="preserve"> men</w:t>
      </w:r>
      <w:r w:rsidR="000D4963">
        <w:rPr>
          <w:rFonts w:ascii="Times New Roman" w:hAnsi="Times New Roman" w:cs="Times New Roman"/>
          <w:sz w:val="24"/>
          <w:szCs w:val="24"/>
        </w:rPr>
        <w:t xml:space="preserve"> </w:t>
      </w:r>
      <w:r w:rsidR="00757C8A">
        <w:rPr>
          <w:rFonts w:ascii="Times New Roman" w:hAnsi="Times New Roman" w:cs="Times New Roman"/>
          <w:sz w:val="24"/>
          <w:szCs w:val="24"/>
        </w:rPr>
        <w:t>felt</w:t>
      </w:r>
      <w:r w:rsidR="00F9329E">
        <w:rPr>
          <w:rFonts w:ascii="Times New Roman" w:hAnsi="Times New Roman" w:cs="Times New Roman"/>
          <w:sz w:val="24"/>
          <w:szCs w:val="24"/>
        </w:rPr>
        <w:t xml:space="preserve"> occluded </w:t>
      </w:r>
      <w:r w:rsidR="000D4963">
        <w:rPr>
          <w:rFonts w:ascii="Times New Roman" w:hAnsi="Times New Roman" w:cs="Times New Roman"/>
          <w:sz w:val="24"/>
          <w:szCs w:val="24"/>
        </w:rPr>
        <w:t xml:space="preserve">from access </w:t>
      </w:r>
      <w:r w:rsidR="004C2DE5">
        <w:rPr>
          <w:rFonts w:ascii="Times New Roman" w:hAnsi="Times New Roman" w:cs="Times New Roman"/>
          <w:sz w:val="24"/>
          <w:szCs w:val="24"/>
        </w:rPr>
        <w:t>to flexible working</w:t>
      </w:r>
      <w:r w:rsidR="000D4963">
        <w:rPr>
          <w:rFonts w:ascii="Times New Roman" w:hAnsi="Times New Roman" w:cs="Times New Roman"/>
          <w:sz w:val="24"/>
          <w:szCs w:val="24"/>
        </w:rPr>
        <w:t>.</w:t>
      </w:r>
      <w:r w:rsidR="004C2DE5">
        <w:rPr>
          <w:rFonts w:ascii="Times New Roman" w:hAnsi="Times New Roman" w:cs="Times New Roman"/>
          <w:sz w:val="24"/>
          <w:szCs w:val="24"/>
        </w:rPr>
        <w:t xml:space="preserve"> </w:t>
      </w:r>
    </w:p>
    <w:p w:rsidR="00B9270C" w:rsidRPr="00B9270C" w:rsidRDefault="00B9270C" w:rsidP="00AB7B33">
      <w:pPr>
        <w:spacing w:line="480" w:lineRule="auto"/>
        <w:rPr>
          <w:rFonts w:ascii="Times New Roman" w:hAnsi="Times New Roman" w:cs="Times New Roman"/>
          <w:i/>
          <w:sz w:val="24"/>
          <w:szCs w:val="24"/>
        </w:rPr>
      </w:pPr>
      <w:r w:rsidRPr="00B9270C">
        <w:rPr>
          <w:rFonts w:ascii="Times New Roman" w:hAnsi="Times New Roman" w:cs="Times New Roman"/>
          <w:i/>
          <w:sz w:val="24"/>
          <w:szCs w:val="24"/>
        </w:rPr>
        <w:t>Fathers and child-orientation</w:t>
      </w:r>
    </w:p>
    <w:p w:rsidR="003F7595" w:rsidRPr="00B9270C" w:rsidRDefault="002C2E99" w:rsidP="003F7595">
      <w:pPr>
        <w:spacing w:line="480" w:lineRule="auto"/>
        <w:rPr>
          <w:rFonts w:ascii="Times New Roman" w:hAnsi="Times New Roman" w:cs="Times New Roman"/>
          <w:sz w:val="24"/>
          <w:szCs w:val="24"/>
        </w:rPr>
      </w:pPr>
      <w:r>
        <w:rPr>
          <w:rFonts w:ascii="Times New Roman" w:hAnsi="Times New Roman" w:cs="Times New Roman"/>
          <w:sz w:val="24"/>
          <w:szCs w:val="24"/>
        </w:rPr>
        <w:t>Building on existing</w:t>
      </w:r>
      <w:r w:rsidR="00757C8A">
        <w:rPr>
          <w:rFonts w:ascii="Times New Roman" w:hAnsi="Times New Roman" w:cs="Times New Roman"/>
          <w:sz w:val="24"/>
          <w:szCs w:val="24"/>
        </w:rPr>
        <w:t xml:space="preserve"> research and i</w:t>
      </w:r>
      <w:r w:rsidR="00851946" w:rsidRPr="00AB7B33">
        <w:rPr>
          <w:rFonts w:ascii="Times New Roman" w:hAnsi="Times New Roman" w:cs="Times New Roman"/>
          <w:sz w:val="24"/>
          <w:szCs w:val="24"/>
        </w:rPr>
        <w:t>n keeping with accounts by Beck and Beck-</w:t>
      </w:r>
      <w:proofErr w:type="spellStart"/>
      <w:r w:rsidR="00851946" w:rsidRPr="00AB7B33">
        <w:rPr>
          <w:rFonts w:ascii="Times New Roman" w:hAnsi="Times New Roman" w:cs="Times New Roman"/>
          <w:sz w:val="24"/>
          <w:szCs w:val="24"/>
        </w:rPr>
        <w:t>Gernsheim</w:t>
      </w:r>
      <w:proofErr w:type="spellEnd"/>
      <w:r w:rsidR="00691694">
        <w:rPr>
          <w:rFonts w:ascii="Times New Roman" w:hAnsi="Times New Roman" w:cs="Times New Roman"/>
          <w:sz w:val="24"/>
          <w:szCs w:val="24"/>
        </w:rPr>
        <w:t xml:space="preserve"> (1995)</w:t>
      </w:r>
      <w:r w:rsidR="00E36FC0">
        <w:rPr>
          <w:rFonts w:ascii="Times New Roman" w:hAnsi="Times New Roman" w:cs="Times New Roman"/>
          <w:sz w:val="24"/>
          <w:szCs w:val="24"/>
        </w:rPr>
        <w:t>;</w:t>
      </w:r>
      <w:r w:rsidR="008A5A96">
        <w:rPr>
          <w:rFonts w:ascii="Times New Roman" w:hAnsi="Times New Roman" w:cs="Times New Roman"/>
          <w:sz w:val="24"/>
          <w:szCs w:val="24"/>
        </w:rPr>
        <w:t xml:space="preserve"> Gatrell </w:t>
      </w:r>
      <w:r w:rsidR="00691694">
        <w:rPr>
          <w:rFonts w:ascii="Times New Roman" w:hAnsi="Times New Roman" w:cs="Times New Roman"/>
          <w:sz w:val="24"/>
          <w:szCs w:val="24"/>
        </w:rPr>
        <w:t>(2007)</w:t>
      </w:r>
      <w:r w:rsidR="00E36FC0">
        <w:rPr>
          <w:rFonts w:ascii="Times New Roman" w:hAnsi="Times New Roman" w:cs="Times New Roman"/>
          <w:sz w:val="24"/>
          <w:szCs w:val="24"/>
        </w:rPr>
        <w:t>;</w:t>
      </w:r>
      <w:r w:rsidR="00EC27CC">
        <w:rPr>
          <w:rFonts w:ascii="Times New Roman" w:hAnsi="Times New Roman" w:cs="Times New Roman"/>
          <w:sz w:val="24"/>
          <w:szCs w:val="24"/>
        </w:rPr>
        <w:t xml:space="preserve"> </w:t>
      </w:r>
      <w:proofErr w:type="spellStart"/>
      <w:r w:rsidR="00851946" w:rsidRPr="00AB7B33">
        <w:rPr>
          <w:rFonts w:ascii="Times New Roman" w:hAnsi="Times New Roman" w:cs="Times New Roman"/>
          <w:sz w:val="24"/>
          <w:szCs w:val="24"/>
        </w:rPr>
        <w:t>Holter</w:t>
      </w:r>
      <w:proofErr w:type="spellEnd"/>
      <w:r w:rsidR="00851946" w:rsidRPr="00AB7B33">
        <w:rPr>
          <w:rFonts w:ascii="Times New Roman" w:hAnsi="Times New Roman" w:cs="Times New Roman"/>
          <w:sz w:val="24"/>
          <w:szCs w:val="24"/>
        </w:rPr>
        <w:t xml:space="preserve"> (1997)</w:t>
      </w:r>
      <w:proofErr w:type="gramStart"/>
      <w:r w:rsidR="00E36FC0">
        <w:rPr>
          <w:rFonts w:ascii="Times New Roman" w:hAnsi="Times New Roman" w:cs="Times New Roman"/>
          <w:sz w:val="24"/>
          <w:szCs w:val="24"/>
        </w:rPr>
        <w:t>;</w:t>
      </w:r>
      <w:r w:rsidR="00757C8A">
        <w:rPr>
          <w:rFonts w:ascii="Times New Roman" w:hAnsi="Times New Roman" w:cs="Times New Roman"/>
          <w:sz w:val="24"/>
          <w:szCs w:val="24"/>
        </w:rPr>
        <w:t xml:space="preserve"> </w:t>
      </w:r>
      <w:r w:rsidR="00851946" w:rsidRPr="00AB7B33">
        <w:rPr>
          <w:rFonts w:ascii="Times New Roman" w:hAnsi="Times New Roman" w:cs="Times New Roman"/>
          <w:sz w:val="24"/>
          <w:szCs w:val="24"/>
        </w:rPr>
        <w:t xml:space="preserve"> Kimmel</w:t>
      </w:r>
      <w:proofErr w:type="gramEnd"/>
      <w:r w:rsidR="00851946" w:rsidRPr="00AB7B33">
        <w:rPr>
          <w:rFonts w:ascii="Times New Roman" w:hAnsi="Times New Roman" w:cs="Times New Roman"/>
          <w:sz w:val="24"/>
          <w:szCs w:val="24"/>
        </w:rPr>
        <w:t xml:space="preserve"> (1993)</w:t>
      </w:r>
      <w:r w:rsidR="00757C8A">
        <w:rPr>
          <w:rFonts w:ascii="Times New Roman" w:hAnsi="Times New Roman" w:cs="Times New Roman"/>
          <w:sz w:val="24"/>
          <w:szCs w:val="24"/>
        </w:rPr>
        <w:t xml:space="preserve"> and Miller (2011),</w:t>
      </w:r>
      <w:r w:rsidR="00851946" w:rsidRPr="00AB7B33">
        <w:rPr>
          <w:rFonts w:ascii="Times New Roman" w:hAnsi="Times New Roman" w:cs="Times New Roman"/>
          <w:sz w:val="24"/>
          <w:szCs w:val="24"/>
        </w:rPr>
        <w:t xml:space="preserve"> fathers </w:t>
      </w:r>
      <w:r w:rsidR="00691694">
        <w:rPr>
          <w:rFonts w:ascii="Times New Roman" w:hAnsi="Times New Roman" w:cs="Times New Roman"/>
          <w:sz w:val="24"/>
          <w:szCs w:val="24"/>
        </w:rPr>
        <w:t xml:space="preserve">in </w:t>
      </w:r>
      <w:r w:rsidR="00691694" w:rsidRPr="00691694">
        <w:rPr>
          <w:rFonts w:ascii="Times New Roman" w:hAnsi="Times New Roman" w:cs="Times New Roman"/>
          <w:i/>
          <w:sz w:val="24"/>
          <w:szCs w:val="24"/>
        </w:rPr>
        <w:t>Study 1</w:t>
      </w:r>
      <w:r w:rsidR="00691694">
        <w:rPr>
          <w:rFonts w:ascii="Times New Roman" w:hAnsi="Times New Roman" w:cs="Times New Roman"/>
          <w:sz w:val="24"/>
          <w:szCs w:val="24"/>
        </w:rPr>
        <w:t xml:space="preserve"> </w:t>
      </w:r>
      <w:r w:rsidR="00851946" w:rsidRPr="00AB7B33">
        <w:rPr>
          <w:rFonts w:ascii="Times New Roman" w:hAnsi="Times New Roman" w:cs="Times New Roman"/>
          <w:sz w:val="24"/>
          <w:szCs w:val="24"/>
        </w:rPr>
        <w:t>expressed</w:t>
      </w:r>
      <w:r w:rsidR="00604F9D">
        <w:rPr>
          <w:rFonts w:ascii="Times New Roman" w:hAnsi="Times New Roman" w:cs="Times New Roman"/>
          <w:sz w:val="24"/>
          <w:szCs w:val="24"/>
        </w:rPr>
        <w:t xml:space="preserve"> both</w:t>
      </w:r>
      <w:r w:rsidR="00851946">
        <w:rPr>
          <w:rFonts w:ascii="Times New Roman" w:hAnsi="Times New Roman" w:cs="Times New Roman"/>
          <w:sz w:val="24"/>
          <w:szCs w:val="24"/>
        </w:rPr>
        <w:t xml:space="preserve"> desire</w:t>
      </w:r>
      <w:r w:rsidR="00604F9D">
        <w:rPr>
          <w:rFonts w:ascii="Times New Roman" w:hAnsi="Times New Roman" w:cs="Times New Roman"/>
          <w:sz w:val="24"/>
          <w:szCs w:val="24"/>
        </w:rPr>
        <w:t xml:space="preserve"> and need</w:t>
      </w:r>
      <w:r w:rsidR="00851946">
        <w:rPr>
          <w:rFonts w:ascii="Times New Roman" w:hAnsi="Times New Roman" w:cs="Times New Roman"/>
          <w:sz w:val="24"/>
          <w:szCs w:val="24"/>
        </w:rPr>
        <w:t xml:space="preserve"> to be involved with children’s u</w:t>
      </w:r>
      <w:r w:rsidR="00B9270C">
        <w:rPr>
          <w:rFonts w:ascii="Times New Roman" w:hAnsi="Times New Roman" w:cs="Times New Roman"/>
          <w:sz w:val="24"/>
          <w:szCs w:val="24"/>
        </w:rPr>
        <w:t>pbringing</w:t>
      </w:r>
      <w:r w:rsidR="00604F9D">
        <w:rPr>
          <w:rFonts w:ascii="Times New Roman" w:hAnsi="Times New Roman" w:cs="Times New Roman"/>
          <w:sz w:val="24"/>
          <w:szCs w:val="24"/>
        </w:rPr>
        <w:t>. Paternal</w:t>
      </w:r>
      <w:r w:rsidR="00851946">
        <w:rPr>
          <w:rFonts w:ascii="Times New Roman" w:hAnsi="Times New Roman" w:cs="Times New Roman"/>
          <w:sz w:val="24"/>
          <w:szCs w:val="24"/>
        </w:rPr>
        <w:t xml:space="preserve"> desire </w:t>
      </w:r>
      <w:r w:rsidR="00604F9D">
        <w:rPr>
          <w:rFonts w:ascii="Times New Roman" w:hAnsi="Times New Roman" w:cs="Times New Roman"/>
          <w:sz w:val="24"/>
          <w:szCs w:val="24"/>
        </w:rPr>
        <w:t xml:space="preserve">to engage with children </w:t>
      </w:r>
      <w:r w:rsidR="000D4963">
        <w:rPr>
          <w:rFonts w:ascii="Times New Roman" w:hAnsi="Times New Roman" w:cs="Times New Roman"/>
          <w:sz w:val="24"/>
          <w:szCs w:val="24"/>
        </w:rPr>
        <w:t>went beyond</w:t>
      </w:r>
      <w:r w:rsidR="00851946">
        <w:rPr>
          <w:rFonts w:ascii="Times New Roman" w:hAnsi="Times New Roman" w:cs="Times New Roman"/>
          <w:sz w:val="24"/>
          <w:szCs w:val="24"/>
        </w:rPr>
        <w:t xml:space="preserve"> practical requirements of sharing responsibilities with empl</w:t>
      </w:r>
      <w:r w:rsidR="00B9270C">
        <w:rPr>
          <w:rFonts w:ascii="Times New Roman" w:hAnsi="Times New Roman" w:cs="Times New Roman"/>
          <w:sz w:val="24"/>
          <w:szCs w:val="24"/>
        </w:rPr>
        <w:t>oyed partners (or managing alone</w:t>
      </w:r>
      <w:r w:rsidR="00851946">
        <w:rPr>
          <w:rFonts w:ascii="Times New Roman" w:hAnsi="Times New Roman" w:cs="Times New Roman"/>
          <w:sz w:val="24"/>
          <w:szCs w:val="24"/>
        </w:rPr>
        <w:t>, in the case of singl</w:t>
      </w:r>
      <w:r w:rsidR="00B9270C">
        <w:rPr>
          <w:rFonts w:ascii="Times New Roman" w:hAnsi="Times New Roman" w:cs="Times New Roman"/>
          <w:sz w:val="24"/>
          <w:szCs w:val="24"/>
        </w:rPr>
        <w:t xml:space="preserve">e fathers). Men expressed </w:t>
      </w:r>
      <w:r w:rsidR="00851946">
        <w:rPr>
          <w:rFonts w:ascii="Times New Roman" w:hAnsi="Times New Roman" w:cs="Times New Roman"/>
          <w:sz w:val="24"/>
          <w:szCs w:val="24"/>
        </w:rPr>
        <w:t xml:space="preserve">deep </w:t>
      </w:r>
      <w:r w:rsidR="00851946">
        <w:rPr>
          <w:rFonts w:ascii="Times New Roman" w:hAnsi="Times New Roman" w:cs="Times New Roman"/>
          <w:sz w:val="24"/>
          <w:szCs w:val="24"/>
        </w:rPr>
        <w:lastRenderedPageBreak/>
        <w:t>commitment to children’s liv</w:t>
      </w:r>
      <w:r w:rsidR="00B9270C">
        <w:rPr>
          <w:rFonts w:ascii="Times New Roman" w:hAnsi="Times New Roman" w:cs="Times New Roman"/>
          <w:sz w:val="24"/>
          <w:szCs w:val="24"/>
        </w:rPr>
        <w:t>es. Almost without exception they reported</w:t>
      </w:r>
      <w:r w:rsidR="00851946">
        <w:rPr>
          <w:rFonts w:ascii="Times New Roman" w:hAnsi="Times New Roman" w:cs="Times New Roman"/>
          <w:sz w:val="24"/>
          <w:szCs w:val="24"/>
        </w:rPr>
        <w:t xml:space="preserve"> </w:t>
      </w:r>
      <w:r w:rsidR="003F7595">
        <w:rPr>
          <w:rFonts w:ascii="Times New Roman" w:hAnsi="Times New Roman" w:cs="Times New Roman"/>
          <w:sz w:val="24"/>
          <w:szCs w:val="24"/>
        </w:rPr>
        <w:t>occasions when children came higher on the lis</w:t>
      </w:r>
      <w:r w:rsidR="00EC27CC">
        <w:rPr>
          <w:rFonts w:ascii="Times New Roman" w:hAnsi="Times New Roman" w:cs="Times New Roman"/>
          <w:sz w:val="24"/>
          <w:szCs w:val="24"/>
        </w:rPr>
        <w:t xml:space="preserve">t </w:t>
      </w:r>
      <w:r w:rsidR="004E3C9D">
        <w:rPr>
          <w:rFonts w:ascii="Times New Roman" w:hAnsi="Times New Roman" w:cs="Times New Roman"/>
          <w:sz w:val="24"/>
          <w:szCs w:val="24"/>
        </w:rPr>
        <w:t xml:space="preserve">of priorities than </w:t>
      </w:r>
      <w:r w:rsidR="00EC27CC">
        <w:rPr>
          <w:rFonts w:ascii="Times New Roman" w:hAnsi="Times New Roman" w:cs="Times New Roman"/>
          <w:sz w:val="24"/>
          <w:szCs w:val="24"/>
        </w:rPr>
        <w:t>paid</w:t>
      </w:r>
      <w:r w:rsidR="004E3C9D">
        <w:rPr>
          <w:rFonts w:ascii="Times New Roman" w:hAnsi="Times New Roman" w:cs="Times New Roman"/>
          <w:sz w:val="24"/>
          <w:szCs w:val="24"/>
        </w:rPr>
        <w:t xml:space="preserve"> work.</w:t>
      </w:r>
      <w:r w:rsidR="003F7595">
        <w:rPr>
          <w:rFonts w:ascii="Times New Roman" w:hAnsi="Times New Roman" w:cs="Times New Roman"/>
          <w:sz w:val="24"/>
          <w:szCs w:val="24"/>
        </w:rPr>
        <w:t xml:space="preserve">  As private sector father Nick explained, when under pressure to work long hours, his time with his children came first and </w:t>
      </w:r>
      <w:r w:rsidR="0071765F">
        <w:rPr>
          <w:rFonts w:ascii="Times New Roman" w:hAnsi="Times New Roman" w:cs="Times New Roman"/>
          <w:sz w:val="24"/>
          <w:szCs w:val="24"/>
        </w:rPr>
        <w:t xml:space="preserve">was valued </w:t>
      </w:r>
      <w:r w:rsidR="003F7595" w:rsidRPr="00B9270C">
        <w:rPr>
          <w:rFonts w:ascii="Times New Roman" w:hAnsi="Times New Roman" w:cs="Times New Roman"/>
          <w:sz w:val="24"/>
          <w:szCs w:val="24"/>
        </w:rPr>
        <w:t>above workplace requirements:</w:t>
      </w:r>
    </w:p>
    <w:p w:rsidR="003F7595" w:rsidRDefault="003F7595" w:rsidP="004E3C9D">
      <w:pPr>
        <w:spacing w:line="480" w:lineRule="auto"/>
        <w:ind w:left="720"/>
        <w:rPr>
          <w:rFonts w:ascii="Times New Roman" w:hAnsi="Times New Roman" w:cs="Times New Roman"/>
          <w:sz w:val="24"/>
          <w:szCs w:val="24"/>
        </w:rPr>
      </w:pPr>
      <w:r w:rsidRPr="00645391">
        <w:rPr>
          <w:rFonts w:ascii="Times New Roman" w:hAnsi="Times New Roman" w:cs="Times New Roman"/>
          <w:i/>
          <w:sz w:val="24"/>
          <w:szCs w:val="24"/>
        </w:rPr>
        <w:t xml:space="preserve">The most important thing to me is the children.  I didn’t have children just as </w:t>
      </w:r>
      <w:r w:rsidR="004E3C9D">
        <w:rPr>
          <w:rFonts w:ascii="Times New Roman" w:hAnsi="Times New Roman" w:cs="Times New Roman"/>
          <w:i/>
          <w:sz w:val="24"/>
          <w:szCs w:val="24"/>
        </w:rPr>
        <w:t>you would acquire ...</w:t>
      </w:r>
      <w:r w:rsidRPr="00645391">
        <w:rPr>
          <w:rFonts w:ascii="Times New Roman" w:hAnsi="Times New Roman" w:cs="Times New Roman"/>
          <w:i/>
          <w:sz w:val="24"/>
          <w:szCs w:val="24"/>
        </w:rPr>
        <w:t xml:space="preserve"> another new car.  They are the most important thin</w:t>
      </w:r>
      <w:r>
        <w:rPr>
          <w:rFonts w:ascii="Times New Roman" w:hAnsi="Times New Roman" w:cs="Times New Roman"/>
          <w:i/>
          <w:sz w:val="24"/>
          <w:szCs w:val="24"/>
        </w:rPr>
        <w:t>g to me.  So I’ll do my</w:t>
      </w:r>
      <w:r w:rsidR="0015742E">
        <w:rPr>
          <w:rFonts w:ascii="Times New Roman" w:hAnsi="Times New Roman" w:cs="Times New Roman"/>
          <w:i/>
          <w:sz w:val="24"/>
          <w:szCs w:val="24"/>
        </w:rPr>
        <w:t xml:space="preserve"> hours</w:t>
      </w:r>
      <w:r w:rsidR="004E3C9D">
        <w:rPr>
          <w:rFonts w:ascii="Times New Roman" w:hAnsi="Times New Roman" w:cs="Times New Roman"/>
          <w:i/>
          <w:sz w:val="24"/>
          <w:szCs w:val="24"/>
        </w:rPr>
        <w:t xml:space="preserve"> to the best of my abilit</w:t>
      </w:r>
      <w:r w:rsidR="0015742E">
        <w:rPr>
          <w:rFonts w:ascii="Times New Roman" w:hAnsi="Times New Roman" w:cs="Times New Roman"/>
          <w:i/>
          <w:sz w:val="24"/>
          <w:szCs w:val="24"/>
        </w:rPr>
        <w:t>y</w:t>
      </w:r>
      <w:r w:rsidRPr="00645391">
        <w:rPr>
          <w:rFonts w:ascii="Times New Roman" w:hAnsi="Times New Roman" w:cs="Times New Roman"/>
          <w:i/>
          <w:sz w:val="24"/>
          <w:szCs w:val="24"/>
        </w:rPr>
        <w:t>, but then I’m off. And if the phone’s ringing, it’s not going to get answered</w:t>
      </w:r>
      <w:r w:rsidR="00B124DC">
        <w:rPr>
          <w:rFonts w:ascii="Times New Roman" w:hAnsi="Times New Roman" w:cs="Times New Roman"/>
          <w:sz w:val="24"/>
          <w:szCs w:val="24"/>
        </w:rPr>
        <w:t>.</w:t>
      </w:r>
    </w:p>
    <w:p w:rsidR="00B9270C" w:rsidRPr="003F2C98" w:rsidRDefault="00832EDC" w:rsidP="002F00B4">
      <w:pPr>
        <w:spacing w:line="480" w:lineRule="auto"/>
        <w:rPr>
          <w:rFonts w:ascii="Times New Roman" w:hAnsi="Times New Roman" w:cs="Times New Roman"/>
          <w:i/>
          <w:sz w:val="24"/>
          <w:szCs w:val="24"/>
        </w:rPr>
      </w:pPr>
      <w:r>
        <w:rPr>
          <w:rFonts w:ascii="Times New Roman" w:hAnsi="Times New Roman" w:cs="Times New Roman"/>
          <w:sz w:val="24"/>
          <w:szCs w:val="24"/>
        </w:rPr>
        <w:t>Attitudes such as Nick’s are at odds with</w:t>
      </w:r>
      <w:r w:rsidR="003F7595">
        <w:rPr>
          <w:rFonts w:ascii="Times New Roman" w:hAnsi="Times New Roman" w:cs="Times New Roman"/>
          <w:sz w:val="24"/>
          <w:szCs w:val="24"/>
        </w:rPr>
        <w:t xml:space="preserve"> </w:t>
      </w:r>
      <w:proofErr w:type="spellStart"/>
      <w:r w:rsidR="00851946">
        <w:rPr>
          <w:rFonts w:ascii="Times New Roman" w:hAnsi="Times New Roman" w:cs="Times New Roman"/>
          <w:sz w:val="24"/>
          <w:szCs w:val="24"/>
        </w:rPr>
        <w:t>Parso</w:t>
      </w:r>
      <w:r w:rsidR="003F7595">
        <w:rPr>
          <w:rFonts w:ascii="Times New Roman" w:hAnsi="Times New Roman" w:cs="Times New Roman"/>
          <w:sz w:val="24"/>
          <w:szCs w:val="24"/>
        </w:rPr>
        <w:t>nian</w:t>
      </w:r>
      <w:proofErr w:type="spellEnd"/>
      <w:r w:rsidR="00851946">
        <w:rPr>
          <w:rFonts w:ascii="Times New Roman" w:hAnsi="Times New Roman" w:cs="Times New Roman"/>
          <w:sz w:val="24"/>
          <w:szCs w:val="24"/>
        </w:rPr>
        <w:t xml:space="preserve"> </w:t>
      </w:r>
      <w:r w:rsidR="000D4963">
        <w:rPr>
          <w:rFonts w:ascii="Times New Roman" w:hAnsi="Times New Roman" w:cs="Times New Roman"/>
          <w:sz w:val="24"/>
          <w:szCs w:val="24"/>
        </w:rPr>
        <w:t>anchoring</w:t>
      </w:r>
      <w:r w:rsidR="003F7595">
        <w:rPr>
          <w:rFonts w:ascii="Times New Roman" w:hAnsi="Times New Roman" w:cs="Times New Roman"/>
          <w:sz w:val="24"/>
          <w:szCs w:val="24"/>
        </w:rPr>
        <w:t xml:space="preserve"> of </w:t>
      </w:r>
      <w:r w:rsidR="00851946">
        <w:rPr>
          <w:rFonts w:ascii="Times New Roman" w:hAnsi="Times New Roman" w:cs="Times New Roman"/>
          <w:sz w:val="24"/>
          <w:szCs w:val="24"/>
        </w:rPr>
        <w:t>father</w:t>
      </w:r>
      <w:r w:rsidR="003F7595">
        <w:rPr>
          <w:rFonts w:ascii="Times New Roman" w:hAnsi="Times New Roman" w:cs="Times New Roman"/>
          <w:sz w:val="24"/>
          <w:szCs w:val="24"/>
        </w:rPr>
        <w:t>s as</w:t>
      </w:r>
      <w:r w:rsidR="000D4963">
        <w:rPr>
          <w:rFonts w:ascii="Times New Roman" w:hAnsi="Times New Roman" w:cs="Times New Roman"/>
          <w:sz w:val="24"/>
          <w:szCs w:val="24"/>
        </w:rPr>
        <w:t xml:space="preserve"> belonging</w:t>
      </w:r>
      <w:r w:rsidR="00851946">
        <w:rPr>
          <w:rFonts w:ascii="Times New Roman" w:hAnsi="Times New Roman" w:cs="Times New Roman"/>
          <w:sz w:val="24"/>
          <w:szCs w:val="24"/>
        </w:rPr>
        <w:t xml:space="preserve"> within</w:t>
      </w:r>
      <w:r w:rsidR="003F7595">
        <w:rPr>
          <w:rFonts w:ascii="Times New Roman" w:hAnsi="Times New Roman" w:cs="Times New Roman"/>
          <w:sz w:val="24"/>
          <w:szCs w:val="24"/>
        </w:rPr>
        <w:t xml:space="preserve"> instrumental,</w:t>
      </w:r>
      <w:r w:rsidR="00851946">
        <w:rPr>
          <w:rFonts w:ascii="Times New Roman" w:hAnsi="Times New Roman" w:cs="Times New Roman"/>
          <w:sz w:val="24"/>
          <w:szCs w:val="24"/>
        </w:rPr>
        <w:t xml:space="preserve"> occupational roles</w:t>
      </w:r>
      <w:r w:rsidR="003F7595">
        <w:rPr>
          <w:rFonts w:ascii="Times New Roman" w:hAnsi="Times New Roman" w:cs="Times New Roman"/>
          <w:sz w:val="24"/>
          <w:szCs w:val="24"/>
        </w:rPr>
        <w:t xml:space="preserve">, a classification which </w:t>
      </w:r>
      <w:r w:rsidR="000D4963">
        <w:rPr>
          <w:rFonts w:ascii="Times New Roman" w:hAnsi="Times New Roman" w:cs="Times New Roman"/>
          <w:sz w:val="24"/>
          <w:szCs w:val="24"/>
        </w:rPr>
        <w:t>appears still to be echoed</w:t>
      </w:r>
      <w:r w:rsidR="003F7595">
        <w:rPr>
          <w:rFonts w:ascii="Times New Roman" w:hAnsi="Times New Roman" w:cs="Times New Roman"/>
          <w:sz w:val="24"/>
          <w:szCs w:val="24"/>
        </w:rPr>
        <w:t xml:space="preserve"> </w:t>
      </w:r>
      <w:r w:rsidR="00691694">
        <w:rPr>
          <w:rFonts w:ascii="Times New Roman" w:hAnsi="Times New Roman" w:cs="Times New Roman"/>
          <w:sz w:val="24"/>
          <w:szCs w:val="24"/>
        </w:rPr>
        <w:t xml:space="preserve"> </w:t>
      </w:r>
      <w:r w:rsidR="003F7595">
        <w:rPr>
          <w:rFonts w:ascii="Times New Roman" w:hAnsi="Times New Roman" w:cs="Times New Roman"/>
          <w:sz w:val="24"/>
          <w:szCs w:val="24"/>
        </w:rPr>
        <w:t xml:space="preserve">among </w:t>
      </w:r>
      <w:r w:rsidR="00207BE8">
        <w:rPr>
          <w:rFonts w:ascii="Times New Roman" w:hAnsi="Times New Roman" w:cs="Times New Roman"/>
          <w:sz w:val="24"/>
          <w:szCs w:val="24"/>
        </w:rPr>
        <w:t>line-</w:t>
      </w:r>
      <w:r w:rsidR="00604F9D">
        <w:rPr>
          <w:rFonts w:ascii="Times New Roman" w:hAnsi="Times New Roman" w:cs="Times New Roman"/>
          <w:sz w:val="24"/>
          <w:szCs w:val="24"/>
        </w:rPr>
        <w:t xml:space="preserve">managers </w:t>
      </w:r>
      <w:r w:rsidR="003F7595">
        <w:rPr>
          <w:rFonts w:ascii="Times New Roman" w:hAnsi="Times New Roman" w:cs="Times New Roman"/>
          <w:sz w:val="24"/>
          <w:szCs w:val="24"/>
        </w:rPr>
        <w:t xml:space="preserve">such as those </w:t>
      </w:r>
      <w:r w:rsidR="00604F9D">
        <w:rPr>
          <w:rFonts w:ascii="Times New Roman" w:hAnsi="Times New Roman" w:cs="Times New Roman"/>
          <w:sz w:val="24"/>
          <w:szCs w:val="24"/>
        </w:rPr>
        <w:t>in Tracy and Rivera’s (2010</w:t>
      </w:r>
      <w:r w:rsidR="003F7595">
        <w:rPr>
          <w:rFonts w:ascii="Times New Roman" w:hAnsi="Times New Roman" w:cs="Times New Roman"/>
          <w:sz w:val="24"/>
          <w:szCs w:val="24"/>
        </w:rPr>
        <w:t>)</w:t>
      </w:r>
      <w:r w:rsidR="003F2C98">
        <w:rPr>
          <w:rFonts w:ascii="Times New Roman" w:hAnsi="Times New Roman" w:cs="Times New Roman"/>
          <w:sz w:val="24"/>
          <w:szCs w:val="24"/>
        </w:rPr>
        <w:t xml:space="preserve"> study</w:t>
      </w:r>
      <w:r w:rsidR="003F7595">
        <w:rPr>
          <w:rFonts w:ascii="Times New Roman" w:hAnsi="Times New Roman" w:cs="Times New Roman"/>
          <w:sz w:val="24"/>
          <w:szCs w:val="24"/>
        </w:rPr>
        <w:t xml:space="preserve"> and within some policy research</w:t>
      </w:r>
      <w:r w:rsidR="00604F9D">
        <w:rPr>
          <w:rFonts w:ascii="Times New Roman" w:hAnsi="Times New Roman" w:cs="Times New Roman"/>
          <w:sz w:val="24"/>
          <w:szCs w:val="24"/>
        </w:rPr>
        <w:t xml:space="preserve"> </w:t>
      </w:r>
      <w:r w:rsidR="003F7595">
        <w:rPr>
          <w:rFonts w:ascii="Times New Roman" w:hAnsi="Times New Roman" w:cs="Times New Roman"/>
          <w:sz w:val="24"/>
          <w:szCs w:val="24"/>
        </w:rPr>
        <w:t>(</w:t>
      </w:r>
      <w:r w:rsidR="00604F9D">
        <w:rPr>
          <w:rFonts w:ascii="Times New Roman" w:hAnsi="Times New Roman" w:cs="Times New Roman"/>
          <w:sz w:val="24"/>
          <w:szCs w:val="24"/>
        </w:rPr>
        <w:t xml:space="preserve">Hakim </w:t>
      </w:r>
      <w:r w:rsidR="00EC5780">
        <w:rPr>
          <w:rFonts w:ascii="Times New Roman" w:hAnsi="Times New Roman" w:cs="Times New Roman"/>
          <w:sz w:val="24"/>
          <w:szCs w:val="24"/>
        </w:rPr>
        <w:t>2010)</w:t>
      </w:r>
      <w:r w:rsidR="00EC5780" w:rsidRPr="00645391">
        <w:rPr>
          <w:rFonts w:ascii="Times New Roman" w:hAnsi="Times New Roman" w:cs="Times New Roman"/>
          <w:i/>
          <w:sz w:val="24"/>
          <w:szCs w:val="24"/>
        </w:rPr>
        <w:t>.</w:t>
      </w:r>
      <w:r w:rsidR="00FF535C">
        <w:rPr>
          <w:rFonts w:ascii="Times New Roman" w:hAnsi="Times New Roman" w:cs="Times New Roman"/>
          <w:i/>
          <w:sz w:val="24"/>
          <w:szCs w:val="24"/>
        </w:rPr>
        <w:t xml:space="preserve"> </w:t>
      </w:r>
      <w:r w:rsidR="000D4963" w:rsidRPr="00FF535C">
        <w:rPr>
          <w:rFonts w:ascii="Times New Roman" w:hAnsi="Times New Roman" w:cs="Times New Roman"/>
          <w:sz w:val="24"/>
          <w:szCs w:val="24"/>
        </w:rPr>
        <w:t>In</w:t>
      </w:r>
      <w:r w:rsidR="000D4963" w:rsidRPr="00B9270C">
        <w:rPr>
          <w:rFonts w:ascii="Times New Roman" w:hAnsi="Times New Roman" w:cs="Times New Roman"/>
          <w:sz w:val="24"/>
          <w:szCs w:val="24"/>
        </w:rPr>
        <w:t xml:space="preserve"> keeping wi</w:t>
      </w:r>
      <w:r w:rsidR="000D4963">
        <w:rPr>
          <w:rFonts w:ascii="Times New Roman" w:hAnsi="Times New Roman" w:cs="Times New Roman"/>
          <w:sz w:val="24"/>
          <w:szCs w:val="24"/>
        </w:rPr>
        <w:t xml:space="preserve">th observations by </w:t>
      </w:r>
      <w:proofErr w:type="spellStart"/>
      <w:r w:rsidR="000D4963" w:rsidRPr="00B9270C">
        <w:rPr>
          <w:rFonts w:ascii="Times New Roman" w:hAnsi="Times New Roman" w:cs="Times New Roman"/>
          <w:sz w:val="24"/>
          <w:szCs w:val="24"/>
        </w:rPr>
        <w:t>Holter</w:t>
      </w:r>
      <w:proofErr w:type="spellEnd"/>
      <w:r w:rsidR="000D4963" w:rsidRPr="00B9270C">
        <w:rPr>
          <w:rFonts w:ascii="Times New Roman" w:hAnsi="Times New Roman" w:cs="Times New Roman"/>
          <w:sz w:val="24"/>
          <w:szCs w:val="24"/>
        </w:rPr>
        <w:t xml:space="preserve"> </w:t>
      </w:r>
      <w:r w:rsidR="000D4963">
        <w:rPr>
          <w:rFonts w:ascii="Times New Roman" w:hAnsi="Times New Roman" w:cs="Times New Roman"/>
          <w:sz w:val="24"/>
          <w:szCs w:val="24"/>
        </w:rPr>
        <w:t>(</w:t>
      </w:r>
      <w:r w:rsidR="000D4963" w:rsidRPr="00B9270C">
        <w:rPr>
          <w:rFonts w:ascii="Times New Roman" w:hAnsi="Times New Roman" w:cs="Times New Roman"/>
          <w:sz w:val="24"/>
          <w:szCs w:val="24"/>
        </w:rPr>
        <w:t>2007)</w:t>
      </w:r>
      <w:r w:rsidR="007E41BE">
        <w:rPr>
          <w:rFonts w:ascii="Times New Roman" w:hAnsi="Times New Roman" w:cs="Times New Roman"/>
          <w:sz w:val="24"/>
          <w:szCs w:val="24"/>
        </w:rPr>
        <w:t xml:space="preserve"> and Miller (2011)</w:t>
      </w:r>
      <w:r w:rsidR="00207BE8">
        <w:rPr>
          <w:rFonts w:ascii="Times New Roman" w:hAnsi="Times New Roman" w:cs="Times New Roman"/>
          <w:sz w:val="24"/>
          <w:szCs w:val="24"/>
        </w:rPr>
        <w:t>,</w:t>
      </w:r>
      <w:r w:rsidR="008D7A4A" w:rsidRPr="00B9270C">
        <w:rPr>
          <w:rFonts w:ascii="Times New Roman" w:hAnsi="Times New Roman" w:cs="Times New Roman"/>
          <w:sz w:val="24"/>
          <w:szCs w:val="24"/>
        </w:rPr>
        <w:t xml:space="preserve"> men in </w:t>
      </w:r>
      <w:r w:rsidR="008D7A4A" w:rsidRPr="00B9270C">
        <w:rPr>
          <w:rFonts w:ascii="Times New Roman" w:hAnsi="Times New Roman" w:cs="Times New Roman"/>
          <w:i/>
          <w:sz w:val="24"/>
          <w:szCs w:val="24"/>
        </w:rPr>
        <w:t>Study 1: Fathers</w:t>
      </w:r>
      <w:r w:rsidR="000D4963">
        <w:rPr>
          <w:rFonts w:ascii="Times New Roman" w:hAnsi="Times New Roman" w:cs="Times New Roman"/>
          <w:sz w:val="24"/>
          <w:szCs w:val="24"/>
        </w:rPr>
        <w:t>,</w:t>
      </w:r>
      <w:r w:rsidR="00B9270C" w:rsidRPr="00B9270C">
        <w:rPr>
          <w:rFonts w:ascii="Times New Roman" w:hAnsi="Times New Roman" w:cs="Times New Roman"/>
          <w:sz w:val="24"/>
          <w:szCs w:val="24"/>
        </w:rPr>
        <w:t xml:space="preserve"> </w:t>
      </w:r>
      <w:r w:rsidR="00691694">
        <w:rPr>
          <w:rFonts w:ascii="Times New Roman" w:hAnsi="Times New Roman" w:cs="Times New Roman"/>
          <w:sz w:val="24"/>
          <w:szCs w:val="24"/>
        </w:rPr>
        <w:t>demonstrated</w:t>
      </w:r>
      <w:r w:rsidR="008D7A4A" w:rsidRPr="00B9270C">
        <w:rPr>
          <w:rFonts w:ascii="Times New Roman" w:hAnsi="Times New Roman" w:cs="Times New Roman"/>
          <w:sz w:val="24"/>
          <w:szCs w:val="24"/>
        </w:rPr>
        <w:t xml:space="preserve"> </w:t>
      </w:r>
      <w:r w:rsidR="003F2C98">
        <w:rPr>
          <w:rFonts w:ascii="Times New Roman" w:hAnsi="Times New Roman" w:cs="Times New Roman"/>
          <w:sz w:val="24"/>
          <w:szCs w:val="24"/>
        </w:rPr>
        <w:t xml:space="preserve">affinity with </w:t>
      </w:r>
      <w:r w:rsidR="00B9270C" w:rsidRPr="00B9270C">
        <w:rPr>
          <w:rFonts w:ascii="Times New Roman" w:hAnsi="Times New Roman" w:cs="Times New Roman"/>
          <w:sz w:val="24"/>
          <w:szCs w:val="24"/>
        </w:rPr>
        <w:t>the ‘</w:t>
      </w:r>
      <w:r w:rsidR="008D7A4A" w:rsidRPr="00B9270C">
        <w:rPr>
          <w:rFonts w:ascii="Times New Roman" w:hAnsi="Times New Roman" w:cs="Times New Roman"/>
          <w:sz w:val="24"/>
          <w:szCs w:val="24"/>
        </w:rPr>
        <w:t>expressive</w:t>
      </w:r>
      <w:r w:rsidR="00B9270C" w:rsidRPr="00B9270C">
        <w:rPr>
          <w:rFonts w:ascii="Times New Roman" w:hAnsi="Times New Roman" w:cs="Times New Roman"/>
          <w:sz w:val="24"/>
          <w:szCs w:val="24"/>
        </w:rPr>
        <w:t>’ social group</w:t>
      </w:r>
      <w:r w:rsidR="003F2C98">
        <w:rPr>
          <w:rFonts w:ascii="Times New Roman" w:hAnsi="Times New Roman" w:cs="Times New Roman"/>
          <w:sz w:val="24"/>
          <w:szCs w:val="24"/>
        </w:rPr>
        <w:t xml:space="preserve">, seeking </w:t>
      </w:r>
      <w:r w:rsidR="00B9270C" w:rsidRPr="00B9270C">
        <w:rPr>
          <w:rFonts w:ascii="Times New Roman" w:hAnsi="Times New Roman" w:cs="Times New Roman"/>
          <w:sz w:val="24"/>
          <w:szCs w:val="24"/>
        </w:rPr>
        <w:t>to spend time</w:t>
      </w:r>
      <w:r w:rsidR="003F2C98">
        <w:rPr>
          <w:rFonts w:ascii="Times New Roman" w:hAnsi="Times New Roman" w:cs="Times New Roman"/>
          <w:sz w:val="24"/>
          <w:szCs w:val="24"/>
        </w:rPr>
        <w:t xml:space="preserve"> with </w:t>
      </w:r>
      <w:r w:rsidR="008D7A4A" w:rsidRPr="00B9270C">
        <w:rPr>
          <w:rFonts w:ascii="Times New Roman" w:hAnsi="Times New Roman" w:cs="Times New Roman"/>
          <w:sz w:val="24"/>
          <w:szCs w:val="24"/>
        </w:rPr>
        <w:t>ch</w:t>
      </w:r>
      <w:r w:rsidR="000D4963">
        <w:rPr>
          <w:rFonts w:ascii="Times New Roman" w:hAnsi="Times New Roman" w:cs="Times New Roman"/>
          <w:sz w:val="24"/>
          <w:szCs w:val="24"/>
        </w:rPr>
        <w:t xml:space="preserve">ildren not only through </w:t>
      </w:r>
      <w:r w:rsidR="003F2C98">
        <w:rPr>
          <w:rFonts w:ascii="Times New Roman" w:hAnsi="Times New Roman" w:cs="Times New Roman"/>
          <w:sz w:val="24"/>
          <w:szCs w:val="24"/>
        </w:rPr>
        <w:t>necess</w:t>
      </w:r>
      <w:r w:rsidR="000D4963">
        <w:rPr>
          <w:rFonts w:ascii="Times New Roman" w:hAnsi="Times New Roman" w:cs="Times New Roman"/>
          <w:sz w:val="24"/>
          <w:szCs w:val="24"/>
        </w:rPr>
        <w:t>ity,</w:t>
      </w:r>
      <w:r w:rsidR="0015742E">
        <w:rPr>
          <w:rFonts w:ascii="Times New Roman" w:hAnsi="Times New Roman" w:cs="Times New Roman"/>
          <w:sz w:val="24"/>
          <w:szCs w:val="24"/>
        </w:rPr>
        <w:t xml:space="preserve"> but because they wanted to</w:t>
      </w:r>
      <w:r w:rsidR="00B9270C" w:rsidRPr="00B9270C">
        <w:rPr>
          <w:rFonts w:ascii="Times New Roman" w:hAnsi="Times New Roman" w:cs="Times New Roman"/>
          <w:sz w:val="24"/>
          <w:szCs w:val="24"/>
        </w:rPr>
        <w:t xml:space="preserve">. </w:t>
      </w:r>
    </w:p>
    <w:p w:rsidR="00312824" w:rsidRPr="003B1563" w:rsidRDefault="005C3779" w:rsidP="00312824">
      <w:pPr>
        <w:spacing w:line="480" w:lineRule="auto"/>
        <w:rPr>
          <w:rFonts w:ascii="Times New Roman" w:hAnsi="Times New Roman" w:cs="Times New Roman"/>
          <w:sz w:val="24"/>
          <w:szCs w:val="24"/>
          <w:lang w:eastAsia="en-US"/>
        </w:rPr>
      </w:pPr>
      <w:r w:rsidRPr="002F4E22">
        <w:rPr>
          <w:rFonts w:ascii="Times New Roman" w:hAnsi="Times New Roman" w:cs="Times New Roman"/>
          <w:sz w:val="24"/>
          <w:szCs w:val="24"/>
          <w:lang w:eastAsia="en-US"/>
        </w:rPr>
        <w:t>Given</w:t>
      </w:r>
      <w:r w:rsidR="00920048">
        <w:rPr>
          <w:rFonts w:ascii="Times New Roman" w:hAnsi="Times New Roman" w:cs="Times New Roman"/>
          <w:sz w:val="24"/>
          <w:szCs w:val="24"/>
          <w:lang w:eastAsia="en-US"/>
        </w:rPr>
        <w:t xml:space="preserve"> fathers’</w:t>
      </w:r>
      <w:r w:rsidR="0015742E">
        <w:rPr>
          <w:rFonts w:ascii="Times New Roman" w:hAnsi="Times New Roman" w:cs="Times New Roman"/>
          <w:sz w:val="24"/>
          <w:szCs w:val="24"/>
          <w:lang w:eastAsia="en-US"/>
        </w:rPr>
        <w:t xml:space="preserve"> desire and need to be actively</w:t>
      </w:r>
      <w:r w:rsidRPr="002F4E22">
        <w:rPr>
          <w:rFonts w:ascii="Times New Roman" w:hAnsi="Times New Roman" w:cs="Times New Roman"/>
          <w:sz w:val="24"/>
          <w:szCs w:val="24"/>
          <w:lang w:eastAsia="en-US"/>
        </w:rPr>
        <w:t xml:space="preserve"> involved in childc</w:t>
      </w:r>
      <w:r w:rsidR="002F4E22">
        <w:rPr>
          <w:rFonts w:ascii="Times New Roman" w:hAnsi="Times New Roman" w:cs="Times New Roman"/>
          <w:sz w:val="24"/>
          <w:szCs w:val="24"/>
          <w:lang w:eastAsia="en-US"/>
        </w:rPr>
        <w:t>are</w:t>
      </w:r>
      <w:r w:rsidR="00604F9D">
        <w:rPr>
          <w:rFonts w:ascii="Times New Roman" w:hAnsi="Times New Roman" w:cs="Times New Roman"/>
          <w:sz w:val="24"/>
          <w:szCs w:val="24"/>
          <w:lang w:eastAsia="en-US"/>
        </w:rPr>
        <w:t>,</w:t>
      </w:r>
      <w:r w:rsidRPr="002F4E22">
        <w:rPr>
          <w:rFonts w:ascii="Times New Roman" w:hAnsi="Times New Roman" w:cs="Times New Roman"/>
          <w:sz w:val="24"/>
          <w:szCs w:val="24"/>
          <w:lang w:eastAsia="en-US"/>
        </w:rPr>
        <w:t xml:space="preserve"> access to flexib</w:t>
      </w:r>
      <w:r w:rsidR="0015742E">
        <w:rPr>
          <w:rFonts w:ascii="Times New Roman" w:hAnsi="Times New Roman" w:cs="Times New Roman"/>
          <w:sz w:val="24"/>
          <w:szCs w:val="24"/>
          <w:lang w:eastAsia="en-US"/>
        </w:rPr>
        <w:t xml:space="preserve">le </w:t>
      </w:r>
      <w:r w:rsidR="00920048">
        <w:rPr>
          <w:rFonts w:ascii="Times New Roman" w:hAnsi="Times New Roman" w:cs="Times New Roman"/>
          <w:sz w:val="24"/>
          <w:szCs w:val="24"/>
          <w:lang w:eastAsia="en-US"/>
        </w:rPr>
        <w:t>working was important</w:t>
      </w:r>
      <w:r w:rsidRPr="002F4E22">
        <w:rPr>
          <w:rFonts w:ascii="Times New Roman" w:hAnsi="Times New Roman" w:cs="Times New Roman"/>
          <w:sz w:val="24"/>
          <w:szCs w:val="24"/>
          <w:lang w:eastAsia="en-US"/>
        </w:rPr>
        <w:t xml:space="preserve">. </w:t>
      </w:r>
      <w:r w:rsidR="00920048">
        <w:rPr>
          <w:rFonts w:ascii="Times New Roman" w:hAnsi="Times New Roman" w:cs="Times New Roman"/>
          <w:sz w:val="24"/>
          <w:szCs w:val="24"/>
          <w:lang w:eastAsia="en-US"/>
        </w:rPr>
        <w:t>Yet although employing</w:t>
      </w:r>
      <w:r w:rsidR="00691694">
        <w:rPr>
          <w:rFonts w:ascii="Times New Roman" w:hAnsi="Times New Roman" w:cs="Times New Roman"/>
          <w:sz w:val="24"/>
          <w:szCs w:val="24"/>
          <w:lang w:eastAsia="en-US"/>
        </w:rPr>
        <w:t xml:space="preserve"> </w:t>
      </w:r>
      <w:r w:rsidR="000D4963">
        <w:rPr>
          <w:rFonts w:ascii="Times New Roman" w:hAnsi="Times New Roman" w:cs="Times New Roman"/>
          <w:sz w:val="24"/>
          <w:szCs w:val="24"/>
          <w:lang w:eastAsia="en-US"/>
        </w:rPr>
        <w:t>organizations had in place a</w:t>
      </w:r>
      <w:r w:rsidR="00920048">
        <w:rPr>
          <w:rFonts w:ascii="Times New Roman" w:hAnsi="Times New Roman" w:cs="Times New Roman"/>
          <w:sz w:val="24"/>
          <w:szCs w:val="24"/>
          <w:lang w:eastAsia="en-US"/>
        </w:rPr>
        <w:t xml:space="preserve"> range of </w:t>
      </w:r>
      <w:r w:rsidR="0015742E">
        <w:rPr>
          <w:rFonts w:ascii="Times New Roman" w:hAnsi="Times New Roman" w:cs="Times New Roman"/>
          <w:sz w:val="24"/>
          <w:szCs w:val="24"/>
          <w:lang w:eastAsia="en-US"/>
        </w:rPr>
        <w:t>policies</w:t>
      </w:r>
      <w:r w:rsidR="00920048">
        <w:rPr>
          <w:rFonts w:ascii="Times New Roman" w:hAnsi="Times New Roman" w:cs="Times New Roman"/>
          <w:sz w:val="24"/>
          <w:szCs w:val="24"/>
          <w:lang w:eastAsia="en-US"/>
        </w:rPr>
        <w:t>,</w:t>
      </w:r>
      <w:r w:rsidRPr="003B1563">
        <w:rPr>
          <w:rFonts w:ascii="Times New Roman" w:hAnsi="Times New Roman" w:cs="Times New Roman"/>
          <w:sz w:val="24"/>
          <w:szCs w:val="24"/>
          <w:lang w:eastAsia="en-US"/>
        </w:rPr>
        <w:t xml:space="preserve"> men’s acces</w:t>
      </w:r>
      <w:r w:rsidR="0015742E">
        <w:rPr>
          <w:rFonts w:ascii="Times New Roman" w:hAnsi="Times New Roman" w:cs="Times New Roman"/>
          <w:sz w:val="24"/>
          <w:szCs w:val="24"/>
          <w:lang w:eastAsia="en-US"/>
        </w:rPr>
        <w:t>s to these appeared</w:t>
      </w:r>
      <w:r w:rsidR="00691694">
        <w:rPr>
          <w:rFonts w:ascii="Times New Roman" w:hAnsi="Times New Roman" w:cs="Times New Roman"/>
          <w:sz w:val="24"/>
          <w:szCs w:val="24"/>
          <w:lang w:eastAsia="en-US"/>
        </w:rPr>
        <w:t xml:space="preserve"> limited</w:t>
      </w:r>
      <w:r w:rsidR="0015742E">
        <w:rPr>
          <w:rFonts w:ascii="Times New Roman" w:hAnsi="Times New Roman" w:cs="Times New Roman"/>
          <w:sz w:val="24"/>
          <w:szCs w:val="24"/>
          <w:lang w:eastAsia="en-US"/>
        </w:rPr>
        <w:t>,</w:t>
      </w:r>
      <w:r w:rsidR="003F2C98" w:rsidRPr="003F2C98">
        <w:rPr>
          <w:rFonts w:ascii="Times New Roman" w:hAnsi="Times New Roman" w:cs="Times New Roman"/>
          <w:sz w:val="24"/>
          <w:szCs w:val="24"/>
          <w:lang w:eastAsia="en-US"/>
        </w:rPr>
        <w:t xml:space="preserve"> </w:t>
      </w:r>
      <w:r w:rsidR="003F2C98">
        <w:rPr>
          <w:rFonts w:ascii="Times New Roman" w:hAnsi="Times New Roman" w:cs="Times New Roman"/>
          <w:sz w:val="24"/>
          <w:szCs w:val="24"/>
          <w:lang w:eastAsia="en-US"/>
        </w:rPr>
        <w:t>even i</w:t>
      </w:r>
      <w:r w:rsidR="00920048">
        <w:rPr>
          <w:rFonts w:ascii="Times New Roman" w:hAnsi="Times New Roman" w:cs="Times New Roman"/>
          <w:sz w:val="24"/>
          <w:szCs w:val="24"/>
          <w:lang w:eastAsia="en-US"/>
        </w:rPr>
        <w:t xml:space="preserve">n the context of </w:t>
      </w:r>
      <w:r w:rsidR="00920048" w:rsidRPr="00920048">
        <w:rPr>
          <w:rFonts w:ascii="Times New Roman" w:hAnsi="Times New Roman" w:cs="Times New Roman"/>
          <w:i/>
          <w:sz w:val="24"/>
          <w:szCs w:val="24"/>
          <w:lang w:eastAsia="en-US"/>
        </w:rPr>
        <w:t>person centred</w:t>
      </w:r>
      <w:r w:rsidR="0015742E">
        <w:rPr>
          <w:rFonts w:ascii="Times New Roman" w:hAnsi="Times New Roman" w:cs="Times New Roman"/>
          <w:sz w:val="24"/>
          <w:szCs w:val="24"/>
          <w:lang w:eastAsia="en-US"/>
        </w:rPr>
        <w:t xml:space="preserve"> change</w:t>
      </w:r>
      <w:r w:rsidR="003F2C98">
        <w:rPr>
          <w:rFonts w:ascii="Times New Roman" w:hAnsi="Times New Roman" w:cs="Times New Roman"/>
          <w:sz w:val="24"/>
          <w:szCs w:val="24"/>
          <w:lang w:eastAsia="en-US"/>
        </w:rPr>
        <w:t>, such as becoming single parents and/or sharing re</w:t>
      </w:r>
      <w:r w:rsidR="003F2C98" w:rsidRPr="003B1563">
        <w:rPr>
          <w:rFonts w:ascii="Times New Roman" w:hAnsi="Times New Roman" w:cs="Times New Roman"/>
          <w:sz w:val="24"/>
          <w:szCs w:val="24"/>
          <w:lang w:eastAsia="en-US"/>
        </w:rPr>
        <w:t>sid</w:t>
      </w:r>
      <w:r w:rsidR="0015742E">
        <w:rPr>
          <w:rFonts w:ascii="Times New Roman" w:hAnsi="Times New Roman" w:cs="Times New Roman"/>
          <w:sz w:val="24"/>
          <w:szCs w:val="24"/>
          <w:lang w:eastAsia="en-US"/>
        </w:rPr>
        <w:t xml:space="preserve">ency of children. Fathers in </w:t>
      </w:r>
      <w:r w:rsidR="00833397">
        <w:rPr>
          <w:rFonts w:ascii="Times New Roman" w:hAnsi="Times New Roman" w:cs="Times New Roman"/>
          <w:sz w:val="24"/>
          <w:szCs w:val="24"/>
          <w:lang w:eastAsia="en-US"/>
        </w:rPr>
        <w:t xml:space="preserve">both </w:t>
      </w:r>
      <w:r w:rsidR="007E41BE">
        <w:rPr>
          <w:rFonts w:ascii="Times New Roman" w:hAnsi="Times New Roman" w:cs="Times New Roman"/>
          <w:sz w:val="24"/>
          <w:szCs w:val="24"/>
          <w:lang w:eastAsia="en-US"/>
        </w:rPr>
        <w:t xml:space="preserve">public and private sector </w:t>
      </w:r>
      <w:r w:rsidR="00833397">
        <w:rPr>
          <w:rFonts w:ascii="Times New Roman" w:hAnsi="Times New Roman" w:cs="Times New Roman"/>
          <w:sz w:val="24"/>
          <w:szCs w:val="24"/>
          <w:lang w:eastAsia="en-US"/>
        </w:rPr>
        <w:t xml:space="preserve">organizations </w:t>
      </w:r>
      <w:r w:rsidR="0015742E">
        <w:rPr>
          <w:rFonts w:ascii="Times New Roman" w:hAnsi="Times New Roman" w:cs="Times New Roman"/>
          <w:sz w:val="24"/>
          <w:szCs w:val="24"/>
          <w:lang w:eastAsia="en-US"/>
        </w:rPr>
        <w:t>explained how</w:t>
      </w:r>
      <w:r w:rsidR="00691694">
        <w:rPr>
          <w:rFonts w:ascii="Times New Roman" w:hAnsi="Times New Roman" w:cs="Times New Roman"/>
          <w:sz w:val="24"/>
          <w:szCs w:val="24"/>
          <w:lang w:eastAsia="en-US"/>
        </w:rPr>
        <w:t xml:space="preserve"> </w:t>
      </w:r>
      <w:r w:rsidR="00207BE8">
        <w:rPr>
          <w:rFonts w:ascii="Times New Roman" w:hAnsi="Times New Roman" w:cs="Times New Roman"/>
          <w:sz w:val="24"/>
          <w:szCs w:val="24"/>
          <w:lang w:eastAsia="en-US"/>
        </w:rPr>
        <w:t>paper promises</w:t>
      </w:r>
      <w:r w:rsidR="002F4E22" w:rsidRPr="003B1563">
        <w:rPr>
          <w:rFonts w:ascii="Times New Roman" w:hAnsi="Times New Roman" w:cs="Times New Roman"/>
          <w:sz w:val="24"/>
          <w:szCs w:val="24"/>
          <w:lang w:eastAsia="en-US"/>
        </w:rPr>
        <w:t xml:space="preserve"> of flex</w:t>
      </w:r>
      <w:r w:rsidR="003F2C98">
        <w:rPr>
          <w:rFonts w:ascii="Times New Roman" w:hAnsi="Times New Roman" w:cs="Times New Roman"/>
          <w:sz w:val="24"/>
          <w:szCs w:val="24"/>
          <w:lang w:eastAsia="en-US"/>
        </w:rPr>
        <w:t>ible working did not reflect</w:t>
      </w:r>
      <w:r w:rsidR="002F4E22" w:rsidRPr="003B1563">
        <w:rPr>
          <w:rFonts w:ascii="Times New Roman" w:hAnsi="Times New Roman" w:cs="Times New Roman"/>
          <w:sz w:val="24"/>
          <w:szCs w:val="24"/>
          <w:lang w:eastAsia="en-US"/>
        </w:rPr>
        <w:t xml:space="preserve"> </w:t>
      </w:r>
      <w:r w:rsidR="00691694">
        <w:rPr>
          <w:rFonts w:ascii="Times New Roman" w:hAnsi="Times New Roman" w:cs="Times New Roman"/>
          <w:sz w:val="24"/>
          <w:szCs w:val="24"/>
          <w:lang w:eastAsia="en-US"/>
        </w:rPr>
        <w:t>the</w:t>
      </w:r>
      <w:r w:rsidR="003F2C98">
        <w:rPr>
          <w:rFonts w:ascii="Times New Roman" w:hAnsi="Times New Roman" w:cs="Times New Roman"/>
          <w:sz w:val="24"/>
          <w:szCs w:val="24"/>
          <w:lang w:eastAsia="en-US"/>
        </w:rPr>
        <w:t>ir</w:t>
      </w:r>
      <w:r w:rsidR="002F4E22" w:rsidRPr="003B1563">
        <w:rPr>
          <w:rFonts w:ascii="Times New Roman" w:hAnsi="Times New Roman" w:cs="Times New Roman"/>
          <w:sz w:val="24"/>
          <w:szCs w:val="24"/>
          <w:lang w:eastAsia="en-US"/>
        </w:rPr>
        <w:t xml:space="preserve"> experience of trying to access such opportunities.  </w:t>
      </w:r>
      <w:r w:rsidRPr="003B1563">
        <w:rPr>
          <w:rFonts w:ascii="Times New Roman" w:hAnsi="Times New Roman" w:cs="Times New Roman"/>
          <w:sz w:val="24"/>
          <w:szCs w:val="24"/>
          <w:lang w:eastAsia="en-US"/>
        </w:rPr>
        <w:t>Eddy</w:t>
      </w:r>
      <w:r w:rsidR="002F4E22" w:rsidRPr="003B1563">
        <w:rPr>
          <w:rFonts w:ascii="Times New Roman" w:hAnsi="Times New Roman" w:cs="Times New Roman"/>
          <w:sz w:val="24"/>
          <w:szCs w:val="24"/>
          <w:lang w:eastAsia="en-US"/>
        </w:rPr>
        <w:t>, for example,</w:t>
      </w:r>
      <w:r w:rsidRPr="003B1563">
        <w:rPr>
          <w:rFonts w:ascii="Times New Roman" w:hAnsi="Times New Roman" w:cs="Times New Roman"/>
          <w:sz w:val="24"/>
          <w:szCs w:val="24"/>
          <w:lang w:eastAsia="en-US"/>
        </w:rPr>
        <w:t xml:space="preserve"> expressed frustration with </w:t>
      </w:r>
      <w:r w:rsidR="00ED0AD0" w:rsidRPr="003B1563">
        <w:rPr>
          <w:rFonts w:ascii="Times New Roman" w:hAnsi="Times New Roman" w:cs="Times New Roman"/>
          <w:sz w:val="24"/>
          <w:szCs w:val="24"/>
          <w:lang w:eastAsia="en-US"/>
        </w:rPr>
        <w:t xml:space="preserve">his </w:t>
      </w:r>
      <w:r w:rsidR="00833397">
        <w:rPr>
          <w:rFonts w:ascii="Times New Roman" w:hAnsi="Times New Roman" w:cs="Times New Roman"/>
          <w:sz w:val="24"/>
          <w:szCs w:val="24"/>
          <w:lang w:eastAsia="en-US"/>
        </w:rPr>
        <w:t xml:space="preserve">(private sector) </w:t>
      </w:r>
      <w:r w:rsidR="00ED0AD0" w:rsidRPr="003B1563">
        <w:rPr>
          <w:rFonts w:ascii="Times New Roman" w:hAnsi="Times New Roman" w:cs="Times New Roman"/>
          <w:sz w:val="24"/>
          <w:szCs w:val="24"/>
          <w:lang w:eastAsia="en-US"/>
        </w:rPr>
        <w:t>organization</w:t>
      </w:r>
      <w:r w:rsidR="002F4E22" w:rsidRPr="003B1563">
        <w:rPr>
          <w:rFonts w:ascii="Times New Roman" w:hAnsi="Times New Roman" w:cs="Times New Roman"/>
          <w:sz w:val="24"/>
          <w:szCs w:val="24"/>
          <w:lang w:eastAsia="en-US"/>
        </w:rPr>
        <w:t>, which has</w:t>
      </w:r>
      <w:r w:rsidR="00ED0AD0" w:rsidRPr="003B1563">
        <w:rPr>
          <w:rFonts w:ascii="Times New Roman" w:hAnsi="Times New Roman" w:cs="Times New Roman"/>
          <w:sz w:val="24"/>
          <w:szCs w:val="24"/>
          <w:lang w:eastAsia="en-US"/>
        </w:rPr>
        <w:t xml:space="preserve"> won </w:t>
      </w:r>
      <w:r w:rsidR="00312824" w:rsidRPr="003B1563">
        <w:rPr>
          <w:rFonts w:ascii="Times New Roman" w:hAnsi="Times New Roman" w:cs="Times New Roman"/>
          <w:sz w:val="24"/>
          <w:szCs w:val="24"/>
          <w:lang w:eastAsia="en-US"/>
        </w:rPr>
        <w:t xml:space="preserve">national </w:t>
      </w:r>
      <w:r w:rsidR="00AA37B4">
        <w:rPr>
          <w:rFonts w:ascii="Times New Roman" w:hAnsi="Times New Roman" w:cs="Times New Roman"/>
          <w:sz w:val="24"/>
          <w:szCs w:val="24"/>
          <w:lang w:eastAsia="en-US"/>
        </w:rPr>
        <w:t>awards for the</w:t>
      </w:r>
      <w:r w:rsidR="00ED0AD0" w:rsidRPr="003B1563">
        <w:rPr>
          <w:rFonts w:ascii="Times New Roman" w:hAnsi="Times New Roman" w:cs="Times New Roman"/>
          <w:sz w:val="24"/>
          <w:szCs w:val="24"/>
          <w:lang w:eastAsia="en-US"/>
        </w:rPr>
        <w:t xml:space="preserve"> flexible working policies</w:t>
      </w:r>
      <w:r w:rsidR="00F9329E">
        <w:rPr>
          <w:rFonts w:ascii="Times New Roman" w:hAnsi="Times New Roman" w:cs="Times New Roman"/>
          <w:sz w:val="24"/>
          <w:szCs w:val="24"/>
          <w:lang w:eastAsia="en-US"/>
        </w:rPr>
        <w:t xml:space="preserve"> from which he was precluded:</w:t>
      </w:r>
    </w:p>
    <w:p w:rsidR="00312824" w:rsidRPr="00645391" w:rsidRDefault="00312824" w:rsidP="00833397">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720"/>
        <w:rPr>
          <w:rFonts w:ascii="Times New Roman" w:hAnsi="Times New Roman" w:cs="Times New Roman"/>
          <w:i/>
          <w:sz w:val="24"/>
          <w:szCs w:val="24"/>
          <w:lang w:eastAsia="en-US"/>
        </w:rPr>
      </w:pPr>
      <w:r w:rsidRPr="00645391">
        <w:rPr>
          <w:rFonts w:ascii="Times New Roman" w:hAnsi="Times New Roman" w:cs="Times New Roman"/>
          <w:i/>
          <w:sz w:val="24"/>
          <w:szCs w:val="24"/>
          <w:lang w:eastAsia="en-US"/>
        </w:rPr>
        <w:t xml:space="preserve">The organization has loads of great policies, get loads of awards, but for people like me, </w:t>
      </w:r>
      <w:r w:rsidR="00EE2877" w:rsidRPr="00645391">
        <w:rPr>
          <w:rFonts w:ascii="Times New Roman" w:hAnsi="Times New Roman" w:cs="Times New Roman"/>
          <w:i/>
          <w:sz w:val="24"/>
          <w:szCs w:val="24"/>
          <w:lang w:eastAsia="en-US"/>
        </w:rPr>
        <w:t xml:space="preserve">well </w:t>
      </w:r>
      <w:r w:rsidR="0015742E">
        <w:rPr>
          <w:rFonts w:ascii="Times New Roman" w:hAnsi="Times New Roman" w:cs="Times New Roman"/>
          <w:i/>
          <w:sz w:val="24"/>
          <w:szCs w:val="24"/>
          <w:lang w:eastAsia="en-US"/>
        </w:rPr>
        <w:t>I am told I</w:t>
      </w:r>
      <w:r w:rsidRPr="00645391">
        <w:rPr>
          <w:rFonts w:ascii="Times New Roman" w:hAnsi="Times New Roman" w:cs="Times New Roman"/>
          <w:i/>
          <w:sz w:val="24"/>
          <w:szCs w:val="24"/>
          <w:lang w:eastAsia="en-US"/>
        </w:rPr>
        <w:t xml:space="preserve"> </w:t>
      </w:r>
      <w:r w:rsidR="00EE2877" w:rsidRPr="00645391">
        <w:rPr>
          <w:rFonts w:ascii="Times New Roman" w:hAnsi="Times New Roman" w:cs="Times New Roman"/>
          <w:i/>
          <w:sz w:val="24"/>
          <w:szCs w:val="24"/>
          <w:lang w:eastAsia="en-US"/>
        </w:rPr>
        <w:t xml:space="preserve">can’t </w:t>
      </w:r>
      <w:r w:rsidR="00F9329E">
        <w:rPr>
          <w:rFonts w:ascii="Times New Roman" w:hAnsi="Times New Roman" w:cs="Times New Roman"/>
          <w:i/>
          <w:sz w:val="24"/>
          <w:szCs w:val="24"/>
          <w:lang w:eastAsia="en-US"/>
        </w:rPr>
        <w:t xml:space="preserve">take advantage of them </w:t>
      </w:r>
      <w:r w:rsidR="00F9329E" w:rsidRPr="00F9329E">
        <w:rPr>
          <w:rFonts w:ascii="Times New Roman" w:hAnsi="Times New Roman" w:cs="Times New Roman"/>
          <w:sz w:val="24"/>
          <w:szCs w:val="24"/>
          <w:lang w:eastAsia="en-US"/>
        </w:rPr>
        <w:t>[because I am needed in the</w:t>
      </w:r>
      <w:r w:rsidR="00F9329E">
        <w:rPr>
          <w:rFonts w:ascii="Times New Roman" w:hAnsi="Times New Roman" w:cs="Times New Roman"/>
          <w:i/>
          <w:sz w:val="24"/>
          <w:szCs w:val="24"/>
          <w:lang w:eastAsia="en-US"/>
        </w:rPr>
        <w:t xml:space="preserve"> </w:t>
      </w:r>
      <w:r w:rsidR="00F9329E" w:rsidRPr="00F9329E">
        <w:rPr>
          <w:rFonts w:ascii="Times New Roman" w:hAnsi="Times New Roman" w:cs="Times New Roman"/>
          <w:sz w:val="24"/>
          <w:szCs w:val="24"/>
          <w:lang w:eastAsia="en-US"/>
        </w:rPr>
        <w:t>office]</w:t>
      </w:r>
      <w:r w:rsidR="00B124DC">
        <w:rPr>
          <w:rFonts w:ascii="Times New Roman" w:hAnsi="Times New Roman" w:cs="Times New Roman"/>
          <w:sz w:val="24"/>
          <w:szCs w:val="24"/>
          <w:lang w:eastAsia="en-US"/>
        </w:rPr>
        <w:t>.</w:t>
      </w:r>
      <w:r w:rsidRPr="00F9329E">
        <w:rPr>
          <w:rFonts w:ascii="Times New Roman" w:hAnsi="Times New Roman" w:cs="Times New Roman"/>
          <w:sz w:val="24"/>
          <w:szCs w:val="24"/>
          <w:lang w:eastAsia="en-US"/>
        </w:rPr>
        <w:t xml:space="preserve"> </w:t>
      </w:r>
    </w:p>
    <w:p w:rsidR="0015742E" w:rsidRPr="001A4D6D" w:rsidRDefault="0015742E" w:rsidP="0015742E">
      <w:pPr>
        <w:tabs>
          <w:tab w:val="left" w:pos="6909"/>
        </w:tabs>
        <w:spacing w:line="480" w:lineRule="auto"/>
        <w:rPr>
          <w:rFonts w:ascii="Times New Roman" w:hAnsi="Times New Roman" w:cs="Times New Roman"/>
          <w:sz w:val="24"/>
          <w:szCs w:val="24"/>
          <w:lang w:eastAsia="en-US"/>
        </w:rPr>
      </w:pPr>
      <w:r w:rsidRPr="001A4D6D">
        <w:rPr>
          <w:rFonts w:ascii="Times New Roman" w:hAnsi="Times New Roman" w:cs="Times New Roman"/>
          <w:sz w:val="24"/>
          <w:szCs w:val="24"/>
          <w:lang w:eastAsia="en-US"/>
        </w:rPr>
        <w:lastRenderedPageBreak/>
        <w:t xml:space="preserve">Similarly, Roger (public sector) observed how in his organization: </w:t>
      </w:r>
      <w:r>
        <w:rPr>
          <w:rFonts w:ascii="Times New Roman" w:hAnsi="Times New Roman" w:cs="Times New Roman"/>
          <w:sz w:val="24"/>
          <w:szCs w:val="24"/>
          <w:lang w:eastAsia="en-US"/>
        </w:rPr>
        <w:tab/>
      </w:r>
    </w:p>
    <w:p w:rsidR="0015742E" w:rsidRPr="001A4D6D" w:rsidRDefault="0015742E" w:rsidP="0015742E">
      <w:pPr>
        <w:spacing w:line="480" w:lineRule="auto"/>
        <w:ind w:left="720"/>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Oh, the </w:t>
      </w:r>
      <w:r w:rsidRPr="001A4D6D">
        <w:rPr>
          <w:rFonts w:ascii="Times New Roman" w:hAnsi="Times New Roman" w:cs="Times New Roman"/>
          <w:i/>
          <w:sz w:val="24"/>
          <w:szCs w:val="24"/>
          <w:lang w:eastAsia="en-US"/>
        </w:rPr>
        <w:t>[Organization] says a lot about</w:t>
      </w:r>
      <w:r w:rsidR="00920048">
        <w:rPr>
          <w:rFonts w:ascii="Times New Roman" w:hAnsi="Times New Roman" w:cs="Times New Roman"/>
          <w:i/>
          <w:sz w:val="24"/>
          <w:szCs w:val="24"/>
          <w:lang w:eastAsia="en-US"/>
        </w:rPr>
        <w:t xml:space="preserve"> its equal opportunities and</w:t>
      </w:r>
      <w:r w:rsidRPr="001A4D6D">
        <w:rPr>
          <w:rFonts w:ascii="Times New Roman" w:hAnsi="Times New Roman" w:cs="Times New Roman"/>
          <w:i/>
          <w:sz w:val="24"/>
          <w:szCs w:val="24"/>
          <w:lang w:eastAsia="en-US"/>
        </w:rPr>
        <w:t xml:space="preserve"> gender but</w:t>
      </w:r>
      <w:r w:rsidRPr="00645391">
        <w:rPr>
          <w:rFonts w:ascii="Times New Roman" w:hAnsi="Times New Roman" w:cs="Times New Roman"/>
          <w:b/>
          <w:i/>
          <w:sz w:val="24"/>
          <w:szCs w:val="24"/>
          <w:lang w:eastAsia="en-US"/>
        </w:rPr>
        <w:t xml:space="preserve"> </w:t>
      </w:r>
      <w:r w:rsidRPr="00691694">
        <w:rPr>
          <w:rFonts w:ascii="Times New Roman" w:hAnsi="Times New Roman" w:cs="Times New Roman"/>
          <w:i/>
          <w:sz w:val="24"/>
          <w:szCs w:val="24"/>
          <w:lang w:eastAsia="en-US"/>
        </w:rPr>
        <w:t xml:space="preserve">I </w:t>
      </w:r>
      <w:r w:rsidRPr="00016D56">
        <w:rPr>
          <w:rFonts w:ascii="Times New Roman" w:hAnsi="Times New Roman" w:cs="Times New Roman"/>
          <w:i/>
          <w:sz w:val="24"/>
          <w:szCs w:val="24"/>
          <w:lang w:eastAsia="en-US"/>
        </w:rPr>
        <w:t>really don’t see that ... not from the way that I’ve been treated.</w:t>
      </w:r>
      <w:r w:rsidRPr="001A4D6D">
        <w:rPr>
          <w:rFonts w:ascii="Times New Roman" w:hAnsi="Times New Roman" w:cs="Times New Roman"/>
          <w:i/>
          <w:sz w:val="24"/>
          <w:szCs w:val="24"/>
          <w:lang w:eastAsia="en-US"/>
        </w:rPr>
        <w:t xml:space="preserve"> </w:t>
      </w:r>
    </w:p>
    <w:p w:rsidR="00BC5B97" w:rsidRPr="003B1563" w:rsidRDefault="00FF535C" w:rsidP="00BC5B97">
      <w:pPr>
        <w:spacing w:line="480" w:lineRule="auto"/>
        <w:rPr>
          <w:rFonts w:ascii="Times New Roman" w:hAnsi="Times New Roman" w:cs="Times New Roman"/>
          <w:sz w:val="24"/>
          <w:szCs w:val="24"/>
        </w:rPr>
      </w:pPr>
      <w:r>
        <w:rPr>
          <w:rFonts w:ascii="Times New Roman" w:hAnsi="Times New Roman" w:cs="Times New Roman"/>
          <w:sz w:val="24"/>
          <w:szCs w:val="24"/>
        </w:rPr>
        <w:t>R</w:t>
      </w:r>
      <w:r w:rsidR="008221E2">
        <w:rPr>
          <w:rFonts w:ascii="Times New Roman" w:hAnsi="Times New Roman" w:cs="Times New Roman"/>
          <w:sz w:val="24"/>
          <w:szCs w:val="24"/>
        </w:rPr>
        <w:t>egardles</w:t>
      </w:r>
      <w:r w:rsidR="008221E2" w:rsidRPr="004B639B">
        <w:rPr>
          <w:rFonts w:ascii="Times New Roman" w:hAnsi="Times New Roman" w:cs="Times New Roman"/>
          <w:sz w:val="24"/>
          <w:szCs w:val="24"/>
        </w:rPr>
        <w:t xml:space="preserve">s of </w:t>
      </w:r>
      <w:r w:rsidR="0015742E">
        <w:rPr>
          <w:rFonts w:ascii="Times New Roman" w:hAnsi="Times New Roman" w:cs="Times New Roman"/>
          <w:sz w:val="24"/>
          <w:szCs w:val="24"/>
        </w:rPr>
        <w:t>opportunities</w:t>
      </w:r>
      <w:r w:rsidR="008221E2">
        <w:rPr>
          <w:rFonts w:ascii="Times New Roman" w:hAnsi="Times New Roman" w:cs="Times New Roman"/>
          <w:sz w:val="24"/>
          <w:szCs w:val="24"/>
        </w:rPr>
        <w:t xml:space="preserve"> on offer, men</w:t>
      </w:r>
      <w:r w:rsidR="008221E2" w:rsidRPr="004B639B">
        <w:rPr>
          <w:rFonts w:ascii="Times New Roman" w:hAnsi="Times New Roman" w:cs="Times New Roman"/>
          <w:sz w:val="24"/>
          <w:szCs w:val="24"/>
        </w:rPr>
        <w:t>’</w:t>
      </w:r>
      <w:r w:rsidR="008221E2">
        <w:rPr>
          <w:rFonts w:ascii="Times New Roman" w:hAnsi="Times New Roman" w:cs="Times New Roman"/>
          <w:sz w:val="24"/>
          <w:szCs w:val="24"/>
        </w:rPr>
        <w:t>s</w:t>
      </w:r>
      <w:r w:rsidR="008221E2" w:rsidRPr="004B639B">
        <w:rPr>
          <w:rFonts w:ascii="Times New Roman" w:hAnsi="Times New Roman" w:cs="Times New Roman"/>
          <w:sz w:val="24"/>
          <w:szCs w:val="24"/>
        </w:rPr>
        <w:t xml:space="preserve"> ab</w:t>
      </w:r>
      <w:r w:rsidR="00F9329E">
        <w:rPr>
          <w:rFonts w:ascii="Times New Roman" w:hAnsi="Times New Roman" w:cs="Times New Roman"/>
          <w:sz w:val="24"/>
          <w:szCs w:val="24"/>
        </w:rPr>
        <w:t xml:space="preserve">ility to </w:t>
      </w:r>
      <w:r w:rsidR="004C2DE5" w:rsidRPr="00A37E40">
        <w:rPr>
          <w:rFonts w:ascii="Times New Roman" w:hAnsi="Times New Roman" w:cs="Times New Roman"/>
          <w:i/>
          <w:sz w:val="24"/>
          <w:szCs w:val="24"/>
        </w:rPr>
        <w:t>inte</w:t>
      </w:r>
      <w:r w:rsidR="00A37E40" w:rsidRPr="00A37E40">
        <w:rPr>
          <w:rFonts w:ascii="Times New Roman" w:hAnsi="Times New Roman" w:cs="Times New Roman"/>
          <w:i/>
          <w:sz w:val="24"/>
          <w:szCs w:val="24"/>
        </w:rPr>
        <w:t>r</w:t>
      </w:r>
      <w:r w:rsidR="004C2DE5" w:rsidRPr="00A37E40">
        <w:rPr>
          <w:rFonts w:ascii="Times New Roman" w:hAnsi="Times New Roman" w:cs="Times New Roman"/>
          <w:i/>
          <w:sz w:val="24"/>
          <w:szCs w:val="24"/>
        </w:rPr>
        <w:t>act</w:t>
      </w:r>
      <w:r w:rsidR="004C2DE5">
        <w:rPr>
          <w:rFonts w:ascii="Times New Roman" w:hAnsi="Times New Roman" w:cs="Times New Roman"/>
          <w:sz w:val="24"/>
          <w:szCs w:val="24"/>
        </w:rPr>
        <w:t xml:space="preserve"> between </w:t>
      </w:r>
      <w:r w:rsidR="00534F3D">
        <w:rPr>
          <w:rFonts w:ascii="Times New Roman" w:hAnsi="Times New Roman" w:cs="Times New Roman"/>
          <w:sz w:val="24"/>
          <w:szCs w:val="24"/>
        </w:rPr>
        <w:t xml:space="preserve">‘unofficial’ </w:t>
      </w:r>
      <w:r w:rsidR="004C2DE5">
        <w:rPr>
          <w:rFonts w:ascii="Times New Roman" w:hAnsi="Times New Roman" w:cs="Times New Roman"/>
          <w:sz w:val="24"/>
          <w:szCs w:val="24"/>
        </w:rPr>
        <w:t xml:space="preserve">home and </w:t>
      </w:r>
      <w:r w:rsidR="00534F3D">
        <w:rPr>
          <w:rFonts w:ascii="Times New Roman" w:hAnsi="Times New Roman" w:cs="Times New Roman"/>
          <w:sz w:val="24"/>
          <w:szCs w:val="24"/>
        </w:rPr>
        <w:t xml:space="preserve">‘official’ </w:t>
      </w:r>
      <w:r w:rsidR="004C2DE5">
        <w:rPr>
          <w:rFonts w:ascii="Times New Roman" w:hAnsi="Times New Roman" w:cs="Times New Roman"/>
          <w:sz w:val="24"/>
          <w:szCs w:val="24"/>
        </w:rPr>
        <w:t>work spheres</w:t>
      </w:r>
      <w:r w:rsidR="00534F3D">
        <w:rPr>
          <w:rFonts w:ascii="Times New Roman" w:hAnsi="Times New Roman" w:cs="Times New Roman"/>
          <w:sz w:val="24"/>
          <w:szCs w:val="24"/>
        </w:rPr>
        <w:t>,</w:t>
      </w:r>
      <w:r w:rsidR="004C2DE5">
        <w:rPr>
          <w:rFonts w:ascii="Times New Roman" w:hAnsi="Times New Roman" w:cs="Times New Roman"/>
          <w:sz w:val="24"/>
          <w:szCs w:val="24"/>
        </w:rPr>
        <w:t xml:space="preserve"> and to </w:t>
      </w:r>
      <w:r w:rsidR="00F9329E">
        <w:rPr>
          <w:rFonts w:ascii="Times New Roman" w:hAnsi="Times New Roman" w:cs="Times New Roman"/>
          <w:sz w:val="24"/>
          <w:szCs w:val="24"/>
        </w:rPr>
        <w:t xml:space="preserve">negotiate satisfactory relationships between their own </w:t>
      </w:r>
      <w:r w:rsidR="00F9329E" w:rsidRPr="00F9329E">
        <w:rPr>
          <w:rFonts w:ascii="Times New Roman" w:hAnsi="Times New Roman" w:cs="Times New Roman"/>
          <w:i/>
          <w:sz w:val="24"/>
          <w:szCs w:val="24"/>
        </w:rPr>
        <w:t>(self)</w:t>
      </w:r>
      <w:r w:rsidR="00F9329E">
        <w:rPr>
          <w:rFonts w:ascii="Times New Roman" w:hAnsi="Times New Roman" w:cs="Times New Roman"/>
          <w:sz w:val="24"/>
          <w:szCs w:val="24"/>
        </w:rPr>
        <w:t xml:space="preserve"> needs</w:t>
      </w:r>
      <w:r w:rsidR="008221E2" w:rsidRPr="004B639B">
        <w:rPr>
          <w:rFonts w:ascii="Times New Roman" w:hAnsi="Times New Roman" w:cs="Times New Roman"/>
          <w:sz w:val="24"/>
          <w:szCs w:val="24"/>
        </w:rPr>
        <w:t xml:space="preserve"> </w:t>
      </w:r>
      <w:r w:rsidR="00BC027D">
        <w:rPr>
          <w:rFonts w:ascii="Times New Roman" w:hAnsi="Times New Roman" w:cs="Times New Roman"/>
          <w:sz w:val="24"/>
          <w:szCs w:val="24"/>
        </w:rPr>
        <w:t>and the</w:t>
      </w:r>
      <w:r w:rsidR="00F9329E">
        <w:rPr>
          <w:rFonts w:ascii="Times New Roman" w:hAnsi="Times New Roman" w:cs="Times New Roman"/>
          <w:sz w:val="24"/>
          <w:szCs w:val="24"/>
        </w:rPr>
        <w:t xml:space="preserve"> </w:t>
      </w:r>
      <w:r w:rsidR="00F9329E" w:rsidRPr="00F9329E">
        <w:rPr>
          <w:rFonts w:ascii="Times New Roman" w:hAnsi="Times New Roman" w:cs="Times New Roman"/>
          <w:i/>
          <w:sz w:val="24"/>
          <w:szCs w:val="24"/>
        </w:rPr>
        <w:t>wider organizational environment</w:t>
      </w:r>
      <w:r w:rsidR="00F9329E">
        <w:rPr>
          <w:rFonts w:ascii="Times New Roman" w:hAnsi="Times New Roman" w:cs="Times New Roman"/>
          <w:sz w:val="24"/>
          <w:szCs w:val="24"/>
        </w:rPr>
        <w:t xml:space="preserve"> </w:t>
      </w:r>
      <w:r w:rsidR="00534F3D">
        <w:rPr>
          <w:rFonts w:ascii="Times New Roman" w:hAnsi="Times New Roman" w:cs="Times New Roman"/>
          <w:sz w:val="24"/>
          <w:szCs w:val="24"/>
        </w:rPr>
        <w:t>was complex</w:t>
      </w:r>
      <w:r w:rsidR="00BC027D">
        <w:rPr>
          <w:rFonts w:ascii="Times New Roman" w:hAnsi="Times New Roman" w:cs="Times New Roman"/>
          <w:sz w:val="24"/>
          <w:szCs w:val="24"/>
        </w:rPr>
        <w:t>.</w:t>
      </w:r>
      <w:r w:rsidR="00534F3D">
        <w:rPr>
          <w:rFonts w:ascii="Times New Roman" w:hAnsi="Times New Roman" w:cs="Times New Roman"/>
          <w:sz w:val="24"/>
          <w:szCs w:val="24"/>
        </w:rPr>
        <w:t xml:space="preserve"> </w:t>
      </w:r>
      <w:r w:rsidR="00BC027D">
        <w:rPr>
          <w:rFonts w:ascii="Times New Roman" w:hAnsi="Times New Roman" w:cs="Times New Roman"/>
          <w:sz w:val="24"/>
          <w:szCs w:val="24"/>
        </w:rPr>
        <w:t>For</w:t>
      </w:r>
      <w:r w:rsidR="00534F3D">
        <w:rPr>
          <w:rFonts w:ascii="Times New Roman" w:hAnsi="Times New Roman" w:cs="Times New Roman"/>
          <w:sz w:val="24"/>
          <w:szCs w:val="24"/>
        </w:rPr>
        <w:t xml:space="preserve"> </w:t>
      </w:r>
      <w:r w:rsidR="00BC027D">
        <w:rPr>
          <w:rFonts w:ascii="Times New Roman" w:hAnsi="Times New Roman" w:cs="Times New Roman"/>
          <w:sz w:val="24"/>
          <w:szCs w:val="24"/>
        </w:rPr>
        <w:t>fathers</w:t>
      </w:r>
      <w:r w:rsidR="00534F3D">
        <w:rPr>
          <w:rFonts w:ascii="Times New Roman" w:hAnsi="Times New Roman" w:cs="Times New Roman"/>
          <w:sz w:val="24"/>
          <w:szCs w:val="24"/>
        </w:rPr>
        <w:t xml:space="preserve"> tr</w:t>
      </w:r>
      <w:r w:rsidR="00BC027D">
        <w:rPr>
          <w:rFonts w:ascii="Times New Roman" w:hAnsi="Times New Roman" w:cs="Times New Roman"/>
          <w:sz w:val="24"/>
          <w:szCs w:val="24"/>
        </w:rPr>
        <w:t>ying</w:t>
      </w:r>
      <w:r w:rsidR="00534F3D">
        <w:rPr>
          <w:rFonts w:ascii="Times New Roman" w:hAnsi="Times New Roman" w:cs="Times New Roman"/>
          <w:sz w:val="24"/>
          <w:szCs w:val="24"/>
        </w:rPr>
        <w:t xml:space="preserve"> to</w:t>
      </w:r>
      <w:r w:rsidR="00BC027D">
        <w:rPr>
          <w:rFonts w:ascii="Times New Roman" w:hAnsi="Times New Roman" w:cs="Times New Roman"/>
          <w:sz w:val="24"/>
          <w:szCs w:val="24"/>
        </w:rPr>
        <w:t xml:space="preserve"> persuade line managers to allow flexible working, so that the needs of dependent children might be prioritised, organizational agreement had </w:t>
      </w:r>
      <w:r w:rsidR="00EE2877">
        <w:rPr>
          <w:rFonts w:ascii="Times New Roman" w:hAnsi="Times New Roman" w:cs="Times New Roman"/>
          <w:sz w:val="24"/>
          <w:szCs w:val="24"/>
        </w:rPr>
        <w:t xml:space="preserve">less to do with </w:t>
      </w:r>
      <w:r w:rsidR="00651806">
        <w:rPr>
          <w:rFonts w:ascii="Times New Roman" w:hAnsi="Times New Roman" w:cs="Times New Roman"/>
          <w:sz w:val="24"/>
          <w:szCs w:val="24"/>
        </w:rPr>
        <w:t xml:space="preserve">written </w:t>
      </w:r>
      <w:r w:rsidR="00EE2877">
        <w:rPr>
          <w:rFonts w:ascii="Times New Roman" w:hAnsi="Times New Roman" w:cs="Times New Roman"/>
          <w:sz w:val="24"/>
          <w:szCs w:val="24"/>
        </w:rPr>
        <w:t>policy</w:t>
      </w:r>
      <w:r w:rsidR="00BC027D">
        <w:rPr>
          <w:rFonts w:ascii="Times New Roman" w:hAnsi="Times New Roman" w:cs="Times New Roman"/>
          <w:sz w:val="24"/>
          <w:szCs w:val="24"/>
        </w:rPr>
        <w:t xml:space="preserve"> and more with whether </w:t>
      </w:r>
      <w:r w:rsidR="008221E2" w:rsidRPr="004B639B">
        <w:rPr>
          <w:rFonts w:ascii="Times New Roman" w:hAnsi="Times New Roman" w:cs="Times New Roman"/>
          <w:sz w:val="24"/>
          <w:szCs w:val="24"/>
        </w:rPr>
        <w:t>line-manage</w:t>
      </w:r>
      <w:r w:rsidR="0015742E">
        <w:rPr>
          <w:rFonts w:ascii="Times New Roman" w:hAnsi="Times New Roman" w:cs="Times New Roman"/>
          <w:sz w:val="24"/>
          <w:szCs w:val="24"/>
        </w:rPr>
        <w:t>rs</w:t>
      </w:r>
      <w:r w:rsidR="008221E2">
        <w:rPr>
          <w:rFonts w:ascii="Times New Roman" w:hAnsi="Times New Roman" w:cs="Times New Roman"/>
          <w:sz w:val="24"/>
          <w:szCs w:val="24"/>
        </w:rPr>
        <w:t xml:space="preserve"> </w:t>
      </w:r>
      <w:r w:rsidR="00BC027D">
        <w:rPr>
          <w:rFonts w:ascii="Times New Roman" w:hAnsi="Times New Roman" w:cs="Times New Roman"/>
          <w:sz w:val="24"/>
          <w:szCs w:val="24"/>
        </w:rPr>
        <w:t xml:space="preserve">were </w:t>
      </w:r>
      <w:r w:rsidR="008221E2">
        <w:rPr>
          <w:rFonts w:ascii="Times New Roman" w:hAnsi="Times New Roman" w:cs="Times New Roman"/>
          <w:sz w:val="24"/>
          <w:szCs w:val="24"/>
        </w:rPr>
        <w:t xml:space="preserve">supportive. </w:t>
      </w:r>
      <w:r w:rsidR="00BC5B97" w:rsidRPr="003B1563">
        <w:rPr>
          <w:rFonts w:ascii="Times New Roman" w:hAnsi="Times New Roman" w:cs="Times New Roman"/>
          <w:sz w:val="24"/>
          <w:szCs w:val="24"/>
          <w:lang w:eastAsia="en-US"/>
        </w:rPr>
        <w:t>As Peter</w:t>
      </w:r>
      <w:r w:rsidR="003F7595">
        <w:rPr>
          <w:rFonts w:ascii="Times New Roman" w:hAnsi="Times New Roman" w:cs="Times New Roman"/>
          <w:sz w:val="24"/>
          <w:szCs w:val="24"/>
          <w:lang w:eastAsia="en-US"/>
        </w:rPr>
        <w:t xml:space="preserve"> explain</w:t>
      </w:r>
      <w:r w:rsidR="00BC027D">
        <w:rPr>
          <w:rFonts w:ascii="Times New Roman" w:hAnsi="Times New Roman" w:cs="Times New Roman"/>
          <w:sz w:val="24"/>
          <w:szCs w:val="24"/>
          <w:lang w:eastAsia="en-US"/>
        </w:rPr>
        <w:t>ed, line managers were gatekeepers to the</w:t>
      </w:r>
      <w:r w:rsidR="00394198">
        <w:rPr>
          <w:rFonts w:ascii="Times New Roman" w:hAnsi="Times New Roman" w:cs="Times New Roman"/>
          <w:sz w:val="24"/>
          <w:szCs w:val="24"/>
          <w:lang w:eastAsia="en-US"/>
        </w:rPr>
        <w:t xml:space="preserve"> ‘great’</w:t>
      </w:r>
      <w:r w:rsidR="0015742E">
        <w:rPr>
          <w:rFonts w:ascii="Times New Roman" w:hAnsi="Times New Roman" w:cs="Times New Roman"/>
          <w:sz w:val="24"/>
          <w:szCs w:val="24"/>
          <w:lang w:eastAsia="en-US"/>
        </w:rPr>
        <w:t xml:space="preserve"> policies advertised</w:t>
      </w:r>
      <w:r w:rsidR="003F7595">
        <w:rPr>
          <w:rFonts w:ascii="Times New Roman" w:hAnsi="Times New Roman" w:cs="Times New Roman"/>
          <w:sz w:val="24"/>
          <w:szCs w:val="24"/>
          <w:lang w:eastAsia="en-US"/>
        </w:rPr>
        <w:t xml:space="preserve"> by his </w:t>
      </w:r>
      <w:r w:rsidR="0015742E">
        <w:rPr>
          <w:rFonts w:ascii="Times New Roman" w:hAnsi="Times New Roman" w:cs="Times New Roman"/>
          <w:sz w:val="24"/>
          <w:szCs w:val="24"/>
          <w:lang w:eastAsia="en-US"/>
        </w:rPr>
        <w:t xml:space="preserve">private sector </w:t>
      </w:r>
      <w:r w:rsidR="003F7595">
        <w:rPr>
          <w:rFonts w:ascii="Times New Roman" w:hAnsi="Times New Roman" w:cs="Times New Roman"/>
          <w:sz w:val="24"/>
          <w:szCs w:val="24"/>
          <w:lang w:eastAsia="en-US"/>
        </w:rPr>
        <w:t>organizati</w:t>
      </w:r>
      <w:r w:rsidR="0015742E">
        <w:rPr>
          <w:rFonts w:ascii="Times New Roman" w:hAnsi="Times New Roman" w:cs="Times New Roman"/>
          <w:sz w:val="24"/>
          <w:szCs w:val="24"/>
          <w:lang w:eastAsia="en-US"/>
        </w:rPr>
        <w:t>on</w:t>
      </w:r>
      <w:r w:rsidR="00B124DC">
        <w:rPr>
          <w:rFonts w:ascii="Times New Roman" w:hAnsi="Times New Roman" w:cs="Times New Roman"/>
          <w:sz w:val="24"/>
          <w:szCs w:val="24"/>
          <w:lang w:eastAsia="en-US"/>
        </w:rPr>
        <w:t>:</w:t>
      </w:r>
    </w:p>
    <w:p w:rsidR="00BC5B97" w:rsidRPr="001A4D6D" w:rsidRDefault="00920048" w:rsidP="008221E2">
      <w:pPr>
        <w:spacing w:line="480" w:lineRule="auto"/>
        <w:ind w:left="720"/>
        <w:rPr>
          <w:rFonts w:ascii="Times New Roman" w:hAnsi="Times New Roman" w:cs="Times New Roman"/>
          <w:i/>
          <w:sz w:val="24"/>
          <w:szCs w:val="24"/>
          <w:lang w:eastAsia="en-US"/>
        </w:rPr>
      </w:pPr>
      <w:r>
        <w:rPr>
          <w:rFonts w:ascii="Times New Roman" w:hAnsi="Times New Roman" w:cs="Times New Roman"/>
          <w:i/>
          <w:sz w:val="24"/>
          <w:szCs w:val="24"/>
          <w:lang w:eastAsia="en-US"/>
        </w:rPr>
        <w:t>‘I</w:t>
      </w:r>
      <w:r w:rsidR="00BC5B97" w:rsidRPr="00C26DA0">
        <w:rPr>
          <w:rFonts w:ascii="Times New Roman" w:hAnsi="Times New Roman" w:cs="Times New Roman"/>
          <w:i/>
          <w:sz w:val="24"/>
          <w:szCs w:val="24"/>
          <w:lang w:eastAsia="en-US"/>
        </w:rPr>
        <w:t xml:space="preserve"> know we’ve got great policies because we get awa</w:t>
      </w:r>
      <w:r w:rsidR="00EE2877">
        <w:rPr>
          <w:rFonts w:ascii="Times New Roman" w:hAnsi="Times New Roman" w:cs="Times New Roman"/>
          <w:i/>
          <w:sz w:val="24"/>
          <w:szCs w:val="24"/>
          <w:lang w:eastAsia="en-US"/>
        </w:rPr>
        <w:t>rds…  But in the role I’m in, it’s</w:t>
      </w:r>
      <w:r w:rsidR="00BC5B97" w:rsidRPr="00C26DA0">
        <w:rPr>
          <w:rFonts w:ascii="Times New Roman" w:hAnsi="Times New Roman" w:cs="Times New Roman"/>
          <w:i/>
          <w:sz w:val="24"/>
          <w:szCs w:val="24"/>
          <w:lang w:eastAsia="en-US"/>
        </w:rPr>
        <w:t xml:space="preserve"> down to the manager</w:t>
      </w:r>
      <w:r w:rsidR="00EE2877">
        <w:rPr>
          <w:rFonts w:ascii="Times New Roman" w:hAnsi="Times New Roman" w:cs="Times New Roman"/>
          <w:i/>
          <w:sz w:val="24"/>
          <w:szCs w:val="24"/>
          <w:lang w:eastAsia="en-US"/>
        </w:rPr>
        <w:t>.  A</w:t>
      </w:r>
      <w:r w:rsidR="00BC5B97" w:rsidRPr="00C26DA0">
        <w:rPr>
          <w:rFonts w:ascii="Times New Roman" w:hAnsi="Times New Roman" w:cs="Times New Roman"/>
          <w:i/>
          <w:sz w:val="24"/>
          <w:szCs w:val="24"/>
          <w:lang w:eastAsia="en-US"/>
        </w:rPr>
        <w:t xml:space="preserve">nd </w:t>
      </w:r>
      <w:r w:rsidR="00EE2877">
        <w:rPr>
          <w:rFonts w:ascii="Times New Roman" w:hAnsi="Times New Roman" w:cs="Times New Roman"/>
          <w:i/>
          <w:sz w:val="24"/>
          <w:szCs w:val="24"/>
          <w:lang w:eastAsia="en-US"/>
        </w:rPr>
        <w:t>there doesn’t appear to be much</w:t>
      </w:r>
      <w:r w:rsidR="00BC5B97" w:rsidRPr="00C26DA0">
        <w:rPr>
          <w:rFonts w:ascii="Times New Roman" w:hAnsi="Times New Roman" w:cs="Times New Roman"/>
          <w:i/>
          <w:sz w:val="24"/>
          <w:szCs w:val="24"/>
          <w:lang w:eastAsia="en-US"/>
        </w:rPr>
        <w:t xml:space="preserve"> scope for flexible working. T</w:t>
      </w:r>
      <w:r w:rsidR="00651806">
        <w:rPr>
          <w:rFonts w:ascii="Times New Roman" w:hAnsi="Times New Roman" w:cs="Times New Roman"/>
          <w:i/>
          <w:sz w:val="24"/>
          <w:szCs w:val="24"/>
          <w:lang w:eastAsia="en-US"/>
        </w:rPr>
        <w:t>he awards are probably issued for</w:t>
      </w:r>
      <w:r w:rsidR="00BC5B97" w:rsidRPr="00C26DA0">
        <w:rPr>
          <w:rFonts w:ascii="Times New Roman" w:hAnsi="Times New Roman" w:cs="Times New Roman"/>
          <w:i/>
          <w:sz w:val="24"/>
          <w:szCs w:val="24"/>
          <w:lang w:eastAsia="en-US"/>
        </w:rPr>
        <w:t xml:space="preserve"> </w:t>
      </w:r>
      <w:r w:rsidR="00651806">
        <w:rPr>
          <w:rFonts w:ascii="Times New Roman" w:hAnsi="Times New Roman" w:cs="Times New Roman"/>
          <w:i/>
          <w:sz w:val="24"/>
          <w:szCs w:val="24"/>
          <w:lang w:eastAsia="en-US"/>
        </w:rPr>
        <w:t>the paper documents, not</w:t>
      </w:r>
      <w:r w:rsidR="00BC5B97" w:rsidRPr="00C26DA0">
        <w:rPr>
          <w:rFonts w:ascii="Times New Roman" w:hAnsi="Times New Roman" w:cs="Times New Roman"/>
          <w:i/>
          <w:sz w:val="24"/>
          <w:szCs w:val="24"/>
          <w:lang w:eastAsia="en-US"/>
        </w:rPr>
        <w:t xml:space="preserve"> the </w:t>
      </w:r>
      <w:r w:rsidR="00BC5B97" w:rsidRPr="001A4D6D">
        <w:rPr>
          <w:rFonts w:ascii="Times New Roman" w:hAnsi="Times New Roman" w:cs="Times New Roman"/>
          <w:i/>
          <w:sz w:val="24"/>
          <w:szCs w:val="24"/>
          <w:lang w:eastAsia="en-US"/>
        </w:rPr>
        <w:t>implementation</w:t>
      </w:r>
      <w:r w:rsidR="00EE2877">
        <w:rPr>
          <w:rFonts w:ascii="Times New Roman" w:hAnsi="Times New Roman" w:cs="Times New Roman"/>
          <w:i/>
          <w:sz w:val="24"/>
          <w:szCs w:val="24"/>
          <w:lang w:eastAsia="en-US"/>
        </w:rPr>
        <w:t xml:space="preserve"> of policy!</w:t>
      </w:r>
      <w:r w:rsidR="00BC5B97" w:rsidRPr="001A4D6D">
        <w:rPr>
          <w:rFonts w:ascii="Times New Roman" w:hAnsi="Times New Roman" w:cs="Times New Roman"/>
          <w:i/>
          <w:sz w:val="24"/>
          <w:szCs w:val="24"/>
          <w:lang w:eastAsia="en-US"/>
        </w:rPr>
        <w:t xml:space="preserve"> </w:t>
      </w:r>
    </w:p>
    <w:p w:rsidR="005C3779" w:rsidRPr="003B1563" w:rsidRDefault="007644C8" w:rsidP="00933EF9">
      <w:pPr>
        <w:spacing w:line="480" w:lineRule="auto"/>
        <w:rPr>
          <w:rFonts w:ascii="Times New Roman" w:hAnsi="Times New Roman" w:cs="Times New Roman"/>
          <w:sz w:val="24"/>
          <w:szCs w:val="24"/>
        </w:rPr>
      </w:pPr>
      <w:r>
        <w:rPr>
          <w:rFonts w:ascii="Times New Roman" w:hAnsi="Times New Roman" w:cs="Times New Roman"/>
          <w:sz w:val="24"/>
          <w:szCs w:val="24"/>
          <w:lang w:eastAsia="en-US"/>
        </w:rPr>
        <w:t>Some men recounted ex</w:t>
      </w:r>
      <w:r w:rsidR="00651806">
        <w:rPr>
          <w:rFonts w:ascii="Times New Roman" w:hAnsi="Times New Roman" w:cs="Times New Roman"/>
          <w:sz w:val="24"/>
          <w:szCs w:val="24"/>
          <w:lang w:eastAsia="en-US"/>
        </w:rPr>
        <w:t>perience of supportive managers</w:t>
      </w:r>
      <w:r>
        <w:rPr>
          <w:rFonts w:ascii="Times New Roman" w:hAnsi="Times New Roman" w:cs="Times New Roman"/>
          <w:sz w:val="24"/>
          <w:szCs w:val="24"/>
          <w:lang w:eastAsia="en-US"/>
        </w:rPr>
        <w:t xml:space="preserve"> but many found (in keeping </w:t>
      </w:r>
      <w:r w:rsidR="00691694">
        <w:rPr>
          <w:rFonts w:ascii="Times New Roman" w:hAnsi="Times New Roman" w:cs="Times New Roman"/>
          <w:sz w:val="24"/>
          <w:szCs w:val="24"/>
          <w:lang w:eastAsia="en-US"/>
        </w:rPr>
        <w:t>with observations by Miller</w:t>
      </w:r>
      <w:r w:rsidR="00F14DDE">
        <w:rPr>
          <w:rFonts w:ascii="Times New Roman" w:hAnsi="Times New Roman" w:cs="Times New Roman"/>
          <w:sz w:val="24"/>
          <w:szCs w:val="24"/>
          <w:lang w:eastAsia="en-US"/>
        </w:rPr>
        <w:t>,</w:t>
      </w:r>
      <w:r w:rsidR="00691694">
        <w:rPr>
          <w:rFonts w:ascii="Times New Roman" w:hAnsi="Times New Roman" w:cs="Times New Roman"/>
          <w:sz w:val="24"/>
          <w:szCs w:val="24"/>
          <w:lang w:eastAsia="en-US"/>
        </w:rPr>
        <w:t xml:space="preserve"> 2010</w:t>
      </w:r>
      <w:r w:rsidR="00920048">
        <w:rPr>
          <w:rFonts w:ascii="Times New Roman" w:hAnsi="Times New Roman" w:cs="Times New Roman"/>
          <w:sz w:val="24"/>
          <w:szCs w:val="24"/>
          <w:lang w:eastAsia="en-US"/>
        </w:rPr>
        <w:t xml:space="preserve">; </w:t>
      </w:r>
      <w:proofErr w:type="spellStart"/>
      <w:r w:rsidR="00920048">
        <w:rPr>
          <w:rFonts w:ascii="Times New Roman" w:hAnsi="Times New Roman" w:cs="Times New Roman"/>
          <w:sz w:val="24"/>
          <w:szCs w:val="24"/>
          <w:lang w:eastAsia="en-US"/>
        </w:rPr>
        <w:t>Holter</w:t>
      </w:r>
      <w:proofErr w:type="spellEnd"/>
      <w:r w:rsidR="00F14DDE">
        <w:rPr>
          <w:rFonts w:ascii="Times New Roman" w:hAnsi="Times New Roman" w:cs="Times New Roman"/>
          <w:sz w:val="24"/>
          <w:szCs w:val="24"/>
          <w:lang w:eastAsia="en-US"/>
        </w:rPr>
        <w:t xml:space="preserve">, </w:t>
      </w:r>
      <w:r w:rsidR="00920048">
        <w:rPr>
          <w:rFonts w:ascii="Times New Roman" w:hAnsi="Times New Roman" w:cs="Times New Roman"/>
          <w:sz w:val="24"/>
          <w:szCs w:val="24"/>
          <w:lang w:eastAsia="en-US"/>
        </w:rPr>
        <w:t>2007</w:t>
      </w:r>
      <w:r>
        <w:rPr>
          <w:rFonts w:ascii="Times New Roman" w:hAnsi="Times New Roman" w:cs="Times New Roman"/>
          <w:sz w:val="24"/>
          <w:szCs w:val="24"/>
          <w:lang w:eastAsia="en-US"/>
        </w:rPr>
        <w:t xml:space="preserve">) that line managers could not envisage </w:t>
      </w:r>
      <w:r w:rsidR="008B7BC9">
        <w:rPr>
          <w:rFonts w:ascii="Times New Roman" w:hAnsi="Times New Roman" w:cs="Times New Roman"/>
          <w:sz w:val="24"/>
          <w:szCs w:val="24"/>
          <w:lang w:eastAsia="en-US"/>
        </w:rPr>
        <w:t xml:space="preserve">or understand </w:t>
      </w:r>
      <w:r>
        <w:rPr>
          <w:rFonts w:ascii="Times New Roman" w:hAnsi="Times New Roman" w:cs="Times New Roman"/>
          <w:sz w:val="24"/>
          <w:szCs w:val="24"/>
          <w:lang w:eastAsia="en-US"/>
        </w:rPr>
        <w:t>fathers</w:t>
      </w:r>
      <w:r w:rsidR="00691694">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need to work flexibly. </w:t>
      </w:r>
      <w:r w:rsidR="00312824" w:rsidRPr="003B1563">
        <w:rPr>
          <w:rFonts w:ascii="Times New Roman" w:hAnsi="Times New Roman" w:cs="Times New Roman"/>
          <w:sz w:val="24"/>
          <w:szCs w:val="24"/>
          <w:lang w:eastAsia="en-US"/>
        </w:rPr>
        <w:t>Tom explained:</w:t>
      </w:r>
    </w:p>
    <w:p w:rsidR="00C5542B" w:rsidRPr="00C26DA0" w:rsidRDefault="00C5542B" w:rsidP="008221E2">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720"/>
        <w:rPr>
          <w:rFonts w:ascii="Times New Roman" w:hAnsi="Times New Roman" w:cs="Times New Roman"/>
          <w:i/>
          <w:sz w:val="24"/>
          <w:szCs w:val="24"/>
          <w:lang w:eastAsia="en-US"/>
        </w:rPr>
      </w:pPr>
      <w:r w:rsidRPr="00C26DA0">
        <w:rPr>
          <w:rFonts w:ascii="Times New Roman" w:hAnsi="Times New Roman" w:cs="Times New Roman"/>
          <w:i/>
          <w:sz w:val="24"/>
          <w:szCs w:val="24"/>
          <w:lang w:eastAsia="en-US"/>
        </w:rPr>
        <w:t>I think it depends upon the personal situation of th</w:t>
      </w:r>
      <w:r w:rsidR="00933EF9" w:rsidRPr="00C26DA0">
        <w:rPr>
          <w:rFonts w:ascii="Times New Roman" w:hAnsi="Times New Roman" w:cs="Times New Roman"/>
          <w:i/>
          <w:sz w:val="24"/>
          <w:szCs w:val="24"/>
          <w:lang w:eastAsia="en-US"/>
        </w:rPr>
        <w:t>e line manager.  M</w:t>
      </w:r>
      <w:r w:rsidRPr="00C26DA0">
        <w:rPr>
          <w:rFonts w:ascii="Times New Roman" w:hAnsi="Times New Roman" w:cs="Times New Roman"/>
          <w:i/>
          <w:sz w:val="24"/>
          <w:szCs w:val="24"/>
          <w:lang w:eastAsia="en-US"/>
        </w:rPr>
        <w:t xml:space="preserve">y </w:t>
      </w:r>
      <w:r w:rsidR="008B7BC9">
        <w:rPr>
          <w:rFonts w:ascii="Times New Roman" w:hAnsi="Times New Roman" w:cs="Times New Roman"/>
          <w:i/>
          <w:sz w:val="24"/>
          <w:szCs w:val="24"/>
          <w:lang w:eastAsia="en-US"/>
        </w:rPr>
        <w:t>boss</w:t>
      </w:r>
      <w:r w:rsidR="00933EF9" w:rsidRPr="00C26DA0">
        <w:rPr>
          <w:rFonts w:ascii="Times New Roman" w:hAnsi="Times New Roman" w:cs="Times New Roman"/>
          <w:i/>
          <w:sz w:val="24"/>
          <w:szCs w:val="24"/>
          <w:lang w:eastAsia="en-US"/>
        </w:rPr>
        <w:t xml:space="preserve">… </w:t>
      </w:r>
      <w:r w:rsidR="008B7BC9">
        <w:rPr>
          <w:rFonts w:ascii="Times New Roman" w:hAnsi="Times New Roman" w:cs="Times New Roman"/>
          <w:i/>
          <w:sz w:val="24"/>
          <w:szCs w:val="24"/>
          <w:lang w:eastAsia="en-US"/>
        </w:rPr>
        <w:t xml:space="preserve">well, </w:t>
      </w:r>
      <w:r w:rsidR="00651806">
        <w:rPr>
          <w:rFonts w:ascii="Times New Roman" w:hAnsi="Times New Roman" w:cs="Times New Roman"/>
          <w:i/>
          <w:sz w:val="24"/>
          <w:szCs w:val="24"/>
          <w:lang w:eastAsia="en-US"/>
        </w:rPr>
        <w:t>when you say</w:t>
      </w:r>
      <w:r w:rsidR="00EA13EA">
        <w:rPr>
          <w:rFonts w:ascii="Times New Roman" w:hAnsi="Times New Roman" w:cs="Times New Roman"/>
          <w:i/>
          <w:sz w:val="24"/>
          <w:szCs w:val="24"/>
          <w:lang w:eastAsia="en-US"/>
        </w:rPr>
        <w:t xml:space="preserve"> you need time out to support your child</w:t>
      </w:r>
      <w:r w:rsidR="00EE2877">
        <w:rPr>
          <w:rFonts w:ascii="Times New Roman" w:hAnsi="Times New Roman" w:cs="Times New Roman"/>
          <w:i/>
          <w:sz w:val="24"/>
          <w:szCs w:val="24"/>
          <w:lang w:eastAsia="en-US"/>
        </w:rPr>
        <w:t>, t</w:t>
      </w:r>
      <w:r w:rsidRPr="00C26DA0">
        <w:rPr>
          <w:rFonts w:ascii="Times New Roman" w:hAnsi="Times New Roman" w:cs="Times New Roman"/>
          <w:i/>
          <w:sz w:val="24"/>
          <w:szCs w:val="24"/>
          <w:lang w:eastAsia="en-US"/>
        </w:rPr>
        <w:t>here’s hea</w:t>
      </w:r>
      <w:r w:rsidR="00EE2877">
        <w:rPr>
          <w:rFonts w:ascii="Times New Roman" w:hAnsi="Times New Roman" w:cs="Times New Roman"/>
          <w:i/>
          <w:sz w:val="24"/>
          <w:szCs w:val="24"/>
          <w:lang w:eastAsia="en-US"/>
        </w:rPr>
        <w:t>d scratching and confusion</w:t>
      </w:r>
      <w:r w:rsidR="00933EF9" w:rsidRPr="00C26DA0">
        <w:rPr>
          <w:rFonts w:ascii="Times New Roman" w:hAnsi="Times New Roman" w:cs="Times New Roman"/>
          <w:i/>
          <w:sz w:val="24"/>
          <w:szCs w:val="24"/>
          <w:lang w:eastAsia="en-US"/>
        </w:rPr>
        <w:t>,</w:t>
      </w:r>
      <w:r w:rsidRPr="00C26DA0">
        <w:rPr>
          <w:rFonts w:ascii="Times New Roman" w:hAnsi="Times New Roman" w:cs="Times New Roman"/>
          <w:i/>
          <w:sz w:val="24"/>
          <w:szCs w:val="24"/>
          <w:lang w:eastAsia="en-US"/>
        </w:rPr>
        <w:t xml:space="preserve"> and on balan</w:t>
      </w:r>
      <w:r w:rsidR="003B1563" w:rsidRPr="00C26DA0">
        <w:rPr>
          <w:rFonts w:ascii="Times New Roman" w:hAnsi="Times New Roman" w:cs="Times New Roman"/>
          <w:i/>
          <w:sz w:val="24"/>
          <w:szCs w:val="24"/>
          <w:lang w:eastAsia="en-US"/>
        </w:rPr>
        <w:t xml:space="preserve">ce it’s a </w:t>
      </w:r>
      <w:r w:rsidR="00EE2877">
        <w:rPr>
          <w:rFonts w:ascii="Times New Roman" w:hAnsi="Times New Roman" w:cs="Times New Roman"/>
          <w:i/>
          <w:sz w:val="24"/>
          <w:szCs w:val="24"/>
          <w:lang w:eastAsia="en-US"/>
        </w:rPr>
        <w:t>negative respons</w:t>
      </w:r>
      <w:r w:rsidR="003B1563" w:rsidRPr="00C26DA0">
        <w:rPr>
          <w:rFonts w:ascii="Times New Roman" w:hAnsi="Times New Roman" w:cs="Times New Roman"/>
          <w:i/>
          <w:sz w:val="24"/>
          <w:szCs w:val="24"/>
          <w:lang w:eastAsia="en-US"/>
        </w:rPr>
        <w:t xml:space="preserve">e.  </w:t>
      </w:r>
    </w:p>
    <w:p w:rsidR="00164CB1" w:rsidRPr="00C26DA0" w:rsidRDefault="008221E2" w:rsidP="00B124DC">
      <w:pPr>
        <w:spacing w:line="480" w:lineRule="auto"/>
        <w:rPr>
          <w:rFonts w:ascii="Times New Roman" w:hAnsi="Times New Roman" w:cs="Times New Roman"/>
          <w:sz w:val="24"/>
          <w:szCs w:val="24"/>
        </w:rPr>
      </w:pPr>
      <w:r w:rsidRPr="00C26DA0">
        <w:rPr>
          <w:rFonts w:ascii="Times New Roman" w:hAnsi="Times New Roman" w:cs="Times New Roman"/>
          <w:sz w:val="24"/>
          <w:szCs w:val="24"/>
        </w:rPr>
        <w:t>Feeling blocked from access to</w:t>
      </w:r>
      <w:r w:rsidR="00933EF9" w:rsidRPr="00C26DA0">
        <w:rPr>
          <w:rFonts w:ascii="Times New Roman" w:hAnsi="Times New Roman" w:cs="Times New Roman"/>
          <w:sz w:val="24"/>
          <w:szCs w:val="24"/>
        </w:rPr>
        <w:t xml:space="preserve"> </w:t>
      </w:r>
      <w:r w:rsidR="00EA13EA">
        <w:rPr>
          <w:rFonts w:ascii="Times New Roman" w:hAnsi="Times New Roman" w:cs="Times New Roman"/>
          <w:sz w:val="24"/>
          <w:szCs w:val="24"/>
        </w:rPr>
        <w:t>flexible working</w:t>
      </w:r>
      <w:r w:rsidRPr="00C26DA0">
        <w:rPr>
          <w:rFonts w:ascii="Times New Roman" w:hAnsi="Times New Roman" w:cs="Times New Roman"/>
          <w:sz w:val="24"/>
          <w:szCs w:val="24"/>
        </w:rPr>
        <w:t xml:space="preserve"> which app</w:t>
      </w:r>
      <w:r w:rsidR="00C26DA0" w:rsidRPr="00C26DA0">
        <w:rPr>
          <w:rFonts w:ascii="Times New Roman" w:hAnsi="Times New Roman" w:cs="Times New Roman"/>
          <w:sz w:val="24"/>
          <w:szCs w:val="24"/>
        </w:rPr>
        <w:t>eared</w:t>
      </w:r>
      <w:r w:rsidRPr="00C26DA0">
        <w:rPr>
          <w:rFonts w:ascii="Times New Roman" w:hAnsi="Times New Roman" w:cs="Times New Roman"/>
          <w:sz w:val="24"/>
          <w:szCs w:val="24"/>
        </w:rPr>
        <w:t xml:space="preserve"> available in theory, but not in practice, </w:t>
      </w:r>
      <w:r w:rsidR="00933EF9" w:rsidRPr="00C26DA0">
        <w:rPr>
          <w:rFonts w:ascii="Times New Roman" w:hAnsi="Times New Roman" w:cs="Times New Roman"/>
          <w:sz w:val="24"/>
          <w:szCs w:val="24"/>
        </w:rPr>
        <w:t xml:space="preserve">caused </w:t>
      </w:r>
      <w:r w:rsidR="00EA13EA">
        <w:rPr>
          <w:rFonts w:ascii="Times New Roman" w:hAnsi="Times New Roman" w:cs="Times New Roman"/>
          <w:sz w:val="24"/>
          <w:szCs w:val="24"/>
        </w:rPr>
        <w:t>frustration</w:t>
      </w:r>
      <w:r w:rsidR="00C26DA0" w:rsidRPr="00C26DA0">
        <w:rPr>
          <w:rFonts w:ascii="Times New Roman" w:hAnsi="Times New Roman" w:cs="Times New Roman"/>
          <w:sz w:val="24"/>
          <w:szCs w:val="24"/>
        </w:rPr>
        <w:t xml:space="preserve"> and was especially difficult</w:t>
      </w:r>
      <w:r w:rsidR="00A37E40">
        <w:rPr>
          <w:rFonts w:ascii="Times New Roman" w:hAnsi="Times New Roman" w:cs="Times New Roman"/>
          <w:sz w:val="24"/>
          <w:szCs w:val="24"/>
        </w:rPr>
        <w:t xml:space="preserve"> during times of </w:t>
      </w:r>
      <w:r w:rsidR="00A37E40" w:rsidRPr="00A37E40">
        <w:rPr>
          <w:rFonts w:ascii="Times New Roman" w:hAnsi="Times New Roman" w:cs="Times New Roman"/>
          <w:i/>
          <w:sz w:val="24"/>
          <w:szCs w:val="24"/>
        </w:rPr>
        <w:t xml:space="preserve">changing personal </w:t>
      </w:r>
      <w:r w:rsidR="00A37E40" w:rsidRPr="00A37E40">
        <w:rPr>
          <w:rFonts w:ascii="Times New Roman" w:hAnsi="Times New Roman" w:cs="Times New Roman"/>
          <w:i/>
          <w:sz w:val="24"/>
          <w:szCs w:val="24"/>
        </w:rPr>
        <w:lastRenderedPageBreak/>
        <w:t>context</w:t>
      </w:r>
      <w:r w:rsidR="00A37E40">
        <w:rPr>
          <w:rFonts w:ascii="Times New Roman" w:hAnsi="Times New Roman" w:cs="Times New Roman"/>
          <w:i/>
          <w:sz w:val="24"/>
          <w:szCs w:val="24"/>
        </w:rPr>
        <w:t>s</w:t>
      </w:r>
      <w:r w:rsidR="002C2E99" w:rsidRPr="002C2E99">
        <w:rPr>
          <w:rFonts w:ascii="Times New Roman" w:hAnsi="Times New Roman" w:cs="Times New Roman"/>
          <w:sz w:val="24"/>
          <w:szCs w:val="24"/>
        </w:rPr>
        <w:t>. F</w:t>
      </w:r>
      <w:r w:rsidR="00C26DA0" w:rsidRPr="00C26DA0">
        <w:rPr>
          <w:rFonts w:ascii="Times New Roman" w:hAnsi="Times New Roman" w:cs="Times New Roman"/>
          <w:sz w:val="24"/>
          <w:szCs w:val="24"/>
        </w:rPr>
        <w:t>or</w:t>
      </w:r>
      <w:r w:rsidR="00A37E40">
        <w:rPr>
          <w:rFonts w:ascii="Times New Roman" w:hAnsi="Times New Roman" w:cs="Times New Roman"/>
          <w:sz w:val="24"/>
          <w:szCs w:val="24"/>
        </w:rPr>
        <w:t xml:space="preserve"> example</w:t>
      </w:r>
      <w:r w:rsidR="002C2E99">
        <w:rPr>
          <w:rFonts w:ascii="Times New Roman" w:hAnsi="Times New Roman" w:cs="Times New Roman"/>
          <w:sz w:val="24"/>
          <w:szCs w:val="24"/>
        </w:rPr>
        <w:t>,</w:t>
      </w:r>
      <w:r w:rsidR="00A37E40">
        <w:rPr>
          <w:rFonts w:ascii="Times New Roman" w:hAnsi="Times New Roman" w:cs="Times New Roman"/>
          <w:sz w:val="24"/>
          <w:szCs w:val="24"/>
        </w:rPr>
        <w:t xml:space="preserve"> following</w:t>
      </w:r>
      <w:r w:rsidR="002C2E99">
        <w:rPr>
          <w:rFonts w:ascii="Times New Roman" w:hAnsi="Times New Roman" w:cs="Times New Roman"/>
          <w:sz w:val="24"/>
          <w:szCs w:val="24"/>
        </w:rPr>
        <w:t xml:space="preserve"> a relationship breakdown, </w:t>
      </w:r>
      <w:r w:rsidR="00691694">
        <w:rPr>
          <w:rFonts w:ascii="Times New Roman" w:hAnsi="Times New Roman" w:cs="Times New Roman"/>
          <w:sz w:val="24"/>
          <w:szCs w:val="24"/>
        </w:rPr>
        <w:t>single father</w:t>
      </w:r>
      <w:r w:rsidR="00C26DA0" w:rsidRPr="00C26DA0">
        <w:rPr>
          <w:rFonts w:ascii="Times New Roman" w:hAnsi="Times New Roman" w:cs="Times New Roman"/>
          <w:sz w:val="24"/>
          <w:szCs w:val="24"/>
        </w:rPr>
        <w:t xml:space="preserve"> Paul </w:t>
      </w:r>
      <w:r w:rsidR="002C2E99">
        <w:rPr>
          <w:rFonts w:ascii="Times New Roman" w:hAnsi="Times New Roman" w:cs="Times New Roman"/>
          <w:sz w:val="24"/>
          <w:szCs w:val="24"/>
        </w:rPr>
        <w:t xml:space="preserve">(private sector) </w:t>
      </w:r>
      <w:r w:rsidR="00C26DA0" w:rsidRPr="00C26DA0">
        <w:rPr>
          <w:rFonts w:ascii="Times New Roman" w:hAnsi="Times New Roman" w:cs="Times New Roman"/>
          <w:sz w:val="24"/>
          <w:szCs w:val="24"/>
        </w:rPr>
        <w:t>explained:</w:t>
      </w:r>
    </w:p>
    <w:p w:rsidR="00B419C2" w:rsidRDefault="00EC5780" w:rsidP="00CF2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ind w:left="720"/>
        <w:rPr>
          <w:rFonts w:ascii="Times New Roman" w:hAnsi="Times New Roman" w:cs="Times New Roman"/>
          <w:i/>
          <w:sz w:val="24"/>
          <w:szCs w:val="24"/>
          <w:lang w:eastAsia="en-US"/>
        </w:rPr>
      </w:pPr>
      <w:r w:rsidRPr="001A4D6D">
        <w:rPr>
          <w:rFonts w:ascii="Times New Roman" w:hAnsi="Times New Roman" w:cs="Times New Roman"/>
          <w:i/>
          <w:sz w:val="24"/>
          <w:szCs w:val="24"/>
          <w:lang w:eastAsia="en-US"/>
        </w:rPr>
        <w:t>Being on my</w:t>
      </w:r>
      <w:r w:rsidR="00C26DA0" w:rsidRPr="001A4D6D">
        <w:rPr>
          <w:rFonts w:ascii="Times New Roman" w:hAnsi="Times New Roman" w:cs="Times New Roman"/>
          <w:i/>
          <w:sz w:val="24"/>
          <w:szCs w:val="24"/>
          <w:lang w:eastAsia="en-US"/>
        </w:rPr>
        <w:t xml:space="preserve"> own is really ha</w:t>
      </w:r>
      <w:r w:rsidR="00EA13EA">
        <w:rPr>
          <w:rFonts w:ascii="Times New Roman" w:hAnsi="Times New Roman" w:cs="Times New Roman"/>
          <w:i/>
          <w:sz w:val="24"/>
          <w:szCs w:val="24"/>
          <w:lang w:eastAsia="en-US"/>
        </w:rPr>
        <w:t>rd. A</w:t>
      </w:r>
      <w:r w:rsidR="00C26DA0" w:rsidRPr="001A4D6D">
        <w:rPr>
          <w:rFonts w:ascii="Times New Roman" w:hAnsi="Times New Roman" w:cs="Times New Roman"/>
          <w:i/>
          <w:sz w:val="24"/>
          <w:szCs w:val="24"/>
          <w:lang w:eastAsia="en-US"/>
        </w:rPr>
        <w:t>nd you</w:t>
      </w:r>
      <w:r w:rsidR="00691694">
        <w:rPr>
          <w:rFonts w:ascii="Times New Roman" w:hAnsi="Times New Roman" w:cs="Times New Roman"/>
          <w:i/>
          <w:sz w:val="24"/>
          <w:szCs w:val="24"/>
          <w:lang w:eastAsia="en-US"/>
        </w:rPr>
        <w:t xml:space="preserve"> see</w:t>
      </w:r>
      <w:r w:rsidR="00C26DA0" w:rsidRPr="001A4D6D">
        <w:rPr>
          <w:rFonts w:ascii="Times New Roman" w:hAnsi="Times New Roman" w:cs="Times New Roman"/>
          <w:i/>
          <w:sz w:val="24"/>
          <w:szCs w:val="24"/>
          <w:lang w:eastAsia="en-US"/>
        </w:rPr>
        <w:t xml:space="preserve"> these p</w:t>
      </w:r>
      <w:r w:rsidR="00EA13EA">
        <w:rPr>
          <w:rFonts w:ascii="Times New Roman" w:hAnsi="Times New Roman" w:cs="Times New Roman"/>
          <w:i/>
          <w:sz w:val="24"/>
          <w:szCs w:val="24"/>
          <w:lang w:eastAsia="en-US"/>
        </w:rPr>
        <w:t>ress clippings saying that</w:t>
      </w:r>
      <w:r w:rsidR="00C26DA0" w:rsidRPr="001A4D6D">
        <w:rPr>
          <w:rFonts w:ascii="Times New Roman" w:hAnsi="Times New Roman" w:cs="Times New Roman"/>
          <w:i/>
          <w:sz w:val="24"/>
          <w:szCs w:val="24"/>
          <w:lang w:eastAsia="en-US"/>
        </w:rPr>
        <w:t xml:space="preserve"> </w:t>
      </w:r>
      <w:r w:rsidR="00EA13EA">
        <w:rPr>
          <w:rFonts w:ascii="Times New Roman" w:hAnsi="Times New Roman" w:cs="Times New Roman"/>
          <w:i/>
          <w:sz w:val="24"/>
          <w:szCs w:val="24"/>
          <w:lang w:eastAsia="en-US"/>
        </w:rPr>
        <w:t>[my organization]</w:t>
      </w:r>
      <w:r w:rsidRPr="001A4D6D">
        <w:rPr>
          <w:rFonts w:ascii="Times New Roman" w:hAnsi="Times New Roman" w:cs="Times New Roman"/>
          <w:i/>
          <w:sz w:val="24"/>
          <w:szCs w:val="24"/>
          <w:lang w:eastAsia="en-US"/>
        </w:rPr>
        <w:t xml:space="preserve"> support</w:t>
      </w:r>
      <w:r w:rsidR="00EA13EA">
        <w:rPr>
          <w:rFonts w:ascii="Times New Roman" w:hAnsi="Times New Roman" w:cs="Times New Roman"/>
          <w:i/>
          <w:sz w:val="24"/>
          <w:szCs w:val="24"/>
          <w:lang w:eastAsia="en-US"/>
        </w:rPr>
        <w:t>s home-</w:t>
      </w:r>
      <w:r w:rsidRPr="001A4D6D">
        <w:rPr>
          <w:rFonts w:ascii="Times New Roman" w:hAnsi="Times New Roman" w:cs="Times New Roman"/>
          <w:i/>
          <w:sz w:val="24"/>
          <w:szCs w:val="24"/>
          <w:lang w:eastAsia="en-US"/>
        </w:rPr>
        <w:t>work</w:t>
      </w:r>
      <w:r w:rsidR="00EA13EA">
        <w:rPr>
          <w:rFonts w:ascii="Times New Roman" w:hAnsi="Times New Roman" w:cs="Times New Roman"/>
          <w:i/>
          <w:sz w:val="24"/>
          <w:szCs w:val="24"/>
          <w:lang w:eastAsia="en-US"/>
        </w:rPr>
        <w:t>ing</w:t>
      </w:r>
      <w:r w:rsidRPr="001A4D6D">
        <w:rPr>
          <w:rFonts w:ascii="Times New Roman" w:hAnsi="Times New Roman" w:cs="Times New Roman"/>
          <w:i/>
          <w:sz w:val="24"/>
          <w:szCs w:val="24"/>
          <w:lang w:eastAsia="en-US"/>
        </w:rPr>
        <w:t xml:space="preserve"> and they support single paren</w:t>
      </w:r>
      <w:r w:rsidR="00EA13EA">
        <w:rPr>
          <w:rFonts w:ascii="Times New Roman" w:hAnsi="Times New Roman" w:cs="Times New Roman"/>
          <w:i/>
          <w:sz w:val="24"/>
          <w:szCs w:val="24"/>
          <w:lang w:eastAsia="en-US"/>
        </w:rPr>
        <w:t>ts</w:t>
      </w:r>
      <w:r w:rsidRPr="001A4D6D">
        <w:rPr>
          <w:rFonts w:ascii="Times New Roman" w:hAnsi="Times New Roman" w:cs="Times New Roman"/>
          <w:i/>
          <w:sz w:val="24"/>
          <w:szCs w:val="24"/>
          <w:lang w:eastAsia="en-US"/>
        </w:rPr>
        <w:t xml:space="preserve"> and </w:t>
      </w:r>
      <w:r w:rsidR="00C26DA0" w:rsidRPr="001A4D6D">
        <w:rPr>
          <w:rFonts w:ascii="Times New Roman" w:hAnsi="Times New Roman" w:cs="Times New Roman"/>
          <w:i/>
          <w:sz w:val="24"/>
          <w:szCs w:val="24"/>
          <w:lang w:eastAsia="en-US"/>
        </w:rPr>
        <w:t xml:space="preserve">yet </w:t>
      </w:r>
      <w:r w:rsidRPr="001A4D6D">
        <w:rPr>
          <w:rFonts w:ascii="Times New Roman" w:hAnsi="Times New Roman" w:cs="Times New Roman"/>
          <w:i/>
          <w:sz w:val="24"/>
          <w:szCs w:val="24"/>
          <w:lang w:eastAsia="en-US"/>
        </w:rPr>
        <w:t>there is no support from above at all</w:t>
      </w:r>
      <w:r w:rsidR="00EA13EA">
        <w:rPr>
          <w:rFonts w:ascii="Times New Roman" w:hAnsi="Times New Roman" w:cs="Times New Roman"/>
          <w:i/>
          <w:sz w:val="24"/>
          <w:szCs w:val="24"/>
          <w:lang w:eastAsia="en-US"/>
        </w:rPr>
        <w:t xml:space="preserve"> for me</w:t>
      </w:r>
      <w:r w:rsidRPr="001A4D6D">
        <w:rPr>
          <w:rFonts w:ascii="Times New Roman" w:hAnsi="Times New Roman" w:cs="Times New Roman"/>
          <w:i/>
          <w:sz w:val="24"/>
          <w:szCs w:val="24"/>
          <w:lang w:eastAsia="en-US"/>
        </w:rPr>
        <w:t>.  I find it ve</w:t>
      </w:r>
      <w:r w:rsidR="00C26DA0" w:rsidRPr="001A4D6D">
        <w:rPr>
          <w:rFonts w:ascii="Times New Roman" w:hAnsi="Times New Roman" w:cs="Times New Roman"/>
          <w:i/>
          <w:sz w:val="24"/>
          <w:szCs w:val="24"/>
          <w:lang w:eastAsia="en-US"/>
        </w:rPr>
        <w:t>ry hard indeed</w:t>
      </w:r>
      <w:r w:rsidR="00EA13EA">
        <w:rPr>
          <w:rFonts w:ascii="Times New Roman" w:hAnsi="Times New Roman" w:cs="Times New Roman"/>
          <w:i/>
          <w:sz w:val="24"/>
          <w:szCs w:val="24"/>
          <w:lang w:eastAsia="en-US"/>
        </w:rPr>
        <w:t>.  A</w:t>
      </w:r>
      <w:r w:rsidR="00C26DA0" w:rsidRPr="001A4D6D">
        <w:rPr>
          <w:rFonts w:ascii="Times New Roman" w:hAnsi="Times New Roman" w:cs="Times New Roman"/>
          <w:i/>
          <w:sz w:val="24"/>
          <w:szCs w:val="24"/>
          <w:lang w:eastAsia="en-US"/>
        </w:rPr>
        <w:t>nd every time</w:t>
      </w:r>
      <w:r w:rsidR="00EA13EA">
        <w:rPr>
          <w:rFonts w:ascii="Times New Roman" w:hAnsi="Times New Roman" w:cs="Times New Roman"/>
          <w:i/>
          <w:sz w:val="24"/>
          <w:szCs w:val="24"/>
          <w:lang w:eastAsia="en-US"/>
        </w:rPr>
        <w:t xml:space="preserve">, </w:t>
      </w:r>
      <w:r w:rsidRPr="001A4D6D">
        <w:rPr>
          <w:rFonts w:ascii="Times New Roman" w:hAnsi="Times New Roman" w:cs="Times New Roman"/>
          <w:i/>
          <w:sz w:val="24"/>
          <w:szCs w:val="24"/>
          <w:lang w:eastAsia="en-US"/>
        </w:rPr>
        <w:t>I raise it</w:t>
      </w:r>
      <w:r w:rsidR="008B7BC9">
        <w:rPr>
          <w:rFonts w:ascii="Times New Roman" w:hAnsi="Times New Roman" w:cs="Times New Roman"/>
          <w:i/>
          <w:sz w:val="24"/>
          <w:szCs w:val="24"/>
          <w:lang w:eastAsia="en-US"/>
        </w:rPr>
        <w:t>,</w:t>
      </w:r>
      <w:r w:rsidRPr="001A4D6D">
        <w:rPr>
          <w:rFonts w:ascii="Times New Roman" w:hAnsi="Times New Roman" w:cs="Times New Roman"/>
          <w:i/>
          <w:sz w:val="24"/>
          <w:szCs w:val="24"/>
          <w:lang w:eastAsia="en-US"/>
        </w:rPr>
        <w:t xml:space="preserve"> bu</w:t>
      </w:r>
      <w:r w:rsidR="00C26DA0" w:rsidRPr="001A4D6D">
        <w:rPr>
          <w:rFonts w:ascii="Times New Roman" w:hAnsi="Times New Roman" w:cs="Times New Roman"/>
          <w:i/>
          <w:sz w:val="24"/>
          <w:szCs w:val="24"/>
          <w:lang w:eastAsia="en-US"/>
        </w:rPr>
        <w:t>t it doesn’t go anywhere</w:t>
      </w:r>
      <w:r w:rsidR="008B7BC9">
        <w:rPr>
          <w:rFonts w:ascii="Times New Roman" w:hAnsi="Times New Roman" w:cs="Times New Roman"/>
          <w:i/>
          <w:sz w:val="24"/>
          <w:szCs w:val="24"/>
          <w:lang w:eastAsia="en-US"/>
        </w:rPr>
        <w:t>. A</w:t>
      </w:r>
      <w:r w:rsidR="00C26DA0" w:rsidRPr="001A4D6D">
        <w:rPr>
          <w:rFonts w:ascii="Times New Roman" w:hAnsi="Times New Roman" w:cs="Times New Roman"/>
          <w:i/>
          <w:sz w:val="24"/>
          <w:szCs w:val="24"/>
          <w:lang w:eastAsia="en-US"/>
        </w:rPr>
        <w:t>nd then I</w:t>
      </w:r>
      <w:r w:rsidR="001A4D6D">
        <w:rPr>
          <w:rFonts w:ascii="Times New Roman" w:hAnsi="Times New Roman" w:cs="Times New Roman"/>
          <w:i/>
          <w:sz w:val="24"/>
          <w:szCs w:val="24"/>
          <w:lang w:eastAsia="en-US"/>
        </w:rPr>
        <w:t xml:space="preserve"> start feeling </w:t>
      </w:r>
      <w:r w:rsidR="00EA13EA">
        <w:rPr>
          <w:rFonts w:ascii="Times New Roman" w:hAnsi="Times New Roman" w:cs="Times New Roman"/>
          <w:i/>
          <w:sz w:val="24"/>
          <w:szCs w:val="24"/>
          <w:lang w:eastAsia="en-US"/>
        </w:rPr>
        <w:t>...</w:t>
      </w:r>
      <w:r w:rsidR="001A4D6D">
        <w:rPr>
          <w:rFonts w:ascii="Times New Roman" w:hAnsi="Times New Roman" w:cs="Times New Roman"/>
          <w:i/>
          <w:sz w:val="24"/>
          <w:szCs w:val="24"/>
          <w:lang w:eastAsia="en-US"/>
        </w:rPr>
        <w:t>you get a bit bo</w:t>
      </w:r>
      <w:r w:rsidR="00645391">
        <w:rPr>
          <w:rFonts w:ascii="Times New Roman" w:hAnsi="Times New Roman" w:cs="Times New Roman"/>
          <w:i/>
          <w:sz w:val="24"/>
          <w:szCs w:val="24"/>
          <w:lang w:eastAsia="en-US"/>
        </w:rPr>
        <w:t xml:space="preserve">gged down </w:t>
      </w:r>
      <w:r w:rsidRPr="001A4D6D">
        <w:rPr>
          <w:rFonts w:ascii="Times New Roman" w:hAnsi="Times New Roman" w:cs="Times New Roman"/>
          <w:i/>
          <w:sz w:val="24"/>
          <w:szCs w:val="24"/>
          <w:lang w:eastAsia="en-US"/>
        </w:rPr>
        <w:t>because you keep on asking to work from home</w:t>
      </w:r>
      <w:r w:rsidR="00EA13EA">
        <w:rPr>
          <w:rFonts w:ascii="Times New Roman" w:hAnsi="Times New Roman" w:cs="Times New Roman"/>
          <w:i/>
          <w:sz w:val="24"/>
          <w:szCs w:val="24"/>
          <w:lang w:eastAsia="en-US"/>
        </w:rPr>
        <w:t>, but this is refused</w:t>
      </w:r>
      <w:r w:rsidRPr="001A4D6D">
        <w:rPr>
          <w:rFonts w:ascii="Times New Roman" w:hAnsi="Times New Roman" w:cs="Times New Roman"/>
          <w:i/>
          <w:sz w:val="24"/>
          <w:szCs w:val="24"/>
          <w:lang w:eastAsia="en-US"/>
        </w:rPr>
        <w:t>.</w:t>
      </w:r>
    </w:p>
    <w:p w:rsidR="002C2E99" w:rsidRDefault="002C2E99" w:rsidP="00B1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rPr>
          <w:rFonts w:ascii="Times New Roman" w:hAnsi="Times New Roman" w:cs="Times New Roman"/>
          <w:i/>
          <w:sz w:val="24"/>
          <w:szCs w:val="24"/>
          <w:lang w:eastAsia="en-US"/>
        </w:rPr>
      </w:pPr>
    </w:p>
    <w:p w:rsidR="00920048" w:rsidRPr="00920048" w:rsidRDefault="00920048" w:rsidP="00B1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rPr>
          <w:rFonts w:ascii="Times New Roman" w:hAnsi="Times New Roman" w:cs="Times New Roman"/>
          <w:i/>
          <w:sz w:val="24"/>
          <w:szCs w:val="24"/>
          <w:lang w:eastAsia="en-US"/>
        </w:rPr>
      </w:pPr>
      <w:r w:rsidRPr="00920048">
        <w:rPr>
          <w:rFonts w:ascii="Times New Roman" w:hAnsi="Times New Roman" w:cs="Times New Roman"/>
          <w:i/>
          <w:sz w:val="24"/>
          <w:szCs w:val="24"/>
          <w:lang w:eastAsia="en-US"/>
        </w:rPr>
        <w:t>Fatherhood and economic provision</w:t>
      </w:r>
    </w:p>
    <w:p w:rsidR="00F93922" w:rsidRPr="00F93922" w:rsidRDefault="00645391" w:rsidP="00B1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rPr>
          <w:rFonts w:ascii="Times New Roman" w:hAnsi="Times New Roman" w:cs="Times New Roman"/>
          <w:sz w:val="24"/>
          <w:szCs w:val="24"/>
        </w:rPr>
      </w:pPr>
      <w:r>
        <w:rPr>
          <w:rFonts w:ascii="Times New Roman" w:hAnsi="Times New Roman" w:cs="Times New Roman"/>
          <w:sz w:val="24"/>
          <w:szCs w:val="24"/>
          <w:lang w:eastAsia="en-US"/>
        </w:rPr>
        <w:t>Fathers</w:t>
      </w:r>
      <w:r w:rsidR="00651806">
        <w:rPr>
          <w:rFonts w:ascii="Times New Roman" w:hAnsi="Times New Roman" w:cs="Times New Roman"/>
          <w:sz w:val="24"/>
          <w:szCs w:val="24"/>
          <w:lang w:eastAsia="en-US"/>
        </w:rPr>
        <w:t xml:space="preserve"> who</w:t>
      </w:r>
      <w:r w:rsidR="00D32DAF">
        <w:rPr>
          <w:rFonts w:ascii="Times New Roman" w:hAnsi="Times New Roman" w:cs="Times New Roman"/>
          <w:sz w:val="24"/>
          <w:szCs w:val="24"/>
          <w:lang w:eastAsia="en-US"/>
        </w:rPr>
        <w:t xml:space="preserve"> found it difficult to access flexible working were asked to reflect on why this mi</w:t>
      </w:r>
      <w:r w:rsidR="00651806">
        <w:rPr>
          <w:rFonts w:ascii="Times New Roman" w:hAnsi="Times New Roman" w:cs="Times New Roman"/>
          <w:sz w:val="24"/>
          <w:szCs w:val="24"/>
          <w:lang w:eastAsia="en-US"/>
        </w:rPr>
        <w:t>ght be the case. In response,</w:t>
      </w:r>
      <w:r w:rsidR="00CD2503">
        <w:rPr>
          <w:rFonts w:ascii="Times New Roman" w:hAnsi="Times New Roman" w:cs="Times New Roman"/>
          <w:sz w:val="24"/>
          <w:szCs w:val="24"/>
          <w:lang w:eastAsia="en-US"/>
        </w:rPr>
        <w:t xml:space="preserve"> men related their experiences to line managers’</w:t>
      </w:r>
      <w:r w:rsidR="00D32DAF">
        <w:rPr>
          <w:rFonts w:ascii="Times New Roman" w:hAnsi="Times New Roman" w:cs="Times New Roman"/>
          <w:sz w:val="24"/>
          <w:szCs w:val="24"/>
          <w:lang w:eastAsia="en-US"/>
        </w:rPr>
        <w:t xml:space="preserve"> </w:t>
      </w:r>
      <w:r w:rsidR="00CD2503">
        <w:rPr>
          <w:rFonts w:ascii="Times New Roman" w:hAnsi="Times New Roman" w:cs="Times New Roman"/>
          <w:sz w:val="24"/>
          <w:szCs w:val="24"/>
          <w:lang w:eastAsia="en-US"/>
        </w:rPr>
        <w:t xml:space="preserve">gendered </w:t>
      </w:r>
      <w:r w:rsidR="00D32DAF">
        <w:rPr>
          <w:rFonts w:ascii="Times New Roman" w:hAnsi="Times New Roman" w:cs="Times New Roman"/>
          <w:sz w:val="24"/>
          <w:szCs w:val="24"/>
          <w:lang w:eastAsia="en-US"/>
        </w:rPr>
        <w:t>vie</w:t>
      </w:r>
      <w:r w:rsidR="00CD2503">
        <w:rPr>
          <w:rFonts w:ascii="Times New Roman" w:hAnsi="Times New Roman" w:cs="Times New Roman"/>
          <w:sz w:val="24"/>
          <w:szCs w:val="24"/>
          <w:lang w:eastAsia="en-US"/>
        </w:rPr>
        <w:t>ws about the respective work and child orientations of fathers and mothers</w:t>
      </w:r>
      <w:r w:rsidR="003B0A55">
        <w:rPr>
          <w:rFonts w:ascii="Times New Roman" w:hAnsi="Times New Roman" w:cs="Times New Roman"/>
          <w:sz w:val="24"/>
          <w:szCs w:val="24"/>
          <w:lang w:eastAsia="en-US"/>
        </w:rPr>
        <w:t>.</w:t>
      </w:r>
      <w:r w:rsidR="00D32DAF">
        <w:rPr>
          <w:rFonts w:ascii="Times New Roman" w:hAnsi="Times New Roman" w:cs="Times New Roman"/>
          <w:sz w:val="24"/>
          <w:szCs w:val="24"/>
          <w:lang w:eastAsia="en-US"/>
        </w:rPr>
        <w:t xml:space="preserve"> </w:t>
      </w:r>
      <w:r w:rsidR="003B0A55">
        <w:rPr>
          <w:rFonts w:ascii="Times New Roman" w:hAnsi="Times New Roman" w:cs="Times New Roman"/>
          <w:sz w:val="24"/>
          <w:szCs w:val="24"/>
        </w:rPr>
        <w:t>In keepi</w:t>
      </w:r>
      <w:r w:rsidR="0071765F">
        <w:rPr>
          <w:rFonts w:ascii="Times New Roman" w:hAnsi="Times New Roman" w:cs="Times New Roman"/>
          <w:sz w:val="24"/>
          <w:szCs w:val="24"/>
        </w:rPr>
        <w:t>ng with observations by Burnett</w:t>
      </w:r>
      <w:r w:rsidR="003B0A55">
        <w:rPr>
          <w:rFonts w:ascii="Times New Roman" w:hAnsi="Times New Roman" w:cs="Times New Roman"/>
          <w:sz w:val="24"/>
          <w:szCs w:val="24"/>
        </w:rPr>
        <w:t xml:space="preserve"> </w:t>
      </w:r>
      <w:r w:rsidR="003B0A55">
        <w:rPr>
          <w:rFonts w:ascii="Times New Roman" w:hAnsi="Times New Roman" w:cs="Times New Roman"/>
          <w:i/>
          <w:sz w:val="24"/>
          <w:szCs w:val="24"/>
        </w:rPr>
        <w:t>et al.</w:t>
      </w:r>
      <w:r w:rsidR="00CD2503">
        <w:rPr>
          <w:rFonts w:ascii="Times New Roman" w:hAnsi="Times New Roman" w:cs="Times New Roman"/>
          <w:sz w:val="24"/>
          <w:szCs w:val="24"/>
        </w:rPr>
        <w:t xml:space="preserve"> (2012); </w:t>
      </w:r>
      <w:proofErr w:type="spellStart"/>
      <w:r w:rsidR="00CD2503">
        <w:rPr>
          <w:rFonts w:ascii="Times New Roman" w:hAnsi="Times New Roman" w:cs="Times New Roman"/>
          <w:sz w:val="24"/>
          <w:szCs w:val="24"/>
        </w:rPr>
        <w:t>Holter</w:t>
      </w:r>
      <w:proofErr w:type="spellEnd"/>
      <w:r w:rsidR="00CD2503">
        <w:rPr>
          <w:rFonts w:ascii="Times New Roman" w:hAnsi="Times New Roman" w:cs="Times New Roman"/>
          <w:sz w:val="24"/>
          <w:szCs w:val="24"/>
        </w:rPr>
        <w:t xml:space="preserve"> </w:t>
      </w:r>
      <w:r w:rsidR="004C13E8">
        <w:rPr>
          <w:rFonts w:ascii="Times New Roman" w:hAnsi="Times New Roman" w:cs="Times New Roman"/>
          <w:sz w:val="24"/>
          <w:szCs w:val="24"/>
        </w:rPr>
        <w:t>(</w:t>
      </w:r>
      <w:r w:rsidR="00B124DC">
        <w:rPr>
          <w:rFonts w:ascii="Times New Roman" w:hAnsi="Times New Roman" w:cs="Times New Roman"/>
          <w:sz w:val="24"/>
          <w:szCs w:val="24"/>
        </w:rPr>
        <w:t>2007);</w:t>
      </w:r>
      <w:r w:rsidR="003B0A55">
        <w:rPr>
          <w:rFonts w:ascii="Times New Roman" w:hAnsi="Times New Roman" w:cs="Times New Roman"/>
          <w:sz w:val="24"/>
          <w:szCs w:val="24"/>
        </w:rPr>
        <w:t xml:space="preserve"> </w:t>
      </w:r>
      <w:proofErr w:type="spellStart"/>
      <w:r w:rsidR="003B0A55">
        <w:rPr>
          <w:rFonts w:ascii="Times New Roman" w:hAnsi="Times New Roman" w:cs="Times New Roman"/>
          <w:sz w:val="24"/>
          <w:szCs w:val="24"/>
        </w:rPr>
        <w:t>Özbilgin</w:t>
      </w:r>
      <w:proofErr w:type="spellEnd"/>
      <w:r w:rsidR="003B0A55">
        <w:rPr>
          <w:rFonts w:ascii="Times New Roman" w:hAnsi="Times New Roman" w:cs="Times New Roman"/>
          <w:sz w:val="24"/>
          <w:szCs w:val="24"/>
        </w:rPr>
        <w:t xml:space="preserve"> </w:t>
      </w:r>
      <w:r w:rsidR="003B0A55">
        <w:rPr>
          <w:rFonts w:ascii="Times New Roman" w:hAnsi="Times New Roman" w:cs="Times New Roman"/>
          <w:i/>
          <w:sz w:val="24"/>
          <w:szCs w:val="24"/>
        </w:rPr>
        <w:t>et al.</w:t>
      </w:r>
      <w:r w:rsidR="003B0A55">
        <w:rPr>
          <w:rFonts w:ascii="Times New Roman" w:hAnsi="Times New Roman" w:cs="Times New Roman"/>
          <w:sz w:val="24"/>
          <w:szCs w:val="24"/>
        </w:rPr>
        <w:t xml:space="preserve"> </w:t>
      </w:r>
      <w:r w:rsidR="004C13E8">
        <w:rPr>
          <w:rFonts w:ascii="Times New Roman" w:hAnsi="Times New Roman" w:cs="Times New Roman"/>
          <w:sz w:val="24"/>
          <w:szCs w:val="24"/>
        </w:rPr>
        <w:t>(</w:t>
      </w:r>
      <w:r w:rsidR="003B0A55">
        <w:rPr>
          <w:rFonts w:ascii="Times New Roman" w:hAnsi="Times New Roman" w:cs="Times New Roman"/>
          <w:sz w:val="24"/>
          <w:szCs w:val="24"/>
        </w:rPr>
        <w:t>2011</w:t>
      </w:r>
      <w:r w:rsidR="00F14DDE">
        <w:rPr>
          <w:rFonts w:ascii="Times New Roman" w:hAnsi="Times New Roman" w:cs="Times New Roman"/>
          <w:sz w:val="24"/>
          <w:szCs w:val="24"/>
        </w:rPr>
        <w:t>)</w:t>
      </w:r>
      <w:r w:rsidR="003B0A55">
        <w:rPr>
          <w:rFonts w:ascii="Times New Roman" w:hAnsi="Times New Roman" w:cs="Times New Roman"/>
          <w:sz w:val="24"/>
          <w:szCs w:val="24"/>
        </w:rPr>
        <w:t xml:space="preserve"> and </w:t>
      </w:r>
      <w:r w:rsidR="00CD2503">
        <w:rPr>
          <w:rFonts w:ascii="Times New Roman" w:hAnsi="Times New Roman" w:cs="Times New Roman"/>
          <w:sz w:val="24"/>
          <w:szCs w:val="24"/>
        </w:rPr>
        <w:t>Tracy and Rivera (2010), men</w:t>
      </w:r>
      <w:r w:rsidR="003B0A55">
        <w:rPr>
          <w:rFonts w:ascii="Times New Roman" w:hAnsi="Times New Roman" w:cs="Times New Roman"/>
          <w:sz w:val="24"/>
          <w:szCs w:val="24"/>
        </w:rPr>
        <w:t xml:space="preserve"> believed they were discouraged from working flexibly because line-managers considered flexibility to be irrelevant </w:t>
      </w:r>
      <w:r w:rsidR="003B0A55">
        <w:rPr>
          <w:rFonts w:ascii="Times New Roman" w:hAnsi="Times New Roman" w:cs="Times New Roman"/>
          <w:bCs/>
          <w:iCs/>
          <w:sz w:val="24"/>
          <w:szCs w:val="24"/>
        </w:rPr>
        <w:t xml:space="preserve">to </w:t>
      </w:r>
      <w:r w:rsidR="003B0A55" w:rsidRPr="003B0A55">
        <w:rPr>
          <w:rFonts w:ascii="Times New Roman" w:hAnsi="Times New Roman" w:cs="Times New Roman"/>
          <w:bCs/>
          <w:iCs/>
          <w:sz w:val="24"/>
          <w:szCs w:val="24"/>
        </w:rPr>
        <w:t>fathers.</w:t>
      </w:r>
      <w:r w:rsidR="00AA3B0E" w:rsidRPr="00AA3B0E">
        <w:rPr>
          <w:rFonts w:ascii="Times New Roman" w:hAnsi="Times New Roman" w:cs="Times New Roman"/>
          <w:bCs/>
          <w:iCs/>
          <w:sz w:val="24"/>
          <w:szCs w:val="24"/>
        </w:rPr>
        <w:t xml:space="preserve"> </w:t>
      </w:r>
      <w:r w:rsidR="00C30727">
        <w:rPr>
          <w:rFonts w:ascii="Times New Roman" w:hAnsi="Times New Roman" w:cs="Times New Roman"/>
          <w:sz w:val="24"/>
          <w:szCs w:val="24"/>
          <w:lang w:eastAsia="en-US"/>
        </w:rPr>
        <w:t xml:space="preserve">While organizational policies might reflect changing social </w:t>
      </w:r>
      <w:r w:rsidR="00C30727" w:rsidRPr="00C30727">
        <w:rPr>
          <w:rFonts w:ascii="Times New Roman" w:hAnsi="Times New Roman" w:cs="Times New Roman"/>
          <w:i/>
          <w:sz w:val="24"/>
          <w:szCs w:val="24"/>
          <w:lang w:eastAsia="en-US"/>
        </w:rPr>
        <w:t>dynamics</w:t>
      </w:r>
      <w:r w:rsidR="008D7335">
        <w:rPr>
          <w:rFonts w:ascii="Times New Roman" w:hAnsi="Times New Roman" w:cs="Times New Roman"/>
          <w:sz w:val="24"/>
          <w:szCs w:val="24"/>
          <w:lang w:eastAsia="en-US"/>
        </w:rPr>
        <w:t xml:space="preserve"> regarding men’s</w:t>
      </w:r>
      <w:r w:rsidR="00C30727">
        <w:rPr>
          <w:rFonts w:ascii="Times New Roman" w:hAnsi="Times New Roman" w:cs="Times New Roman"/>
          <w:sz w:val="24"/>
          <w:szCs w:val="24"/>
          <w:lang w:eastAsia="en-US"/>
        </w:rPr>
        <w:t xml:space="preserve"> desire or need to</w:t>
      </w:r>
      <w:r w:rsidR="00FF535C">
        <w:rPr>
          <w:rFonts w:ascii="Times New Roman" w:hAnsi="Times New Roman" w:cs="Times New Roman"/>
          <w:sz w:val="24"/>
          <w:szCs w:val="24"/>
          <w:lang w:eastAsia="en-US"/>
        </w:rPr>
        <w:t xml:space="preserve"> join/belong to the</w:t>
      </w:r>
      <w:r w:rsidR="008D7335">
        <w:rPr>
          <w:rFonts w:ascii="Times New Roman" w:hAnsi="Times New Roman" w:cs="Times New Roman"/>
          <w:sz w:val="24"/>
          <w:szCs w:val="24"/>
          <w:lang w:eastAsia="en-US"/>
        </w:rPr>
        <w:t xml:space="preserve"> ‘expressive’ group</w:t>
      </w:r>
      <w:r w:rsidR="00A37E40">
        <w:rPr>
          <w:rFonts w:ascii="Times New Roman" w:hAnsi="Times New Roman" w:cs="Times New Roman"/>
          <w:sz w:val="24"/>
          <w:szCs w:val="24"/>
          <w:lang w:eastAsia="en-US"/>
        </w:rPr>
        <w:t xml:space="preserve"> (for example following separation or divorce</w:t>
      </w:r>
      <w:r w:rsidR="00C30727">
        <w:rPr>
          <w:rFonts w:ascii="Times New Roman" w:hAnsi="Times New Roman" w:cs="Times New Roman"/>
          <w:sz w:val="24"/>
          <w:szCs w:val="24"/>
          <w:lang w:eastAsia="en-US"/>
        </w:rPr>
        <w:t>), managers</w:t>
      </w:r>
      <w:r w:rsidR="00683473">
        <w:rPr>
          <w:rFonts w:ascii="Times New Roman" w:hAnsi="Times New Roman" w:cs="Times New Roman"/>
          <w:sz w:val="24"/>
          <w:szCs w:val="24"/>
          <w:lang w:eastAsia="en-US"/>
        </w:rPr>
        <w:t>’ attitudes demonstrated little</w:t>
      </w:r>
      <w:r w:rsidR="00C30727">
        <w:rPr>
          <w:rFonts w:ascii="Times New Roman" w:hAnsi="Times New Roman" w:cs="Times New Roman"/>
          <w:sz w:val="24"/>
          <w:szCs w:val="24"/>
          <w:lang w:eastAsia="en-US"/>
        </w:rPr>
        <w:t xml:space="preserve"> acknowledgment of shifting social practices among mothers and fathers</w:t>
      </w:r>
      <w:r w:rsidR="0071765F">
        <w:rPr>
          <w:rFonts w:ascii="Times New Roman" w:hAnsi="Times New Roman" w:cs="Times New Roman"/>
          <w:sz w:val="24"/>
          <w:szCs w:val="24"/>
          <w:lang w:eastAsia="en-US"/>
        </w:rPr>
        <w:t xml:space="preserve">, in relation </w:t>
      </w:r>
      <w:r w:rsidR="008D7335">
        <w:rPr>
          <w:rFonts w:ascii="Times New Roman" w:hAnsi="Times New Roman" w:cs="Times New Roman"/>
          <w:sz w:val="24"/>
          <w:szCs w:val="24"/>
          <w:lang w:eastAsia="en-US"/>
        </w:rPr>
        <w:t xml:space="preserve">either to </w:t>
      </w:r>
      <w:r w:rsidR="008D7335" w:rsidRPr="00841055">
        <w:rPr>
          <w:rFonts w:ascii="Times New Roman" w:hAnsi="Times New Roman" w:cs="Times New Roman"/>
          <w:i/>
          <w:sz w:val="24"/>
          <w:szCs w:val="24"/>
          <w:lang w:eastAsia="en-US"/>
        </w:rPr>
        <w:t>person-centred</w:t>
      </w:r>
      <w:r w:rsidR="008D7335">
        <w:rPr>
          <w:rFonts w:ascii="Times New Roman" w:hAnsi="Times New Roman" w:cs="Times New Roman"/>
          <w:sz w:val="24"/>
          <w:szCs w:val="24"/>
          <w:lang w:eastAsia="en-US"/>
        </w:rPr>
        <w:t xml:space="preserve"> or wider social change</w:t>
      </w:r>
      <w:r w:rsidR="00C30727">
        <w:rPr>
          <w:rFonts w:ascii="Times New Roman" w:hAnsi="Times New Roman" w:cs="Times New Roman"/>
          <w:sz w:val="24"/>
          <w:szCs w:val="24"/>
          <w:lang w:eastAsia="en-US"/>
        </w:rPr>
        <w:t xml:space="preserve">. </w:t>
      </w:r>
      <w:r w:rsidR="0071765F">
        <w:rPr>
          <w:rFonts w:ascii="Times New Roman" w:hAnsi="Times New Roman" w:cs="Times New Roman"/>
          <w:bCs/>
          <w:iCs/>
          <w:sz w:val="24"/>
          <w:szCs w:val="24"/>
        </w:rPr>
        <w:t xml:space="preserve"> M</w:t>
      </w:r>
      <w:r w:rsidR="00C30727">
        <w:rPr>
          <w:rFonts w:ascii="Times New Roman" w:hAnsi="Times New Roman" w:cs="Times New Roman"/>
          <w:bCs/>
          <w:iCs/>
          <w:sz w:val="24"/>
          <w:szCs w:val="24"/>
        </w:rPr>
        <w:t xml:space="preserve">anagers </w:t>
      </w:r>
      <w:r w:rsidR="00B124DC">
        <w:rPr>
          <w:rFonts w:ascii="Times New Roman" w:hAnsi="Times New Roman" w:cs="Times New Roman"/>
          <w:sz w:val="24"/>
          <w:szCs w:val="24"/>
          <w:lang w:eastAsia="en-US"/>
        </w:rPr>
        <w:t>positioned men as belonging</w:t>
      </w:r>
      <w:r w:rsidR="00C30727">
        <w:rPr>
          <w:rFonts w:ascii="Times New Roman" w:hAnsi="Times New Roman" w:cs="Times New Roman"/>
          <w:sz w:val="24"/>
          <w:szCs w:val="24"/>
          <w:lang w:eastAsia="en-US"/>
        </w:rPr>
        <w:t xml:space="preserve"> within an ‘instrumental’ work-oriented group, with primary responsibility for econo</w:t>
      </w:r>
      <w:r w:rsidR="0071765F">
        <w:rPr>
          <w:rFonts w:ascii="Times New Roman" w:hAnsi="Times New Roman" w:cs="Times New Roman"/>
          <w:sz w:val="24"/>
          <w:szCs w:val="24"/>
          <w:lang w:eastAsia="en-US"/>
        </w:rPr>
        <w:t>mic provision. L</w:t>
      </w:r>
      <w:r w:rsidR="00C30727">
        <w:rPr>
          <w:rFonts w:ascii="Times New Roman" w:hAnsi="Times New Roman" w:cs="Times New Roman"/>
          <w:bCs/>
          <w:iCs/>
          <w:sz w:val="24"/>
          <w:szCs w:val="24"/>
        </w:rPr>
        <w:t xml:space="preserve">ittle account </w:t>
      </w:r>
      <w:r w:rsidR="0071765F">
        <w:rPr>
          <w:rFonts w:ascii="Times New Roman" w:hAnsi="Times New Roman" w:cs="Times New Roman"/>
          <w:bCs/>
          <w:iCs/>
          <w:sz w:val="24"/>
          <w:szCs w:val="24"/>
        </w:rPr>
        <w:t xml:space="preserve">was taken </w:t>
      </w:r>
      <w:r w:rsidR="00C30727">
        <w:rPr>
          <w:rFonts w:ascii="Times New Roman" w:hAnsi="Times New Roman" w:cs="Times New Roman"/>
          <w:bCs/>
          <w:iCs/>
          <w:sz w:val="24"/>
          <w:szCs w:val="24"/>
        </w:rPr>
        <w:t xml:space="preserve">of </w:t>
      </w:r>
      <w:r w:rsidR="00C30727" w:rsidRPr="00C30727">
        <w:rPr>
          <w:rFonts w:ascii="Times New Roman" w:hAnsi="Times New Roman" w:cs="Times New Roman"/>
          <w:bCs/>
          <w:i/>
          <w:iCs/>
          <w:sz w:val="24"/>
          <w:szCs w:val="24"/>
        </w:rPr>
        <w:t>person centred</w:t>
      </w:r>
      <w:r w:rsidR="00C30727">
        <w:rPr>
          <w:rFonts w:ascii="Times New Roman" w:hAnsi="Times New Roman" w:cs="Times New Roman"/>
          <w:bCs/>
          <w:iCs/>
          <w:sz w:val="24"/>
          <w:szCs w:val="24"/>
        </w:rPr>
        <w:t xml:space="preserve"> </w:t>
      </w:r>
      <w:r w:rsidR="00B419C2">
        <w:rPr>
          <w:rFonts w:ascii="Times New Roman" w:hAnsi="Times New Roman" w:cs="Times New Roman"/>
          <w:bCs/>
          <w:iCs/>
          <w:sz w:val="24"/>
          <w:szCs w:val="24"/>
        </w:rPr>
        <w:t xml:space="preserve">or wider social </w:t>
      </w:r>
      <w:r w:rsidR="00B419C2" w:rsidRPr="00B419C2">
        <w:rPr>
          <w:rFonts w:ascii="Times New Roman" w:hAnsi="Times New Roman" w:cs="Times New Roman"/>
          <w:bCs/>
          <w:i/>
          <w:iCs/>
          <w:sz w:val="24"/>
          <w:szCs w:val="24"/>
        </w:rPr>
        <w:t>dynamics</w:t>
      </w:r>
      <w:r w:rsidR="00B419C2">
        <w:rPr>
          <w:rFonts w:ascii="Times New Roman" w:hAnsi="Times New Roman" w:cs="Times New Roman"/>
          <w:bCs/>
          <w:iCs/>
          <w:sz w:val="24"/>
          <w:szCs w:val="24"/>
        </w:rPr>
        <w:t xml:space="preserve"> </w:t>
      </w:r>
      <w:r w:rsidR="00841055">
        <w:rPr>
          <w:rFonts w:ascii="Times New Roman" w:hAnsi="Times New Roman" w:cs="Times New Roman"/>
          <w:bCs/>
          <w:iCs/>
          <w:sz w:val="24"/>
          <w:szCs w:val="24"/>
        </w:rPr>
        <w:t>(</w:t>
      </w:r>
      <w:proofErr w:type="spellStart"/>
      <w:r w:rsidR="00841055">
        <w:rPr>
          <w:rFonts w:ascii="Times New Roman" w:hAnsi="Times New Roman" w:cs="Times New Roman"/>
          <w:bCs/>
          <w:iCs/>
          <w:sz w:val="24"/>
          <w:szCs w:val="24"/>
        </w:rPr>
        <w:t>e.g.</w:t>
      </w:r>
      <w:r w:rsidR="00B419C2">
        <w:rPr>
          <w:rFonts w:ascii="Times New Roman" w:hAnsi="Times New Roman" w:cs="Times New Roman"/>
          <w:bCs/>
          <w:iCs/>
          <w:sz w:val="24"/>
          <w:szCs w:val="24"/>
        </w:rPr>
        <w:t>relationship</w:t>
      </w:r>
      <w:proofErr w:type="spellEnd"/>
      <w:r w:rsidR="00B419C2">
        <w:rPr>
          <w:rFonts w:ascii="Times New Roman" w:hAnsi="Times New Roman" w:cs="Times New Roman"/>
          <w:bCs/>
          <w:iCs/>
          <w:sz w:val="24"/>
          <w:szCs w:val="24"/>
        </w:rPr>
        <w:t xml:space="preserve"> breakdown</w:t>
      </w:r>
      <w:r w:rsidR="00841055">
        <w:rPr>
          <w:rFonts w:ascii="Times New Roman" w:hAnsi="Times New Roman" w:cs="Times New Roman"/>
          <w:bCs/>
          <w:iCs/>
          <w:sz w:val="24"/>
          <w:szCs w:val="24"/>
        </w:rPr>
        <w:t xml:space="preserve">) </w:t>
      </w:r>
      <w:r w:rsidR="00C30727">
        <w:rPr>
          <w:rFonts w:ascii="Times New Roman" w:hAnsi="Times New Roman" w:cs="Times New Roman"/>
          <w:bCs/>
          <w:iCs/>
          <w:sz w:val="24"/>
          <w:szCs w:val="24"/>
        </w:rPr>
        <w:t xml:space="preserve">which constrained men’s </w:t>
      </w:r>
      <w:r w:rsidR="00C30727" w:rsidRPr="00C30727">
        <w:rPr>
          <w:rFonts w:ascii="Times New Roman" w:hAnsi="Times New Roman" w:cs="Times New Roman"/>
          <w:bCs/>
          <w:i/>
          <w:iCs/>
          <w:sz w:val="24"/>
          <w:szCs w:val="24"/>
        </w:rPr>
        <w:t xml:space="preserve">interactions </w:t>
      </w:r>
      <w:r w:rsidR="00C30727">
        <w:rPr>
          <w:rFonts w:ascii="Times New Roman" w:hAnsi="Times New Roman" w:cs="Times New Roman"/>
          <w:bCs/>
          <w:iCs/>
          <w:sz w:val="24"/>
          <w:szCs w:val="24"/>
        </w:rPr>
        <w:t xml:space="preserve">between home and work, effectively </w:t>
      </w:r>
      <w:r w:rsidR="00841055">
        <w:rPr>
          <w:rFonts w:ascii="Times New Roman" w:hAnsi="Times New Roman" w:cs="Times New Roman"/>
          <w:sz w:val="24"/>
          <w:szCs w:val="24"/>
          <w:lang w:eastAsia="en-US"/>
        </w:rPr>
        <w:t>occluding them</w:t>
      </w:r>
      <w:r w:rsidR="00207BE8">
        <w:rPr>
          <w:rFonts w:ascii="Times New Roman" w:hAnsi="Times New Roman" w:cs="Times New Roman"/>
          <w:sz w:val="24"/>
          <w:szCs w:val="24"/>
          <w:lang w:eastAsia="en-US"/>
        </w:rPr>
        <w:t xml:space="preserve"> from flexible work</w:t>
      </w:r>
      <w:r w:rsidR="00841055">
        <w:rPr>
          <w:rFonts w:ascii="Times New Roman" w:hAnsi="Times New Roman" w:cs="Times New Roman"/>
          <w:sz w:val="24"/>
          <w:szCs w:val="24"/>
          <w:lang w:eastAsia="en-US"/>
        </w:rPr>
        <w:t>ing opportunities</w:t>
      </w:r>
      <w:r w:rsidR="00B419C2">
        <w:rPr>
          <w:rFonts w:ascii="Times New Roman" w:hAnsi="Times New Roman" w:cs="Times New Roman"/>
          <w:sz w:val="24"/>
          <w:szCs w:val="24"/>
          <w:lang w:eastAsia="en-US"/>
        </w:rPr>
        <w:t xml:space="preserve"> (see Figure 1)</w:t>
      </w:r>
      <w:r w:rsidR="00683473">
        <w:rPr>
          <w:rFonts w:ascii="Times New Roman" w:hAnsi="Times New Roman" w:cs="Times New Roman"/>
          <w:sz w:val="24"/>
          <w:szCs w:val="24"/>
          <w:lang w:eastAsia="en-US"/>
        </w:rPr>
        <w:t xml:space="preserve"> and </w:t>
      </w:r>
      <w:r w:rsidR="003840AD">
        <w:rPr>
          <w:rFonts w:ascii="Times New Roman" w:hAnsi="Times New Roman" w:cs="Times New Roman"/>
          <w:sz w:val="24"/>
          <w:szCs w:val="24"/>
        </w:rPr>
        <w:lastRenderedPageBreak/>
        <w:t>maint</w:t>
      </w:r>
      <w:r w:rsidR="00365FC6">
        <w:rPr>
          <w:rFonts w:ascii="Times New Roman" w:hAnsi="Times New Roman" w:cs="Times New Roman"/>
          <w:sz w:val="24"/>
          <w:szCs w:val="24"/>
        </w:rPr>
        <w:t>a</w:t>
      </w:r>
      <w:r w:rsidR="003840AD">
        <w:rPr>
          <w:rFonts w:ascii="Times New Roman" w:hAnsi="Times New Roman" w:cs="Times New Roman"/>
          <w:sz w:val="24"/>
          <w:szCs w:val="24"/>
        </w:rPr>
        <w:t>i</w:t>
      </w:r>
      <w:r w:rsidR="00365FC6">
        <w:rPr>
          <w:rFonts w:ascii="Times New Roman" w:hAnsi="Times New Roman" w:cs="Times New Roman"/>
          <w:sz w:val="24"/>
          <w:szCs w:val="24"/>
        </w:rPr>
        <w:t>ni</w:t>
      </w:r>
      <w:r w:rsidR="003840AD">
        <w:rPr>
          <w:rFonts w:ascii="Times New Roman" w:hAnsi="Times New Roman" w:cs="Times New Roman"/>
          <w:sz w:val="24"/>
          <w:szCs w:val="24"/>
        </w:rPr>
        <w:t xml:space="preserve">ng </w:t>
      </w:r>
      <w:r w:rsidR="00365FC6">
        <w:rPr>
          <w:rFonts w:ascii="Times New Roman" w:hAnsi="Times New Roman" w:cs="Times New Roman"/>
          <w:sz w:val="24"/>
          <w:szCs w:val="24"/>
        </w:rPr>
        <w:t xml:space="preserve">‘normative </w:t>
      </w:r>
      <w:r w:rsidR="00692906">
        <w:rPr>
          <w:rFonts w:ascii="Times New Roman" w:hAnsi="Times New Roman" w:cs="Times New Roman"/>
          <w:sz w:val="24"/>
          <w:szCs w:val="24"/>
        </w:rPr>
        <w:t xml:space="preserve">patterns of gendered behaviour’ </w:t>
      </w:r>
      <w:r w:rsidR="00365FC6">
        <w:rPr>
          <w:rFonts w:ascii="Times New Roman" w:hAnsi="Times New Roman" w:cs="Times New Roman"/>
          <w:sz w:val="24"/>
          <w:szCs w:val="24"/>
        </w:rPr>
        <w:t>(Miller</w:t>
      </w:r>
      <w:r w:rsidR="00692906">
        <w:rPr>
          <w:rFonts w:ascii="Times New Roman" w:hAnsi="Times New Roman" w:cs="Times New Roman"/>
          <w:sz w:val="24"/>
          <w:szCs w:val="24"/>
        </w:rPr>
        <w:t>,</w:t>
      </w:r>
      <w:r w:rsidR="00365FC6">
        <w:rPr>
          <w:rFonts w:ascii="Times New Roman" w:hAnsi="Times New Roman" w:cs="Times New Roman"/>
          <w:sz w:val="24"/>
          <w:szCs w:val="24"/>
        </w:rPr>
        <w:t xml:space="preserve"> 2011: 1105 - 1106). </w:t>
      </w:r>
      <w:r w:rsidR="00F93922" w:rsidRPr="00F93922">
        <w:rPr>
          <w:rFonts w:ascii="Times New Roman" w:hAnsi="Times New Roman" w:cs="Times New Roman"/>
          <w:sz w:val="24"/>
          <w:szCs w:val="24"/>
        </w:rPr>
        <w:t>Public sector worker Gary explained how</w:t>
      </w:r>
      <w:r w:rsidR="00F93922">
        <w:rPr>
          <w:rFonts w:ascii="Times New Roman" w:hAnsi="Times New Roman" w:cs="Times New Roman"/>
          <w:sz w:val="24"/>
          <w:szCs w:val="24"/>
        </w:rPr>
        <w:t>:</w:t>
      </w:r>
    </w:p>
    <w:p w:rsidR="00F93922" w:rsidRPr="00EF429F" w:rsidRDefault="00EA13EA" w:rsidP="00B124D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ind w:left="720"/>
        <w:rPr>
          <w:rFonts w:ascii="Times New Roman" w:hAnsi="Times New Roman" w:cs="Times New Roman"/>
          <w:b/>
          <w:bCs/>
          <w:i/>
          <w:iCs/>
          <w:sz w:val="24"/>
          <w:szCs w:val="24"/>
        </w:rPr>
      </w:pPr>
      <w:r>
        <w:rPr>
          <w:rFonts w:ascii="Times New Roman" w:hAnsi="Times New Roman" w:cs="Times New Roman"/>
          <w:i/>
          <w:sz w:val="24"/>
          <w:szCs w:val="24"/>
          <w:lang w:eastAsia="en-US"/>
        </w:rPr>
        <w:t xml:space="preserve">In </w:t>
      </w:r>
      <w:r w:rsidR="00F93922" w:rsidRPr="00EF429F">
        <w:rPr>
          <w:rFonts w:ascii="Times New Roman" w:hAnsi="Times New Roman" w:cs="Times New Roman"/>
          <w:i/>
          <w:sz w:val="24"/>
          <w:szCs w:val="24"/>
          <w:lang w:eastAsia="en-US"/>
        </w:rPr>
        <w:t xml:space="preserve">the issue we’re trying to deal with, </w:t>
      </w:r>
      <w:r w:rsidR="00691694">
        <w:rPr>
          <w:rFonts w:ascii="Times New Roman" w:hAnsi="Times New Roman" w:cs="Times New Roman"/>
          <w:i/>
          <w:sz w:val="24"/>
          <w:szCs w:val="24"/>
          <w:lang w:eastAsia="en-US"/>
        </w:rPr>
        <w:t xml:space="preserve">i.e. </w:t>
      </w:r>
      <w:r w:rsidR="00F93922" w:rsidRPr="00EF429F">
        <w:rPr>
          <w:rFonts w:ascii="Times New Roman" w:hAnsi="Times New Roman" w:cs="Times New Roman"/>
          <w:i/>
          <w:sz w:val="24"/>
          <w:szCs w:val="24"/>
          <w:lang w:eastAsia="en-US"/>
        </w:rPr>
        <w:t>my daughter, there’s no real re</w:t>
      </w:r>
      <w:r>
        <w:rPr>
          <w:rFonts w:ascii="Times New Roman" w:hAnsi="Times New Roman" w:cs="Times New Roman"/>
          <w:i/>
          <w:sz w:val="24"/>
          <w:szCs w:val="24"/>
          <w:lang w:eastAsia="en-US"/>
        </w:rPr>
        <w:t>cognition of the fact that I am</w:t>
      </w:r>
      <w:r w:rsidR="00691694">
        <w:rPr>
          <w:rFonts w:ascii="Times New Roman" w:hAnsi="Times New Roman" w:cs="Times New Roman"/>
          <w:i/>
          <w:sz w:val="24"/>
          <w:szCs w:val="24"/>
          <w:lang w:eastAsia="en-US"/>
        </w:rPr>
        <w:t xml:space="preserve"> a father.  I am</w:t>
      </w:r>
      <w:r w:rsidR="00F93922" w:rsidRPr="00EF429F">
        <w:rPr>
          <w:rFonts w:ascii="Times New Roman" w:hAnsi="Times New Roman" w:cs="Times New Roman"/>
          <w:i/>
          <w:sz w:val="24"/>
          <w:szCs w:val="24"/>
          <w:lang w:eastAsia="en-US"/>
        </w:rPr>
        <w:t xml:space="preserve"> just seen as basic</w:t>
      </w:r>
      <w:r>
        <w:rPr>
          <w:rFonts w:ascii="Times New Roman" w:hAnsi="Times New Roman" w:cs="Times New Roman"/>
          <w:i/>
          <w:sz w:val="24"/>
          <w:szCs w:val="24"/>
          <w:lang w:eastAsia="en-US"/>
        </w:rPr>
        <w:t xml:space="preserve">ally, </w:t>
      </w:r>
      <w:r w:rsidR="00F93922" w:rsidRPr="00EF429F">
        <w:rPr>
          <w:rFonts w:ascii="Times New Roman" w:hAnsi="Times New Roman" w:cs="Times New Roman"/>
          <w:i/>
          <w:sz w:val="24"/>
          <w:szCs w:val="24"/>
          <w:lang w:eastAsia="en-US"/>
        </w:rPr>
        <w:t xml:space="preserve">as a male rather than a father and a parent.  And putting my business case up to get the flexible working there was no consideration paid </w:t>
      </w:r>
      <w:r>
        <w:rPr>
          <w:rFonts w:ascii="Times New Roman" w:hAnsi="Times New Roman" w:cs="Times New Roman"/>
          <w:i/>
          <w:sz w:val="24"/>
          <w:szCs w:val="24"/>
          <w:lang w:eastAsia="en-US"/>
        </w:rPr>
        <w:t xml:space="preserve">to it </w:t>
      </w:r>
      <w:r w:rsidR="00F93922" w:rsidRPr="00EF429F">
        <w:rPr>
          <w:rFonts w:ascii="Times New Roman" w:hAnsi="Times New Roman" w:cs="Times New Roman"/>
          <w:i/>
          <w:sz w:val="24"/>
          <w:szCs w:val="24"/>
          <w:lang w:eastAsia="en-US"/>
        </w:rPr>
        <w:t>whatsoever at all.  It was completely ignored.  And I found that quite damning.</w:t>
      </w:r>
    </w:p>
    <w:p w:rsidR="002C2E99" w:rsidRDefault="002C2E99" w:rsidP="00B1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rPr>
          <w:rFonts w:ascii="Times New Roman" w:hAnsi="Times New Roman" w:cs="Times New Roman"/>
          <w:b/>
          <w:sz w:val="24"/>
          <w:szCs w:val="24"/>
        </w:rPr>
      </w:pPr>
    </w:p>
    <w:p w:rsidR="002C2E99" w:rsidRDefault="002C2E99" w:rsidP="00B1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rPr>
          <w:rFonts w:ascii="Times New Roman" w:hAnsi="Times New Roman" w:cs="Times New Roman"/>
          <w:b/>
          <w:sz w:val="24"/>
          <w:szCs w:val="24"/>
        </w:rPr>
      </w:pPr>
    </w:p>
    <w:p w:rsidR="00C54C5D" w:rsidRPr="00365FC6" w:rsidRDefault="00C54C5D" w:rsidP="00B1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rPr>
          <w:rFonts w:ascii="Times New Roman" w:hAnsi="Times New Roman" w:cs="Times New Roman"/>
          <w:b/>
          <w:sz w:val="24"/>
          <w:szCs w:val="24"/>
        </w:rPr>
      </w:pPr>
      <w:proofErr w:type="gramStart"/>
      <w:r w:rsidRPr="00365FC6">
        <w:rPr>
          <w:rFonts w:ascii="Times New Roman" w:hAnsi="Times New Roman" w:cs="Times New Roman"/>
          <w:b/>
          <w:sz w:val="24"/>
          <w:szCs w:val="24"/>
        </w:rPr>
        <w:t>Maternal privilege?</w:t>
      </w:r>
      <w:proofErr w:type="gramEnd"/>
    </w:p>
    <w:p w:rsidR="00B419C2" w:rsidRDefault="00F93922" w:rsidP="00B1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rPr>
          <w:rFonts w:ascii="Times New Roman" w:hAnsi="Times New Roman" w:cs="Times New Roman"/>
          <w:bCs/>
          <w:iCs/>
          <w:sz w:val="24"/>
          <w:szCs w:val="24"/>
        </w:rPr>
      </w:pPr>
      <w:r>
        <w:rPr>
          <w:rFonts w:ascii="Times New Roman" w:hAnsi="Times New Roman" w:cs="Times New Roman"/>
          <w:sz w:val="24"/>
          <w:szCs w:val="24"/>
        </w:rPr>
        <w:t>Like Gary, other f</w:t>
      </w:r>
      <w:r w:rsidR="00C26DA0" w:rsidRPr="004B639B">
        <w:rPr>
          <w:rFonts w:ascii="Times New Roman" w:hAnsi="Times New Roman" w:cs="Times New Roman"/>
          <w:sz w:val="24"/>
          <w:szCs w:val="24"/>
        </w:rPr>
        <w:t xml:space="preserve">athers </w:t>
      </w:r>
      <w:r>
        <w:rPr>
          <w:rFonts w:ascii="Times New Roman" w:hAnsi="Times New Roman" w:cs="Times New Roman"/>
          <w:sz w:val="24"/>
          <w:szCs w:val="24"/>
        </w:rPr>
        <w:t xml:space="preserve">from both public and private sectors </w:t>
      </w:r>
      <w:r w:rsidR="00C26DA0" w:rsidRPr="004B639B">
        <w:rPr>
          <w:rFonts w:ascii="Times New Roman" w:hAnsi="Times New Roman" w:cs="Times New Roman"/>
          <w:sz w:val="24"/>
          <w:szCs w:val="24"/>
        </w:rPr>
        <w:t xml:space="preserve">believed that </w:t>
      </w:r>
      <w:r>
        <w:rPr>
          <w:rFonts w:ascii="Times New Roman" w:hAnsi="Times New Roman" w:cs="Times New Roman"/>
          <w:sz w:val="24"/>
          <w:szCs w:val="24"/>
        </w:rPr>
        <w:t xml:space="preserve">while </w:t>
      </w:r>
      <w:r w:rsidR="00C26DA0" w:rsidRPr="004B639B">
        <w:rPr>
          <w:rFonts w:ascii="Times New Roman" w:hAnsi="Times New Roman" w:cs="Times New Roman"/>
          <w:sz w:val="24"/>
          <w:szCs w:val="24"/>
        </w:rPr>
        <w:t>flexibility and work-life balance policies</w:t>
      </w:r>
      <w:r w:rsidR="00C30727">
        <w:rPr>
          <w:rFonts w:ascii="Times New Roman" w:hAnsi="Times New Roman" w:cs="Times New Roman"/>
          <w:sz w:val="24"/>
          <w:szCs w:val="24"/>
        </w:rPr>
        <w:t xml:space="preserve"> were</w:t>
      </w:r>
      <w:r w:rsidR="00841055">
        <w:rPr>
          <w:rFonts w:ascii="Times New Roman" w:hAnsi="Times New Roman" w:cs="Times New Roman"/>
          <w:sz w:val="24"/>
          <w:szCs w:val="24"/>
        </w:rPr>
        <w:t>,</w:t>
      </w:r>
      <w:r w:rsidR="00C30727">
        <w:rPr>
          <w:rFonts w:ascii="Times New Roman" w:hAnsi="Times New Roman" w:cs="Times New Roman"/>
          <w:sz w:val="24"/>
          <w:szCs w:val="24"/>
        </w:rPr>
        <w:t xml:space="preserve"> </w:t>
      </w:r>
      <w:r w:rsidR="00DF5AF3">
        <w:rPr>
          <w:rFonts w:ascii="Times New Roman" w:hAnsi="Times New Roman" w:cs="Times New Roman"/>
          <w:sz w:val="24"/>
          <w:szCs w:val="24"/>
        </w:rPr>
        <w:t xml:space="preserve">in </w:t>
      </w:r>
      <w:r w:rsidR="00C30727">
        <w:rPr>
          <w:rFonts w:ascii="Times New Roman" w:hAnsi="Times New Roman" w:cs="Times New Roman"/>
          <w:sz w:val="24"/>
          <w:szCs w:val="24"/>
        </w:rPr>
        <w:t>theory</w:t>
      </w:r>
      <w:r w:rsidR="00841055">
        <w:rPr>
          <w:rFonts w:ascii="Times New Roman" w:hAnsi="Times New Roman" w:cs="Times New Roman"/>
          <w:sz w:val="24"/>
          <w:szCs w:val="24"/>
        </w:rPr>
        <w:t>, offered to ‘parents’</w:t>
      </w:r>
      <w:r>
        <w:rPr>
          <w:rFonts w:ascii="Times New Roman" w:hAnsi="Times New Roman" w:cs="Times New Roman"/>
          <w:sz w:val="24"/>
          <w:szCs w:val="24"/>
        </w:rPr>
        <w:t xml:space="preserve"> these </w:t>
      </w:r>
      <w:r w:rsidR="00C26DA0" w:rsidRPr="004B639B">
        <w:rPr>
          <w:rFonts w:ascii="Times New Roman" w:hAnsi="Times New Roman" w:cs="Times New Roman"/>
          <w:sz w:val="24"/>
          <w:szCs w:val="24"/>
        </w:rPr>
        <w:t xml:space="preserve">were in practice </w:t>
      </w:r>
      <w:r>
        <w:rPr>
          <w:rFonts w:ascii="Times New Roman" w:hAnsi="Times New Roman" w:cs="Times New Roman"/>
          <w:sz w:val="24"/>
          <w:szCs w:val="24"/>
        </w:rPr>
        <w:t xml:space="preserve">often </w:t>
      </w:r>
      <w:r w:rsidR="00D32DAF">
        <w:rPr>
          <w:rFonts w:ascii="Times New Roman" w:hAnsi="Times New Roman" w:cs="Times New Roman"/>
          <w:sz w:val="24"/>
          <w:szCs w:val="24"/>
        </w:rPr>
        <w:t>interprete</w:t>
      </w:r>
      <w:r w:rsidR="00651806">
        <w:rPr>
          <w:rFonts w:ascii="Times New Roman" w:hAnsi="Times New Roman" w:cs="Times New Roman"/>
          <w:sz w:val="24"/>
          <w:szCs w:val="24"/>
        </w:rPr>
        <w:t>d by line managers</w:t>
      </w:r>
      <w:r w:rsidR="00C30727">
        <w:rPr>
          <w:rFonts w:ascii="Times New Roman" w:hAnsi="Times New Roman" w:cs="Times New Roman"/>
          <w:sz w:val="24"/>
          <w:szCs w:val="24"/>
        </w:rPr>
        <w:t xml:space="preserve"> as being</w:t>
      </w:r>
      <w:r w:rsidR="00C26DA0" w:rsidRPr="004B639B">
        <w:rPr>
          <w:rFonts w:ascii="Times New Roman" w:hAnsi="Times New Roman" w:cs="Times New Roman"/>
          <w:sz w:val="24"/>
          <w:szCs w:val="24"/>
        </w:rPr>
        <w:t xml:space="preserve"> </w:t>
      </w:r>
      <w:r w:rsidR="00651806">
        <w:rPr>
          <w:rFonts w:ascii="Times New Roman" w:hAnsi="Times New Roman" w:cs="Times New Roman"/>
          <w:sz w:val="24"/>
          <w:szCs w:val="24"/>
        </w:rPr>
        <w:t xml:space="preserve">aimed at </w:t>
      </w:r>
      <w:r w:rsidR="00C26DA0" w:rsidRPr="00F93922">
        <w:rPr>
          <w:rFonts w:ascii="Times New Roman" w:hAnsi="Times New Roman" w:cs="Times New Roman"/>
          <w:bCs/>
          <w:iCs/>
          <w:sz w:val="24"/>
          <w:szCs w:val="24"/>
        </w:rPr>
        <w:t>mothers</w:t>
      </w:r>
      <w:r w:rsidR="004D0FD1">
        <w:rPr>
          <w:rFonts w:ascii="Times New Roman" w:hAnsi="Times New Roman" w:cs="Times New Roman"/>
          <w:bCs/>
          <w:iCs/>
          <w:sz w:val="24"/>
          <w:szCs w:val="24"/>
        </w:rPr>
        <w:t>.</w:t>
      </w:r>
      <w:r w:rsidR="00DD628F">
        <w:rPr>
          <w:rFonts w:ascii="Times New Roman" w:hAnsi="Times New Roman" w:cs="Times New Roman"/>
          <w:bCs/>
          <w:iCs/>
          <w:sz w:val="24"/>
          <w:szCs w:val="24"/>
        </w:rPr>
        <w:t xml:space="preserve"> </w:t>
      </w:r>
      <w:r w:rsidR="00AA3B0E">
        <w:rPr>
          <w:rFonts w:ascii="Times New Roman" w:hAnsi="Times New Roman" w:cs="Times New Roman"/>
          <w:bCs/>
          <w:iCs/>
          <w:sz w:val="24"/>
          <w:szCs w:val="24"/>
        </w:rPr>
        <w:t xml:space="preserve">This finding builds on </w:t>
      </w:r>
      <w:r w:rsidR="002C2E99">
        <w:rPr>
          <w:rFonts w:ascii="Times New Roman" w:hAnsi="Times New Roman" w:cs="Times New Roman"/>
          <w:bCs/>
          <w:iCs/>
          <w:sz w:val="24"/>
          <w:szCs w:val="24"/>
        </w:rPr>
        <w:t>current</w:t>
      </w:r>
      <w:r w:rsidR="00AA3B0E">
        <w:rPr>
          <w:rFonts w:ascii="Times New Roman" w:hAnsi="Times New Roman" w:cs="Times New Roman"/>
          <w:bCs/>
          <w:iCs/>
          <w:sz w:val="24"/>
          <w:szCs w:val="24"/>
        </w:rPr>
        <w:t xml:space="preserve"> research, w</w:t>
      </w:r>
      <w:r w:rsidR="00DE4B55">
        <w:rPr>
          <w:rFonts w:ascii="Times New Roman" w:hAnsi="Times New Roman" w:cs="Times New Roman"/>
          <w:bCs/>
          <w:iCs/>
          <w:sz w:val="24"/>
          <w:szCs w:val="24"/>
        </w:rPr>
        <w:t xml:space="preserve">hich observes how shifts in male attitudes to child care are not reflected </w:t>
      </w:r>
      <w:r w:rsidR="00B419C2">
        <w:rPr>
          <w:rFonts w:ascii="Times New Roman" w:hAnsi="Times New Roman" w:cs="Times New Roman"/>
          <w:bCs/>
          <w:iCs/>
          <w:sz w:val="24"/>
          <w:szCs w:val="24"/>
        </w:rPr>
        <w:t xml:space="preserve">in </w:t>
      </w:r>
      <w:r w:rsidR="00DE4B55">
        <w:rPr>
          <w:rFonts w:ascii="Times New Roman" w:hAnsi="Times New Roman" w:cs="Times New Roman"/>
          <w:bCs/>
          <w:iCs/>
          <w:sz w:val="24"/>
          <w:szCs w:val="24"/>
        </w:rPr>
        <w:t>working patterns</w:t>
      </w:r>
      <w:r w:rsidR="00AA3B0E">
        <w:rPr>
          <w:rFonts w:ascii="Times New Roman" w:hAnsi="Times New Roman" w:cs="Times New Roman"/>
          <w:bCs/>
          <w:iCs/>
          <w:sz w:val="24"/>
          <w:szCs w:val="24"/>
        </w:rPr>
        <w:t xml:space="preserve"> (Miller</w:t>
      </w:r>
      <w:r w:rsidR="00692906">
        <w:rPr>
          <w:rFonts w:ascii="Times New Roman" w:hAnsi="Times New Roman" w:cs="Times New Roman"/>
          <w:bCs/>
          <w:iCs/>
          <w:sz w:val="24"/>
          <w:szCs w:val="24"/>
        </w:rPr>
        <w:t xml:space="preserve">, </w:t>
      </w:r>
      <w:r w:rsidR="00AA3B0E">
        <w:rPr>
          <w:rFonts w:ascii="Times New Roman" w:hAnsi="Times New Roman" w:cs="Times New Roman"/>
          <w:bCs/>
          <w:iCs/>
          <w:sz w:val="24"/>
          <w:szCs w:val="24"/>
        </w:rPr>
        <w:t xml:space="preserve">2011). </w:t>
      </w:r>
    </w:p>
    <w:p w:rsidR="00941B02" w:rsidRDefault="005E1F3F" w:rsidP="00B1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What is new, here, is our </w:t>
      </w:r>
      <w:r w:rsidR="0055170E">
        <w:rPr>
          <w:rFonts w:ascii="Times New Roman" w:hAnsi="Times New Roman" w:cs="Times New Roman"/>
          <w:bCs/>
          <w:iCs/>
          <w:sz w:val="24"/>
          <w:szCs w:val="24"/>
        </w:rPr>
        <w:t xml:space="preserve">articulation </w:t>
      </w:r>
      <w:r w:rsidR="00AA3B0E">
        <w:rPr>
          <w:rFonts w:ascii="Times New Roman" w:hAnsi="Times New Roman" w:cs="Times New Roman"/>
          <w:bCs/>
          <w:iCs/>
          <w:sz w:val="24"/>
          <w:szCs w:val="24"/>
        </w:rPr>
        <w:t xml:space="preserve">of fathers’ beliefs that </w:t>
      </w:r>
      <w:r w:rsidR="0071765F">
        <w:rPr>
          <w:rFonts w:ascii="Times New Roman" w:hAnsi="Times New Roman" w:cs="Times New Roman"/>
          <w:bCs/>
          <w:iCs/>
          <w:sz w:val="24"/>
          <w:szCs w:val="24"/>
        </w:rPr>
        <w:t>their</w:t>
      </w:r>
      <w:r w:rsidR="0055170E">
        <w:rPr>
          <w:rFonts w:ascii="Times New Roman" w:hAnsi="Times New Roman" w:cs="Times New Roman"/>
          <w:bCs/>
          <w:iCs/>
          <w:sz w:val="24"/>
          <w:szCs w:val="24"/>
        </w:rPr>
        <w:t xml:space="preserve"> access to flexible working is constrained by maternal privilege.</w:t>
      </w:r>
      <w:r w:rsidR="00AA3B0E">
        <w:rPr>
          <w:rFonts w:ascii="Times New Roman" w:hAnsi="Times New Roman" w:cs="Times New Roman"/>
          <w:bCs/>
          <w:iCs/>
          <w:sz w:val="24"/>
          <w:szCs w:val="24"/>
        </w:rPr>
        <w:t xml:space="preserve"> </w:t>
      </w:r>
      <w:r w:rsidR="00DD628F">
        <w:rPr>
          <w:rFonts w:ascii="Times New Roman" w:hAnsi="Times New Roman" w:cs="Times New Roman"/>
          <w:sz w:val="24"/>
          <w:szCs w:val="24"/>
        </w:rPr>
        <w:t xml:space="preserve">Ron and David (respectively </w:t>
      </w:r>
      <w:r w:rsidR="00683473">
        <w:rPr>
          <w:rFonts w:ascii="Times New Roman" w:hAnsi="Times New Roman" w:cs="Times New Roman"/>
          <w:sz w:val="24"/>
          <w:szCs w:val="24"/>
        </w:rPr>
        <w:t>public and private sector) both</w:t>
      </w:r>
      <w:r w:rsidR="0071765F">
        <w:rPr>
          <w:rFonts w:ascii="Times New Roman" w:hAnsi="Times New Roman" w:cs="Times New Roman"/>
          <w:bCs/>
          <w:iCs/>
          <w:sz w:val="24"/>
          <w:szCs w:val="24"/>
        </w:rPr>
        <w:t xml:space="preserve"> considered</w:t>
      </w:r>
      <w:r w:rsidR="00FE45B1">
        <w:rPr>
          <w:rFonts w:ascii="Times New Roman" w:hAnsi="Times New Roman" w:cs="Times New Roman"/>
          <w:bCs/>
          <w:iCs/>
          <w:sz w:val="24"/>
          <w:szCs w:val="24"/>
        </w:rPr>
        <w:t xml:space="preserve"> mothers </w:t>
      </w:r>
      <w:r w:rsidR="0071765F">
        <w:rPr>
          <w:rFonts w:ascii="Times New Roman" w:hAnsi="Times New Roman" w:cs="Times New Roman"/>
          <w:bCs/>
          <w:iCs/>
          <w:sz w:val="24"/>
          <w:szCs w:val="24"/>
        </w:rPr>
        <w:t xml:space="preserve">to be classified </w:t>
      </w:r>
      <w:r w:rsidR="00FE45B1">
        <w:rPr>
          <w:rFonts w:ascii="Times New Roman" w:hAnsi="Times New Roman" w:cs="Times New Roman"/>
          <w:bCs/>
          <w:iCs/>
          <w:sz w:val="24"/>
          <w:szCs w:val="24"/>
        </w:rPr>
        <w:t xml:space="preserve">as ‘expressive’ </w:t>
      </w:r>
      <w:r w:rsidR="009F0299">
        <w:rPr>
          <w:rFonts w:ascii="Times New Roman" w:hAnsi="Times New Roman" w:cs="Times New Roman"/>
          <w:bCs/>
          <w:iCs/>
          <w:sz w:val="24"/>
          <w:szCs w:val="24"/>
        </w:rPr>
        <w:t>at work</w:t>
      </w:r>
      <w:r w:rsidR="0071765F">
        <w:rPr>
          <w:rFonts w:ascii="Times New Roman" w:hAnsi="Times New Roman" w:cs="Times New Roman"/>
          <w:bCs/>
          <w:iCs/>
          <w:sz w:val="24"/>
          <w:szCs w:val="24"/>
        </w:rPr>
        <w:t xml:space="preserve">. They saw this </w:t>
      </w:r>
      <w:r w:rsidR="00B12B5D">
        <w:rPr>
          <w:rFonts w:ascii="Times New Roman" w:hAnsi="Times New Roman" w:cs="Times New Roman"/>
          <w:bCs/>
          <w:iCs/>
          <w:sz w:val="24"/>
          <w:szCs w:val="24"/>
        </w:rPr>
        <w:t>as</w:t>
      </w:r>
      <w:r w:rsidR="00B419C2">
        <w:rPr>
          <w:rFonts w:ascii="Times New Roman" w:hAnsi="Times New Roman" w:cs="Times New Roman"/>
          <w:bCs/>
          <w:iCs/>
          <w:sz w:val="24"/>
          <w:szCs w:val="24"/>
        </w:rPr>
        <w:t xml:space="preserve"> disadvantageous to </w:t>
      </w:r>
      <w:r w:rsidR="00FE45B1">
        <w:rPr>
          <w:rFonts w:ascii="Times New Roman" w:hAnsi="Times New Roman" w:cs="Times New Roman"/>
          <w:bCs/>
          <w:iCs/>
          <w:sz w:val="24"/>
          <w:szCs w:val="24"/>
        </w:rPr>
        <w:t>paternal</w:t>
      </w:r>
      <w:r w:rsidR="00720539">
        <w:rPr>
          <w:rFonts w:ascii="Times New Roman" w:hAnsi="Times New Roman" w:cs="Times New Roman"/>
          <w:bCs/>
          <w:iCs/>
          <w:sz w:val="24"/>
          <w:szCs w:val="24"/>
        </w:rPr>
        <w:t xml:space="preserve"> </w:t>
      </w:r>
      <w:r w:rsidR="00720539" w:rsidRPr="00720539">
        <w:rPr>
          <w:rFonts w:ascii="Times New Roman" w:hAnsi="Times New Roman" w:cs="Times New Roman"/>
          <w:bCs/>
          <w:i/>
          <w:iCs/>
          <w:sz w:val="24"/>
          <w:szCs w:val="24"/>
        </w:rPr>
        <w:t xml:space="preserve">interactions </w:t>
      </w:r>
      <w:r w:rsidR="00FE45B1">
        <w:rPr>
          <w:rFonts w:ascii="Times New Roman" w:hAnsi="Times New Roman" w:cs="Times New Roman"/>
          <w:bCs/>
          <w:iCs/>
          <w:sz w:val="24"/>
          <w:szCs w:val="24"/>
        </w:rPr>
        <w:t>between home and work, when fathers</w:t>
      </w:r>
      <w:r w:rsidR="00720539">
        <w:rPr>
          <w:rFonts w:ascii="Times New Roman" w:hAnsi="Times New Roman" w:cs="Times New Roman"/>
          <w:bCs/>
          <w:iCs/>
          <w:sz w:val="24"/>
          <w:szCs w:val="24"/>
        </w:rPr>
        <w:t xml:space="preserve"> sought to work flexibly:</w:t>
      </w:r>
    </w:p>
    <w:p w:rsidR="00DD628F" w:rsidRDefault="00941B02" w:rsidP="00B1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ind w:left="720"/>
        <w:rPr>
          <w:rFonts w:ascii="Times New Roman" w:hAnsi="Times New Roman" w:cs="Times New Roman"/>
          <w:sz w:val="24"/>
          <w:szCs w:val="24"/>
        </w:rPr>
      </w:pPr>
      <w:proofErr w:type="gramStart"/>
      <w:r w:rsidRPr="00941B02">
        <w:rPr>
          <w:rFonts w:ascii="Times New Roman" w:hAnsi="Times New Roman" w:cs="Times New Roman"/>
          <w:bCs/>
          <w:i/>
          <w:iCs/>
          <w:sz w:val="24"/>
          <w:szCs w:val="24"/>
        </w:rPr>
        <w:t>I</w:t>
      </w:r>
      <w:r w:rsidR="00DD628F" w:rsidRPr="00EA13EA">
        <w:rPr>
          <w:rFonts w:ascii="Times New Roman" w:hAnsi="Times New Roman" w:cs="Times New Roman"/>
          <w:i/>
          <w:sz w:val="24"/>
          <w:szCs w:val="24"/>
          <w:lang w:eastAsia="en-US"/>
        </w:rPr>
        <w:t>t</w:t>
      </w:r>
      <w:r w:rsidR="00720539">
        <w:rPr>
          <w:rFonts w:ascii="Times New Roman" w:hAnsi="Times New Roman" w:cs="Times New Roman"/>
          <w:i/>
          <w:sz w:val="24"/>
          <w:szCs w:val="24"/>
          <w:lang w:eastAsia="en-US"/>
        </w:rPr>
        <w:t>’</w:t>
      </w:r>
      <w:r w:rsidR="00DD628F" w:rsidRPr="00EA13EA">
        <w:rPr>
          <w:rFonts w:ascii="Times New Roman" w:hAnsi="Times New Roman" w:cs="Times New Roman"/>
          <w:i/>
          <w:sz w:val="24"/>
          <w:szCs w:val="24"/>
          <w:lang w:eastAsia="en-US"/>
        </w:rPr>
        <w:t>s</w:t>
      </w:r>
      <w:proofErr w:type="gramEnd"/>
      <w:r w:rsidR="00DD628F">
        <w:rPr>
          <w:rFonts w:ascii="Times New Roman" w:hAnsi="Times New Roman" w:cs="Times New Roman"/>
          <w:i/>
          <w:sz w:val="24"/>
          <w:szCs w:val="24"/>
          <w:lang w:eastAsia="en-US"/>
        </w:rPr>
        <w:t xml:space="preserve"> mothers who are seen as the carers </w:t>
      </w:r>
      <w:r w:rsidR="00651806">
        <w:rPr>
          <w:rFonts w:ascii="Times New Roman" w:hAnsi="Times New Roman" w:cs="Times New Roman"/>
          <w:i/>
          <w:sz w:val="24"/>
          <w:szCs w:val="24"/>
          <w:lang w:eastAsia="en-US"/>
        </w:rPr>
        <w:t xml:space="preserve">round </w:t>
      </w:r>
      <w:r w:rsidR="00DD628F">
        <w:rPr>
          <w:rFonts w:ascii="Times New Roman" w:hAnsi="Times New Roman" w:cs="Times New Roman"/>
          <w:i/>
          <w:sz w:val="24"/>
          <w:szCs w:val="24"/>
          <w:lang w:eastAsia="en-US"/>
        </w:rPr>
        <w:t xml:space="preserve">here </w:t>
      </w:r>
      <w:r w:rsidR="00DD628F" w:rsidRPr="00651806">
        <w:rPr>
          <w:rFonts w:ascii="Times New Roman" w:hAnsi="Times New Roman" w:cs="Times New Roman"/>
          <w:sz w:val="24"/>
          <w:szCs w:val="24"/>
          <w:lang w:eastAsia="en-US"/>
        </w:rPr>
        <w:t>(Ron)</w:t>
      </w:r>
    </w:p>
    <w:p w:rsidR="002C2B15" w:rsidRPr="00D15816" w:rsidRDefault="004C13E8" w:rsidP="00B1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ind w:left="720"/>
        <w:rPr>
          <w:rFonts w:ascii="Times New Roman" w:hAnsi="Times New Roman" w:cs="Times New Roman"/>
          <w:sz w:val="24"/>
          <w:szCs w:val="24"/>
          <w:lang w:eastAsia="en-US"/>
        </w:rPr>
      </w:pPr>
      <w:r>
        <w:rPr>
          <w:rFonts w:ascii="Times New Roman" w:hAnsi="Times New Roman" w:cs="Times New Roman"/>
          <w:i/>
          <w:sz w:val="24"/>
          <w:szCs w:val="24"/>
          <w:lang w:eastAsia="en-US"/>
        </w:rPr>
        <w:lastRenderedPageBreak/>
        <w:t>T</w:t>
      </w:r>
      <w:r w:rsidR="00F93922" w:rsidRPr="00EF429F">
        <w:rPr>
          <w:rFonts w:ascii="Times New Roman" w:hAnsi="Times New Roman" w:cs="Times New Roman"/>
          <w:i/>
          <w:sz w:val="24"/>
          <w:szCs w:val="24"/>
          <w:lang w:eastAsia="en-US"/>
        </w:rPr>
        <w:t>here</w:t>
      </w:r>
      <w:r w:rsidR="00CF25A7">
        <w:rPr>
          <w:rFonts w:ascii="Times New Roman" w:hAnsi="Times New Roman" w:cs="Times New Roman"/>
          <w:i/>
          <w:sz w:val="24"/>
          <w:szCs w:val="24"/>
          <w:lang w:eastAsia="en-US"/>
        </w:rPr>
        <w:t>’</w:t>
      </w:r>
      <w:r w:rsidR="00D15816" w:rsidRPr="00EF429F">
        <w:rPr>
          <w:rFonts w:ascii="Times New Roman" w:hAnsi="Times New Roman" w:cs="Times New Roman"/>
          <w:i/>
          <w:sz w:val="24"/>
          <w:szCs w:val="24"/>
          <w:lang w:eastAsia="en-US"/>
        </w:rPr>
        <w:t>s</w:t>
      </w:r>
      <w:r w:rsidR="00F93922" w:rsidRPr="00EF429F">
        <w:rPr>
          <w:rFonts w:ascii="Times New Roman" w:hAnsi="Times New Roman" w:cs="Times New Roman"/>
          <w:i/>
          <w:sz w:val="24"/>
          <w:szCs w:val="24"/>
          <w:lang w:eastAsia="en-US"/>
        </w:rPr>
        <w:t xml:space="preserve"> more sort of stuff </w:t>
      </w:r>
      <w:r w:rsidR="001A4D6D" w:rsidRPr="00EF429F">
        <w:rPr>
          <w:rFonts w:ascii="Times New Roman" w:hAnsi="Times New Roman" w:cs="Times New Roman"/>
          <w:i/>
          <w:sz w:val="24"/>
          <w:szCs w:val="24"/>
          <w:lang w:eastAsia="en-US"/>
        </w:rPr>
        <w:t>...</w:t>
      </w:r>
      <w:r w:rsidR="00D15816" w:rsidRPr="00EF429F">
        <w:rPr>
          <w:rFonts w:ascii="Times New Roman" w:hAnsi="Times New Roman" w:cs="Times New Roman"/>
          <w:i/>
          <w:sz w:val="24"/>
          <w:szCs w:val="24"/>
          <w:lang w:eastAsia="en-US"/>
        </w:rPr>
        <w:t xml:space="preserve"> </w:t>
      </w:r>
      <w:r w:rsidR="00F93922" w:rsidRPr="00EF429F">
        <w:rPr>
          <w:rFonts w:ascii="Times New Roman" w:hAnsi="Times New Roman" w:cs="Times New Roman"/>
          <w:i/>
          <w:sz w:val="24"/>
          <w:szCs w:val="24"/>
          <w:lang w:eastAsia="en-US"/>
        </w:rPr>
        <w:t>about mothers and mater</w:t>
      </w:r>
      <w:r w:rsidR="001A4D6D" w:rsidRPr="00EF429F">
        <w:rPr>
          <w:rFonts w:ascii="Times New Roman" w:hAnsi="Times New Roman" w:cs="Times New Roman"/>
          <w:i/>
          <w:sz w:val="24"/>
          <w:szCs w:val="24"/>
          <w:lang w:eastAsia="en-US"/>
        </w:rPr>
        <w:t xml:space="preserve">nity and all that kind of stuff, </w:t>
      </w:r>
      <w:r w:rsidR="00CD2503">
        <w:rPr>
          <w:rFonts w:ascii="Times New Roman" w:hAnsi="Times New Roman" w:cs="Times New Roman"/>
          <w:i/>
          <w:sz w:val="24"/>
          <w:szCs w:val="24"/>
          <w:lang w:eastAsia="en-US"/>
        </w:rPr>
        <w:t>they do</w:t>
      </w:r>
      <w:r w:rsidR="00D15816" w:rsidRPr="00EF429F">
        <w:rPr>
          <w:rFonts w:ascii="Times New Roman" w:hAnsi="Times New Roman" w:cs="Times New Roman"/>
          <w:i/>
          <w:sz w:val="24"/>
          <w:szCs w:val="24"/>
          <w:lang w:eastAsia="en-US"/>
        </w:rPr>
        <w:t>n’t acknowledge men</w:t>
      </w:r>
      <w:r w:rsidR="00D15816" w:rsidRPr="00D15816">
        <w:rPr>
          <w:rFonts w:ascii="Times New Roman" w:hAnsi="Times New Roman" w:cs="Times New Roman"/>
          <w:sz w:val="24"/>
          <w:szCs w:val="24"/>
          <w:lang w:eastAsia="en-US"/>
        </w:rPr>
        <w:t xml:space="preserve"> (David)</w:t>
      </w:r>
    </w:p>
    <w:p w:rsidR="00DE4FAC" w:rsidRDefault="00554C35" w:rsidP="00B1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rPr>
          <w:rFonts w:ascii="Times New Roman" w:hAnsi="Times New Roman" w:cs="Times New Roman"/>
          <w:sz w:val="24"/>
          <w:szCs w:val="24"/>
          <w:lang w:eastAsia="en-US"/>
        </w:rPr>
      </w:pPr>
      <w:r>
        <w:rPr>
          <w:rFonts w:ascii="Times New Roman" w:hAnsi="Times New Roman" w:cs="Times New Roman"/>
          <w:bCs/>
          <w:iCs/>
          <w:sz w:val="24"/>
          <w:szCs w:val="24"/>
        </w:rPr>
        <w:t xml:space="preserve">Some fathers in </w:t>
      </w:r>
      <w:r w:rsidRPr="00691694">
        <w:rPr>
          <w:rFonts w:ascii="Times New Roman" w:hAnsi="Times New Roman" w:cs="Times New Roman"/>
          <w:bCs/>
          <w:i/>
          <w:iCs/>
          <w:sz w:val="24"/>
          <w:szCs w:val="24"/>
        </w:rPr>
        <w:t>Study 1</w:t>
      </w:r>
      <w:r w:rsidR="00DE4FAC" w:rsidRPr="00691694">
        <w:rPr>
          <w:rFonts w:ascii="Times New Roman" w:hAnsi="Times New Roman" w:cs="Times New Roman"/>
          <w:bCs/>
          <w:i/>
          <w:iCs/>
          <w:sz w:val="24"/>
          <w:szCs w:val="24"/>
        </w:rPr>
        <w:t>:</w:t>
      </w:r>
      <w:r w:rsidRPr="00691694">
        <w:rPr>
          <w:rFonts w:ascii="Times New Roman" w:hAnsi="Times New Roman" w:cs="Times New Roman"/>
          <w:bCs/>
          <w:i/>
          <w:iCs/>
          <w:sz w:val="24"/>
          <w:szCs w:val="24"/>
        </w:rPr>
        <w:t xml:space="preserve"> </w:t>
      </w:r>
      <w:r w:rsidR="005532FD" w:rsidRPr="00691694">
        <w:rPr>
          <w:rFonts w:ascii="Times New Roman" w:hAnsi="Times New Roman" w:cs="Times New Roman"/>
          <w:i/>
          <w:sz w:val="24"/>
          <w:szCs w:val="24"/>
        </w:rPr>
        <w:t>Fathers</w:t>
      </w:r>
      <w:r w:rsidR="005532FD" w:rsidRPr="004B639B">
        <w:rPr>
          <w:rFonts w:ascii="Times New Roman" w:hAnsi="Times New Roman" w:cs="Times New Roman"/>
          <w:sz w:val="24"/>
          <w:szCs w:val="24"/>
        </w:rPr>
        <w:t xml:space="preserve"> felt </w:t>
      </w:r>
      <w:r w:rsidR="00DE4FAC">
        <w:rPr>
          <w:rFonts w:ascii="Times New Roman" w:hAnsi="Times New Roman" w:cs="Times New Roman"/>
          <w:sz w:val="24"/>
          <w:szCs w:val="24"/>
        </w:rPr>
        <w:t>resentful abou</w:t>
      </w:r>
      <w:r w:rsidR="00407B35">
        <w:rPr>
          <w:rFonts w:ascii="Times New Roman" w:hAnsi="Times New Roman" w:cs="Times New Roman"/>
          <w:sz w:val="24"/>
          <w:szCs w:val="24"/>
        </w:rPr>
        <w:t>t what they perceived to be</w:t>
      </w:r>
      <w:r w:rsidR="00DE4FAC" w:rsidRPr="00DE4FAC">
        <w:rPr>
          <w:rFonts w:ascii="Times New Roman" w:hAnsi="Times New Roman" w:cs="Times New Roman"/>
          <w:sz w:val="24"/>
          <w:szCs w:val="24"/>
        </w:rPr>
        <w:t xml:space="preserve"> </w:t>
      </w:r>
      <w:r w:rsidR="00DE4FAC" w:rsidRPr="00DE4FAC">
        <w:rPr>
          <w:rFonts w:ascii="Times New Roman" w:hAnsi="Times New Roman" w:cs="Times New Roman"/>
          <w:bCs/>
          <w:sz w:val="24"/>
          <w:szCs w:val="24"/>
        </w:rPr>
        <w:t>unfai</w:t>
      </w:r>
      <w:r w:rsidR="00FE45B1">
        <w:rPr>
          <w:rFonts w:ascii="Times New Roman" w:hAnsi="Times New Roman" w:cs="Times New Roman"/>
          <w:bCs/>
          <w:sz w:val="24"/>
          <w:szCs w:val="24"/>
        </w:rPr>
        <w:t>r privileges</w:t>
      </w:r>
      <w:r w:rsidR="00C54C5D">
        <w:rPr>
          <w:rFonts w:ascii="Times New Roman" w:hAnsi="Times New Roman" w:cs="Times New Roman"/>
          <w:bCs/>
          <w:sz w:val="24"/>
          <w:szCs w:val="24"/>
        </w:rPr>
        <w:t xml:space="preserve"> offered to mothers</w:t>
      </w:r>
      <w:r w:rsidR="00DE4FAC" w:rsidRPr="00DE4FAC">
        <w:rPr>
          <w:rFonts w:ascii="Times New Roman" w:hAnsi="Times New Roman" w:cs="Times New Roman"/>
          <w:sz w:val="24"/>
          <w:szCs w:val="24"/>
        </w:rPr>
        <w:t>, on t</w:t>
      </w:r>
      <w:r w:rsidR="00DE4FAC">
        <w:rPr>
          <w:rFonts w:ascii="Times New Roman" w:hAnsi="Times New Roman" w:cs="Times New Roman"/>
          <w:sz w:val="24"/>
          <w:szCs w:val="24"/>
        </w:rPr>
        <w:t>he basis of mothers</w:t>
      </w:r>
      <w:r w:rsidR="00691694">
        <w:rPr>
          <w:rFonts w:ascii="Times New Roman" w:hAnsi="Times New Roman" w:cs="Times New Roman"/>
          <w:sz w:val="24"/>
          <w:szCs w:val="24"/>
        </w:rPr>
        <w:t>’</w:t>
      </w:r>
      <w:r w:rsidR="00DE4FAC">
        <w:rPr>
          <w:rFonts w:ascii="Times New Roman" w:hAnsi="Times New Roman" w:cs="Times New Roman"/>
          <w:sz w:val="24"/>
          <w:szCs w:val="24"/>
        </w:rPr>
        <w:t xml:space="preserve"> supposed membership of the </w:t>
      </w:r>
      <w:r w:rsidR="00FE45B1">
        <w:rPr>
          <w:rFonts w:ascii="Times New Roman" w:hAnsi="Times New Roman" w:cs="Times New Roman"/>
          <w:sz w:val="24"/>
          <w:szCs w:val="24"/>
        </w:rPr>
        <w:t>‘</w:t>
      </w:r>
      <w:r w:rsidR="00DE4FAC">
        <w:rPr>
          <w:rFonts w:ascii="Times New Roman" w:hAnsi="Times New Roman" w:cs="Times New Roman"/>
          <w:sz w:val="24"/>
          <w:szCs w:val="24"/>
        </w:rPr>
        <w:t>expressive</w:t>
      </w:r>
      <w:r w:rsidR="00FE45B1">
        <w:rPr>
          <w:rFonts w:ascii="Times New Roman" w:hAnsi="Times New Roman" w:cs="Times New Roman"/>
          <w:sz w:val="24"/>
          <w:szCs w:val="24"/>
        </w:rPr>
        <w:t>’</w:t>
      </w:r>
      <w:r w:rsidR="00DE4FAC">
        <w:rPr>
          <w:rFonts w:ascii="Times New Roman" w:hAnsi="Times New Roman" w:cs="Times New Roman"/>
          <w:sz w:val="24"/>
          <w:szCs w:val="24"/>
        </w:rPr>
        <w:t xml:space="preserve"> social group</w:t>
      </w:r>
      <w:r>
        <w:rPr>
          <w:rFonts w:ascii="Times New Roman" w:hAnsi="Times New Roman" w:cs="Times New Roman"/>
          <w:sz w:val="24"/>
          <w:szCs w:val="24"/>
        </w:rPr>
        <w:t>. Private sector worker Matt</w:t>
      </w:r>
      <w:r w:rsidR="00691694">
        <w:rPr>
          <w:rFonts w:ascii="Times New Roman" w:hAnsi="Times New Roman" w:cs="Times New Roman"/>
          <w:sz w:val="24"/>
          <w:szCs w:val="24"/>
        </w:rPr>
        <w:t xml:space="preserve"> recounted </w:t>
      </w:r>
      <w:r w:rsidR="002C2B15">
        <w:rPr>
          <w:rFonts w:ascii="Times New Roman" w:hAnsi="Times New Roman" w:cs="Times New Roman"/>
          <w:sz w:val="24"/>
          <w:szCs w:val="24"/>
        </w:rPr>
        <w:t xml:space="preserve">his </w:t>
      </w:r>
      <w:r w:rsidR="00651806">
        <w:rPr>
          <w:rFonts w:ascii="Times New Roman" w:hAnsi="Times New Roman" w:cs="Times New Roman"/>
          <w:sz w:val="24"/>
          <w:szCs w:val="24"/>
        </w:rPr>
        <w:t xml:space="preserve">own </w:t>
      </w:r>
      <w:r w:rsidR="002C2B15">
        <w:rPr>
          <w:rFonts w:ascii="Times New Roman" w:hAnsi="Times New Roman" w:cs="Times New Roman"/>
          <w:sz w:val="24"/>
          <w:szCs w:val="24"/>
        </w:rPr>
        <w:t>experience of being refused access to flexible working and asserted his view that, had he been ‘female’, things would have been different:</w:t>
      </w:r>
    </w:p>
    <w:p w:rsidR="00554C35" w:rsidRDefault="00691694" w:rsidP="00B1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I </w:t>
      </w:r>
      <w:r w:rsidR="00554C35" w:rsidRPr="00554C35">
        <w:rPr>
          <w:rFonts w:ascii="Times New Roman" w:hAnsi="Times New Roman" w:cs="Times New Roman"/>
          <w:i/>
          <w:iCs/>
          <w:sz w:val="24"/>
          <w:szCs w:val="24"/>
        </w:rPr>
        <w:t>had a manager who</w:t>
      </w:r>
      <w:r>
        <w:rPr>
          <w:rFonts w:ascii="Times New Roman" w:hAnsi="Times New Roman" w:cs="Times New Roman"/>
          <w:i/>
          <w:iCs/>
          <w:sz w:val="24"/>
          <w:szCs w:val="24"/>
        </w:rPr>
        <w:t xml:space="preserve"> is a single woman in her 50’s ... </w:t>
      </w:r>
      <w:r w:rsidR="00554C35" w:rsidRPr="00554C35">
        <w:rPr>
          <w:rFonts w:ascii="Times New Roman" w:hAnsi="Times New Roman" w:cs="Times New Roman"/>
          <w:i/>
          <w:iCs/>
          <w:sz w:val="24"/>
          <w:szCs w:val="24"/>
        </w:rPr>
        <w:t>and frankly was completely anti the idea</w:t>
      </w:r>
      <w:r w:rsidR="00DE4FAC">
        <w:rPr>
          <w:rFonts w:ascii="Times New Roman" w:hAnsi="Times New Roman" w:cs="Times New Roman"/>
          <w:i/>
          <w:iCs/>
          <w:sz w:val="24"/>
          <w:szCs w:val="24"/>
        </w:rPr>
        <w:t xml:space="preserve"> of Dads working flexibly</w:t>
      </w:r>
      <w:r w:rsidR="00554C35" w:rsidRPr="00554C35">
        <w:rPr>
          <w:rFonts w:ascii="Times New Roman" w:hAnsi="Times New Roman" w:cs="Times New Roman"/>
          <w:i/>
          <w:iCs/>
          <w:sz w:val="24"/>
          <w:szCs w:val="24"/>
        </w:rPr>
        <w:t>.  In fact she refused to discuss it. And I was appalled.  If I’d have been</w:t>
      </w:r>
      <w:r w:rsidR="00554C35" w:rsidRPr="00554C35">
        <w:rPr>
          <w:rFonts w:ascii="Times New Roman" w:hAnsi="Times New Roman" w:cs="Times New Roman"/>
          <w:b/>
          <w:bCs/>
          <w:i/>
          <w:iCs/>
          <w:sz w:val="24"/>
          <w:szCs w:val="24"/>
        </w:rPr>
        <w:t xml:space="preserve"> female</w:t>
      </w:r>
      <w:r w:rsidR="00DE4FAC">
        <w:rPr>
          <w:rFonts w:ascii="Times New Roman" w:hAnsi="Times New Roman" w:cs="Times New Roman"/>
          <w:b/>
          <w:bCs/>
          <w:i/>
          <w:iCs/>
          <w:sz w:val="24"/>
          <w:szCs w:val="24"/>
        </w:rPr>
        <w:t xml:space="preserve"> </w:t>
      </w:r>
      <w:r w:rsidR="00DE4FAC" w:rsidRPr="00DE4FAC">
        <w:rPr>
          <w:rFonts w:ascii="Times New Roman" w:hAnsi="Times New Roman" w:cs="Times New Roman"/>
          <w:bCs/>
          <w:i/>
          <w:iCs/>
          <w:sz w:val="24"/>
          <w:szCs w:val="24"/>
        </w:rPr>
        <w:t xml:space="preserve">it would have been </w:t>
      </w:r>
      <w:proofErr w:type="gramStart"/>
      <w:r w:rsidR="00DE4FAC" w:rsidRPr="00DE4FAC">
        <w:rPr>
          <w:rFonts w:ascii="Times New Roman" w:hAnsi="Times New Roman" w:cs="Times New Roman"/>
          <w:bCs/>
          <w:i/>
          <w:iCs/>
          <w:sz w:val="24"/>
          <w:szCs w:val="24"/>
        </w:rPr>
        <w:t>different</w:t>
      </w:r>
      <w:r w:rsidR="00554C35" w:rsidRPr="00554C35">
        <w:rPr>
          <w:rFonts w:ascii="Times New Roman" w:hAnsi="Times New Roman" w:cs="Times New Roman"/>
          <w:b/>
          <w:bCs/>
          <w:i/>
          <w:iCs/>
          <w:sz w:val="24"/>
          <w:szCs w:val="24"/>
        </w:rPr>
        <w:t xml:space="preserve"> ...</w:t>
      </w:r>
      <w:r w:rsidR="00554C35" w:rsidRPr="00554C35">
        <w:rPr>
          <w:rFonts w:ascii="Times New Roman" w:hAnsi="Times New Roman" w:cs="Times New Roman"/>
          <w:i/>
          <w:iCs/>
          <w:sz w:val="24"/>
          <w:szCs w:val="24"/>
        </w:rPr>
        <w:t>.</w:t>
      </w:r>
      <w:proofErr w:type="gramEnd"/>
      <w:r w:rsidR="00554C35" w:rsidRPr="00554C35">
        <w:rPr>
          <w:rFonts w:ascii="Times New Roman" w:hAnsi="Times New Roman" w:cs="Times New Roman"/>
          <w:i/>
          <w:iCs/>
          <w:sz w:val="24"/>
          <w:szCs w:val="24"/>
        </w:rPr>
        <w:t xml:space="preserve">  But of course the flip side is I’m a white male in my ea</w:t>
      </w:r>
      <w:r w:rsidR="00407B35">
        <w:rPr>
          <w:rFonts w:ascii="Times New Roman" w:hAnsi="Times New Roman" w:cs="Times New Roman"/>
          <w:i/>
          <w:iCs/>
          <w:sz w:val="24"/>
          <w:szCs w:val="24"/>
        </w:rPr>
        <w:t>rly 40’s, so I didn’t have</w:t>
      </w:r>
      <w:r w:rsidR="00554C35" w:rsidRPr="00554C35">
        <w:rPr>
          <w:rFonts w:ascii="Times New Roman" w:hAnsi="Times New Roman" w:cs="Times New Roman"/>
          <w:i/>
          <w:iCs/>
          <w:sz w:val="24"/>
          <w:szCs w:val="24"/>
        </w:rPr>
        <w:t xml:space="preserve"> a leg to stand on.  </w:t>
      </w:r>
    </w:p>
    <w:p w:rsidR="00DE4FAC" w:rsidRPr="00DE4FAC" w:rsidRDefault="00DE4FAC" w:rsidP="00B1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rPr>
          <w:rFonts w:ascii="Times New Roman" w:hAnsi="Times New Roman" w:cs="Times New Roman"/>
          <w:sz w:val="24"/>
          <w:szCs w:val="24"/>
          <w:lang w:eastAsia="en-US"/>
        </w:rPr>
      </w:pPr>
      <w:r w:rsidRPr="00DE4FAC">
        <w:rPr>
          <w:rFonts w:ascii="Times New Roman" w:hAnsi="Times New Roman" w:cs="Times New Roman"/>
          <w:sz w:val="24"/>
          <w:szCs w:val="24"/>
          <w:lang w:eastAsia="en-US"/>
        </w:rPr>
        <w:t>Similarly, public sector worke</w:t>
      </w:r>
      <w:r w:rsidR="002C2B15">
        <w:rPr>
          <w:rFonts w:ascii="Times New Roman" w:hAnsi="Times New Roman" w:cs="Times New Roman"/>
          <w:sz w:val="24"/>
          <w:szCs w:val="24"/>
          <w:lang w:eastAsia="en-US"/>
        </w:rPr>
        <w:t>r</w:t>
      </w:r>
      <w:r w:rsidR="00691694">
        <w:rPr>
          <w:rFonts w:ascii="Times New Roman" w:hAnsi="Times New Roman" w:cs="Times New Roman"/>
          <w:sz w:val="24"/>
          <w:szCs w:val="24"/>
          <w:lang w:eastAsia="en-US"/>
        </w:rPr>
        <w:t>s</w:t>
      </w:r>
      <w:r w:rsidR="002C2B15">
        <w:rPr>
          <w:rFonts w:ascii="Times New Roman" w:hAnsi="Times New Roman" w:cs="Times New Roman"/>
          <w:sz w:val="24"/>
          <w:szCs w:val="24"/>
          <w:lang w:eastAsia="en-US"/>
        </w:rPr>
        <w:t xml:space="preserve"> Mick </w:t>
      </w:r>
      <w:r w:rsidR="00691694">
        <w:rPr>
          <w:rFonts w:ascii="Times New Roman" w:hAnsi="Times New Roman" w:cs="Times New Roman"/>
          <w:sz w:val="24"/>
          <w:szCs w:val="24"/>
          <w:lang w:eastAsia="en-US"/>
        </w:rPr>
        <w:t xml:space="preserve">and Nigel </w:t>
      </w:r>
      <w:r w:rsidR="002C2B15">
        <w:rPr>
          <w:rFonts w:ascii="Times New Roman" w:hAnsi="Times New Roman" w:cs="Times New Roman"/>
          <w:sz w:val="24"/>
          <w:szCs w:val="24"/>
          <w:lang w:eastAsia="en-US"/>
        </w:rPr>
        <w:t>expressed the</w:t>
      </w:r>
      <w:r w:rsidR="00841055">
        <w:rPr>
          <w:rFonts w:ascii="Times New Roman" w:hAnsi="Times New Roman" w:cs="Times New Roman"/>
          <w:sz w:val="24"/>
          <w:szCs w:val="24"/>
          <w:lang w:eastAsia="en-US"/>
        </w:rPr>
        <w:t>ir</w:t>
      </w:r>
      <w:r w:rsidR="002C2B15">
        <w:rPr>
          <w:rFonts w:ascii="Times New Roman" w:hAnsi="Times New Roman" w:cs="Times New Roman"/>
          <w:sz w:val="24"/>
          <w:szCs w:val="24"/>
          <w:lang w:eastAsia="en-US"/>
        </w:rPr>
        <w:t xml:space="preserve"> view that fathers were treated inequitably</w:t>
      </w:r>
      <w:r w:rsidR="00CD2503">
        <w:rPr>
          <w:rFonts w:ascii="Times New Roman" w:hAnsi="Times New Roman" w:cs="Times New Roman"/>
          <w:sz w:val="24"/>
          <w:szCs w:val="24"/>
          <w:lang w:eastAsia="en-US"/>
        </w:rPr>
        <w:t xml:space="preserve"> by line-managers</w:t>
      </w:r>
      <w:r w:rsidR="00651806">
        <w:rPr>
          <w:rFonts w:ascii="Times New Roman" w:hAnsi="Times New Roman" w:cs="Times New Roman"/>
          <w:sz w:val="24"/>
          <w:szCs w:val="24"/>
          <w:lang w:eastAsia="en-US"/>
        </w:rPr>
        <w:t>,</w:t>
      </w:r>
      <w:r w:rsidR="00841055">
        <w:rPr>
          <w:rFonts w:ascii="Times New Roman" w:hAnsi="Times New Roman" w:cs="Times New Roman"/>
          <w:sz w:val="24"/>
          <w:szCs w:val="24"/>
          <w:lang w:eastAsia="en-US"/>
        </w:rPr>
        <w:t xml:space="preserve"> with mothers</w:t>
      </w:r>
      <w:r w:rsidR="002C2B15">
        <w:rPr>
          <w:rFonts w:ascii="Times New Roman" w:hAnsi="Times New Roman" w:cs="Times New Roman"/>
          <w:sz w:val="24"/>
          <w:szCs w:val="24"/>
          <w:lang w:eastAsia="en-US"/>
        </w:rPr>
        <w:t xml:space="preserve"> afforded better opportunities than</w:t>
      </w:r>
      <w:r w:rsidR="00593684">
        <w:rPr>
          <w:rFonts w:ascii="Times New Roman" w:hAnsi="Times New Roman" w:cs="Times New Roman"/>
          <w:sz w:val="24"/>
          <w:szCs w:val="24"/>
          <w:lang w:eastAsia="en-US"/>
        </w:rPr>
        <w:t xml:space="preserve"> fathers to work flexibly:</w:t>
      </w:r>
    </w:p>
    <w:p w:rsidR="00DE4FAC" w:rsidRDefault="00B124DC" w:rsidP="003E6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ind w:left="720"/>
        <w:jc w:val="both"/>
        <w:rPr>
          <w:rFonts w:ascii="Times New Roman" w:hAnsi="Times New Roman" w:cs="Times New Roman"/>
          <w:sz w:val="24"/>
          <w:szCs w:val="24"/>
          <w:lang w:eastAsia="en-US"/>
        </w:rPr>
      </w:pPr>
      <w:r>
        <w:rPr>
          <w:rFonts w:ascii="Times New Roman" w:hAnsi="Times New Roman" w:cs="Times New Roman"/>
          <w:i/>
          <w:sz w:val="24"/>
          <w:szCs w:val="24"/>
          <w:lang w:eastAsia="en-US"/>
        </w:rPr>
        <w:t>It’s very much like,</w:t>
      </w:r>
      <w:r w:rsidR="00DE4FAC" w:rsidRPr="00EF429F">
        <w:rPr>
          <w:rFonts w:ascii="Times New Roman" w:hAnsi="Times New Roman" w:cs="Times New Roman"/>
          <w:i/>
          <w:sz w:val="24"/>
          <w:szCs w:val="24"/>
          <w:lang w:eastAsia="en-US"/>
        </w:rPr>
        <w:t xml:space="preserve"> ‘oh</w:t>
      </w:r>
      <w:r w:rsidR="00A37E40">
        <w:rPr>
          <w:rFonts w:ascii="Times New Roman" w:hAnsi="Times New Roman" w:cs="Times New Roman"/>
          <w:i/>
          <w:sz w:val="24"/>
          <w:szCs w:val="24"/>
          <w:lang w:eastAsia="en-US"/>
        </w:rPr>
        <w:t>,</w:t>
      </w:r>
      <w:r w:rsidR="00DE4FAC" w:rsidRPr="00EF429F">
        <w:rPr>
          <w:rFonts w:ascii="Times New Roman" w:hAnsi="Times New Roman" w:cs="Times New Roman"/>
          <w:i/>
          <w:sz w:val="24"/>
          <w:szCs w:val="24"/>
          <w:lang w:eastAsia="en-US"/>
        </w:rPr>
        <w:t xml:space="preserve"> you’re a </w:t>
      </w:r>
      <w:r w:rsidR="00DE4FAC" w:rsidRPr="00EF429F">
        <w:rPr>
          <w:rFonts w:ascii="Times New Roman" w:hAnsi="Times New Roman" w:cs="Times New Roman"/>
          <w:b/>
          <w:i/>
          <w:sz w:val="24"/>
          <w:szCs w:val="24"/>
          <w:lang w:eastAsia="en-US"/>
        </w:rPr>
        <w:t>mother</w:t>
      </w:r>
      <w:r w:rsidR="00DE4FAC" w:rsidRPr="00EF429F">
        <w:rPr>
          <w:rFonts w:ascii="Times New Roman" w:hAnsi="Times New Roman" w:cs="Times New Roman"/>
          <w:i/>
          <w:sz w:val="24"/>
          <w:szCs w:val="24"/>
          <w:lang w:eastAsia="en-US"/>
        </w:rPr>
        <w:t>! Do you want to work flexibly?’</w:t>
      </w:r>
      <w:r w:rsidR="00DE4FAC" w:rsidRPr="00D15816">
        <w:rPr>
          <w:rFonts w:ascii="Times New Roman" w:hAnsi="Times New Roman" w:cs="Times New Roman"/>
          <w:sz w:val="24"/>
          <w:szCs w:val="24"/>
          <w:lang w:eastAsia="en-US"/>
        </w:rPr>
        <w:t xml:space="preserve"> </w:t>
      </w:r>
      <w:r w:rsidR="00691694">
        <w:rPr>
          <w:rFonts w:ascii="Times New Roman" w:hAnsi="Times New Roman" w:cs="Times New Roman"/>
          <w:sz w:val="24"/>
          <w:szCs w:val="24"/>
          <w:lang w:eastAsia="en-US"/>
        </w:rPr>
        <w:t>(Mick)</w:t>
      </w:r>
    </w:p>
    <w:p w:rsidR="009B778C" w:rsidRPr="00DE4FAC" w:rsidRDefault="009B778C" w:rsidP="003E6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ind w:left="720"/>
        <w:jc w:val="both"/>
        <w:rPr>
          <w:rFonts w:ascii="Times New Roman" w:hAnsi="Times New Roman" w:cs="Times New Roman"/>
          <w:sz w:val="24"/>
          <w:szCs w:val="24"/>
          <w:lang w:eastAsia="en-US"/>
        </w:rPr>
      </w:pPr>
      <w:r>
        <w:rPr>
          <w:rFonts w:ascii="Times New Roman" w:hAnsi="Times New Roman" w:cs="Times New Roman"/>
          <w:i/>
          <w:sz w:val="24"/>
          <w:szCs w:val="24"/>
          <w:lang w:eastAsia="en-US"/>
        </w:rPr>
        <w:t>As a father you are</w:t>
      </w:r>
      <w:r w:rsidRPr="00C26DA0">
        <w:rPr>
          <w:rFonts w:ascii="Times New Roman" w:hAnsi="Times New Roman" w:cs="Times New Roman"/>
          <w:i/>
          <w:sz w:val="24"/>
          <w:szCs w:val="24"/>
          <w:lang w:eastAsia="en-US"/>
        </w:rPr>
        <w:t xml:space="preserve"> completely out of the game</w:t>
      </w:r>
      <w:r w:rsidR="00B124DC">
        <w:rPr>
          <w:rFonts w:ascii="Times New Roman" w:hAnsi="Times New Roman" w:cs="Times New Roman"/>
          <w:i/>
          <w:sz w:val="24"/>
          <w:szCs w:val="24"/>
          <w:lang w:eastAsia="en-US"/>
        </w:rPr>
        <w:t xml:space="preserve">. </w:t>
      </w:r>
      <w:r w:rsidR="00691694" w:rsidRPr="00FF26AD">
        <w:rPr>
          <w:rFonts w:ascii="Times New Roman" w:hAnsi="Times New Roman" w:cs="Times New Roman"/>
          <w:sz w:val="24"/>
          <w:szCs w:val="24"/>
          <w:lang w:eastAsia="en-US"/>
        </w:rPr>
        <w:t>(Nigel)</w:t>
      </w:r>
    </w:p>
    <w:p w:rsidR="004D0FD1" w:rsidRPr="00D15816" w:rsidRDefault="004C13E8" w:rsidP="004D0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F</w:t>
      </w:r>
      <w:r w:rsidR="004D0FD1" w:rsidRPr="00D15816">
        <w:rPr>
          <w:rFonts w:ascii="Times New Roman" w:hAnsi="Times New Roman" w:cs="Times New Roman"/>
          <w:sz w:val="24"/>
          <w:szCs w:val="24"/>
          <w:lang w:eastAsia="en-US"/>
        </w:rPr>
        <w:t xml:space="preserve">athers </w:t>
      </w:r>
      <w:r>
        <w:rPr>
          <w:rFonts w:ascii="Times New Roman" w:hAnsi="Times New Roman" w:cs="Times New Roman"/>
          <w:sz w:val="24"/>
          <w:szCs w:val="24"/>
          <w:lang w:eastAsia="en-US"/>
        </w:rPr>
        <w:t xml:space="preserve">who identified themselves as single </w:t>
      </w:r>
      <w:r w:rsidR="009F0299">
        <w:rPr>
          <w:rFonts w:ascii="Times New Roman" w:hAnsi="Times New Roman" w:cs="Times New Roman"/>
          <w:sz w:val="24"/>
          <w:szCs w:val="24"/>
          <w:lang w:eastAsia="en-US"/>
        </w:rPr>
        <w:t>felt</w:t>
      </w:r>
      <w:r w:rsidR="004D0FD1" w:rsidRPr="00D15816">
        <w:rPr>
          <w:rFonts w:ascii="Times New Roman" w:hAnsi="Times New Roman" w:cs="Times New Roman"/>
          <w:sz w:val="24"/>
          <w:szCs w:val="24"/>
          <w:lang w:eastAsia="en-US"/>
        </w:rPr>
        <w:t xml:space="preserve"> acutely</w:t>
      </w:r>
      <w:r w:rsidR="00FE45B1">
        <w:rPr>
          <w:rFonts w:ascii="Times New Roman" w:hAnsi="Times New Roman" w:cs="Times New Roman"/>
          <w:sz w:val="24"/>
          <w:szCs w:val="24"/>
          <w:lang w:eastAsia="en-US"/>
        </w:rPr>
        <w:t xml:space="preserve"> that classification of mothers as ‘expressive’ impeded the</w:t>
      </w:r>
      <w:r w:rsidR="004D0FD1">
        <w:rPr>
          <w:rFonts w:ascii="Times New Roman" w:hAnsi="Times New Roman" w:cs="Times New Roman"/>
          <w:sz w:val="24"/>
          <w:szCs w:val="24"/>
          <w:lang w:eastAsia="en-US"/>
        </w:rPr>
        <w:t xml:space="preserve"> </w:t>
      </w:r>
      <w:r w:rsidR="00FE45B1">
        <w:rPr>
          <w:rFonts w:ascii="Times New Roman" w:hAnsi="Times New Roman" w:cs="Times New Roman"/>
          <w:sz w:val="24"/>
          <w:szCs w:val="24"/>
        </w:rPr>
        <w:t>relationship</w:t>
      </w:r>
      <w:r w:rsidR="00FE45B1" w:rsidRPr="004B639B">
        <w:rPr>
          <w:rFonts w:ascii="Times New Roman" w:hAnsi="Times New Roman" w:cs="Times New Roman"/>
          <w:sz w:val="24"/>
          <w:szCs w:val="24"/>
        </w:rPr>
        <w:t xml:space="preserve"> betwee</w:t>
      </w:r>
      <w:r w:rsidR="00FE45B1">
        <w:rPr>
          <w:rFonts w:ascii="Times New Roman" w:hAnsi="Times New Roman" w:cs="Times New Roman"/>
          <w:sz w:val="24"/>
          <w:szCs w:val="24"/>
        </w:rPr>
        <w:t xml:space="preserve">n the paternal </w:t>
      </w:r>
      <w:r w:rsidR="00FE45B1" w:rsidRPr="00AC2DDC">
        <w:rPr>
          <w:rFonts w:ascii="Times New Roman" w:hAnsi="Times New Roman" w:cs="Times New Roman"/>
          <w:i/>
          <w:sz w:val="24"/>
          <w:szCs w:val="24"/>
        </w:rPr>
        <w:t>self</w:t>
      </w:r>
      <w:r w:rsidR="00FE45B1" w:rsidRPr="004B639B">
        <w:rPr>
          <w:rFonts w:ascii="Times New Roman" w:hAnsi="Times New Roman" w:cs="Times New Roman"/>
          <w:sz w:val="24"/>
          <w:szCs w:val="24"/>
        </w:rPr>
        <w:t xml:space="preserve"> an</w:t>
      </w:r>
      <w:r w:rsidR="00FE45B1">
        <w:rPr>
          <w:rFonts w:ascii="Times New Roman" w:hAnsi="Times New Roman" w:cs="Times New Roman"/>
          <w:sz w:val="24"/>
          <w:szCs w:val="24"/>
        </w:rPr>
        <w:t xml:space="preserve">d </w:t>
      </w:r>
      <w:r w:rsidR="00200EF9">
        <w:rPr>
          <w:rFonts w:ascii="Times New Roman" w:hAnsi="Times New Roman" w:cs="Times New Roman"/>
          <w:i/>
          <w:sz w:val="24"/>
          <w:szCs w:val="24"/>
        </w:rPr>
        <w:t>wider organizational</w:t>
      </w:r>
      <w:r w:rsidR="00FE45B1" w:rsidRPr="00AC2DDC">
        <w:rPr>
          <w:rFonts w:ascii="Times New Roman" w:hAnsi="Times New Roman" w:cs="Times New Roman"/>
          <w:i/>
          <w:sz w:val="24"/>
          <w:szCs w:val="24"/>
        </w:rPr>
        <w:t xml:space="preserve"> environments</w:t>
      </w:r>
      <w:r w:rsidR="00FE45B1">
        <w:rPr>
          <w:rFonts w:ascii="Times New Roman" w:hAnsi="Times New Roman" w:cs="Times New Roman"/>
          <w:sz w:val="24"/>
          <w:szCs w:val="24"/>
        </w:rPr>
        <w:t xml:space="preserve"> by failing to acknowledge changes in men’s circumstances, e.g. in situations where individual adult relationships</w:t>
      </w:r>
      <w:r w:rsidR="00FE45B1" w:rsidRPr="004B639B">
        <w:rPr>
          <w:rFonts w:ascii="Times New Roman" w:hAnsi="Times New Roman" w:cs="Times New Roman"/>
          <w:sz w:val="24"/>
          <w:szCs w:val="24"/>
        </w:rPr>
        <w:t xml:space="preserve"> break down</w:t>
      </w:r>
      <w:r w:rsidR="00FE45B1">
        <w:rPr>
          <w:rFonts w:ascii="Times New Roman" w:hAnsi="Times New Roman" w:cs="Times New Roman"/>
          <w:sz w:val="24"/>
          <w:szCs w:val="24"/>
        </w:rPr>
        <w:t>, as</w:t>
      </w:r>
      <w:r w:rsidR="004D0FD1">
        <w:rPr>
          <w:rFonts w:ascii="Times New Roman" w:hAnsi="Times New Roman" w:cs="Times New Roman"/>
          <w:sz w:val="24"/>
          <w:szCs w:val="24"/>
          <w:lang w:eastAsia="en-US"/>
        </w:rPr>
        <w:t xml:space="preserve"> outlined by</w:t>
      </w:r>
      <w:r w:rsidR="00FE45B1">
        <w:rPr>
          <w:rFonts w:ascii="Times New Roman" w:hAnsi="Times New Roman" w:cs="Times New Roman"/>
          <w:sz w:val="24"/>
          <w:szCs w:val="24"/>
          <w:lang w:eastAsia="en-US"/>
        </w:rPr>
        <w:t xml:space="preserve"> private sector worker Jim</w:t>
      </w:r>
      <w:r w:rsidR="004D0FD1" w:rsidRPr="00D15816">
        <w:rPr>
          <w:rFonts w:ascii="Times New Roman" w:hAnsi="Times New Roman" w:cs="Times New Roman"/>
          <w:sz w:val="24"/>
          <w:szCs w:val="24"/>
          <w:lang w:eastAsia="en-US"/>
        </w:rPr>
        <w:t xml:space="preserve">: </w:t>
      </w:r>
    </w:p>
    <w:p w:rsidR="004D0FD1" w:rsidRPr="00554C35" w:rsidRDefault="004D0FD1" w:rsidP="004D0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ind w:left="720"/>
        <w:jc w:val="both"/>
        <w:rPr>
          <w:rFonts w:ascii="Times New Roman" w:hAnsi="Times New Roman" w:cs="Times New Roman"/>
          <w:i/>
          <w:sz w:val="24"/>
          <w:szCs w:val="24"/>
          <w:lang w:eastAsia="en-US"/>
        </w:rPr>
      </w:pPr>
      <w:r w:rsidRPr="00554C35">
        <w:rPr>
          <w:rFonts w:ascii="Times New Roman" w:hAnsi="Times New Roman" w:cs="Times New Roman"/>
          <w:i/>
          <w:sz w:val="24"/>
          <w:szCs w:val="24"/>
          <w:lang w:eastAsia="en-US"/>
        </w:rPr>
        <w:lastRenderedPageBreak/>
        <w:t>I try to explain I’m on my own with two young kids, I should get the same [treatment] as singl</w:t>
      </w:r>
      <w:r w:rsidR="00F12E8A">
        <w:rPr>
          <w:rFonts w:ascii="Times New Roman" w:hAnsi="Times New Roman" w:cs="Times New Roman"/>
          <w:i/>
          <w:sz w:val="24"/>
          <w:szCs w:val="24"/>
          <w:lang w:eastAsia="en-US"/>
        </w:rPr>
        <w:t>e mothers bu</w:t>
      </w:r>
      <w:r w:rsidR="00CD2503">
        <w:rPr>
          <w:rFonts w:ascii="Times New Roman" w:hAnsi="Times New Roman" w:cs="Times New Roman"/>
          <w:i/>
          <w:sz w:val="24"/>
          <w:szCs w:val="24"/>
          <w:lang w:eastAsia="en-US"/>
        </w:rPr>
        <w:t>t mothers seem to have the priority</w:t>
      </w:r>
      <w:r w:rsidR="00F12E8A">
        <w:rPr>
          <w:rFonts w:ascii="Times New Roman" w:hAnsi="Times New Roman" w:cs="Times New Roman"/>
          <w:i/>
          <w:sz w:val="24"/>
          <w:szCs w:val="24"/>
          <w:lang w:eastAsia="en-US"/>
        </w:rPr>
        <w:t xml:space="preserve"> as carers</w:t>
      </w:r>
      <w:r>
        <w:rPr>
          <w:rFonts w:ascii="Times New Roman" w:hAnsi="Times New Roman" w:cs="Times New Roman"/>
          <w:i/>
          <w:sz w:val="24"/>
          <w:szCs w:val="24"/>
          <w:lang w:eastAsia="en-US"/>
        </w:rPr>
        <w:t>.</w:t>
      </w:r>
      <w:r w:rsidRPr="00554C35">
        <w:rPr>
          <w:rFonts w:ascii="Times New Roman" w:hAnsi="Times New Roman" w:cs="Times New Roman"/>
          <w:i/>
          <w:sz w:val="24"/>
          <w:szCs w:val="24"/>
          <w:lang w:eastAsia="en-US"/>
        </w:rPr>
        <w:t xml:space="preserve"> Dads don’t get the same focus, that flexible working is also for the Dads, you know.</w:t>
      </w:r>
    </w:p>
    <w:p w:rsidR="00A116BE" w:rsidRPr="00A4614A" w:rsidRDefault="00FF26AD" w:rsidP="00DE4FAC">
      <w:pPr>
        <w:spacing w:line="480" w:lineRule="auto"/>
        <w:rPr>
          <w:rFonts w:ascii="Times New Roman" w:hAnsi="Times New Roman" w:cs="Times New Roman"/>
          <w:sz w:val="24"/>
          <w:szCs w:val="24"/>
        </w:rPr>
      </w:pPr>
      <w:r>
        <w:rPr>
          <w:rFonts w:ascii="Times New Roman" w:hAnsi="Times New Roman" w:cs="Times New Roman"/>
          <w:iCs/>
          <w:sz w:val="24"/>
          <w:szCs w:val="24"/>
        </w:rPr>
        <w:t>It appeared, then, that the fathers</w:t>
      </w:r>
      <w:r w:rsidR="00593684">
        <w:rPr>
          <w:rFonts w:ascii="Times New Roman" w:hAnsi="Times New Roman" w:cs="Times New Roman"/>
          <w:iCs/>
          <w:sz w:val="24"/>
          <w:szCs w:val="24"/>
        </w:rPr>
        <w:t xml:space="preserve"> in </w:t>
      </w:r>
      <w:r w:rsidR="00593684">
        <w:rPr>
          <w:rFonts w:ascii="Times New Roman" w:hAnsi="Times New Roman" w:cs="Times New Roman"/>
          <w:i/>
          <w:iCs/>
          <w:sz w:val="24"/>
          <w:szCs w:val="24"/>
        </w:rPr>
        <w:t>Study 1</w:t>
      </w:r>
      <w:r w:rsidR="00593684">
        <w:rPr>
          <w:rFonts w:ascii="Times New Roman" w:hAnsi="Times New Roman" w:cs="Times New Roman"/>
          <w:iCs/>
          <w:sz w:val="24"/>
          <w:szCs w:val="24"/>
        </w:rPr>
        <w:t xml:space="preserve"> </w:t>
      </w:r>
      <w:r w:rsidR="00CD2503">
        <w:rPr>
          <w:rFonts w:ascii="Times New Roman" w:hAnsi="Times New Roman" w:cs="Times New Roman"/>
          <w:iCs/>
          <w:sz w:val="24"/>
          <w:szCs w:val="24"/>
        </w:rPr>
        <w:t xml:space="preserve">(and apparently, their line managers) </w:t>
      </w:r>
      <w:r>
        <w:rPr>
          <w:rFonts w:ascii="Times New Roman" w:hAnsi="Times New Roman" w:cs="Times New Roman"/>
          <w:iCs/>
          <w:sz w:val="24"/>
          <w:szCs w:val="24"/>
        </w:rPr>
        <w:t>positioned</w:t>
      </w:r>
      <w:r w:rsidR="00DE4FAC" w:rsidRPr="00EF429F">
        <w:rPr>
          <w:rFonts w:ascii="Times New Roman" w:hAnsi="Times New Roman" w:cs="Times New Roman"/>
          <w:iCs/>
          <w:sz w:val="24"/>
          <w:szCs w:val="24"/>
        </w:rPr>
        <w:t xml:space="preserve"> mothers as </w:t>
      </w:r>
      <w:r w:rsidR="00DE4FAC" w:rsidRPr="00EF429F">
        <w:rPr>
          <w:rFonts w:ascii="Times New Roman" w:hAnsi="Times New Roman" w:cs="Times New Roman"/>
          <w:i/>
          <w:iCs/>
          <w:sz w:val="24"/>
          <w:szCs w:val="24"/>
        </w:rPr>
        <w:t xml:space="preserve">‘belonging’ </w:t>
      </w:r>
      <w:r w:rsidR="00DE4FAC" w:rsidRPr="00EF429F">
        <w:rPr>
          <w:rFonts w:ascii="Times New Roman" w:hAnsi="Times New Roman" w:cs="Times New Roman"/>
          <w:iCs/>
          <w:sz w:val="24"/>
          <w:szCs w:val="24"/>
        </w:rPr>
        <w:t>to the ‘</w:t>
      </w:r>
      <w:proofErr w:type="spellStart"/>
      <w:r w:rsidR="00DE4FAC" w:rsidRPr="00EF429F">
        <w:rPr>
          <w:rFonts w:ascii="Times New Roman" w:hAnsi="Times New Roman" w:cs="Times New Roman"/>
          <w:iCs/>
          <w:sz w:val="24"/>
          <w:szCs w:val="24"/>
        </w:rPr>
        <w:t>Parson</w:t>
      </w:r>
      <w:r w:rsidR="00DE4FAC">
        <w:rPr>
          <w:rFonts w:ascii="Times New Roman" w:hAnsi="Times New Roman" w:cs="Times New Roman"/>
          <w:iCs/>
          <w:sz w:val="24"/>
          <w:szCs w:val="24"/>
        </w:rPr>
        <w:t>ian</w:t>
      </w:r>
      <w:proofErr w:type="spellEnd"/>
      <w:r w:rsidR="00DE4FAC">
        <w:rPr>
          <w:rFonts w:ascii="Times New Roman" w:hAnsi="Times New Roman" w:cs="Times New Roman"/>
          <w:iCs/>
          <w:sz w:val="24"/>
          <w:szCs w:val="24"/>
        </w:rPr>
        <w:t>’ expressive group</w:t>
      </w:r>
      <w:r w:rsidR="004D0FD1">
        <w:rPr>
          <w:rFonts w:ascii="Times New Roman" w:hAnsi="Times New Roman" w:cs="Times New Roman"/>
          <w:iCs/>
          <w:sz w:val="24"/>
          <w:szCs w:val="24"/>
        </w:rPr>
        <w:t xml:space="preserve">. </w:t>
      </w:r>
      <w:r w:rsidR="00CD2503">
        <w:rPr>
          <w:rFonts w:ascii="Times New Roman" w:hAnsi="Times New Roman" w:cs="Times New Roman"/>
          <w:iCs/>
          <w:sz w:val="24"/>
          <w:szCs w:val="24"/>
        </w:rPr>
        <w:t>However, in</w:t>
      </w:r>
      <w:r w:rsidR="004D0FD1">
        <w:rPr>
          <w:rFonts w:ascii="Times New Roman" w:hAnsi="Times New Roman" w:cs="Times New Roman"/>
          <w:iCs/>
          <w:sz w:val="24"/>
          <w:szCs w:val="24"/>
        </w:rPr>
        <w:t xml:space="preserve"> contrast to </w:t>
      </w:r>
      <w:r w:rsidR="00A116BE">
        <w:rPr>
          <w:rFonts w:ascii="Times New Roman" w:hAnsi="Times New Roman" w:cs="Times New Roman"/>
          <w:iCs/>
          <w:sz w:val="24"/>
          <w:szCs w:val="24"/>
        </w:rPr>
        <w:t>feminist theorising</w:t>
      </w:r>
      <w:r w:rsidR="004D0FD1">
        <w:rPr>
          <w:rFonts w:ascii="Times New Roman" w:hAnsi="Times New Roman" w:cs="Times New Roman"/>
          <w:iCs/>
          <w:sz w:val="24"/>
          <w:szCs w:val="24"/>
        </w:rPr>
        <w:t xml:space="preserve"> on maternal employment</w:t>
      </w:r>
      <w:r w:rsidR="00CD2503">
        <w:rPr>
          <w:rFonts w:ascii="Times New Roman" w:hAnsi="Times New Roman" w:cs="Times New Roman"/>
          <w:iCs/>
          <w:sz w:val="24"/>
          <w:szCs w:val="24"/>
        </w:rPr>
        <w:t>,</w:t>
      </w:r>
      <w:r w:rsidR="004D0FD1">
        <w:rPr>
          <w:rFonts w:ascii="Times New Roman" w:hAnsi="Times New Roman" w:cs="Times New Roman"/>
          <w:iCs/>
          <w:sz w:val="24"/>
          <w:szCs w:val="24"/>
        </w:rPr>
        <w:t xml:space="preserve"> which </w:t>
      </w:r>
      <w:r w:rsidR="00CD2503">
        <w:rPr>
          <w:rFonts w:ascii="Times New Roman" w:hAnsi="Times New Roman" w:cs="Times New Roman"/>
          <w:iCs/>
          <w:sz w:val="24"/>
          <w:szCs w:val="24"/>
        </w:rPr>
        <w:t>has</w:t>
      </w:r>
      <w:r w:rsidR="00F12E8A">
        <w:rPr>
          <w:rFonts w:ascii="Times New Roman" w:hAnsi="Times New Roman" w:cs="Times New Roman"/>
          <w:iCs/>
          <w:sz w:val="24"/>
          <w:szCs w:val="24"/>
        </w:rPr>
        <w:t xml:space="preserve"> for years</w:t>
      </w:r>
      <w:r w:rsidR="00A116BE">
        <w:rPr>
          <w:rFonts w:ascii="Times New Roman" w:hAnsi="Times New Roman" w:cs="Times New Roman"/>
          <w:iCs/>
          <w:sz w:val="24"/>
          <w:szCs w:val="24"/>
        </w:rPr>
        <w:t xml:space="preserve"> highlighted</w:t>
      </w:r>
      <w:r w:rsidR="00CD2503">
        <w:rPr>
          <w:rFonts w:ascii="Times New Roman" w:hAnsi="Times New Roman" w:cs="Times New Roman"/>
          <w:iCs/>
          <w:sz w:val="24"/>
          <w:szCs w:val="24"/>
        </w:rPr>
        <w:t xml:space="preserve"> the career barriers facing</w:t>
      </w:r>
      <w:r w:rsidR="00200EF9">
        <w:rPr>
          <w:rFonts w:ascii="Times New Roman" w:hAnsi="Times New Roman" w:cs="Times New Roman"/>
          <w:iCs/>
          <w:sz w:val="24"/>
          <w:szCs w:val="24"/>
        </w:rPr>
        <w:t xml:space="preserve"> </w:t>
      </w:r>
      <w:r w:rsidR="00F12E8A">
        <w:rPr>
          <w:rFonts w:ascii="Times New Roman" w:hAnsi="Times New Roman" w:cs="Times New Roman"/>
          <w:iCs/>
          <w:sz w:val="24"/>
          <w:szCs w:val="24"/>
        </w:rPr>
        <w:t>mothers</w:t>
      </w:r>
      <w:r w:rsidR="004D0FD1">
        <w:rPr>
          <w:rFonts w:ascii="Times New Roman" w:hAnsi="Times New Roman" w:cs="Times New Roman"/>
          <w:iCs/>
          <w:sz w:val="24"/>
          <w:szCs w:val="24"/>
        </w:rPr>
        <w:t xml:space="preserve"> </w:t>
      </w:r>
      <w:r w:rsidR="00F12E8A">
        <w:rPr>
          <w:rFonts w:ascii="Times New Roman" w:hAnsi="Times New Roman" w:cs="Times New Roman"/>
          <w:iCs/>
          <w:sz w:val="24"/>
          <w:szCs w:val="24"/>
        </w:rPr>
        <w:t xml:space="preserve">who are </w:t>
      </w:r>
      <w:r w:rsidR="004D0FD1">
        <w:rPr>
          <w:rFonts w:ascii="Times New Roman" w:hAnsi="Times New Roman" w:cs="Times New Roman"/>
          <w:iCs/>
          <w:sz w:val="24"/>
          <w:szCs w:val="24"/>
        </w:rPr>
        <w:t xml:space="preserve">classified </w:t>
      </w:r>
      <w:r w:rsidR="00A116BE">
        <w:rPr>
          <w:rFonts w:ascii="Times New Roman" w:hAnsi="Times New Roman" w:cs="Times New Roman"/>
          <w:iCs/>
          <w:sz w:val="24"/>
          <w:szCs w:val="24"/>
        </w:rPr>
        <w:t>as primary child carers (s</w:t>
      </w:r>
      <w:r w:rsidR="00F12E8A">
        <w:rPr>
          <w:rFonts w:ascii="Times New Roman" w:hAnsi="Times New Roman" w:cs="Times New Roman"/>
          <w:iCs/>
          <w:sz w:val="24"/>
          <w:szCs w:val="24"/>
        </w:rPr>
        <w:t xml:space="preserve">ee </w:t>
      </w:r>
      <w:r w:rsidR="009F0299">
        <w:rPr>
          <w:rFonts w:ascii="Times New Roman" w:hAnsi="Times New Roman" w:cs="Times New Roman"/>
          <w:iCs/>
          <w:sz w:val="24"/>
          <w:szCs w:val="24"/>
        </w:rPr>
        <w:t xml:space="preserve">Blair-Loy 2003; </w:t>
      </w:r>
      <w:proofErr w:type="spellStart"/>
      <w:r w:rsidR="00F12E8A" w:rsidRPr="004B639B">
        <w:rPr>
          <w:rFonts w:ascii="Times New Roman" w:hAnsi="Times New Roman" w:cs="Times New Roman"/>
          <w:sz w:val="24"/>
          <w:szCs w:val="24"/>
        </w:rPr>
        <w:t>Özbilgin</w:t>
      </w:r>
      <w:proofErr w:type="spellEnd"/>
      <w:r w:rsidR="00F12E8A" w:rsidRPr="004B639B">
        <w:rPr>
          <w:rFonts w:ascii="Times New Roman" w:hAnsi="Times New Roman" w:cs="Times New Roman"/>
          <w:sz w:val="24"/>
          <w:szCs w:val="24"/>
        </w:rPr>
        <w:t xml:space="preserve"> </w:t>
      </w:r>
      <w:r w:rsidR="00F12E8A" w:rsidRPr="004B639B">
        <w:rPr>
          <w:rFonts w:ascii="Times New Roman" w:hAnsi="Times New Roman" w:cs="Times New Roman"/>
          <w:i/>
          <w:sz w:val="24"/>
          <w:szCs w:val="24"/>
        </w:rPr>
        <w:t>et al.</w:t>
      </w:r>
      <w:r w:rsidR="00B124DC">
        <w:rPr>
          <w:rFonts w:ascii="Times New Roman" w:hAnsi="Times New Roman" w:cs="Times New Roman"/>
          <w:i/>
          <w:sz w:val="24"/>
          <w:szCs w:val="24"/>
        </w:rPr>
        <w:t>,</w:t>
      </w:r>
      <w:r w:rsidR="00CD2503">
        <w:rPr>
          <w:rFonts w:ascii="Times New Roman" w:hAnsi="Times New Roman" w:cs="Times New Roman"/>
          <w:sz w:val="24"/>
          <w:szCs w:val="24"/>
        </w:rPr>
        <w:t xml:space="preserve"> 2011</w:t>
      </w:r>
      <w:r w:rsidR="00A4614A">
        <w:rPr>
          <w:rFonts w:ascii="Times New Roman" w:hAnsi="Times New Roman" w:cs="Times New Roman"/>
          <w:sz w:val="24"/>
          <w:szCs w:val="24"/>
        </w:rPr>
        <w:t xml:space="preserve">; </w:t>
      </w:r>
      <w:proofErr w:type="spellStart"/>
      <w:r w:rsidR="00A4614A">
        <w:rPr>
          <w:rFonts w:ascii="Times New Roman" w:hAnsi="Times New Roman" w:cs="Times New Roman"/>
          <w:sz w:val="24"/>
          <w:szCs w:val="24"/>
        </w:rPr>
        <w:t>Gunz</w:t>
      </w:r>
      <w:proofErr w:type="spellEnd"/>
      <w:r w:rsidR="00A4614A">
        <w:rPr>
          <w:rFonts w:ascii="Times New Roman" w:hAnsi="Times New Roman" w:cs="Times New Roman"/>
          <w:sz w:val="24"/>
          <w:szCs w:val="24"/>
        </w:rPr>
        <w:t xml:space="preserve"> and </w:t>
      </w:r>
      <w:proofErr w:type="spellStart"/>
      <w:r w:rsidR="00A4614A">
        <w:rPr>
          <w:rFonts w:ascii="Times New Roman" w:hAnsi="Times New Roman" w:cs="Times New Roman"/>
          <w:sz w:val="24"/>
          <w:szCs w:val="24"/>
        </w:rPr>
        <w:t>Peiperl</w:t>
      </w:r>
      <w:proofErr w:type="spellEnd"/>
      <w:r w:rsidR="00A4614A">
        <w:rPr>
          <w:rFonts w:ascii="Times New Roman" w:hAnsi="Times New Roman" w:cs="Times New Roman"/>
          <w:sz w:val="24"/>
          <w:szCs w:val="24"/>
        </w:rPr>
        <w:t>, 2007</w:t>
      </w:r>
      <w:r w:rsidR="00A116BE">
        <w:rPr>
          <w:rFonts w:ascii="Times New Roman" w:hAnsi="Times New Roman" w:cs="Times New Roman"/>
          <w:iCs/>
          <w:sz w:val="24"/>
          <w:szCs w:val="24"/>
        </w:rPr>
        <w:t>)</w:t>
      </w:r>
      <w:r w:rsidR="00F12E8A">
        <w:rPr>
          <w:rFonts w:ascii="Times New Roman" w:hAnsi="Times New Roman" w:cs="Times New Roman"/>
          <w:iCs/>
          <w:sz w:val="24"/>
          <w:szCs w:val="24"/>
        </w:rPr>
        <w:t>,</w:t>
      </w:r>
      <w:r w:rsidR="00A116BE">
        <w:rPr>
          <w:rFonts w:ascii="Times New Roman" w:hAnsi="Times New Roman" w:cs="Times New Roman"/>
          <w:iCs/>
          <w:sz w:val="24"/>
          <w:szCs w:val="24"/>
        </w:rPr>
        <w:t xml:space="preserve"> fathers regarded maternal belonging to the </w:t>
      </w:r>
      <w:r w:rsidR="00200EF9">
        <w:rPr>
          <w:rFonts w:ascii="Times New Roman" w:hAnsi="Times New Roman" w:cs="Times New Roman"/>
          <w:iCs/>
          <w:sz w:val="24"/>
          <w:szCs w:val="24"/>
        </w:rPr>
        <w:t>‘</w:t>
      </w:r>
      <w:r w:rsidR="00A116BE">
        <w:rPr>
          <w:rFonts w:ascii="Times New Roman" w:hAnsi="Times New Roman" w:cs="Times New Roman"/>
          <w:iCs/>
          <w:sz w:val="24"/>
          <w:szCs w:val="24"/>
        </w:rPr>
        <w:t>expressive</w:t>
      </w:r>
      <w:r w:rsidR="00200EF9">
        <w:rPr>
          <w:rFonts w:ascii="Times New Roman" w:hAnsi="Times New Roman" w:cs="Times New Roman"/>
          <w:iCs/>
          <w:sz w:val="24"/>
          <w:szCs w:val="24"/>
        </w:rPr>
        <w:t>’</w:t>
      </w:r>
      <w:r w:rsidR="00A116BE">
        <w:rPr>
          <w:rFonts w:ascii="Times New Roman" w:hAnsi="Times New Roman" w:cs="Times New Roman"/>
          <w:iCs/>
          <w:sz w:val="24"/>
          <w:szCs w:val="24"/>
        </w:rPr>
        <w:t xml:space="preserve"> social group as advantageous</w:t>
      </w:r>
      <w:r w:rsidR="00720539">
        <w:rPr>
          <w:rFonts w:ascii="Times New Roman" w:hAnsi="Times New Roman" w:cs="Times New Roman"/>
          <w:iCs/>
          <w:sz w:val="24"/>
          <w:szCs w:val="24"/>
        </w:rPr>
        <w:t xml:space="preserve"> in relation to the home/work</w:t>
      </w:r>
      <w:r w:rsidR="00720539" w:rsidRPr="00200EF9">
        <w:rPr>
          <w:rFonts w:ascii="Times New Roman" w:hAnsi="Times New Roman" w:cs="Times New Roman"/>
          <w:i/>
          <w:iCs/>
          <w:sz w:val="24"/>
          <w:szCs w:val="24"/>
        </w:rPr>
        <w:t xml:space="preserve"> interactions</w:t>
      </w:r>
      <w:r w:rsidR="00720539">
        <w:rPr>
          <w:rFonts w:ascii="Times New Roman" w:hAnsi="Times New Roman" w:cs="Times New Roman"/>
          <w:iCs/>
          <w:sz w:val="24"/>
          <w:szCs w:val="24"/>
        </w:rPr>
        <w:t xml:space="preserve"> which facilitated </w:t>
      </w:r>
      <w:r w:rsidR="00B419C2">
        <w:rPr>
          <w:rFonts w:ascii="Times New Roman" w:hAnsi="Times New Roman" w:cs="Times New Roman"/>
          <w:iCs/>
          <w:sz w:val="24"/>
          <w:szCs w:val="24"/>
        </w:rPr>
        <w:t xml:space="preserve">maternal </w:t>
      </w:r>
      <w:r w:rsidR="00720539">
        <w:rPr>
          <w:rFonts w:ascii="Times New Roman" w:hAnsi="Times New Roman" w:cs="Times New Roman"/>
          <w:iCs/>
          <w:sz w:val="24"/>
          <w:szCs w:val="24"/>
        </w:rPr>
        <w:t>access to flexible working</w:t>
      </w:r>
      <w:r w:rsidR="00A116BE">
        <w:rPr>
          <w:rFonts w:ascii="Times New Roman" w:hAnsi="Times New Roman" w:cs="Times New Roman"/>
          <w:iCs/>
          <w:sz w:val="24"/>
          <w:szCs w:val="24"/>
        </w:rPr>
        <w:t>.</w:t>
      </w:r>
      <w:r w:rsidR="004D0FD1">
        <w:rPr>
          <w:rFonts w:ascii="Times New Roman" w:hAnsi="Times New Roman" w:cs="Times New Roman"/>
          <w:iCs/>
          <w:sz w:val="24"/>
          <w:szCs w:val="24"/>
        </w:rPr>
        <w:t xml:space="preserve"> </w:t>
      </w:r>
    </w:p>
    <w:p w:rsidR="007649A9" w:rsidRPr="00C54C5D" w:rsidRDefault="007649A9" w:rsidP="007649A9">
      <w:pPr>
        <w:spacing w:line="480" w:lineRule="auto"/>
        <w:rPr>
          <w:rFonts w:ascii="Times New Roman" w:hAnsi="Times New Roman" w:cs="Times New Roman"/>
          <w:b/>
          <w:iCs/>
          <w:sz w:val="24"/>
          <w:szCs w:val="24"/>
        </w:rPr>
      </w:pPr>
      <w:r w:rsidRPr="00C54C5D">
        <w:rPr>
          <w:rFonts w:ascii="Times New Roman" w:hAnsi="Times New Roman" w:cs="Times New Roman"/>
          <w:b/>
          <w:iCs/>
          <w:sz w:val="24"/>
          <w:szCs w:val="24"/>
        </w:rPr>
        <w:t>Maternal access to flexible working</w:t>
      </w:r>
    </w:p>
    <w:p w:rsidR="00E266DA" w:rsidRPr="009F0299" w:rsidRDefault="00C54C5D" w:rsidP="00DE4FAC">
      <w:pPr>
        <w:spacing w:line="480" w:lineRule="auto"/>
        <w:rPr>
          <w:rFonts w:ascii="Times New Roman" w:hAnsi="Times New Roman" w:cs="Times New Roman"/>
          <w:iCs/>
          <w:sz w:val="24"/>
          <w:szCs w:val="24"/>
        </w:rPr>
      </w:pPr>
      <w:r>
        <w:rPr>
          <w:rFonts w:ascii="Times New Roman" w:hAnsi="Times New Roman" w:cs="Times New Roman"/>
          <w:iCs/>
          <w:sz w:val="24"/>
          <w:szCs w:val="24"/>
        </w:rPr>
        <w:t>B</w:t>
      </w:r>
      <w:r w:rsidR="007649A9">
        <w:rPr>
          <w:rFonts w:ascii="Times New Roman" w:hAnsi="Times New Roman" w:cs="Times New Roman"/>
          <w:iCs/>
          <w:sz w:val="24"/>
          <w:szCs w:val="24"/>
        </w:rPr>
        <w:t>ased on</w:t>
      </w:r>
      <w:r w:rsidR="00EF429F" w:rsidRPr="00EF429F">
        <w:rPr>
          <w:rFonts w:ascii="Times New Roman" w:hAnsi="Times New Roman" w:cs="Times New Roman"/>
          <w:iCs/>
          <w:sz w:val="24"/>
          <w:szCs w:val="24"/>
        </w:rPr>
        <w:t xml:space="preserve"> </w:t>
      </w:r>
      <w:r>
        <w:rPr>
          <w:rFonts w:ascii="Times New Roman" w:hAnsi="Times New Roman" w:cs="Times New Roman"/>
          <w:iCs/>
          <w:sz w:val="24"/>
          <w:szCs w:val="24"/>
        </w:rPr>
        <w:t xml:space="preserve">their </w:t>
      </w:r>
      <w:r w:rsidR="00EF429F" w:rsidRPr="00EF429F">
        <w:rPr>
          <w:rFonts w:ascii="Times New Roman" w:hAnsi="Times New Roman" w:cs="Times New Roman"/>
          <w:iCs/>
          <w:sz w:val="24"/>
          <w:szCs w:val="24"/>
        </w:rPr>
        <w:t>assumption</w:t>
      </w:r>
      <w:r w:rsidR="008F7AA6">
        <w:rPr>
          <w:rFonts w:ascii="Times New Roman" w:hAnsi="Times New Roman" w:cs="Times New Roman"/>
          <w:iCs/>
          <w:sz w:val="24"/>
          <w:szCs w:val="24"/>
        </w:rPr>
        <w:t>s</w:t>
      </w:r>
      <w:r w:rsidR="00EF429F" w:rsidRPr="00EF429F">
        <w:rPr>
          <w:rFonts w:ascii="Times New Roman" w:hAnsi="Times New Roman" w:cs="Times New Roman"/>
          <w:iCs/>
          <w:sz w:val="24"/>
          <w:szCs w:val="24"/>
        </w:rPr>
        <w:t xml:space="preserve"> that </w:t>
      </w:r>
      <w:r w:rsidR="00FB7F26">
        <w:rPr>
          <w:rFonts w:ascii="Times New Roman" w:hAnsi="Times New Roman" w:cs="Times New Roman"/>
          <w:iCs/>
          <w:sz w:val="24"/>
          <w:szCs w:val="24"/>
        </w:rPr>
        <w:t xml:space="preserve">line-managers interpreted </w:t>
      </w:r>
      <w:r w:rsidR="00EF429F" w:rsidRPr="00EF429F">
        <w:rPr>
          <w:rFonts w:ascii="Times New Roman" w:hAnsi="Times New Roman" w:cs="Times New Roman"/>
          <w:iCs/>
          <w:sz w:val="24"/>
          <w:szCs w:val="24"/>
        </w:rPr>
        <w:t>flexible</w:t>
      </w:r>
      <w:r w:rsidR="00FB7F26">
        <w:rPr>
          <w:rFonts w:ascii="Times New Roman" w:hAnsi="Times New Roman" w:cs="Times New Roman"/>
          <w:iCs/>
          <w:sz w:val="24"/>
          <w:szCs w:val="24"/>
        </w:rPr>
        <w:t xml:space="preserve"> working</w:t>
      </w:r>
      <w:r w:rsidR="00EF429F" w:rsidRPr="00EF429F">
        <w:rPr>
          <w:rFonts w:ascii="Times New Roman" w:hAnsi="Times New Roman" w:cs="Times New Roman"/>
          <w:iCs/>
          <w:sz w:val="24"/>
          <w:szCs w:val="24"/>
        </w:rPr>
        <w:t xml:space="preserve"> policies </w:t>
      </w:r>
      <w:r w:rsidR="00FB7F26">
        <w:rPr>
          <w:rFonts w:ascii="Times New Roman" w:hAnsi="Times New Roman" w:cs="Times New Roman"/>
          <w:iCs/>
          <w:sz w:val="24"/>
          <w:szCs w:val="24"/>
        </w:rPr>
        <w:t>as directed principally</w:t>
      </w:r>
      <w:r w:rsidR="00EF429F" w:rsidRPr="00EF429F">
        <w:rPr>
          <w:rFonts w:ascii="Times New Roman" w:hAnsi="Times New Roman" w:cs="Times New Roman"/>
          <w:iCs/>
          <w:sz w:val="24"/>
          <w:szCs w:val="24"/>
        </w:rPr>
        <w:t xml:space="preserve"> </w:t>
      </w:r>
      <w:r w:rsidR="00EF429F" w:rsidRPr="00EF429F">
        <w:rPr>
          <w:rFonts w:ascii="Times New Roman" w:hAnsi="Times New Roman" w:cs="Times New Roman"/>
          <w:i/>
          <w:iCs/>
          <w:sz w:val="24"/>
          <w:szCs w:val="24"/>
        </w:rPr>
        <w:t>at</w:t>
      </w:r>
      <w:r w:rsidR="00593684">
        <w:rPr>
          <w:rFonts w:ascii="Times New Roman" w:hAnsi="Times New Roman" w:cs="Times New Roman"/>
          <w:iCs/>
          <w:sz w:val="24"/>
          <w:szCs w:val="24"/>
        </w:rPr>
        <w:t xml:space="preserve"> mothers, fathers</w:t>
      </w:r>
      <w:r w:rsidR="00EF429F" w:rsidRPr="00EF429F">
        <w:rPr>
          <w:rFonts w:ascii="Times New Roman" w:hAnsi="Times New Roman" w:cs="Times New Roman"/>
          <w:iCs/>
          <w:sz w:val="24"/>
          <w:szCs w:val="24"/>
        </w:rPr>
        <w:t xml:space="preserve"> perceived that accessing flexible working must</w:t>
      </w:r>
      <w:r w:rsidR="00FF26AD">
        <w:rPr>
          <w:rFonts w:ascii="Times New Roman" w:hAnsi="Times New Roman" w:cs="Times New Roman"/>
          <w:iCs/>
          <w:sz w:val="24"/>
          <w:szCs w:val="24"/>
        </w:rPr>
        <w:t>, therefore,</w:t>
      </w:r>
      <w:r w:rsidR="00EF429F" w:rsidRPr="00EF429F">
        <w:rPr>
          <w:rFonts w:ascii="Times New Roman" w:hAnsi="Times New Roman" w:cs="Times New Roman"/>
          <w:iCs/>
          <w:sz w:val="24"/>
          <w:szCs w:val="24"/>
        </w:rPr>
        <w:t xml:space="preserve"> be a straightforward matter </w:t>
      </w:r>
      <w:r w:rsidR="00EF429F" w:rsidRPr="00EF429F">
        <w:rPr>
          <w:rFonts w:ascii="Times New Roman" w:hAnsi="Times New Roman" w:cs="Times New Roman"/>
          <w:i/>
          <w:iCs/>
          <w:sz w:val="24"/>
          <w:szCs w:val="24"/>
        </w:rPr>
        <w:t>for</w:t>
      </w:r>
      <w:r w:rsidR="00EF429F" w:rsidRPr="00EF429F">
        <w:rPr>
          <w:rFonts w:ascii="Times New Roman" w:hAnsi="Times New Roman" w:cs="Times New Roman"/>
          <w:iCs/>
          <w:sz w:val="24"/>
          <w:szCs w:val="24"/>
        </w:rPr>
        <w:t xml:space="preserve"> mothers. </w:t>
      </w:r>
      <w:r w:rsidR="00E266DA">
        <w:rPr>
          <w:rFonts w:ascii="Times New Roman" w:hAnsi="Times New Roman" w:cs="Times New Roman"/>
          <w:iCs/>
          <w:sz w:val="24"/>
          <w:szCs w:val="24"/>
        </w:rPr>
        <w:t xml:space="preserve"> T</w:t>
      </w:r>
      <w:r w:rsidR="00593684">
        <w:rPr>
          <w:rFonts w:ascii="Times New Roman" w:hAnsi="Times New Roman" w:cs="Times New Roman"/>
          <w:iCs/>
          <w:sz w:val="24"/>
          <w:szCs w:val="24"/>
        </w:rPr>
        <w:t>hese paternal</w:t>
      </w:r>
      <w:r w:rsidR="00EF429F" w:rsidRPr="00EF429F">
        <w:rPr>
          <w:rFonts w:ascii="Times New Roman" w:hAnsi="Times New Roman" w:cs="Times New Roman"/>
          <w:iCs/>
          <w:sz w:val="24"/>
          <w:szCs w:val="24"/>
        </w:rPr>
        <w:t xml:space="preserve"> view</w:t>
      </w:r>
      <w:r w:rsidR="00593684">
        <w:rPr>
          <w:rFonts w:ascii="Times New Roman" w:hAnsi="Times New Roman" w:cs="Times New Roman"/>
          <w:iCs/>
          <w:sz w:val="24"/>
          <w:szCs w:val="24"/>
        </w:rPr>
        <w:t>s are in keeping</w:t>
      </w:r>
      <w:r w:rsidR="00EF429F" w:rsidRPr="00EF429F">
        <w:rPr>
          <w:rFonts w:ascii="Times New Roman" w:hAnsi="Times New Roman" w:cs="Times New Roman"/>
          <w:iCs/>
          <w:sz w:val="24"/>
          <w:szCs w:val="24"/>
        </w:rPr>
        <w:t xml:space="preserve"> with </w:t>
      </w:r>
      <w:r w:rsidR="00683473">
        <w:rPr>
          <w:rFonts w:ascii="Times New Roman" w:hAnsi="Times New Roman" w:cs="Times New Roman"/>
          <w:iCs/>
          <w:sz w:val="24"/>
          <w:szCs w:val="24"/>
        </w:rPr>
        <w:t xml:space="preserve">beliefs </w:t>
      </w:r>
      <w:r w:rsidR="001055A9">
        <w:rPr>
          <w:rFonts w:ascii="Times New Roman" w:hAnsi="Times New Roman" w:cs="Times New Roman"/>
          <w:iCs/>
          <w:sz w:val="24"/>
          <w:szCs w:val="24"/>
        </w:rPr>
        <w:t>expressed</w:t>
      </w:r>
      <w:r w:rsidR="00E266DA">
        <w:rPr>
          <w:rFonts w:ascii="Times New Roman" w:hAnsi="Times New Roman" w:cs="Times New Roman"/>
          <w:iCs/>
          <w:sz w:val="24"/>
          <w:szCs w:val="24"/>
        </w:rPr>
        <w:t xml:space="preserve"> </w:t>
      </w:r>
      <w:r w:rsidR="00683473">
        <w:rPr>
          <w:rFonts w:ascii="Times New Roman" w:hAnsi="Times New Roman" w:cs="Times New Roman"/>
          <w:iCs/>
          <w:sz w:val="24"/>
          <w:szCs w:val="24"/>
        </w:rPr>
        <w:t>within</w:t>
      </w:r>
      <w:r w:rsidR="00E266DA">
        <w:rPr>
          <w:rFonts w:ascii="Times New Roman" w:hAnsi="Times New Roman" w:cs="Times New Roman"/>
          <w:iCs/>
          <w:sz w:val="24"/>
          <w:szCs w:val="24"/>
        </w:rPr>
        <w:t xml:space="preserve"> </w:t>
      </w:r>
      <w:r w:rsidR="00683473">
        <w:rPr>
          <w:rFonts w:ascii="Times New Roman" w:hAnsi="Times New Roman" w:cs="Times New Roman"/>
          <w:iCs/>
          <w:sz w:val="24"/>
          <w:szCs w:val="24"/>
        </w:rPr>
        <w:t xml:space="preserve">research that work-life balance </w:t>
      </w:r>
      <w:r w:rsidR="00E266DA">
        <w:rPr>
          <w:rFonts w:ascii="Times New Roman" w:hAnsi="Times New Roman" w:cs="Times New Roman"/>
          <w:iCs/>
          <w:sz w:val="24"/>
          <w:szCs w:val="24"/>
        </w:rPr>
        <w:t xml:space="preserve">policies </w:t>
      </w:r>
      <w:r w:rsidR="001055A9">
        <w:rPr>
          <w:rFonts w:ascii="Times New Roman" w:hAnsi="Times New Roman" w:cs="Times New Roman"/>
          <w:iCs/>
          <w:sz w:val="24"/>
          <w:szCs w:val="24"/>
        </w:rPr>
        <w:t>were conceived</w:t>
      </w:r>
      <w:r w:rsidR="00EF429F" w:rsidRPr="00EF429F">
        <w:rPr>
          <w:rFonts w:ascii="Times New Roman" w:hAnsi="Times New Roman" w:cs="Times New Roman"/>
          <w:iCs/>
          <w:sz w:val="24"/>
          <w:szCs w:val="24"/>
        </w:rPr>
        <w:t xml:space="preserve"> </w:t>
      </w:r>
      <w:r w:rsidR="00E266DA">
        <w:rPr>
          <w:rFonts w:ascii="Times New Roman" w:hAnsi="Times New Roman" w:cs="Times New Roman"/>
          <w:iCs/>
          <w:sz w:val="24"/>
          <w:szCs w:val="24"/>
        </w:rPr>
        <w:t xml:space="preserve">mainly </w:t>
      </w:r>
      <w:r w:rsidR="001055A9">
        <w:rPr>
          <w:rFonts w:ascii="Times New Roman" w:hAnsi="Times New Roman" w:cs="Times New Roman"/>
          <w:iCs/>
          <w:sz w:val="24"/>
          <w:szCs w:val="24"/>
        </w:rPr>
        <w:t xml:space="preserve">with mothers in mind </w:t>
      </w:r>
      <w:r w:rsidR="00EF429F" w:rsidRPr="00EF429F">
        <w:rPr>
          <w:rFonts w:ascii="Times New Roman" w:hAnsi="Times New Roman" w:cs="Times New Roman"/>
          <w:iCs/>
          <w:sz w:val="24"/>
          <w:szCs w:val="24"/>
        </w:rPr>
        <w:t>(</w:t>
      </w:r>
      <w:r w:rsidR="00F12D5D">
        <w:rPr>
          <w:rFonts w:ascii="Times New Roman" w:hAnsi="Times New Roman" w:cs="Times New Roman"/>
          <w:iCs/>
          <w:sz w:val="24"/>
          <w:szCs w:val="24"/>
        </w:rPr>
        <w:t xml:space="preserve">Scott </w:t>
      </w:r>
      <w:r w:rsidR="00F12D5D" w:rsidRPr="00F12D5D">
        <w:rPr>
          <w:rFonts w:ascii="Times New Roman" w:hAnsi="Times New Roman" w:cs="Times New Roman"/>
          <w:i/>
          <w:iCs/>
          <w:sz w:val="24"/>
          <w:szCs w:val="24"/>
        </w:rPr>
        <w:t>et.al</w:t>
      </w:r>
      <w:r w:rsidR="00F12D5D">
        <w:rPr>
          <w:rFonts w:ascii="Times New Roman" w:hAnsi="Times New Roman" w:cs="Times New Roman"/>
          <w:iCs/>
          <w:sz w:val="24"/>
          <w:szCs w:val="24"/>
        </w:rPr>
        <w:t xml:space="preserve">., </w:t>
      </w:r>
      <w:r w:rsidR="00FE45B1">
        <w:rPr>
          <w:rFonts w:ascii="Times New Roman" w:hAnsi="Times New Roman" w:cs="Times New Roman"/>
          <w:iCs/>
          <w:sz w:val="24"/>
          <w:szCs w:val="24"/>
        </w:rPr>
        <w:t xml:space="preserve"> 2010;</w:t>
      </w:r>
      <w:r w:rsidR="00EF429F" w:rsidRPr="00E266DA">
        <w:rPr>
          <w:rFonts w:ascii="Times New Roman" w:hAnsi="Times New Roman" w:cs="Times New Roman"/>
          <w:iCs/>
          <w:sz w:val="24"/>
          <w:szCs w:val="24"/>
        </w:rPr>
        <w:t xml:space="preserve"> </w:t>
      </w:r>
      <w:r w:rsidR="00116F84">
        <w:rPr>
          <w:rFonts w:ascii="Times New Roman" w:hAnsi="Times New Roman" w:cs="Times New Roman"/>
          <w:iCs/>
          <w:sz w:val="24"/>
          <w:szCs w:val="24"/>
        </w:rPr>
        <w:t xml:space="preserve">Crompton and </w:t>
      </w:r>
      <w:proofErr w:type="spellStart"/>
      <w:r w:rsidR="00116F84">
        <w:rPr>
          <w:rFonts w:ascii="Times New Roman" w:hAnsi="Times New Roman" w:cs="Times New Roman"/>
          <w:iCs/>
          <w:sz w:val="24"/>
          <w:szCs w:val="24"/>
        </w:rPr>
        <w:t>Lyonette</w:t>
      </w:r>
      <w:proofErr w:type="spellEnd"/>
      <w:r w:rsidR="00116F84">
        <w:rPr>
          <w:rFonts w:ascii="Times New Roman" w:hAnsi="Times New Roman" w:cs="Times New Roman"/>
          <w:iCs/>
          <w:sz w:val="24"/>
          <w:szCs w:val="24"/>
        </w:rPr>
        <w:t>, 2010</w:t>
      </w:r>
      <w:r w:rsidR="00F12D5D">
        <w:rPr>
          <w:rFonts w:ascii="Times New Roman" w:hAnsi="Times New Roman" w:cs="Times New Roman"/>
          <w:iCs/>
          <w:sz w:val="24"/>
          <w:szCs w:val="24"/>
        </w:rPr>
        <w:t xml:space="preserve">; </w:t>
      </w:r>
      <w:r w:rsidR="00A37E40">
        <w:rPr>
          <w:rFonts w:ascii="Times New Roman" w:hAnsi="Times New Roman" w:cs="Times New Roman"/>
          <w:iCs/>
          <w:sz w:val="24"/>
          <w:szCs w:val="24"/>
        </w:rPr>
        <w:t xml:space="preserve">Gregory and Milner, </w:t>
      </w:r>
      <w:r w:rsidR="00975DDC">
        <w:rPr>
          <w:rFonts w:ascii="Times New Roman" w:hAnsi="Times New Roman" w:cs="Times New Roman"/>
          <w:iCs/>
          <w:sz w:val="24"/>
          <w:szCs w:val="24"/>
        </w:rPr>
        <w:t>2009; 2011</w:t>
      </w:r>
      <w:r w:rsidR="00FE45B1">
        <w:rPr>
          <w:rFonts w:ascii="Times New Roman" w:hAnsi="Times New Roman" w:cs="Times New Roman"/>
          <w:iCs/>
          <w:sz w:val="24"/>
          <w:szCs w:val="24"/>
        </w:rPr>
        <w:t>; Tracy and Rivera 2010;</w:t>
      </w:r>
      <w:r w:rsidR="009F0299">
        <w:rPr>
          <w:rFonts w:ascii="Times New Roman" w:hAnsi="Times New Roman" w:cs="Times New Roman"/>
          <w:iCs/>
          <w:sz w:val="24"/>
          <w:szCs w:val="24"/>
        </w:rPr>
        <w:t xml:space="preserve"> Burnett </w:t>
      </w:r>
      <w:r w:rsidR="009F0299" w:rsidRPr="009F0299">
        <w:rPr>
          <w:rFonts w:ascii="Times New Roman" w:hAnsi="Times New Roman" w:cs="Times New Roman"/>
          <w:i/>
          <w:iCs/>
          <w:sz w:val="24"/>
          <w:szCs w:val="24"/>
        </w:rPr>
        <w:t>et al.</w:t>
      </w:r>
      <w:r w:rsidR="00E266DA" w:rsidRPr="00E266DA">
        <w:rPr>
          <w:rFonts w:ascii="Times New Roman" w:hAnsi="Times New Roman" w:cs="Times New Roman"/>
          <w:iCs/>
          <w:sz w:val="24"/>
          <w:szCs w:val="24"/>
        </w:rPr>
        <w:t xml:space="preserve"> 2012</w:t>
      </w:r>
      <w:r w:rsidR="00EF429F" w:rsidRPr="00E266DA">
        <w:rPr>
          <w:rFonts w:ascii="Times New Roman" w:hAnsi="Times New Roman" w:cs="Times New Roman"/>
          <w:iCs/>
          <w:sz w:val="24"/>
          <w:szCs w:val="24"/>
        </w:rPr>
        <w:t>)</w:t>
      </w:r>
      <w:r w:rsidR="00E266DA" w:rsidRPr="00E266DA">
        <w:rPr>
          <w:rFonts w:ascii="Times New Roman" w:hAnsi="Times New Roman" w:cs="Times New Roman"/>
          <w:iCs/>
          <w:sz w:val="24"/>
          <w:szCs w:val="24"/>
        </w:rPr>
        <w:t>.</w:t>
      </w:r>
      <w:r w:rsidR="00EF429F" w:rsidRPr="00E266DA">
        <w:rPr>
          <w:rFonts w:ascii="Times New Roman" w:hAnsi="Times New Roman" w:cs="Times New Roman"/>
          <w:bCs/>
          <w:iCs/>
          <w:sz w:val="24"/>
          <w:szCs w:val="24"/>
        </w:rPr>
        <w:t xml:space="preserve"> </w:t>
      </w:r>
    </w:p>
    <w:p w:rsidR="007649A9" w:rsidRDefault="00E266DA" w:rsidP="007649A9">
      <w:pPr>
        <w:spacing w:line="480" w:lineRule="auto"/>
        <w:rPr>
          <w:rFonts w:ascii="Times New Roman" w:hAnsi="Times New Roman" w:cs="Times New Roman"/>
          <w:iCs/>
          <w:sz w:val="24"/>
          <w:szCs w:val="24"/>
        </w:rPr>
      </w:pPr>
      <w:r w:rsidRPr="00E266DA">
        <w:rPr>
          <w:rFonts w:ascii="Times New Roman" w:hAnsi="Times New Roman" w:cs="Times New Roman"/>
          <w:bCs/>
          <w:iCs/>
          <w:sz w:val="24"/>
          <w:szCs w:val="24"/>
        </w:rPr>
        <w:t xml:space="preserve">The </w:t>
      </w:r>
      <w:r w:rsidR="00B33E23">
        <w:rPr>
          <w:rFonts w:ascii="Times New Roman" w:hAnsi="Times New Roman" w:cs="Times New Roman"/>
          <w:bCs/>
          <w:iCs/>
          <w:sz w:val="24"/>
          <w:szCs w:val="24"/>
        </w:rPr>
        <w:t xml:space="preserve">logical </w:t>
      </w:r>
      <w:r w:rsidR="00F12E8A">
        <w:rPr>
          <w:rFonts w:ascii="Times New Roman" w:hAnsi="Times New Roman" w:cs="Times New Roman"/>
          <w:bCs/>
          <w:iCs/>
          <w:sz w:val="24"/>
          <w:szCs w:val="24"/>
        </w:rPr>
        <w:t xml:space="preserve">implication </w:t>
      </w:r>
      <w:r w:rsidR="007649A9">
        <w:rPr>
          <w:rFonts w:ascii="Times New Roman" w:hAnsi="Times New Roman" w:cs="Times New Roman"/>
          <w:bCs/>
          <w:iCs/>
          <w:sz w:val="24"/>
          <w:szCs w:val="24"/>
        </w:rPr>
        <w:t>of</w:t>
      </w:r>
      <w:r w:rsidR="00FB7F26">
        <w:rPr>
          <w:rFonts w:ascii="Times New Roman" w:hAnsi="Times New Roman" w:cs="Times New Roman"/>
          <w:bCs/>
          <w:iCs/>
          <w:sz w:val="24"/>
          <w:szCs w:val="24"/>
        </w:rPr>
        <w:t xml:space="preserve"> </w:t>
      </w:r>
      <w:r w:rsidR="00FE45B1">
        <w:rPr>
          <w:rFonts w:ascii="Times New Roman" w:hAnsi="Times New Roman" w:cs="Times New Roman"/>
          <w:bCs/>
          <w:iCs/>
          <w:sz w:val="24"/>
          <w:szCs w:val="24"/>
        </w:rPr>
        <w:t xml:space="preserve">this </w:t>
      </w:r>
      <w:r w:rsidR="00FB7F26">
        <w:rPr>
          <w:rFonts w:ascii="Times New Roman" w:hAnsi="Times New Roman" w:cs="Times New Roman"/>
          <w:bCs/>
          <w:iCs/>
          <w:sz w:val="24"/>
          <w:szCs w:val="24"/>
        </w:rPr>
        <w:t>classification of m</w:t>
      </w:r>
      <w:r w:rsidR="00F12E8A">
        <w:rPr>
          <w:rFonts w:ascii="Times New Roman" w:hAnsi="Times New Roman" w:cs="Times New Roman"/>
          <w:bCs/>
          <w:iCs/>
          <w:sz w:val="24"/>
          <w:szCs w:val="24"/>
        </w:rPr>
        <w:t>others as ‘expressive’</w:t>
      </w:r>
      <w:r>
        <w:rPr>
          <w:rFonts w:ascii="Times New Roman" w:hAnsi="Times New Roman" w:cs="Times New Roman"/>
          <w:bCs/>
          <w:iCs/>
          <w:sz w:val="24"/>
          <w:szCs w:val="24"/>
        </w:rPr>
        <w:t xml:space="preserve"> would be </w:t>
      </w:r>
      <w:r w:rsidR="00593684">
        <w:rPr>
          <w:rFonts w:ascii="Times New Roman" w:hAnsi="Times New Roman" w:cs="Times New Roman"/>
          <w:bCs/>
          <w:iCs/>
          <w:sz w:val="24"/>
          <w:szCs w:val="24"/>
        </w:rPr>
        <w:t>that</w:t>
      </w:r>
      <w:r w:rsidR="00FB7F26">
        <w:rPr>
          <w:rFonts w:ascii="Times New Roman" w:hAnsi="Times New Roman" w:cs="Times New Roman"/>
          <w:bCs/>
          <w:iCs/>
          <w:sz w:val="24"/>
          <w:szCs w:val="24"/>
        </w:rPr>
        <w:t>,</w:t>
      </w:r>
      <w:r w:rsidR="00593684">
        <w:rPr>
          <w:rFonts w:ascii="Times New Roman" w:hAnsi="Times New Roman" w:cs="Times New Roman"/>
          <w:bCs/>
          <w:iCs/>
          <w:sz w:val="24"/>
          <w:szCs w:val="24"/>
        </w:rPr>
        <w:t xml:space="preserve"> if flexible working is</w:t>
      </w:r>
      <w:r w:rsidR="00B33E23">
        <w:rPr>
          <w:rFonts w:ascii="Times New Roman" w:hAnsi="Times New Roman" w:cs="Times New Roman"/>
          <w:bCs/>
          <w:iCs/>
          <w:sz w:val="24"/>
          <w:szCs w:val="24"/>
        </w:rPr>
        <w:t xml:space="preserve"> more avail</w:t>
      </w:r>
      <w:r w:rsidR="00593684">
        <w:rPr>
          <w:rFonts w:ascii="Times New Roman" w:hAnsi="Times New Roman" w:cs="Times New Roman"/>
          <w:bCs/>
          <w:iCs/>
          <w:sz w:val="24"/>
          <w:szCs w:val="24"/>
        </w:rPr>
        <w:t xml:space="preserve">able to mothers than to fathers in </w:t>
      </w:r>
      <w:r w:rsidR="00593684" w:rsidRPr="00FF26AD">
        <w:rPr>
          <w:rFonts w:ascii="Times New Roman" w:hAnsi="Times New Roman" w:cs="Times New Roman"/>
          <w:bCs/>
          <w:i/>
          <w:iCs/>
          <w:sz w:val="24"/>
          <w:szCs w:val="24"/>
        </w:rPr>
        <w:t>theory</w:t>
      </w:r>
      <w:r w:rsidR="00593684">
        <w:rPr>
          <w:rFonts w:ascii="Times New Roman" w:hAnsi="Times New Roman" w:cs="Times New Roman"/>
          <w:bCs/>
          <w:iCs/>
          <w:sz w:val="24"/>
          <w:szCs w:val="24"/>
        </w:rPr>
        <w:t xml:space="preserve">, </w:t>
      </w:r>
      <w:r w:rsidR="00FB7F26">
        <w:rPr>
          <w:rFonts w:ascii="Times New Roman" w:hAnsi="Times New Roman" w:cs="Times New Roman"/>
          <w:bCs/>
          <w:iCs/>
          <w:sz w:val="24"/>
          <w:szCs w:val="24"/>
        </w:rPr>
        <w:t xml:space="preserve">then </w:t>
      </w:r>
      <w:r w:rsidR="009853E8">
        <w:rPr>
          <w:rFonts w:ascii="Times New Roman" w:hAnsi="Times New Roman" w:cs="Times New Roman"/>
          <w:bCs/>
          <w:iCs/>
          <w:sz w:val="24"/>
          <w:szCs w:val="24"/>
        </w:rPr>
        <w:t>it shou</w:t>
      </w:r>
      <w:r w:rsidR="004C13E8">
        <w:rPr>
          <w:rFonts w:ascii="Times New Roman" w:hAnsi="Times New Roman" w:cs="Times New Roman"/>
          <w:bCs/>
          <w:iCs/>
          <w:sz w:val="24"/>
          <w:szCs w:val="24"/>
        </w:rPr>
        <w:t>l</w:t>
      </w:r>
      <w:r w:rsidR="009853E8">
        <w:rPr>
          <w:rFonts w:ascii="Times New Roman" w:hAnsi="Times New Roman" w:cs="Times New Roman"/>
          <w:bCs/>
          <w:iCs/>
          <w:sz w:val="24"/>
          <w:szCs w:val="24"/>
        </w:rPr>
        <w:t>d</w:t>
      </w:r>
      <w:r w:rsidR="00593684">
        <w:rPr>
          <w:rFonts w:ascii="Times New Roman" w:hAnsi="Times New Roman" w:cs="Times New Roman"/>
          <w:bCs/>
          <w:iCs/>
          <w:sz w:val="24"/>
          <w:szCs w:val="24"/>
        </w:rPr>
        <w:t xml:space="preserve"> </w:t>
      </w:r>
      <w:r w:rsidR="00FF26AD">
        <w:rPr>
          <w:rFonts w:ascii="Times New Roman" w:hAnsi="Times New Roman" w:cs="Times New Roman"/>
          <w:bCs/>
          <w:iCs/>
          <w:sz w:val="24"/>
          <w:szCs w:val="24"/>
        </w:rPr>
        <w:t xml:space="preserve">consequently </w:t>
      </w:r>
      <w:r w:rsidR="00B33E23">
        <w:rPr>
          <w:rFonts w:ascii="Times New Roman" w:hAnsi="Times New Roman" w:cs="Times New Roman"/>
          <w:bCs/>
          <w:iCs/>
          <w:sz w:val="24"/>
          <w:szCs w:val="24"/>
        </w:rPr>
        <w:t xml:space="preserve">be </w:t>
      </w:r>
      <w:r w:rsidRPr="00E266DA">
        <w:rPr>
          <w:rFonts w:ascii="Times New Roman" w:hAnsi="Times New Roman" w:cs="Times New Roman"/>
          <w:iCs/>
          <w:sz w:val="24"/>
          <w:szCs w:val="24"/>
        </w:rPr>
        <w:t xml:space="preserve">easier </w:t>
      </w:r>
      <w:r w:rsidR="00593684">
        <w:rPr>
          <w:rFonts w:ascii="Times New Roman" w:hAnsi="Times New Roman" w:cs="Times New Roman"/>
          <w:iCs/>
          <w:sz w:val="24"/>
          <w:szCs w:val="24"/>
        </w:rPr>
        <w:t>for mothers to</w:t>
      </w:r>
      <w:r w:rsidRPr="00E266DA">
        <w:rPr>
          <w:rFonts w:ascii="Times New Roman" w:hAnsi="Times New Roman" w:cs="Times New Roman"/>
          <w:iCs/>
          <w:sz w:val="24"/>
          <w:szCs w:val="24"/>
        </w:rPr>
        <w:t xml:space="preserve"> access </w:t>
      </w:r>
      <w:r w:rsidR="00593684">
        <w:rPr>
          <w:rFonts w:ascii="Times New Roman" w:hAnsi="Times New Roman" w:cs="Times New Roman"/>
          <w:iCs/>
          <w:sz w:val="24"/>
          <w:szCs w:val="24"/>
        </w:rPr>
        <w:t xml:space="preserve">and to utilize in </w:t>
      </w:r>
      <w:r w:rsidR="00593684" w:rsidRPr="00FF26AD">
        <w:rPr>
          <w:rFonts w:ascii="Times New Roman" w:hAnsi="Times New Roman" w:cs="Times New Roman"/>
          <w:i/>
          <w:iCs/>
          <w:sz w:val="24"/>
          <w:szCs w:val="24"/>
        </w:rPr>
        <w:t>practice</w:t>
      </w:r>
      <w:r w:rsidR="00B33E23">
        <w:rPr>
          <w:rFonts w:ascii="Times New Roman" w:hAnsi="Times New Roman" w:cs="Times New Roman"/>
          <w:iCs/>
          <w:sz w:val="24"/>
          <w:szCs w:val="24"/>
        </w:rPr>
        <w:t xml:space="preserve">. </w:t>
      </w:r>
      <w:r w:rsidR="00593684">
        <w:rPr>
          <w:rFonts w:ascii="Times New Roman" w:hAnsi="Times New Roman" w:cs="Times New Roman"/>
          <w:iCs/>
          <w:sz w:val="24"/>
          <w:szCs w:val="24"/>
        </w:rPr>
        <w:t xml:space="preserve">Yet for us, </w:t>
      </w:r>
      <w:r w:rsidR="00FF26AD">
        <w:rPr>
          <w:rFonts w:ascii="Times New Roman" w:hAnsi="Times New Roman" w:cs="Times New Roman"/>
          <w:iCs/>
          <w:sz w:val="24"/>
          <w:szCs w:val="24"/>
        </w:rPr>
        <w:t xml:space="preserve">as investigators, </w:t>
      </w:r>
      <w:r w:rsidR="009F0299">
        <w:rPr>
          <w:rFonts w:ascii="Times New Roman" w:hAnsi="Times New Roman" w:cs="Times New Roman"/>
          <w:iCs/>
          <w:sz w:val="24"/>
          <w:szCs w:val="24"/>
        </w:rPr>
        <w:t>especially given</w:t>
      </w:r>
      <w:r w:rsidR="00683473">
        <w:rPr>
          <w:rFonts w:ascii="Times New Roman" w:hAnsi="Times New Roman" w:cs="Times New Roman"/>
          <w:iCs/>
          <w:sz w:val="24"/>
          <w:szCs w:val="24"/>
        </w:rPr>
        <w:t xml:space="preserve"> </w:t>
      </w:r>
      <w:proofErr w:type="spellStart"/>
      <w:r w:rsidR="00683473">
        <w:rPr>
          <w:rFonts w:ascii="Times New Roman" w:hAnsi="Times New Roman" w:cs="Times New Roman"/>
          <w:iCs/>
          <w:sz w:val="24"/>
          <w:szCs w:val="24"/>
        </w:rPr>
        <w:t>Janasz</w:t>
      </w:r>
      <w:proofErr w:type="spellEnd"/>
      <w:r w:rsidR="00683473">
        <w:rPr>
          <w:rFonts w:ascii="Times New Roman" w:hAnsi="Times New Roman" w:cs="Times New Roman"/>
          <w:iCs/>
          <w:sz w:val="24"/>
          <w:szCs w:val="24"/>
        </w:rPr>
        <w:t xml:space="preserve"> </w:t>
      </w:r>
      <w:r w:rsidR="00683473" w:rsidRPr="00CF25A7">
        <w:rPr>
          <w:rFonts w:ascii="Times New Roman" w:hAnsi="Times New Roman" w:cs="Times New Roman"/>
          <w:i/>
          <w:iCs/>
          <w:sz w:val="24"/>
          <w:szCs w:val="24"/>
        </w:rPr>
        <w:t>et al.</w:t>
      </w:r>
      <w:r w:rsidR="00683473">
        <w:rPr>
          <w:rFonts w:ascii="Times New Roman" w:hAnsi="Times New Roman" w:cs="Times New Roman"/>
          <w:iCs/>
          <w:sz w:val="24"/>
          <w:szCs w:val="24"/>
        </w:rPr>
        <w:t xml:space="preserve">’s (2011) assertions regarding the inaccuracy of workers’ perceptions about access to flexible working opportunities, </w:t>
      </w:r>
      <w:r w:rsidR="00593684">
        <w:rPr>
          <w:rFonts w:ascii="Times New Roman" w:hAnsi="Times New Roman" w:cs="Times New Roman"/>
          <w:iCs/>
          <w:sz w:val="24"/>
          <w:szCs w:val="24"/>
        </w:rPr>
        <w:t>such assumptions rang a warning bell</w:t>
      </w:r>
      <w:r w:rsidR="00CF25A7">
        <w:rPr>
          <w:rFonts w:ascii="Times New Roman" w:hAnsi="Times New Roman" w:cs="Times New Roman"/>
          <w:iCs/>
          <w:sz w:val="24"/>
          <w:szCs w:val="24"/>
        </w:rPr>
        <w:t xml:space="preserve">. </w:t>
      </w:r>
      <w:r w:rsidR="00562E3E">
        <w:rPr>
          <w:rFonts w:ascii="Times New Roman" w:hAnsi="Times New Roman" w:cs="Times New Roman"/>
          <w:iCs/>
          <w:sz w:val="24"/>
          <w:szCs w:val="24"/>
        </w:rPr>
        <w:t xml:space="preserve">We thus sought to query </w:t>
      </w:r>
      <w:r w:rsidR="00F12E8A">
        <w:rPr>
          <w:rFonts w:ascii="Times New Roman" w:hAnsi="Times New Roman" w:cs="Times New Roman"/>
          <w:iCs/>
          <w:sz w:val="24"/>
          <w:szCs w:val="24"/>
        </w:rPr>
        <w:t>paternal percep</w:t>
      </w:r>
      <w:r w:rsidR="00562E3E">
        <w:rPr>
          <w:rFonts w:ascii="Times New Roman" w:hAnsi="Times New Roman" w:cs="Times New Roman"/>
          <w:iCs/>
          <w:sz w:val="24"/>
          <w:szCs w:val="24"/>
        </w:rPr>
        <w:t>tions th</w:t>
      </w:r>
      <w:r w:rsidR="001055A9">
        <w:rPr>
          <w:rFonts w:ascii="Times New Roman" w:hAnsi="Times New Roman" w:cs="Times New Roman"/>
          <w:iCs/>
          <w:sz w:val="24"/>
          <w:szCs w:val="24"/>
        </w:rPr>
        <w:t>at access to flexible working may be</w:t>
      </w:r>
      <w:r w:rsidR="00562E3E">
        <w:rPr>
          <w:rFonts w:ascii="Times New Roman" w:hAnsi="Times New Roman" w:cs="Times New Roman"/>
          <w:iCs/>
          <w:sz w:val="24"/>
          <w:szCs w:val="24"/>
        </w:rPr>
        <w:t xml:space="preserve"> easier for mothers than it is for fathers. </w:t>
      </w:r>
      <w:r w:rsidR="00B37E31">
        <w:rPr>
          <w:rFonts w:ascii="Times New Roman" w:hAnsi="Times New Roman" w:cs="Times New Roman"/>
          <w:iCs/>
          <w:sz w:val="24"/>
          <w:szCs w:val="24"/>
        </w:rPr>
        <w:t xml:space="preserve">(Such perceptions may also be inferred within </w:t>
      </w:r>
      <w:r w:rsidR="00B37E31">
        <w:rPr>
          <w:rFonts w:ascii="Times New Roman" w:hAnsi="Times New Roman" w:cs="Times New Roman"/>
          <w:iCs/>
          <w:sz w:val="24"/>
          <w:szCs w:val="24"/>
        </w:rPr>
        <w:lastRenderedPageBreak/>
        <w:t>research on fatherhood</w:t>
      </w:r>
      <w:r w:rsidR="007033E2">
        <w:rPr>
          <w:rFonts w:ascii="Times New Roman" w:hAnsi="Times New Roman" w:cs="Times New Roman"/>
          <w:iCs/>
          <w:sz w:val="24"/>
          <w:szCs w:val="24"/>
        </w:rPr>
        <w:t>,</w:t>
      </w:r>
      <w:r w:rsidR="00B37E31">
        <w:rPr>
          <w:rFonts w:ascii="Times New Roman" w:hAnsi="Times New Roman" w:cs="Times New Roman"/>
          <w:iCs/>
          <w:sz w:val="24"/>
          <w:szCs w:val="24"/>
        </w:rPr>
        <w:t xml:space="preserve"> see for example </w:t>
      </w:r>
      <w:proofErr w:type="spellStart"/>
      <w:r w:rsidR="00B37E31">
        <w:rPr>
          <w:rFonts w:ascii="Times New Roman" w:hAnsi="Times New Roman" w:cs="Times New Roman"/>
          <w:iCs/>
          <w:sz w:val="24"/>
          <w:szCs w:val="24"/>
        </w:rPr>
        <w:t>Holter</w:t>
      </w:r>
      <w:proofErr w:type="spellEnd"/>
      <w:r w:rsidR="00B37E31">
        <w:rPr>
          <w:rFonts w:ascii="Times New Roman" w:hAnsi="Times New Roman" w:cs="Times New Roman"/>
          <w:iCs/>
          <w:sz w:val="24"/>
          <w:szCs w:val="24"/>
        </w:rPr>
        <w:t xml:space="preserve">, 2007). </w:t>
      </w:r>
      <w:r w:rsidR="00B33E23">
        <w:rPr>
          <w:rFonts w:ascii="Times New Roman" w:hAnsi="Times New Roman" w:cs="Times New Roman"/>
          <w:iCs/>
          <w:sz w:val="24"/>
          <w:szCs w:val="24"/>
        </w:rPr>
        <w:t xml:space="preserve">In </w:t>
      </w:r>
      <w:r w:rsidR="00562E3E">
        <w:rPr>
          <w:rFonts w:ascii="Times New Roman" w:hAnsi="Times New Roman" w:cs="Times New Roman"/>
          <w:iCs/>
          <w:sz w:val="24"/>
          <w:szCs w:val="24"/>
        </w:rPr>
        <w:t>so doing,</w:t>
      </w:r>
      <w:r w:rsidR="00B33E23">
        <w:rPr>
          <w:rFonts w:ascii="Times New Roman" w:hAnsi="Times New Roman" w:cs="Times New Roman"/>
          <w:iCs/>
          <w:sz w:val="24"/>
          <w:szCs w:val="24"/>
        </w:rPr>
        <w:t xml:space="preserve"> we turn now to </w:t>
      </w:r>
      <w:r w:rsidR="00B33E23" w:rsidRPr="00562E3E">
        <w:rPr>
          <w:rFonts w:ascii="Times New Roman" w:hAnsi="Times New Roman" w:cs="Times New Roman"/>
          <w:i/>
          <w:iCs/>
          <w:sz w:val="24"/>
          <w:szCs w:val="24"/>
        </w:rPr>
        <w:t>Study</w:t>
      </w:r>
      <w:r w:rsidR="007649A9">
        <w:rPr>
          <w:rFonts w:ascii="Times New Roman" w:hAnsi="Times New Roman" w:cs="Times New Roman"/>
          <w:i/>
          <w:iCs/>
          <w:sz w:val="24"/>
          <w:szCs w:val="24"/>
        </w:rPr>
        <w:t xml:space="preserve"> 2:</w:t>
      </w:r>
      <w:r w:rsidR="00407B35" w:rsidRPr="00562E3E">
        <w:rPr>
          <w:rFonts w:ascii="Times New Roman" w:hAnsi="Times New Roman" w:cs="Times New Roman"/>
          <w:i/>
          <w:iCs/>
          <w:sz w:val="24"/>
          <w:szCs w:val="24"/>
        </w:rPr>
        <w:t xml:space="preserve"> Mothers</w:t>
      </w:r>
      <w:r w:rsidR="00CF25A7">
        <w:rPr>
          <w:rFonts w:ascii="Times New Roman" w:hAnsi="Times New Roman" w:cs="Times New Roman"/>
          <w:iCs/>
          <w:sz w:val="24"/>
          <w:szCs w:val="24"/>
        </w:rPr>
        <w:t>, which throws into doubt the idea that mothers have it easier than fathers.</w:t>
      </w:r>
    </w:p>
    <w:p w:rsidR="00682E8C" w:rsidRPr="001055A9" w:rsidRDefault="00562E3E" w:rsidP="007649A9">
      <w:pPr>
        <w:spacing w:line="480" w:lineRule="auto"/>
        <w:rPr>
          <w:rFonts w:ascii="Times New Roman" w:hAnsi="Times New Roman" w:cs="Times New Roman"/>
          <w:b/>
          <w:iCs/>
          <w:sz w:val="24"/>
          <w:szCs w:val="24"/>
        </w:rPr>
      </w:pPr>
      <w:r w:rsidRPr="001055A9">
        <w:rPr>
          <w:rFonts w:ascii="Times New Roman" w:hAnsi="Times New Roman" w:cs="Times New Roman"/>
          <w:b/>
          <w:iCs/>
          <w:sz w:val="24"/>
          <w:szCs w:val="24"/>
        </w:rPr>
        <w:t xml:space="preserve"> </w:t>
      </w:r>
      <w:r w:rsidR="00682E8C" w:rsidRPr="001055A9">
        <w:rPr>
          <w:rFonts w:ascii="Times New Roman" w:hAnsi="Times New Roman" w:cs="Times New Roman"/>
          <w:b/>
          <w:i/>
          <w:iCs/>
          <w:sz w:val="24"/>
          <w:szCs w:val="24"/>
        </w:rPr>
        <w:t>Study 2: Mothers</w:t>
      </w:r>
    </w:p>
    <w:p w:rsidR="00C24BB5" w:rsidRDefault="00562E3E" w:rsidP="00682E8C">
      <w:pPr>
        <w:tabs>
          <w:tab w:val="left" w:pos="5812"/>
        </w:tabs>
        <w:spacing w:line="480" w:lineRule="auto"/>
        <w:rPr>
          <w:rFonts w:ascii="Times New Roman" w:hAnsi="Times New Roman" w:cs="Times New Roman"/>
          <w:bCs/>
          <w:iCs/>
          <w:sz w:val="24"/>
          <w:szCs w:val="24"/>
        </w:rPr>
      </w:pPr>
      <w:r>
        <w:rPr>
          <w:rFonts w:ascii="Times New Roman" w:hAnsi="Times New Roman" w:cs="Times New Roman"/>
          <w:iCs/>
          <w:sz w:val="24"/>
          <w:szCs w:val="24"/>
        </w:rPr>
        <w:t>T</w:t>
      </w:r>
      <w:r>
        <w:rPr>
          <w:rFonts w:ascii="Times New Roman" w:hAnsi="Times New Roman" w:cs="Times New Roman"/>
          <w:bCs/>
          <w:iCs/>
          <w:sz w:val="24"/>
          <w:szCs w:val="24"/>
        </w:rPr>
        <w:t xml:space="preserve">he experiences recounted </w:t>
      </w:r>
      <w:r w:rsidR="003E621A">
        <w:rPr>
          <w:rFonts w:ascii="Times New Roman" w:hAnsi="Times New Roman" w:cs="Times New Roman"/>
          <w:bCs/>
          <w:iCs/>
          <w:sz w:val="24"/>
          <w:szCs w:val="24"/>
        </w:rPr>
        <w:t xml:space="preserve">by women in </w:t>
      </w:r>
      <w:r w:rsidR="003E621A" w:rsidRPr="003E621A">
        <w:rPr>
          <w:rFonts w:ascii="Times New Roman" w:hAnsi="Times New Roman" w:cs="Times New Roman"/>
          <w:bCs/>
          <w:i/>
          <w:iCs/>
          <w:sz w:val="24"/>
          <w:szCs w:val="24"/>
        </w:rPr>
        <w:t>Study 2: Mothers</w:t>
      </w:r>
      <w:r w:rsidR="00587AA8">
        <w:rPr>
          <w:rFonts w:ascii="Times New Roman" w:hAnsi="Times New Roman" w:cs="Times New Roman"/>
          <w:bCs/>
          <w:iCs/>
          <w:sz w:val="24"/>
          <w:szCs w:val="24"/>
        </w:rPr>
        <w:t xml:space="preserve"> were</w:t>
      </w:r>
      <w:r w:rsidR="00DE4FAC" w:rsidRPr="003E621A">
        <w:rPr>
          <w:rFonts w:ascii="Times New Roman" w:hAnsi="Times New Roman" w:cs="Times New Roman"/>
          <w:bCs/>
          <w:iCs/>
          <w:sz w:val="24"/>
          <w:szCs w:val="24"/>
        </w:rPr>
        <w:t xml:space="preserve"> remarkably consistent</w:t>
      </w:r>
      <w:r w:rsidR="00BC1CEC">
        <w:rPr>
          <w:rFonts w:ascii="Times New Roman" w:hAnsi="Times New Roman" w:cs="Times New Roman"/>
          <w:bCs/>
          <w:iCs/>
          <w:sz w:val="24"/>
          <w:szCs w:val="24"/>
        </w:rPr>
        <w:t xml:space="preserve"> between participant</w:t>
      </w:r>
      <w:r w:rsidR="004C13E8">
        <w:rPr>
          <w:rFonts w:ascii="Times New Roman" w:hAnsi="Times New Roman" w:cs="Times New Roman"/>
          <w:bCs/>
          <w:iCs/>
          <w:sz w:val="24"/>
          <w:szCs w:val="24"/>
        </w:rPr>
        <w:t xml:space="preserve">s. However, these </w:t>
      </w:r>
      <w:r w:rsidR="00CF25A7">
        <w:rPr>
          <w:rFonts w:ascii="Times New Roman" w:hAnsi="Times New Roman" w:cs="Times New Roman"/>
          <w:bCs/>
          <w:iCs/>
          <w:sz w:val="24"/>
          <w:szCs w:val="24"/>
        </w:rPr>
        <w:t xml:space="preserve">findings offer a redirection to debate, as they </w:t>
      </w:r>
      <w:r w:rsidR="004C13E8">
        <w:rPr>
          <w:rFonts w:ascii="Times New Roman" w:hAnsi="Times New Roman" w:cs="Times New Roman"/>
          <w:bCs/>
          <w:iCs/>
          <w:sz w:val="24"/>
          <w:szCs w:val="24"/>
        </w:rPr>
        <w:t xml:space="preserve">were </w:t>
      </w:r>
      <w:r w:rsidR="00587AA8">
        <w:rPr>
          <w:rFonts w:ascii="Times New Roman" w:hAnsi="Times New Roman" w:cs="Times New Roman"/>
          <w:bCs/>
          <w:iCs/>
          <w:sz w:val="24"/>
          <w:szCs w:val="24"/>
        </w:rPr>
        <w:t xml:space="preserve">at odds with the assumptions of fathers in </w:t>
      </w:r>
      <w:r w:rsidR="00587AA8" w:rsidRPr="007649A9">
        <w:rPr>
          <w:rFonts w:ascii="Times New Roman" w:hAnsi="Times New Roman" w:cs="Times New Roman"/>
          <w:bCs/>
          <w:i/>
          <w:iCs/>
          <w:sz w:val="24"/>
          <w:szCs w:val="24"/>
        </w:rPr>
        <w:t>Study 1</w:t>
      </w:r>
      <w:r w:rsidR="007649A9">
        <w:rPr>
          <w:rFonts w:ascii="Times New Roman" w:hAnsi="Times New Roman" w:cs="Times New Roman"/>
          <w:bCs/>
          <w:iCs/>
          <w:sz w:val="24"/>
          <w:szCs w:val="24"/>
        </w:rPr>
        <w:t xml:space="preserve"> </w:t>
      </w:r>
      <w:r w:rsidR="00682E8C" w:rsidRPr="00682E8C">
        <w:rPr>
          <w:rFonts w:ascii="Times New Roman" w:hAnsi="Times New Roman" w:cs="Times New Roman"/>
          <w:bCs/>
          <w:iCs/>
          <w:sz w:val="24"/>
          <w:szCs w:val="24"/>
        </w:rPr>
        <w:t>that maternal access to flexible working must be unproblematic</w:t>
      </w:r>
      <w:r w:rsidR="001055A9">
        <w:rPr>
          <w:rFonts w:ascii="Times New Roman" w:hAnsi="Times New Roman" w:cs="Times New Roman"/>
          <w:bCs/>
          <w:iCs/>
          <w:sz w:val="24"/>
          <w:szCs w:val="24"/>
        </w:rPr>
        <w:t xml:space="preserve">. </w:t>
      </w:r>
      <w:r w:rsidR="00500296">
        <w:rPr>
          <w:rFonts w:ascii="Times New Roman" w:hAnsi="Times New Roman" w:cs="Times New Roman"/>
          <w:bCs/>
          <w:iCs/>
          <w:sz w:val="24"/>
          <w:szCs w:val="24"/>
        </w:rPr>
        <w:t xml:space="preserve">Almost without </w:t>
      </w:r>
      <w:r w:rsidR="007649A9">
        <w:rPr>
          <w:rFonts w:ascii="Times New Roman" w:hAnsi="Times New Roman" w:cs="Times New Roman"/>
          <w:bCs/>
          <w:iCs/>
          <w:sz w:val="24"/>
          <w:szCs w:val="24"/>
        </w:rPr>
        <w:t>exception,</w:t>
      </w:r>
      <w:r w:rsidR="00BC1CEC">
        <w:rPr>
          <w:rFonts w:ascii="Times New Roman" w:hAnsi="Times New Roman" w:cs="Times New Roman"/>
          <w:bCs/>
          <w:iCs/>
          <w:sz w:val="24"/>
          <w:szCs w:val="24"/>
        </w:rPr>
        <w:t xml:space="preserve"> </w:t>
      </w:r>
      <w:r w:rsidR="00C24BB5">
        <w:rPr>
          <w:rFonts w:ascii="Times New Roman" w:hAnsi="Times New Roman" w:cs="Times New Roman"/>
          <w:bCs/>
          <w:iCs/>
          <w:sz w:val="24"/>
          <w:szCs w:val="24"/>
        </w:rPr>
        <w:t>it appeared that mothers in</w:t>
      </w:r>
      <w:r w:rsidR="00500296">
        <w:rPr>
          <w:rFonts w:ascii="Times New Roman" w:hAnsi="Times New Roman" w:cs="Times New Roman"/>
          <w:bCs/>
          <w:iCs/>
          <w:sz w:val="24"/>
          <w:szCs w:val="24"/>
        </w:rPr>
        <w:t xml:space="preserve"> </w:t>
      </w:r>
      <w:r w:rsidR="00500296" w:rsidRPr="00500296">
        <w:rPr>
          <w:rFonts w:ascii="Times New Roman" w:hAnsi="Times New Roman" w:cs="Times New Roman"/>
          <w:bCs/>
          <w:i/>
          <w:iCs/>
          <w:sz w:val="24"/>
          <w:szCs w:val="24"/>
        </w:rPr>
        <w:t>Study 2</w:t>
      </w:r>
      <w:r w:rsidR="00500296">
        <w:rPr>
          <w:rFonts w:ascii="Times New Roman" w:hAnsi="Times New Roman" w:cs="Times New Roman"/>
          <w:bCs/>
          <w:iCs/>
          <w:sz w:val="24"/>
          <w:szCs w:val="24"/>
        </w:rPr>
        <w:t xml:space="preserve"> </w:t>
      </w:r>
      <w:r>
        <w:rPr>
          <w:rFonts w:ascii="Times New Roman" w:hAnsi="Times New Roman" w:cs="Times New Roman"/>
          <w:bCs/>
          <w:iCs/>
          <w:sz w:val="24"/>
          <w:szCs w:val="24"/>
        </w:rPr>
        <w:t>face</w:t>
      </w:r>
      <w:r w:rsidR="00F12E8A">
        <w:rPr>
          <w:rFonts w:ascii="Times New Roman" w:hAnsi="Times New Roman" w:cs="Times New Roman"/>
          <w:bCs/>
          <w:iCs/>
          <w:sz w:val="24"/>
          <w:szCs w:val="24"/>
        </w:rPr>
        <w:t xml:space="preserve">d </w:t>
      </w:r>
      <w:r>
        <w:rPr>
          <w:rFonts w:ascii="Times New Roman" w:hAnsi="Times New Roman" w:cs="Times New Roman"/>
          <w:bCs/>
          <w:iCs/>
          <w:sz w:val="24"/>
          <w:szCs w:val="24"/>
        </w:rPr>
        <w:t xml:space="preserve">difficulties </w:t>
      </w:r>
      <w:r w:rsidR="00C24BB5">
        <w:rPr>
          <w:rFonts w:ascii="Times New Roman" w:hAnsi="Times New Roman" w:cs="Times New Roman"/>
          <w:bCs/>
          <w:iCs/>
          <w:sz w:val="24"/>
          <w:szCs w:val="24"/>
        </w:rPr>
        <w:t xml:space="preserve">if they </w:t>
      </w:r>
      <w:r>
        <w:rPr>
          <w:rFonts w:ascii="Times New Roman" w:hAnsi="Times New Roman" w:cs="Times New Roman"/>
          <w:bCs/>
          <w:iCs/>
          <w:sz w:val="24"/>
          <w:szCs w:val="24"/>
        </w:rPr>
        <w:t>attempt</w:t>
      </w:r>
      <w:r w:rsidR="00C24BB5">
        <w:rPr>
          <w:rFonts w:ascii="Times New Roman" w:hAnsi="Times New Roman" w:cs="Times New Roman"/>
          <w:bCs/>
          <w:iCs/>
          <w:sz w:val="24"/>
          <w:szCs w:val="24"/>
        </w:rPr>
        <w:t>ed</w:t>
      </w:r>
      <w:r>
        <w:rPr>
          <w:rFonts w:ascii="Times New Roman" w:hAnsi="Times New Roman" w:cs="Times New Roman"/>
          <w:bCs/>
          <w:iCs/>
          <w:sz w:val="24"/>
          <w:szCs w:val="24"/>
        </w:rPr>
        <w:t xml:space="preserve"> to</w:t>
      </w:r>
      <w:r w:rsidR="003E621A">
        <w:rPr>
          <w:rFonts w:ascii="Times New Roman" w:hAnsi="Times New Roman" w:cs="Times New Roman"/>
          <w:bCs/>
          <w:iCs/>
          <w:sz w:val="24"/>
          <w:szCs w:val="24"/>
        </w:rPr>
        <w:t xml:space="preserve"> access flexible working</w:t>
      </w:r>
      <w:r w:rsidR="003E621A" w:rsidRPr="00C24BB5">
        <w:rPr>
          <w:rFonts w:ascii="Times New Roman" w:hAnsi="Times New Roman" w:cs="Times New Roman"/>
          <w:bCs/>
          <w:i/>
          <w:iCs/>
          <w:sz w:val="24"/>
          <w:szCs w:val="24"/>
        </w:rPr>
        <w:t>.</w:t>
      </w:r>
      <w:r w:rsidR="003E621A">
        <w:rPr>
          <w:rFonts w:ascii="Times New Roman" w:hAnsi="Times New Roman" w:cs="Times New Roman"/>
          <w:bCs/>
          <w:iCs/>
          <w:sz w:val="24"/>
          <w:szCs w:val="24"/>
        </w:rPr>
        <w:t xml:space="preserve"> </w:t>
      </w:r>
    </w:p>
    <w:p w:rsidR="00440504" w:rsidRDefault="00C24BB5" w:rsidP="00682E8C">
      <w:pPr>
        <w:tabs>
          <w:tab w:val="left" w:pos="5812"/>
        </w:tabs>
        <w:spacing w:line="480" w:lineRule="auto"/>
        <w:rPr>
          <w:rFonts w:ascii="Times New Roman" w:hAnsi="Times New Roman" w:cs="Times New Roman"/>
          <w:sz w:val="24"/>
          <w:szCs w:val="24"/>
          <w:lang w:eastAsia="en-US"/>
        </w:rPr>
      </w:pPr>
      <w:r>
        <w:rPr>
          <w:rFonts w:ascii="Times New Roman" w:hAnsi="Times New Roman" w:cs="Times New Roman"/>
          <w:bCs/>
          <w:iCs/>
          <w:sz w:val="24"/>
          <w:szCs w:val="24"/>
        </w:rPr>
        <w:t xml:space="preserve">To begin with, </w:t>
      </w:r>
      <w:r w:rsidR="00F12E8A">
        <w:rPr>
          <w:rFonts w:ascii="Times New Roman" w:hAnsi="Times New Roman" w:cs="Times New Roman"/>
          <w:bCs/>
          <w:iCs/>
          <w:sz w:val="24"/>
          <w:szCs w:val="24"/>
        </w:rPr>
        <w:t>l</w:t>
      </w:r>
      <w:r w:rsidR="00440504">
        <w:rPr>
          <w:rFonts w:ascii="Times New Roman" w:hAnsi="Times New Roman" w:cs="Times New Roman"/>
          <w:bCs/>
          <w:iCs/>
          <w:sz w:val="24"/>
          <w:szCs w:val="24"/>
        </w:rPr>
        <w:t xml:space="preserve">ike </w:t>
      </w:r>
      <w:r w:rsidR="00440504" w:rsidRPr="003B1563">
        <w:rPr>
          <w:rFonts w:ascii="Times New Roman" w:hAnsi="Times New Roman" w:cs="Times New Roman"/>
          <w:sz w:val="24"/>
          <w:szCs w:val="24"/>
          <w:lang w:eastAsia="en-US"/>
        </w:rPr>
        <w:t>Eddy</w:t>
      </w:r>
      <w:r w:rsidR="00440504">
        <w:rPr>
          <w:rFonts w:ascii="Times New Roman" w:hAnsi="Times New Roman" w:cs="Times New Roman"/>
          <w:sz w:val="24"/>
          <w:szCs w:val="24"/>
          <w:lang w:eastAsia="en-US"/>
        </w:rPr>
        <w:t>, above, mothers</w:t>
      </w:r>
      <w:r w:rsidR="007649A9">
        <w:rPr>
          <w:rFonts w:ascii="Times New Roman" w:hAnsi="Times New Roman" w:cs="Times New Roman"/>
          <w:sz w:val="24"/>
          <w:szCs w:val="24"/>
          <w:lang w:eastAsia="en-US"/>
        </w:rPr>
        <w:t xml:space="preserve"> reported</w:t>
      </w:r>
      <w:r>
        <w:rPr>
          <w:rFonts w:ascii="Times New Roman" w:hAnsi="Times New Roman" w:cs="Times New Roman"/>
          <w:sz w:val="24"/>
          <w:szCs w:val="24"/>
          <w:lang w:eastAsia="en-US"/>
        </w:rPr>
        <w:t xml:space="preserve"> </w:t>
      </w:r>
      <w:r w:rsidR="00194B05">
        <w:rPr>
          <w:rFonts w:ascii="Times New Roman" w:hAnsi="Times New Roman" w:cs="Times New Roman"/>
          <w:sz w:val="24"/>
          <w:szCs w:val="24"/>
          <w:lang w:eastAsia="en-US"/>
        </w:rPr>
        <w:t xml:space="preserve">dissatisfaction </w:t>
      </w:r>
      <w:r w:rsidR="00440504">
        <w:rPr>
          <w:rFonts w:ascii="Times New Roman" w:hAnsi="Times New Roman" w:cs="Times New Roman"/>
          <w:sz w:val="24"/>
          <w:szCs w:val="24"/>
          <w:lang w:eastAsia="en-US"/>
        </w:rPr>
        <w:t>with</w:t>
      </w:r>
      <w:r w:rsidR="00CA25E1">
        <w:rPr>
          <w:rFonts w:ascii="Times New Roman" w:hAnsi="Times New Roman" w:cs="Times New Roman"/>
          <w:sz w:val="24"/>
          <w:szCs w:val="24"/>
          <w:lang w:eastAsia="en-US"/>
        </w:rPr>
        <w:t xml:space="preserve"> f</w:t>
      </w:r>
      <w:r w:rsidR="00194B05">
        <w:rPr>
          <w:rFonts w:ascii="Times New Roman" w:hAnsi="Times New Roman" w:cs="Times New Roman"/>
          <w:sz w:val="24"/>
          <w:szCs w:val="24"/>
          <w:lang w:eastAsia="en-US"/>
        </w:rPr>
        <w:t>lexible</w:t>
      </w:r>
      <w:r w:rsidR="006654D8">
        <w:rPr>
          <w:rFonts w:ascii="Times New Roman" w:hAnsi="Times New Roman" w:cs="Times New Roman"/>
          <w:sz w:val="24"/>
          <w:szCs w:val="24"/>
          <w:lang w:eastAsia="en-US"/>
        </w:rPr>
        <w:t xml:space="preserve"> working opportunities which appeared g</w:t>
      </w:r>
      <w:r w:rsidR="00C54C5D">
        <w:rPr>
          <w:rFonts w:ascii="Times New Roman" w:hAnsi="Times New Roman" w:cs="Times New Roman"/>
          <w:sz w:val="24"/>
          <w:szCs w:val="24"/>
          <w:lang w:eastAsia="en-US"/>
        </w:rPr>
        <w:t xml:space="preserve">enerous on paper, but which were in practice </w:t>
      </w:r>
      <w:r w:rsidR="00200EF9">
        <w:rPr>
          <w:rFonts w:ascii="Times New Roman" w:hAnsi="Times New Roman" w:cs="Times New Roman"/>
          <w:sz w:val="24"/>
          <w:szCs w:val="24"/>
          <w:lang w:eastAsia="en-US"/>
        </w:rPr>
        <w:t xml:space="preserve">not </w:t>
      </w:r>
      <w:r w:rsidR="00200EF9" w:rsidRPr="00200EF9">
        <w:rPr>
          <w:rFonts w:ascii="Times New Roman" w:hAnsi="Times New Roman" w:cs="Times New Roman"/>
          <w:i/>
          <w:sz w:val="24"/>
          <w:szCs w:val="24"/>
          <w:lang w:eastAsia="en-US"/>
        </w:rPr>
        <w:t>person-centred</w:t>
      </w:r>
      <w:r w:rsidR="00200EF9">
        <w:rPr>
          <w:rFonts w:ascii="Times New Roman" w:hAnsi="Times New Roman" w:cs="Times New Roman"/>
          <w:sz w:val="24"/>
          <w:szCs w:val="24"/>
          <w:lang w:eastAsia="en-US"/>
        </w:rPr>
        <w:t xml:space="preserve">: i.e., they were </w:t>
      </w:r>
      <w:r w:rsidR="00C54C5D">
        <w:rPr>
          <w:rFonts w:ascii="Times New Roman" w:hAnsi="Times New Roman" w:cs="Times New Roman"/>
          <w:sz w:val="24"/>
          <w:szCs w:val="24"/>
          <w:lang w:eastAsia="en-US"/>
        </w:rPr>
        <w:t xml:space="preserve">unavailable </w:t>
      </w:r>
      <w:r w:rsidR="007649A9">
        <w:rPr>
          <w:rFonts w:ascii="Times New Roman" w:hAnsi="Times New Roman" w:cs="Times New Roman"/>
          <w:sz w:val="24"/>
          <w:szCs w:val="24"/>
          <w:lang w:eastAsia="en-US"/>
        </w:rPr>
        <w:t>to individual women</w:t>
      </w:r>
      <w:r w:rsidR="006654D8">
        <w:rPr>
          <w:rFonts w:ascii="Times New Roman" w:hAnsi="Times New Roman" w:cs="Times New Roman"/>
          <w:sz w:val="24"/>
          <w:szCs w:val="24"/>
          <w:lang w:eastAsia="en-US"/>
        </w:rPr>
        <w:t xml:space="preserve">. </w:t>
      </w:r>
      <w:r w:rsidR="00CA25E1">
        <w:rPr>
          <w:rFonts w:ascii="Times New Roman" w:hAnsi="Times New Roman" w:cs="Times New Roman"/>
          <w:sz w:val="24"/>
          <w:szCs w:val="24"/>
          <w:lang w:eastAsia="en-US"/>
        </w:rPr>
        <w:t>Pub</w:t>
      </w:r>
      <w:r w:rsidR="00194B05">
        <w:rPr>
          <w:rFonts w:ascii="Times New Roman" w:hAnsi="Times New Roman" w:cs="Times New Roman"/>
          <w:sz w:val="24"/>
          <w:szCs w:val="24"/>
          <w:lang w:eastAsia="en-US"/>
        </w:rPr>
        <w:t xml:space="preserve">lic sector manager Jane expressed her frustration </w:t>
      </w:r>
      <w:r w:rsidR="00200EF9">
        <w:rPr>
          <w:rFonts w:ascii="Times New Roman" w:hAnsi="Times New Roman" w:cs="Times New Roman"/>
          <w:sz w:val="24"/>
          <w:szCs w:val="24"/>
          <w:lang w:eastAsia="en-US"/>
        </w:rPr>
        <w:t>on being</w:t>
      </w:r>
      <w:r w:rsidR="00194B05">
        <w:rPr>
          <w:rFonts w:ascii="Times New Roman" w:hAnsi="Times New Roman" w:cs="Times New Roman"/>
          <w:sz w:val="24"/>
          <w:szCs w:val="24"/>
          <w:lang w:eastAsia="en-US"/>
        </w:rPr>
        <w:t xml:space="preserve"> denied access to flexible working because</w:t>
      </w:r>
      <w:r w:rsidR="00587AA8">
        <w:rPr>
          <w:rFonts w:ascii="Times New Roman" w:hAnsi="Times New Roman" w:cs="Times New Roman"/>
          <w:sz w:val="24"/>
          <w:szCs w:val="24"/>
          <w:lang w:eastAsia="en-US"/>
        </w:rPr>
        <w:t xml:space="preserve"> </w:t>
      </w:r>
      <w:r w:rsidR="00194B05">
        <w:rPr>
          <w:rFonts w:ascii="Times New Roman" w:hAnsi="Times New Roman" w:cs="Times New Roman"/>
          <w:sz w:val="24"/>
          <w:szCs w:val="24"/>
          <w:lang w:eastAsia="en-US"/>
        </w:rPr>
        <w:t>her supervisory responsibilities</w:t>
      </w:r>
      <w:r w:rsidR="00587AA8">
        <w:rPr>
          <w:rFonts w:ascii="Times New Roman" w:hAnsi="Times New Roman" w:cs="Times New Roman"/>
          <w:sz w:val="24"/>
          <w:szCs w:val="24"/>
          <w:lang w:eastAsia="en-US"/>
        </w:rPr>
        <w:t xml:space="preserve"> supposedly precluded her from this</w:t>
      </w:r>
      <w:r w:rsidR="00CA25E1">
        <w:rPr>
          <w:rFonts w:ascii="Times New Roman" w:hAnsi="Times New Roman" w:cs="Times New Roman"/>
          <w:sz w:val="24"/>
          <w:szCs w:val="24"/>
          <w:lang w:eastAsia="en-US"/>
        </w:rPr>
        <w:t>:</w:t>
      </w:r>
    </w:p>
    <w:p w:rsidR="00CA25E1" w:rsidRPr="004948F9" w:rsidRDefault="00CA25E1" w:rsidP="004948F9">
      <w:pPr>
        <w:spacing w:line="480" w:lineRule="auto"/>
        <w:ind w:left="720"/>
        <w:rPr>
          <w:rFonts w:ascii="Times New Roman" w:hAnsi="Times New Roman" w:cs="Times New Roman"/>
          <w:i/>
          <w:sz w:val="24"/>
          <w:szCs w:val="24"/>
          <w:lang w:eastAsia="en-US"/>
        </w:rPr>
      </w:pPr>
      <w:r w:rsidRPr="004948F9">
        <w:rPr>
          <w:rFonts w:ascii="Times New Roman" w:hAnsi="Times New Roman" w:cs="Times New Roman"/>
          <w:i/>
          <w:sz w:val="24"/>
          <w:szCs w:val="24"/>
          <w:lang w:eastAsia="en-US"/>
        </w:rPr>
        <w:t xml:space="preserve">Oh I know they have all these policies on the web, but when I tried asking </w:t>
      </w:r>
      <w:r w:rsidR="004948F9" w:rsidRPr="004948F9">
        <w:rPr>
          <w:rFonts w:ascii="Times New Roman" w:hAnsi="Times New Roman" w:cs="Times New Roman"/>
          <w:i/>
          <w:sz w:val="24"/>
          <w:szCs w:val="24"/>
          <w:lang w:eastAsia="en-US"/>
        </w:rPr>
        <w:t xml:space="preserve">for it, it was </w:t>
      </w:r>
      <w:r w:rsidR="007649A9">
        <w:rPr>
          <w:rFonts w:ascii="Times New Roman" w:hAnsi="Times New Roman" w:cs="Times New Roman"/>
          <w:i/>
          <w:sz w:val="24"/>
          <w:szCs w:val="24"/>
          <w:lang w:eastAsia="en-US"/>
        </w:rPr>
        <w:t>‘</w:t>
      </w:r>
      <w:r w:rsidR="004948F9" w:rsidRPr="004948F9">
        <w:rPr>
          <w:rFonts w:ascii="Times New Roman" w:hAnsi="Times New Roman" w:cs="Times New Roman"/>
          <w:i/>
          <w:sz w:val="24"/>
          <w:szCs w:val="24"/>
          <w:lang w:eastAsia="en-US"/>
        </w:rPr>
        <w:t>oh</w:t>
      </w:r>
      <w:r w:rsidR="007649A9">
        <w:rPr>
          <w:rFonts w:ascii="Times New Roman" w:hAnsi="Times New Roman" w:cs="Times New Roman"/>
          <w:i/>
          <w:sz w:val="24"/>
          <w:szCs w:val="24"/>
          <w:lang w:eastAsia="en-US"/>
        </w:rPr>
        <w:t>, well</w:t>
      </w:r>
      <w:r w:rsidRPr="004948F9">
        <w:rPr>
          <w:rFonts w:ascii="Times New Roman" w:hAnsi="Times New Roman" w:cs="Times New Roman"/>
          <w:i/>
          <w:sz w:val="24"/>
          <w:szCs w:val="24"/>
          <w:lang w:eastAsia="en-US"/>
        </w:rPr>
        <w:t xml:space="preserve"> </w:t>
      </w:r>
      <w:r w:rsidRPr="00194B05">
        <w:rPr>
          <w:rFonts w:ascii="Times New Roman" w:hAnsi="Times New Roman" w:cs="Times New Roman"/>
          <w:b/>
          <w:i/>
          <w:sz w:val="24"/>
          <w:szCs w:val="24"/>
          <w:lang w:eastAsia="en-US"/>
        </w:rPr>
        <w:t>you</w:t>
      </w:r>
      <w:r w:rsidRPr="004948F9">
        <w:rPr>
          <w:rFonts w:ascii="Times New Roman" w:hAnsi="Times New Roman" w:cs="Times New Roman"/>
          <w:i/>
          <w:sz w:val="24"/>
          <w:szCs w:val="24"/>
          <w:lang w:eastAsia="en-US"/>
        </w:rPr>
        <w:t xml:space="preserve"> can</w:t>
      </w:r>
      <w:r w:rsidR="004948F9" w:rsidRPr="004948F9">
        <w:rPr>
          <w:rFonts w:ascii="Times New Roman" w:hAnsi="Times New Roman" w:cs="Times New Roman"/>
          <w:i/>
          <w:sz w:val="24"/>
          <w:szCs w:val="24"/>
          <w:lang w:eastAsia="en-US"/>
        </w:rPr>
        <w:t>’</w:t>
      </w:r>
      <w:r w:rsidRPr="004948F9">
        <w:rPr>
          <w:rFonts w:ascii="Times New Roman" w:hAnsi="Times New Roman" w:cs="Times New Roman"/>
          <w:i/>
          <w:sz w:val="24"/>
          <w:szCs w:val="24"/>
          <w:lang w:eastAsia="en-US"/>
        </w:rPr>
        <w:t>t have it because you are supervising others</w:t>
      </w:r>
      <w:r w:rsidR="004948F9">
        <w:rPr>
          <w:rFonts w:ascii="Times New Roman" w:hAnsi="Times New Roman" w:cs="Times New Roman"/>
          <w:i/>
          <w:sz w:val="24"/>
          <w:szCs w:val="24"/>
          <w:lang w:eastAsia="en-US"/>
        </w:rPr>
        <w:t>’</w:t>
      </w:r>
      <w:r w:rsidR="004948F9" w:rsidRPr="004948F9">
        <w:rPr>
          <w:rFonts w:ascii="Times New Roman" w:hAnsi="Times New Roman" w:cs="Times New Roman"/>
          <w:i/>
          <w:sz w:val="24"/>
          <w:szCs w:val="24"/>
          <w:lang w:eastAsia="en-US"/>
        </w:rPr>
        <w:t>. So it all looks good from the outside but then they find reasons for saying ‘</w:t>
      </w:r>
      <w:r w:rsidR="004948F9">
        <w:rPr>
          <w:rFonts w:ascii="Times New Roman" w:hAnsi="Times New Roman" w:cs="Times New Roman"/>
          <w:i/>
          <w:sz w:val="24"/>
          <w:szCs w:val="24"/>
          <w:lang w:eastAsia="en-US"/>
        </w:rPr>
        <w:t>no</w:t>
      </w:r>
      <w:r w:rsidR="004948F9" w:rsidRPr="004948F9">
        <w:rPr>
          <w:rFonts w:ascii="Times New Roman" w:hAnsi="Times New Roman" w:cs="Times New Roman"/>
          <w:i/>
          <w:sz w:val="24"/>
          <w:szCs w:val="24"/>
          <w:lang w:eastAsia="en-US"/>
        </w:rPr>
        <w:t xml:space="preserve">’.  </w:t>
      </w:r>
    </w:p>
    <w:p w:rsidR="003E621A" w:rsidRPr="00440504" w:rsidRDefault="004948F9" w:rsidP="003E621A">
      <w:pPr>
        <w:spacing w:line="480" w:lineRule="auto"/>
        <w:rPr>
          <w:rFonts w:ascii="Times New Roman" w:hAnsi="Times New Roman" w:cs="Times New Roman"/>
          <w:sz w:val="24"/>
          <w:szCs w:val="24"/>
          <w:lang w:eastAsia="en-US"/>
        </w:rPr>
      </w:pPr>
      <w:r>
        <w:rPr>
          <w:rFonts w:ascii="Times New Roman" w:hAnsi="Times New Roman" w:cs="Times New Roman"/>
          <w:bCs/>
          <w:iCs/>
          <w:sz w:val="24"/>
          <w:szCs w:val="24"/>
        </w:rPr>
        <w:t>Similarly</w:t>
      </w:r>
      <w:r w:rsidR="003D0CED">
        <w:rPr>
          <w:rFonts w:ascii="Times New Roman" w:hAnsi="Times New Roman" w:cs="Times New Roman"/>
          <w:bCs/>
          <w:iCs/>
          <w:sz w:val="24"/>
          <w:szCs w:val="24"/>
        </w:rPr>
        <w:t xml:space="preserve"> Maria</w:t>
      </w:r>
      <w:r w:rsidR="00500296">
        <w:rPr>
          <w:rFonts w:ascii="Times New Roman" w:hAnsi="Times New Roman" w:cs="Times New Roman"/>
          <w:bCs/>
          <w:iCs/>
          <w:sz w:val="24"/>
          <w:szCs w:val="24"/>
        </w:rPr>
        <w:t>, working</w:t>
      </w:r>
      <w:r w:rsidR="00C54C5D">
        <w:rPr>
          <w:rFonts w:ascii="Times New Roman" w:hAnsi="Times New Roman" w:cs="Times New Roman"/>
          <w:bCs/>
          <w:iCs/>
          <w:sz w:val="24"/>
          <w:szCs w:val="24"/>
        </w:rPr>
        <w:t xml:space="preserve"> as a</w:t>
      </w:r>
      <w:r>
        <w:rPr>
          <w:rFonts w:ascii="Times New Roman" w:hAnsi="Times New Roman" w:cs="Times New Roman"/>
          <w:bCs/>
          <w:iCs/>
          <w:sz w:val="24"/>
          <w:szCs w:val="24"/>
        </w:rPr>
        <w:t xml:space="preserve"> teacher </w:t>
      </w:r>
      <w:r w:rsidR="00FB6F07">
        <w:rPr>
          <w:rFonts w:ascii="Times New Roman" w:hAnsi="Times New Roman" w:cs="Times New Roman"/>
          <w:bCs/>
          <w:iCs/>
          <w:sz w:val="24"/>
          <w:szCs w:val="24"/>
        </w:rPr>
        <w:t xml:space="preserve">in a large high school </w:t>
      </w:r>
      <w:r>
        <w:rPr>
          <w:rFonts w:ascii="Times New Roman" w:hAnsi="Times New Roman" w:cs="Times New Roman"/>
          <w:bCs/>
          <w:iCs/>
          <w:sz w:val="24"/>
          <w:szCs w:val="24"/>
        </w:rPr>
        <w:t>with supposedly generous policies</w:t>
      </w:r>
      <w:r w:rsidR="007469FE">
        <w:rPr>
          <w:rFonts w:ascii="Times New Roman" w:hAnsi="Times New Roman" w:cs="Times New Roman"/>
          <w:bCs/>
          <w:iCs/>
          <w:sz w:val="24"/>
          <w:szCs w:val="24"/>
        </w:rPr>
        <w:t xml:space="preserve"> was threatened</w:t>
      </w:r>
      <w:r w:rsidR="00562E3E">
        <w:rPr>
          <w:rFonts w:ascii="Times New Roman" w:hAnsi="Times New Roman" w:cs="Times New Roman"/>
          <w:bCs/>
          <w:iCs/>
          <w:sz w:val="24"/>
          <w:szCs w:val="24"/>
        </w:rPr>
        <w:t xml:space="preserve"> </w:t>
      </w:r>
      <w:r w:rsidR="00C54C5D">
        <w:rPr>
          <w:rFonts w:ascii="Times New Roman" w:hAnsi="Times New Roman" w:cs="Times New Roman"/>
          <w:bCs/>
          <w:iCs/>
          <w:sz w:val="24"/>
          <w:szCs w:val="24"/>
        </w:rPr>
        <w:t>with downgrading</w:t>
      </w:r>
      <w:r w:rsidR="00562E3E">
        <w:rPr>
          <w:rFonts w:ascii="Times New Roman" w:hAnsi="Times New Roman" w:cs="Times New Roman"/>
          <w:bCs/>
          <w:iCs/>
          <w:sz w:val="24"/>
          <w:szCs w:val="24"/>
        </w:rPr>
        <w:t>, even though she sought to reduce her working hours by only half a day per week:</w:t>
      </w:r>
    </w:p>
    <w:p w:rsidR="00EF429F" w:rsidRPr="00500296" w:rsidRDefault="007469FE" w:rsidP="00500296">
      <w:pPr>
        <w:spacing w:line="480" w:lineRule="auto"/>
        <w:ind w:left="720"/>
        <w:rPr>
          <w:rFonts w:ascii="Times New Roman" w:hAnsi="Times New Roman" w:cs="Times New Roman"/>
          <w:i/>
          <w:iCs/>
          <w:sz w:val="24"/>
          <w:szCs w:val="24"/>
        </w:rPr>
      </w:pPr>
      <w:r>
        <w:rPr>
          <w:rFonts w:ascii="Times New Roman" w:hAnsi="Times New Roman" w:cs="Times New Roman"/>
          <w:i/>
          <w:iCs/>
          <w:sz w:val="24"/>
          <w:szCs w:val="24"/>
        </w:rPr>
        <w:t>I only wanted</w:t>
      </w:r>
      <w:r w:rsidR="00C54C5D">
        <w:rPr>
          <w:rFonts w:ascii="Times New Roman" w:hAnsi="Times New Roman" w:cs="Times New Roman"/>
          <w:i/>
          <w:iCs/>
          <w:sz w:val="24"/>
          <w:szCs w:val="24"/>
        </w:rPr>
        <w:t xml:space="preserve"> maybe</w:t>
      </w:r>
      <w:r>
        <w:rPr>
          <w:rFonts w:ascii="Times New Roman" w:hAnsi="Times New Roman" w:cs="Times New Roman"/>
          <w:i/>
          <w:iCs/>
          <w:sz w:val="24"/>
          <w:szCs w:val="24"/>
        </w:rPr>
        <w:t xml:space="preserve"> half </w:t>
      </w:r>
      <w:r w:rsidR="00C54C5D">
        <w:rPr>
          <w:rFonts w:ascii="Times New Roman" w:hAnsi="Times New Roman" w:cs="Times New Roman"/>
          <w:i/>
          <w:iCs/>
          <w:sz w:val="24"/>
          <w:szCs w:val="24"/>
        </w:rPr>
        <w:t>a day which we could have</w:t>
      </w:r>
      <w:r>
        <w:rPr>
          <w:rFonts w:ascii="Times New Roman" w:hAnsi="Times New Roman" w:cs="Times New Roman"/>
          <w:i/>
          <w:iCs/>
          <w:sz w:val="24"/>
          <w:szCs w:val="24"/>
        </w:rPr>
        <w:t xml:space="preserve"> covered but w</w:t>
      </w:r>
      <w:r w:rsidR="00EF429F" w:rsidRPr="00500296">
        <w:rPr>
          <w:rFonts w:ascii="Times New Roman" w:hAnsi="Times New Roman" w:cs="Times New Roman"/>
          <w:i/>
          <w:iCs/>
          <w:sz w:val="24"/>
          <w:szCs w:val="24"/>
        </w:rPr>
        <w:t>hen I asked the H</w:t>
      </w:r>
      <w:r w:rsidR="00562E3E">
        <w:rPr>
          <w:rFonts w:ascii="Times New Roman" w:hAnsi="Times New Roman" w:cs="Times New Roman"/>
          <w:i/>
          <w:iCs/>
          <w:sz w:val="24"/>
          <w:szCs w:val="24"/>
        </w:rPr>
        <w:t>ead she said</w:t>
      </w:r>
      <w:r>
        <w:rPr>
          <w:rFonts w:ascii="Times New Roman" w:hAnsi="Times New Roman" w:cs="Times New Roman"/>
          <w:i/>
          <w:iCs/>
          <w:sz w:val="24"/>
          <w:szCs w:val="24"/>
        </w:rPr>
        <w:t>:</w:t>
      </w:r>
      <w:r w:rsidR="00562E3E">
        <w:rPr>
          <w:rFonts w:ascii="Times New Roman" w:hAnsi="Times New Roman" w:cs="Times New Roman"/>
          <w:i/>
          <w:iCs/>
          <w:sz w:val="24"/>
          <w:szCs w:val="24"/>
        </w:rPr>
        <w:t xml:space="preserve"> ‘Well</w:t>
      </w:r>
      <w:r w:rsidR="00C54C5D">
        <w:rPr>
          <w:rFonts w:ascii="Times New Roman" w:hAnsi="Times New Roman" w:cs="Times New Roman"/>
          <w:i/>
          <w:iCs/>
          <w:sz w:val="24"/>
          <w:szCs w:val="24"/>
        </w:rPr>
        <w:t xml:space="preserve"> you </w:t>
      </w:r>
      <w:r>
        <w:rPr>
          <w:rFonts w:ascii="Times New Roman" w:hAnsi="Times New Roman" w:cs="Times New Roman"/>
          <w:i/>
          <w:iCs/>
          <w:sz w:val="24"/>
          <w:szCs w:val="24"/>
        </w:rPr>
        <w:t>need to decide if you are serious about your</w:t>
      </w:r>
      <w:r w:rsidR="00C54C5D">
        <w:rPr>
          <w:rFonts w:ascii="Times New Roman" w:hAnsi="Times New Roman" w:cs="Times New Roman"/>
          <w:i/>
          <w:iCs/>
          <w:sz w:val="24"/>
          <w:szCs w:val="24"/>
        </w:rPr>
        <w:t xml:space="preserve"> job or not. There isn’t room for part-timers here</w:t>
      </w:r>
      <w:r w:rsidR="006654D8">
        <w:rPr>
          <w:rFonts w:ascii="Times New Roman" w:hAnsi="Times New Roman" w:cs="Times New Roman"/>
          <w:i/>
          <w:iCs/>
          <w:sz w:val="24"/>
          <w:szCs w:val="24"/>
        </w:rPr>
        <w:t>. So</w:t>
      </w:r>
      <w:r w:rsidR="00C54C5D">
        <w:rPr>
          <w:rFonts w:ascii="Times New Roman" w:hAnsi="Times New Roman" w:cs="Times New Roman"/>
          <w:i/>
          <w:iCs/>
          <w:sz w:val="24"/>
          <w:szCs w:val="24"/>
        </w:rPr>
        <w:t xml:space="preserve"> if you want</w:t>
      </w:r>
      <w:r>
        <w:rPr>
          <w:rFonts w:ascii="Times New Roman" w:hAnsi="Times New Roman" w:cs="Times New Roman"/>
          <w:i/>
          <w:iCs/>
          <w:sz w:val="24"/>
          <w:szCs w:val="24"/>
        </w:rPr>
        <w:t xml:space="preserve"> a job not a career that’s up to you, but if you go part-t</w:t>
      </w:r>
      <w:r w:rsidR="00C54C5D">
        <w:rPr>
          <w:rFonts w:ascii="Times New Roman" w:hAnsi="Times New Roman" w:cs="Times New Roman"/>
          <w:i/>
          <w:iCs/>
          <w:sz w:val="24"/>
          <w:szCs w:val="24"/>
        </w:rPr>
        <w:t>ime you won’t be going anyw</w:t>
      </w:r>
      <w:r w:rsidR="008038F8">
        <w:rPr>
          <w:rFonts w:ascii="Times New Roman" w:hAnsi="Times New Roman" w:cs="Times New Roman"/>
          <w:i/>
          <w:iCs/>
          <w:sz w:val="24"/>
          <w:szCs w:val="24"/>
        </w:rPr>
        <w:t>here in [</w:t>
      </w:r>
      <w:r w:rsidR="007962BD">
        <w:rPr>
          <w:rFonts w:ascii="Times New Roman" w:hAnsi="Times New Roman" w:cs="Times New Roman"/>
          <w:i/>
          <w:iCs/>
          <w:sz w:val="24"/>
          <w:szCs w:val="24"/>
        </w:rPr>
        <w:t xml:space="preserve">this </w:t>
      </w:r>
      <w:r w:rsidR="008038F8">
        <w:rPr>
          <w:rFonts w:ascii="Times New Roman" w:hAnsi="Times New Roman" w:cs="Times New Roman"/>
          <w:i/>
          <w:iCs/>
          <w:sz w:val="24"/>
          <w:szCs w:val="24"/>
        </w:rPr>
        <w:t>school].</w:t>
      </w:r>
      <w:r w:rsidR="00B124DC">
        <w:rPr>
          <w:rFonts w:ascii="Times New Roman" w:hAnsi="Times New Roman" w:cs="Times New Roman"/>
          <w:i/>
          <w:iCs/>
          <w:sz w:val="24"/>
          <w:szCs w:val="24"/>
        </w:rPr>
        <w:t>’</w:t>
      </w:r>
      <w:r>
        <w:rPr>
          <w:rFonts w:ascii="Times New Roman" w:hAnsi="Times New Roman" w:cs="Times New Roman"/>
          <w:i/>
          <w:iCs/>
          <w:sz w:val="24"/>
          <w:szCs w:val="24"/>
        </w:rPr>
        <w:t xml:space="preserve"> </w:t>
      </w:r>
      <w:r w:rsidR="006654D8">
        <w:rPr>
          <w:rFonts w:ascii="Times New Roman" w:hAnsi="Times New Roman" w:cs="Times New Roman"/>
          <w:i/>
          <w:iCs/>
          <w:sz w:val="24"/>
          <w:szCs w:val="24"/>
        </w:rPr>
        <w:t xml:space="preserve"> </w:t>
      </w:r>
    </w:p>
    <w:p w:rsidR="00EC14C1" w:rsidRPr="00EF429F" w:rsidRDefault="004948F9" w:rsidP="00EC14C1">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P</w:t>
      </w:r>
      <w:r w:rsidR="00500296">
        <w:rPr>
          <w:rFonts w:ascii="Times New Roman" w:hAnsi="Times New Roman" w:cs="Times New Roman"/>
          <w:iCs/>
          <w:sz w:val="24"/>
          <w:szCs w:val="24"/>
        </w:rPr>
        <w:t>ublic sector administrator Tina</w:t>
      </w:r>
      <w:r w:rsidR="007B496C">
        <w:rPr>
          <w:rFonts w:ascii="Times New Roman" w:hAnsi="Times New Roman" w:cs="Times New Roman"/>
          <w:iCs/>
          <w:sz w:val="24"/>
          <w:szCs w:val="24"/>
        </w:rPr>
        <w:t xml:space="preserve">, too, </w:t>
      </w:r>
      <w:r>
        <w:rPr>
          <w:rFonts w:ascii="Times New Roman" w:hAnsi="Times New Roman" w:cs="Times New Roman"/>
          <w:iCs/>
          <w:sz w:val="24"/>
          <w:szCs w:val="24"/>
        </w:rPr>
        <w:t xml:space="preserve">sought some flexibility on </w:t>
      </w:r>
      <w:r w:rsidR="007B496C">
        <w:rPr>
          <w:rFonts w:ascii="Times New Roman" w:hAnsi="Times New Roman" w:cs="Times New Roman"/>
          <w:iCs/>
          <w:sz w:val="24"/>
          <w:szCs w:val="24"/>
        </w:rPr>
        <w:t xml:space="preserve">her </w:t>
      </w:r>
      <w:r>
        <w:rPr>
          <w:rFonts w:ascii="Times New Roman" w:hAnsi="Times New Roman" w:cs="Times New Roman"/>
          <w:iCs/>
          <w:sz w:val="24"/>
          <w:szCs w:val="24"/>
        </w:rPr>
        <w:t>return from maternity leave</w:t>
      </w:r>
      <w:r w:rsidR="003D0CED">
        <w:rPr>
          <w:rFonts w:ascii="Times New Roman" w:hAnsi="Times New Roman" w:cs="Times New Roman"/>
          <w:iCs/>
          <w:sz w:val="24"/>
          <w:szCs w:val="24"/>
        </w:rPr>
        <w:t xml:space="preserve"> in order to</w:t>
      </w:r>
      <w:r>
        <w:rPr>
          <w:rFonts w:ascii="Times New Roman" w:hAnsi="Times New Roman" w:cs="Times New Roman"/>
          <w:iCs/>
          <w:sz w:val="24"/>
          <w:szCs w:val="24"/>
        </w:rPr>
        <w:t xml:space="preserve"> accommodate brea</w:t>
      </w:r>
      <w:r w:rsidR="007B496C">
        <w:rPr>
          <w:rFonts w:ascii="Times New Roman" w:hAnsi="Times New Roman" w:cs="Times New Roman"/>
          <w:iCs/>
          <w:sz w:val="24"/>
          <w:szCs w:val="24"/>
        </w:rPr>
        <w:t>stfeeding, but was refused this, even though she offered to continue working full time hours, but flexibly:</w:t>
      </w:r>
    </w:p>
    <w:p w:rsidR="003D0CED" w:rsidRDefault="003D0CED" w:rsidP="00170E3F">
      <w:pPr>
        <w:spacing w:line="480" w:lineRule="auto"/>
        <w:ind w:left="360"/>
        <w:rPr>
          <w:rFonts w:ascii="Times New Roman" w:hAnsi="Times New Roman" w:cs="Times New Roman"/>
          <w:i/>
          <w:iCs/>
          <w:sz w:val="24"/>
          <w:szCs w:val="24"/>
        </w:rPr>
      </w:pPr>
      <w:r w:rsidRPr="00170E3F">
        <w:rPr>
          <w:rFonts w:ascii="Times New Roman" w:hAnsi="Times New Roman" w:cs="Times New Roman"/>
          <w:i/>
          <w:iCs/>
          <w:sz w:val="24"/>
          <w:szCs w:val="24"/>
        </w:rPr>
        <w:t>I wanted to work flexibl</w:t>
      </w:r>
      <w:r w:rsidR="00C24BB5">
        <w:rPr>
          <w:rFonts w:ascii="Times New Roman" w:hAnsi="Times New Roman" w:cs="Times New Roman"/>
          <w:i/>
          <w:iCs/>
          <w:sz w:val="24"/>
          <w:szCs w:val="24"/>
        </w:rPr>
        <w:t>e hours</w:t>
      </w:r>
      <w:r w:rsidRPr="00170E3F">
        <w:rPr>
          <w:rFonts w:ascii="Times New Roman" w:hAnsi="Times New Roman" w:cs="Times New Roman"/>
          <w:i/>
          <w:iCs/>
          <w:sz w:val="24"/>
          <w:szCs w:val="24"/>
        </w:rPr>
        <w:t xml:space="preserve"> </w:t>
      </w:r>
      <w:r w:rsidR="004948F9">
        <w:rPr>
          <w:rFonts w:ascii="Times New Roman" w:hAnsi="Times New Roman" w:cs="Times New Roman"/>
          <w:i/>
          <w:iCs/>
          <w:sz w:val="24"/>
          <w:szCs w:val="24"/>
        </w:rPr>
        <w:t xml:space="preserve">for like only six months </w:t>
      </w:r>
      <w:r w:rsidR="007649A9">
        <w:rPr>
          <w:rFonts w:ascii="Times New Roman" w:hAnsi="Times New Roman" w:cs="Times New Roman"/>
          <w:i/>
          <w:iCs/>
          <w:sz w:val="24"/>
          <w:szCs w:val="24"/>
        </w:rPr>
        <w:t>so I could</w:t>
      </w:r>
      <w:r w:rsidRPr="00170E3F">
        <w:rPr>
          <w:rFonts w:ascii="Times New Roman" w:hAnsi="Times New Roman" w:cs="Times New Roman"/>
          <w:i/>
          <w:iCs/>
          <w:sz w:val="24"/>
          <w:szCs w:val="24"/>
        </w:rPr>
        <w:t xml:space="preserve"> breastfeed my son but [manager] said: ‘</w:t>
      </w:r>
      <w:r w:rsidRPr="00562E3E">
        <w:rPr>
          <w:rFonts w:ascii="Times New Roman" w:hAnsi="Times New Roman" w:cs="Times New Roman"/>
          <w:b/>
          <w:i/>
          <w:iCs/>
          <w:sz w:val="24"/>
          <w:szCs w:val="24"/>
        </w:rPr>
        <w:t>Breastfeeding?</w:t>
      </w:r>
      <w:r w:rsidRPr="00170E3F">
        <w:rPr>
          <w:rFonts w:ascii="Times New Roman" w:hAnsi="Times New Roman" w:cs="Times New Roman"/>
          <w:i/>
          <w:iCs/>
          <w:sz w:val="24"/>
          <w:szCs w:val="24"/>
        </w:rPr>
        <w:t xml:space="preserve"> Th</w:t>
      </w:r>
      <w:r w:rsidR="008038F8">
        <w:rPr>
          <w:rFonts w:ascii="Times New Roman" w:hAnsi="Times New Roman" w:cs="Times New Roman"/>
          <w:i/>
          <w:iCs/>
          <w:sz w:val="24"/>
          <w:szCs w:val="24"/>
        </w:rPr>
        <w:t>at won’t be acceptable here.</w:t>
      </w:r>
      <w:r w:rsidRPr="00170E3F">
        <w:rPr>
          <w:rFonts w:ascii="Times New Roman" w:hAnsi="Times New Roman" w:cs="Times New Roman"/>
          <w:i/>
          <w:iCs/>
          <w:sz w:val="24"/>
          <w:szCs w:val="24"/>
        </w:rPr>
        <w:t xml:space="preserve">  </w:t>
      </w:r>
      <w:r w:rsidR="00587AA8">
        <w:rPr>
          <w:rFonts w:ascii="Times New Roman" w:hAnsi="Times New Roman" w:cs="Times New Roman"/>
          <w:i/>
          <w:iCs/>
          <w:sz w:val="24"/>
          <w:szCs w:val="24"/>
        </w:rPr>
        <w:t>And anyway we can’t have you coming in at all hours.’  So</w:t>
      </w:r>
      <w:r w:rsidRPr="00170E3F">
        <w:rPr>
          <w:rFonts w:ascii="Times New Roman" w:hAnsi="Times New Roman" w:cs="Times New Roman"/>
          <w:i/>
          <w:iCs/>
          <w:sz w:val="24"/>
          <w:szCs w:val="24"/>
        </w:rPr>
        <w:t xml:space="preserve"> I am </w:t>
      </w:r>
      <w:r w:rsidR="00587AA8">
        <w:rPr>
          <w:rFonts w:ascii="Times New Roman" w:hAnsi="Times New Roman" w:cs="Times New Roman"/>
          <w:i/>
          <w:iCs/>
          <w:sz w:val="24"/>
          <w:szCs w:val="24"/>
        </w:rPr>
        <w:t xml:space="preserve">still </w:t>
      </w:r>
      <w:r w:rsidR="00200EF9">
        <w:rPr>
          <w:rFonts w:ascii="Times New Roman" w:hAnsi="Times New Roman" w:cs="Times New Roman"/>
          <w:i/>
          <w:iCs/>
          <w:sz w:val="24"/>
          <w:szCs w:val="24"/>
        </w:rPr>
        <w:t>working full-</w:t>
      </w:r>
      <w:r w:rsidRPr="00170E3F">
        <w:rPr>
          <w:rFonts w:ascii="Times New Roman" w:hAnsi="Times New Roman" w:cs="Times New Roman"/>
          <w:i/>
          <w:iCs/>
          <w:sz w:val="24"/>
          <w:szCs w:val="24"/>
        </w:rPr>
        <w:t xml:space="preserve">time </w:t>
      </w:r>
      <w:r w:rsidR="00562E3E">
        <w:rPr>
          <w:rFonts w:ascii="Times New Roman" w:hAnsi="Times New Roman" w:cs="Times New Roman"/>
          <w:i/>
          <w:iCs/>
          <w:sz w:val="24"/>
          <w:szCs w:val="24"/>
        </w:rPr>
        <w:t>non-flexible hours</w:t>
      </w:r>
      <w:r w:rsidR="00A63CB3">
        <w:rPr>
          <w:rFonts w:ascii="Times New Roman" w:hAnsi="Times New Roman" w:cs="Times New Roman"/>
          <w:i/>
          <w:iCs/>
          <w:sz w:val="24"/>
          <w:szCs w:val="24"/>
        </w:rPr>
        <w:t xml:space="preserve"> and [baby] has moved to bottles</w:t>
      </w:r>
      <w:r w:rsidR="00562E3E">
        <w:rPr>
          <w:rFonts w:ascii="Times New Roman" w:hAnsi="Times New Roman" w:cs="Times New Roman"/>
          <w:i/>
          <w:iCs/>
          <w:sz w:val="24"/>
          <w:szCs w:val="24"/>
        </w:rPr>
        <w:t xml:space="preserve">. It’s unnecessary because I could do my job around </w:t>
      </w:r>
      <w:r w:rsidR="00C24BB5">
        <w:rPr>
          <w:rFonts w:ascii="Times New Roman" w:hAnsi="Times New Roman" w:cs="Times New Roman"/>
          <w:i/>
          <w:iCs/>
          <w:sz w:val="24"/>
          <w:szCs w:val="24"/>
        </w:rPr>
        <w:t xml:space="preserve">the </w:t>
      </w:r>
      <w:r w:rsidR="008038F8">
        <w:rPr>
          <w:rFonts w:ascii="Times New Roman" w:hAnsi="Times New Roman" w:cs="Times New Roman"/>
          <w:i/>
          <w:iCs/>
          <w:sz w:val="24"/>
          <w:szCs w:val="24"/>
        </w:rPr>
        <w:t>flexi</w:t>
      </w:r>
      <w:r w:rsidR="00200EF9">
        <w:rPr>
          <w:rFonts w:ascii="Times New Roman" w:hAnsi="Times New Roman" w:cs="Times New Roman"/>
          <w:i/>
          <w:iCs/>
          <w:sz w:val="24"/>
          <w:szCs w:val="24"/>
        </w:rPr>
        <w:t>-</w:t>
      </w:r>
      <w:r w:rsidR="00562E3E">
        <w:rPr>
          <w:rFonts w:ascii="Times New Roman" w:hAnsi="Times New Roman" w:cs="Times New Roman"/>
          <w:i/>
          <w:iCs/>
          <w:sz w:val="24"/>
          <w:szCs w:val="24"/>
        </w:rPr>
        <w:t>hour</w:t>
      </w:r>
      <w:r w:rsidR="006654D8">
        <w:rPr>
          <w:rFonts w:ascii="Times New Roman" w:hAnsi="Times New Roman" w:cs="Times New Roman"/>
          <w:i/>
          <w:iCs/>
          <w:sz w:val="24"/>
          <w:szCs w:val="24"/>
        </w:rPr>
        <w:t>s</w:t>
      </w:r>
      <w:r w:rsidR="00562E3E">
        <w:rPr>
          <w:rFonts w:ascii="Times New Roman" w:hAnsi="Times New Roman" w:cs="Times New Roman"/>
          <w:i/>
          <w:iCs/>
          <w:sz w:val="24"/>
          <w:szCs w:val="24"/>
        </w:rPr>
        <w:t xml:space="preserve"> </w:t>
      </w:r>
      <w:r w:rsidR="00587AA8">
        <w:rPr>
          <w:rFonts w:ascii="Times New Roman" w:hAnsi="Times New Roman" w:cs="Times New Roman"/>
          <w:i/>
          <w:iCs/>
          <w:sz w:val="24"/>
          <w:szCs w:val="24"/>
        </w:rPr>
        <w:t>which are meant to be on offer</w:t>
      </w:r>
      <w:r w:rsidRPr="00170E3F">
        <w:rPr>
          <w:rFonts w:ascii="Times New Roman" w:hAnsi="Times New Roman" w:cs="Times New Roman"/>
          <w:i/>
          <w:iCs/>
          <w:sz w:val="24"/>
          <w:szCs w:val="24"/>
        </w:rPr>
        <w:t xml:space="preserve"> </w:t>
      </w:r>
      <w:r w:rsidR="00562E3E">
        <w:rPr>
          <w:rFonts w:ascii="Times New Roman" w:hAnsi="Times New Roman" w:cs="Times New Roman"/>
          <w:i/>
          <w:iCs/>
          <w:sz w:val="24"/>
          <w:szCs w:val="24"/>
        </w:rPr>
        <w:t xml:space="preserve">so </w:t>
      </w:r>
      <w:r w:rsidR="008038F8">
        <w:rPr>
          <w:rFonts w:ascii="Times New Roman" w:hAnsi="Times New Roman" w:cs="Times New Roman"/>
          <w:i/>
          <w:iCs/>
          <w:sz w:val="24"/>
          <w:szCs w:val="24"/>
        </w:rPr>
        <w:t>I resent it</w:t>
      </w:r>
      <w:r w:rsidR="00FB6F07">
        <w:rPr>
          <w:rFonts w:ascii="Times New Roman" w:hAnsi="Times New Roman" w:cs="Times New Roman"/>
          <w:i/>
          <w:iCs/>
          <w:sz w:val="24"/>
          <w:szCs w:val="24"/>
        </w:rPr>
        <w:t>. B</w:t>
      </w:r>
      <w:r w:rsidR="00562E3E">
        <w:rPr>
          <w:rFonts w:ascii="Times New Roman" w:hAnsi="Times New Roman" w:cs="Times New Roman"/>
          <w:i/>
          <w:iCs/>
          <w:sz w:val="24"/>
          <w:szCs w:val="24"/>
        </w:rPr>
        <w:t xml:space="preserve">ut he </w:t>
      </w:r>
      <w:r w:rsidR="008038F8">
        <w:rPr>
          <w:rFonts w:ascii="Times New Roman" w:hAnsi="Times New Roman" w:cs="Times New Roman"/>
          <w:i/>
          <w:iCs/>
          <w:sz w:val="24"/>
          <w:szCs w:val="24"/>
        </w:rPr>
        <w:t>wouldn’t even discuss it.</w:t>
      </w:r>
    </w:p>
    <w:p w:rsidR="00D31FE7" w:rsidRDefault="004948F9" w:rsidP="004948F9">
      <w:pPr>
        <w:spacing w:line="480" w:lineRule="auto"/>
        <w:rPr>
          <w:rFonts w:ascii="Times New Roman" w:hAnsi="Times New Roman" w:cs="Times New Roman"/>
          <w:iCs/>
          <w:sz w:val="24"/>
          <w:szCs w:val="24"/>
        </w:rPr>
      </w:pPr>
      <w:r w:rsidRPr="004948F9">
        <w:rPr>
          <w:rFonts w:ascii="Times New Roman" w:hAnsi="Times New Roman" w:cs="Times New Roman"/>
          <w:iCs/>
          <w:sz w:val="24"/>
          <w:szCs w:val="24"/>
        </w:rPr>
        <w:t>The experiences of</w:t>
      </w:r>
      <w:r>
        <w:rPr>
          <w:rFonts w:ascii="Times New Roman" w:hAnsi="Times New Roman" w:cs="Times New Roman"/>
          <w:iCs/>
          <w:sz w:val="24"/>
          <w:szCs w:val="24"/>
        </w:rPr>
        <w:t xml:space="preserve"> Jane, Maria and Tina are </w:t>
      </w:r>
      <w:r w:rsidR="00B474F0">
        <w:rPr>
          <w:rFonts w:ascii="Times New Roman" w:hAnsi="Times New Roman" w:cs="Times New Roman"/>
          <w:iCs/>
          <w:sz w:val="24"/>
          <w:szCs w:val="24"/>
        </w:rPr>
        <w:t>thus at variance</w:t>
      </w:r>
      <w:r>
        <w:rPr>
          <w:rFonts w:ascii="Times New Roman" w:hAnsi="Times New Roman" w:cs="Times New Roman"/>
          <w:iCs/>
          <w:sz w:val="24"/>
          <w:szCs w:val="24"/>
        </w:rPr>
        <w:t xml:space="preserve"> with assumptions made by fathers in </w:t>
      </w:r>
      <w:r w:rsidRPr="004948F9">
        <w:rPr>
          <w:rFonts w:ascii="Times New Roman" w:hAnsi="Times New Roman" w:cs="Times New Roman"/>
          <w:i/>
          <w:iCs/>
          <w:sz w:val="24"/>
          <w:szCs w:val="24"/>
        </w:rPr>
        <w:t>Study 1</w:t>
      </w:r>
      <w:r w:rsidR="007B496C">
        <w:rPr>
          <w:rFonts w:ascii="Times New Roman" w:hAnsi="Times New Roman" w:cs="Times New Roman"/>
          <w:iCs/>
          <w:sz w:val="24"/>
          <w:szCs w:val="24"/>
        </w:rPr>
        <w:t xml:space="preserve"> that m</w:t>
      </w:r>
      <w:r w:rsidR="00C24BB5">
        <w:rPr>
          <w:rFonts w:ascii="Times New Roman" w:hAnsi="Times New Roman" w:cs="Times New Roman"/>
          <w:iCs/>
          <w:sz w:val="24"/>
          <w:szCs w:val="24"/>
        </w:rPr>
        <w:t>aternal</w:t>
      </w:r>
      <w:r w:rsidR="007B496C">
        <w:rPr>
          <w:rFonts w:ascii="Times New Roman" w:hAnsi="Times New Roman" w:cs="Times New Roman"/>
          <w:iCs/>
          <w:sz w:val="24"/>
          <w:szCs w:val="24"/>
        </w:rPr>
        <w:t xml:space="preserve"> membership of</w:t>
      </w:r>
      <w:r>
        <w:rPr>
          <w:rFonts w:ascii="Times New Roman" w:hAnsi="Times New Roman" w:cs="Times New Roman"/>
          <w:iCs/>
          <w:sz w:val="24"/>
          <w:szCs w:val="24"/>
        </w:rPr>
        <w:t xml:space="preserve"> a</w:t>
      </w:r>
      <w:r w:rsidR="007B496C">
        <w:rPr>
          <w:rFonts w:ascii="Times New Roman" w:hAnsi="Times New Roman" w:cs="Times New Roman"/>
          <w:iCs/>
          <w:sz w:val="24"/>
          <w:szCs w:val="24"/>
        </w:rPr>
        <w:t xml:space="preserve"> </w:t>
      </w:r>
      <w:r w:rsidR="00C24BB5">
        <w:rPr>
          <w:rFonts w:ascii="Times New Roman" w:hAnsi="Times New Roman" w:cs="Times New Roman"/>
          <w:iCs/>
          <w:sz w:val="24"/>
          <w:szCs w:val="24"/>
        </w:rPr>
        <w:t>supposedly</w:t>
      </w:r>
      <w:r w:rsidR="007649A9">
        <w:rPr>
          <w:rFonts w:ascii="Times New Roman" w:hAnsi="Times New Roman" w:cs="Times New Roman"/>
          <w:iCs/>
          <w:sz w:val="24"/>
          <w:szCs w:val="24"/>
        </w:rPr>
        <w:t xml:space="preserve"> privileged ‘expressive’ child-oriented</w:t>
      </w:r>
      <w:r w:rsidR="006654D8">
        <w:rPr>
          <w:rFonts w:ascii="Times New Roman" w:hAnsi="Times New Roman" w:cs="Times New Roman"/>
          <w:iCs/>
          <w:sz w:val="24"/>
          <w:szCs w:val="24"/>
        </w:rPr>
        <w:t xml:space="preserve"> </w:t>
      </w:r>
      <w:r>
        <w:rPr>
          <w:rFonts w:ascii="Times New Roman" w:hAnsi="Times New Roman" w:cs="Times New Roman"/>
          <w:iCs/>
          <w:sz w:val="24"/>
          <w:szCs w:val="24"/>
        </w:rPr>
        <w:t>group necessarily</w:t>
      </w:r>
      <w:r w:rsidR="006654D8">
        <w:rPr>
          <w:rFonts w:ascii="Times New Roman" w:hAnsi="Times New Roman" w:cs="Times New Roman"/>
          <w:iCs/>
          <w:sz w:val="24"/>
          <w:szCs w:val="24"/>
        </w:rPr>
        <w:t xml:space="preserve"> secured</w:t>
      </w:r>
      <w:r w:rsidR="00F361A6">
        <w:rPr>
          <w:rFonts w:ascii="Times New Roman" w:hAnsi="Times New Roman" w:cs="Times New Roman"/>
          <w:iCs/>
          <w:sz w:val="24"/>
          <w:szCs w:val="24"/>
        </w:rPr>
        <w:t xml:space="preserve"> </w:t>
      </w:r>
      <w:r w:rsidR="008038F8">
        <w:rPr>
          <w:rFonts w:ascii="Times New Roman" w:hAnsi="Times New Roman" w:cs="Times New Roman"/>
          <w:iCs/>
          <w:sz w:val="24"/>
          <w:szCs w:val="24"/>
        </w:rPr>
        <w:t xml:space="preserve">mothers </w:t>
      </w:r>
      <w:r>
        <w:rPr>
          <w:rFonts w:ascii="Times New Roman" w:hAnsi="Times New Roman" w:cs="Times New Roman"/>
          <w:iCs/>
          <w:sz w:val="24"/>
          <w:szCs w:val="24"/>
        </w:rPr>
        <w:t>access t</w:t>
      </w:r>
      <w:r w:rsidR="006654D8">
        <w:rPr>
          <w:rFonts w:ascii="Times New Roman" w:hAnsi="Times New Roman" w:cs="Times New Roman"/>
          <w:iCs/>
          <w:sz w:val="24"/>
          <w:szCs w:val="24"/>
        </w:rPr>
        <w:t>o flexible working</w:t>
      </w:r>
      <w:r w:rsidR="007962BD">
        <w:rPr>
          <w:rFonts w:ascii="Times New Roman" w:hAnsi="Times New Roman" w:cs="Times New Roman"/>
          <w:iCs/>
          <w:sz w:val="24"/>
          <w:szCs w:val="24"/>
        </w:rPr>
        <w:t>. I</w:t>
      </w:r>
      <w:r w:rsidR="009853E8">
        <w:rPr>
          <w:rFonts w:ascii="Times New Roman" w:hAnsi="Times New Roman" w:cs="Times New Roman"/>
          <w:iCs/>
          <w:sz w:val="24"/>
          <w:szCs w:val="24"/>
        </w:rPr>
        <w:t xml:space="preserve">n practice, individual maternal </w:t>
      </w:r>
      <w:r w:rsidR="009853E8" w:rsidRPr="00200EF9">
        <w:rPr>
          <w:rFonts w:ascii="Times New Roman" w:hAnsi="Times New Roman" w:cs="Times New Roman"/>
          <w:i/>
          <w:iCs/>
          <w:sz w:val="24"/>
          <w:szCs w:val="24"/>
        </w:rPr>
        <w:t xml:space="preserve">interactions </w:t>
      </w:r>
      <w:r w:rsidR="007962BD">
        <w:rPr>
          <w:rFonts w:ascii="Times New Roman" w:hAnsi="Times New Roman" w:cs="Times New Roman"/>
          <w:iCs/>
          <w:sz w:val="24"/>
          <w:szCs w:val="24"/>
        </w:rPr>
        <w:t>with line managers appeared</w:t>
      </w:r>
      <w:r w:rsidR="009853E8">
        <w:rPr>
          <w:rFonts w:ascii="Times New Roman" w:hAnsi="Times New Roman" w:cs="Times New Roman"/>
          <w:iCs/>
          <w:sz w:val="24"/>
          <w:szCs w:val="24"/>
        </w:rPr>
        <w:t xml:space="preserve"> similar to those experienced by fathers</w:t>
      </w:r>
      <w:r w:rsidR="001055A9">
        <w:rPr>
          <w:rFonts w:ascii="Times New Roman" w:hAnsi="Times New Roman" w:cs="Times New Roman"/>
          <w:iCs/>
          <w:sz w:val="24"/>
          <w:szCs w:val="24"/>
        </w:rPr>
        <w:t xml:space="preserve">, showing a disparity between policy statements and what was </w:t>
      </w:r>
      <w:r w:rsidR="00FE2D50">
        <w:rPr>
          <w:rFonts w:ascii="Times New Roman" w:hAnsi="Times New Roman" w:cs="Times New Roman"/>
          <w:iCs/>
          <w:sz w:val="24"/>
          <w:szCs w:val="24"/>
        </w:rPr>
        <w:t>offered in practice</w:t>
      </w:r>
      <w:r w:rsidR="00D31FE7">
        <w:rPr>
          <w:rFonts w:ascii="Times New Roman" w:hAnsi="Times New Roman" w:cs="Times New Roman"/>
          <w:iCs/>
          <w:sz w:val="24"/>
          <w:szCs w:val="24"/>
        </w:rPr>
        <w:t>.</w:t>
      </w:r>
      <w:r w:rsidR="005A5DCB">
        <w:rPr>
          <w:rFonts w:ascii="Times New Roman" w:hAnsi="Times New Roman" w:cs="Times New Roman"/>
          <w:iCs/>
          <w:sz w:val="24"/>
          <w:szCs w:val="24"/>
        </w:rPr>
        <w:t xml:space="preserve"> This </w:t>
      </w:r>
      <w:r w:rsidR="00FE2D50">
        <w:rPr>
          <w:rFonts w:ascii="Times New Roman" w:hAnsi="Times New Roman" w:cs="Times New Roman"/>
          <w:iCs/>
          <w:sz w:val="24"/>
          <w:szCs w:val="24"/>
        </w:rPr>
        <w:t xml:space="preserve">finding </w:t>
      </w:r>
      <w:r w:rsidR="005A5DCB">
        <w:rPr>
          <w:rFonts w:ascii="Times New Roman" w:hAnsi="Times New Roman" w:cs="Times New Roman"/>
          <w:iCs/>
          <w:sz w:val="24"/>
          <w:szCs w:val="24"/>
        </w:rPr>
        <w:t>advances knowledge of parenting</w:t>
      </w:r>
      <w:r w:rsidR="002C2E99">
        <w:rPr>
          <w:rFonts w:ascii="Times New Roman" w:hAnsi="Times New Roman" w:cs="Times New Roman"/>
          <w:iCs/>
          <w:sz w:val="24"/>
          <w:szCs w:val="24"/>
        </w:rPr>
        <w:t xml:space="preserve"> and flexible work by questioning</w:t>
      </w:r>
      <w:r w:rsidR="005A5DCB">
        <w:rPr>
          <w:rFonts w:ascii="Times New Roman" w:hAnsi="Times New Roman" w:cs="Times New Roman"/>
          <w:iCs/>
          <w:sz w:val="24"/>
          <w:szCs w:val="24"/>
        </w:rPr>
        <w:t xml:space="preserve"> assumptions that mothers have easier access to flexible working opportunities than fathers. Even if organizational policies appe</w:t>
      </w:r>
      <w:r w:rsidR="00FE2D50">
        <w:rPr>
          <w:rFonts w:ascii="Times New Roman" w:hAnsi="Times New Roman" w:cs="Times New Roman"/>
          <w:iCs/>
          <w:sz w:val="24"/>
          <w:szCs w:val="24"/>
        </w:rPr>
        <w:t>ar to have been conceived to meet mothers’ needs</w:t>
      </w:r>
      <w:r w:rsidR="005A5DCB">
        <w:rPr>
          <w:rFonts w:ascii="Times New Roman" w:hAnsi="Times New Roman" w:cs="Times New Roman"/>
          <w:iCs/>
          <w:sz w:val="24"/>
          <w:szCs w:val="24"/>
        </w:rPr>
        <w:t xml:space="preserve"> (Lewis and Cooper 2005), notions that mothers have privilege</w:t>
      </w:r>
      <w:r w:rsidR="00FE2D50">
        <w:rPr>
          <w:rFonts w:ascii="Times New Roman" w:hAnsi="Times New Roman" w:cs="Times New Roman"/>
          <w:iCs/>
          <w:sz w:val="24"/>
          <w:szCs w:val="24"/>
        </w:rPr>
        <w:t>d</w:t>
      </w:r>
      <w:r w:rsidR="005A5DCB">
        <w:rPr>
          <w:rFonts w:ascii="Times New Roman" w:hAnsi="Times New Roman" w:cs="Times New Roman"/>
          <w:iCs/>
          <w:sz w:val="24"/>
          <w:szCs w:val="24"/>
        </w:rPr>
        <w:t xml:space="preserve"> access to flexible working compared with fathers </w:t>
      </w:r>
      <w:r w:rsidR="00FE2D50">
        <w:rPr>
          <w:rFonts w:ascii="Times New Roman" w:hAnsi="Times New Roman" w:cs="Times New Roman"/>
          <w:iCs/>
          <w:sz w:val="24"/>
          <w:szCs w:val="24"/>
        </w:rPr>
        <w:t>do</w:t>
      </w:r>
      <w:r w:rsidR="00CE4D4E">
        <w:rPr>
          <w:rFonts w:ascii="Times New Roman" w:hAnsi="Times New Roman" w:cs="Times New Roman"/>
          <w:iCs/>
          <w:sz w:val="24"/>
          <w:szCs w:val="24"/>
        </w:rPr>
        <w:t xml:space="preserve"> not </w:t>
      </w:r>
      <w:r w:rsidR="00FE2D50">
        <w:rPr>
          <w:rFonts w:ascii="Times New Roman" w:hAnsi="Times New Roman" w:cs="Times New Roman"/>
          <w:iCs/>
          <w:sz w:val="24"/>
          <w:szCs w:val="24"/>
        </w:rPr>
        <w:t xml:space="preserve">necessarily </w:t>
      </w:r>
      <w:r w:rsidR="00CE4D4E">
        <w:rPr>
          <w:rFonts w:ascii="Times New Roman" w:hAnsi="Times New Roman" w:cs="Times New Roman"/>
          <w:iCs/>
          <w:sz w:val="24"/>
          <w:szCs w:val="24"/>
        </w:rPr>
        <w:t>accor</w:t>
      </w:r>
      <w:r w:rsidR="00FE2D50">
        <w:rPr>
          <w:rFonts w:ascii="Times New Roman" w:hAnsi="Times New Roman" w:cs="Times New Roman"/>
          <w:iCs/>
          <w:sz w:val="24"/>
          <w:szCs w:val="24"/>
        </w:rPr>
        <w:t>d with</w:t>
      </w:r>
      <w:r w:rsidR="009F0299">
        <w:rPr>
          <w:rFonts w:ascii="Times New Roman" w:hAnsi="Times New Roman" w:cs="Times New Roman"/>
          <w:iCs/>
          <w:sz w:val="24"/>
          <w:szCs w:val="24"/>
        </w:rPr>
        <w:t xml:space="preserve"> mothers’ experience</w:t>
      </w:r>
      <w:r w:rsidR="00CE4D4E">
        <w:rPr>
          <w:rFonts w:ascii="Times New Roman" w:hAnsi="Times New Roman" w:cs="Times New Roman"/>
          <w:iCs/>
          <w:sz w:val="24"/>
          <w:szCs w:val="24"/>
        </w:rPr>
        <w:t>.</w:t>
      </w:r>
    </w:p>
    <w:p w:rsidR="009A601E" w:rsidRDefault="00B3601B" w:rsidP="004948F9">
      <w:pPr>
        <w:spacing w:line="480" w:lineRule="auto"/>
        <w:rPr>
          <w:rFonts w:ascii="Times New Roman" w:hAnsi="Times New Roman" w:cs="Times New Roman"/>
          <w:iCs/>
          <w:sz w:val="24"/>
          <w:szCs w:val="24"/>
        </w:rPr>
      </w:pPr>
      <w:r>
        <w:rPr>
          <w:rFonts w:ascii="Times New Roman" w:hAnsi="Times New Roman" w:cs="Times New Roman"/>
          <w:iCs/>
          <w:sz w:val="24"/>
          <w:szCs w:val="24"/>
        </w:rPr>
        <w:t>To be fair, the accounts of</w:t>
      </w:r>
      <w:r w:rsidR="004948F9">
        <w:rPr>
          <w:rFonts w:ascii="Times New Roman" w:hAnsi="Times New Roman" w:cs="Times New Roman"/>
          <w:iCs/>
          <w:sz w:val="24"/>
          <w:szCs w:val="24"/>
        </w:rPr>
        <w:t xml:space="preserve"> mothers in </w:t>
      </w:r>
      <w:r w:rsidR="004948F9" w:rsidRPr="004948F9">
        <w:rPr>
          <w:rFonts w:ascii="Times New Roman" w:hAnsi="Times New Roman" w:cs="Times New Roman"/>
          <w:i/>
          <w:iCs/>
          <w:sz w:val="24"/>
          <w:szCs w:val="24"/>
        </w:rPr>
        <w:t>Study 2</w:t>
      </w:r>
      <w:r>
        <w:rPr>
          <w:rFonts w:ascii="Times New Roman" w:hAnsi="Times New Roman" w:cs="Times New Roman"/>
          <w:iCs/>
          <w:sz w:val="24"/>
          <w:szCs w:val="24"/>
        </w:rPr>
        <w:t xml:space="preserve"> did accord with fathers’ assumptions </w:t>
      </w:r>
      <w:r w:rsidR="00200EF9">
        <w:rPr>
          <w:rFonts w:ascii="Times New Roman" w:hAnsi="Times New Roman" w:cs="Times New Roman"/>
          <w:iCs/>
          <w:sz w:val="24"/>
          <w:szCs w:val="24"/>
        </w:rPr>
        <w:t>that</w:t>
      </w:r>
      <w:r w:rsidR="007649A9">
        <w:rPr>
          <w:rFonts w:ascii="Times New Roman" w:hAnsi="Times New Roman" w:cs="Times New Roman"/>
          <w:iCs/>
          <w:sz w:val="24"/>
          <w:szCs w:val="24"/>
        </w:rPr>
        <w:t xml:space="preserve"> line-</w:t>
      </w:r>
      <w:r w:rsidR="006654D8">
        <w:rPr>
          <w:rFonts w:ascii="Times New Roman" w:hAnsi="Times New Roman" w:cs="Times New Roman"/>
          <w:iCs/>
          <w:sz w:val="24"/>
          <w:szCs w:val="24"/>
        </w:rPr>
        <w:t>managers</w:t>
      </w:r>
      <w:r w:rsidR="009853E8">
        <w:rPr>
          <w:rFonts w:ascii="Times New Roman" w:hAnsi="Times New Roman" w:cs="Times New Roman"/>
          <w:iCs/>
          <w:sz w:val="24"/>
          <w:szCs w:val="24"/>
        </w:rPr>
        <w:t xml:space="preserve"> </w:t>
      </w:r>
      <w:r w:rsidR="007B496C">
        <w:rPr>
          <w:rFonts w:ascii="Times New Roman" w:hAnsi="Times New Roman" w:cs="Times New Roman"/>
          <w:iCs/>
          <w:sz w:val="24"/>
          <w:szCs w:val="24"/>
        </w:rPr>
        <w:t>classif</w:t>
      </w:r>
      <w:r w:rsidR="00B37E31">
        <w:rPr>
          <w:rFonts w:ascii="Times New Roman" w:hAnsi="Times New Roman" w:cs="Times New Roman"/>
          <w:iCs/>
          <w:sz w:val="24"/>
          <w:szCs w:val="24"/>
        </w:rPr>
        <w:t>ied</w:t>
      </w:r>
      <w:r w:rsidR="007649A9">
        <w:rPr>
          <w:rFonts w:ascii="Times New Roman" w:hAnsi="Times New Roman" w:cs="Times New Roman"/>
          <w:iCs/>
          <w:sz w:val="24"/>
          <w:szCs w:val="24"/>
        </w:rPr>
        <w:t xml:space="preserve"> mothers as belonging</w:t>
      </w:r>
      <w:r w:rsidR="00CE4D4E">
        <w:rPr>
          <w:rFonts w:ascii="Times New Roman" w:hAnsi="Times New Roman" w:cs="Times New Roman"/>
          <w:iCs/>
          <w:sz w:val="24"/>
          <w:szCs w:val="24"/>
        </w:rPr>
        <w:t xml:space="preserve">, or ‘falling’ </w:t>
      </w:r>
      <w:r w:rsidR="007649A9">
        <w:rPr>
          <w:rFonts w:ascii="Times New Roman" w:hAnsi="Times New Roman" w:cs="Times New Roman"/>
          <w:iCs/>
          <w:sz w:val="24"/>
          <w:szCs w:val="24"/>
        </w:rPr>
        <w:t>within an</w:t>
      </w:r>
      <w:r w:rsidR="0073423F">
        <w:rPr>
          <w:rFonts w:ascii="Times New Roman" w:hAnsi="Times New Roman" w:cs="Times New Roman"/>
          <w:iCs/>
          <w:sz w:val="24"/>
          <w:szCs w:val="24"/>
        </w:rPr>
        <w:t xml:space="preserve"> expressive</w:t>
      </w:r>
      <w:r w:rsidR="007649A9">
        <w:rPr>
          <w:rFonts w:ascii="Times New Roman" w:hAnsi="Times New Roman" w:cs="Times New Roman"/>
          <w:iCs/>
          <w:sz w:val="24"/>
          <w:szCs w:val="24"/>
        </w:rPr>
        <w:t>,</w:t>
      </w:r>
      <w:r w:rsidR="0073423F">
        <w:rPr>
          <w:rFonts w:ascii="Times New Roman" w:hAnsi="Times New Roman" w:cs="Times New Roman"/>
          <w:iCs/>
          <w:sz w:val="24"/>
          <w:szCs w:val="24"/>
        </w:rPr>
        <w:t xml:space="preserve"> </w:t>
      </w:r>
      <w:r w:rsidR="007649A9">
        <w:rPr>
          <w:rFonts w:ascii="Times New Roman" w:hAnsi="Times New Roman" w:cs="Times New Roman"/>
          <w:iCs/>
          <w:sz w:val="24"/>
          <w:szCs w:val="24"/>
        </w:rPr>
        <w:t>child-oriented social</w:t>
      </w:r>
      <w:r w:rsidR="00C24BB5">
        <w:rPr>
          <w:rFonts w:ascii="Times New Roman" w:hAnsi="Times New Roman" w:cs="Times New Roman"/>
          <w:iCs/>
          <w:sz w:val="24"/>
          <w:szCs w:val="24"/>
        </w:rPr>
        <w:t xml:space="preserve"> </w:t>
      </w:r>
      <w:r w:rsidR="00200EF9">
        <w:rPr>
          <w:rFonts w:ascii="Times New Roman" w:hAnsi="Times New Roman" w:cs="Times New Roman"/>
          <w:iCs/>
          <w:sz w:val="24"/>
          <w:szCs w:val="24"/>
        </w:rPr>
        <w:t>group</w:t>
      </w:r>
      <w:r w:rsidR="00CE4D4E" w:rsidRPr="00CE4D4E">
        <w:rPr>
          <w:rFonts w:ascii="Times New Roman" w:hAnsi="Times New Roman" w:cs="Times New Roman"/>
          <w:sz w:val="24"/>
          <w:szCs w:val="24"/>
        </w:rPr>
        <w:t xml:space="preserve"> </w:t>
      </w:r>
      <w:r w:rsidR="00CE4D4E">
        <w:rPr>
          <w:rFonts w:ascii="Times New Roman" w:hAnsi="Times New Roman" w:cs="Times New Roman"/>
          <w:sz w:val="24"/>
          <w:szCs w:val="24"/>
        </w:rPr>
        <w:t>(</w:t>
      </w:r>
      <w:proofErr w:type="spellStart"/>
      <w:r w:rsidR="00CE4D4E" w:rsidRPr="00054719">
        <w:rPr>
          <w:rFonts w:ascii="Times New Roman" w:hAnsi="Times New Roman" w:cs="Times New Roman"/>
          <w:sz w:val="24"/>
          <w:szCs w:val="24"/>
        </w:rPr>
        <w:t>Janasz</w:t>
      </w:r>
      <w:proofErr w:type="spellEnd"/>
      <w:r w:rsidR="00CE4D4E" w:rsidRPr="00054719">
        <w:rPr>
          <w:rFonts w:ascii="Times New Roman" w:hAnsi="Times New Roman" w:cs="Times New Roman"/>
          <w:sz w:val="24"/>
          <w:szCs w:val="24"/>
        </w:rPr>
        <w:t xml:space="preserve"> </w:t>
      </w:r>
      <w:r w:rsidR="00CE4D4E" w:rsidRPr="00054719">
        <w:rPr>
          <w:rFonts w:ascii="Times New Roman" w:hAnsi="Times New Roman" w:cs="Times New Roman"/>
          <w:i/>
          <w:sz w:val="24"/>
          <w:szCs w:val="24"/>
        </w:rPr>
        <w:t>et al.</w:t>
      </w:r>
      <w:r w:rsidR="00CE4D4E">
        <w:rPr>
          <w:rFonts w:ascii="Times New Roman" w:hAnsi="Times New Roman" w:cs="Times New Roman"/>
          <w:sz w:val="24"/>
          <w:szCs w:val="24"/>
        </w:rPr>
        <w:t xml:space="preserve"> </w:t>
      </w:r>
      <w:r w:rsidR="00CE4D4E" w:rsidRPr="006C5FDD">
        <w:rPr>
          <w:rFonts w:ascii="Times New Roman" w:hAnsi="Times New Roman" w:cs="Times New Roman"/>
          <w:iCs/>
          <w:sz w:val="24"/>
          <w:szCs w:val="24"/>
        </w:rPr>
        <w:t>2011</w:t>
      </w:r>
      <w:r w:rsidR="00CE4D4E">
        <w:rPr>
          <w:rFonts w:ascii="Times New Roman" w:hAnsi="Times New Roman" w:cs="Times New Roman"/>
          <w:iCs/>
          <w:sz w:val="24"/>
          <w:szCs w:val="24"/>
        </w:rPr>
        <w:t>)</w:t>
      </w:r>
      <w:r w:rsidR="00200EF9">
        <w:rPr>
          <w:rFonts w:ascii="Times New Roman" w:hAnsi="Times New Roman" w:cs="Times New Roman"/>
          <w:iCs/>
          <w:sz w:val="24"/>
          <w:szCs w:val="24"/>
        </w:rPr>
        <w:t>. However,</w:t>
      </w:r>
      <w:r>
        <w:rPr>
          <w:rFonts w:ascii="Times New Roman" w:hAnsi="Times New Roman" w:cs="Times New Roman"/>
          <w:iCs/>
          <w:sz w:val="24"/>
          <w:szCs w:val="24"/>
        </w:rPr>
        <w:t xml:space="preserve"> mothers did not present</w:t>
      </w:r>
      <w:r w:rsidR="009F59EF">
        <w:rPr>
          <w:rFonts w:ascii="Times New Roman" w:hAnsi="Times New Roman" w:cs="Times New Roman"/>
          <w:iCs/>
          <w:sz w:val="24"/>
          <w:szCs w:val="24"/>
        </w:rPr>
        <w:t xml:space="preserve"> </w:t>
      </w:r>
      <w:r w:rsidR="009853E8">
        <w:rPr>
          <w:rFonts w:ascii="Times New Roman" w:hAnsi="Times New Roman" w:cs="Times New Roman"/>
          <w:iCs/>
          <w:sz w:val="24"/>
          <w:szCs w:val="24"/>
        </w:rPr>
        <w:t xml:space="preserve">their </w:t>
      </w:r>
      <w:r w:rsidR="009F59EF">
        <w:rPr>
          <w:rFonts w:ascii="Times New Roman" w:hAnsi="Times New Roman" w:cs="Times New Roman"/>
          <w:iCs/>
          <w:sz w:val="24"/>
          <w:szCs w:val="24"/>
        </w:rPr>
        <w:t>membership of</w:t>
      </w:r>
      <w:r w:rsidR="009853E8">
        <w:rPr>
          <w:rFonts w:ascii="Times New Roman" w:hAnsi="Times New Roman" w:cs="Times New Roman"/>
          <w:iCs/>
          <w:sz w:val="24"/>
          <w:szCs w:val="24"/>
        </w:rPr>
        <w:t xml:space="preserve"> this</w:t>
      </w:r>
      <w:r>
        <w:rPr>
          <w:rFonts w:ascii="Times New Roman" w:hAnsi="Times New Roman" w:cs="Times New Roman"/>
          <w:iCs/>
          <w:sz w:val="24"/>
          <w:szCs w:val="24"/>
        </w:rPr>
        <w:t xml:space="preserve"> </w:t>
      </w:r>
      <w:r w:rsidR="00D31FE7">
        <w:rPr>
          <w:rFonts w:ascii="Times New Roman" w:hAnsi="Times New Roman" w:cs="Times New Roman"/>
          <w:iCs/>
          <w:sz w:val="24"/>
          <w:szCs w:val="24"/>
        </w:rPr>
        <w:t>‘</w:t>
      </w:r>
      <w:r>
        <w:rPr>
          <w:rFonts w:ascii="Times New Roman" w:hAnsi="Times New Roman" w:cs="Times New Roman"/>
          <w:iCs/>
          <w:sz w:val="24"/>
          <w:szCs w:val="24"/>
        </w:rPr>
        <w:t>expressive</w:t>
      </w:r>
      <w:r w:rsidR="00D31FE7">
        <w:rPr>
          <w:rFonts w:ascii="Times New Roman" w:hAnsi="Times New Roman" w:cs="Times New Roman"/>
          <w:iCs/>
          <w:sz w:val="24"/>
          <w:szCs w:val="24"/>
        </w:rPr>
        <w:t>’</w:t>
      </w:r>
      <w:r w:rsidR="0073423F">
        <w:rPr>
          <w:rFonts w:ascii="Times New Roman" w:hAnsi="Times New Roman" w:cs="Times New Roman"/>
          <w:iCs/>
          <w:sz w:val="24"/>
          <w:szCs w:val="24"/>
        </w:rPr>
        <w:t xml:space="preserve"> </w:t>
      </w:r>
      <w:r w:rsidR="009F59EF">
        <w:rPr>
          <w:rFonts w:ascii="Times New Roman" w:hAnsi="Times New Roman" w:cs="Times New Roman"/>
          <w:iCs/>
          <w:sz w:val="24"/>
          <w:szCs w:val="24"/>
        </w:rPr>
        <w:t xml:space="preserve">group </w:t>
      </w:r>
      <w:r w:rsidR="0073423F">
        <w:rPr>
          <w:rFonts w:ascii="Times New Roman" w:hAnsi="Times New Roman" w:cs="Times New Roman"/>
          <w:iCs/>
          <w:sz w:val="24"/>
          <w:szCs w:val="24"/>
        </w:rPr>
        <w:t>as</w:t>
      </w:r>
      <w:r w:rsidR="007B496C">
        <w:rPr>
          <w:rFonts w:ascii="Times New Roman" w:hAnsi="Times New Roman" w:cs="Times New Roman"/>
          <w:iCs/>
          <w:sz w:val="24"/>
          <w:szCs w:val="24"/>
        </w:rPr>
        <w:t xml:space="preserve"> either privileged or</w:t>
      </w:r>
      <w:r w:rsidR="0073423F">
        <w:rPr>
          <w:rFonts w:ascii="Times New Roman" w:hAnsi="Times New Roman" w:cs="Times New Roman"/>
          <w:iCs/>
          <w:sz w:val="24"/>
          <w:szCs w:val="24"/>
        </w:rPr>
        <w:t xml:space="preserve"> advantage</w:t>
      </w:r>
      <w:r w:rsidR="007B496C">
        <w:rPr>
          <w:rFonts w:ascii="Times New Roman" w:hAnsi="Times New Roman" w:cs="Times New Roman"/>
          <w:iCs/>
          <w:sz w:val="24"/>
          <w:szCs w:val="24"/>
        </w:rPr>
        <w:t>ous</w:t>
      </w:r>
      <w:r w:rsidR="00200EF9">
        <w:rPr>
          <w:rFonts w:ascii="Times New Roman" w:hAnsi="Times New Roman" w:cs="Times New Roman"/>
          <w:iCs/>
          <w:sz w:val="24"/>
          <w:szCs w:val="24"/>
        </w:rPr>
        <w:t xml:space="preserve"> </w:t>
      </w:r>
      <w:r w:rsidR="00B474F0">
        <w:rPr>
          <w:rFonts w:ascii="Times New Roman" w:hAnsi="Times New Roman" w:cs="Times New Roman"/>
          <w:iCs/>
          <w:sz w:val="24"/>
          <w:szCs w:val="24"/>
        </w:rPr>
        <w:t>in relation to workplace status</w:t>
      </w:r>
      <w:r w:rsidR="007B496C">
        <w:rPr>
          <w:rFonts w:ascii="Times New Roman" w:hAnsi="Times New Roman" w:cs="Times New Roman"/>
          <w:iCs/>
          <w:sz w:val="24"/>
          <w:szCs w:val="24"/>
        </w:rPr>
        <w:t>. Rather, in keeping with</w:t>
      </w:r>
      <w:r w:rsidR="0073423F">
        <w:rPr>
          <w:rFonts w:ascii="Times New Roman" w:hAnsi="Times New Roman" w:cs="Times New Roman"/>
          <w:iCs/>
          <w:sz w:val="24"/>
          <w:szCs w:val="24"/>
        </w:rPr>
        <w:t xml:space="preserve"> obse</w:t>
      </w:r>
      <w:r w:rsidR="007B496C">
        <w:rPr>
          <w:rFonts w:ascii="Times New Roman" w:hAnsi="Times New Roman" w:cs="Times New Roman"/>
          <w:iCs/>
          <w:sz w:val="24"/>
          <w:szCs w:val="24"/>
        </w:rPr>
        <w:t>rvations by</w:t>
      </w:r>
      <w:r w:rsidR="009F0299">
        <w:rPr>
          <w:rFonts w:ascii="Times New Roman" w:hAnsi="Times New Roman" w:cs="Times New Roman"/>
          <w:iCs/>
          <w:sz w:val="24"/>
          <w:szCs w:val="24"/>
        </w:rPr>
        <w:t xml:space="preserve"> Gatrell (2013</w:t>
      </w:r>
      <w:r w:rsidR="009A601E">
        <w:rPr>
          <w:rFonts w:ascii="Times New Roman" w:hAnsi="Times New Roman" w:cs="Times New Roman"/>
          <w:iCs/>
          <w:sz w:val="24"/>
          <w:szCs w:val="24"/>
        </w:rPr>
        <w:t>),</w:t>
      </w:r>
      <w:r w:rsidR="007B496C">
        <w:rPr>
          <w:rFonts w:ascii="Times New Roman" w:hAnsi="Times New Roman" w:cs="Times New Roman"/>
          <w:iCs/>
          <w:sz w:val="24"/>
          <w:szCs w:val="24"/>
        </w:rPr>
        <w:t xml:space="preserve"> </w:t>
      </w:r>
      <w:r w:rsidR="007649A9">
        <w:rPr>
          <w:rFonts w:ascii="Times New Roman" w:hAnsi="Times New Roman" w:cs="Times New Roman"/>
          <w:iCs/>
          <w:sz w:val="24"/>
          <w:szCs w:val="24"/>
        </w:rPr>
        <w:t>Ashcraft (1999)</w:t>
      </w:r>
      <w:r w:rsidR="00C24BB5">
        <w:rPr>
          <w:rFonts w:ascii="Times New Roman" w:hAnsi="Times New Roman" w:cs="Times New Roman"/>
          <w:iCs/>
          <w:sz w:val="24"/>
          <w:szCs w:val="24"/>
        </w:rPr>
        <w:t>,</w:t>
      </w:r>
      <w:r>
        <w:rPr>
          <w:rFonts w:ascii="Times New Roman" w:hAnsi="Times New Roman" w:cs="Times New Roman"/>
          <w:iCs/>
          <w:sz w:val="24"/>
          <w:szCs w:val="24"/>
        </w:rPr>
        <w:t xml:space="preserve"> </w:t>
      </w:r>
      <w:r w:rsidR="002C2E99">
        <w:rPr>
          <w:rFonts w:ascii="Times New Roman" w:hAnsi="Times New Roman" w:cs="Times New Roman"/>
          <w:iCs/>
          <w:sz w:val="24"/>
          <w:szCs w:val="24"/>
        </w:rPr>
        <w:t>Brewis and Warren (2001</w:t>
      </w:r>
      <w:r w:rsidR="009A601E">
        <w:rPr>
          <w:rFonts w:ascii="Times New Roman" w:hAnsi="Times New Roman" w:cs="Times New Roman"/>
          <w:iCs/>
          <w:sz w:val="24"/>
          <w:szCs w:val="24"/>
        </w:rPr>
        <w:t>)</w:t>
      </w:r>
      <w:r w:rsidR="00116F84">
        <w:rPr>
          <w:rFonts w:ascii="Times New Roman" w:hAnsi="Times New Roman" w:cs="Times New Roman"/>
          <w:iCs/>
          <w:sz w:val="24"/>
          <w:szCs w:val="24"/>
        </w:rPr>
        <w:t xml:space="preserve">, </w:t>
      </w:r>
      <w:proofErr w:type="spellStart"/>
      <w:r w:rsidR="00116F84">
        <w:rPr>
          <w:rFonts w:ascii="Times New Roman" w:hAnsi="Times New Roman" w:cs="Times New Roman"/>
          <w:iCs/>
          <w:sz w:val="24"/>
          <w:szCs w:val="24"/>
        </w:rPr>
        <w:t>Cahusac</w:t>
      </w:r>
      <w:proofErr w:type="spellEnd"/>
      <w:r w:rsidR="00116F84">
        <w:rPr>
          <w:rFonts w:ascii="Times New Roman" w:hAnsi="Times New Roman" w:cs="Times New Roman"/>
          <w:iCs/>
          <w:sz w:val="24"/>
          <w:szCs w:val="24"/>
        </w:rPr>
        <w:t xml:space="preserve"> and Kanji (2013)</w:t>
      </w:r>
      <w:r w:rsidR="009F0299">
        <w:rPr>
          <w:rFonts w:ascii="Times New Roman" w:hAnsi="Times New Roman" w:cs="Times New Roman"/>
          <w:iCs/>
          <w:sz w:val="24"/>
          <w:szCs w:val="24"/>
        </w:rPr>
        <w:t xml:space="preserve"> Haynes,</w:t>
      </w:r>
      <w:r w:rsidR="002C2E99">
        <w:rPr>
          <w:rFonts w:ascii="Times New Roman" w:hAnsi="Times New Roman" w:cs="Times New Roman"/>
          <w:iCs/>
          <w:sz w:val="24"/>
          <w:szCs w:val="24"/>
        </w:rPr>
        <w:t xml:space="preserve"> (</w:t>
      </w:r>
      <w:r w:rsidR="009F0299">
        <w:rPr>
          <w:rFonts w:ascii="Times New Roman" w:hAnsi="Times New Roman" w:cs="Times New Roman"/>
          <w:iCs/>
          <w:sz w:val="24"/>
          <w:szCs w:val="24"/>
        </w:rPr>
        <w:t>2008</w:t>
      </w:r>
      <w:r w:rsidR="002C2E99">
        <w:rPr>
          <w:rFonts w:ascii="Times New Roman" w:hAnsi="Times New Roman" w:cs="Times New Roman"/>
          <w:iCs/>
          <w:sz w:val="24"/>
          <w:szCs w:val="24"/>
        </w:rPr>
        <w:t>) and</w:t>
      </w:r>
      <w:r w:rsidR="009F0299" w:rsidRPr="009F0299">
        <w:rPr>
          <w:rFonts w:ascii="Times New Roman" w:hAnsi="Times New Roman"/>
          <w:sz w:val="24"/>
          <w:szCs w:val="24"/>
        </w:rPr>
        <w:t xml:space="preserve"> </w:t>
      </w:r>
      <w:r w:rsidR="002C2E99">
        <w:rPr>
          <w:rFonts w:ascii="Times New Roman" w:hAnsi="Times New Roman"/>
          <w:sz w:val="24"/>
          <w:szCs w:val="24"/>
        </w:rPr>
        <w:t>(</w:t>
      </w:r>
      <w:proofErr w:type="spellStart"/>
      <w:r w:rsidR="009F0299" w:rsidRPr="00646574">
        <w:rPr>
          <w:rFonts w:ascii="Times New Roman" w:hAnsi="Times New Roman"/>
          <w:sz w:val="24"/>
          <w:szCs w:val="24"/>
        </w:rPr>
        <w:t>Mäkelä</w:t>
      </w:r>
      <w:proofErr w:type="spellEnd"/>
      <w:r w:rsidR="002C2E99">
        <w:rPr>
          <w:rFonts w:ascii="Times New Roman" w:hAnsi="Times New Roman"/>
          <w:sz w:val="24"/>
          <w:szCs w:val="24"/>
        </w:rPr>
        <w:t>)</w:t>
      </w:r>
      <w:r w:rsidR="009F0299">
        <w:rPr>
          <w:rFonts w:ascii="Times New Roman" w:eastAsia="Calibri" w:hAnsi="Times New Roman" w:cs="Times New Roman"/>
          <w:sz w:val="24"/>
          <w:szCs w:val="24"/>
        </w:rPr>
        <w:t>, 2009</w:t>
      </w:r>
      <w:r w:rsidR="009A601E">
        <w:rPr>
          <w:rFonts w:ascii="Times New Roman" w:hAnsi="Times New Roman" w:cs="Times New Roman"/>
          <w:iCs/>
          <w:sz w:val="24"/>
          <w:szCs w:val="24"/>
        </w:rPr>
        <w:t xml:space="preserve">, </w:t>
      </w:r>
      <w:r w:rsidR="00C24BB5">
        <w:rPr>
          <w:rFonts w:ascii="Times New Roman" w:hAnsi="Times New Roman" w:cs="Times New Roman"/>
          <w:iCs/>
          <w:sz w:val="24"/>
          <w:szCs w:val="24"/>
        </w:rPr>
        <w:t xml:space="preserve">mothers in </w:t>
      </w:r>
      <w:r w:rsidR="00C24BB5" w:rsidRPr="00D31FE7">
        <w:rPr>
          <w:rFonts w:ascii="Times New Roman" w:hAnsi="Times New Roman" w:cs="Times New Roman"/>
          <w:i/>
          <w:iCs/>
          <w:sz w:val="24"/>
          <w:szCs w:val="24"/>
        </w:rPr>
        <w:t>Study 2</w:t>
      </w:r>
      <w:r w:rsidR="00200EF9">
        <w:rPr>
          <w:rFonts w:ascii="Times New Roman" w:hAnsi="Times New Roman" w:cs="Times New Roman"/>
          <w:iCs/>
          <w:sz w:val="24"/>
          <w:szCs w:val="24"/>
        </w:rPr>
        <w:t xml:space="preserve"> </w:t>
      </w:r>
      <w:r w:rsidR="00200EF9">
        <w:rPr>
          <w:rFonts w:ascii="Times New Roman" w:hAnsi="Times New Roman" w:cs="Times New Roman"/>
          <w:iCs/>
          <w:sz w:val="24"/>
          <w:szCs w:val="24"/>
        </w:rPr>
        <w:lastRenderedPageBreak/>
        <w:t xml:space="preserve">perceived that line-managers’ </w:t>
      </w:r>
      <w:r w:rsidR="009853E8">
        <w:rPr>
          <w:rFonts w:ascii="Times New Roman" w:hAnsi="Times New Roman" w:cs="Times New Roman"/>
          <w:iCs/>
          <w:sz w:val="24"/>
          <w:szCs w:val="24"/>
        </w:rPr>
        <w:t>association</w:t>
      </w:r>
      <w:r>
        <w:rPr>
          <w:rFonts w:ascii="Times New Roman" w:hAnsi="Times New Roman" w:cs="Times New Roman"/>
          <w:iCs/>
          <w:sz w:val="24"/>
          <w:szCs w:val="24"/>
        </w:rPr>
        <w:t xml:space="preserve"> </w:t>
      </w:r>
      <w:r w:rsidR="009853E8">
        <w:rPr>
          <w:rFonts w:ascii="Times New Roman" w:hAnsi="Times New Roman" w:cs="Times New Roman"/>
          <w:iCs/>
          <w:sz w:val="24"/>
          <w:szCs w:val="24"/>
        </w:rPr>
        <w:t>of maternity</w:t>
      </w:r>
      <w:r w:rsidR="00200EF9">
        <w:rPr>
          <w:rFonts w:ascii="Times New Roman" w:hAnsi="Times New Roman" w:cs="Times New Roman"/>
          <w:iCs/>
          <w:sz w:val="24"/>
          <w:szCs w:val="24"/>
        </w:rPr>
        <w:t xml:space="preserve"> with childcare</w:t>
      </w:r>
      <w:r w:rsidR="0073423F">
        <w:rPr>
          <w:rFonts w:ascii="Times New Roman" w:hAnsi="Times New Roman" w:cs="Times New Roman"/>
          <w:iCs/>
          <w:sz w:val="24"/>
          <w:szCs w:val="24"/>
        </w:rPr>
        <w:t xml:space="preserve"> </w:t>
      </w:r>
      <w:r>
        <w:rPr>
          <w:rFonts w:ascii="Times New Roman" w:hAnsi="Times New Roman" w:cs="Times New Roman"/>
          <w:iCs/>
          <w:sz w:val="24"/>
          <w:szCs w:val="24"/>
        </w:rPr>
        <w:t>led to an underestimation of</w:t>
      </w:r>
      <w:r w:rsidR="006654D8">
        <w:rPr>
          <w:rFonts w:ascii="Times New Roman" w:hAnsi="Times New Roman" w:cs="Times New Roman"/>
          <w:iCs/>
          <w:sz w:val="24"/>
          <w:szCs w:val="24"/>
        </w:rPr>
        <w:t xml:space="preserve"> women’s</w:t>
      </w:r>
      <w:r w:rsidR="007962BD">
        <w:rPr>
          <w:rFonts w:ascii="Times New Roman" w:hAnsi="Times New Roman" w:cs="Times New Roman"/>
          <w:iCs/>
          <w:sz w:val="24"/>
          <w:szCs w:val="24"/>
        </w:rPr>
        <w:t xml:space="preserve"> work-</w:t>
      </w:r>
      <w:r w:rsidR="001736D5">
        <w:rPr>
          <w:rFonts w:ascii="Times New Roman" w:hAnsi="Times New Roman" w:cs="Times New Roman"/>
          <w:iCs/>
          <w:sz w:val="24"/>
          <w:szCs w:val="24"/>
        </w:rPr>
        <w:t>orientation</w:t>
      </w:r>
      <w:r w:rsidR="009F0299">
        <w:rPr>
          <w:rFonts w:ascii="Times New Roman" w:hAnsi="Times New Roman" w:cs="Times New Roman"/>
          <w:iCs/>
          <w:sz w:val="24"/>
          <w:szCs w:val="24"/>
        </w:rPr>
        <w:t>.  C</w:t>
      </w:r>
      <w:r w:rsidR="00D31FE7" w:rsidRPr="00D31FE7">
        <w:rPr>
          <w:rFonts w:ascii="Times New Roman" w:hAnsi="Times New Roman" w:cs="Times New Roman"/>
          <w:iCs/>
          <w:sz w:val="24"/>
          <w:szCs w:val="24"/>
        </w:rPr>
        <w:t xml:space="preserve">hanging social </w:t>
      </w:r>
      <w:r w:rsidR="00D31FE7" w:rsidRPr="00D31FE7">
        <w:rPr>
          <w:rFonts w:ascii="Times New Roman" w:hAnsi="Times New Roman" w:cs="Times New Roman"/>
          <w:i/>
          <w:iCs/>
          <w:sz w:val="24"/>
          <w:szCs w:val="24"/>
        </w:rPr>
        <w:t>dynamics</w:t>
      </w:r>
      <w:r w:rsidR="00D31FE7" w:rsidRPr="00D31FE7">
        <w:rPr>
          <w:rFonts w:ascii="Times New Roman" w:hAnsi="Times New Roman" w:cs="Times New Roman"/>
          <w:iCs/>
          <w:sz w:val="24"/>
          <w:szCs w:val="24"/>
        </w:rPr>
        <w:t xml:space="preserve"> such as the increased likelihood that women</w:t>
      </w:r>
      <w:r w:rsidR="00D31FE7">
        <w:rPr>
          <w:rFonts w:ascii="Times New Roman" w:hAnsi="Times New Roman" w:cs="Times New Roman"/>
          <w:iCs/>
          <w:sz w:val="24"/>
          <w:szCs w:val="24"/>
        </w:rPr>
        <w:t xml:space="preserve"> </w:t>
      </w:r>
      <w:r w:rsidR="00D31FE7" w:rsidRPr="00D31FE7">
        <w:rPr>
          <w:rFonts w:ascii="Times New Roman" w:hAnsi="Times New Roman" w:cs="Times New Roman"/>
          <w:iCs/>
          <w:sz w:val="24"/>
          <w:szCs w:val="24"/>
        </w:rPr>
        <w:t>need</w:t>
      </w:r>
      <w:r w:rsidR="009853E8">
        <w:rPr>
          <w:rFonts w:ascii="Times New Roman" w:hAnsi="Times New Roman" w:cs="Times New Roman"/>
          <w:iCs/>
          <w:sz w:val="24"/>
          <w:szCs w:val="24"/>
        </w:rPr>
        <w:t>,</w:t>
      </w:r>
      <w:r w:rsidR="00D31FE7" w:rsidRPr="00D31FE7">
        <w:rPr>
          <w:rFonts w:ascii="Times New Roman" w:hAnsi="Times New Roman" w:cs="Times New Roman"/>
          <w:iCs/>
          <w:sz w:val="24"/>
          <w:szCs w:val="24"/>
        </w:rPr>
        <w:t xml:space="preserve"> and desire</w:t>
      </w:r>
      <w:r w:rsidR="009853E8">
        <w:rPr>
          <w:rFonts w:ascii="Times New Roman" w:hAnsi="Times New Roman" w:cs="Times New Roman"/>
          <w:iCs/>
          <w:sz w:val="24"/>
          <w:szCs w:val="24"/>
        </w:rPr>
        <w:t>,</w:t>
      </w:r>
      <w:r w:rsidR="00D31FE7" w:rsidRPr="00D31FE7">
        <w:rPr>
          <w:rFonts w:ascii="Times New Roman" w:hAnsi="Times New Roman" w:cs="Times New Roman"/>
          <w:iCs/>
          <w:sz w:val="24"/>
          <w:szCs w:val="24"/>
        </w:rPr>
        <w:t xml:space="preserve"> to combine </w:t>
      </w:r>
      <w:r w:rsidR="005A5DCB">
        <w:rPr>
          <w:rFonts w:ascii="Times New Roman" w:hAnsi="Times New Roman" w:cs="Times New Roman"/>
          <w:iCs/>
          <w:sz w:val="24"/>
          <w:szCs w:val="24"/>
        </w:rPr>
        <w:t xml:space="preserve">childcare with career </w:t>
      </w:r>
      <w:r w:rsidR="009F0299">
        <w:rPr>
          <w:rFonts w:ascii="Times New Roman" w:hAnsi="Times New Roman" w:cs="Times New Roman"/>
          <w:iCs/>
          <w:sz w:val="24"/>
          <w:szCs w:val="24"/>
        </w:rPr>
        <w:t>appear</w:t>
      </w:r>
      <w:r w:rsidR="007033E2">
        <w:rPr>
          <w:rFonts w:ascii="Times New Roman" w:hAnsi="Times New Roman" w:cs="Times New Roman"/>
          <w:iCs/>
          <w:sz w:val="24"/>
          <w:szCs w:val="24"/>
        </w:rPr>
        <w:t>e</w:t>
      </w:r>
      <w:r w:rsidR="009F0299">
        <w:rPr>
          <w:rFonts w:ascii="Times New Roman" w:hAnsi="Times New Roman" w:cs="Times New Roman"/>
          <w:iCs/>
          <w:sz w:val="24"/>
          <w:szCs w:val="24"/>
        </w:rPr>
        <w:t xml:space="preserve">d to be ignored </w:t>
      </w:r>
      <w:r w:rsidR="005A5DCB">
        <w:rPr>
          <w:rFonts w:ascii="Times New Roman" w:hAnsi="Times New Roman" w:cs="Times New Roman"/>
          <w:iCs/>
          <w:sz w:val="24"/>
          <w:szCs w:val="24"/>
        </w:rPr>
        <w:t>(see Figure</w:t>
      </w:r>
      <w:r w:rsidR="00D31FE7" w:rsidRPr="00D31FE7">
        <w:rPr>
          <w:rFonts w:ascii="Times New Roman" w:hAnsi="Times New Roman" w:cs="Times New Roman"/>
          <w:iCs/>
          <w:sz w:val="24"/>
          <w:szCs w:val="24"/>
        </w:rPr>
        <w:t xml:space="preserve"> 1). </w:t>
      </w:r>
    </w:p>
    <w:p w:rsidR="00527B17" w:rsidRDefault="00C24BB5" w:rsidP="004948F9">
      <w:pPr>
        <w:spacing w:line="480" w:lineRule="auto"/>
        <w:rPr>
          <w:rFonts w:ascii="Times New Roman" w:hAnsi="Times New Roman" w:cs="Times New Roman"/>
          <w:iCs/>
          <w:sz w:val="24"/>
          <w:szCs w:val="24"/>
        </w:rPr>
      </w:pPr>
      <w:r>
        <w:rPr>
          <w:rFonts w:ascii="Times New Roman" w:hAnsi="Times New Roman" w:cs="Times New Roman"/>
          <w:iCs/>
          <w:sz w:val="24"/>
          <w:szCs w:val="24"/>
        </w:rPr>
        <w:t>Conversely,</w:t>
      </w:r>
      <w:r w:rsidR="00FB6F07">
        <w:rPr>
          <w:rFonts w:ascii="Times New Roman" w:hAnsi="Times New Roman" w:cs="Times New Roman"/>
          <w:iCs/>
          <w:sz w:val="24"/>
          <w:szCs w:val="24"/>
        </w:rPr>
        <w:t xml:space="preserve"> </w:t>
      </w:r>
      <w:r>
        <w:rPr>
          <w:rFonts w:ascii="Times New Roman" w:hAnsi="Times New Roman" w:cs="Times New Roman"/>
          <w:iCs/>
          <w:sz w:val="24"/>
          <w:szCs w:val="24"/>
        </w:rPr>
        <w:t xml:space="preserve">in keeping with </w:t>
      </w:r>
      <w:proofErr w:type="spellStart"/>
      <w:r>
        <w:rPr>
          <w:rFonts w:ascii="Times New Roman" w:hAnsi="Times New Roman" w:cs="Times New Roman"/>
          <w:iCs/>
          <w:sz w:val="24"/>
          <w:szCs w:val="24"/>
        </w:rPr>
        <w:t>Parsonian</w:t>
      </w:r>
      <w:proofErr w:type="spellEnd"/>
      <w:r w:rsidR="00692906">
        <w:rPr>
          <w:rFonts w:ascii="Times New Roman" w:hAnsi="Times New Roman" w:cs="Times New Roman"/>
          <w:iCs/>
          <w:sz w:val="24"/>
          <w:szCs w:val="24"/>
        </w:rPr>
        <w:t xml:space="preserve"> ideas about the gendered distribu</w:t>
      </w:r>
      <w:r>
        <w:rPr>
          <w:rFonts w:ascii="Times New Roman" w:hAnsi="Times New Roman" w:cs="Times New Roman"/>
          <w:iCs/>
          <w:sz w:val="24"/>
          <w:szCs w:val="24"/>
        </w:rPr>
        <w:t xml:space="preserve">tion of labour within households, mothers’ </w:t>
      </w:r>
      <w:r w:rsidRPr="009853E8">
        <w:rPr>
          <w:rFonts w:ascii="Times New Roman" w:hAnsi="Times New Roman" w:cs="Times New Roman"/>
          <w:i/>
          <w:iCs/>
          <w:sz w:val="24"/>
          <w:szCs w:val="24"/>
        </w:rPr>
        <w:t>interactions</w:t>
      </w:r>
      <w:r>
        <w:rPr>
          <w:rFonts w:ascii="Times New Roman" w:hAnsi="Times New Roman" w:cs="Times New Roman"/>
          <w:iCs/>
          <w:sz w:val="24"/>
          <w:szCs w:val="24"/>
        </w:rPr>
        <w:t xml:space="preserve"> between home and work </w:t>
      </w:r>
      <w:r w:rsidR="00D31FE7">
        <w:rPr>
          <w:rFonts w:ascii="Times New Roman" w:hAnsi="Times New Roman" w:cs="Times New Roman"/>
          <w:iCs/>
          <w:sz w:val="24"/>
          <w:szCs w:val="24"/>
        </w:rPr>
        <w:t>interfaces showed that maternal</w:t>
      </w:r>
      <w:r w:rsidR="009853E8">
        <w:rPr>
          <w:rFonts w:ascii="Times New Roman" w:hAnsi="Times New Roman" w:cs="Times New Roman"/>
          <w:iCs/>
          <w:sz w:val="24"/>
          <w:szCs w:val="24"/>
        </w:rPr>
        <w:t xml:space="preserve"> membership</w:t>
      </w:r>
      <w:r w:rsidR="009A601E">
        <w:rPr>
          <w:rFonts w:ascii="Times New Roman" w:hAnsi="Times New Roman" w:cs="Times New Roman"/>
          <w:iCs/>
          <w:sz w:val="24"/>
          <w:szCs w:val="24"/>
        </w:rPr>
        <w:t xml:space="preserve"> of the </w:t>
      </w:r>
      <w:r w:rsidR="008038F8">
        <w:rPr>
          <w:rFonts w:ascii="Times New Roman" w:hAnsi="Times New Roman" w:cs="Times New Roman"/>
          <w:iCs/>
          <w:sz w:val="24"/>
          <w:szCs w:val="24"/>
        </w:rPr>
        <w:t>‘</w:t>
      </w:r>
      <w:r w:rsidR="009A601E">
        <w:rPr>
          <w:rFonts w:ascii="Times New Roman" w:hAnsi="Times New Roman" w:cs="Times New Roman"/>
          <w:iCs/>
          <w:sz w:val="24"/>
          <w:szCs w:val="24"/>
        </w:rPr>
        <w:t>expressive</w:t>
      </w:r>
      <w:r w:rsidR="008038F8">
        <w:rPr>
          <w:rFonts w:ascii="Times New Roman" w:hAnsi="Times New Roman" w:cs="Times New Roman"/>
          <w:iCs/>
          <w:sz w:val="24"/>
          <w:szCs w:val="24"/>
        </w:rPr>
        <w:t>’</w:t>
      </w:r>
      <w:r w:rsidR="009A601E">
        <w:rPr>
          <w:rFonts w:ascii="Times New Roman" w:hAnsi="Times New Roman" w:cs="Times New Roman"/>
          <w:iCs/>
          <w:sz w:val="24"/>
          <w:szCs w:val="24"/>
        </w:rPr>
        <w:t xml:space="preserve"> child-oriented</w:t>
      </w:r>
      <w:r>
        <w:rPr>
          <w:rFonts w:ascii="Times New Roman" w:hAnsi="Times New Roman" w:cs="Times New Roman"/>
          <w:iCs/>
          <w:sz w:val="24"/>
          <w:szCs w:val="24"/>
        </w:rPr>
        <w:t xml:space="preserve"> gro</w:t>
      </w:r>
      <w:r w:rsidR="00D31FE7">
        <w:rPr>
          <w:rFonts w:ascii="Times New Roman" w:hAnsi="Times New Roman" w:cs="Times New Roman"/>
          <w:iCs/>
          <w:sz w:val="24"/>
          <w:szCs w:val="24"/>
        </w:rPr>
        <w:t>up was correlated, by line-managers</w:t>
      </w:r>
      <w:r w:rsidR="004C13E8">
        <w:rPr>
          <w:rFonts w:ascii="Times New Roman" w:hAnsi="Times New Roman" w:cs="Times New Roman"/>
          <w:iCs/>
          <w:sz w:val="24"/>
          <w:szCs w:val="24"/>
        </w:rPr>
        <w:t>, with strong home-</w:t>
      </w:r>
      <w:r>
        <w:rPr>
          <w:rFonts w:ascii="Times New Roman" w:hAnsi="Times New Roman" w:cs="Times New Roman"/>
          <w:iCs/>
          <w:sz w:val="24"/>
          <w:szCs w:val="24"/>
        </w:rPr>
        <w:t>orientation. Y</w:t>
      </w:r>
      <w:r w:rsidR="00D31FE7">
        <w:rPr>
          <w:rFonts w:ascii="Times New Roman" w:hAnsi="Times New Roman" w:cs="Times New Roman"/>
          <w:iCs/>
          <w:sz w:val="24"/>
          <w:szCs w:val="24"/>
        </w:rPr>
        <w:t>et wome</w:t>
      </w:r>
      <w:r w:rsidR="009853E8">
        <w:rPr>
          <w:rFonts w:ascii="Times New Roman" w:hAnsi="Times New Roman" w:cs="Times New Roman"/>
          <w:iCs/>
          <w:sz w:val="24"/>
          <w:szCs w:val="24"/>
        </w:rPr>
        <w:t xml:space="preserve">n </w:t>
      </w:r>
      <w:r w:rsidR="007962BD">
        <w:rPr>
          <w:rFonts w:ascii="Times New Roman" w:hAnsi="Times New Roman" w:cs="Times New Roman"/>
          <w:iCs/>
          <w:sz w:val="24"/>
          <w:szCs w:val="24"/>
        </w:rPr>
        <w:t xml:space="preserve">still </w:t>
      </w:r>
      <w:r w:rsidR="009853E8">
        <w:rPr>
          <w:rFonts w:ascii="Times New Roman" w:hAnsi="Times New Roman" w:cs="Times New Roman"/>
          <w:iCs/>
          <w:sz w:val="24"/>
          <w:szCs w:val="24"/>
        </w:rPr>
        <w:t>experienced limited support</w:t>
      </w:r>
      <w:r w:rsidR="00D31FE7">
        <w:rPr>
          <w:rFonts w:ascii="Times New Roman" w:hAnsi="Times New Roman" w:cs="Times New Roman"/>
          <w:iCs/>
          <w:sz w:val="24"/>
          <w:szCs w:val="24"/>
        </w:rPr>
        <w:t xml:space="preserve"> for their</w:t>
      </w:r>
      <w:r>
        <w:rPr>
          <w:rFonts w:ascii="Times New Roman" w:hAnsi="Times New Roman" w:cs="Times New Roman"/>
          <w:iCs/>
          <w:sz w:val="24"/>
          <w:szCs w:val="24"/>
        </w:rPr>
        <w:t xml:space="preserve"> </w:t>
      </w:r>
      <w:r w:rsidR="006654D8">
        <w:rPr>
          <w:rFonts w:ascii="Times New Roman" w:hAnsi="Times New Roman" w:cs="Times New Roman"/>
          <w:iCs/>
          <w:sz w:val="24"/>
          <w:szCs w:val="24"/>
        </w:rPr>
        <w:t>need or desire to work flexibly.</w:t>
      </w:r>
      <w:r>
        <w:rPr>
          <w:rFonts w:ascii="Times New Roman" w:hAnsi="Times New Roman" w:cs="Times New Roman"/>
          <w:iCs/>
          <w:sz w:val="24"/>
          <w:szCs w:val="24"/>
        </w:rPr>
        <w:t xml:space="preserve"> </w:t>
      </w:r>
      <w:r w:rsidR="007469FE">
        <w:rPr>
          <w:rFonts w:ascii="Times New Roman" w:hAnsi="Times New Roman" w:cs="Times New Roman"/>
          <w:iCs/>
          <w:sz w:val="24"/>
          <w:szCs w:val="24"/>
        </w:rPr>
        <w:t>A</w:t>
      </w:r>
      <w:r w:rsidR="00FB6F07">
        <w:rPr>
          <w:rFonts w:ascii="Times New Roman" w:hAnsi="Times New Roman" w:cs="Times New Roman"/>
          <w:iCs/>
          <w:sz w:val="24"/>
          <w:szCs w:val="24"/>
        </w:rPr>
        <w:t>dministrator</w:t>
      </w:r>
      <w:r w:rsidR="004A4C5D">
        <w:rPr>
          <w:rFonts w:ascii="Times New Roman" w:hAnsi="Times New Roman" w:cs="Times New Roman"/>
          <w:iCs/>
          <w:sz w:val="24"/>
          <w:szCs w:val="24"/>
        </w:rPr>
        <w:t xml:space="preserve"> Kate (private</w:t>
      </w:r>
      <w:r w:rsidR="00D31FE7">
        <w:rPr>
          <w:rFonts w:ascii="Times New Roman" w:hAnsi="Times New Roman" w:cs="Times New Roman"/>
          <w:iCs/>
          <w:sz w:val="24"/>
          <w:szCs w:val="24"/>
        </w:rPr>
        <w:t xml:space="preserve"> sector) reflected on whether this might be due to a managerial view that mothers should be excluded from their workplace altogether</w:t>
      </w:r>
      <w:r w:rsidR="009F0299">
        <w:rPr>
          <w:rFonts w:ascii="Times New Roman" w:hAnsi="Times New Roman" w:cs="Times New Roman"/>
          <w:iCs/>
          <w:sz w:val="24"/>
          <w:szCs w:val="24"/>
        </w:rPr>
        <w:t xml:space="preserve"> (see also Gatrell, 2011)</w:t>
      </w:r>
      <w:r w:rsidR="003C5AF2">
        <w:rPr>
          <w:rFonts w:ascii="Times New Roman" w:hAnsi="Times New Roman" w:cs="Times New Roman"/>
          <w:iCs/>
          <w:sz w:val="24"/>
          <w:szCs w:val="24"/>
        </w:rPr>
        <w:t xml:space="preserve">: </w:t>
      </w:r>
    </w:p>
    <w:p w:rsidR="00EA30E4" w:rsidRDefault="003C5AF2" w:rsidP="00F361A6">
      <w:pPr>
        <w:spacing w:line="480" w:lineRule="auto"/>
        <w:ind w:left="720"/>
        <w:rPr>
          <w:rFonts w:ascii="Times New Roman" w:hAnsi="Times New Roman" w:cs="Times New Roman"/>
          <w:i/>
          <w:iCs/>
          <w:sz w:val="24"/>
          <w:szCs w:val="24"/>
        </w:rPr>
      </w:pPr>
      <w:r w:rsidRPr="00527B17">
        <w:rPr>
          <w:rFonts w:ascii="Times New Roman" w:hAnsi="Times New Roman" w:cs="Times New Roman"/>
          <w:i/>
          <w:iCs/>
          <w:sz w:val="24"/>
          <w:szCs w:val="24"/>
        </w:rPr>
        <w:t>I think the view is really if you want time out of the workplace</w:t>
      </w:r>
      <w:r w:rsidR="006654D8">
        <w:rPr>
          <w:rFonts w:ascii="Times New Roman" w:hAnsi="Times New Roman" w:cs="Times New Roman"/>
          <w:i/>
          <w:iCs/>
          <w:sz w:val="24"/>
          <w:szCs w:val="24"/>
        </w:rPr>
        <w:t>,</w:t>
      </w:r>
      <w:r w:rsidRPr="00527B17">
        <w:rPr>
          <w:rFonts w:ascii="Times New Roman" w:hAnsi="Times New Roman" w:cs="Times New Roman"/>
          <w:i/>
          <w:iCs/>
          <w:sz w:val="24"/>
          <w:szCs w:val="24"/>
        </w:rPr>
        <w:t xml:space="preserve"> then the</w:t>
      </w:r>
      <w:r w:rsidR="006654D8">
        <w:rPr>
          <w:rFonts w:ascii="Times New Roman" w:hAnsi="Times New Roman" w:cs="Times New Roman"/>
          <w:i/>
          <w:iCs/>
          <w:sz w:val="24"/>
          <w:szCs w:val="24"/>
        </w:rPr>
        <w:t xml:space="preserve"> view is often that this is</w:t>
      </w:r>
      <w:r w:rsidRPr="00527B17">
        <w:rPr>
          <w:rFonts w:ascii="Times New Roman" w:hAnsi="Times New Roman" w:cs="Times New Roman"/>
          <w:i/>
          <w:iCs/>
          <w:sz w:val="24"/>
          <w:szCs w:val="24"/>
        </w:rPr>
        <w:t xml:space="preserve"> inconvenient – my manager actually said ‘they are your kids, why should I </w:t>
      </w:r>
      <w:r w:rsidR="00527B17">
        <w:rPr>
          <w:rFonts w:ascii="Times New Roman" w:hAnsi="Times New Roman" w:cs="Times New Roman"/>
          <w:i/>
          <w:iCs/>
          <w:sz w:val="24"/>
          <w:szCs w:val="24"/>
        </w:rPr>
        <w:t>support this?</w:t>
      </w:r>
      <w:r w:rsidR="009A601E">
        <w:rPr>
          <w:rFonts w:ascii="Times New Roman" w:hAnsi="Times New Roman" w:cs="Times New Roman"/>
          <w:i/>
          <w:iCs/>
          <w:sz w:val="24"/>
          <w:szCs w:val="24"/>
        </w:rPr>
        <w:t>’ what he means is, if you want to have kids, then stay at home.</w:t>
      </w:r>
    </w:p>
    <w:p w:rsidR="006B4888" w:rsidRDefault="00FB6F07" w:rsidP="004948F9">
      <w:pPr>
        <w:spacing w:line="480" w:lineRule="auto"/>
        <w:rPr>
          <w:rFonts w:ascii="Times New Roman" w:hAnsi="Times New Roman" w:cs="Times New Roman"/>
          <w:iCs/>
          <w:sz w:val="24"/>
          <w:szCs w:val="24"/>
        </w:rPr>
      </w:pPr>
      <w:r>
        <w:rPr>
          <w:rFonts w:ascii="Times New Roman" w:hAnsi="Times New Roman" w:cs="Times New Roman"/>
          <w:iCs/>
          <w:sz w:val="24"/>
          <w:szCs w:val="24"/>
        </w:rPr>
        <w:t>Where women we</w:t>
      </w:r>
      <w:r w:rsidR="00EA30E4" w:rsidRPr="00FB6F07">
        <w:rPr>
          <w:rFonts w:ascii="Times New Roman" w:hAnsi="Times New Roman" w:cs="Times New Roman"/>
          <w:iCs/>
          <w:sz w:val="24"/>
          <w:szCs w:val="24"/>
        </w:rPr>
        <w:t>re pe</w:t>
      </w:r>
      <w:r>
        <w:rPr>
          <w:rFonts w:ascii="Times New Roman" w:hAnsi="Times New Roman" w:cs="Times New Roman"/>
          <w:iCs/>
          <w:sz w:val="24"/>
          <w:szCs w:val="24"/>
        </w:rPr>
        <w:t>rmitted to work flexibly</w:t>
      </w:r>
      <w:r w:rsidR="005A5DCB">
        <w:rPr>
          <w:rFonts w:ascii="Times New Roman" w:hAnsi="Times New Roman" w:cs="Times New Roman"/>
          <w:iCs/>
          <w:sz w:val="24"/>
          <w:szCs w:val="24"/>
        </w:rPr>
        <w:t xml:space="preserve"> </w:t>
      </w:r>
      <w:r>
        <w:rPr>
          <w:rFonts w:ascii="Times New Roman" w:hAnsi="Times New Roman" w:cs="Times New Roman"/>
          <w:iCs/>
          <w:sz w:val="24"/>
          <w:szCs w:val="24"/>
        </w:rPr>
        <w:t xml:space="preserve">they tended to be </w:t>
      </w:r>
      <w:r w:rsidR="005A5DCB">
        <w:rPr>
          <w:rFonts w:ascii="Times New Roman" w:hAnsi="Times New Roman" w:cs="Times New Roman"/>
          <w:iCs/>
          <w:sz w:val="24"/>
          <w:szCs w:val="24"/>
        </w:rPr>
        <w:t>marginalized</w:t>
      </w:r>
      <w:r w:rsidR="00F361A6">
        <w:rPr>
          <w:rFonts w:ascii="Times New Roman" w:hAnsi="Times New Roman" w:cs="Times New Roman"/>
          <w:iCs/>
          <w:sz w:val="24"/>
          <w:szCs w:val="24"/>
        </w:rPr>
        <w:t xml:space="preserve">, or </w:t>
      </w:r>
      <w:r>
        <w:rPr>
          <w:rFonts w:ascii="Times New Roman" w:hAnsi="Times New Roman" w:cs="Times New Roman"/>
          <w:iCs/>
          <w:sz w:val="24"/>
          <w:szCs w:val="24"/>
        </w:rPr>
        <w:t>down</w:t>
      </w:r>
      <w:r w:rsidR="009A601E">
        <w:rPr>
          <w:rFonts w:ascii="Times New Roman" w:hAnsi="Times New Roman" w:cs="Times New Roman"/>
          <w:iCs/>
          <w:sz w:val="24"/>
          <w:szCs w:val="24"/>
        </w:rPr>
        <w:t>graded</w:t>
      </w:r>
      <w:r>
        <w:rPr>
          <w:rFonts w:ascii="Times New Roman" w:hAnsi="Times New Roman" w:cs="Times New Roman"/>
          <w:iCs/>
          <w:sz w:val="24"/>
          <w:szCs w:val="24"/>
        </w:rPr>
        <w:t xml:space="preserve">. </w:t>
      </w:r>
      <w:r w:rsidR="009633B2">
        <w:rPr>
          <w:rFonts w:ascii="Times New Roman" w:hAnsi="Times New Roman" w:cs="Times New Roman"/>
          <w:iCs/>
          <w:sz w:val="24"/>
          <w:szCs w:val="24"/>
        </w:rPr>
        <w:t>Thi</w:t>
      </w:r>
      <w:r w:rsidR="006B4888">
        <w:rPr>
          <w:rFonts w:ascii="Times New Roman" w:hAnsi="Times New Roman" w:cs="Times New Roman"/>
          <w:iCs/>
          <w:sz w:val="24"/>
          <w:szCs w:val="24"/>
        </w:rPr>
        <w:t xml:space="preserve">s </w:t>
      </w:r>
      <w:r w:rsidR="009633B2">
        <w:rPr>
          <w:rFonts w:ascii="Times New Roman" w:hAnsi="Times New Roman" w:cs="Times New Roman"/>
          <w:iCs/>
          <w:sz w:val="24"/>
          <w:szCs w:val="24"/>
        </w:rPr>
        <w:t xml:space="preserve">was deeply frustrating for women who regarded themselves as work-orientated, such as </w:t>
      </w:r>
      <w:r w:rsidR="004A4C5D">
        <w:rPr>
          <w:rFonts w:ascii="Times New Roman" w:hAnsi="Times New Roman" w:cs="Times New Roman"/>
          <w:iCs/>
          <w:sz w:val="24"/>
          <w:szCs w:val="24"/>
        </w:rPr>
        <w:t>office assistant</w:t>
      </w:r>
      <w:r w:rsidR="00DB3E9C">
        <w:rPr>
          <w:rFonts w:ascii="Times New Roman" w:hAnsi="Times New Roman" w:cs="Times New Roman"/>
          <w:iCs/>
          <w:sz w:val="24"/>
          <w:szCs w:val="24"/>
        </w:rPr>
        <w:t xml:space="preserve"> Jen</w:t>
      </w:r>
      <w:r>
        <w:rPr>
          <w:rFonts w:ascii="Times New Roman" w:hAnsi="Times New Roman" w:cs="Times New Roman"/>
          <w:iCs/>
          <w:sz w:val="24"/>
          <w:szCs w:val="24"/>
        </w:rPr>
        <w:t xml:space="preserve"> </w:t>
      </w:r>
      <w:r w:rsidR="004A4C5D">
        <w:rPr>
          <w:rFonts w:ascii="Times New Roman" w:hAnsi="Times New Roman" w:cs="Times New Roman"/>
          <w:iCs/>
          <w:sz w:val="24"/>
          <w:szCs w:val="24"/>
        </w:rPr>
        <w:t>(public</w:t>
      </w:r>
      <w:r w:rsidR="007469FE">
        <w:rPr>
          <w:rFonts w:ascii="Times New Roman" w:hAnsi="Times New Roman" w:cs="Times New Roman"/>
          <w:iCs/>
          <w:sz w:val="24"/>
          <w:szCs w:val="24"/>
        </w:rPr>
        <w:t xml:space="preserve"> sector) </w:t>
      </w:r>
      <w:r w:rsidR="009633B2">
        <w:rPr>
          <w:rFonts w:ascii="Times New Roman" w:hAnsi="Times New Roman" w:cs="Times New Roman"/>
          <w:iCs/>
          <w:sz w:val="24"/>
          <w:szCs w:val="24"/>
        </w:rPr>
        <w:t xml:space="preserve">who </w:t>
      </w:r>
      <w:r>
        <w:rPr>
          <w:rFonts w:ascii="Times New Roman" w:hAnsi="Times New Roman" w:cs="Times New Roman"/>
          <w:iCs/>
          <w:sz w:val="24"/>
          <w:szCs w:val="24"/>
        </w:rPr>
        <w:t xml:space="preserve">observed: </w:t>
      </w:r>
    </w:p>
    <w:p w:rsidR="00EA30E4" w:rsidRDefault="00FB6F07" w:rsidP="006B4888">
      <w:pPr>
        <w:spacing w:line="480" w:lineRule="auto"/>
        <w:ind w:left="720"/>
        <w:rPr>
          <w:rFonts w:ascii="Times New Roman" w:hAnsi="Times New Roman" w:cs="Times New Roman"/>
          <w:i/>
          <w:iCs/>
          <w:sz w:val="24"/>
          <w:szCs w:val="24"/>
        </w:rPr>
      </w:pPr>
      <w:r w:rsidRPr="006B4888">
        <w:rPr>
          <w:rFonts w:ascii="Times New Roman" w:hAnsi="Times New Roman" w:cs="Times New Roman"/>
          <w:i/>
          <w:iCs/>
          <w:sz w:val="24"/>
          <w:szCs w:val="24"/>
        </w:rPr>
        <w:t>I don’t get any o</w:t>
      </w:r>
      <w:r w:rsidR="004A4C5D">
        <w:rPr>
          <w:rFonts w:ascii="Times New Roman" w:hAnsi="Times New Roman" w:cs="Times New Roman"/>
          <w:i/>
          <w:iCs/>
          <w:sz w:val="24"/>
          <w:szCs w:val="24"/>
        </w:rPr>
        <w:t>f the interesting stuff now,</w:t>
      </w:r>
      <w:r w:rsidRPr="006B4888">
        <w:rPr>
          <w:rFonts w:ascii="Times New Roman" w:hAnsi="Times New Roman" w:cs="Times New Roman"/>
          <w:i/>
          <w:iCs/>
          <w:sz w:val="24"/>
          <w:szCs w:val="24"/>
        </w:rPr>
        <w:t xml:space="preserve"> I never get invited to</w:t>
      </w:r>
      <w:r w:rsidR="00DB3E9C">
        <w:rPr>
          <w:rFonts w:ascii="Times New Roman" w:hAnsi="Times New Roman" w:cs="Times New Roman"/>
          <w:i/>
          <w:iCs/>
          <w:sz w:val="24"/>
          <w:szCs w:val="24"/>
        </w:rPr>
        <w:t xml:space="preserve"> client-facing meetings</w:t>
      </w:r>
      <w:r w:rsidR="006B4888" w:rsidRPr="006B4888">
        <w:rPr>
          <w:rFonts w:ascii="Times New Roman" w:hAnsi="Times New Roman" w:cs="Times New Roman"/>
          <w:i/>
          <w:iCs/>
          <w:sz w:val="24"/>
          <w:szCs w:val="24"/>
        </w:rPr>
        <w:t xml:space="preserve">, </w:t>
      </w:r>
      <w:proofErr w:type="gramStart"/>
      <w:r w:rsidR="006B4888" w:rsidRPr="006B4888">
        <w:rPr>
          <w:rFonts w:ascii="Times New Roman" w:hAnsi="Times New Roman" w:cs="Times New Roman"/>
          <w:i/>
          <w:iCs/>
          <w:sz w:val="24"/>
          <w:szCs w:val="24"/>
        </w:rPr>
        <w:t>it</w:t>
      </w:r>
      <w:r w:rsidR="004C13E8">
        <w:rPr>
          <w:rFonts w:ascii="Times New Roman" w:hAnsi="Times New Roman" w:cs="Times New Roman"/>
          <w:i/>
          <w:iCs/>
          <w:sz w:val="24"/>
          <w:szCs w:val="24"/>
        </w:rPr>
        <w:t>’</w:t>
      </w:r>
      <w:r w:rsidR="006B4888" w:rsidRPr="006B4888">
        <w:rPr>
          <w:rFonts w:ascii="Times New Roman" w:hAnsi="Times New Roman" w:cs="Times New Roman"/>
          <w:i/>
          <w:iCs/>
          <w:sz w:val="24"/>
          <w:szCs w:val="24"/>
        </w:rPr>
        <w:t>s</w:t>
      </w:r>
      <w:proofErr w:type="gramEnd"/>
      <w:r w:rsidR="006B4888" w:rsidRPr="006B4888">
        <w:rPr>
          <w:rFonts w:ascii="Times New Roman" w:hAnsi="Times New Roman" w:cs="Times New Roman"/>
          <w:i/>
          <w:iCs/>
          <w:sz w:val="24"/>
          <w:szCs w:val="24"/>
        </w:rPr>
        <w:t xml:space="preserve"> all just paper work</w:t>
      </w:r>
      <w:r w:rsidR="006B4888">
        <w:rPr>
          <w:rFonts w:ascii="Times New Roman" w:hAnsi="Times New Roman" w:cs="Times New Roman"/>
          <w:i/>
          <w:iCs/>
          <w:sz w:val="24"/>
          <w:szCs w:val="24"/>
        </w:rPr>
        <w:t xml:space="preserve">. I never realised there would be such a price for being </w:t>
      </w:r>
      <w:r w:rsidR="00DB3E9C">
        <w:rPr>
          <w:rFonts w:ascii="Times New Roman" w:hAnsi="Times New Roman" w:cs="Times New Roman"/>
          <w:i/>
          <w:iCs/>
          <w:sz w:val="24"/>
          <w:szCs w:val="24"/>
        </w:rPr>
        <w:t>flexible</w:t>
      </w:r>
      <w:r w:rsidR="009A601E">
        <w:rPr>
          <w:rFonts w:ascii="Times New Roman" w:hAnsi="Times New Roman" w:cs="Times New Roman"/>
          <w:i/>
          <w:iCs/>
          <w:sz w:val="24"/>
          <w:szCs w:val="24"/>
        </w:rPr>
        <w:t xml:space="preserve"> you know?</w:t>
      </w:r>
      <w:r w:rsidR="006B4888">
        <w:rPr>
          <w:rFonts w:ascii="Times New Roman" w:hAnsi="Times New Roman" w:cs="Times New Roman"/>
          <w:i/>
          <w:iCs/>
          <w:sz w:val="24"/>
          <w:szCs w:val="24"/>
        </w:rPr>
        <w:t xml:space="preserve">  I </w:t>
      </w:r>
      <w:r w:rsidR="009633B2">
        <w:rPr>
          <w:rFonts w:ascii="Times New Roman" w:hAnsi="Times New Roman" w:cs="Times New Roman"/>
          <w:i/>
          <w:iCs/>
          <w:sz w:val="24"/>
          <w:szCs w:val="24"/>
        </w:rPr>
        <w:t xml:space="preserve">loved my job before but now I </w:t>
      </w:r>
      <w:r w:rsidR="006B4888">
        <w:rPr>
          <w:rFonts w:ascii="Times New Roman" w:hAnsi="Times New Roman" w:cs="Times New Roman"/>
          <w:i/>
          <w:iCs/>
          <w:sz w:val="24"/>
          <w:szCs w:val="24"/>
        </w:rPr>
        <w:t>feel stuck and sort of ground down</w:t>
      </w:r>
      <w:r w:rsidRPr="006B4888">
        <w:rPr>
          <w:rFonts w:ascii="Times New Roman" w:hAnsi="Times New Roman" w:cs="Times New Roman"/>
          <w:i/>
          <w:iCs/>
          <w:sz w:val="24"/>
          <w:szCs w:val="24"/>
        </w:rPr>
        <w:t>.</w:t>
      </w:r>
    </w:p>
    <w:p w:rsidR="00DB3E9C" w:rsidRDefault="006B4888" w:rsidP="004948F9">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In keeping with observations by Lewis </w:t>
      </w:r>
      <w:r w:rsidRPr="00FB6F07">
        <w:rPr>
          <w:rFonts w:ascii="Times New Roman" w:hAnsi="Times New Roman" w:cs="Times New Roman"/>
          <w:i/>
          <w:iCs/>
          <w:sz w:val="24"/>
          <w:szCs w:val="24"/>
        </w:rPr>
        <w:t>et al.</w:t>
      </w:r>
      <w:r w:rsidR="002C2E99">
        <w:rPr>
          <w:rFonts w:ascii="Times New Roman" w:hAnsi="Times New Roman" w:cs="Times New Roman"/>
          <w:iCs/>
          <w:sz w:val="24"/>
          <w:szCs w:val="24"/>
        </w:rPr>
        <w:t xml:space="preserve"> (2007) and Blair-</w:t>
      </w:r>
      <w:r>
        <w:rPr>
          <w:rFonts w:ascii="Times New Roman" w:hAnsi="Times New Roman" w:cs="Times New Roman"/>
          <w:iCs/>
          <w:sz w:val="24"/>
          <w:szCs w:val="24"/>
        </w:rPr>
        <w:t>Loy (20</w:t>
      </w:r>
      <w:r w:rsidR="009F0299">
        <w:rPr>
          <w:rFonts w:ascii="Times New Roman" w:hAnsi="Times New Roman" w:cs="Times New Roman"/>
          <w:iCs/>
          <w:sz w:val="24"/>
          <w:szCs w:val="24"/>
        </w:rPr>
        <w:t xml:space="preserve">03), it </w:t>
      </w:r>
      <w:r w:rsidR="009A601E">
        <w:rPr>
          <w:rFonts w:ascii="Times New Roman" w:hAnsi="Times New Roman" w:cs="Times New Roman"/>
          <w:iCs/>
          <w:sz w:val="24"/>
          <w:szCs w:val="24"/>
        </w:rPr>
        <w:t>appeared that mothers</w:t>
      </w:r>
      <w:r>
        <w:rPr>
          <w:rFonts w:ascii="Times New Roman" w:hAnsi="Times New Roman" w:cs="Times New Roman"/>
          <w:iCs/>
          <w:sz w:val="24"/>
          <w:szCs w:val="24"/>
        </w:rPr>
        <w:t xml:space="preserve"> who did w</w:t>
      </w:r>
      <w:r w:rsidR="00DB3E9C">
        <w:rPr>
          <w:rFonts w:ascii="Times New Roman" w:hAnsi="Times New Roman" w:cs="Times New Roman"/>
          <w:iCs/>
          <w:sz w:val="24"/>
          <w:szCs w:val="24"/>
        </w:rPr>
        <w:t>o</w:t>
      </w:r>
      <w:r w:rsidR="009633B2">
        <w:rPr>
          <w:rFonts w:ascii="Times New Roman" w:hAnsi="Times New Roman" w:cs="Times New Roman"/>
          <w:iCs/>
          <w:sz w:val="24"/>
          <w:szCs w:val="24"/>
        </w:rPr>
        <w:t>rk flexibly</w:t>
      </w:r>
      <w:r w:rsidR="009A601E">
        <w:rPr>
          <w:rFonts w:ascii="Times New Roman" w:hAnsi="Times New Roman" w:cs="Times New Roman"/>
          <w:iCs/>
          <w:sz w:val="24"/>
          <w:szCs w:val="24"/>
        </w:rPr>
        <w:t xml:space="preserve"> </w:t>
      </w:r>
      <w:r w:rsidR="00DB3E9C">
        <w:rPr>
          <w:rFonts w:ascii="Times New Roman" w:hAnsi="Times New Roman" w:cs="Times New Roman"/>
          <w:iCs/>
          <w:sz w:val="24"/>
          <w:szCs w:val="24"/>
        </w:rPr>
        <w:t xml:space="preserve">(and/or part-time) hours </w:t>
      </w:r>
      <w:r w:rsidR="002B2447">
        <w:rPr>
          <w:rFonts w:ascii="Times New Roman" w:hAnsi="Times New Roman" w:cs="Times New Roman"/>
          <w:iCs/>
          <w:sz w:val="24"/>
          <w:szCs w:val="24"/>
        </w:rPr>
        <w:t>were often</w:t>
      </w:r>
      <w:r w:rsidR="00D31FE7">
        <w:rPr>
          <w:rFonts w:ascii="Times New Roman" w:hAnsi="Times New Roman" w:cs="Times New Roman"/>
          <w:iCs/>
          <w:sz w:val="24"/>
          <w:szCs w:val="24"/>
        </w:rPr>
        <w:t xml:space="preserve"> </w:t>
      </w:r>
      <w:proofErr w:type="spellStart"/>
      <w:r w:rsidR="00D31FE7">
        <w:rPr>
          <w:rFonts w:ascii="Times New Roman" w:hAnsi="Times New Roman" w:cs="Times New Roman"/>
          <w:iCs/>
          <w:sz w:val="24"/>
          <w:szCs w:val="24"/>
        </w:rPr>
        <w:t>sidelined</w:t>
      </w:r>
      <w:proofErr w:type="spellEnd"/>
      <w:r w:rsidR="00414C55">
        <w:rPr>
          <w:rFonts w:ascii="Times New Roman" w:hAnsi="Times New Roman" w:cs="Times New Roman"/>
          <w:iCs/>
          <w:sz w:val="24"/>
          <w:szCs w:val="24"/>
        </w:rPr>
        <w:t xml:space="preserve"> (see also </w:t>
      </w:r>
      <w:r w:rsidR="009F0299">
        <w:rPr>
          <w:rFonts w:ascii="Times New Roman" w:hAnsi="Times New Roman" w:cs="Times New Roman"/>
          <w:iCs/>
          <w:sz w:val="24"/>
          <w:szCs w:val="24"/>
        </w:rPr>
        <w:lastRenderedPageBreak/>
        <w:t>Acker</w:t>
      </w:r>
      <w:r w:rsidR="00507614">
        <w:rPr>
          <w:rFonts w:ascii="Times New Roman" w:hAnsi="Times New Roman" w:cs="Times New Roman"/>
          <w:iCs/>
          <w:sz w:val="24"/>
          <w:szCs w:val="24"/>
        </w:rPr>
        <w:t>,</w:t>
      </w:r>
      <w:r w:rsidR="005A5DCB">
        <w:rPr>
          <w:rFonts w:ascii="Times New Roman" w:hAnsi="Times New Roman" w:cs="Times New Roman"/>
          <w:iCs/>
          <w:sz w:val="24"/>
          <w:szCs w:val="24"/>
        </w:rPr>
        <w:t>1990</w:t>
      </w:r>
      <w:r w:rsidR="009F0299">
        <w:rPr>
          <w:rFonts w:ascii="Times New Roman" w:hAnsi="Times New Roman" w:cs="Times New Roman"/>
          <w:iCs/>
          <w:sz w:val="24"/>
          <w:szCs w:val="24"/>
        </w:rPr>
        <w:t>; Gatrell</w:t>
      </w:r>
      <w:r w:rsidR="00507614">
        <w:rPr>
          <w:rFonts w:ascii="Times New Roman" w:hAnsi="Times New Roman" w:cs="Times New Roman"/>
          <w:iCs/>
          <w:sz w:val="24"/>
          <w:szCs w:val="24"/>
        </w:rPr>
        <w:t>,</w:t>
      </w:r>
      <w:r w:rsidR="00414C55">
        <w:rPr>
          <w:rFonts w:ascii="Times New Roman" w:hAnsi="Times New Roman" w:cs="Times New Roman"/>
          <w:iCs/>
          <w:sz w:val="24"/>
          <w:szCs w:val="24"/>
        </w:rPr>
        <w:t xml:space="preserve"> 2005)</w:t>
      </w:r>
      <w:r w:rsidR="00D31FE7">
        <w:rPr>
          <w:rFonts w:ascii="Times New Roman" w:hAnsi="Times New Roman" w:cs="Times New Roman"/>
          <w:iCs/>
          <w:sz w:val="24"/>
          <w:szCs w:val="24"/>
        </w:rPr>
        <w:t>.</w:t>
      </w:r>
      <w:r w:rsidR="004A4C5D">
        <w:rPr>
          <w:rFonts w:ascii="Times New Roman" w:hAnsi="Times New Roman" w:cs="Times New Roman"/>
          <w:iCs/>
          <w:sz w:val="24"/>
          <w:szCs w:val="24"/>
        </w:rPr>
        <w:t xml:space="preserve"> Mothers expressed the view</w:t>
      </w:r>
      <w:r>
        <w:rPr>
          <w:rFonts w:ascii="Times New Roman" w:hAnsi="Times New Roman" w:cs="Times New Roman"/>
          <w:iCs/>
          <w:sz w:val="24"/>
          <w:szCs w:val="24"/>
        </w:rPr>
        <w:t xml:space="preserve"> </w:t>
      </w:r>
      <w:r w:rsidR="002C2E99">
        <w:rPr>
          <w:rFonts w:ascii="Times New Roman" w:hAnsi="Times New Roman" w:cs="Times New Roman"/>
          <w:iCs/>
          <w:sz w:val="24"/>
          <w:szCs w:val="24"/>
        </w:rPr>
        <w:t>that non-</w:t>
      </w:r>
      <w:r w:rsidR="004A4C5D">
        <w:rPr>
          <w:rFonts w:ascii="Times New Roman" w:hAnsi="Times New Roman" w:cs="Times New Roman"/>
          <w:iCs/>
          <w:sz w:val="24"/>
          <w:szCs w:val="24"/>
        </w:rPr>
        <w:t xml:space="preserve">flexible, </w:t>
      </w:r>
      <w:r>
        <w:rPr>
          <w:rFonts w:ascii="Times New Roman" w:hAnsi="Times New Roman" w:cs="Times New Roman"/>
          <w:iCs/>
          <w:sz w:val="24"/>
          <w:szCs w:val="24"/>
        </w:rPr>
        <w:t>full-time roles were associated with (by implication male) car</w:t>
      </w:r>
      <w:r w:rsidR="009A601E">
        <w:rPr>
          <w:rFonts w:ascii="Times New Roman" w:hAnsi="Times New Roman" w:cs="Times New Roman"/>
          <w:iCs/>
          <w:sz w:val="24"/>
          <w:szCs w:val="24"/>
        </w:rPr>
        <w:t xml:space="preserve">eer paths, while mothers </w:t>
      </w:r>
      <w:r w:rsidR="002B2447">
        <w:rPr>
          <w:rFonts w:ascii="Times New Roman" w:hAnsi="Times New Roman" w:cs="Times New Roman"/>
          <w:iCs/>
          <w:sz w:val="24"/>
          <w:szCs w:val="24"/>
        </w:rPr>
        <w:t xml:space="preserve">working flexibly </w:t>
      </w:r>
      <w:r w:rsidR="009A601E">
        <w:rPr>
          <w:rFonts w:ascii="Times New Roman" w:hAnsi="Times New Roman" w:cs="Times New Roman"/>
          <w:iCs/>
          <w:sz w:val="24"/>
          <w:szCs w:val="24"/>
        </w:rPr>
        <w:t>were regarded as primarily child-oriented.</w:t>
      </w:r>
      <w:r w:rsidR="005F4090">
        <w:rPr>
          <w:rFonts w:ascii="Times New Roman" w:hAnsi="Times New Roman" w:cs="Times New Roman"/>
          <w:iCs/>
          <w:sz w:val="24"/>
          <w:szCs w:val="24"/>
        </w:rPr>
        <w:t xml:space="preserve"> Teacher Maria expressed her </w:t>
      </w:r>
      <w:r w:rsidR="00DB3E9C">
        <w:rPr>
          <w:rFonts w:ascii="Times New Roman" w:hAnsi="Times New Roman" w:cs="Times New Roman"/>
          <w:iCs/>
          <w:sz w:val="24"/>
          <w:szCs w:val="24"/>
        </w:rPr>
        <w:t>frustrati</w:t>
      </w:r>
      <w:r w:rsidR="005F4090">
        <w:rPr>
          <w:rFonts w:ascii="Times New Roman" w:hAnsi="Times New Roman" w:cs="Times New Roman"/>
          <w:iCs/>
          <w:sz w:val="24"/>
          <w:szCs w:val="24"/>
        </w:rPr>
        <w:t>on that,</w:t>
      </w:r>
      <w:r w:rsidR="00DB3E9C">
        <w:rPr>
          <w:rFonts w:ascii="Times New Roman" w:hAnsi="Times New Roman" w:cs="Times New Roman"/>
          <w:iCs/>
          <w:sz w:val="24"/>
          <w:szCs w:val="24"/>
        </w:rPr>
        <w:t xml:space="preserve"> </w:t>
      </w:r>
      <w:r w:rsidR="005F4090">
        <w:rPr>
          <w:rFonts w:ascii="Times New Roman" w:hAnsi="Times New Roman" w:cs="Times New Roman"/>
          <w:iCs/>
          <w:sz w:val="24"/>
          <w:szCs w:val="24"/>
        </w:rPr>
        <w:t xml:space="preserve">while policy reflected </w:t>
      </w:r>
      <w:r w:rsidR="001452C4">
        <w:rPr>
          <w:rFonts w:ascii="Times New Roman" w:hAnsi="Times New Roman" w:cs="Times New Roman"/>
          <w:iCs/>
          <w:sz w:val="24"/>
          <w:szCs w:val="24"/>
        </w:rPr>
        <w:t xml:space="preserve">changing social </w:t>
      </w:r>
      <w:r w:rsidR="001452C4" w:rsidRPr="001452C4">
        <w:rPr>
          <w:rFonts w:ascii="Times New Roman" w:hAnsi="Times New Roman" w:cs="Times New Roman"/>
          <w:i/>
          <w:iCs/>
          <w:sz w:val="24"/>
          <w:szCs w:val="24"/>
        </w:rPr>
        <w:t>dynamics</w:t>
      </w:r>
      <w:r w:rsidR="00DB3E9C">
        <w:rPr>
          <w:rFonts w:ascii="Times New Roman" w:hAnsi="Times New Roman" w:cs="Times New Roman"/>
          <w:iCs/>
          <w:sz w:val="24"/>
          <w:szCs w:val="24"/>
        </w:rPr>
        <w:t xml:space="preserve"> in</w:t>
      </w:r>
      <w:r w:rsidR="005F4090">
        <w:rPr>
          <w:rFonts w:ascii="Times New Roman" w:hAnsi="Times New Roman" w:cs="Times New Roman"/>
          <w:iCs/>
          <w:sz w:val="24"/>
          <w:szCs w:val="24"/>
        </w:rPr>
        <w:t xml:space="preserve"> parenting practices and within the</w:t>
      </w:r>
      <w:r w:rsidR="004A4C5D">
        <w:rPr>
          <w:rFonts w:ascii="Times New Roman" w:hAnsi="Times New Roman" w:cs="Times New Roman"/>
          <w:iCs/>
          <w:sz w:val="24"/>
          <w:szCs w:val="24"/>
        </w:rPr>
        <w:t xml:space="preserve"> female labour force</w:t>
      </w:r>
      <w:r w:rsidR="005F4090">
        <w:rPr>
          <w:rFonts w:ascii="Times New Roman" w:hAnsi="Times New Roman" w:cs="Times New Roman"/>
          <w:iCs/>
          <w:sz w:val="24"/>
          <w:szCs w:val="24"/>
        </w:rPr>
        <w:t>, such dynamics appeared to have</w:t>
      </w:r>
      <w:r w:rsidR="00DB63F2">
        <w:rPr>
          <w:rFonts w:ascii="Times New Roman" w:hAnsi="Times New Roman" w:cs="Times New Roman"/>
          <w:iCs/>
          <w:sz w:val="24"/>
          <w:szCs w:val="24"/>
        </w:rPr>
        <w:t xml:space="preserve"> little impact on line </w:t>
      </w:r>
      <w:r w:rsidR="001452C4">
        <w:rPr>
          <w:rFonts w:ascii="Times New Roman" w:hAnsi="Times New Roman" w:cs="Times New Roman"/>
          <w:iCs/>
          <w:sz w:val="24"/>
          <w:szCs w:val="24"/>
        </w:rPr>
        <w:t>manager’s tendency to place individual women as belonging</w:t>
      </w:r>
      <w:r w:rsidR="005F4090">
        <w:rPr>
          <w:rFonts w:ascii="Times New Roman" w:hAnsi="Times New Roman" w:cs="Times New Roman"/>
          <w:iCs/>
          <w:sz w:val="24"/>
          <w:szCs w:val="24"/>
        </w:rPr>
        <w:t xml:space="preserve"> within a child oriented group:</w:t>
      </w:r>
      <w:r w:rsidR="002B2447">
        <w:rPr>
          <w:rFonts w:ascii="Times New Roman" w:hAnsi="Times New Roman" w:cs="Times New Roman"/>
          <w:iCs/>
          <w:sz w:val="24"/>
          <w:szCs w:val="24"/>
        </w:rPr>
        <w:t xml:space="preserve">  </w:t>
      </w:r>
      <w:r w:rsidR="004A4C5D">
        <w:rPr>
          <w:rFonts w:ascii="Times New Roman" w:hAnsi="Times New Roman" w:cs="Times New Roman"/>
          <w:iCs/>
          <w:sz w:val="24"/>
          <w:szCs w:val="24"/>
        </w:rPr>
        <w:t xml:space="preserve">  </w:t>
      </w:r>
    </w:p>
    <w:p w:rsidR="00DB3E9C" w:rsidRDefault="002B2447" w:rsidP="00DB3E9C">
      <w:pPr>
        <w:spacing w:line="480" w:lineRule="auto"/>
        <w:ind w:left="720"/>
        <w:rPr>
          <w:rFonts w:ascii="Times New Roman" w:hAnsi="Times New Roman" w:cs="Times New Roman"/>
          <w:i/>
          <w:iCs/>
          <w:sz w:val="24"/>
          <w:szCs w:val="24"/>
        </w:rPr>
      </w:pPr>
      <w:r>
        <w:rPr>
          <w:rFonts w:ascii="Times New Roman" w:hAnsi="Times New Roman" w:cs="Times New Roman"/>
          <w:i/>
          <w:iCs/>
          <w:sz w:val="24"/>
          <w:szCs w:val="24"/>
        </w:rPr>
        <w:t>At School we are giving</w:t>
      </w:r>
      <w:r w:rsidR="00DB3E9C">
        <w:rPr>
          <w:rFonts w:ascii="Times New Roman" w:hAnsi="Times New Roman" w:cs="Times New Roman"/>
          <w:i/>
          <w:iCs/>
          <w:sz w:val="24"/>
          <w:szCs w:val="24"/>
        </w:rPr>
        <w:t xml:space="preserve"> girls</w:t>
      </w:r>
      <w:r w:rsidR="00DB3E9C" w:rsidRPr="00DB3E9C">
        <w:rPr>
          <w:rFonts w:ascii="Times New Roman" w:hAnsi="Times New Roman" w:cs="Times New Roman"/>
          <w:i/>
          <w:iCs/>
          <w:sz w:val="24"/>
          <w:szCs w:val="24"/>
        </w:rPr>
        <w:t xml:space="preserve"> all this career advice, </w:t>
      </w:r>
      <w:r>
        <w:rPr>
          <w:rFonts w:ascii="Times New Roman" w:hAnsi="Times New Roman" w:cs="Times New Roman"/>
          <w:i/>
          <w:iCs/>
          <w:sz w:val="24"/>
          <w:szCs w:val="24"/>
        </w:rPr>
        <w:t>you know</w:t>
      </w:r>
      <w:r w:rsidR="00DB3E9C">
        <w:rPr>
          <w:rFonts w:ascii="Times New Roman" w:hAnsi="Times New Roman" w:cs="Times New Roman"/>
          <w:i/>
          <w:iCs/>
          <w:sz w:val="24"/>
          <w:szCs w:val="24"/>
        </w:rPr>
        <w:t>. I find that</w:t>
      </w:r>
      <w:r w:rsidR="00DB3E9C" w:rsidRPr="00DB3E9C">
        <w:rPr>
          <w:rFonts w:ascii="Times New Roman" w:hAnsi="Times New Roman" w:cs="Times New Roman"/>
          <w:i/>
          <w:iCs/>
          <w:sz w:val="24"/>
          <w:szCs w:val="24"/>
        </w:rPr>
        <w:t xml:space="preserve"> depres</w:t>
      </w:r>
      <w:r>
        <w:rPr>
          <w:rFonts w:ascii="Times New Roman" w:hAnsi="Times New Roman" w:cs="Times New Roman"/>
          <w:i/>
          <w:iCs/>
          <w:sz w:val="24"/>
          <w:szCs w:val="24"/>
        </w:rPr>
        <w:t>sing because even</w:t>
      </w:r>
      <w:r w:rsidR="00DB3E9C" w:rsidRPr="00DB3E9C">
        <w:rPr>
          <w:rFonts w:ascii="Times New Roman" w:hAnsi="Times New Roman" w:cs="Times New Roman"/>
          <w:i/>
          <w:iCs/>
          <w:sz w:val="24"/>
          <w:szCs w:val="24"/>
        </w:rPr>
        <w:t xml:space="preserve"> with all these</w:t>
      </w:r>
      <w:r w:rsidR="00DB3E9C">
        <w:rPr>
          <w:rFonts w:ascii="Times New Roman" w:hAnsi="Times New Roman" w:cs="Times New Roman"/>
          <w:i/>
          <w:iCs/>
          <w:sz w:val="24"/>
          <w:szCs w:val="24"/>
        </w:rPr>
        <w:t xml:space="preserve"> policies</w:t>
      </w:r>
      <w:r w:rsidR="005F4090">
        <w:rPr>
          <w:rFonts w:ascii="Times New Roman" w:hAnsi="Times New Roman" w:cs="Times New Roman"/>
          <w:i/>
          <w:iCs/>
          <w:sz w:val="24"/>
          <w:szCs w:val="24"/>
        </w:rPr>
        <w:t xml:space="preserve"> </w:t>
      </w:r>
      <w:proofErr w:type="gramStart"/>
      <w:r w:rsidR="005F4090">
        <w:rPr>
          <w:rFonts w:ascii="Times New Roman" w:hAnsi="Times New Roman" w:cs="Times New Roman"/>
          <w:i/>
          <w:iCs/>
          <w:sz w:val="24"/>
          <w:szCs w:val="24"/>
        </w:rPr>
        <w:t>its</w:t>
      </w:r>
      <w:proofErr w:type="gramEnd"/>
      <w:r w:rsidR="005F4090">
        <w:rPr>
          <w:rFonts w:ascii="Times New Roman" w:hAnsi="Times New Roman" w:cs="Times New Roman"/>
          <w:i/>
          <w:iCs/>
          <w:sz w:val="24"/>
          <w:szCs w:val="24"/>
        </w:rPr>
        <w:t xml:space="preserve"> meaningless.  Once</w:t>
      </w:r>
      <w:r>
        <w:rPr>
          <w:rFonts w:ascii="Times New Roman" w:hAnsi="Times New Roman" w:cs="Times New Roman"/>
          <w:i/>
          <w:iCs/>
          <w:sz w:val="24"/>
          <w:szCs w:val="24"/>
        </w:rPr>
        <w:t xml:space="preserve"> you have a child</w:t>
      </w:r>
      <w:r w:rsidR="005F4090">
        <w:rPr>
          <w:rFonts w:ascii="Times New Roman" w:hAnsi="Times New Roman" w:cs="Times New Roman"/>
          <w:i/>
          <w:iCs/>
          <w:sz w:val="24"/>
          <w:szCs w:val="24"/>
        </w:rPr>
        <w:t>,</w:t>
      </w:r>
      <w:r>
        <w:rPr>
          <w:rFonts w:ascii="Times New Roman" w:hAnsi="Times New Roman" w:cs="Times New Roman"/>
          <w:i/>
          <w:iCs/>
          <w:sz w:val="24"/>
          <w:szCs w:val="24"/>
        </w:rPr>
        <w:t xml:space="preserve"> that’s it.</w:t>
      </w:r>
    </w:p>
    <w:p w:rsidR="00414C55" w:rsidRPr="00414C55" w:rsidRDefault="00414C55" w:rsidP="00414C55">
      <w:pPr>
        <w:spacing w:line="480" w:lineRule="auto"/>
        <w:rPr>
          <w:rFonts w:ascii="Times New Roman" w:hAnsi="Times New Roman" w:cs="Times New Roman"/>
          <w:iCs/>
          <w:sz w:val="24"/>
          <w:szCs w:val="24"/>
        </w:rPr>
      </w:pPr>
      <w:r w:rsidRPr="00414C55">
        <w:rPr>
          <w:rFonts w:ascii="Times New Roman" w:hAnsi="Times New Roman" w:cs="Times New Roman"/>
          <w:iCs/>
          <w:sz w:val="24"/>
          <w:szCs w:val="24"/>
        </w:rPr>
        <w:t xml:space="preserve">It would </w:t>
      </w:r>
      <w:r>
        <w:rPr>
          <w:rFonts w:ascii="Times New Roman" w:hAnsi="Times New Roman" w:cs="Times New Roman"/>
          <w:iCs/>
          <w:sz w:val="24"/>
          <w:szCs w:val="24"/>
        </w:rPr>
        <w:t xml:space="preserve">thus </w:t>
      </w:r>
      <w:proofErr w:type="gramStart"/>
      <w:r w:rsidRPr="00414C55">
        <w:rPr>
          <w:rFonts w:ascii="Times New Roman" w:hAnsi="Times New Roman" w:cs="Times New Roman"/>
          <w:iCs/>
          <w:sz w:val="24"/>
          <w:szCs w:val="24"/>
        </w:rPr>
        <w:t>appear</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that disparities between policy and </w:t>
      </w:r>
      <w:r w:rsidR="002C2E99">
        <w:rPr>
          <w:rFonts w:ascii="Times New Roman" w:hAnsi="Times New Roman" w:cs="Times New Roman"/>
          <w:iCs/>
          <w:sz w:val="24"/>
          <w:szCs w:val="24"/>
        </w:rPr>
        <w:t>practice,</w:t>
      </w:r>
      <w:r>
        <w:rPr>
          <w:rFonts w:ascii="Times New Roman" w:hAnsi="Times New Roman" w:cs="Times New Roman"/>
          <w:iCs/>
          <w:sz w:val="24"/>
          <w:szCs w:val="24"/>
        </w:rPr>
        <w:t xml:space="preserve"> </w:t>
      </w:r>
      <w:r w:rsidR="002C2E99">
        <w:rPr>
          <w:rFonts w:ascii="Times New Roman" w:hAnsi="Times New Roman" w:cs="Times New Roman"/>
          <w:iCs/>
          <w:sz w:val="24"/>
          <w:szCs w:val="24"/>
        </w:rPr>
        <w:t xml:space="preserve">with regard to flexible working, </w:t>
      </w:r>
      <w:r>
        <w:rPr>
          <w:rFonts w:ascii="Times New Roman" w:hAnsi="Times New Roman" w:cs="Times New Roman"/>
          <w:iCs/>
          <w:sz w:val="24"/>
          <w:szCs w:val="24"/>
        </w:rPr>
        <w:t xml:space="preserve">were </w:t>
      </w:r>
      <w:r w:rsidR="00024283">
        <w:rPr>
          <w:rFonts w:ascii="Times New Roman" w:hAnsi="Times New Roman" w:cs="Times New Roman"/>
          <w:iCs/>
          <w:sz w:val="24"/>
          <w:szCs w:val="24"/>
        </w:rPr>
        <w:t>experienced</w:t>
      </w:r>
      <w:r>
        <w:rPr>
          <w:rFonts w:ascii="Times New Roman" w:hAnsi="Times New Roman" w:cs="Times New Roman"/>
          <w:iCs/>
          <w:sz w:val="24"/>
          <w:szCs w:val="24"/>
        </w:rPr>
        <w:t xml:space="preserve"> by both mo</w:t>
      </w:r>
      <w:r w:rsidR="002729D4">
        <w:rPr>
          <w:rFonts w:ascii="Times New Roman" w:hAnsi="Times New Roman" w:cs="Times New Roman"/>
          <w:iCs/>
          <w:sz w:val="24"/>
          <w:szCs w:val="24"/>
        </w:rPr>
        <w:t>thers and fathers</w:t>
      </w:r>
      <w:r>
        <w:rPr>
          <w:rFonts w:ascii="Times New Roman" w:hAnsi="Times New Roman" w:cs="Times New Roman"/>
          <w:iCs/>
          <w:sz w:val="24"/>
          <w:szCs w:val="24"/>
        </w:rPr>
        <w:t xml:space="preserve">. </w:t>
      </w:r>
      <w:r w:rsidR="00024283">
        <w:rPr>
          <w:rFonts w:ascii="Times New Roman" w:hAnsi="Times New Roman" w:cs="Times New Roman"/>
          <w:iCs/>
          <w:sz w:val="24"/>
          <w:szCs w:val="24"/>
        </w:rPr>
        <w:t>The idea that motherhood enhanced access appeared to be misconceived, and</w:t>
      </w:r>
      <w:r w:rsidR="002729D4">
        <w:rPr>
          <w:rFonts w:ascii="Times New Roman" w:hAnsi="Times New Roman" w:cs="Times New Roman"/>
          <w:iCs/>
          <w:sz w:val="24"/>
          <w:szCs w:val="24"/>
        </w:rPr>
        <w:t xml:space="preserve"> (in keeping with Acker 1990</w:t>
      </w:r>
      <w:r w:rsidR="00B37E31">
        <w:rPr>
          <w:rFonts w:ascii="Times New Roman" w:hAnsi="Times New Roman" w:cs="Times New Roman"/>
          <w:iCs/>
          <w:sz w:val="24"/>
          <w:szCs w:val="24"/>
        </w:rPr>
        <w:t>)</w:t>
      </w:r>
      <w:r w:rsidR="00024283">
        <w:rPr>
          <w:rFonts w:ascii="Times New Roman" w:hAnsi="Times New Roman" w:cs="Times New Roman"/>
          <w:iCs/>
          <w:sz w:val="24"/>
          <w:szCs w:val="24"/>
        </w:rPr>
        <w:t xml:space="preserve"> membership of the expressive group was perceived by women as a career constraint</w:t>
      </w:r>
      <w:r w:rsidR="00DB63F2">
        <w:rPr>
          <w:rFonts w:ascii="Times New Roman" w:hAnsi="Times New Roman" w:cs="Times New Roman"/>
          <w:iCs/>
          <w:sz w:val="24"/>
          <w:szCs w:val="24"/>
        </w:rPr>
        <w:t>,</w:t>
      </w:r>
      <w:r w:rsidR="00024283">
        <w:rPr>
          <w:rFonts w:ascii="Times New Roman" w:hAnsi="Times New Roman" w:cs="Times New Roman"/>
          <w:iCs/>
          <w:sz w:val="24"/>
          <w:szCs w:val="24"/>
        </w:rPr>
        <w:t xml:space="preserve"> but without offering compensatory access to flexible working opportunities.</w:t>
      </w:r>
      <w:r w:rsidR="00403889" w:rsidRPr="00403889">
        <w:rPr>
          <w:rFonts w:ascii="Times New Roman" w:hAnsi="Times New Roman"/>
          <w:sz w:val="24"/>
          <w:szCs w:val="24"/>
        </w:rPr>
        <w:t xml:space="preserve"> </w:t>
      </w:r>
      <w:r w:rsidR="00B37E31">
        <w:rPr>
          <w:rFonts w:ascii="Times New Roman" w:hAnsi="Times New Roman"/>
          <w:sz w:val="24"/>
          <w:szCs w:val="24"/>
        </w:rPr>
        <w:t xml:space="preserve">Thus maternal </w:t>
      </w:r>
      <w:r w:rsidR="00403889">
        <w:rPr>
          <w:rFonts w:ascii="Times New Roman" w:hAnsi="Times New Roman"/>
          <w:sz w:val="24"/>
          <w:szCs w:val="24"/>
        </w:rPr>
        <w:t>ease of access to flexible working was not nearly as rosy as fathers believed.</w:t>
      </w:r>
    </w:p>
    <w:p w:rsidR="004948F9" w:rsidRPr="00F839BA" w:rsidRDefault="00DE6934" w:rsidP="004948F9">
      <w:pPr>
        <w:spacing w:line="480" w:lineRule="auto"/>
        <w:rPr>
          <w:rFonts w:ascii="Times New Roman" w:hAnsi="Times New Roman" w:cs="Times New Roman"/>
          <w:b/>
          <w:iCs/>
          <w:sz w:val="24"/>
          <w:szCs w:val="24"/>
        </w:rPr>
      </w:pPr>
      <w:r>
        <w:rPr>
          <w:rFonts w:ascii="Times New Roman" w:hAnsi="Times New Roman" w:cs="Times New Roman"/>
          <w:b/>
          <w:iCs/>
          <w:sz w:val="24"/>
          <w:szCs w:val="24"/>
        </w:rPr>
        <w:t>Conclusions</w:t>
      </w:r>
    </w:p>
    <w:p w:rsidR="003D3ECE" w:rsidRPr="005E7A98" w:rsidRDefault="00692906" w:rsidP="00D65553">
      <w:pPr>
        <w:spacing w:line="480" w:lineRule="auto"/>
        <w:rPr>
          <w:rFonts w:ascii="Times New Roman" w:hAnsi="Times New Roman"/>
          <w:i/>
          <w:sz w:val="24"/>
          <w:szCs w:val="24"/>
        </w:rPr>
      </w:pPr>
      <w:r>
        <w:rPr>
          <w:rFonts w:ascii="Times New Roman" w:hAnsi="Times New Roman" w:cs="Times New Roman"/>
          <w:sz w:val="24"/>
          <w:szCs w:val="24"/>
          <w:lang w:eastAsia="en-US"/>
        </w:rPr>
        <w:t>In applying</w:t>
      </w:r>
      <w:r w:rsidR="00BA719A">
        <w:rPr>
          <w:rFonts w:ascii="Times New Roman" w:hAnsi="Times New Roman" w:cs="Times New Roman"/>
          <w:sz w:val="24"/>
          <w:szCs w:val="24"/>
          <w:lang w:eastAsia="en-US"/>
        </w:rPr>
        <w:t xml:space="preserve"> May’s (2011) theories of belonging (</w:t>
      </w:r>
      <w:r w:rsidR="00BA719A" w:rsidRPr="000C5657">
        <w:rPr>
          <w:rFonts w:ascii="Times New Roman" w:hAnsi="Times New Roman" w:cs="Times New Roman"/>
          <w:i/>
          <w:sz w:val="24"/>
          <w:szCs w:val="24"/>
          <w:lang w:eastAsia="en-US"/>
        </w:rPr>
        <w:t>personal; interactive; self and society; dynamic</w:t>
      </w:r>
      <w:r w:rsidR="00BA719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to parenthood and flexible working, </w:t>
      </w:r>
      <w:r w:rsidR="00BA719A">
        <w:rPr>
          <w:rFonts w:ascii="Times New Roman" w:hAnsi="Times New Roman" w:cs="Times New Roman"/>
          <w:sz w:val="24"/>
          <w:szCs w:val="24"/>
          <w:lang w:eastAsia="en-US"/>
        </w:rPr>
        <w:t>o</w:t>
      </w:r>
      <w:r w:rsidR="00BA719A" w:rsidRPr="00EC186B">
        <w:rPr>
          <w:rFonts w:ascii="Times New Roman" w:hAnsi="Times New Roman" w:cs="Times New Roman"/>
          <w:sz w:val="24"/>
          <w:szCs w:val="24"/>
          <w:lang w:eastAsia="en-US"/>
        </w:rPr>
        <w:t>ur pap</w:t>
      </w:r>
      <w:r w:rsidR="00BA719A">
        <w:rPr>
          <w:rFonts w:ascii="Times New Roman" w:hAnsi="Times New Roman" w:cs="Times New Roman"/>
          <w:sz w:val="24"/>
          <w:szCs w:val="24"/>
          <w:lang w:eastAsia="en-US"/>
        </w:rPr>
        <w:t xml:space="preserve">er </w:t>
      </w:r>
      <w:r w:rsidR="00B37E31">
        <w:rPr>
          <w:rFonts w:ascii="Times New Roman" w:hAnsi="Times New Roman"/>
          <w:sz w:val="24"/>
          <w:szCs w:val="24"/>
        </w:rPr>
        <w:t>advances knowledge</w:t>
      </w:r>
      <w:r w:rsidR="006367E1">
        <w:rPr>
          <w:rFonts w:ascii="Times New Roman" w:hAnsi="Times New Roman"/>
          <w:sz w:val="24"/>
          <w:szCs w:val="24"/>
        </w:rPr>
        <w:t xml:space="preserve"> through making</w:t>
      </w:r>
      <w:r w:rsidR="005E7A98">
        <w:rPr>
          <w:rFonts w:ascii="Times New Roman" w:hAnsi="Times New Roman"/>
          <w:sz w:val="24"/>
          <w:szCs w:val="24"/>
        </w:rPr>
        <w:t xml:space="preserve"> </w:t>
      </w:r>
      <w:r w:rsidR="00BA719A">
        <w:rPr>
          <w:rFonts w:ascii="Times New Roman" w:hAnsi="Times New Roman"/>
          <w:sz w:val="24"/>
          <w:szCs w:val="24"/>
        </w:rPr>
        <w:t xml:space="preserve">transparent the misconceptions and inequities which exist among and between individual parents’ and their </w:t>
      </w:r>
      <w:r w:rsidR="00BA719A" w:rsidRPr="000C5657">
        <w:rPr>
          <w:rFonts w:ascii="Times New Roman" w:hAnsi="Times New Roman"/>
          <w:i/>
          <w:sz w:val="24"/>
          <w:szCs w:val="24"/>
        </w:rPr>
        <w:t>organizational environments</w:t>
      </w:r>
      <w:r w:rsidR="00BA719A">
        <w:rPr>
          <w:rFonts w:ascii="Times New Roman" w:hAnsi="Times New Roman"/>
          <w:i/>
          <w:sz w:val="24"/>
          <w:szCs w:val="24"/>
        </w:rPr>
        <w:t>.</w:t>
      </w:r>
      <w:r w:rsidR="005E7A98">
        <w:rPr>
          <w:rFonts w:ascii="Times New Roman" w:hAnsi="Times New Roman"/>
          <w:i/>
          <w:sz w:val="24"/>
          <w:szCs w:val="24"/>
        </w:rPr>
        <w:t xml:space="preserve"> </w:t>
      </w:r>
      <w:r w:rsidR="003D3ECE">
        <w:rPr>
          <w:rFonts w:ascii="Times New Roman" w:hAnsi="Times New Roman"/>
          <w:sz w:val="24"/>
          <w:szCs w:val="24"/>
        </w:rPr>
        <w:t>W</w:t>
      </w:r>
      <w:r w:rsidR="003D3ECE" w:rsidRPr="00D34075">
        <w:rPr>
          <w:rFonts w:ascii="Times New Roman" w:hAnsi="Times New Roman"/>
          <w:sz w:val="24"/>
          <w:szCs w:val="24"/>
        </w:rPr>
        <w:t xml:space="preserve">e </w:t>
      </w:r>
      <w:r w:rsidR="003D3ECE">
        <w:rPr>
          <w:rFonts w:ascii="Times New Roman" w:hAnsi="Times New Roman"/>
          <w:sz w:val="24"/>
          <w:szCs w:val="24"/>
        </w:rPr>
        <w:t>offer new direction for debate through observing how fathers’ a</w:t>
      </w:r>
      <w:r w:rsidR="003D3ECE" w:rsidRPr="00024283">
        <w:rPr>
          <w:rFonts w:ascii="Times New Roman" w:hAnsi="Times New Roman"/>
          <w:sz w:val="24"/>
          <w:szCs w:val="24"/>
        </w:rPr>
        <w:t>ssumptio</w:t>
      </w:r>
      <w:r w:rsidR="003D3ECE">
        <w:rPr>
          <w:rFonts w:ascii="Times New Roman" w:hAnsi="Times New Roman"/>
          <w:sz w:val="24"/>
          <w:szCs w:val="24"/>
        </w:rPr>
        <w:t>ns</w:t>
      </w:r>
      <w:r w:rsidR="003D3ECE" w:rsidRPr="00024283">
        <w:rPr>
          <w:rFonts w:ascii="Times New Roman" w:hAnsi="Times New Roman"/>
          <w:sz w:val="24"/>
          <w:szCs w:val="24"/>
        </w:rPr>
        <w:t xml:space="preserve"> about </w:t>
      </w:r>
      <w:r w:rsidR="003D3ECE">
        <w:rPr>
          <w:rFonts w:ascii="Times New Roman" w:hAnsi="Times New Roman"/>
          <w:sz w:val="24"/>
          <w:szCs w:val="24"/>
        </w:rPr>
        <w:t xml:space="preserve">ease of </w:t>
      </w:r>
      <w:r w:rsidR="003D3ECE" w:rsidRPr="00024283">
        <w:rPr>
          <w:rFonts w:ascii="Times New Roman" w:hAnsi="Times New Roman"/>
          <w:sz w:val="24"/>
          <w:szCs w:val="24"/>
        </w:rPr>
        <w:t>mate</w:t>
      </w:r>
      <w:r w:rsidR="003D3ECE">
        <w:rPr>
          <w:rFonts w:ascii="Times New Roman" w:hAnsi="Times New Roman"/>
          <w:sz w:val="24"/>
          <w:szCs w:val="24"/>
        </w:rPr>
        <w:t>rnal access to flexi</w:t>
      </w:r>
      <w:r w:rsidR="005E7A98">
        <w:rPr>
          <w:rFonts w:ascii="Times New Roman" w:hAnsi="Times New Roman"/>
          <w:sz w:val="24"/>
          <w:szCs w:val="24"/>
        </w:rPr>
        <w:t>bility were</w:t>
      </w:r>
      <w:r w:rsidR="003D3ECE">
        <w:rPr>
          <w:rFonts w:ascii="Times New Roman" w:hAnsi="Times New Roman"/>
          <w:sz w:val="24"/>
          <w:szCs w:val="24"/>
        </w:rPr>
        <w:t xml:space="preserve"> </w:t>
      </w:r>
      <w:r w:rsidR="003D3ECE" w:rsidRPr="00024283">
        <w:rPr>
          <w:rFonts w:ascii="Times New Roman" w:hAnsi="Times New Roman"/>
          <w:sz w:val="24"/>
          <w:szCs w:val="24"/>
        </w:rPr>
        <w:t>misconceived</w:t>
      </w:r>
      <w:r w:rsidR="00F74CBE">
        <w:rPr>
          <w:rFonts w:ascii="Times New Roman" w:hAnsi="Times New Roman"/>
          <w:sz w:val="24"/>
          <w:szCs w:val="24"/>
        </w:rPr>
        <w:t>, some mothers finding</w:t>
      </w:r>
      <w:r w:rsidR="003D3ECE">
        <w:rPr>
          <w:rFonts w:ascii="Times New Roman" w:hAnsi="Times New Roman"/>
          <w:sz w:val="24"/>
          <w:szCs w:val="24"/>
        </w:rPr>
        <w:t xml:space="preserve"> </w:t>
      </w:r>
      <w:r w:rsidR="00F74CBE">
        <w:rPr>
          <w:rFonts w:ascii="Times New Roman" w:hAnsi="Times New Roman"/>
          <w:sz w:val="24"/>
          <w:szCs w:val="24"/>
        </w:rPr>
        <w:t xml:space="preserve">it </w:t>
      </w:r>
      <w:r w:rsidR="003D3ECE">
        <w:rPr>
          <w:rFonts w:ascii="Times New Roman" w:hAnsi="Times New Roman"/>
          <w:sz w:val="24"/>
          <w:szCs w:val="24"/>
        </w:rPr>
        <w:t>just as</w:t>
      </w:r>
      <w:r w:rsidR="00F74CBE">
        <w:rPr>
          <w:rFonts w:ascii="Times New Roman" w:hAnsi="Times New Roman"/>
          <w:sz w:val="24"/>
          <w:szCs w:val="24"/>
        </w:rPr>
        <w:t xml:space="preserve"> difficult as men did to access flexible working</w:t>
      </w:r>
      <w:r w:rsidR="005E7A98">
        <w:rPr>
          <w:rFonts w:ascii="Times New Roman" w:hAnsi="Times New Roman"/>
          <w:sz w:val="24"/>
          <w:szCs w:val="24"/>
        </w:rPr>
        <w:t>. I</w:t>
      </w:r>
      <w:r w:rsidR="003D3ECE" w:rsidRPr="00024283">
        <w:rPr>
          <w:rFonts w:ascii="Times New Roman" w:hAnsi="Times New Roman"/>
          <w:sz w:val="24"/>
          <w:szCs w:val="24"/>
        </w:rPr>
        <w:t xml:space="preserve">nequities </w:t>
      </w:r>
      <w:r w:rsidR="003D3ECE">
        <w:rPr>
          <w:rFonts w:ascii="Times New Roman" w:hAnsi="Times New Roman"/>
          <w:sz w:val="24"/>
          <w:szCs w:val="24"/>
        </w:rPr>
        <w:t xml:space="preserve">between women and men </w:t>
      </w:r>
      <w:r w:rsidR="00202F14">
        <w:rPr>
          <w:rFonts w:ascii="Times New Roman" w:hAnsi="Times New Roman"/>
          <w:sz w:val="24"/>
          <w:szCs w:val="24"/>
        </w:rPr>
        <w:t>with regard to flexibility</w:t>
      </w:r>
      <w:r w:rsidR="003D3ECE" w:rsidRPr="00024283">
        <w:rPr>
          <w:rFonts w:ascii="Times New Roman" w:hAnsi="Times New Roman"/>
          <w:sz w:val="24"/>
          <w:szCs w:val="24"/>
        </w:rPr>
        <w:t xml:space="preserve"> </w:t>
      </w:r>
      <w:r w:rsidR="003D3ECE">
        <w:rPr>
          <w:rFonts w:ascii="Times New Roman" w:hAnsi="Times New Roman"/>
          <w:sz w:val="24"/>
          <w:szCs w:val="24"/>
        </w:rPr>
        <w:t xml:space="preserve">were </w:t>
      </w:r>
      <w:r w:rsidR="00F74CBE">
        <w:rPr>
          <w:rFonts w:ascii="Times New Roman" w:hAnsi="Times New Roman"/>
          <w:sz w:val="24"/>
          <w:szCs w:val="24"/>
        </w:rPr>
        <w:t xml:space="preserve">thus </w:t>
      </w:r>
      <w:r w:rsidR="003D3ECE" w:rsidRPr="00024283">
        <w:rPr>
          <w:rFonts w:ascii="Times New Roman" w:hAnsi="Times New Roman"/>
          <w:sz w:val="24"/>
          <w:szCs w:val="24"/>
        </w:rPr>
        <w:t>less significant than fathers im</w:t>
      </w:r>
      <w:r w:rsidR="005E7A98">
        <w:rPr>
          <w:rFonts w:ascii="Times New Roman" w:hAnsi="Times New Roman"/>
          <w:sz w:val="24"/>
          <w:szCs w:val="24"/>
        </w:rPr>
        <w:t xml:space="preserve">agined, since </w:t>
      </w:r>
      <w:r w:rsidR="00F74CBE">
        <w:rPr>
          <w:rFonts w:ascii="Times New Roman" w:hAnsi="Times New Roman"/>
          <w:sz w:val="24"/>
          <w:szCs w:val="24"/>
        </w:rPr>
        <w:t>parent</w:t>
      </w:r>
      <w:r w:rsidR="00241F0F">
        <w:rPr>
          <w:rFonts w:ascii="Times New Roman" w:hAnsi="Times New Roman"/>
          <w:sz w:val="24"/>
          <w:szCs w:val="24"/>
        </w:rPr>
        <w:t>s</w:t>
      </w:r>
      <w:r w:rsidR="00F74CBE">
        <w:rPr>
          <w:rFonts w:ascii="Times New Roman" w:hAnsi="Times New Roman"/>
          <w:sz w:val="24"/>
          <w:szCs w:val="24"/>
        </w:rPr>
        <w:t xml:space="preserve"> of </w:t>
      </w:r>
      <w:r w:rsidR="005E7A98">
        <w:rPr>
          <w:rFonts w:ascii="Times New Roman" w:hAnsi="Times New Roman"/>
          <w:sz w:val="24"/>
          <w:szCs w:val="24"/>
        </w:rPr>
        <w:t>both</w:t>
      </w:r>
      <w:r w:rsidR="003D3ECE" w:rsidRPr="00024283">
        <w:rPr>
          <w:rFonts w:ascii="Times New Roman" w:hAnsi="Times New Roman"/>
          <w:sz w:val="24"/>
          <w:szCs w:val="24"/>
        </w:rPr>
        <w:t xml:space="preserve"> </w:t>
      </w:r>
      <w:r w:rsidR="00F74CBE">
        <w:rPr>
          <w:rFonts w:ascii="Times New Roman" w:hAnsi="Times New Roman"/>
          <w:sz w:val="24"/>
          <w:szCs w:val="24"/>
        </w:rPr>
        <w:t xml:space="preserve">genders </w:t>
      </w:r>
      <w:r w:rsidR="003D3ECE" w:rsidRPr="00024283">
        <w:rPr>
          <w:rFonts w:ascii="Times New Roman" w:hAnsi="Times New Roman"/>
          <w:sz w:val="24"/>
          <w:szCs w:val="24"/>
        </w:rPr>
        <w:t>were discouraged from working flexibly</w:t>
      </w:r>
      <w:r w:rsidR="00202F14">
        <w:rPr>
          <w:rFonts w:ascii="Times New Roman" w:hAnsi="Times New Roman"/>
          <w:sz w:val="24"/>
          <w:szCs w:val="24"/>
        </w:rPr>
        <w:t>,</w:t>
      </w:r>
      <w:r w:rsidR="003D3ECE">
        <w:rPr>
          <w:rFonts w:ascii="Times New Roman" w:hAnsi="Times New Roman"/>
          <w:sz w:val="24"/>
          <w:szCs w:val="24"/>
        </w:rPr>
        <w:t xml:space="preserve"> and both observed disparities between policy and practice.</w:t>
      </w:r>
    </w:p>
    <w:p w:rsidR="00045F9F" w:rsidRDefault="003D3ECE" w:rsidP="00BA719A">
      <w:pPr>
        <w:spacing w:line="480" w:lineRule="auto"/>
        <w:rPr>
          <w:rFonts w:ascii="Times New Roman" w:hAnsi="Times New Roman" w:cs="Times New Roman"/>
          <w:sz w:val="24"/>
          <w:szCs w:val="24"/>
          <w:lang w:eastAsia="en-US"/>
        </w:rPr>
      </w:pPr>
      <w:r>
        <w:rPr>
          <w:rFonts w:ascii="Times New Roman" w:hAnsi="Times New Roman"/>
          <w:sz w:val="24"/>
          <w:szCs w:val="24"/>
        </w:rPr>
        <w:lastRenderedPageBreak/>
        <w:t>I</w:t>
      </w:r>
      <w:r w:rsidR="005E7A98">
        <w:rPr>
          <w:rFonts w:ascii="Times New Roman" w:hAnsi="Times New Roman"/>
          <w:sz w:val="24"/>
          <w:szCs w:val="24"/>
        </w:rPr>
        <w:t>t was apparent that fathers and mothers sought</w:t>
      </w:r>
      <w:r w:rsidR="00D65553">
        <w:rPr>
          <w:rFonts w:ascii="Times New Roman" w:hAnsi="Times New Roman"/>
          <w:sz w:val="24"/>
          <w:szCs w:val="24"/>
        </w:rPr>
        <w:t xml:space="preserve"> to belong to categories which were diff</w:t>
      </w:r>
      <w:r w:rsidR="00202F14">
        <w:rPr>
          <w:rFonts w:ascii="Times New Roman" w:hAnsi="Times New Roman"/>
          <w:sz w:val="24"/>
          <w:szCs w:val="24"/>
        </w:rPr>
        <w:t>erent from those in which they we</w:t>
      </w:r>
      <w:r w:rsidR="005E7A98">
        <w:rPr>
          <w:rFonts w:ascii="Times New Roman" w:hAnsi="Times New Roman"/>
          <w:sz w:val="24"/>
          <w:szCs w:val="24"/>
        </w:rPr>
        <w:t xml:space="preserve">re placed; they </w:t>
      </w:r>
      <w:r w:rsidR="00D65553" w:rsidRPr="00EC186B">
        <w:rPr>
          <w:rFonts w:ascii="Times New Roman" w:hAnsi="Times New Roman"/>
          <w:sz w:val="24"/>
          <w:szCs w:val="24"/>
        </w:rPr>
        <w:t>‘</w:t>
      </w:r>
      <w:r w:rsidR="005E7A98">
        <w:rPr>
          <w:rFonts w:ascii="Times New Roman" w:hAnsi="Times New Roman"/>
          <w:i/>
          <w:iCs/>
          <w:sz w:val="24"/>
          <w:szCs w:val="24"/>
        </w:rPr>
        <w:t>felt</w:t>
      </w:r>
      <w:r w:rsidR="00D65553" w:rsidRPr="00EC186B">
        <w:rPr>
          <w:rFonts w:ascii="Times New Roman" w:hAnsi="Times New Roman"/>
          <w:i/>
          <w:iCs/>
          <w:sz w:val="24"/>
          <w:szCs w:val="24"/>
        </w:rPr>
        <w:t xml:space="preserve"> </w:t>
      </w:r>
      <w:r w:rsidR="00D65553" w:rsidRPr="00EC186B">
        <w:rPr>
          <w:rFonts w:ascii="Times New Roman" w:hAnsi="Times New Roman"/>
          <w:sz w:val="24"/>
          <w:szCs w:val="24"/>
        </w:rPr>
        <w:t xml:space="preserve">different from the category in which they </w:t>
      </w:r>
      <w:r w:rsidR="00D65553">
        <w:rPr>
          <w:rFonts w:ascii="Times New Roman" w:hAnsi="Times New Roman"/>
          <w:i/>
          <w:iCs/>
          <w:sz w:val="24"/>
          <w:szCs w:val="24"/>
        </w:rPr>
        <w:t>fe</w:t>
      </w:r>
      <w:r w:rsidR="00D65553" w:rsidRPr="00EC186B">
        <w:rPr>
          <w:rFonts w:ascii="Times New Roman" w:hAnsi="Times New Roman"/>
          <w:i/>
          <w:iCs/>
          <w:sz w:val="24"/>
          <w:szCs w:val="24"/>
        </w:rPr>
        <w:t>ll’.</w:t>
      </w:r>
      <w:r w:rsidR="00D65553">
        <w:rPr>
          <w:rFonts w:ascii="Times New Roman" w:hAnsi="Times New Roman"/>
          <w:i/>
          <w:iCs/>
          <w:sz w:val="24"/>
          <w:szCs w:val="24"/>
        </w:rPr>
        <w:t xml:space="preserve"> </w:t>
      </w:r>
      <w:r w:rsidR="00D65553" w:rsidRPr="009F3F45">
        <w:rPr>
          <w:rFonts w:ascii="Times New Roman" w:hAnsi="Times New Roman"/>
          <w:iCs/>
          <w:sz w:val="24"/>
          <w:szCs w:val="24"/>
        </w:rPr>
        <w:t>(</w:t>
      </w:r>
      <w:proofErr w:type="spellStart"/>
      <w:r w:rsidR="00D65553" w:rsidRPr="00EC186B">
        <w:rPr>
          <w:rFonts w:ascii="Times New Roman" w:hAnsi="Times New Roman"/>
          <w:sz w:val="24"/>
          <w:szCs w:val="24"/>
        </w:rPr>
        <w:t>Janasz</w:t>
      </w:r>
      <w:proofErr w:type="spellEnd"/>
      <w:r w:rsidR="00D65553" w:rsidRPr="00EC186B">
        <w:rPr>
          <w:rFonts w:ascii="Times New Roman" w:hAnsi="Times New Roman"/>
          <w:sz w:val="24"/>
          <w:szCs w:val="24"/>
        </w:rPr>
        <w:t xml:space="preserve"> </w:t>
      </w:r>
      <w:r w:rsidR="00D65553" w:rsidRPr="00EC186B">
        <w:rPr>
          <w:rFonts w:ascii="Times New Roman" w:hAnsi="Times New Roman"/>
          <w:i/>
          <w:sz w:val="24"/>
          <w:szCs w:val="24"/>
        </w:rPr>
        <w:t>et al.,</w:t>
      </w:r>
      <w:r w:rsidR="00D65553">
        <w:rPr>
          <w:rFonts w:ascii="Times New Roman" w:hAnsi="Times New Roman"/>
          <w:sz w:val="24"/>
          <w:szCs w:val="24"/>
        </w:rPr>
        <w:t xml:space="preserve"> </w:t>
      </w:r>
      <w:r w:rsidR="00D65553" w:rsidRPr="00EC186B">
        <w:rPr>
          <w:rFonts w:ascii="Times New Roman" w:hAnsi="Times New Roman"/>
          <w:sz w:val="24"/>
          <w:szCs w:val="24"/>
        </w:rPr>
        <w:t xml:space="preserve">2011: </w:t>
      </w:r>
      <w:r w:rsidR="00D65553" w:rsidRPr="00EC186B">
        <w:rPr>
          <w:rFonts w:ascii="Times New Roman" w:hAnsi="Times New Roman"/>
          <w:iCs/>
          <w:sz w:val="24"/>
          <w:szCs w:val="24"/>
        </w:rPr>
        <w:t>15, italics in the original</w:t>
      </w:r>
      <w:r w:rsidR="00D65553">
        <w:rPr>
          <w:rFonts w:ascii="Times New Roman" w:hAnsi="Times New Roman"/>
          <w:sz w:val="24"/>
          <w:szCs w:val="24"/>
        </w:rPr>
        <w:t xml:space="preserve">). </w:t>
      </w:r>
      <w:r w:rsidR="00D65553">
        <w:rPr>
          <w:rFonts w:ascii="Times New Roman" w:hAnsi="Times New Roman"/>
          <w:iCs/>
          <w:sz w:val="24"/>
          <w:szCs w:val="24"/>
        </w:rPr>
        <w:t xml:space="preserve">Men in </w:t>
      </w:r>
      <w:r w:rsidR="00D65553" w:rsidRPr="001468D3">
        <w:rPr>
          <w:rFonts w:ascii="Times New Roman" w:hAnsi="Times New Roman"/>
          <w:i/>
          <w:iCs/>
          <w:sz w:val="24"/>
          <w:szCs w:val="24"/>
        </w:rPr>
        <w:t>Study 1</w:t>
      </w:r>
      <w:r w:rsidR="00202F14">
        <w:rPr>
          <w:rFonts w:ascii="Times New Roman" w:hAnsi="Times New Roman"/>
          <w:iCs/>
          <w:sz w:val="24"/>
          <w:szCs w:val="24"/>
        </w:rPr>
        <w:t xml:space="preserve"> </w:t>
      </w:r>
      <w:r w:rsidR="00C315CD">
        <w:rPr>
          <w:rFonts w:ascii="Times New Roman" w:hAnsi="Times New Roman"/>
          <w:iCs/>
          <w:sz w:val="24"/>
          <w:szCs w:val="24"/>
        </w:rPr>
        <w:t>regarded themselves as imprisoned</w:t>
      </w:r>
      <w:r w:rsidR="00D65553">
        <w:rPr>
          <w:rFonts w:ascii="Times New Roman" w:hAnsi="Times New Roman"/>
          <w:iCs/>
          <w:sz w:val="24"/>
          <w:szCs w:val="24"/>
        </w:rPr>
        <w:t xml:space="preserve"> within an out-</w:t>
      </w:r>
      <w:proofErr w:type="spellStart"/>
      <w:r w:rsidR="00D65553">
        <w:rPr>
          <w:rFonts w:ascii="Times New Roman" w:hAnsi="Times New Roman"/>
          <w:iCs/>
          <w:sz w:val="24"/>
          <w:szCs w:val="24"/>
        </w:rPr>
        <w:t>moded</w:t>
      </w:r>
      <w:proofErr w:type="spellEnd"/>
      <w:r w:rsidR="00D65553">
        <w:rPr>
          <w:rFonts w:ascii="Times New Roman" w:hAnsi="Times New Roman"/>
          <w:iCs/>
          <w:sz w:val="24"/>
          <w:szCs w:val="24"/>
        </w:rPr>
        <w:t xml:space="preserve"> ‘instrumental’ economic </w:t>
      </w:r>
      <w:r>
        <w:rPr>
          <w:rFonts w:ascii="Times New Roman" w:hAnsi="Times New Roman"/>
          <w:iCs/>
          <w:sz w:val="24"/>
          <w:szCs w:val="24"/>
        </w:rPr>
        <w:t xml:space="preserve">provider category, while mothers </w:t>
      </w:r>
      <w:r w:rsidR="00D65553">
        <w:rPr>
          <w:rFonts w:ascii="Times New Roman" w:hAnsi="Times New Roman"/>
          <w:iCs/>
          <w:sz w:val="24"/>
          <w:szCs w:val="24"/>
        </w:rPr>
        <w:t>were seen (by both fathers and themselves) to be classified within an ‘expressive’ child-oriented category which neither acco</w:t>
      </w:r>
      <w:r w:rsidR="00624F5D">
        <w:rPr>
          <w:rFonts w:ascii="Times New Roman" w:hAnsi="Times New Roman"/>
          <w:iCs/>
          <w:sz w:val="24"/>
          <w:szCs w:val="24"/>
        </w:rPr>
        <w:t>mmodated mothers’</w:t>
      </w:r>
      <w:r w:rsidR="00D65553">
        <w:rPr>
          <w:rFonts w:ascii="Times New Roman" w:hAnsi="Times New Roman"/>
          <w:iCs/>
          <w:sz w:val="24"/>
          <w:szCs w:val="24"/>
        </w:rPr>
        <w:t xml:space="preserve"> work orientation, nor offered flexibility.</w:t>
      </w:r>
      <w:r w:rsidR="00D65553" w:rsidRPr="007F1E6C">
        <w:rPr>
          <w:rFonts w:ascii="Times New Roman" w:hAnsi="Times New Roman" w:cs="Times New Roman"/>
          <w:sz w:val="24"/>
          <w:szCs w:val="24"/>
          <w:lang w:eastAsia="en-US"/>
        </w:rPr>
        <w:t xml:space="preserve"> </w:t>
      </w:r>
      <w:r w:rsidR="00D65553">
        <w:rPr>
          <w:rFonts w:ascii="Times New Roman" w:hAnsi="Times New Roman" w:cs="Times New Roman"/>
          <w:sz w:val="24"/>
          <w:szCs w:val="24"/>
          <w:lang w:eastAsia="en-US"/>
        </w:rPr>
        <w:t xml:space="preserve"> In practice, fathers and mothers desired to belong to both ‘instrumental’ and ‘expressive’ social groups, especially if </w:t>
      </w:r>
      <w:r w:rsidR="00D65553" w:rsidRPr="00C41B45">
        <w:rPr>
          <w:rFonts w:ascii="Times New Roman" w:hAnsi="Times New Roman" w:cs="Times New Roman"/>
          <w:i/>
          <w:sz w:val="24"/>
          <w:szCs w:val="24"/>
          <w:lang w:eastAsia="en-US"/>
        </w:rPr>
        <w:t>person-centred</w:t>
      </w:r>
      <w:r w:rsidR="00D65553">
        <w:rPr>
          <w:rFonts w:ascii="Times New Roman" w:hAnsi="Times New Roman" w:cs="Times New Roman"/>
          <w:sz w:val="24"/>
          <w:szCs w:val="24"/>
          <w:lang w:eastAsia="en-US"/>
        </w:rPr>
        <w:t xml:space="preserve"> changes (</w:t>
      </w:r>
      <w:proofErr w:type="spellStart"/>
      <w:r w:rsidR="00D65553">
        <w:rPr>
          <w:rFonts w:ascii="Times New Roman" w:hAnsi="Times New Roman" w:cs="Times New Roman"/>
          <w:sz w:val="24"/>
          <w:szCs w:val="24"/>
          <w:lang w:eastAsia="en-US"/>
        </w:rPr>
        <w:t>e.g</w:t>
      </w:r>
      <w:proofErr w:type="spellEnd"/>
      <w:r w:rsidR="00D65553">
        <w:rPr>
          <w:rFonts w:ascii="Times New Roman" w:hAnsi="Times New Roman" w:cs="Times New Roman"/>
          <w:sz w:val="24"/>
          <w:szCs w:val="24"/>
          <w:lang w:eastAsia="en-US"/>
        </w:rPr>
        <w:t xml:space="preserve"> desire to breastfeed infants; relationship breakdown) triggered the need to renegotiate relationships between the </w:t>
      </w:r>
      <w:r w:rsidR="00D65553" w:rsidRPr="00C41B45">
        <w:rPr>
          <w:rFonts w:ascii="Times New Roman" w:hAnsi="Times New Roman" w:cs="Times New Roman"/>
          <w:i/>
          <w:sz w:val="24"/>
          <w:szCs w:val="24"/>
          <w:lang w:eastAsia="en-US"/>
        </w:rPr>
        <w:t xml:space="preserve">self </w:t>
      </w:r>
      <w:r w:rsidR="00D65553">
        <w:rPr>
          <w:rFonts w:ascii="Times New Roman" w:hAnsi="Times New Roman" w:cs="Times New Roman"/>
          <w:sz w:val="24"/>
          <w:szCs w:val="24"/>
          <w:lang w:eastAsia="en-US"/>
        </w:rPr>
        <w:t xml:space="preserve">and </w:t>
      </w:r>
      <w:r w:rsidR="00D65553" w:rsidRPr="00C41B45">
        <w:rPr>
          <w:rFonts w:ascii="Times New Roman" w:hAnsi="Times New Roman" w:cs="Times New Roman"/>
          <w:i/>
          <w:sz w:val="24"/>
          <w:szCs w:val="24"/>
          <w:lang w:eastAsia="en-US"/>
        </w:rPr>
        <w:t>organizational environment</w:t>
      </w:r>
      <w:r w:rsidR="00D65553">
        <w:rPr>
          <w:rFonts w:ascii="Times New Roman" w:hAnsi="Times New Roman" w:cs="Times New Roman"/>
          <w:i/>
          <w:sz w:val="24"/>
          <w:szCs w:val="24"/>
          <w:lang w:eastAsia="en-US"/>
        </w:rPr>
        <w:t>s</w:t>
      </w:r>
      <w:r w:rsidR="00D65553">
        <w:rPr>
          <w:rFonts w:ascii="Times New Roman" w:hAnsi="Times New Roman" w:cs="Times New Roman"/>
          <w:sz w:val="24"/>
          <w:szCs w:val="24"/>
          <w:lang w:eastAsia="en-US"/>
        </w:rPr>
        <w:t xml:space="preserve"> (see Figure 1). </w:t>
      </w:r>
      <w:r w:rsidR="00045F9F">
        <w:rPr>
          <w:rFonts w:ascii="Times New Roman" w:hAnsi="Times New Roman" w:cs="Times New Roman"/>
          <w:sz w:val="24"/>
          <w:szCs w:val="24"/>
        </w:rPr>
        <w:t xml:space="preserve">Our research thus indicates how </w:t>
      </w:r>
      <w:proofErr w:type="spellStart"/>
      <w:r w:rsidR="00045F9F">
        <w:rPr>
          <w:rFonts w:ascii="Times New Roman" w:hAnsi="Times New Roman" w:cs="Times New Roman"/>
          <w:sz w:val="24"/>
          <w:szCs w:val="24"/>
        </w:rPr>
        <w:t>Parsonian</w:t>
      </w:r>
      <w:proofErr w:type="spellEnd"/>
      <w:r w:rsidR="00045F9F">
        <w:rPr>
          <w:rFonts w:ascii="Times New Roman" w:hAnsi="Times New Roman" w:cs="Times New Roman"/>
          <w:sz w:val="24"/>
          <w:szCs w:val="24"/>
        </w:rPr>
        <w:t xml:space="preserve"> categories of ‘expressive’ mother and ‘instrumental’ father </w:t>
      </w:r>
      <w:r w:rsidR="005E7A98">
        <w:rPr>
          <w:rFonts w:ascii="Times New Roman" w:hAnsi="Times New Roman" w:cs="Times New Roman"/>
          <w:sz w:val="24"/>
          <w:szCs w:val="24"/>
        </w:rPr>
        <w:t xml:space="preserve">continue to </w:t>
      </w:r>
      <w:r w:rsidR="00045F9F">
        <w:rPr>
          <w:rFonts w:ascii="Times New Roman" w:hAnsi="Times New Roman" w:cs="Times New Roman"/>
          <w:sz w:val="24"/>
          <w:szCs w:val="24"/>
        </w:rPr>
        <w:t>endure</w:t>
      </w:r>
      <w:r w:rsidR="00624F5D">
        <w:rPr>
          <w:rFonts w:ascii="Times New Roman" w:hAnsi="Times New Roman" w:cs="Times New Roman"/>
          <w:sz w:val="24"/>
          <w:szCs w:val="24"/>
        </w:rPr>
        <w:t xml:space="preserve"> within </w:t>
      </w:r>
      <w:r w:rsidR="00045F9F">
        <w:rPr>
          <w:rFonts w:ascii="Times New Roman" w:hAnsi="Times New Roman" w:cs="Times New Roman"/>
          <w:sz w:val="24"/>
          <w:szCs w:val="24"/>
        </w:rPr>
        <w:t>organizational practices, regardless of social and personal chan</w:t>
      </w:r>
      <w:r w:rsidR="005E7A98">
        <w:rPr>
          <w:rFonts w:ascii="Times New Roman" w:hAnsi="Times New Roman" w:cs="Times New Roman"/>
          <w:sz w:val="24"/>
          <w:szCs w:val="24"/>
        </w:rPr>
        <w:t xml:space="preserve">ges. We believe such stability </w:t>
      </w:r>
      <w:r w:rsidR="00045F9F">
        <w:rPr>
          <w:rFonts w:ascii="Times New Roman" w:hAnsi="Times New Roman" w:cs="Times New Roman"/>
          <w:sz w:val="24"/>
          <w:szCs w:val="24"/>
        </w:rPr>
        <w:t xml:space="preserve">contributes to the disparity between flexible working policies and parents’ experience, and </w:t>
      </w:r>
      <w:r w:rsidR="005E7A98">
        <w:rPr>
          <w:rFonts w:ascii="Times New Roman" w:hAnsi="Times New Roman" w:cs="Times New Roman"/>
          <w:sz w:val="24"/>
          <w:szCs w:val="24"/>
        </w:rPr>
        <w:t xml:space="preserve">also </w:t>
      </w:r>
      <w:r w:rsidR="00045F9F">
        <w:rPr>
          <w:rFonts w:ascii="Times New Roman" w:hAnsi="Times New Roman" w:cs="Times New Roman"/>
          <w:sz w:val="24"/>
          <w:szCs w:val="24"/>
        </w:rPr>
        <w:t xml:space="preserve">to men’s misconceptions about maternal experience. </w:t>
      </w:r>
    </w:p>
    <w:p w:rsidR="00045F9F" w:rsidRDefault="00045F9F" w:rsidP="00BA719A">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Arguably, new ways of theorizing work and family are required in order to disrupt gendered classifications of paternal and maternal role</w:t>
      </w:r>
      <w:r w:rsidR="005E7A98">
        <w:rPr>
          <w:rFonts w:ascii="Times New Roman" w:hAnsi="Times New Roman" w:cs="Times New Roman"/>
          <w:sz w:val="24"/>
          <w:szCs w:val="24"/>
        </w:rPr>
        <w:t>s</w:t>
      </w:r>
      <w:r>
        <w:rPr>
          <w:rFonts w:ascii="Times New Roman" w:hAnsi="Times New Roman" w:cs="Times New Roman"/>
          <w:sz w:val="24"/>
          <w:szCs w:val="24"/>
        </w:rPr>
        <w:t>. One perspective</w:t>
      </w:r>
      <w:r w:rsidR="005E7A98">
        <w:rPr>
          <w:rFonts w:ascii="Times New Roman" w:hAnsi="Times New Roman" w:cs="Times New Roman"/>
          <w:sz w:val="24"/>
          <w:szCs w:val="24"/>
        </w:rPr>
        <w:t xml:space="preserve"> which could</w:t>
      </w:r>
      <w:r>
        <w:rPr>
          <w:rFonts w:ascii="Times New Roman" w:hAnsi="Times New Roman" w:cs="Times New Roman"/>
          <w:sz w:val="24"/>
          <w:szCs w:val="24"/>
        </w:rPr>
        <w:t xml:space="preserve"> facilitate</w:t>
      </w:r>
      <w:r w:rsidR="00624F5D">
        <w:rPr>
          <w:rFonts w:ascii="Times New Roman" w:hAnsi="Times New Roman" w:cs="Times New Roman"/>
          <w:sz w:val="24"/>
          <w:szCs w:val="24"/>
        </w:rPr>
        <w:t xml:space="preserve"> a </w:t>
      </w:r>
      <w:r w:rsidR="005E7A98">
        <w:rPr>
          <w:rFonts w:ascii="Times New Roman" w:hAnsi="Times New Roman" w:cs="Times New Roman"/>
          <w:sz w:val="24"/>
          <w:szCs w:val="24"/>
        </w:rPr>
        <w:t>challenge</w:t>
      </w:r>
      <w:r>
        <w:rPr>
          <w:rFonts w:ascii="Times New Roman" w:hAnsi="Times New Roman" w:cs="Times New Roman"/>
          <w:sz w:val="24"/>
          <w:szCs w:val="24"/>
        </w:rPr>
        <w:t xml:space="preserve"> </w:t>
      </w:r>
      <w:r w:rsidR="00624F5D">
        <w:rPr>
          <w:rFonts w:ascii="Times New Roman" w:hAnsi="Times New Roman" w:cs="Times New Roman"/>
          <w:sz w:val="24"/>
          <w:szCs w:val="24"/>
        </w:rPr>
        <w:t xml:space="preserve">to </w:t>
      </w:r>
      <w:r>
        <w:rPr>
          <w:rFonts w:ascii="Times New Roman" w:hAnsi="Times New Roman" w:cs="Times New Roman"/>
          <w:sz w:val="24"/>
          <w:szCs w:val="24"/>
        </w:rPr>
        <w:t xml:space="preserve">organizational assumptions about </w:t>
      </w:r>
      <w:r w:rsidR="00D73270">
        <w:rPr>
          <w:rFonts w:ascii="Times New Roman" w:hAnsi="Times New Roman" w:cs="Times New Roman"/>
          <w:sz w:val="24"/>
          <w:szCs w:val="24"/>
        </w:rPr>
        <w:t>parental roles</w:t>
      </w:r>
      <w:r w:rsidRPr="00F164D1">
        <w:rPr>
          <w:rFonts w:ascii="Times New Roman" w:hAnsi="Times New Roman" w:cs="Times New Roman"/>
          <w:sz w:val="24"/>
          <w:szCs w:val="24"/>
        </w:rPr>
        <w:t xml:space="preserve"> </w:t>
      </w:r>
      <w:r>
        <w:rPr>
          <w:rFonts w:ascii="Times New Roman" w:hAnsi="Times New Roman" w:cs="Times New Roman"/>
          <w:sz w:val="24"/>
          <w:szCs w:val="24"/>
        </w:rPr>
        <w:t>c</w:t>
      </w:r>
      <w:r w:rsidRPr="00F164D1">
        <w:rPr>
          <w:rFonts w:ascii="Times New Roman" w:hAnsi="Times New Roman" w:cs="Times New Roman"/>
          <w:sz w:val="24"/>
          <w:szCs w:val="24"/>
        </w:rPr>
        <w:t>ould be</w:t>
      </w:r>
      <w:r>
        <w:rPr>
          <w:rFonts w:ascii="Times New Roman" w:hAnsi="Times New Roman" w:cs="Times New Roman"/>
          <w:sz w:val="24"/>
          <w:szCs w:val="24"/>
        </w:rPr>
        <w:t xml:space="preserve"> the concept</w:t>
      </w:r>
      <w:r w:rsidRPr="00F164D1">
        <w:rPr>
          <w:rFonts w:ascii="Times New Roman" w:hAnsi="Times New Roman" w:cs="Times New Roman"/>
          <w:sz w:val="24"/>
          <w:szCs w:val="24"/>
        </w:rPr>
        <w:t xml:space="preserve"> of intersectionality (that is, the </w:t>
      </w:r>
      <w:r w:rsidRPr="00F164D1">
        <w:rPr>
          <w:rFonts w:ascii="Times New Roman" w:hAnsi="Times New Roman" w:cs="Times New Roman"/>
          <w:color w:val="000000"/>
          <w:sz w:val="24"/>
          <w:szCs w:val="24"/>
          <w:shd w:val="clear" w:color="auto" w:fill="FFFFFF"/>
        </w:rPr>
        <w:t>intersections between opp</w:t>
      </w:r>
      <w:r>
        <w:rPr>
          <w:rFonts w:ascii="Times New Roman" w:hAnsi="Times New Roman" w:cs="Times New Roman"/>
          <w:color w:val="000000"/>
          <w:sz w:val="24"/>
          <w:szCs w:val="24"/>
          <w:shd w:val="clear" w:color="auto" w:fill="FFFFFF"/>
        </w:rPr>
        <w:t xml:space="preserve">ressed groups </w:t>
      </w:r>
      <w:r w:rsidRPr="00F164D1">
        <w:rPr>
          <w:rFonts w:ascii="Times New Roman" w:hAnsi="Times New Roman" w:cs="Times New Roman"/>
          <w:color w:val="000000"/>
          <w:sz w:val="24"/>
          <w:szCs w:val="24"/>
          <w:shd w:val="clear" w:color="auto" w:fill="FFFFFF"/>
        </w:rPr>
        <w:t>and the d</w:t>
      </w:r>
      <w:r w:rsidR="00D73270">
        <w:rPr>
          <w:rFonts w:ascii="Times New Roman" w:hAnsi="Times New Roman" w:cs="Times New Roman"/>
          <w:color w:val="000000"/>
          <w:sz w:val="24"/>
          <w:szCs w:val="24"/>
          <w:shd w:val="clear" w:color="auto" w:fill="FFFFFF"/>
        </w:rPr>
        <w:t>iscriminations which they</w:t>
      </w:r>
      <w:r w:rsidRPr="00F164D1">
        <w:rPr>
          <w:rFonts w:ascii="Times New Roman" w:hAnsi="Times New Roman" w:cs="Times New Roman"/>
          <w:color w:val="000000"/>
          <w:sz w:val="24"/>
          <w:szCs w:val="24"/>
          <w:shd w:val="clear" w:color="auto" w:fill="FFFFFF"/>
        </w:rPr>
        <w:t xml:space="preserve"> expe</w:t>
      </w:r>
      <w:r w:rsidR="005D22CF">
        <w:rPr>
          <w:rFonts w:ascii="Times New Roman" w:hAnsi="Times New Roman" w:cs="Times New Roman"/>
          <w:color w:val="000000"/>
          <w:sz w:val="24"/>
          <w:szCs w:val="24"/>
          <w:shd w:val="clear" w:color="auto" w:fill="FFFFFF"/>
        </w:rPr>
        <w:t>rience on multiple levels, e.g.</w:t>
      </w:r>
      <w:r w:rsidRPr="00F164D1">
        <w:rPr>
          <w:rFonts w:ascii="Times New Roman" w:hAnsi="Times New Roman" w:cs="Times New Roman"/>
          <w:color w:val="000000"/>
          <w:sz w:val="24"/>
          <w:szCs w:val="24"/>
          <w:shd w:val="clear" w:color="auto" w:fill="FFFFFF"/>
        </w:rPr>
        <w:t xml:space="preserve"> race, class and gender</w:t>
      </w:r>
      <w:r>
        <w:rPr>
          <w:rFonts w:ascii="Times New Roman" w:hAnsi="Times New Roman" w:cs="Times New Roman"/>
          <w:color w:val="000000"/>
          <w:sz w:val="24"/>
          <w:szCs w:val="24"/>
          <w:shd w:val="clear" w:color="auto" w:fill="FFFFFF"/>
        </w:rPr>
        <w:t>, see Hancock, 2007; Hill Collins, 1999</w:t>
      </w:r>
      <w:r w:rsidRPr="00F164D1">
        <w:rPr>
          <w:rFonts w:ascii="Times New Roman" w:hAnsi="Times New Roman" w:cs="Times New Roman"/>
          <w:color w:val="000000"/>
          <w:sz w:val="24"/>
          <w:szCs w:val="24"/>
          <w:shd w:val="clear" w:color="auto" w:fill="FFFFFF"/>
        </w:rPr>
        <w:t xml:space="preserve">).  </w:t>
      </w:r>
    </w:p>
    <w:p w:rsidR="00827917" w:rsidRDefault="00045F9F" w:rsidP="00BA719A">
      <w:pPr>
        <w:spacing w:line="480" w:lineRule="auto"/>
        <w:rPr>
          <w:rFonts w:ascii="Times New Roman" w:hAnsi="Times New Roman" w:cs="Times New Roman"/>
          <w:sz w:val="24"/>
          <w:szCs w:val="24"/>
        </w:rPr>
      </w:pPr>
      <w:r>
        <w:rPr>
          <w:rFonts w:ascii="Times New Roman" w:hAnsi="Times New Roman" w:cs="Times New Roman"/>
          <w:sz w:val="24"/>
          <w:szCs w:val="24"/>
        </w:rPr>
        <w:t>The present study suggests that workplace flexibility was regarded by fathers as a</w:t>
      </w:r>
      <w:r w:rsidR="0062085E">
        <w:rPr>
          <w:rFonts w:ascii="Times New Roman" w:hAnsi="Times New Roman" w:cs="Times New Roman"/>
          <w:sz w:val="24"/>
          <w:szCs w:val="24"/>
        </w:rPr>
        <w:t xml:space="preserve"> resource</w:t>
      </w:r>
      <w:r w:rsidR="00241F0F">
        <w:rPr>
          <w:rFonts w:ascii="Times New Roman" w:hAnsi="Times New Roman" w:cs="Times New Roman"/>
          <w:sz w:val="24"/>
          <w:szCs w:val="24"/>
        </w:rPr>
        <w:t xml:space="preserve"> </w:t>
      </w:r>
      <w:r>
        <w:rPr>
          <w:rFonts w:ascii="Times New Roman" w:hAnsi="Times New Roman" w:cs="Times New Roman"/>
          <w:sz w:val="24"/>
          <w:szCs w:val="24"/>
        </w:rPr>
        <w:t>whi</w:t>
      </w:r>
      <w:r w:rsidR="009F295F">
        <w:rPr>
          <w:rFonts w:ascii="Times New Roman" w:hAnsi="Times New Roman" w:cs="Times New Roman"/>
          <w:sz w:val="24"/>
          <w:szCs w:val="24"/>
        </w:rPr>
        <w:t>ch they could</w:t>
      </w:r>
      <w:r w:rsidR="006236FA">
        <w:rPr>
          <w:rFonts w:ascii="Times New Roman" w:hAnsi="Times New Roman" w:cs="Times New Roman"/>
          <w:sz w:val="24"/>
          <w:szCs w:val="24"/>
        </w:rPr>
        <w:t xml:space="preserve"> obtain only through</w:t>
      </w:r>
      <w:r w:rsidR="009F295F">
        <w:rPr>
          <w:rFonts w:ascii="Times New Roman" w:hAnsi="Times New Roman" w:cs="Times New Roman"/>
          <w:sz w:val="24"/>
          <w:szCs w:val="24"/>
        </w:rPr>
        <w:t xml:space="preserve"> </w:t>
      </w:r>
      <w:r w:rsidR="006236FA">
        <w:rPr>
          <w:rFonts w:ascii="Times New Roman" w:hAnsi="Times New Roman" w:cs="Times New Roman"/>
          <w:sz w:val="24"/>
          <w:szCs w:val="24"/>
        </w:rPr>
        <w:t>competing with (and</w:t>
      </w:r>
      <w:r>
        <w:rPr>
          <w:rFonts w:ascii="Times New Roman" w:hAnsi="Times New Roman" w:cs="Times New Roman"/>
          <w:sz w:val="24"/>
          <w:szCs w:val="24"/>
        </w:rPr>
        <w:t xml:space="preserve"> </w:t>
      </w:r>
      <w:r w:rsidR="009F295F">
        <w:rPr>
          <w:rFonts w:ascii="Times New Roman" w:hAnsi="Times New Roman" w:cs="Times New Roman"/>
          <w:sz w:val="24"/>
          <w:szCs w:val="24"/>
        </w:rPr>
        <w:t>classifying themselves</w:t>
      </w:r>
      <w:r w:rsidR="0062085E">
        <w:rPr>
          <w:rFonts w:ascii="Times New Roman" w:hAnsi="Times New Roman" w:cs="Times New Roman"/>
          <w:sz w:val="24"/>
          <w:szCs w:val="24"/>
        </w:rPr>
        <w:t xml:space="preserve"> </w:t>
      </w:r>
      <w:r w:rsidR="00D73270">
        <w:rPr>
          <w:rFonts w:ascii="Times New Roman" w:hAnsi="Times New Roman" w:cs="Times New Roman"/>
          <w:sz w:val="24"/>
          <w:szCs w:val="24"/>
        </w:rPr>
        <w:t xml:space="preserve">as </w:t>
      </w:r>
      <w:r w:rsidR="009F295F">
        <w:rPr>
          <w:rFonts w:ascii="Times New Roman" w:hAnsi="Times New Roman" w:cs="Times New Roman"/>
          <w:sz w:val="24"/>
          <w:szCs w:val="24"/>
        </w:rPr>
        <w:t xml:space="preserve">more </w:t>
      </w:r>
      <w:r w:rsidR="0062085E">
        <w:rPr>
          <w:rFonts w:ascii="Times New Roman" w:hAnsi="Times New Roman" w:cs="Times New Roman"/>
          <w:sz w:val="24"/>
          <w:szCs w:val="24"/>
        </w:rPr>
        <w:t xml:space="preserve">oppressed </w:t>
      </w:r>
      <w:r w:rsidR="009F295F">
        <w:rPr>
          <w:rFonts w:ascii="Times New Roman" w:hAnsi="Times New Roman" w:cs="Times New Roman"/>
          <w:sz w:val="24"/>
          <w:szCs w:val="24"/>
        </w:rPr>
        <w:t>than</w:t>
      </w:r>
      <w:r w:rsidR="006236FA">
        <w:rPr>
          <w:rFonts w:ascii="Times New Roman" w:hAnsi="Times New Roman" w:cs="Times New Roman"/>
          <w:sz w:val="24"/>
          <w:szCs w:val="24"/>
        </w:rPr>
        <w:t xml:space="preserve">) mothers: </w:t>
      </w:r>
      <w:r w:rsidR="009F295F">
        <w:rPr>
          <w:rFonts w:ascii="Times New Roman" w:hAnsi="Times New Roman" w:cs="Times New Roman"/>
          <w:sz w:val="24"/>
          <w:szCs w:val="24"/>
        </w:rPr>
        <w:t xml:space="preserve">what </w:t>
      </w:r>
      <w:r w:rsidR="00A472B4">
        <w:rPr>
          <w:rFonts w:ascii="Times New Roman" w:hAnsi="Times New Roman" w:cs="Times New Roman"/>
          <w:sz w:val="24"/>
          <w:szCs w:val="24"/>
        </w:rPr>
        <w:t>Hancock 2007</w:t>
      </w:r>
      <w:r w:rsidR="009F295F">
        <w:rPr>
          <w:rFonts w:ascii="Times New Roman" w:hAnsi="Times New Roman" w:cs="Times New Roman"/>
          <w:sz w:val="24"/>
          <w:szCs w:val="24"/>
        </w:rPr>
        <w:t xml:space="preserve"> terms a kind of</w:t>
      </w:r>
      <w:r>
        <w:rPr>
          <w:rFonts w:ascii="Times New Roman" w:hAnsi="Times New Roman" w:cs="Times New Roman"/>
          <w:sz w:val="24"/>
          <w:szCs w:val="24"/>
        </w:rPr>
        <w:t xml:space="preserve"> ‘Oppression Olympics’</w:t>
      </w:r>
      <w:r w:rsidR="0062085E">
        <w:rPr>
          <w:rFonts w:ascii="Times New Roman" w:hAnsi="Times New Roman" w:cs="Times New Roman"/>
          <w:sz w:val="24"/>
          <w:szCs w:val="24"/>
        </w:rPr>
        <w:t xml:space="preserve"> in which</w:t>
      </w:r>
      <w:r w:rsidR="009F295F">
        <w:rPr>
          <w:rFonts w:ascii="Times New Roman" w:hAnsi="Times New Roman" w:cs="Times New Roman"/>
          <w:sz w:val="24"/>
          <w:szCs w:val="24"/>
        </w:rPr>
        <w:t xml:space="preserve"> the most oppressed</w:t>
      </w:r>
      <w:r w:rsidR="0062085E">
        <w:rPr>
          <w:rFonts w:ascii="Times New Roman" w:hAnsi="Times New Roman" w:cs="Times New Roman"/>
          <w:sz w:val="24"/>
          <w:szCs w:val="24"/>
        </w:rPr>
        <w:t xml:space="preserve"> groups </w:t>
      </w:r>
      <w:r w:rsidR="00D73270">
        <w:rPr>
          <w:rFonts w:ascii="Times New Roman" w:hAnsi="Times New Roman" w:cs="Times New Roman"/>
          <w:sz w:val="24"/>
          <w:szCs w:val="24"/>
        </w:rPr>
        <w:t>win</w:t>
      </w:r>
      <w:r w:rsidR="009F295F">
        <w:rPr>
          <w:rFonts w:ascii="Times New Roman" w:hAnsi="Times New Roman" w:cs="Times New Roman"/>
          <w:sz w:val="24"/>
          <w:szCs w:val="24"/>
        </w:rPr>
        <w:t xml:space="preserve"> more resource. </w:t>
      </w:r>
      <w:r w:rsidR="00A472B4">
        <w:rPr>
          <w:rFonts w:ascii="Times New Roman" w:hAnsi="Times New Roman" w:cs="Times New Roman"/>
          <w:sz w:val="24"/>
          <w:szCs w:val="24"/>
        </w:rPr>
        <w:t>P</w:t>
      </w:r>
      <w:r w:rsidR="00003413">
        <w:rPr>
          <w:rFonts w:ascii="Times New Roman" w:hAnsi="Times New Roman" w:cs="Times New Roman"/>
          <w:sz w:val="24"/>
          <w:szCs w:val="24"/>
        </w:rPr>
        <w:t xml:space="preserve">aternal attempts to re-structure social </w:t>
      </w:r>
      <w:r w:rsidR="009F295F">
        <w:rPr>
          <w:rFonts w:ascii="Times New Roman" w:hAnsi="Times New Roman" w:cs="Times New Roman"/>
          <w:sz w:val="24"/>
          <w:szCs w:val="24"/>
        </w:rPr>
        <w:t>class</w:t>
      </w:r>
      <w:r w:rsidR="00003413">
        <w:rPr>
          <w:rFonts w:ascii="Times New Roman" w:hAnsi="Times New Roman" w:cs="Times New Roman"/>
          <w:sz w:val="24"/>
          <w:szCs w:val="24"/>
        </w:rPr>
        <w:t>ifications of fatherhood, so that men may be seen</w:t>
      </w:r>
      <w:r w:rsidR="009F295F">
        <w:rPr>
          <w:rFonts w:ascii="Times New Roman" w:hAnsi="Times New Roman" w:cs="Times New Roman"/>
          <w:sz w:val="24"/>
          <w:szCs w:val="24"/>
        </w:rPr>
        <w:t xml:space="preserve"> </w:t>
      </w:r>
      <w:r w:rsidR="00003413">
        <w:rPr>
          <w:rFonts w:ascii="Times New Roman" w:hAnsi="Times New Roman" w:cs="Times New Roman"/>
          <w:sz w:val="24"/>
          <w:szCs w:val="24"/>
        </w:rPr>
        <w:t xml:space="preserve">belonging to a group experiencing </w:t>
      </w:r>
      <w:r w:rsidR="00003413">
        <w:rPr>
          <w:rFonts w:ascii="Times New Roman" w:hAnsi="Times New Roman" w:cs="Times New Roman"/>
          <w:sz w:val="24"/>
          <w:szCs w:val="24"/>
        </w:rPr>
        <w:lastRenderedPageBreak/>
        <w:t>greater oppression than mothers, are unhelpful. Such an approach</w:t>
      </w:r>
      <w:r w:rsidR="00D73270">
        <w:rPr>
          <w:rFonts w:ascii="Times New Roman" w:hAnsi="Times New Roman" w:cs="Times New Roman"/>
          <w:sz w:val="24"/>
          <w:szCs w:val="24"/>
        </w:rPr>
        <w:t xml:space="preserve"> </w:t>
      </w:r>
      <w:r w:rsidR="006236FA">
        <w:rPr>
          <w:rFonts w:ascii="Times New Roman" w:hAnsi="Times New Roman" w:cs="Times New Roman"/>
          <w:sz w:val="24"/>
          <w:szCs w:val="24"/>
        </w:rPr>
        <w:t>fails to</w:t>
      </w:r>
      <w:r w:rsidR="00D73270">
        <w:rPr>
          <w:rFonts w:ascii="Times New Roman" w:hAnsi="Times New Roman" w:cs="Times New Roman"/>
          <w:sz w:val="24"/>
          <w:szCs w:val="24"/>
        </w:rPr>
        <w:t xml:space="preserve"> acknowledge patriarchal structures</w:t>
      </w:r>
      <w:r w:rsidR="009F295F">
        <w:rPr>
          <w:rFonts w:ascii="Times New Roman" w:hAnsi="Times New Roman" w:cs="Times New Roman"/>
          <w:sz w:val="24"/>
          <w:szCs w:val="24"/>
        </w:rPr>
        <w:t xml:space="preserve"> in relation to </w:t>
      </w:r>
      <w:r w:rsidR="00D73270">
        <w:rPr>
          <w:rFonts w:ascii="Times New Roman" w:hAnsi="Times New Roman" w:cs="Times New Roman"/>
          <w:sz w:val="24"/>
          <w:szCs w:val="24"/>
        </w:rPr>
        <w:t>in</w:t>
      </w:r>
      <w:r w:rsidR="00DF6DAB">
        <w:rPr>
          <w:rFonts w:ascii="Times New Roman" w:hAnsi="Times New Roman" w:cs="Times New Roman"/>
          <w:sz w:val="24"/>
          <w:szCs w:val="24"/>
        </w:rPr>
        <w:t>equality of op</w:t>
      </w:r>
      <w:r w:rsidR="006236FA">
        <w:rPr>
          <w:rFonts w:ascii="Times New Roman" w:hAnsi="Times New Roman" w:cs="Times New Roman"/>
          <w:sz w:val="24"/>
          <w:szCs w:val="24"/>
        </w:rPr>
        <w:t>portunity for women at work</w:t>
      </w:r>
      <w:r w:rsidR="00003413">
        <w:rPr>
          <w:rFonts w:ascii="Times New Roman" w:hAnsi="Times New Roman" w:cs="Times New Roman"/>
          <w:sz w:val="24"/>
          <w:szCs w:val="24"/>
        </w:rPr>
        <w:t>. It also</w:t>
      </w:r>
      <w:r w:rsidR="006236FA">
        <w:rPr>
          <w:rFonts w:ascii="Times New Roman" w:hAnsi="Times New Roman" w:cs="Times New Roman"/>
          <w:sz w:val="24"/>
          <w:szCs w:val="24"/>
        </w:rPr>
        <w:t xml:space="preserve"> seems unlikely</w:t>
      </w:r>
      <w:r w:rsidR="009F295F">
        <w:rPr>
          <w:rFonts w:ascii="Times New Roman" w:hAnsi="Times New Roman" w:cs="Times New Roman"/>
          <w:sz w:val="24"/>
          <w:szCs w:val="24"/>
        </w:rPr>
        <w:t xml:space="preserve"> </w:t>
      </w:r>
      <w:r w:rsidR="003D2230">
        <w:rPr>
          <w:rFonts w:ascii="Times New Roman" w:hAnsi="Times New Roman" w:cs="Times New Roman"/>
          <w:sz w:val="24"/>
          <w:szCs w:val="24"/>
        </w:rPr>
        <w:t xml:space="preserve">to </w:t>
      </w:r>
      <w:r w:rsidR="00DF6DAB">
        <w:rPr>
          <w:rFonts w:ascii="Times New Roman" w:hAnsi="Times New Roman" w:cs="Times New Roman"/>
          <w:sz w:val="24"/>
          <w:szCs w:val="24"/>
        </w:rPr>
        <w:t>disrupt</w:t>
      </w:r>
      <w:r w:rsidR="00003413">
        <w:rPr>
          <w:rFonts w:ascii="Times New Roman" w:hAnsi="Times New Roman" w:cs="Times New Roman"/>
          <w:sz w:val="24"/>
          <w:szCs w:val="24"/>
        </w:rPr>
        <w:t xml:space="preserve"> gendered</w:t>
      </w:r>
      <w:r w:rsidR="00DF6DAB">
        <w:rPr>
          <w:rFonts w:ascii="Times New Roman" w:hAnsi="Times New Roman" w:cs="Times New Roman"/>
          <w:sz w:val="24"/>
          <w:szCs w:val="24"/>
        </w:rPr>
        <w:t xml:space="preserve"> organizational tendencies to classify mothe</w:t>
      </w:r>
      <w:r w:rsidR="00D73270">
        <w:rPr>
          <w:rFonts w:ascii="Times New Roman" w:hAnsi="Times New Roman" w:cs="Times New Roman"/>
          <w:sz w:val="24"/>
          <w:szCs w:val="24"/>
        </w:rPr>
        <w:t>rs and fathers as either work or</w:t>
      </w:r>
      <w:r w:rsidR="00DF6DAB">
        <w:rPr>
          <w:rFonts w:ascii="Times New Roman" w:hAnsi="Times New Roman" w:cs="Times New Roman"/>
          <w:sz w:val="24"/>
          <w:szCs w:val="24"/>
        </w:rPr>
        <w:t xml:space="preserve"> family orientated. </w:t>
      </w:r>
    </w:p>
    <w:p w:rsidR="00624F5D" w:rsidRDefault="006236FA" w:rsidP="00BA719A">
      <w:pPr>
        <w:spacing w:line="480" w:lineRule="auto"/>
        <w:rPr>
          <w:rFonts w:ascii="Times New Roman" w:hAnsi="Times New Roman" w:cs="Times New Roman"/>
          <w:sz w:val="24"/>
          <w:szCs w:val="24"/>
        </w:rPr>
      </w:pPr>
      <w:r>
        <w:rPr>
          <w:rFonts w:ascii="Times New Roman" w:hAnsi="Times New Roman" w:cs="Times New Roman"/>
          <w:sz w:val="24"/>
          <w:szCs w:val="24"/>
        </w:rPr>
        <w:t>In order for such disruption to be achieved, t</w:t>
      </w:r>
      <w:r w:rsidR="005E7A98">
        <w:rPr>
          <w:rFonts w:ascii="Times New Roman" w:hAnsi="Times New Roman" w:cs="Times New Roman"/>
          <w:sz w:val="24"/>
          <w:szCs w:val="24"/>
        </w:rPr>
        <w:t xml:space="preserve">he application of </w:t>
      </w:r>
      <w:r w:rsidR="00827917">
        <w:rPr>
          <w:rFonts w:ascii="Times New Roman" w:hAnsi="Times New Roman" w:cs="Times New Roman"/>
          <w:sz w:val="24"/>
          <w:szCs w:val="24"/>
        </w:rPr>
        <w:t xml:space="preserve">an </w:t>
      </w:r>
      <w:r w:rsidR="005E7A98">
        <w:rPr>
          <w:rFonts w:ascii="Times New Roman" w:hAnsi="Times New Roman" w:cs="Times New Roman"/>
          <w:sz w:val="24"/>
          <w:szCs w:val="24"/>
        </w:rPr>
        <w:t>intersec</w:t>
      </w:r>
      <w:r w:rsidR="003D2230">
        <w:rPr>
          <w:rFonts w:ascii="Times New Roman" w:hAnsi="Times New Roman" w:cs="Times New Roman"/>
          <w:sz w:val="24"/>
          <w:szCs w:val="24"/>
        </w:rPr>
        <w:t>tionality lens to research on parenthood and organizational policy</w:t>
      </w:r>
      <w:r w:rsidR="005E7A98">
        <w:rPr>
          <w:rFonts w:ascii="Times New Roman" w:hAnsi="Times New Roman" w:cs="Times New Roman"/>
          <w:sz w:val="24"/>
          <w:szCs w:val="24"/>
        </w:rPr>
        <w:t xml:space="preserve"> could </w:t>
      </w:r>
      <w:r>
        <w:rPr>
          <w:rFonts w:ascii="Times New Roman" w:hAnsi="Times New Roman" w:cs="Times New Roman"/>
          <w:sz w:val="24"/>
          <w:szCs w:val="24"/>
        </w:rPr>
        <w:t xml:space="preserve">be a more effective </w:t>
      </w:r>
      <w:r w:rsidR="00241F0F">
        <w:rPr>
          <w:rFonts w:ascii="Times New Roman" w:hAnsi="Times New Roman" w:cs="Times New Roman"/>
          <w:sz w:val="24"/>
          <w:szCs w:val="24"/>
        </w:rPr>
        <w:t>device. Taking an</w:t>
      </w:r>
      <w:r w:rsidR="00003413">
        <w:rPr>
          <w:rFonts w:ascii="Times New Roman" w:hAnsi="Times New Roman" w:cs="Times New Roman"/>
          <w:sz w:val="24"/>
          <w:szCs w:val="24"/>
        </w:rPr>
        <w:t xml:space="preserve"> intersectionality approach could </w:t>
      </w:r>
      <w:r w:rsidR="005E7A98">
        <w:rPr>
          <w:rFonts w:ascii="Times New Roman" w:hAnsi="Times New Roman" w:cs="Times New Roman"/>
          <w:sz w:val="24"/>
          <w:szCs w:val="24"/>
        </w:rPr>
        <w:t>facilitate the</w:t>
      </w:r>
      <w:r w:rsidR="00F90CF8">
        <w:rPr>
          <w:rFonts w:ascii="Times New Roman" w:hAnsi="Times New Roman" w:cs="Times New Roman"/>
          <w:sz w:val="24"/>
          <w:szCs w:val="24"/>
        </w:rPr>
        <w:t xml:space="preserve"> recognition</w:t>
      </w:r>
      <w:r w:rsidR="005E7A98">
        <w:rPr>
          <w:rFonts w:ascii="Times New Roman" w:hAnsi="Times New Roman" w:cs="Times New Roman"/>
          <w:sz w:val="24"/>
          <w:szCs w:val="24"/>
        </w:rPr>
        <w:t xml:space="preserve"> of </w:t>
      </w:r>
      <w:r w:rsidR="00D73270">
        <w:rPr>
          <w:rFonts w:ascii="Times New Roman" w:hAnsi="Times New Roman" w:cs="Times New Roman"/>
          <w:sz w:val="24"/>
          <w:szCs w:val="24"/>
        </w:rPr>
        <w:t>both fathers and mothers as having particular needs in relation</w:t>
      </w:r>
      <w:r w:rsidR="00F90CF8">
        <w:rPr>
          <w:rFonts w:ascii="Times New Roman" w:hAnsi="Times New Roman" w:cs="Times New Roman"/>
          <w:sz w:val="24"/>
          <w:szCs w:val="24"/>
        </w:rPr>
        <w:t xml:space="preserve"> </w:t>
      </w:r>
      <w:r w:rsidR="00D73270">
        <w:rPr>
          <w:rFonts w:ascii="Times New Roman" w:hAnsi="Times New Roman" w:cs="Times New Roman"/>
          <w:sz w:val="24"/>
          <w:szCs w:val="24"/>
        </w:rPr>
        <w:t xml:space="preserve">to work and family, as well as </w:t>
      </w:r>
      <w:r w:rsidR="00F90CF8">
        <w:rPr>
          <w:rFonts w:ascii="Times New Roman" w:hAnsi="Times New Roman" w:cs="Times New Roman"/>
          <w:sz w:val="24"/>
          <w:szCs w:val="24"/>
        </w:rPr>
        <w:t xml:space="preserve">contextualizing </w:t>
      </w:r>
      <w:r w:rsidR="005E7A98">
        <w:rPr>
          <w:rFonts w:ascii="Times New Roman" w:hAnsi="Times New Roman" w:cs="Times New Roman"/>
          <w:sz w:val="24"/>
          <w:szCs w:val="24"/>
        </w:rPr>
        <w:t xml:space="preserve">social shifts in respect of </w:t>
      </w:r>
      <w:r w:rsidR="00A472B4">
        <w:rPr>
          <w:rFonts w:ascii="Times New Roman" w:hAnsi="Times New Roman" w:cs="Times New Roman"/>
          <w:sz w:val="24"/>
          <w:szCs w:val="24"/>
        </w:rPr>
        <w:t>parental</w:t>
      </w:r>
      <w:r w:rsidR="005E7A98">
        <w:rPr>
          <w:rFonts w:ascii="Times New Roman" w:hAnsi="Times New Roman" w:cs="Times New Roman"/>
          <w:sz w:val="24"/>
          <w:szCs w:val="24"/>
        </w:rPr>
        <w:t xml:space="preserve"> engage</w:t>
      </w:r>
      <w:r w:rsidR="00624F5D">
        <w:rPr>
          <w:rFonts w:ascii="Times New Roman" w:hAnsi="Times New Roman" w:cs="Times New Roman"/>
          <w:sz w:val="24"/>
          <w:szCs w:val="24"/>
        </w:rPr>
        <w:t>ment</w:t>
      </w:r>
      <w:r w:rsidR="00003413">
        <w:rPr>
          <w:rFonts w:ascii="Times New Roman" w:hAnsi="Times New Roman" w:cs="Times New Roman"/>
          <w:sz w:val="24"/>
          <w:szCs w:val="24"/>
        </w:rPr>
        <w:t xml:space="preserve"> with</w:t>
      </w:r>
      <w:r w:rsidR="005E7A98">
        <w:rPr>
          <w:rFonts w:ascii="Times New Roman" w:hAnsi="Times New Roman" w:cs="Times New Roman"/>
          <w:sz w:val="24"/>
          <w:szCs w:val="24"/>
        </w:rPr>
        <w:t xml:space="preserve"> children and employment. </w:t>
      </w:r>
      <w:r w:rsidR="00F90CF8">
        <w:rPr>
          <w:rFonts w:ascii="Times New Roman" w:hAnsi="Times New Roman" w:cs="Times New Roman"/>
          <w:sz w:val="24"/>
          <w:szCs w:val="24"/>
        </w:rPr>
        <w:t>A future agenda for work family research could, through an intersectionality lens,</w:t>
      </w:r>
      <w:r w:rsidR="005E7A98">
        <w:rPr>
          <w:rFonts w:ascii="Times New Roman" w:hAnsi="Times New Roman" w:cs="Times New Roman"/>
          <w:sz w:val="24"/>
          <w:szCs w:val="24"/>
        </w:rPr>
        <w:t xml:space="preserve"> </w:t>
      </w:r>
      <w:r w:rsidR="00045F9F">
        <w:rPr>
          <w:rFonts w:ascii="Times New Roman" w:hAnsi="Times New Roman" w:cs="Times New Roman"/>
          <w:sz w:val="24"/>
          <w:szCs w:val="24"/>
        </w:rPr>
        <w:t xml:space="preserve">offer new perspectives on changing </w:t>
      </w:r>
      <w:r w:rsidR="00045F9F" w:rsidRPr="00A472B4">
        <w:rPr>
          <w:rFonts w:ascii="Times New Roman" w:hAnsi="Times New Roman" w:cs="Times New Roman"/>
          <w:i/>
          <w:sz w:val="24"/>
          <w:szCs w:val="24"/>
        </w:rPr>
        <w:t>dynamics</w:t>
      </w:r>
      <w:r w:rsidR="00045F9F">
        <w:rPr>
          <w:rFonts w:ascii="Times New Roman" w:hAnsi="Times New Roman" w:cs="Times New Roman"/>
          <w:sz w:val="24"/>
          <w:szCs w:val="24"/>
        </w:rPr>
        <w:t xml:space="preserve"> such as enhanced paternal-child orientation and </w:t>
      </w:r>
      <w:r w:rsidR="00A472B4">
        <w:rPr>
          <w:rFonts w:ascii="Times New Roman" w:hAnsi="Times New Roman" w:cs="Times New Roman"/>
          <w:sz w:val="24"/>
          <w:szCs w:val="24"/>
        </w:rPr>
        <w:t xml:space="preserve">maternal work-orientation. </w:t>
      </w:r>
    </w:p>
    <w:p w:rsidR="00045F9F" w:rsidRDefault="00A472B4" w:rsidP="00BA719A">
      <w:pPr>
        <w:spacing w:line="480" w:lineRule="auto"/>
        <w:rPr>
          <w:rFonts w:ascii="Times New Roman" w:hAnsi="Times New Roman" w:cs="Times New Roman"/>
          <w:sz w:val="24"/>
          <w:szCs w:val="24"/>
        </w:rPr>
      </w:pPr>
      <w:r>
        <w:rPr>
          <w:rFonts w:ascii="Times New Roman" w:hAnsi="Times New Roman" w:cs="Times New Roman"/>
          <w:sz w:val="24"/>
          <w:szCs w:val="24"/>
        </w:rPr>
        <w:t xml:space="preserve">As such, the application of an intersectionality perspective could open </w:t>
      </w:r>
      <w:r w:rsidR="00045F9F">
        <w:rPr>
          <w:rFonts w:ascii="Times New Roman" w:hAnsi="Times New Roman" w:cs="Times New Roman"/>
          <w:sz w:val="24"/>
          <w:szCs w:val="24"/>
        </w:rPr>
        <w:t>up possibilities for negotiation between</w:t>
      </w:r>
      <w:r w:rsidR="00045F9F" w:rsidRPr="00DE55FE">
        <w:rPr>
          <w:rFonts w:ascii="Times New Roman" w:hAnsi="Times New Roman" w:cs="Times New Roman"/>
          <w:sz w:val="24"/>
          <w:szCs w:val="24"/>
        </w:rPr>
        <w:t xml:space="preserve"> individual parents and</w:t>
      </w:r>
      <w:r w:rsidR="00045F9F">
        <w:rPr>
          <w:rFonts w:ascii="Times New Roman" w:hAnsi="Times New Roman" w:cs="Times New Roman"/>
          <w:sz w:val="24"/>
          <w:szCs w:val="24"/>
        </w:rPr>
        <w:t xml:space="preserve"> their </w:t>
      </w:r>
      <w:r w:rsidR="00045F9F" w:rsidRPr="00D84F55">
        <w:rPr>
          <w:rFonts w:ascii="Times New Roman" w:hAnsi="Times New Roman" w:cs="Times New Roman"/>
          <w:i/>
          <w:sz w:val="24"/>
          <w:szCs w:val="24"/>
        </w:rPr>
        <w:t>organizational environment</w:t>
      </w:r>
      <w:r w:rsidR="00045F9F">
        <w:rPr>
          <w:rFonts w:ascii="Times New Roman" w:hAnsi="Times New Roman" w:cs="Times New Roman"/>
          <w:i/>
          <w:sz w:val="24"/>
          <w:szCs w:val="24"/>
        </w:rPr>
        <w:t>s</w:t>
      </w:r>
      <w:r>
        <w:rPr>
          <w:rFonts w:ascii="Times New Roman" w:hAnsi="Times New Roman" w:cs="Times New Roman"/>
          <w:i/>
          <w:sz w:val="24"/>
          <w:szCs w:val="24"/>
        </w:rPr>
        <w:t xml:space="preserve"> </w:t>
      </w:r>
      <w:r w:rsidRPr="00A472B4">
        <w:rPr>
          <w:rFonts w:ascii="Times New Roman" w:hAnsi="Times New Roman" w:cs="Times New Roman"/>
          <w:sz w:val="24"/>
          <w:szCs w:val="24"/>
        </w:rPr>
        <w:t>and offers</w:t>
      </w:r>
      <w:r>
        <w:rPr>
          <w:rFonts w:ascii="Times New Roman" w:hAnsi="Times New Roman" w:cs="Times New Roman"/>
          <w:sz w:val="24"/>
          <w:szCs w:val="24"/>
        </w:rPr>
        <w:t xml:space="preserve"> the possibility of new per</w:t>
      </w:r>
      <w:r w:rsidR="00624F5D">
        <w:rPr>
          <w:rFonts w:ascii="Times New Roman" w:hAnsi="Times New Roman" w:cs="Times New Roman"/>
          <w:sz w:val="24"/>
          <w:szCs w:val="24"/>
        </w:rPr>
        <w:t xml:space="preserve">spectives in understandings of </w:t>
      </w:r>
      <w:r>
        <w:rPr>
          <w:rFonts w:ascii="Times New Roman" w:hAnsi="Times New Roman" w:cs="Times New Roman"/>
          <w:sz w:val="24"/>
          <w:szCs w:val="24"/>
        </w:rPr>
        <w:t>work and family</w:t>
      </w:r>
      <w:r w:rsidR="00045F9F">
        <w:rPr>
          <w:rFonts w:ascii="Times New Roman" w:hAnsi="Times New Roman" w:cs="Times New Roman"/>
          <w:sz w:val="24"/>
          <w:szCs w:val="24"/>
        </w:rPr>
        <w:t xml:space="preserve">. </w:t>
      </w:r>
    </w:p>
    <w:p w:rsidR="00FC19A5" w:rsidRPr="00FC19A5" w:rsidRDefault="00FC19A5" w:rsidP="00FC19A5">
      <w:pPr>
        <w:shd w:val="clear" w:color="auto" w:fill="FFFFFF"/>
        <w:spacing w:before="240" w:after="240"/>
        <w:rPr>
          <w:rFonts w:ascii="Times New Roman" w:hAnsi="Times New Roman"/>
          <w:b/>
          <w:color w:val="000000" w:themeColor="text1"/>
          <w:sz w:val="24"/>
          <w:szCs w:val="24"/>
        </w:rPr>
      </w:pPr>
      <w:r w:rsidRPr="00FC19A5">
        <w:rPr>
          <w:rFonts w:ascii="Times New Roman" w:hAnsi="Times New Roman"/>
          <w:b/>
          <w:color w:val="000000" w:themeColor="text1"/>
          <w:sz w:val="24"/>
          <w:szCs w:val="24"/>
        </w:rPr>
        <w:t>Acknowledgements</w:t>
      </w:r>
    </w:p>
    <w:p w:rsidR="00FC19A5" w:rsidRDefault="00FC19A5" w:rsidP="00FC19A5">
      <w:pPr>
        <w:autoSpaceDE w:val="0"/>
        <w:autoSpaceDN w:val="0"/>
        <w:adjustRightInd w:val="0"/>
        <w:rPr>
          <w:rFonts w:ascii="Palatino1-Roman" w:hAnsi="Palatino1-Roman" w:cs="Palatino1-Roman"/>
          <w:sz w:val="24"/>
          <w:szCs w:val="24"/>
        </w:rPr>
      </w:pPr>
      <w:r w:rsidRPr="009D50AE">
        <w:rPr>
          <w:rFonts w:ascii="Palatino1-Roman" w:hAnsi="Palatino1-Roman" w:cs="Palatino1-Roman"/>
          <w:sz w:val="24"/>
          <w:szCs w:val="24"/>
        </w:rPr>
        <w:t>The authors would like to acknowledge their research partners, Wo</w:t>
      </w:r>
      <w:r>
        <w:rPr>
          <w:rFonts w:ascii="Palatino1-Roman" w:hAnsi="Palatino1-Roman" w:cs="Palatino1-Roman"/>
          <w:sz w:val="24"/>
          <w:szCs w:val="24"/>
        </w:rPr>
        <w:t>rking Families (</w:t>
      </w:r>
      <w:r w:rsidR="002B1FB2">
        <w:rPr>
          <w:rFonts w:ascii="Palatino1-Roman" w:hAnsi="Palatino1-Roman" w:cs="Palatino1-Roman"/>
          <w:sz w:val="24"/>
          <w:szCs w:val="24"/>
        </w:rPr>
        <w:t xml:space="preserve">especially </w:t>
      </w:r>
      <w:r>
        <w:rPr>
          <w:rFonts w:ascii="Palatino1-Roman" w:hAnsi="Palatino1-Roman" w:cs="Palatino1-Roman"/>
          <w:sz w:val="24"/>
          <w:szCs w:val="24"/>
        </w:rPr>
        <w:t xml:space="preserve">Chief Executive </w:t>
      </w:r>
      <w:r w:rsidRPr="009D50AE">
        <w:rPr>
          <w:rFonts w:ascii="Palatino1-Roman" w:hAnsi="Palatino1-Roman" w:cs="Palatino1-Roman"/>
          <w:sz w:val="24"/>
          <w:szCs w:val="24"/>
        </w:rPr>
        <w:t>Sarah Jackson OBE and Policy and Research Officer Jonathan Swan)</w:t>
      </w:r>
      <w:r w:rsidR="002B1FB2">
        <w:rPr>
          <w:rFonts w:ascii="Palatino1-Roman" w:hAnsi="Palatino1-Roman" w:cs="Palatino1-Roman"/>
          <w:sz w:val="24"/>
          <w:szCs w:val="24"/>
        </w:rPr>
        <w:t>,</w:t>
      </w:r>
      <w:r w:rsidRPr="009D50AE">
        <w:rPr>
          <w:rFonts w:ascii="Palatino1-Roman" w:hAnsi="Palatino1-Roman" w:cs="Palatino1-Roman"/>
          <w:sz w:val="24"/>
          <w:szCs w:val="24"/>
        </w:rPr>
        <w:t xml:space="preserve"> an</w:t>
      </w:r>
      <w:r>
        <w:rPr>
          <w:rFonts w:ascii="Palatino1-Roman" w:hAnsi="Palatino1-Roman" w:cs="Palatino1-Roman"/>
          <w:sz w:val="24"/>
          <w:szCs w:val="24"/>
        </w:rPr>
        <w:t xml:space="preserve">d to express their gratitude to </w:t>
      </w:r>
      <w:r w:rsidRPr="009D50AE">
        <w:rPr>
          <w:rFonts w:ascii="Palatino1-Roman" w:hAnsi="Palatino1-Roman" w:cs="Palatino1-Roman"/>
          <w:sz w:val="24"/>
          <w:szCs w:val="24"/>
        </w:rPr>
        <w:t>the lottery research fund for financing this project.</w:t>
      </w:r>
    </w:p>
    <w:p w:rsidR="00FC19A5" w:rsidRDefault="00FC19A5" w:rsidP="00FC19A5">
      <w:pPr>
        <w:autoSpaceDE w:val="0"/>
        <w:autoSpaceDN w:val="0"/>
        <w:adjustRightInd w:val="0"/>
        <w:rPr>
          <w:rFonts w:ascii="Palatino1-Roman" w:hAnsi="Palatino1-Roman" w:cs="Palatino1-Roman"/>
          <w:sz w:val="24"/>
          <w:szCs w:val="24"/>
        </w:rPr>
      </w:pPr>
      <w:r>
        <w:rPr>
          <w:rFonts w:ascii="Palatino1-Roman" w:hAnsi="Palatino1-Roman" w:cs="Palatino1-Roman"/>
          <w:sz w:val="24"/>
          <w:szCs w:val="24"/>
        </w:rPr>
        <w:t xml:space="preserve">We would like to thank Professor Stella </w:t>
      </w:r>
      <w:proofErr w:type="spellStart"/>
      <w:r>
        <w:rPr>
          <w:rFonts w:ascii="Palatino1-Roman" w:hAnsi="Palatino1-Roman" w:cs="Palatino1-Roman"/>
          <w:sz w:val="24"/>
          <w:szCs w:val="24"/>
        </w:rPr>
        <w:t>Nkomo</w:t>
      </w:r>
      <w:proofErr w:type="spellEnd"/>
      <w:r>
        <w:rPr>
          <w:rFonts w:ascii="Palatino1-Roman" w:hAnsi="Palatino1-Roman" w:cs="Palatino1-Roman"/>
          <w:sz w:val="24"/>
          <w:szCs w:val="24"/>
        </w:rPr>
        <w:t xml:space="preserve"> and our three anonymous reviewers for their insightful and constructive comments as we developed the paper.</w:t>
      </w:r>
    </w:p>
    <w:p w:rsidR="00FC19A5" w:rsidRPr="00045F9F" w:rsidRDefault="00FC19A5" w:rsidP="00BA719A">
      <w:pPr>
        <w:spacing w:line="480" w:lineRule="auto"/>
        <w:rPr>
          <w:rFonts w:ascii="Times New Roman" w:hAnsi="Times New Roman" w:cs="Times New Roman"/>
          <w:sz w:val="24"/>
          <w:szCs w:val="24"/>
        </w:rPr>
      </w:pPr>
    </w:p>
    <w:p w:rsidR="004F0E0B" w:rsidRDefault="004F0E0B" w:rsidP="0093711A">
      <w:pPr>
        <w:spacing w:after="0" w:line="480" w:lineRule="auto"/>
        <w:rPr>
          <w:rFonts w:ascii="Times New Roman" w:hAnsi="Times New Roman"/>
          <w:b/>
          <w:sz w:val="24"/>
          <w:szCs w:val="24"/>
        </w:rPr>
      </w:pPr>
      <w:r w:rsidRPr="004F0E0B">
        <w:rPr>
          <w:rFonts w:ascii="Times New Roman" w:hAnsi="Times New Roman"/>
          <w:b/>
          <w:sz w:val="24"/>
          <w:szCs w:val="24"/>
        </w:rPr>
        <w:t>References</w:t>
      </w:r>
    </w:p>
    <w:p w:rsidR="00F5117B" w:rsidRDefault="00F5117B" w:rsidP="0093711A">
      <w:pPr>
        <w:spacing w:after="0" w:line="480" w:lineRule="auto"/>
        <w:rPr>
          <w:rFonts w:ascii="Times New Roman" w:hAnsi="Times New Roman"/>
          <w:b/>
          <w:sz w:val="24"/>
          <w:szCs w:val="24"/>
        </w:rPr>
      </w:pPr>
    </w:p>
    <w:p w:rsidR="00BE0066" w:rsidRDefault="00BE0066" w:rsidP="0093711A">
      <w:pPr>
        <w:spacing w:after="0" w:line="480" w:lineRule="auto"/>
        <w:rPr>
          <w:rFonts w:ascii="Times New Roman" w:hAnsi="Times New Roman"/>
          <w:sz w:val="24"/>
          <w:szCs w:val="24"/>
        </w:rPr>
      </w:pPr>
      <w:r w:rsidRPr="00F5117B">
        <w:rPr>
          <w:rFonts w:ascii="Times New Roman" w:hAnsi="Times New Roman"/>
          <w:sz w:val="24"/>
          <w:szCs w:val="24"/>
        </w:rPr>
        <w:t>Acker</w:t>
      </w:r>
      <w:r w:rsidR="00F5117B">
        <w:rPr>
          <w:rFonts w:ascii="Times New Roman" w:hAnsi="Times New Roman"/>
          <w:sz w:val="24"/>
          <w:szCs w:val="24"/>
        </w:rPr>
        <w:t xml:space="preserve">, J. (1990) Hierarchies, jobs, bodies: a theory of gendered organizations, </w:t>
      </w:r>
      <w:r w:rsidR="00F5117B" w:rsidRPr="00F5117B">
        <w:rPr>
          <w:rFonts w:ascii="Times New Roman" w:hAnsi="Times New Roman"/>
          <w:i/>
          <w:sz w:val="24"/>
          <w:szCs w:val="24"/>
        </w:rPr>
        <w:t>Gender and Society</w:t>
      </w:r>
      <w:r w:rsidR="00F5117B">
        <w:rPr>
          <w:rFonts w:ascii="Times New Roman" w:hAnsi="Times New Roman"/>
          <w:sz w:val="24"/>
          <w:szCs w:val="24"/>
        </w:rPr>
        <w:t xml:space="preserve">, </w:t>
      </w:r>
      <w:r w:rsidR="00F5117B" w:rsidRPr="00F5117B">
        <w:rPr>
          <w:rFonts w:ascii="Times New Roman" w:hAnsi="Times New Roman"/>
          <w:b/>
          <w:sz w:val="24"/>
          <w:szCs w:val="24"/>
        </w:rPr>
        <w:t>4</w:t>
      </w:r>
      <w:r w:rsidR="00F5117B">
        <w:rPr>
          <w:rFonts w:ascii="Times New Roman" w:hAnsi="Times New Roman"/>
          <w:sz w:val="24"/>
          <w:szCs w:val="24"/>
        </w:rPr>
        <w:t>, pp. 139-58.</w:t>
      </w:r>
    </w:p>
    <w:p w:rsidR="00EB2C7D" w:rsidRDefault="00EB2C7D" w:rsidP="0093711A">
      <w:pPr>
        <w:spacing w:after="0" w:line="480" w:lineRule="auto"/>
        <w:rPr>
          <w:rFonts w:ascii="Times New Roman" w:hAnsi="Times New Roman"/>
          <w:sz w:val="24"/>
          <w:szCs w:val="24"/>
        </w:rPr>
      </w:pPr>
    </w:p>
    <w:p w:rsidR="0093711A" w:rsidRDefault="0093711A" w:rsidP="00EB2C7D">
      <w:pPr>
        <w:spacing w:after="0" w:line="480" w:lineRule="auto"/>
        <w:rPr>
          <w:rFonts w:ascii="Times New Roman" w:hAnsi="Times New Roman"/>
          <w:sz w:val="24"/>
          <w:szCs w:val="24"/>
        </w:rPr>
      </w:pPr>
      <w:r w:rsidRPr="00646574">
        <w:rPr>
          <w:rFonts w:ascii="Times New Roman" w:hAnsi="Times New Roman"/>
          <w:sz w:val="24"/>
          <w:szCs w:val="24"/>
        </w:rPr>
        <w:t>Ashcraft</w:t>
      </w:r>
      <w:r w:rsidR="001F5622">
        <w:rPr>
          <w:rFonts w:ascii="Times New Roman" w:hAnsi="Times New Roman"/>
          <w:sz w:val="24"/>
          <w:szCs w:val="24"/>
        </w:rPr>
        <w:t>,</w:t>
      </w:r>
      <w:r w:rsidRPr="00646574">
        <w:rPr>
          <w:rFonts w:ascii="Times New Roman" w:hAnsi="Times New Roman"/>
          <w:sz w:val="24"/>
          <w:szCs w:val="24"/>
        </w:rPr>
        <w:t xml:space="preserve"> K</w:t>
      </w:r>
      <w:r w:rsidR="001F5622">
        <w:rPr>
          <w:rFonts w:ascii="Times New Roman" w:hAnsi="Times New Roman"/>
          <w:sz w:val="24"/>
          <w:szCs w:val="24"/>
        </w:rPr>
        <w:t>.</w:t>
      </w:r>
      <w:r w:rsidRPr="00646574">
        <w:rPr>
          <w:rFonts w:ascii="Times New Roman" w:hAnsi="Times New Roman"/>
          <w:sz w:val="24"/>
          <w:szCs w:val="24"/>
        </w:rPr>
        <w:t>L</w:t>
      </w:r>
      <w:r w:rsidR="001F5622">
        <w:rPr>
          <w:rFonts w:ascii="Times New Roman" w:hAnsi="Times New Roman"/>
          <w:sz w:val="24"/>
          <w:szCs w:val="24"/>
        </w:rPr>
        <w:t>.</w:t>
      </w:r>
      <w:r w:rsidRPr="00646574">
        <w:rPr>
          <w:rFonts w:ascii="Times New Roman" w:hAnsi="Times New Roman"/>
          <w:sz w:val="24"/>
          <w:szCs w:val="24"/>
        </w:rPr>
        <w:t xml:space="preserve"> (1999)</w:t>
      </w:r>
      <w:r w:rsidR="00DE6B47">
        <w:rPr>
          <w:rFonts w:ascii="Times New Roman" w:hAnsi="Times New Roman"/>
          <w:sz w:val="24"/>
          <w:szCs w:val="24"/>
        </w:rPr>
        <w:t>.</w:t>
      </w:r>
      <w:r w:rsidRPr="00646574">
        <w:rPr>
          <w:rFonts w:ascii="Times New Roman" w:hAnsi="Times New Roman"/>
          <w:sz w:val="24"/>
          <w:szCs w:val="24"/>
        </w:rPr>
        <w:t xml:space="preserve"> Managing maternity leave: A qualitative analysis of temporary executive succession. </w:t>
      </w:r>
      <w:r w:rsidRPr="00646574">
        <w:rPr>
          <w:rFonts w:ascii="Times New Roman" w:hAnsi="Times New Roman"/>
          <w:i/>
          <w:sz w:val="24"/>
          <w:szCs w:val="24"/>
        </w:rPr>
        <w:t>Administrative Science Quarterly</w:t>
      </w:r>
      <w:r w:rsidR="001F5622">
        <w:rPr>
          <w:rFonts w:ascii="Times New Roman" w:hAnsi="Times New Roman"/>
          <w:i/>
          <w:sz w:val="24"/>
          <w:szCs w:val="24"/>
        </w:rPr>
        <w:t>,</w:t>
      </w:r>
      <w:r w:rsidRPr="00646574">
        <w:rPr>
          <w:rFonts w:ascii="Times New Roman" w:hAnsi="Times New Roman"/>
          <w:sz w:val="24"/>
          <w:szCs w:val="24"/>
        </w:rPr>
        <w:t xml:space="preserve"> </w:t>
      </w:r>
      <w:r w:rsidRPr="001F5622">
        <w:rPr>
          <w:rFonts w:ascii="Times New Roman" w:hAnsi="Times New Roman"/>
          <w:b/>
          <w:sz w:val="24"/>
          <w:szCs w:val="24"/>
        </w:rPr>
        <w:t>4</w:t>
      </w:r>
      <w:r w:rsidR="001F5622">
        <w:rPr>
          <w:rFonts w:ascii="Times New Roman" w:hAnsi="Times New Roman"/>
          <w:b/>
          <w:sz w:val="24"/>
          <w:szCs w:val="24"/>
        </w:rPr>
        <w:t xml:space="preserve">4, </w:t>
      </w:r>
      <w:r w:rsidR="001F5622" w:rsidRPr="001F5622">
        <w:rPr>
          <w:rFonts w:ascii="Times New Roman" w:hAnsi="Times New Roman"/>
          <w:sz w:val="24"/>
          <w:szCs w:val="24"/>
        </w:rPr>
        <w:t>pp.</w:t>
      </w:r>
      <w:r w:rsidRPr="00646574">
        <w:rPr>
          <w:rFonts w:ascii="Times New Roman" w:hAnsi="Times New Roman"/>
          <w:sz w:val="24"/>
          <w:szCs w:val="24"/>
        </w:rPr>
        <w:t xml:space="preserve"> 240–80.</w:t>
      </w:r>
    </w:p>
    <w:p w:rsidR="00F5117B" w:rsidRPr="00646574" w:rsidRDefault="00F5117B" w:rsidP="0093711A">
      <w:pPr>
        <w:spacing w:after="0" w:line="480" w:lineRule="auto"/>
        <w:rPr>
          <w:rFonts w:ascii="Times New Roman" w:hAnsi="Times New Roman"/>
          <w:sz w:val="24"/>
          <w:szCs w:val="24"/>
        </w:rPr>
      </w:pPr>
    </w:p>
    <w:p w:rsidR="00F5117B" w:rsidRDefault="0093711A" w:rsidP="0093711A">
      <w:pPr>
        <w:spacing w:after="120" w:line="480" w:lineRule="auto"/>
        <w:rPr>
          <w:rFonts w:ascii="Times New Roman" w:hAnsi="Times New Roman"/>
          <w:sz w:val="24"/>
          <w:szCs w:val="24"/>
        </w:rPr>
      </w:pPr>
      <w:proofErr w:type="gramStart"/>
      <w:r w:rsidRPr="00330A60">
        <w:rPr>
          <w:rFonts w:ascii="Times New Roman" w:hAnsi="Times New Roman"/>
          <w:sz w:val="24"/>
          <w:szCs w:val="24"/>
        </w:rPr>
        <w:t xml:space="preserve">Beck, U. and </w:t>
      </w:r>
      <w:r w:rsidR="00634446">
        <w:rPr>
          <w:rFonts w:ascii="Times New Roman" w:hAnsi="Times New Roman"/>
          <w:sz w:val="24"/>
          <w:szCs w:val="24"/>
        </w:rPr>
        <w:t xml:space="preserve">E. </w:t>
      </w:r>
      <w:r w:rsidRPr="00330A60">
        <w:rPr>
          <w:rFonts w:ascii="Times New Roman" w:hAnsi="Times New Roman"/>
          <w:sz w:val="24"/>
          <w:szCs w:val="24"/>
        </w:rPr>
        <w:t>Beck-</w:t>
      </w:r>
      <w:proofErr w:type="spellStart"/>
      <w:r w:rsidRPr="00330A60">
        <w:rPr>
          <w:rFonts w:ascii="Times New Roman" w:hAnsi="Times New Roman"/>
          <w:sz w:val="24"/>
          <w:szCs w:val="24"/>
        </w:rPr>
        <w:t>Gernsheim</w:t>
      </w:r>
      <w:proofErr w:type="spellEnd"/>
      <w:r w:rsidRPr="00330A60">
        <w:rPr>
          <w:rFonts w:ascii="Times New Roman" w:hAnsi="Times New Roman"/>
          <w:sz w:val="24"/>
          <w:szCs w:val="24"/>
        </w:rPr>
        <w:t xml:space="preserve"> (1995).</w:t>
      </w:r>
      <w:proofErr w:type="gramEnd"/>
      <w:r w:rsidRPr="00330A60">
        <w:rPr>
          <w:rFonts w:ascii="Times New Roman" w:hAnsi="Times New Roman"/>
          <w:sz w:val="24"/>
          <w:szCs w:val="24"/>
        </w:rPr>
        <w:t xml:space="preserve"> </w:t>
      </w:r>
      <w:proofErr w:type="gramStart"/>
      <w:r w:rsidRPr="00330A60">
        <w:rPr>
          <w:rFonts w:ascii="Times New Roman" w:hAnsi="Times New Roman"/>
          <w:i/>
          <w:sz w:val="24"/>
          <w:szCs w:val="24"/>
        </w:rPr>
        <w:t>The Normal Chaos of Love.</w:t>
      </w:r>
      <w:proofErr w:type="gramEnd"/>
      <w:r w:rsidRPr="00330A60">
        <w:rPr>
          <w:rFonts w:ascii="Times New Roman" w:hAnsi="Times New Roman"/>
          <w:sz w:val="24"/>
          <w:szCs w:val="24"/>
        </w:rPr>
        <w:t xml:space="preserve"> Cambridge: Polity Press.</w:t>
      </w:r>
    </w:p>
    <w:p w:rsidR="0093711A" w:rsidRDefault="0093711A" w:rsidP="0093711A">
      <w:pPr>
        <w:autoSpaceDE w:val="0"/>
        <w:autoSpaceDN w:val="0"/>
        <w:adjustRightInd w:val="0"/>
        <w:spacing w:after="0" w:line="480" w:lineRule="auto"/>
        <w:rPr>
          <w:rFonts w:ascii="Times New Roman" w:hAnsi="Times New Roman"/>
          <w:bCs/>
          <w:sz w:val="24"/>
          <w:szCs w:val="24"/>
        </w:rPr>
      </w:pPr>
      <w:proofErr w:type="gramStart"/>
      <w:r w:rsidRPr="00330A60">
        <w:rPr>
          <w:rFonts w:ascii="Times New Roman" w:hAnsi="Times New Roman"/>
          <w:sz w:val="24"/>
          <w:szCs w:val="24"/>
        </w:rPr>
        <w:t>Benjamin, O</w:t>
      </w:r>
      <w:r>
        <w:rPr>
          <w:rFonts w:ascii="Times New Roman" w:hAnsi="Times New Roman"/>
          <w:sz w:val="24"/>
          <w:szCs w:val="24"/>
        </w:rPr>
        <w:t>.</w:t>
      </w:r>
      <w:r w:rsidRPr="00330A60">
        <w:rPr>
          <w:rFonts w:ascii="Times New Roman" w:hAnsi="Times New Roman"/>
          <w:sz w:val="24"/>
          <w:szCs w:val="24"/>
        </w:rPr>
        <w:t xml:space="preserve"> and </w:t>
      </w:r>
      <w:r w:rsidR="00634446">
        <w:rPr>
          <w:rFonts w:ascii="Times New Roman" w:hAnsi="Times New Roman"/>
          <w:sz w:val="24"/>
          <w:szCs w:val="24"/>
        </w:rPr>
        <w:t xml:space="preserve">O. </w:t>
      </w:r>
      <w:r w:rsidRPr="00330A60">
        <w:rPr>
          <w:rFonts w:ascii="Times New Roman" w:hAnsi="Times New Roman"/>
          <w:sz w:val="24"/>
          <w:szCs w:val="24"/>
        </w:rPr>
        <w:t>Sullivan (1999</w:t>
      </w:r>
      <w:r>
        <w:rPr>
          <w:rFonts w:ascii="Times New Roman" w:hAnsi="Times New Roman"/>
          <w:sz w:val="24"/>
          <w:szCs w:val="24"/>
        </w:rPr>
        <w:t>).</w:t>
      </w:r>
      <w:proofErr w:type="gramEnd"/>
      <w:r w:rsidRPr="00330A60">
        <w:rPr>
          <w:rFonts w:ascii="Times New Roman" w:hAnsi="Times New Roman"/>
          <w:bCs/>
          <w:sz w:val="24"/>
          <w:szCs w:val="24"/>
        </w:rPr>
        <w:t xml:space="preserve"> </w:t>
      </w:r>
      <w:proofErr w:type="gramStart"/>
      <w:r w:rsidRPr="00330A60">
        <w:rPr>
          <w:rFonts w:ascii="Times New Roman" w:hAnsi="Times New Roman"/>
          <w:bCs/>
          <w:sz w:val="24"/>
          <w:szCs w:val="24"/>
        </w:rPr>
        <w:t>Relational resources, gender consciousness and possibilities of change in marital relationships</w:t>
      </w:r>
      <w:r>
        <w:rPr>
          <w:rFonts w:ascii="Times New Roman" w:hAnsi="Times New Roman"/>
          <w:bCs/>
          <w:sz w:val="24"/>
          <w:szCs w:val="24"/>
        </w:rPr>
        <w:t>.</w:t>
      </w:r>
      <w:proofErr w:type="gramEnd"/>
      <w:r w:rsidRPr="00330A60">
        <w:rPr>
          <w:rFonts w:ascii="Times New Roman" w:hAnsi="Times New Roman"/>
          <w:bCs/>
          <w:sz w:val="24"/>
          <w:szCs w:val="24"/>
        </w:rPr>
        <w:t xml:space="preserve"> </w:t>
      </w:r>
      <w:r w:rsidRPr="00330A60">
        <w:rPr>
          <w:rFonts w:ascii="Times New Roman" w:hAnsi="Times New Roman"/>
          <w:bCs/>
          <w:i/>
          <w:sz w:val="24"/>
          <w:szCs w:val="24"/>
        </w:rPr>
        <w:t>The Sociological Review</w:t>
      </w:r>
      <w:r w:rsidRPr="00330A60">
        <w:rPr>
          <w:rFonts w:ascii="Times New Roman" w:hAnsi="Times New Roman"/>
          <w:bCs/>
          <w:sz w:val="24"/>
          <w:szCs w:val="24"/>
        </w:rPr>
        <w:t xml:space="preserve">, </w:t>
      </w:r>
      <w:r w:rsidRPr="006D2868">
        <w:rPr>
          <w:rFonts w:ascii="Times New Roman" w:hAnsi="Times New Roman"/>
          <w:b/>
          <w:bCs/>
          <w:sz w:val="24"/>
          <w:szCs w:val="24"/>
        </w:rPr>
        <w:t>4</w:t>
      </w:r>
      <w:r w:rsidRPr="00881398">
        <w:rPr>
          <w:rFonts w:ascii="Times New Roman" w:hAnsi="Times New Roman"/>
          <w:b/>
          <w:bCs/>
          <w:sz w:val="24"/>
          <w:szCs w:val="24"/>
        </w:rPr>
        <w:t>7</w:t>
      </w:r>
      <w:r w:rsidRPr="00881398">
        <w:rPr>
          <w:rFonts w:ascii="Times New Roman" w:hAnsi="Times New Roman"/>
          <w:bCs/>
          <w:sz w:val="24"/>
          <w:szCs w:val="24"/>
        </w:rPr>
        <w:t>, pp.</w:t>
      </w:r>
      <w:r>
        <w:rPr>
          <w:rFonts w:ascii="Times New Roman" w:hAnsi="Times New Roman"/>
          <w:bCs/>
          <w:sz w:val="24"/>
          <w:szCs w:val="24"/>
        </w:rPr>
        <w:t xml:space="preserve"> </w:t>
      </w:r>
      <w:r w:rsidRPr="00330A60">
        <w:rPr>
          <w:rFonts w:ascii="Times New Roman" w:hAnsi="Times New Roman"/>
          <w:bCs/>
          <w:sz w:val="24"/>
          <w:szCs w:val="24"/>
        </w:rPr>
        <w:t>794–820</w:t>
      </w:r>
      <w:r>
        <w:rPr>
          <w:rFonts w:ascii="Times New Roman" w:hAnsi="Times New Roman"/>
          <w:bCs/>
          <w:sz w:val="24"/>
          <w:szCs w:val="24"/>
        </w:rPr>
        <w:t>.</w:t>
      </w:r>
    </w:p>
    <w:p w:rsidR="00241F0F" w:rsidRDefault="00241F0F" w:rsidP="00241F0F">
      <w:pPr>
        <w:spacing w:after="120" w:line="480" w:lineRule="auto"/>
        <w:rPr>
          <w:rFonts w:ascii="Times New Roman" w:hAnsi="Times New Roman"/>
          <w:sz w:val="24"/>
          <w:szCs w:val="24"/>
        </w:rPr>
      </w:pPr>
    </w:p>
    <w:p w:rsidR="00241F0F" w:rsidRDefault="00241F0F" w:rsidP="00241F0F">
      <w:pPr>
        <w:spacing w:after="120" w:line="480" w:lineRule="auto"/>
        <w:rPr>
          <w:rFonts w:ascii="Times New Roman" w:hAnsi="Times New Roman"/>
          <w:sz w:val="24"/>
          <w:szCs w:val="24"/>
        </w:rPr>
      </w:pPr>
      <w:proofErr w:type="spellStart"/>
      <w:r>
        <w:rPr>
          <w:rFonts w:ascii="Times New Roman" w:hAnsi="Times New Roman"/>
          <w:sz w:val="24"/>
          <w:szCs w:val="24"/>
        </w:rPr>
        <w:t>Bernardes</w:t>
      </w:r>
      <w:proofErr w:type="spellEnd"/>
      <w:r>
        <w:rPr>
          <w:rFonts w:ascii="Times New Roman" w:hAnsi="Times New Roman"/>
          <w:sz w:val="24"/>
          <w:szCs w:val="24"/>
        </w:rPr>
        <w:t xml:space="preserve">, J. (1997). </w:t>
      </w:r>
      <w:r w:rsidRPr="005205E9">
        <w:rPr>
          <w:rFonts w:ascii="Times New Roman" w:hAnsi="Times New Roman"/>
          <w:i/>
          <w:sz w:val="24"/>
          <w:szCs w:val="24"/>
        </w:rPr>
        <w:t>Family Studies, an Introduction</w:t>
      </w:r>
      <w:r>
        <w:rPr>
          <w:rFonts w:ascii="Times New Roman" w:hAnsi="Times New Roman"/>
          <w:sz w:val="24"/>
          <w:szCs w:val="24"/>
        </w:rPr>
        <w:t>. London, Routledge.</w:t>
      </w:r>
    </w:p>
    <w:p w:rsidR="001F5622" w:rsidRPr="00820605" w:rsidRDefault="001F5622" w:rsidP="0093711A">
      <w:pPr>
        <w:autoSpaceDE w:val="0"/>
        <w:autoSpaceDN w:val="0"/>
        <w:adjustRightInd w:val="0"/>
        <w:spacing w:after="0" w:line="480" w:lineRule="auto"/>
        <w:rPr>
          <w:rFonts w:ascii="Times New Roman" w:hAnsi="Times New Roman"/>
          <w:b/>
          <w:bCs/>
          <w:sz w:val="24"/>
          <w:szCs w:val="24"/>
        </w:rPr>
      </w:pPr>
    </w:p>
    <w:p w:rsidR="0093711A" w:rsidRDefault="0093711A" w:rsidP="00DE6B47">
      <w:pPr>
        <w:spacing w:line="480" w:lineRule="auto"/>
        <w:rPr>
          <w:rFonts w:ascii="Times New Roman" w:hAnsi="Times New Roman"/>
          <w:bCs/>
          <w:sz w:val="24"/>
          <w:szCs w:val="24"/>
        </w:rPr>
      </w:pPr>
      <w:proofErr w:type="gramStart"/>
      <w:r w:rsidRPr="00330A60">
        <w:rPr>
          <w:rFonts w:ascii="Times New Roman" w:hAnsi="Times New Roman"/>
          <w:bCs/>
          <w:sz w:val="24"/>
          <w:szCs w:val="24"/>
        </w:rPr>
        <w:t>Blair-Loy, M. (2003).</w:t>
      </w:r>
      <w:proofErr w:type="gramEnd"/>
      <w:r w:rsidRPr="00330A60">
        <w:rPr>
          <w:rFonts w:ascii="Times New Roman" w:hAnsi="Times New Roman"/>
          <w:bCs/>
          <w:sz w:val="24"/>
          <w:szCs w:val="24"/>
        </w:rPr>
        <w:t xml:space="preserve"> </w:t>
      </w:r>
      <w:proofErr w:type="gramStart"/>
      <w:r w:rsidRPr="00330A60">
        <w:rPr>
          <w:rFonts w:ascii="Times New Roman" w:hAnsi="Times New Roman"/>
          <w:bCs/>
          <w:i/>
          <w:sz w:val="24"/>
          <w:szCs w:val="24"/>
        </w:rPr>
        <w:t>Competing Devotions: Career and Family among Women Executives</w:t>
      </w:r>
      <w:r w:rsidRPr="00330A60">
        <w:rPr>
          <w:rFonts w:ascii="Times New Roman" w:hAnsi="Times New Roman"/>
          <w:bCs/>
          <w:sz w:val="24"/>
          <w:szCs w:val="24"/>
        </w:rPr>
        <w:t>.</w:t>
      </w:r>
      <w:proofErr w:type="gramEnd"/>
      <w:r w:rsidRPr="00330A60">
        <w:rPr>
          <w:rFonts w:ascii="Times New Roman" w:hAnsi="Times New Roman"/>
          <w:bCs/>
          <w:sz w:val="24"/>
          <w:szCs w:val="24"/>
        </w:rPr>
        <w:t xml:space="preserve"> Cambridge, MA: Harvard University Press.</w:t>
      </w:r>
    </w:p>
    <w:p w:rsidR="00DE6B47" w:rsidRPr="00DE6B47" w:rsidRDefault="00DE6B47" w:rsidP="00DE6B47">
      <w:pPr>
        <w:spacing w:line="480" w:lineRule="auto"/>
        <w:rPr>
          <w:rFonts w:ascii="Times New Roman" w:hAnsi="Times New Roman" w:cs="Times New Roman"/>
          <w:sz w:val="24"/>
          <w:szCs w:val="24"/>
        </w:rPr>
      </w:pPr>
      <w:proofErr w:type="gramStart"/>
      <w:r w:rsidRPr="00AE7F4B">
        <w:rPr>
          <w:rFonts w:ascii="Times New Roman" w:hAnsi="Times New Roman" w:cs="Times New Roman"/>
          <w:color w:val="000000"/>
          <w:sz w:val="24"/>
          <w:szCs w:val="24"/>
        </w:rPr>
        <w:t>Brewis</w:t>
      </w:r>
      <w:r w:rsidR="001F5622">
        <w:rPr>
          <w:rFonts w:ascii="Times New Roman" w:hAnsi="Times New Roman" w:cs="Times New Roman"/>
          <w:color w:val="000000"/>
          <w:sz w:val="24"/>
          <w:szCs w:val="24"/>
        </w:rPr>
        <w:t>,</w:t>
      </w:r>
      <w:r w:rsidRPr="00AE7F4B">
        <w:rPr>
          <w:rFonts w:ascii="Times New Roman" w:hAnsi="Times New Roman" w:cs="Times New Roman"/>
          <w:color w:val="000000"/>
          <w:sz w:val="24"/>
          <w:szCs w:val="24"/>
        </w:rPr>
        <w:t xml:space="preserve"> J</w:t>
      </w:r>
      <w:r w:rsidR="001F5622">
        <w:rPr>
          <w:rFonts w:ascii="Times New Roman" w:hAnsi="Times New Roman" w:cs="Times New Roman"/>
          <w:color w:val="000000"/>
          <w:sz w:val="24"/>
          <w:szCs w:val="24"/>
        </w:rPr>
        <w:t>.</w:t>
      </w:r>
      <w:r w:rsidRPr="00AE7F4B">
        <w:rPr>
          <w:rFonts w:ascii="Times New Roman" w:hAnsi="Times New Roman" w:cs="Times New Roman"/>
          <w:color w:val="000000"/>
          <w:sz w:val="24"/>
          <w:szCs w:val="24"/>
        </w:rPr>
        <w:t xml:space="preserve"> and </w:t>
      </w:r>
      <w:r w:rsidR="00634446">
        <w:rPr>
          <w:rFonts w:ascii="Times New Roman" w:hAnsi="Times New Roman" w:cs="Times New Roman"/>
          <w:color w:val="000000"/>
          <w:sz w:val="24"/>
          <w:szCs w:val="24"/>
        </w:rPr>
        <w:t xml:space="preserve">S. </w:t>
      </w:r>
      <w:r w:rsidRPr="00AE7F4B">
        <w:rPr>
          <w:rFonts w:ascii="Times New Roman" w:hAnsi="Times New Roman" w:cs="Times New Roman"/>
          <w:color w:val="000000"/>
          <w:sz w:val="24"/>
          <w:szCs w:val="24"/>
        </w:rPr>
        <w:t>Warren (2001)</w:t>
      </w:r>
      <w:r>
        <w:rPr>
          <w:rFonts w:ascii="Times New Roman" w:hAnsi="Times New Roman" w:cs="Times New Roman"/>
          <w:color w:val="000000"/>
          <w:sz w:val="24"/>
          <w:szCs w:val="24"/>
        </w:rPr>
        <w:t>.</w:t>
      </w:r>
      <w:proofErr w:type="gramEnd"/>
      <w:r w:rsidRPr="00AE7F4B">
        <w:rPr>
          <w:rFonts w:ascii="Times New Roman" w:hAnsi="Times New Roman" w:cs="Times New Roman"/>
          <w:color w:val="000000"/>
          <w:sz w:val="24"/>
          <w:szCs w:val="24"/>
        </w:rPr>
        <w:t xml:space="preserve"> Pregnancy as pr</w:t>
      </w:r>
      <w:r w:rsidR="001F5622">
        <w:rPr>
          <w:rFonts w:ascii="Times New Roman" w:hAnsi="Times New Roman" w:cs="Times New Roman"/>
          <w:color w:val="000000"/>
          <w:sz w:val="24"/>
          <w:szCs w:val="24"/>
        </w:rPr>
        <w:t xml:space="preserve">oject: Organizing reproduction, </w:t>
      </w:r>
      <w:r w:rsidRPr="00AE7F4B">
        <w:rPr>
          <w:rFonts w:ascii="Times New Roman" w:hAnsi="Times New Roman" w:cs="Times New Roman"/>
          <w:i/>
          <w:iCs/>
          <w:color w:val="000000"/>
          <w:sz w:val="24"/>
          <w:szCs w:val="24"/>
        </w:rPr>
        <w:t>Administrative Theory and Praxis</w:t>
      </w:r>
      <w:r w:rsidR="001F5622">
        <w:rPr>
          <w:rFonts w:ascii="Times New Roman" w:hAnsi="Times New Roman" w:cs="Times New Roman"/>
          <w:i/>
          <w:iCs/>
          <w:color w:val="000000"/>
          <w:sz w:val="24"/>
          <w:szCs w:val="24"/>
        </w:rPr>
        <w:t>,</w:t>
      </w:r>
      <w:r w:rsidRPr="00AE7F4B">
        <w:rPr>
          <w:rFonts w:ascii="Times New Roman" w:hAnsi="Times New Roman" w:cs="Times New Roman"/>
          <w:i/>
          <w:iCs/>
          <w:color w:val="000000"/>
          <w:sz w:val="24"/>
          <w:szCs w:val="24"/>
        </w:rPr>
        <w:t xml:space="preserve"> </w:t>
      </w:r>
      <w:r w:rsidR="001F5622" w:rsidRPr="001F5622">
        <w:rPr>
          <w:rFonts w:ascii="Times New Roman" w:hAnsi="Times New Roman" w:cs="Times New Roman"/>
          <w:b/>
          <w:color w:val="000000"/>
          <w:sz w:val="24"/>
          <w:szCs w:val="24"/>
        </w:rPr>
        <w:t>23</w:t>
      </w:r>
      <w:r w:rsidR="001F5622">
        <w:rPr>
          <w:rFonts w:ascii="Times New Roman" w:hAnsi="Times New Roman" w:cs="Times New Roman"/>
          <w:color w:val="000000"/>
          <w:sz w:val="24"/>
          <w:szCs w:val="24"/>
        </w:rPr>
        <w:t>,</w:t>
      </w:r>
      <w:r w:rsidRPr="00AE7F4B">
        <w:rPr>
          <w:rFonts w:ascii="Times New Roman" w:hAnsi="Times New Roman" w:cs="Times New Roman"/>
          <w:color w:val="000000"/>
          <w:sz w:val="24"/>
          <w:szCs w:val="24"/>
        </w:rPr>
        <w:t xml:space="preserve"> </w:t>
      </w:r>
      <w:r w:rsidR="00F5117B">
        <w:rPr>
          <w:rFonts w:ascii="Times New Roman" w:hAnsi="Times New Roman" w:cs="Times New Roman"/>
          <w:color w:val="000000"/>
          <w:sz w:val="24"/>
          <w:szCs w:val="24"/>
        </w:rPr>
        <w:t xml:space="preserve">pp. </w:t>
      </w:r>
      <w:r w:rsidRPr="00AE7F4B">
        <w:rPr>
          <w:rFonts w:ascii="Times New Roman" w:hAnsi="Times New Roman" w:cs="Times New Roman"/>
          <w:color w:val="000000"/>
          <w:sz w:val="24"/>
          <w:szCs w:val="24"/>
        </w:rPr>
        <w:t>383–406.</w:t>
      </w:r>
    </w:p>
    <w:p w:rsidR="00241F0F" w:rsidRDefault="00241F0F" w:rsidP="00EB2C7D">
      <w:pPr>
        <w:pStyle w:val="StyleTitleAfter24pt"/>
        <w:spacing w:line="480" w:lineRule="auto"/>
        <w:contextualSpacing/>
        <w:jc w:val="left"/>
        <w:rPr>
          <w:rFonts w:ascii="Times New Roman" w:hAnsi="Times New Roman" w:cs="Times New Roman"/>
          <w:color w:val="222222"/>
          <w:sz w:val="24"/>
          <w:szCs w:val="24"/>
          <w:shd w:val="clear" w:color="auto" w:fill="FFFFFF"/>
        </w:rPr>
      </w:pPr>
    </w:p>
    <w:p w:rsidR="005E319C" w:rsidRPr="004435BD" w:rsidRDefault="005E319C" w:rsidP="005E319C">
      <w:pPr>
        <w:spacing w:line="48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Burke-Johnson, R</w:t>
      </w:r>
      <w:r w:rsidRPr="00C9135C">
        <w:rPr>
          <w:rFonts w:ascii="Times New Roman" w:hAnsi="Times New Roman" w:cs="Times New Roman"/>
          <w:color w:val="222222"/>
          <w:sz w:val="24"/>
          <w:szCs w:val="24"/>
          <w:shd w:val="clear" w:color="auto" w:fill="FFFFFF"/>
        </w:rPr>
        <w:t xml:space="preserve">., </w:t>
      </w:r>
      <w:proofErr w:type="spellStart"/>
      <w:r w:rsidRPr="00C9135C">
        <w:rPr>
          <w:rFonts w:ascii="Times New Roman" w:hAnsi="Times New Roman" w:cs="Times New Roman"/>
          <w:color w:val="222222"/>
          <w:sz w:val="24"/>
          <w:szCs w:val="24"/>
          <w:shd w:val="clear" w:color="auto" w:fill="FFFFFF"/>
        </w:rPr>
        <w:t>Onwuegbuzie</w:t>
      </w:r>
      <w:proofErr w:type="spellEnd"/>
      <w:r w:rsidRPr="00C9135C">
        <w:rPr>
          <w:rFonts w:ascii="Times New Roman" w:hAnsi="Times New Roman" w:cs="Times New Roman"/>
          <w:color w:val="222222"/>
          <w:sz w:val="24"/>
          <w:szCs w:val="24"/>
          <w:shd w:val="clear" w:color="auto" w:fill="FFFFFF"/>
        </w:rPr>
        <w:t>, A. J., &amp; Turner, L. A. (2007).</w:t>
      </w:r>
      <w:proofErr w:type="gramEnd"/>
      <w:r w:rsidRPr="00C9135C">
        <w:rPr>
          <w:rFonts w:ascii="Times New Roman" w:hAnsi="Times New Roman" w:cs="Times New Roman"/>
          <w:color w:val="222222"/>
          <w:sz w:val="24"/>
          <w:szCs w:val="24"/>
          <w:shd w:val="clear" w:color="auto" w:fill="FFFFFF"/>
        </w:rPr>
        <w:t xml:space="preserve"> </w:t>
      </w:r>
      <w:proofErr w:type="gramStart"/>
      <w:r w:rsidRPr="00C9135C">
        <w:rPr>
          <w:rFonts w:ascii="Times New Roman" w:hAnsi="Times New Roman" w:cs="Times New Roman"/>
          <w:color w:val="222222"/>
          <w:sz w:val="24"/>
          <w:szCs w:val="24"/>
          <w:shd w:val="clear" w:color="auto" w:fill="FFFFFF"/>
        </w:rPr>
        <w:t>Toward a definition of mixed methods research.</w:t>
      </w:r>
      <w:proofErr w:type="gramEnd"/>
      <w:r w:rsidRPr="00C9135C">
        <w:rPr>
          <w:rStyle w:val="apple-converted-space"/>
          <w:rFonts w:ascii="Times New Roman" w:hAnsi="Times New Roman" w:cs="Times New Roman"/>
          <w:color w:val="222222"/>
          <w:sz w:val="24"/>
          <w:szCs w:val="24"/>
          <w:shd w:val="clear" w:color="auto" w:fill="FFFFFF"/>
        </w:rPr>
        <w:t> </w:t>
      </w:r>
      <w:proofErr w:type="gramStart"/>
      <w:r w:rsidRPr="00C9135C">
        <w:rPr>
          <w:rFonts w:ascii="Times New Roman" w:hAnsi="Times New Roman" w:cs="Times New Roman"/>
          <w:i/>
          <w:iCs/>
          <w:color w:val="222222"/>
          <w:sz w:val="24"/>
          <w:szCs w:val="24"/>
          <w:shd w:val="clear" w:color="auto" w:fill="FFFFFF"/>
        </w:rPr>
        <w:t>Journal of mixed methods research</w:t>
      </w:r>
      <w:r w:rsidRPr="00C9135C">
        <w:rPr>
          <w:rFonts w:ascii="Times New Roman" w:hAnsi="Times New Roman" w:cs="Times New Roman"/>
          <w:color w:val="222222"/>
          <w:sz w:val="24"/>
          <w:szCs w:val="24"/>
          <w:shd w:val="clear" w:color="auto" w:fill="FFFFFF"/>
        </w:rPr>
        <w:t xml:space="preserve">, </w:t>
      </w:r>
      <w:r w:rsidRPr="00C9135C">
        <w:rPr>
          <w:rFonts w:ascii="Times New Roman" w:hAnsi="Times New Roman" w:cs="Times New Roman"/>
          <w:b/>
          <w:iCs/>
          <w:color w:val="222222"/>
          <w:sz w:val="24"/>
          <w:szCs w:val="24"/>
          <w:shd w:val="clear" w:color="auto" w:fill="FFFFFF"/>
        </w:rPr>
        <w:t>1</w:t>
      </w:r>
      <w:r w:rsidRPr="00C9135C">
        <w:rPr>
          <w:rFonts w:ascii="Times New Roman" w:hAnsi="Times New Roman" w:cs="Times New Roman"/>
          <w:color w:val="222222"/>
          <w:sz w:val="24"/>
          <w:szCs w:val="24"/>
          <w:shd w:val="clear" w:color="auto" w:fill="FFFFFF"/>
        </w:rPr>
        <w:t>(2), 112-133.</w:t>
      </w:r>
      <w:proofErr w:type="gramEnd"/>
    </w:p>
    <w:p w:rsidR="005E319C" w:rsidRDefault="005E319C" w:rsidP="00EB2C7D">
      <w:pPr>
        <w:pStyle w:val="StyleTitleAfter24pt"/>
        <w:spacing w:line="480" w:lineRule="auto"/>
        <w:contextualSpacing/>
        <w:jc w:val="left"/>
        <w:rPr>
          <w:rFonts w:ascii="Times New Roman" w:hAnsi="Times New Roman" w:cs="Times New Roman"/>
          <w:color w:val="222222"/>
          <w:sz w:val="24"/>
          <w:szCs w:val="24"/>
          <w:shd w:val="clear" w:color="auto" w:fill="FFFFFF"/>
        </w:rPr>
      </w:pPr>
    </w:p>
    <w:p w:rsidR="00EB2C7D" w:rsidRPr="00EB2C7D" w:rsidRDefault="00EB2C7D" w:rsidP="00EB2C7D">
      <w:pPr>
        <w:pStyle w:val="StyleTitleAfter24pt"/>
        <w:spacing w:line="480" w:lineRule="auto"/>
        <w:contextualSpacing/>
        <w:jc w:val="left"/>
        <w:rPr>
          <w:rFonts w:ascii="Times New Roman" w:hAnsi="Times New Roman" w:cs="Times New Roman"/>
          <w:color w:val="222222"/>
          <w:sz w:val="24"/>
          <w:szCs w:val="24"/>
          <w:shd w:val="clear" w:color="auto" w:fill="FFFFFF"/>
        </w:rPr>
      </w:pPr>
      <w:r w:rsidRPr="00F41303">
        <w:rPr>
          <w:rFonts w:ascii="Times New Roman" w:hAnsi="Times New Roman" w:cs="Times New Roman"/>
          <w:color w:val="222222"/>
          <w:sz w:val="24"/>
          <w:szCs w:val="24"/>
          <w:shd w:val="clear" w:color="auto" w:fill="FFFFFF"/>
        </w:rPr>
        <w:t>Burnett, S. B</w:t>
      </w:r>
      <w:r w:rsidRPr="00EB2C7D">
        <w:rPr>
          <w:rFonts w:ascii="Times New Roman" w:hAnsi="Times New Roman" w:cs="Times New Roman"/>
          <w:color w:val="222222"/>
          <w:sz w:val="24"/>
          <w:szCs w:val="24"/>
          <w:shd w:val="clear" w:color="auto" w:fill="FFFFFF"/>
        </w:rPr>
        <w:t>., Gatrell, C. J., Cooper</w:t>
      </w:r>
      <w:r w:rsidRPr="00F41303">
        <w:rPr>
          <w:rFonts w:ascii="Times New Roman" w:hAnsi="Times New Roman" w:cs="Times New Roman"/>
          <w:color w:val="222222"/>
          <w:sz w:val="24"/>
          <w:szCs w:val="24"/>
          <w:shd w:val="clear" w:color="auto" w:fill="FFFFFF"/>
        </w:rPr>
        <w:t>, C., &amp; Sparrow, P. (2012). Fathers at Work: A Ghost in the Organizational Machine.</w:t>
      </w:r>
      <w:r w:rsidRPr="00F41303">
        <w:rPr>
          <w:rStyle w:val="apple-converted-space"/>
          <w:rFonts w:ascii="Times New Roman" w:hAnsi="Times New Roman" w:cs="Times New Roman"/>
          <w:color w:val="222222"/>
          <w:sz w:val="24"/>
          <w:szCs w:val="24"/>
          <w:shd w:val="clear" w:color="auto" w:fill="FFFFFF"/>
        </w:rPr>
        <w:t> </w:t>
      </w:r>
      <w:r w:rsidRPr="00F41303">
        <w:rPr>
          <w:rFonts w:ascii="Times New Roman" w:hAnsi="Times New Roman" w:cs="Times New Roman"/>
          <w:i/>
          <w:iCs/>
          <w:color w:val="222222"/>
          <w:sz w:val="24"/>
          <w:szCs w:val="24"/>
          <w:shd w:val="clear" w:color="auto" w:fill="FFFFFF"/>
        </w:rPr>
        <w:t>Gender, Work &amp; Organization</w:t>
      </w:r>
      <w:r w:rsidRPr="00F41303">
        <w:rPr>
          <w:rFonts w:ascii="Times New Roman" w:hAnsi="Times New Roman" w:cs="Times New Roman"/>
          <w:color w:val="222222"/>
          <w:sz w:val="24"/>
          <w:szCs w:val="24"/>
          <w:shd w:val="clear" w:color="auto" w:fill="FFFFFF"/>
        </w:rPr>
        <w:t>.</w:t>
      </w:r>
      <w:r w:rsidRPr="00F41303">
        <w:rPr>
          <w:rFonts w:ascii="Times New Roman" w:hAnsi="Times New Roman" w:cs="Times New Roman"/>
          <w:color w:val="000000"/>
          <w:sz w:val="24"/>
          <w:szCs w:val="24"/>
          <w:shd w:val="clear" w:color="auto" w:fill="FFFFFF"/>
        </w:rPr>
        <w:t xml:space="preserve"> DOI: 10.1111/gwao.12000</w:t>
      </w:r>
    </w:p>
    <w:p w:rsidR="0093711A" w:rsidRDefault="0093711A" w:rsidP="0093711A">
      <w:pPr>
        <w:spacing w:after="0" w:line="480" w:lineRule="auto"/>
        <w:rPr>
          <w:rFonts w:ascii="Times New Roman" w:hAnsi="Times New Roman" w:cs="Times New Roman"/>
          <w:bCs/>
          <w:sz w:val="24"/>
          <w:szCs w:val="24"/>
        </w:rPr>
      </w:pPr>
      <w:proofErr w:type="spellStart"/>
      <w:proofErr w:type="gramStart"/>
      <w:r w:rsidRPr="00646574">
        <w:rPr>
          <w:rFonts w:ascii="Times New Roman" w:hAnsi="Times New Roman"/>
          <w:bCs/>
          <w:sz w:val="24"/>
          <w:szCs w:val="24"/>
        </w:rPr>
        <w:lastRenderedPageBreak/>
        <w:t>Buzzanell</w:t>
      </w:r>
      <w:proofErr w:type="spellEnd"/>
      <w:r w:rsidR="001F5622">
        <w:rPr>
          <w:rFonts w:ascii="Times New Roman" w:hAnsi="Times New Roman"/>
          <w:bCs/>
          <w:sz w:val="24"/>
          <w:szCs w:val="24"/>
        </w:rPr>
        <w:t>,</w:t>
      </w:r>
      <w:r w:rsidRPr="00646574">
        <w:rPr>
          <w:rFonts w:ascii="Times New Roman" w:hAnsi="Times New Roman"/>
          <w:bCs/>
          <w:sz w:val="24"/>
          <w:szCs w:val="24"/>
        </w:rPr>
        <w:t xml:space="preserve"> P</w:t>
      </w:r>
      <w:r w:rsidR="001F5622">
        <w:rPr>
          <w:rFonts w:ascii="Times New Roman" w:hAnsi="Times New Roman"/>
          <w:bCs/>
          <w:sz w:val="24"/>
          <w:szCs w:val="24"/>
        </w:rPr>
        <w:t>.</w:t>
      </w:r>
      <w:r w:rsidRPr="00646574">
        <w:rPr>
          <w:rFonts w:ascii="Times New Roman" w:hAnsi="Times New Roman"/>
          <w:bCs/>
          <w:sz w:val="24"/>
          <w:szCs w:val="24"/>
        </w:rPr>
        <w:t xml:space="preserve"> and </w:t>
      </w:r>
      <w:r w:rsidR="00634446">
        <w:rPr>
          <w:rFonts w:ascii="Times New Roman" w:hAnsi="Times New Roman"/>
          <w:bCs/>
          <w:sz w:val="24"/>
          <w:szCs w:val="24"/>
        </w:rPr>
        <w:t xml:space="preserve">M. </w:t>
      </w:r>
      <w:r w:rsidRPr="00646574">
        <w:rPr>
          <w:rFonts w:ascii="Times New Roman" w:hAnsi="Times New Roman"/>
          <w:bCs/>
          <w:sz w:val="24"/>
          <w:szCs w:val="24"/>
        </w:rPr>
        <w:t>Liu (2007)</w:t>
      </w:r>
      <w:r w:rsidR="00DE6B47">
        <w:rPr>
          <w:rFonts w:ascii="Times New Roman" w:hAnsi="Times New Roman"/>
          <w:bCs/>
          <w:sz w:val="24"/>
          <w:szCs w:val="24"/>
        </w:rPr>
        <w:t>.</w:t>
      </w:r>
      <w:proofErr w:type="gramEnd"/>
      <w:r w:rsidRPr="00646574">
        <w:rPr>
          <w:rFonts w:ascii="Times New Roman" w:hAnsi="Times New Roman"/>
          <w:bCs/>
          <w:sz w:val="24"/>
          <w:szCs w:val="24"/>
        </w:rPr>
        <w:t xml:space="preserve"> It’s ‘give and take’: Maternity leave as a conflict </w:t>
      </w:r>
      <w:r w:rsidRPr="00BE0066">
        <w:rPr>
          <w:rFonts w:ascii="Times New Roman" w:hAnsi="Times New Roman" w:cs="Times New Roman"/>
          <w:bCs/>
          <w:sz w:val="24"/>
          <w:szCs w:val="24"/>
        </w:rPr>
        <w:t>management process</w:t>
      </w:r>
      <w:r w:rsidR="001F5622">
        <w:rPr>
          <w:rFonts w:ascii="Times New Roman" w:hAnsi="Times New Roman" w:cs="Times New Roman"/>
          <w:bCs/>
          <w:sz w:val="24"/>
          <w:szCs w:val="24"/>
        </w:rPr>
        <w:t xml:space="preserve">, </w:t>
      </w:r>
      <w:r w:rsidRPr="00BE0066">
        <w:rPr>
          <w:rFonts w:ascii="Times New Roman" w:hAnsi="Times New Roman" w:cs="Times New Roman"/>
          <w:bCs/>
          <w:i/>
          <w:sz w:val="24"/>
          <w:szCs w:val="24"/>
        </w:rPr>
        <w:t>Human Relations</w:t>
      </w:r>
      <w:r w:rsidR="001F5622">
        <w:rPr>
          <w:rFonts w:ascii="Times New Roman" w:hAnsi="Times New Roman" w:cs="Times New Roman"/>
          <w:bCs/>
          <w:i/>
          <w:sz w:val="24"/>
          <w:szCs w:val="24"/>
        </w:rPr>
        <w:t>,</w:t>
      </w:r>
      <w:r w:rsidRPr="00BE0066">
        <w:rPr>
          <w:rFonts w:ascii="Times New Roman" w:hAnsi="Times New Roman" w:cs="Times New Roman"/>
          <w:bCs/>
          <w:sz w:val="24"/>
          <w:szCs w:val="24"/>
        </w:rPr>
        <w:t xml:space="preserve"> </w:t>
      </w:r>
      <w:r w:rsidRPr="001F5622">
        <w:rPr>
          <w:rFonts w:ascii="Times New Roman" w:hAnsi="Times New Roman" w:cs="Times New Roman"/>
          <w:b/>
          <w:bCs/>
          <w:sz w:val="24"/>
          <w:szCs w:val="24"/>
        </w:rPr>
        <w:t>60</w:t>
      </w:r>
      <w:r w:rsidR="001F5622">
        <w:rPr>
          <w:rFonts w:ascii="Times New Roman" w:hAnsi="Times New Roman" w:cs="Times New Roman"/>
          <w:bCs/>
          <w:sz w:val="24"/>
          <w:szCs w:val="24"/>
        </w:rPr>
        <w:t>,</w:t>
      </w:r>
      <w:r w:rsidRPr="00BE0066">
        <w:rPr>
          <w:rFonts w:ascii="Times New Roman" w:hAnsi="Times New Roman" w:cs="Times New Roman"/>
          <w:bCs/>
          <w:sz w:val="24"/>
          <w:szCs w:val="24"/>
        </w:rPr>
        <w:t xml:space="preserve"> </w:t>
      </w:r>
      <w:r w:rsidR="00F5117B">
        <w:rPr>
          <w:rFonts w:ascii="Times New Roman" w:hAnsi="Times New Roman" w:cs="Times New Roman"/>
          <w:bCs/>
          <w:sz w:val="24"/>
          <w:szCs w:val="24"/>
        </w:rPr>
        <w:t xml:space="preserve">pp. </w:t>
      </w:r>
      <w:r w:rsidRPr="00BE0066">
        <w:rPr>
          <w:rFonts w:ascii="Times New Roman" w:hAnsi="Times New Roman" w:cs="Times New Roman"/>
          <w:bCs/>
          <w:sz w:val="24"/>
          <w:szCs w:val="24"/>
        </w:rPr>
        <w:t>463–95.</w:t>
      </w:r>
    </w:p>
    <w:p w:rsidR="00D72B7A" w:rsidRDefault="00D72B7A" w:rsidP="0093711A">
      <w:pPr>
        <w:spacing w:after="0" w:line="480" w:lineRule="auto"/>
        <w:rPr>
          <w:rFonts w:ascii="Times New Roman" w:hAnsi="Times New Roman" w:cs="Times New Roman"/>
          <w:bCs/>
          <w:sz w:val="24"/>
          <w:szCs w:val="24"/>
        </w:rPr>
      </w:pPr>
    </w:p>
    <w:p w:rsidR="00D72B7A" w:rsidRPr="005E2148" w:rsidRDefault="00D72B7A" w:rsidP="00D72B7A">
      <w:pPr>
        <w:autoSpaceDE w:val="0"/>
        <w:autoSpaceDN w:val="0"/>
        <w:adjustRightInd w:val="0"/>
        <w:spacing w:after="0" w:line="480" w:lineRule="auto"/>
        <w:rPr>
          <w:rFonts w:ascii="Times New Roman" w:hAnsi="Times New Roman" w:cs="Times New Roman"/>
          <w:sz w:val="24"/>
          <w:szCs w:val="24"/>
        </w:rPr>
      </w:pPr>
      <w:proofErr w:type="gramStart"/>
      <w:r w:rsidRPr="005E2148">
        <w:rPr>
          <w:rFonts w:ascii="Times New Roman" w:hAnsi="Times New Roman" w:cs="Times New Roman"/>
          <w:sz w:val="24"/>
          <w:szCs w:val="24"/>
        </w:rPr>
        <w:t xml:space="preserve">Cassell, C., </w:t>
      </w:r>
      <w:proofErr w:type="spellStart"/>
      <w:r w:rsidRPr="005E2148">
        <w:rPr>
          <w:rFonts w:ascii="Times New Roman" w:hAnsi="Times New Roman" w:cs="Times New Roman"/>
          <w:sz w:val="24"/>
          <w:szCs w:val="24"/>
        </w:rPr>
        <w:t>Buehring</w:t>
      </w:r>
      <w:proofErr w:type="spellEnd"/>
      <w:r w:rsidRPr="005E2148">
        <w:rPr>
          <w:rFonts w:ascii="Times New Roman" w:hAnsi="Times New Roman" w:cs="Times New Roman"/>
          <w:sz w:val="24"/>
          <w:szCs w:val="24"/>
        </w:rPr>
        <w:t>, A., Symon, G., Johnson, P. and Bishop, V. (2005).</w:t>
      </w:r>
      <w:proofErr w:type="gramEnd"/>
      <w:r w:rsidRPr="005E2148">
        <w:rPr>
          <w:rFonts w:ascii="Times New Roman" w:hAnsi="Times New Roman" w:cs="Times New Roman"/>
          <w:sz w:val="24"/>
          <w:szCs w:val="24"/>
        </w:rPr>
        <w:t xml:space="preserve"> </w:t>
      </w:r>
      <w:r w:rsidRPr="005E2148">
        <w:rPr>
          <w:rFonts w:ascii="Times New Roman" w:hAnsi="Times New Roman" w:cs="Times New Roman"/>
          <w:i/>
          <w:sz w:val="24"/>
          <w:szCs w:val="24"/>
        </w:rPr>
        <w:t>Qualitative management research: a thematic analysis of interviews with stakeholders in the field</w:t>
      </w:r>
      <w:r w:rsidRPr="005E2148">
        <w:rPr>
          <w:rFonts w:ascii="Times New Roman" w:hAnsi="Times New Roman" w:cs="Times New Roman"/>
          <w:sz w:val="24"/>
          <w:szCs w:val="24"/>
        </w:rPr>
        <w:t xml:space="preserve">. </w:t>
      </w:r>
      <w:proofErr w:type="gramStart"/>
      <w:r w:rsidRPr="005E2148">
        <w:rPr>
          <w:rFonts w:ascii="Times New Roman" w:hAnsi="Times New Roman" w:cs="Times New Roman"/>
          <w:sz w:val="24"/>
          <w:szCs w:val="24"/>
        </w:rPr>
        <w:t>ESRC Report, ESRC Grant No.</w:t>
      </w:r>
      <w:proofErr w:type="gramEnd"/>
      <w:r w:rsidRPr="005E2148">
        <w:rPr>
          <w:rFonts w:ascii="Times New Roman" w:hAnsi="Times New Roman" w:cs="Times New Roman"/>
          <w:sz w:val="24"/>
          <w:szCs w:val="24"/>
        </w:rPr>
        <w:t xml:space="preserve"> H33250006.</w:t>
      </w:r>
    </w:p>
    <w:p w:rsidR="00CA7F8D" w:rsidRDefault="00CA7F8D" w:rsidP="0093711A">
      <w:pPr>
        <w:spacing w:after="0" w:line="480" w:lineRule="auto"/>
        <w:rPr>
          <w:rFonts w:ascii="Times New Roman" w:hAnsi="Times New Roman" w:cs="Times New Roman"/>
          <w:color w:val="222222"/>
          <w:sz w:val="24"/>
          <w:szCs w:val="24"/>
          <w:shd w:val="clear" w:color="auto" w:fill="FFFFFF"/>
        </w:rPr>
      </w:pPr>
    </w:p>
    <w:p w:rsidR="00BE0066" w:rsidRDefault="00BE0066" w:rsidP="0093711A">
      <w:pPr>
        <w:spacing w:after="0" w:line="480" w:lineRule="auto"/>
        <w:rPr>
          <w:rFonts w:ascii="Times New Roman" w:hAnsi="Times New Roman" w:cs="Times New Roman"/>
          <w:color w:val="000000"/>
          <w:sz w:val="24"/>
          <w:szCs w:val="24"/>
          <w:shd w:val="clear" w:color="auto" w:fill="FFFFFF"/>
        </w:rPr>
      </w:pPr>
      <w:proofErr w:type="spellStart"/>
      <w:proofErr w:type="gramStart"/>
      <w:r w:rsidRPr="00BE0066">
        <w:rPr>
          <w:rFonts w:ascii="Times New Roman" w:hAnsi="Times New Roman" w:cs="Times New Roman"/>
          <w:color w:val="222222"/>
          <w:sz w:val="24"/>
          <w:szCs w:val="24"/>
          <w:shd w:val="clear" w:color="auto" w:fill="FFFFFF"/>
        </w:rPr>
        <w:t>Cahusac</w:t>
      </w:r>
      <w:proofErr w:type="spellEnd"/>
      <w:r w:rsidRPr="00BE0066">
        <w:rPr>
          <w:rFonts w:ascii="Times New Roman" w:hAnsi="Times New Roman" w:cs="Times New Roman"/>
          <w:color w:val="222222"/>
          <w:sz w:val="24"/>
          <w:szCs w:val="24"/>
          <w:shd w:val="clear" w:color="auto" w:fill="FFFFFF"/>
        </w:rPr>
        <w:t>,</w:t>
      </w:r>
      <w:r w:rsidR="001F5622">
        <w:rPr>
          <w:rFonts w:ascii="Times New Roman" w:hAnsi="Times New Roman" w:cs="Times New Roman"/>
          <w:color w:val="222222"/>
          <w:sz w:val="24"/>
          <w:szCs w:val="24"/>
          <w:shd w:val="clear" w:color="auto" w:fill="FFFFFF"/>
        </w:rPr>
        <w:t xml:space="preserve"> E. and </w:t>
      </w:r>
      <w:r w:rsidR="00634446">
        <w:rPr>
          <w:rFonts w:ascii="Times New Roman" w:hAnsi="Times New Roman" w:cs="Times New Roman"/>
          <w:color w:val="222222"/>
          <w:sz w:val="24"/>
          <w:szCs w:val="24"/>
          <w:shd w:val="clear" w:color="auto" w:fill="FFFFFF"/>
        </w:rPr>
        <w:t xml:space="preserve">S. </w:t>
      </w:r>
      <w:r w:rsidR="001F5622">
        <w:rPr>
          <w:rFonts w:ascii="Times New Roman" w:hAnsi="Times New Roman" w:cs="Times New Roman"/>
          <w:color w:val="222222"/>
          <w:sz w:val="24"/>
          <w:szCs w:val="24"/>
          <w:shd w:val="clear" w:color="auto" w:fill="FFFFFF"/>
        </w:rPr>
        <w:t>Kanji (2013).</w:t>
      </w:r>
      <w:proofErr w:type="gramEnd"/>
      <w:r w:rsidR="001F5622">
        <w:rPr>
          <w:rFonts w:ascii="Times New Roman" w:hAnsi="Times New Roman" w:cs="Times New Roman"/>
          <w:color w:val="222222"/>
          <w:sz w:val="24"/>
          <w:szCs w:val="24"/>
          <w:shd w:val="clear" w:color="auto" w:fill="FFFFFF"/>
        </w:rPr>
        <w:t xml:space="preserve"> </w:t>
      </w:r>
      <w:proofErr w:type="gramStart"/>
      <w:r w:rsidR="001F5622">
        <w:rPr>
          <w:rFonts w:ascii="Times New Roman" w:hAnsi="Times New Roman" w:cs="Times New Roman"/>
          <w:color w:val="222222"/>
          <w:sz w:val="24"/>
          <w:szCs w:val="24"/>
          <w:shd w:val="clear" w:color="auto" w:fill="FFFFFF"/>
        </w:rPr>
        <w:t>Giving up: how gendered organizational cultures push mothers out,</w:t>
      </w:r>
      <w:r w:rsidRPr="00BE0066">
        <w:rPr>
          <w:rStyle w:val="apple-converted-space"/>
          <w:rFonts w:ascii="Times New Roman" w:hAnsi="Times New Roman" w:cs="Times New Roman"/>
          <w:color w:val="222222"/>
          <w:sz w:val="24"/>
          <w:szCs w:val="24"/>
          <w:shd w:val="clear" w:color="auto" w:fill="FFFFFF"/>
        </w:rPr>
        <w:t> </w:t>
      </w:r>
      <w:r w:rsidRPr="00BE0066">
        <w:rPr>
          <w:rFonts w:ascii="Times New Roman" w:hAnsi="Times New Roman" w:cs="Times New Roman"/>
          <w:i/>
          <w:iCs/>
          <w:color w:val="222222"/>
          <w:sz w:val="24"/>
          <w:szCs w:val="24"/>
          <w:shd w:val="clear" w:color="auto" w:fill="FFFFFF"/>
        </w:rPr>
        <w:t xml:space="preserve">Gender, Work &amp; </w:t>
      </w:r>
      <w:r w:rsidRPr="0017124C">
        <w:rPr>
          <w:rFonts w:ascii="Times New Roman" w:hAnsi="Times New Roman" w:cs="Times New Roman"/>
          <w:i/>
          <w:iCs/>
          <w:color w:val="222222"/>
          <w:sz w:val="24"/>
          <w:szCs w:val="24"/>
          <w:shd w:val="clear" w:color="auto" w:fill="FFFFFF"/>
        </w:rPr>
        <w:t>Organization</w:t>
      </w:r>
      <w:r w:rsidRPr="0017124C">
        <w:rPr>
          <w:rFonts w:ascii="Times New Roman" w:hAnsi="Times New Roman" w:cs="Times New Roman"/>
          <w:color w:val="222222"/>
          <w:sz w:val="24"/>
          <w:szCs w:val="24"/>
          <w:shd w:val="clear" w:color="auto" w:fill="FFFFFF"/>
        </w:rPr>
        <w:t>.</w:t>
      </w:r>
      <w:proofErr w:type="gramEnd"/>
      <w:r w:rsidR="0017124C" w:rsidRPr="0017124C">
        <w:rPr>
          <w:rFonts w:ascii="Times New Roman" w:hAnsi="Times New Roman" w:cs="Times New Roman"/>
          <w:color w:val="000000"/>
          <w:sz w:val="24"/>
          <w:szCs w:val="24"/>
          <w:shd w:val="clear" w:color="auto" w:fill="FFFFFF"/>
        </w:rPr>
        <w:t xml:space="preserve"> DOI: 10.1111/gwao.12011</w:t>
      </w:r>
      <w:r w:rsidR="001F5622">
        <w:rPr>
          <w:rFonts w:ascii="Times New Roman" w:hAnsi="Times New Roman" w:cs="Times New Roman"/>
          <w:color w:val="000000"/>
          <w:sz w:val="24"/>
          <w:szCs w:val="24"/>
          <w:shd w:val="clear" w:color="auto" w:fill="FFFFFF"/>
        </w:rPr>
        <w:t>.</w:t>
      </w:r>
    </w:p>
    <w:p w:rsidR="001F5622" w:rsidRPr="0017124C" w:rsidRDefault="001F5622" w:rsidP="0093711A">
      <w:pPr>
        <w:spacing w:after="0" w:line="480" w:lineRule="auto"/>
        <w:rPr>
          <w:rFonts w:ascii="Times New Roman" w:hAnsi="Times New Roman" w:cs="Times New Roman"/>
          <w:bCs/>
          <w:sz w:val="24"/>
          <w:szCs w:val="24"/>
        </w:rPr>
      </w:pPr>
    </w:p>
    <w:p w:rsidR="002B5473" w:rsidRDefault="00BE0066" w:rsidP="00731C62">
      <w:pPr>
        <w:spacing w:after="0" w:line="480" w:lineRule="auto"/>
        <w:rPr>
          <w:rFonts w:ascii="Times New Roman" w:hAnsi="Times New Roman" w:cs="Times New Roman"/>
          <w:sz w:val="24"/>
          <w:szCs w:val="24"/>
        </w:rPr>
      </w:pPr>
      <w:proofErr w:type="gramStart"/>
      <w:r w:rsidRPr="00BE0066">
        <w:rPr>
          <w:rFonts w:ascii="Times New Roman" w:hAnsi="Times New Roman" w:cs="Times New Roman"/>
          <w:sz w:val="24"/>
          <w:szCs w:val="24"/>
        </w:rPr>
        <w:t>Catalyst.</w:t>
      </w:r>
      <w:proofErr w:type="gramEnd"/>
      <w:r w:rsidRPr="00BE0066">
        <w:rPr>
          <w:rFonts w:ascii="Times New Roman" w:hAnsi="Times New Roman" w:cs="Times New Roman"/>
          <w:sz w:val="24"/>
          <w:szCs w:val="24"/>
        </w:rPr>
        <w:t xml:space="preserve"> </w:t>
      </w:r>
      <w:proofErr w:type="gramStart"/>
      <w:r w:rsidRPr="00BE0066">
        <w:rPr>
          <w:rFonts w:ascii="Times New Roman" w:hAnsi="Times New Roman" w:cs="Times New Roman"/>
          <w:sz w:val="24"/>
          <w:szCs w:val="24"/>
        </w:rPr>
        <w:t>Org (2013).</w:t>
      </w:r>
      <w:proofErr w:type="gramEnd"/>
      <w:r w:rsidRPr="00BE0066">
        <w:rPr>
          <w:rFonts w:ascii="Times New Roman" w:hAnsi="Times New Roman" w:cs="Times New Roman"/>
          <w:sz w:val="24"/>
          <w:szCs w:val="24"/>
        </w:rPr>
        <w:t xml:space="preserve">  </w:t>
      </w:r>
      <w:r w:rsidRPr="00BE0066">
        <w:rPr>
          <w:rFonts w:ascii="Times New Roman" w:hAnsi="Times New Roman" w:cs="Times New Roman"/>
          <w:i/>
          <w:sz w:val="24"/>
          <w:szCs w:val="24"/>
        </w:rPr>
        <w:t>Men matter,</w:t>
      </w:r>
      <w:r w:rsidRPr="00BE0066">
        <w:rPr>
          <w:rFonts w:ascii="Times New Roman" w:hAnsi="Times New Roman" w:cs="Times New Roman"/>
          <w:sz w:val="24"/>
          <w:szCs w:val="24"/>
        </w:rPr>
        <w:t xml:space="preserve"> </w:t>
      </w:r>
      <w:hyperlink r:id="rId9" w:history="1">
        <w:r w:rsidRPr="00BE0066">
          <w:rPr>
            <w:rStyle w:val="Hyperlink"/>
            <w:rFonts w:ascii="Times New Roman" w:hAnsi="Times New Roman" w:cs="Times New Roman"/>
            <w:sz w:val="24"/>
            <w:szCs w:val="24"/>
          </w:rPr>
          <w:t>http://catalyst.org./issues/men-matter</w:t>
        </w:r>
      </w:hyperlink>
      <w:r w:rsidRPr="00BE0066">
        <w:rPr>
          <w:rFonts w:ascii="Times New Roman" w:hAnsi="Times New Roman" w:cs="Times New Roman"/>
          <w:sz w:val="24"/>
          <w:szCs w:val="24"/>
        </w:rPr>
        <w:t xml:space="preserve">, accessed 1 July </w:t>
      </w:r>
      <w:r w:rsidRPr="00731C62">
        <w:rPr>
          <w:rFonts w:ascii="Times New Roman" w:hAnsi="Times New Roman" w:cs="Times New Roman"/>
          <w:sz w:val="24"/>
          <w:szCs w:val="24"/>
        </w:rPr>
        <w:t>2013</w:t>
      </w:r>
      <w:r w:rsidR="002B5473" w:rsidRPr="00731C62">
        <w:rPr>
          <w:rFonts w:ascii="Times New Roman" w:hAnsi="Times New Roman" w:cs="Times New Roman"/>
          <w:sz w:val="24"/>
          <w:szCs w:val="24"/>
        </w:rPr>
        <w:t>.</w:t>
      </w:r>
    </w:p>
    <w:p w:rsidR="001F5622" w:rsidRPr="00731C62" w:rsidRDefault="001F5622" w:rsidP="00731C62">
      <w:pPr>
        <w:spacing w:after="0" w:line="480" w:lineRule="auto"/>
        <w:rPr>
          <w:rFonts w:ascii="Times New Roman" w:hAnsi="Times New Roman" w:cs="Times New Roman"/>
          <w:sz w:val="24"/>
          <w:szCs w:val="24"/>
        </w:rPr>
      </w:pPr>
    </w:p>
    <w:p w:rsidR="00731C62" w:rsidRDefault="00731C62" w:rsidP="00731C62">
      <w:pPr>
        <w:pStyle w:val="GWOreferences"/>
        <w:spacing w:line="480" w:lineRule="auto"/>
        <w:ind w:left="0" w:firstLine="0"/>
        <w:rPr>
          <w:rFonts w:ascii="Times New Roman" w:hAnsi="Times New Roman"/>
          <w:sz w:val="24"/>
          <w:szCs w:val="24"/>
        </w:rPr>
      </w:pPr>
      <w:r w:rsidRPr="00731C62">
        <w:rPr>
          <w:rFonts w:ascii="Times New Roman" w:hAnsi="Times New Roman"/>
          <w:bCs/>
          <w:sz w:val="24"/>
          <w:szCs w:val="24"/>
        </w:rPr>
        <w:t xml:space="preserve">Collier, R. </w:t>
      </w:r>
      <w:r w:rsidRPr="00731C62">
        <w:rPr>
          <w:rFonts w:ascii="Times New Roman" w:hAnsi="Times New Roman"/>
          <w:sz w:val="24"/>
          <w:szCs w:val="24"/>
        </w:rPr>
        <w:t>(2001)</w:t>
      </w:r>
      <w:r w:rsidR="001F5622">
        <w:rPr>
          <w:rFonts w:ascii="Times New Roman" w:hAnsi="Times New Roman"/>
          <w:sz w:val="24"/>
          <w:szCs w:val="24"/>
        </w:rPr>
        <w:t>.</w:t>
      </w:r>
      <w:r w:rsidRPr="00731C62">
        <w:rPr>
          <w:rFonts w:ascii="Times New Roman" w:hAnsi="Times New Roman"/>
          <w:sz w:val="24"/>
          <w:szCs w:val="24"/>
        </w:rPr>
        <w:t xml:space="preserve"> </w:t>
      </w:r>
      <w:proofErr w:type="gramStart"/>
      <w:r w:rsidRPr="00731C62">
        <w:rPr>
          <w:rFonts w:ascii="Times New Roman" w:hAnsi="Times New Roman"/>
          <w:sz w:val="24"/>
          <w:szCs w:val="24"/>
        </w:rPr>
        <w:t xml:space="preserve">A </w:t>
      </w:r>
      <w:r w:rsidR="001F5622">
        <w:rPr>
          <w:rFonts w:ascii="Times New Roman" w:hAnsi="Times New Roman"/>
          <w:sz w:val="24"/>
          <w:szCs w:val="24"/>
        </w:rPr>
        <w:t>hard t</w:t>
      </w:r>
      <w:r w:rsidRPr="00731C62">
        <w:rPr>
          <w:rFonts w:ascii="Times New Roman" w:hAnsi="Times New Roman"/>
          <w:sz w:val="24"/>
          <w:szCs w:val="24"/>
        </w:rPr>
        <w:t xml:space="preserve">ime to </w:t>
      </w:r>
      <w:r w:rsidR="001F5622">
        <w:rPr>
          <w:rFonts w:ascii="Times New Roman" w:hAnsi="Times New Roman"/>
          <w:sz w:val="24"/>
          <w:szCs w:val="24"/>
        </w:rPr>
        <w:t>b</w:t>
      </w:r>
      <w:r w:rsidRPr="00731C62">
        <w:rPr>
          <w:rFonts w:ascii="Times New Roman" w:hAnsi="Times New Roman"/>
          <w:sz w:val="24"/>
          <w:szCs w:val="24"/>
        </w:rPr>
        <w:t xml:space="preserve">e </w:t>
      </w:r>
      <w:r w:rsidR="001F5622">
        <w:rPr>
          <w:rFonts w:ascii="Times New Roman" w:hAnsi="Times New Roman"/>
          <w:sz w:val="24"/>
          <w:szCs w:val="24"/>
        </w:rPr>
        <w:t>a</w:t>
      </w:r>
      <w:r w:rsidRPr="00731C62">
        <w:rPr>
          <w:rFonts w:ascii="Times New Roman" w:hAnsi="Times New Roman"/>
          <w:sz w:val="24"/>
          <w:szCs w:val="24"/>
        </w:rPr>
        <w:t xml:space="preserve"> </w:t>
      </w:r>
      <w:r w:rsidR="001F5622">
        <w:rPr>
          <w:rFonts w:ascii="Times New Roman" w:hAnsi="Times New Roman"/>
          <w:sz w:val="24"/>
          <w:szCs w:val="24"/>
        </w:rPr>
        <w:t>father?</w:t>
      </w:r>
      <w:proofErr w:type="gramEnd"/>
      <w:r w:rsidR="001F5622">
        <w:rPr>
          <w:rFonts w:ascii="Times New Roman" w:hAnsi="Times New Roman"/>
          <w:sz w:val="24"/>
          <w:szCs w:val="24"/>
        </w:rPr>
        <w:t xml:space="preserve"> </w:t>
      </w:r>
      <w:proofErr w:type="gramStart"/>
      <w:r w:rsidR="001F5622">
        <w:rPr>
          <w:rFonts w:ascii="Times New Roman" w:hAnsi="Times New Roman"/>
          <w:sz w:val="24"/>
          <w:szCs w:val="24"/>
        </w:rPr>
        <w:t>Reassessing the r</w:t>
      </w:r>
      <w:r w:rsidRPr="00731C62">
        <w:rPr>
          <w:rFonts w:ascii="Times New Roman" w:hAnsi="Times New Roman"/>
          <w:sz w:val="24"/>
          <w:szCs w:val="24"/>
        </w:rPr>
        <w:t xml:space="preserve">elationship </w:t>
      </w:r>
      <w:r w:rsidR="001F5622">
        <w:rPr>
          <w:rFonts w:ascii="Times New Roman" w:hAnsi="Times New Roman"/>
          <w:sz w:val="24"/>
          <w:szCs w:val="24"/>
        </w:rPr>
        <w:t>b</w:t>
      </w:r>
      <w:r w:rsidRPr="00731C62">
        <w:rPr>
          <w:rFonts w:ascii="Times New Roman" w:hAnsi="Times New Roman"/>
          <w:sz w:val="24"/>
          <w:szCs w:val="24"/>
        </w:rPr>
        <w:t xml:space="preserve">etween </w:t>
      </w:r>
      <w:r w:rsidR="001F5622">
        <w:rPr>
          <w:rFonts w:ascii="Times New Roman" w:hAnsi="Times New Roman"/>
          <w:sz w:val="24"/>
          <w:szCs w:val="24"/>
        </w:rPr>
        <w:t>law, policy, and family (p</w:t>
      </w:r>
      <w:r w:rsidRPr="00731C62">
        <w:rPr>
          <w:rFonts w:ascii="Times New Roman" w:hAnsi="Times New Roman"/>
          <w:sz w:val="24"/>
          <w:szCs w:val="24"/>
        </w:rPr>
        <w:t xml:space="preserve">ractices) </w:t>
      </w:r>
      <w:r w:rsidRPr="00731C62">
        <w:rPr>
          <w:rFonts w:ascii="Times New Roman" w:hAnsi="Times New Roman"/>
          <w:i/>
          <w:iCs/>
          <w:sz w:val="24"/>
          <w:szCs w:val="24"/>
        </w:rPr>
        <w:t>Journal of Law and Society</w:t>
      </w:r>
      <w:r w:rsidR="001F5622">
        <w:rPr>
          <w:rFonts w:ascii="Times New Roman" w:hAnsi="Times New Roman"/>
          <w:sz w:val="24"/>
          <w:szCs w:val="24"/>
        </w:rPr>
        <w:t>,</w:t>
      </w:r>
      <w:r w:rsidRPr="00731C62">
        <w:rPr>
          <w:rFonts w:ascii="Times New Roman" w:hAnsi="Times New Roman"/>
          <w:sz w:val="24"/>
          <w:szCs w:val="24"/>
        </w:rPr>
        <w:t xml:space="preserve"> </w:t>
      </w:r>
      <w:r w:rsidRPr="001F5622">
        <w:rPr>
          <w:rFonts w:ascii="Times New Roman" w:hAnsi="Times New Roman"/>
          <w:b/>
          <w:bCs/>
          <w:sz w:val="24"/>
          <w:szCs w:val="24"/>
        </w:rPr>
        <w:t>28</w:t>
      </w:r>
      <w:r w:rsidRPr="00731C62">
        <w:rPr>
          <w:rFonts w:ascii="Times New Roman" w:hAnsi="Times New Roman"/>
          <w:sz w:val="24"/>
          <w:szCs w:val="24"/>
        </w:rPr>
        <w:t>,</w:t>
      </w:r>
      <w:r w:rsidR="001F5622">
        <w:rPr>
          <w:rFonts w:ascii="Times New Roman" w:hAnsi="Times New Roman"/>
          <w:sz w:val="24"/>
          <w:szCs w:val="24"/>
        </w:rPr>
        <w:t xml:space="preserve"> </w:t>
      </w:r>
      <w:r w:rsidRPr="00731C62">
        <w:rPr>
          <w:rFonts w:ascii="Times New Roman" w:hAnsi="Times New Roman"/>
          <w:sz w:val="24"/>
          <w:szCs w:val="24"/>
        </w:rPr>
        <w:t>520–45.</w:t>
      </w:r>
      <w:proofErr w:type="gramEnd"/>
    </w:p>
    <w:p w:rsidR="00241F0F" w:rsidRDefault="00241F0F" w:rsidP="00241F0F">
      <w:pPr>
        <w:spacing w:after="0" w:line="480" w:lineRule="auto"/>
        <w:rPr>
          <w:rFonts w:ascii="Times New Roman" w:hAnsi="Times New Roman" w:cs="Times New Roman"/>
          <w:color w:val="222222"/>
          <w:sz w:val="24"/>
          <w:szCs w:val="24"/>
          <w:shd w:val="clear" w:color="auto" w:fill="FFFFFF"/>
        </w:rPr>
      </w:pPr>
    </w:p>
    <w:p w:rsidR="00241F0F" w:rsidRDefault="00241F0F" w:rsidP="00241F0F">
      <w:pPr>
        <w:spacing w:after="0" w:line="48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Corley, K.G. and</w:t>
      </w:r>
      <w:r w:rsidRPr="00731C6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D.A. </w:t>
      </w:r>
      <w:proofErr w:type="spellStart"/>
      <w:r w:rsidRPr="00731C62">
        <w:rPr>
          <w:rFonts w:ascii="Times New Roman" w:hAnsi="Times New Roman" w:cs="Times New Roman"/>
          <w:color w:val="222222"/>
          <w:sz w:val="24"/>
          <w:szCs w:val="24"/>
          <w:shd w:val="clear" w:color="auto" w:fill="FFFFFF"/>
        </w:rPr>
        <w:t>Gioia</w:t>
      </w:r>
      <w:proofErr w:type="spellEnd"/>
      <w:r w:rsidRPr="002B5473">
        <w:rPr>
          <w:rFonts w:ascii="Times New Roman" w:hAnsi="Times New Roman" w:cs="Times New Roman"/>
          <w:color w:val="222222"/>
          <w:sz w:val="24"/>
          <w:szCs w:val="24"/>
          <w:shd w:val="clear" w:color="auto" w:fill="FFFFFF"/>
        </w:rPr>
        <w:t xml:space="preserve"> (2004).</w:t>
      </w:r>
      <w:proofErr w:type="gramEnd"/>
      <w:r w:rsidRPr="002B5473">
        <w:rPr>
          <w:rFonts w:ascii="Times New Roman" w:hAnsi="Times New Roman" w:cs="Times New Roman"/>
          <w:color w:val="222222"/>
          <w:sz w:val="24"/>
          <w:szCs w:val="24"/>
          <w:shd w:val="clear" w:color="auto" w:fill="FFFFFF"/>
        </w:rPr>
        <w:t xml:space="preserve"> Identity ambiguity and change in the wake of a corporate spin-off.</w:t>
      </w:r>
      <w:r w:rsidRPr="002B5473">
        <w:rPr>
          <w:rStyle w:val="apple-converted-space"/>
          <w:rFonts w:ascii="Times New Roman" w:hAnsi="Times New Roman" w:cs="Times New Roman"/>
          <w:color w:val="222222"/>
          <w:sz w:val="24"/>
          <w:szCs w:val="24"/>
          <w:shd w:val="clear" w:color="auto" w:fill="FFFFFF"/>
        </w:rPr>
        <w:t> </w:t>
      </w:r>
      <w:proofErr w:type="gramStart"/>
      <w:r w:rsidRPr="002B5473">
        <w:rPr>
          <w:rFonts w:ascii="Times New Roman" w:hAnsi="Times New Roman" w:cs="Times New Roman"/>
          <w:i/>
          <w:iCs/>
          <w:color w:val="222222"/>
          <w:sz w:val="24"/>
          <w:szCs w:val="24"/>
          <w:shd w:val="clear" w:color="auto" w:fill="FFFFFF"/>
        </w:rPr>
        <w:t>Administrative Science Quarterly</w:t>
      </w:r>
      <w:r w:rsidRPr="002B5473">
        <w:rPr>
          <w:rFonts w:ascii="Times New Roman" w:hAnsi="Times New Roman" w:cs="Times New Roman"/>
          <w:color w:val="222222"/>
          <w:sz w:val="24"/>
          <w:szCs w:val="24"/>
          <w:shd w:val="clear" w:color="auto" w:fill="FFFFFF"/>
        </w:rPr>
        <w:t>,</w:t>
      </w:r>
      <w:r w:rsidRPr="002B5473">
        <w:rPr>
          <w:rStyle w:val="apple-converted-space"/>
          <w:rFonts w:ascii="Times New Roman" w:hAnsi="Times New Roman" w:cs="Times New Roman"/>
          <w:color w:val="222222"/>
          <w:sz w:val="24"/>
          <w:szCs w:val="24"/>
          <w:shd w:val="clear" w:color="auto" w:fill="FFFFFF"/>
        </w:rPr>
        <w:t> </w:t>
      </w:r>
      <w:r w:rsidRPr="001F5622">
        <w:rPr>
          <w:rFonts w:ascii="Times New Roman" w:hAnsi="Times New Roman" w:cs="Times New Roman"/>
          <w:b/>
          <w:iCs/>
          <w:color w:val="222222"/>
          <w:sz w:val="24"/>
          <w:szCs w:val="24"/>
          <w:shd w:val="clear" w:color="auto" w:fill="FFFFFF"/>
        </w:rPr>
        <w:t>49</w:t>
      </w:r>
      <w:r w:rsidRPr="002B547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pp.</w:t>
      </w:r>
      <w:r w:rsidRPr="002B5473">
        <w:rPr>
          <w:rFonts w:ascii="Times New Roman" w:hAnsi="Times New Roman" w:cs="Times New Roman"/>
          <w:color w:val="222222"/>
          <w:sz w:val="24"/>
          <w:szCs w:val="24"/>
          <w:shd w:val="clear" w:color="auto" w:fill="FFFFFF"/>
        </w:rPr>
        <w:t>173-208.</w:t>
      </w:r>
      <w:proofErr w:type="gramEnd"/>
    </w:p>
    <w:p w:rsidR="004435BD" w:rsidRDefault="004435BD" w:rsidP="004435BD">
      <w:pPr>
        <w:spacing w:line="480" w:lineRule="auto"/>
        <w:rPr>
          <w:rFonts w:ascii="Times New Roman" w:hAnsi="Times New Roman" w:cs="Times New Roman"/>
          <w:sz w:val="24"/>
          <w:szCs w:val="24"/>
        </w:rPr>
      </w:pPr>
    </w:p>
    <w:p w:rsidR="004435BD" w:rsidRPr="00C9135C" w:rsidRDefault="004435BD" w:rsidP="004435BD">
      <w:pPr>
        <w:spacing w:line="480" w:lineRule="auto"/>
        <w:rPr>
          <w:rFonts w:ascii="Times New Roman" w:hAnsi="Times New Roman" w:cs="Times New Roman"/>
          <w:sz w:val="24"/>
          <w:szCs w:val="24"/>
        </w:rPr>
      </w:pPr>
      <w:proofErr w:type="spellStart"/>
      <w:r w:rsidRPr="00C9135C">
        <w:rPr>
          <w:rFonts w:ascii="Times New Roman" w:hAnsi="Times New Roman" w:cs="Times New Roman"/>
          <w:sz w:val="24"/>
          <w:szCs w:val="24"/>
        </w:rPr>
        <w:t>Cresswel</w:t>
      </w:r>
      <w:r>
        <w:rPr>
          <w:rFonts w:ascii="Times New Roman" w:hAnsi="Times New Roman" w:cs="Times New Roman"/>
          <w:sz w:val="24"/>
          <w:szCs w:val="24"/>
        </w:rPr>
        <w:t>l</w:t>
      </w:r>
      <w:proofErr w:type="spellEnd"/>
      <w:r w:rsidRPr="00C9135C">
        <w:rPr>
          <w:rFonts w:ascii="Times New Roman" w:hAnsi="Times New Roman" w:cs="Times New Roman"/>
          <w:sz w:val="24"/>
          <w:szCs w:val="24"/>
        </w:rPr>
        <w:t>, J</w:t>
      </w:r>
      <w:r>
        <w:rPr>
          <w:rFonts w:ascii="Times New Roman" w:hAnsi="Times New Roman" w:cs="Times New Roman"/>
          <w:sz w:val="24"/>
          <w:szCs w:val="24"/>
        </w:rPr>
        <w:t xml:space="preserve">.  (2003). </w:t>
      </w:r>
      <w:r w:rsidRPr="00C9135C">
        <w:rPr>
          <w:rFonts w:ascii="Times New Roman" w:hAnsi="Times New Roman" w:cs="Times New Roman"/>
          <w:i/>
          <w:sz w:val="24"/>
          <w:szCs w:val="24"/>
        </w:rPr>
        <w:t>Research Design: Qualitative, Quantitative and Mixed Methods Approaches,</w:t>
      </w:r>
      <w:r w:rsidRPr="00C9135C">
        <w:rPr>
          <w:rFonts w:ascii="Times New Roman" w:hAnsi="Times New Roman" w:cs="Times New Roman"/>
          <w:sz w:val="24"/>
          <w:szCs w:val="24"/>
        </w:rPr>
        <w:t xml:space="preserve"> Thousand Oaks, </w:t>
      </w:r>
      <w:proofErr w:type="gramStart"/>
      <w:r w:rsidRPr="00C9135C">
        <w:rPr>
          <w:rFonts w:ascii="Times New Roman" w:hAnsi="Times New Roman" w:cs="Times New Roman"/>
          <w:sz w:val="24"/>
          <w:szCs w:val="24"/>
        </w:rPr>
        <w:t>Sage</w:t>
      </w:r>
      <w:proofErr w:type="gramEnd"/>
      <w:r w:rsidRPr="00C9135C">
        <w:rPr>
          <w:rFonts w:ascii="Times New Roman" w:hAnsi="Times New Roman" w:cs="Times New Roman"/>
          <w:sz w:val="24"/>
          <w:szCs w:val="24"/>
        </w:rPr>
        <w:t>.</w:t>
      </w:r>
    </w:p>
    <w:p w:rsidR="001F5622" w:rsidRPr="002B5473" w:rsidRDefault="001F5622" w:rsidP="00731C62">
      <w:pPr>
        <w:spacing w:after="0" w:line="480" w:lineRule="auto"/>
        <w:rPr>
          <w:rFonts w:ascii="Times New Roman" w:hAnsi="Times New Roman" w:cs="Times New Roman"/>
          <w:sz w:val="24"/>
          <w:szCs w:val="24"/>
        </w:rPr>
      </w:pPr>
    </w:p>
    <w:p w:rsidR="0093711A" w:rsidRDefault="0093711A" w:rsidP="0093711A">
      <w:pPr>
        <w:autoSpaceDE w:val="0"/>
        <w:autoSpaceDN w:val="0"/>
        <w:adjustRightInd w:val="0"/>
        <w:spacing w:after="0" w:line="480" w:lineRule="auto"/>
        <w:rPr>
          <w:rFonts w:ascii="Times New Roman" w:eastAsia="Arial Unicode MS" w:hAnsi="Times New Roman"/>
          <w:sz w:val="24"/>
          <w:szCs w:val="24"/>
        </w:rPr>
      </w:pPr>
      <w:r w:rsidRPr="002B5473">
        <w:rPr>
          <w:rFonts w:ascii="Times New Roman" w:eastAsia="Arial Unicode MS" w:hAnsi="Times New Roman" w:cs="Times New Roman"/>
          <w:sz w:val="24"/>
          <w:szCs w:val="24"/>
        </w:rPr>
        <w:t>Crompton,</w:t>
      </w:r>
      <w:r>
        <w:rPr>
          <w:rFonts w:ascii="Times New Roman" w:eastAsia="Arial Unicode MS" w:hAnsi="Times New Roman"/>
          <w:sz w:val="24"/>
          <w:szCs w:val="24"/>
        </w:rPr>
        <w:t xml:space="preserve"> R.</w:t>
      </w:r>
      <w:r w:rsidRPr="00330A60">
        <w:rPr>
          <w:rFonts w:ascii="Times New Roman" w:eastAsia="Arial Unicode MS" w:hAnsi="Times New Roman"/>
          <w:sz w:val="24"/>
          <w:szCs w:val="24"/>
        </w:rPr>
        <w:t xml:space="preserve"> (2006)</w:t>
      </w:r>
      <w:r>
        <w:rPr>
          <w:rFonts w:ascii="Times New Roman" w:eastAsia="Arial Unicode MS" w:hAnsi="Times New Roman"/>
          <w:sz w:val="24"/>
          <w:szCs w:val="24"/>
        </w:rPr>
        <w:t>.</w:t>
      </w:r>
      <w:r w:rsidRPr="00330A60">
        <w:rPr>
          <w:rFonts w:ascii="Times New Roman" w:eastAsia="Arial Unicode MS" w:hAnsi="Times New Roman"/>
          <w:sz w:val="24"/>
          <w:szCs w:val="24"/>
        </w:rPr>
        <w:t xml:space="preserve"> </w:t>
      </w:r>
      <w:proofErr w:type="gramStart"/>
      <w:r>
        <w:rPr>
          <w:rFonts w:ascii="Times New Roman" w:eastAsia="Arial Unicode MS" w:hAnsi="Times New Roman"/>
          <w:i/>
          <w:sz w:val="24"/>
          <w:szCs w:val="24"/>
        </w:rPr>
        <w:t>Employment and the Family.</w:t>
      </w:r>
      <w:proofErr w:type="gramEnd"/>
      <w:r w:rsidRPr="00330A60">
        <w:rPr>
          <w:rFonts w:ascii="Times New Roman" w:eastAsia="Arial Unicode MS" w:hAnsi="Times New Roman"/>
          <w:sz w:val="24"/>
          <w:szCs w:val="24"/>
        </w:rPr>
        <w:t xml:space="preserve"> Cambridge</w:t>
      </w:r>
      <w:r>
        <w:rPr>
          <w:rFonts w:ascii="Times New Roman" w:eastAsia="Arial Unicode MS" w:hAnsi="Times New Roman"/>
          <w:sz w:val="24"/>
          <w:szCs w:val="24"/>
        </w:rPr>
        <w:t>:</w:t>
      </w:r>
      <w:r w:rsidRPr="00330A60">
        <w:rPr>
          <w:rFonts w:ascii="Times New Roman" w:eastAsia="Arial Unicode MS" w:hAnsi="Times New Roman"/>
          <w:sz w:val="24"/>
          <w:szCs w:val="24"/>
        </w:rPr>
        <w:t xml:space="preserve"> Cambridge University Press</w:t>
      </w:r>
      <w:r>
        <w:rPr>
          <w:rFonts w:ascii="Times New Roman" w:eastAsia="Arial Unicode MS" w:hAnsi="Times New Roman"/>
          <w:sz w:val="24"/>
          <w:szCs w:val="24"/>
        </w:rPr>
        <w:t>.</w:t>
      </w:r>
    </w:p>
    <w:p w:rsidR="001F5622" w:rsidRPr="002E6B08" w:rsidRDefault="001F5622" w:rsidP="0093711A">
      <w:pPr>
        <w:autoSpaceDE w:val="0"/>
        <w:autoSpaceDN w:val="0"/>
        <w:adjustRightInd w:val="0"/>
        <w:spacing w:after="0" w:line="480" w:lineRule="auto"/>
        <w:rPr>
          <w:rFonts w:ascii="Times New Roman" w:eastAsia="Arial Unicode MS" w:hAnsi="Times New Roman"/>
          <w:sz w:val="24"/>
          <w:szCs w:val="24"/>
        </w:rPr>
      </w:pPr>
    </w:p>
    <w:p w:rsidR="0093711A" w:rsidRPr="00330A60" w:rsidRDefault="0093711A" w:rsidP="0093711A">
      <w:pPr>
        <w:autoSpaceDE w:val="0"/>
        <w:autoSpaceDN w:val="0"/>
        <w:adjustRightInd w:val="0"/>
        <w:spacing w:after="0" w:line="480" w:lineRule="auto"/>
        <w:rPr>
          <w:rFonts w:ascii="Times New Roman" w:eastAsia="Calibri" w:hAnsi="Times New Roman"/>
          <w:bCs/>
          <w:sz w:val="24"/>
          <w:szCs w:val="24"/>
        </w:rPr>
      </w:pPr>
      <w:proofErr w:type="gramStart"/>
      <w:r>
        <w:rPr>
          <w:rFonts w:ascii="Times New Roman" w:hAnsi="Times New Roman"/>
          <w:sz w:val="24"/>
          <w:szCs w:val="24"/>
        </w:rPr>
        <w:t xml:space="preserve">Crompton, R. and </w:t>
      </w:r>
      <w:r w:rsidR="00634446">
        <w:rPr>
          <w:rFonts w:ascii="Times New Roman" w:hAnsi="Times New Roman"/>
          <w:sz w:val="24"/>
          <w:szCs w:val="24"/>
        </w:rPr>
        <w:t xml:space="preserve">C. </w:t>
      </w:r>
      <w:proofErr w:type="spellStart"/>
      <w:r>
        <w:rPr>
          <w:rFonts w:ascii="Times New Roman" w:hAnsi="Times New Roman"/>
          <w:sz w:val="24"/>
          <w:szCs w:val="24"/>
        </w:rPr>
        <w:t>Lyonette</w:t>
      </w:r>
      <w:proofErr w:type="spellEnd"/>
      <w:r w:rsidRPr="00330A60">
        <w:rPr>
          <w:rFonts w:ascii="Times New Roman" w:hAnsi="Times New Roman"/>
          <w:sz w:val="24"/>
          <w:szCs w:val="24"/>
        </w:rPr>
        <w:t xml:space="preserve"> (2005)</w:t>
      </w:r>
      <w:r>
        <w:rPr>
          <w:rFonts w:ascii="Times New Roman" w:hAnsi="Times New Roman"/>
          <w:sz w:val="24"/>
          <w:szCs w:val="24"/>
        </w:rPr>
        <w:t>.</w:t>
      </w:r>
      <w:proofErr w:type="gramEnd"/>
      <w:r w:rsidRPr="00330A60">
        <w:rPr>
          <w:rFonts w:ascii="Times New Roman" w:eastAsia="Calibri" w:hAnsi="Times New Roman"/>
          <w:i/>
          <w:iCs/>
          <w:sz w:val="24"/>
          <w:szCs w:val="24"/>
        </w:rPr>
        <w:t xml:space="preserve"> </w:t>
      </w:r>
      <w:r w:rsidRPr="00330A60">
        <w:rPr>
          <w:rFonts w:ascii="Times New Roman" w:eastAsia="Calibri" w:hAnsi="Times New Roman"/>
          <w:bCs/>
          <w:sz w:val="24"/>
          <w:szCs w:val="24"/>
        </w:rPr>
        <w:t>The new gender essentialism – domestic and</w:t>
      </w:r>
    </w:p>
    <w:p w:rsidR="0093711A" w:rsidRDefault="0093711A" w:rsidP="0093711A">
      <w:pPr>
        <w:autoSpaceDE w:val="0"/>
        <w:autoSpaceDN w:val="0"/>
        <w:adjustRightInd w:val="0"/>
        <w:spacing w:after="0" w:line="480" w:lineRule="auto"/>
        <w:rPr>
          <w:rFonts w:ascii="Times New Roman" w:eastAsia="Calibri" w:hAnsi="Times New Roman"/>
          <w:iCs/>
          <w:sz w:val="24"/>
          <w:szCs w:val="24"/>
        </w:rPr>
      </w:pPr>
      <w:proofErr w:type="gramStart"/>
      <w:r w:rsidRPr="00330A60">
        <w:rPr>
          <w:rFonts w:ascii="Times New Roman" w:eastAsia="Calibri" w:hAnsi="Times New Roman"/>
          <w:bCs/>
          <w:sz w:val="24"/>
          <w:szCs w:val="24"/>
        </w:rPr>
        <w:lastRenderedPageBreak/>
        <w:t>family</w:t>
      </w:r>
      <w:proofErr w:type="gramEnd"/>
      <w:r w:rsidRPr="00330A60">
        <w:rPr>
          <w:rFonts w:ascii="Times New Roman" w:eastAsia="Calibri" w:hAnsi="Times New Roman"/>
          <w:bCs/>
          <w:sz w:val="24"/>
          <w:szCs w:val="24"/>
        </w:rPr>
        <w:t xml:space="preserve"> ‘choices’ and their relation to attitudes</w:t>
      </w:r>
      <w:r w:rsidR="00F5117B">
        <w:rPr>
          <w:rFonts w:ascii="Times New Roman" w:eastAsia="Calibri" w:hAnsi="Times New Roman"/>
          <w:bCs/>
          <w:sz w:val="24"/>
          <w:szCs w:val="24"/>
        </w:rPr>
        <w:t>,</w:t>
      </w:r>
      <w:r w:rsidRPr="00330A60">
        <w:rPr>
          <w:rFonts w:ascii="Times New Roman" w:eastAsia="Calibri" w:hAnsi="Times New Roman"/>
          <w:i/>
          <w:iCs/>
          <w:sz w:val="24"/>
          <w:szCs w:val="24"/>
        </w:rPr>
        <w:t xml:space="preserve"> The British Journal of Sociology</w:t>
      </w:r>
      <w:r>
        <w:rPr>
          <w:rFonts w:ascii="Times New Roman" w:eastAsia="Calibri" w:hAnsi="Times New Roman"/>
          <w:iCs/>
          <w:sz w:val="24"/>
          <w:szCs w:val="24"/>
        </w:rPr>
        <w:t>,</w:t>
      </w:r>
      <w:r w:rsidRPr="00330A60">
        <w:rPr>
          <w:rFonts w:ascii="Times New Roman" w:eastAsia="Calibri" w:hAnsi="Times New Roman"/>
          <w:i/>
          <w:iCs/>
          <w:sz w:val="24"/>
          <w:szCs w:val="24"/>
        </w:rPr>
        <w:t xml:space="preserve"> </w:t>
      </w:r>
      <w:r w:rsidRPr="00D70B07">
        <w:rPr>
          <w:rFonts w:ascii="Times New Roman" w:eastAsia="Calibri" w:hAnsi="Times New Roman"/>
          <w:b/>
          <w:iCs/>
          <w:sz w:val="24"/>
          <w:szCs w:val="24"/>
        </w:rPr>
        <w:t>56</w:t>
      </w:r>
      <w:r w:rsidR="00F5117B">
        <w:rPr>
          <w:rFonts w:ascii="Times New Roman" w:eastAsia="Calibri" w:hAnsi="Times New Roman"/>
          <w:iCs/>
          <w:sz w:val="24"/>
          <w:szCs w:val="24"/>
        </w:rPr>
        <w:t xml:space="preserve">, pp. </w:t>
      </w:r>
      <w:r>
        <w:rPr>
          <w:rFonts w:ascii="Times New Roman" w:eastAsia="Calibri" w:hAnsi="Times New Roman"/>
          <w:iCs/>
          <w:sz w:val="24"/>
          <w:szCs w:val="24"/>
        </w:rPr>
        <w:t>601</w:t>
      </w:r>
      <w:r w:rsidRPr="00D70B07">
        <w:rPr>
          <w:rFonts w:ascii="Times New Roman" w:eastAsia="Calibri" w:hAnsi="Times New Roman"/>
          <w:iCs/>
          <w:sz w:val="24"/>
          <w:szCs w:val="24"/>
        </w:rPr>
        <w:t>– 620</w:t>
      </w:r>
      <w:r>
        <w:rPr>
          <w:rFonts w:ascii="Times New Roman" w:eastAsia="Calibri" w:hAnsi="Times New Roman"/>
          <w:iCs/>
          <w:sz w:val="24"/>
          <w:szCs w:val="24"/>
        </w:rPr>
        <w:t>.</w:t>
      </w:r>
    </w:p>
    <w:p w:rsidR="001F5622" w:rsidRDefault="001F5622" w:rsidP="0093711A">
      <w:pPr>
        <w:autoSpaceDE w:val="0"/>
        <w:autoSpaceDN w:val="0"/>
        <w:adjustRightInd w:val="0"/>
        <w:spacing w:after="0" w:line="480" w:lineRule="auto"/>
        <w:rPr>
          <w:rFonts w:ascii="Times New Roman" w:eastAsia="Calibri" w:hAnsi="Times New Roman"/>
          <w:iCs/>
          <w:sz w:val="24"/>
          <w:szCs w:val="24"/>
        </w:rPr>
      </w:pPr>
    </w:p>
    <w:p w:rsidR="0093711A" w:rsidRDefault="0093711A" w:rsidP="0093711A">
      <w:pPr>
        <w:autoSpaceDE w:val="0"/>
        <w:autoSpaceDN w:val="0"/>
        <w:adjustRightInd w:val="0"/>
        <w:spacing w:after="0" w:line="480" w:lineRule="auto"/>
        <w:rPr>
          <w:rFonts w:ascii="Times New Roman" w:eastAsia="Calibri" w:hAnsi="Times New Roman"/>
          <w:iCs/>
          <w:sz w:val="24"/>
          <w:szCs w:val="24"/>
        </w:rPr>
      </w:pPr>
      <w:proofErr w:type="gramStart"/>
      <w:r>
        <w:rPr>
          <w:rFonts w:ascii="Times New Roman" w:eastAsia="Calibri" w:hAnsi="Times New Roman"/>
          <w:iCs/>
          <w:sz w:val="24"/>
          <w:szCs w:val="24"/>
        </w:rPr>
        <w:t xml:space="preserve">Crompton, R. and </w:t>
      </w:r>
      <w:r w:rsidR="00634446">
        <w:rPr>
          <w:rFonts w:ascii="Times New Roman" w:eastAsia="Calibri" w:hAnsi="Times New Roman"/>
          <w:iCs/>
          <w:sz w:val="24"/>
          <w:szCs w:val="24"/>
        </w:rPr>
        <w:t xml:space="preserve">C. </w:t>
      </w:r>
      <w:proofErr w:type="spellStart"/>
      <w:r>
        <w:rPr>
          <w:rFonts w:ascii="Times New Roman" w:eastAsia="Calibri" w:hAnsi="Times New Roman"/>
          <w:iCs/>
          <w:sz w:val="24"/>
          <w:szCs w:val="24"/>
        </w:rPr>
        <w:t>Lyonette</w:t>
      </w:r>
      <w:proofErr w:type="spellEnd"/>
      <w:r>
        <w:rPr>
          <w:rFonts w:ascii="Times New Roman" w:eastAsia="Calibri" w:hAnsi="Times New Roman"/>
          <w:iCs/>
          <w:sz w:val="24"/>
          <w:szCs w:val="24"/>
        </w:rPr>
        <w:t xml:space="preserve"> </w:t>
      </w:r>
      <w:r w:rsidRPr="00330A60">
        <w:rPr>
          <w:rFonts w:ascii="Times New Roman" w:eastAsia="Calibri" w:hAnsi="Times New Roman"/>
          <w:iCs/>
          <w:sz w:val="24"/>
          <w:szCs w:val="24"/>
        </w:rPr>
        <w:t>(2006</w:t>
      </w:r>
      <w:r>
        <w:rPr>
          <w:rFonts w:ascii="Times New Roman" w:eastAsia="Calibri" w:hAnsi="Times New Roman"/>
          <w:iCs/>
          <w:sz w:val="24"/>
          <w:szCs w:val="24"/>
        </w:rPr>
        <w:t>)</w:t>
      </w:r>
      <w:r w:rsidR="00F5117B">
        <w:rPr>
          <w:rFonts w:ascii="Times New Roman" w:eastAsia="Calibri" w:hAnsi="Times New Roman"/>
          <w:iCs/>
          <w:sz w:val="24"/>
          <w:szCs w:val="24"/>
        </w:rPr>
        <w:t>.</w:t>
      </w:r>
      <w:proofErr w:type="gramEnd"/>
      <w:r w:rsidR="00F5117B">
        <w:rPr>
          <w:rFonts w:ascii="Times New Roman" w:eastAsia="Calibri" w:hAnsi="Times New Roman"/>
          <w:iCs/>
          <w:sz w:val="24"/>
          <w:szCs w:val="24"/>
        </w:rPr>
        <w:t xml:space="preserve"> </w:t>
      </w:r>
      <w:proofErr w:type="gramStart"/>
      <w:r w:rsidR="00F5117B">
        <w:rPr>
          <w:rFonts w:ascii="Times New Roman" w:eastAsia="Calibri" w:hAnsi="Times New Roman"/>
          <w:iCs/>
          <w:sz w:val="24"/>
          <w:szCs w:val="24"/>
        </w:rPr>
        <w:t>Work-life ‘Balance’ in Europe,</w:t>
      </w:r>
      <w:r>
        <w:rPr>
          <w:rFonts w:ascii="Times New Roman" w:eastAsia="Calibri" w:hAnsi="Times New Roman"/>
          <w:iCs/>
          <w:sz w:val="24"/>
          <w:szCs w:val="24"/>
        </w:rPr>
        <w:t xml:space="preserve"> </w:t>
      </w:r>
      <w:proofErr w:type="spellStart"/>
      <w:r w:rsidRPr="00330A60">
        <w:rPr>
          <w:rFonts w:ascii="Times New Roman" w:eastAsia="Calibri" w:hAnsi="Times New Roman"/>
          <w:i/>
          <w:iCs/>
          <w:sz w:val="24"/>
          <w:szCs w:val="24"/>
        </w:rPr>
        <w:t>Acta</w:t>
      </w:r>
      <w:proofErr w:type="spellEnd"/>
      <w:r w:rsidRPr="00330A60">
        <w:rPr>
          <w:rFonts w:ascii="Times New Roman" w:eastAsia="Calibri" w:hAnsi="Times New Roman"/>
          <w:i/>
          <w:iCs/>
          <w:sz w:val="24"/>
          <w:szCs w:val="24"/>
        </w:rPr>
        <w:t xml:space="preserve"> </w:t>
      </w:r>
      <w:proofErr w:type="spellStart"/>
      <w:r w:rsidRPr="00330A60">
        <w:rPr>
          <w:rFonts w:ascii="Times New Roman" w:eastAsia="Calibri" w:hAnsi="Times New Roman"/>
          <w:i/>
          <w:iCs/>
          <w:sz w:val="24"/>
          <w:szCs w:val="24"/>
        </w:rPr>
        <w:t>Sociologica</w:t>
      </w:r>
      <w:proofErr w:type="spellEnd"/>
      <w:r>
        <w:rPr>
          <w:rFonts w:ascii="Times New Roman" w:eastAsia="Calibri" w:hAnsi="Times New Roman"/>
          <w:iCs/>
          <w:sz w:val="24"/>
          <w:szCs w:val="24"/>
        </w:rPr>
        <w:t>,</w:t>
      </w:r>
      <w:r w:rsidRPr="00330A60">
        <w:rPr>
          <w:rFonts w:ascii="Times New Roman" w:eastAsia="Calibri" w:hAnsi="Times New Roman"/>
          <w:iCs/>
          <w:sz w:val="24"/>
          <w:szCs w:val="24"/>
        </w:rPr>
        <w:t xml:space="preserve"> </w:t>
      </w:r>
      <w:r w:rsidRPr="00D70B07">
        <w:rPr>
          <w:rFonts w:ascii="Times New Roman" w:eastAsia="Calibri" w:hAnsi="Times New Roman"/>
          <w:b/>
          <w:iCs/>
          <w:sz w:val="24"/>
          <w:szCs w:val="24"/>
        </w:rPr>
        <w:t>49</w:t>
      </w:r>
      <w:r w:rsidRPr="00330A60">
        <w:rPr>
          <w:rFonts w:ascii="Times New Roman" w:eastAsia="Calibri" w:hAnsi="Times New Roman"/>
          <w:iCs/>
          <w:sz w:val="24"/>
          <w:szCs w:val="24"/>
        </w:rPr>
        <w:t xml:space="preserve"> (4)</w:t>
      </w:r>
      <w:r>
        <w:rPr>
          <w:rFonts w:ascii="Times New Roman" w:eastAsia="Calibri" w:hAnsi="Times New Roman"/>
          <w:iCs/>
          <w:sz w:val="24"/>
          <w:szCs w:val="24"/>
        </w:rPr>
        <w:t>, pp.</w:t>
      </w:r>
      <w:proofErr w:type="gramEnd"/>
      <w:r>
        <w:rPr>
          <w:rFonts w:ascii="Times New Roman" w:eastAsia="Calibri" w:hAnsi="Times New Roman"/>
          <w:iCs/>
          <w:sz w:val="24"/>
          <w:szCs w:val="24"/>
        </w:rPr>
        <w:t xml:space="preserve">  </w:t>
      </w:r>
      <w:proofErr w:type="gramStart"/>
      <w:r>
        <w:rPr>
          <w:rFonts w:ascii="Times New Roman" w:eastAsia="Calibri" w:hAnsi="Times New Roman"/>
          <w:iCs/>
          <w:sz w:val="24"/>
          <w:szCs w:val="24"/>
        </w:rPr>
        <w:t>379–</w:t>
      </w:r>
      <w:r w:rsidRPr="00330A60">
        <w:rPr>
          <w:rFonts w:ascii="Times New Roman" w:eastAsia="Calibri" w:hAnsi="Times New Roman"/>
          <w:iCs/>
          <w:sz w:val="24"/>
          <w:szCs w:val="24"/>
        </w:rPr>
        <w:t>393</w:t>
      </w:r>
      <w:r>
        <w:rPr>
          <w:rFonts w:ascii="Times New Roman" w:eastAsia="Calibri" w:hAnsi="Times New Roman"/>
          <w:iCs/>
          <w:sz w:val="24"/>
          <w:szCs w:val="24"/>
        </w:rPr>
        <w:t>.</w:t>
      </w:r>
      <w:proofErr w:type="gramEnd"/>
    </w:p>
    <w:p w:rsidR="00F5117B" w:rsidRDefault="00F5117B" w:rsidP="0093711A">
      <w:pPr>
        <w:autoSpaceDE w:val="0"/>
        <w:autoSpaceDN w:val="0"/>
        <w:adjustRightInd w:val="0"/>
        <w:spacing w:after="0" w:line="480" w:lineRule="auto"/>
        <w:rPr>
          <w:rFonts w:ascii="Times New Roman" w:eastAsia="Calibri" w:hAnsi="Times New Roman"/>
          <w:iCs/>
          <w:sz w:val="24"/>
          <w:szCs w:val="24"/>
        </w:rPr>
      </w:pPr>
    </w:p>
    <w:p w:rsidR="0093711A" w:rsidRDefault="0093711A" w:rsidP="0093711A">
      <w:pPr>
        <w:autoSpaceDE w:val="0"/>
        <w:autoSpaceDN w:val="0"/>
        <w:adjustRightInd w:val="0"/>
        <w:spacing w:after="0" w:line="480" w:lineRule="auto"/>
        <w:rPr>
          <w:rFonts w:ascii="Times New Roman" w:eastAsia="Calibri" w:hAnsi="Times New Roman"/>
          <w:iCs/>
          <w:sz w:val="24"/>
          <w:szCs w:val="24"/>
        </w:rPr>
      </w:pPr>
      <w:proofErr w:type="gramStart"/>
      <w:r>
        <w:rPr>
          <w:rFonts w:ascii="Times New Roman" w:eastAsia="Calibri" w:hAnsi="Times New Roman"/>
          <w:iCs/>
          <w:sz w:val="24"/>
          <w:szCs w:val="24"/>
        </w:rPr>
        <w:t>Crompton, R.</w:t>
      </w:r>
      <w:r w:rsidRPr="00330A60">
        <w:rPr>
          <w:rFonts w:ascii="Times New Roman" w:eastAsia="Calibri" w:hAnsi="Times New Roman"/>
          <w:iCs/>
          <w:sz w:val="24"/>
          <w:szCs w:val="24"/>
        </w:rPr>
        <w:t xml:space="preserve"> and </w:t>
      </w:r>
      <w:r w:rsidR="00634446">
        <w:rPr>
          <w:rFonts w:ascii="Times New Roman" w:eastAsia="Calibri" w:hAnsi="Times New Roman"/>
          <w:iCs/>
          <w:sz w:val="24"/>
          <w:szCs w:val="24"/>
        </w:rPr>
        <w:t xml:space="preserve">C. </w:t>
      </w:r>
      <w:proofErr w:type="spellStart"/>
      <w:r w:rsidRPr="00330A60">
        <w:rPr>
          <w:rFonts w:ascii="Times New Roman" w:eastAsia="Calibri" w:hAnsi="Times New Roman"/>
          <w:iCs/>
          <w:sz w:val="24"/>
          <w:szCs w:val="24"/>
        </w:rPr>
        <w:t>Lyonette</w:t>
      </w:r>
      <w:proofErr w:type="spellEnd"/>
      <w:r w:rsidRPr="00330A60">
        <w:rPr>
          <w:rFonts w:ascii="Times New Roman" w:eastAsia="Calibri" w:hAnsi="Times New Roman"/>
          <w:iCs/>
          <w:sz w:val="24"/>
          <w:szCs w:val="24"/>
        </w:rPr>
        <w:t xml:space="preserve"> (2010</w:t>
      </w:r>
      <w:r>
        <w:rPr>
          <w:rFonts w:ascii="Times New Roman" w:eastAsia="Calibri" w:hAnsi="Times New Roman"/>
          <w:iCs/>
          <w:sz w:val="24"/>
          <w:szCs w:val="24"/>
        </w:rPr>
        <w:t>).</w:t>
      </w:r>
      <w:proofErr w:type="gramEnd"/>
      <w:r w:rsidRPr="00330A60">
        <w:rPr>
          <w:rFonts w:ascii="Times New Roman" w:eastAsia="Calibri" w:hAnsi="Times New Roman"/>
          <w:iCs/>
          <w:sz w:val="24"/>
          <w:szCs w:val="24"/>
        </w:rPr>
        <w:t xml:space="preserve"> </w:t>
      </w:r>
      <w:proofErr w:type="gramStart"/>
      <w:r w:rsidRPr="00330A60">
        <w:rPr>
          <w:rFonts w:ascii="Times New Roman" w:eastAsia="Calibri" w:hAnsi="Times New Roman"/>
          <w:iCs/>
          <w:sz w:val="24"/>
          <w:szCs w:val="24"/>
        </w:rPr>
        <w:t>Family, class and gender ‘strategies’ in mothers’ employment and childcare</w:t>
      </w:r>
      <w:r>
        <w:rPr>
          <w:rFonts w:ascii="Times New Roman" w:eastAsia="Calibri" w:hAnsi="Times New Roman"/>
          <w:iCs/>
          <w:sz w:val="24"/>
          <w:szCs w:val="24"/>
        </w:rPr>
        <w:t>.</w:t>
      </w:r>
      <w:proofErr w:type="gramEnd"/>
      <w:r w:rsidRPr="00330A60">
        <w:rPr>
          <w:rFonts w:ascii="Times New Roman" w:eastAsia="Calibri" w:hAnsi="Times New Roman"/>
          <w:iCs/>
          <w:sz w:val="24"/>
          <w:szCs w:val="24"/>
        </w:rPr>
        <w:t xml:space="preserve"> </w:t>
      </w:r>
      <w:r>
        <w:rPr>
          <w:rFonts w:ascii="Times New Roman" w:eastAsia="Calibri" w:hAnsi="Times New Roman"/>
          <w:iCs/>
          <w:sz w:val="24"/>
          <w:szCs w:val="24"/>
        </w:rPr>
        <w:t>I</w:t>
      </w:r>
      <w:r w:rsidRPr="00330A60">
        <w:rPr>
          <w:rFonts w:ascii="Times New Roman" w:eastAsia="Calibri" w:hAnsi="Times New Roman"/>
          <w:iCs/>
          <w:sz w:val="24"/>
          <w:szCs w:val="24"/>
        </w:rPr>
        <w:t>n Scott, J., Crompton, R.</w:t>
      </w:r>
      <w:r>
        <w:rPr>
          <w:rFonts w:ascii="Times New Roman" w:eastAsia="Calibri" w:hAnsi="Times New Roman"/>
          <w:iCs/>
          <w:sz w:val="24"/>
          <w:szCs w:val="24"/>
        </w:rPr>
        <w:t xml:space="preserve"> and </w:t>
      </w:r>
      <w:proofErr w:type="spellStart"/>
      <w:r>
        <w:rPr>
          <w:rFonts w:ascii="Times New Roman" w:eastAsia="Calibri" w:hAnsi="Times New Roman"/>
          <w:iCs/>
          <w:sz w:val="24"/>
          <w:szCs w:val="24"/>
        </w:rPr>
        <w:t>Lyonette</w:t>
      </w:r>
      <w:proofErr w:type="spellEnd"/>
      <w:r>
        <w:rPr>
          <w:rFonts w:ascii="Times New Roman" w:eastAsia="Calibri" w:hAnsi="Times New Roman"/>
          <w:iCs/>
          <w:sz w:val="24"/>
          <w:szCs w:val="24"/>
        </w:rPr>
        <w:t>,</w:t>
      </w:r>
      <w:r w:rsidRPr="00330A60">
        <w:rPr>
          <w:rFonts w:ascii="Times New Roman" w:eastAsia="Calibri" w:hAnsi="Times New Roman"/>
          <w:iCs/>
          <w:sz w:val="24"/>
          <w:szCs w:val="24"/>
        </w:rPr>
        <w:t xml:space="preserve"> C. (</w:t>
      </w:r>
      <w:proofErr w:type="spellStart"/>
      <w:proofErr w:type="gramStart"/>
      <w:r>
        <w:rPr>
          <w:rFonts w:ascii="Times New Roman" w:eastAsia="Calibri" w:hAnsi="Times New Roman"/>
          <w:iCs/>
          <w:sz w:val="24"/>
          <w:szCs w:val="24"/>
        </w:rPr>
        <w:t>e</w:t>
      </w:r>
      <w:r w:rsidRPr="00330A60">
        <w:rPr>
          <w:rFonts w:ascii="Times New Roman" w:eastAsia="Calibri" w:hAnsi="Times New Roman"/>
          <w:iCs/>
          <w:sz w:val="24"/>
          <w:szCs w:val="24"/>
        </w:rPr>
        <w:t>ds</w:t>
      </w:r>
      <w:proofErr w:type="spellEnd"/>
      <w:proofErr w:type="gramEnd"/>
      <w:r w:rsidRPr="00330A60">
        <w:rPr>
          <w:rFonts w:ascii="Times New Roman" w:eastAsia="Calibri" w:hAnsi="Times New Roman"/>
          <w:iCs/>
          <w:sz w:val="24"/>
          <w:szCs w:val="24"/>
        </w:rPr>
        <w:t>)</w:t>
      </w:r>
      <w:r>
        <w:rPr>
          <w:rFonts w:ascii="Times New Roman" w:eastAsia="Calibri" w:hAnsi="Times New Roman"/>
          <w:iCs/>
          <w:sz w:val="24"/>
          <w:szCs w:val="24"/>
        </w:rPr>
        <w:t>,</w:t>
      </w:r>
      <w:r w:rsidRPr="00330A60">
        <w:rPr>
          <w:rFonts w:ascii="Times New Roman" w:eastAsia="Calibri" w:hAnsi="Times New Roman"/>
          <w:iCs/>
          <w:sz w:val="24"/>
          <w:szCs w:val="24"/>
        </w:rPr>
        <w:t xml:space="preserve"> </w:t>
      </w:r>
      <w:r w:rsidRPr="005F757C">
        <w:rPr>
          <w:rFonts w:ascii="Times New Roman" w:eastAsia="Calibri" w:hAnsi="Times New Roman"/>
          <w:i/>
          <w:iCs/>
          <w:sz w:val="24"/>
          <w:szCs w:val="24"/>
        </w:rPr>
        <w:t>Gender</w:t>
      </w:r>
      <w:r>
        <w:rPr>
          <w:rFonts w:ascii="Times New Roman" w:eastAsia="Calibri" w:hAnsi="Times New Roman"/>
          <w:iCs/>
          <w:sz w:val="24"/>
          <w:szCs w:val="24"/>
        </w:rPr>
        <w:t xml:space="preserve"> </w:t>
      </w:r>
      <w:r w:rsidRPr="00330A60">
        <w:rPr>
          <w:rFonts w:ascii="Times New Roman" w:eastAsia="Calibri" w:hAnsi="Times New Roman"/>
          <w:i/>
          <w:iCs/>
          <w:sz w:val="24"/>
          <w:szCs w:val="24"/>
        </w:rPr>
        <w:t>Inequalities in the 21</w:t>
      </w:r>
      <w:r w:rsidRPr="00330A60">
        <w:rPr>
          <w:rFonts w:ascii="Times New Roman" w:eastAsia="Calibri" w:hAnsi="Times New Roman"/>
          <w:i/>
          <w:iCs/>
          <w:sz w:val="24"/>
          <w:szCs w:val="24"/>
          <w:vertAlign w:val="superscript"/>
        </w:rPr>
        <w:t>st</w:t>
      </w:r>
      <w:r>
        <w:rPr>
          <w:rFonts w:ascii="Times New Roman" w:eastAsia="Calibri" w:hAnsi="Times New Roman"/>
          <w:i/>
          <w:iCs/>
          <w:sz w:val="24"/>
          <w:szCs w:val="24"/>
        </w:rPr>
        <w:t xml:space="preserve"> C</w:t>
      </w:r>
      <w:r w:rsidRPr="00330A60">
        <w:rPr>
          <w:rFonts w:ascii="Times New Roman" w:eastAsia="Calibri" w:hAnsi="Times New Roman"/>
          <w:i/>
          <w:iCs/>
          <w:sz w:val="24"/>
          <w:szCs w:val="24"/>
        </w:rPr>
        <w:t>entury</w:t>
      </w:r>
      <w:r>
        <w:rPr>
          <w:rFonts w:ascii="Times New Roman" w:eastAsia="Calibri" w:hAnsi="Times New Roman"/>
          <w:i/>
          <w:iCs/>
          <w:sz w:val="24"/>
          <w:szCs w:val="24"/>
        </w:rPr>
        <w:t>:</w:t>
      </w:r>
      <w:r w:rsidRPr="00330A60">
        <w:rPr>
          <w:rFonts w:ascii="Times New Roman" w:eastAsia="Calibri" w:hAnsi="Times New Roman"/>
          <w:i/>
          <w:iCs/>
          <w:sz w:val="24"/>
          <w:szCs w:val="24"/>
        </w:rPr>
        <w:t xml:space="preserve"> New Barriers and Continuing Constraints</w:t>
      </w:r>
      <w:r>
        <w:rPr>
          <w:rFonts w:ascii="Times New Roman" w:eastAsia="Calibri" w:hAnsi="Times New Roman"/>
          <w:i/>
          <w:iCs/>
          <w:sz w:val="24"/>
          <w:szCs w:val="24"/>
        </w:rPr>
        <w:t>.</w:t>
      </w:r>
      <w:r w:rsidRPr="00330A60">
        <w:rPr>
          <w:rFonts w:ascii="Times New Roman" w:eastAsia="Calibri" w:hAnsi="Times New Roman"/>
          <w:iCs/>
          <w:sz w:val="24"/>
          <w:szCs w:val="24"/>
        </w:rPr>
        <w:t xml:space="preserve"> Chelten</w:t>
      </w:r>
      <w:r>
        <w:rPr>
          <w:rFonts w:ascii="Times New Roman" w:eastAsia="Calibri" w:hAnsi="Times New Roman"/>
          <w:iCs/>
          <w:sz w:val="24"/>
          <w:szCs w:val="24"/>
        </w:rPr>
        <w:t xml:space="preserve">ham: </w:t>
      </w:r>
      <w:r w:rsidRPr="00330A60">
        <w:rPr>
          <w:rFonts w:ascii="Times New Roman" w:eastAsia="Calibri" w:hAnsi="Times New Roman"/>
          <w:iCs/>
          <w:sz w:val="24"/>
          <w:szCs w:val="24"/>
        </w:rPr>
        <w:t>Edward Elgar</w:t>
      </w:r>
      <w:r>
        <w:rPr>
          <w:rFonts w:ascii="Times New Roman" w:eastAsia="Calibri" w:hAnsi="Times New Roman"/>
          <w:iCs/>
          <w:sz w:val="24"/>
          <w:szCs w:val="24"/>
        </w:rPr>
        <w:t>, pp. 174–192.</w:t>
      </w:r>
    </w:p>
    <w:p w:rsidR="00F5117B" w:rsidRPr="005F757C" w:rsidRDefault="00F5117B" w:rsidP="0093711A">
      <w:pPr>
        <w:autoSpaceDE w:val="0"/>
        <w:autoSpaceDN w:val="0"/>
        <w:adjustRightInd w:val="0"/>
        <w:spacing w:after="0" w:line="480" w:lineRule="auto"/>
        <w:rPr>
          <w:rFonts w:ascii="Times New Roman" w:eastAsia="Calibri" w:hAnsi="Times New Roman"/>
          <w:b/>
          <w:iCs/>
          <w:sz w:val="24"/>
          <w:szCs w:val="24"/>
        </w:rPr>
      </w:pPr>
    </w:p>
    <w:p w:rsidR="0093711A" w:rsidRDefault="0093711A" w:rsidP="0093711A">
      <w:pPr>
        <w:spacing w:line="480" w:lineRule="auto"/>
        <w:rPr>
          <w:rFonts w:ascii="Times New Roman" w:hAnsi="Times New Roman"/>
          <w:sz w:val="24"/>
          <w:szCs w:val="24"/>
        </w:rPr>
      </w:pPr>
      <w:proofErr w:type="spellStart"/>
      <w:proofErr w:type="gramStart"/>
      <w:r w:rsidRPr="00330A60">
        <w:rPr>
          <w:rFonts w:ascii="Times New Roman" w:hAnsi="Times New Roman"/>
          <w:bCs/>
          <w:sz w:val="24"/>
          <w:szCs w:val="24"/>
        </w:rPr>
        <w:t>Delphy</w:t>
      </w:r>
      <w:proofErr w:type="spellEnd"/>
      <w:r w:rsidRPr="00330A60">
        <w:rPr>
          <w:rFonts w:ascii="Times New Roman" w:hAnsi="Times New Roman"/>
          <w:bCs/>
          <w:sz w:val="24"/>
          <w:szCs w:val="24"/>
        </w:rPr>
        <w:t xml:space="preserve">, C. and </w:t>
      </w:r>
      <w:r w:rsidR="00634446">
        <w:rPr>
          <w:rFonts w:ascii="Times New Roman" w:hAnsi="Times New Roman"/>
          <w:bCs/>
          <w:sz w:val="24"/>
          <w:szCs w:val="24"/>
        </w:rPr>
        <w:t xml:space="preserve">D. </w:t>
      </w:r>
      <w:r w:rsidRPr="00330A60">
        <w:rPr>
          <w:rFonts w:ascii="Times New Roman" w:hAnsi="Times New Roman"/>
          <w:bCs/>
          <w:sz w:val="24"/>
          <w:szCs w:val="24"/>
        </w:rPr>
        <w:t>Leonard (1992).</w:t>
      </w:r>
      <w:proofErr w:type="gramEnd"/>
      <w:r w:rsidRPr="00330A60">
        <w:rPr>
          <w:rFonts w:ascii="Times New Roman" w:hAnsi="Times New Roman"/>
          <w:sz w:val="24"/>
          <w:szCs w:val="24"/>
        </w:rPr>
        <w:t xml:space="preserve"> </w:t>
      </w:r>
      <w:r w:rsidRPr="00330A60">
        <w:rPr>
          <w:rFonts w:ascii="Times New Roman" w:hAnsi="Times New Roman"/>
          <w:i/>
          <w:sz w:val="24"/>
          <w:szCs w:val="24"/>
        </w:rPr>
        <w:t>Familiar Exploitation: A New Analysis of Marriage in Contemporary Western Societies.</w:t>
      </w:r>
      <w:r w:rsidRPr="00330A60">
        <w:rPr>
          <w:rFonts w:ascii="Times New Roman" w:hAnsi="Times New Roman"/>
          <w:sz w:val="24"/>
          <w:szCs w:val="24"/>
        </w:rPr>
        <w:t xml:space="preserve"> Oxford: Polity Press.</w:t>
      </w:r>
    </w:p>
    <w:p w:rsidR="0093711A" w:rsidRPr="0093711A" w:rsidRDefault="0093711A" w:rsidP="0093711A">
      <w:pPr>
        <w:spacing w:line="480" w:lineRule="auto"/>
        <w:rPr>
          <w:rFonts w:ascii="Times New Roman" w:eastAsia="Arial Unicode MS" w:hAnsi="Times New Roman" w:cs="Times New Roman"/>
          <w:sz w:val="24"/>
          <w:szCs w:val="24"/>
        </w:rPr>
      </w:pPr>
      <w:r w:rsidRPr="0093711A">
        <w:rPr>
          <w:rFonts w:ascii="Times New Roman" w:eastAsia="Arial Unicode MS" w:hAnsi="Times New Roman" w:cs="Times New Roman"/>
          <w:sz w:val="24"/>
          <w:szCs w:val="24"/>
        </w:rPr>
        <w:t xml:space="preserve">Dermott, E. (2008). </w:t>
      </w:r>
      <w:r w:rsidRPr="0093711A">
        <w:rPr>
          <w:rFonts w:ascii="Times New Roman" w:eastAsia="Arial Unicode MS" w:hAnsi="Times New Roman" w:cs="Times New Roman"/>
          <w:i/>
          <w:sz w:val="24"/>
          <w:szCs w:val="24"/>
        </w:rPr>
        <w:t>Intimate Fatherhood: A Sociological Analysis.</w:t>
      </w:r>
      <w:r w:rsidRPr="0093711A">
        <w:rPr>
          <w:rFonts w:ascii="Times New Roman" w:eastAsia="Arial Unicode MS" w:hAnsi="Times New Roman" w:cs="Times New Roman"/>
          <w:sz w:val="24"/>
          <w:szCs w:val="24"/>
        </w:rPr>
        <w:t xml:space="preserve"> Abingdon: Routledge.</w:t>
      </w:r>
    </w:p>
    <w:p w:rsidR="0093711A" w:rsidRPr="009B7417" w:rsidRDefault="00241F0F" w:rsidP="00EF67F4">
      <w:pPr>
        <w:autoSpaceDE w:val="0"/>
        <w:autoSpaceDN w:val="0"/>
        <w:adjustRightInd w:val="0"/>
        <w:spacing w:after="0" w:line="480" w:lineRule="auto"/>
        <w:rPr>
          <w:rFonts w:ascii="Times New Roman" w:eastAsiaTheme="minorHAnsi" w:hAnsi="Times New Roman" w:cs="Times New Roman"/>
          <w:sz w:val="24"/>
          <w:szCs w:val="24"/>
        </w:rPr>
      </w:pPr>
      <w:proofErr w:type="spellStart"/>
      <w:r>
        <w:rPr>
          <w:rFonts w:ascii="Times New Roman" w:eastAsiaTheme="minorHAnsi" w:hAnsi="Times New Roman"/>
          <w:bCs/>
          <w:sz w:val="24"/>
          <w:szCs w:val="24"/>
        </w:rPr>
        <w:t>Dienhart</w:t>
      </w:r>
      <w:proofErr w:type="spellEnd"/>
      <w:r>
        <w:rPr>
          <w:rFonts w:ascii="Times New Roman" w:eastAsiaTheme="minorHAnsi" w:hAnsi="Times New Roman"/>
          <w:bCs/>
          <w:sz w:val="24"/>
          <w:szCs w:val="24"/>
        </w:rPr>
        <w:t>, A. (1998</w:t>
      </w:r>
      <w:r w:rsidR="0093711A" w:rsidRPr="00287AFB">
        <w:rPr>
          <w:rFonts w:ascii="Times New Roman" w:eastAsiaTheme="minorHAnsi" w:hAnsi="Times New Roman"/>
          <w:bCs/>
          <w:sz w:val="24"/>
          <w:szCs w:val="24"/>
        </w:rPr>
        <w:t>)</w:t>
      </w:r>
      <w:r w:rsidR="0093711A">
        <w:rPr>
          <w:rFonts w:ascii="Times New Roman" w:eastAsiaTheme="minorHAnsi" w:hAnsi="Times New Roman"/>
          <w:bCs/>
          <w:sz w:val="24"/>
          <w:szCs w:val="24"/>
        </w:rPr>
        <w:t>.</w:t>
      </w:r>
      <w:r w:rsidR="0093711A" w:rsidRPr="00287AFB">
        <w:rPr>
          <w:rFonts w:ascii="Times New Roman" w:eastAsiaTheme="minorHAnsi" w:hAnsi="Times New Roman"/>
          <w:bCs/>
          <w:sz w:val="24"/>
          <w:szCs w:val="24"/>
        </w:rPr>
        <w:t xml:space="preserve"> Make </w:t>
      </w:r>
      <w:r w:rsidR="00F5117B">
        <w:rPr>
          <w:rFonts w:ascii="Times New Roman" w:eastAsiaTheme="minorHAnsi" w:hAnsi="Times New Roman"/>
          <w:bCs/>
          <w:sz w:val="24"/>
          <w:szCs w:val="24"/>
        </w:rPr>
        <w:t>r</w:t>
      </w:r>
      <w:r w:rsidR="0093711A" w:rsidRPr="00287AFB">
        <w:rPr>
          <w:rFonts w:ascii="Times New Roman" w:eastAsiaTheme="minorHAnsi" w:hAnsi="Times New Roman"/>
          <w:bCs/>
          <w:sz w:val="24"/>
          <w:szCs w:val="24"/>
        </w:rPr>
        <w:t xml:space="preserve">oom for </w:t>
      </w:r>
      <w:r w:rsidR="00F5117B">
        <w:rPr>
          <w:rFonts w:ascii="Times New Roman" w:eastAsiaTheme="minorHAnsi" w:hAnsi="Times New Roman"/>
          <w:bCs/>
          <w:sz w:val="24"/>
          <w:szCs w:val="24"/>
        </w:rPr>
        <w:t>daddy : The p</w:t>
      </w:r>
      <w:r w:rsidR="0093711A" w:rsidRPr="00287AFB">
        <w:rPr>
          <w:rFonts w:ascii="Times New Roman" w:eastAsiaTheme="minorHAnsi" w:hAnsi="Times New Roman"/>
          <w:bCs/>
          <w:sz w:val="24"/>
          <w:szCs w:val="24"/>
        </w:rPr>
        <w:t>ra</w:t>
      </w:r>
      <w:r w:rsidR="00F5117B">
        <w:rPr>
          <w:rFonts w:ascii="Times New Roman" w:eastAsiaTheme="minorHAnsi" w:hAnsi="Times New Roman"/>
          <w:bCs/>
          <w:sz w:val="24"/>
          <w:szCs w:val="24"/>
        </w:rPr>
        <w:t>gmatic potentials of a tag-t</w:t>
      </w:r>
      <w:r w:rsidR="0093711A" w:rsidRPr="00287AFB">
        <w:rPr>
          <w:rFonts w:ascii="Times New Roman" w:eastAsiaTheme="minorHAnsi" w:hAnsi="Times New Roman"/>
          <w:bCs/>
          <w:sz w:val="24"/>
          <w:szCs w:val="24"/>
        </w:rPr>
        <w:t xml:space="preserve">eam </w:t>
      </w:r>
      <w:r w:rsidR="0093711A" w:rsidRPr="00EF67F4">
        <w:rPr>
          <w:rFonts w:ascii="Times New Roman" w:eastAsiaTheme="minorHAnsi" w:hAnsi="Times New Roman" w:cs="Times New Roman"/>
          <w:bCs/>
          <w:sz w:val="24"/>
          <w:szCs w:val="24"/>
        </w:rPr>
        <w:t xml:space="preserve">Structure for </w:t>
      </w:r>
      <w:r w:rsidR="00F5117B">
        <w:rPr>
          <w:rFonts w:ascii="Times New Roman" w:eastAsiaTheme="minorHAnsi" w:hAnsi="Times New Roman" w:cs="Times New Roman"/>
          <w:bCs/>
          <w:sz w:val="24"/>
          <w:szCs w:val="24"/>
        </w:rPr>
        <w:t>s</w:t>
      </w:r>
      <w:r w:rsidR="0093711A" w:rsidRPr="00EF67F4">
        <w:rPr>
          <w:rFonts w:ascii="Times New Roman" w:eastAsiaTheme="minorHAnsi" w:hAnsi="Times New Roman" w:cs="Times New Roman"/>
          <w:bCs/>
          <w:sz w:val="24"/>
          <w:szCs w:val="24"/>
        </w:rPr>
        <w:t xml:space="preserve">haring </w:t>
      </w:r>
      <w:r w:rsidR="00F5117B">
        <w:rPr>
          <w:rFonts w:ascii="Times New Roman" w:eastAsiaTheme="minorHAnsi" w:hAnsi="Times New Roman" w:cs="Times New Roman"/>
          <w:bCs/>
          <w:sz w:val="24"/>
          <w:szCs w:val="24"/>
        </w:rPr>
        <w:t>p</w:t>
      </w:r>
      <w:r w:rsidR="0093711A" w:rsidRPr="00EF67F4">
        <w:rPr>
          <w:rFonts w:ascii="Times New Roman" w:eastAsiaTheme="minorHAnsi" w:hAnsi="Times New Roman" w:cs="Times New Roman"/>
          <w:bCs/>
          <w:sz w:val="24"/>
          <w:szCs w:val="24"/>
        </w:rPr>
        <w:t>arenting</w:t>
      </w:r>
      <w:r w:rsidR="00F5117B">
        <w:rPr>
          <w:rFonts w:ascii="Times New Roman" w:eastAsiaTheme="minorHAnsi" w:hAnsi="Times New Roman" w:cs="Times New Roman"/>
          <w:bCs/>
          <w:sz w:val="24"/>
          <w:szCs w:val="24"/>
        </w:rPr>
        <w:t xml:space="preserve">, </w:t>
      </w:r>
      <w:r w:rsidR="0093711A" w:rsidRPr="00EF67F4">
        <w:rPr>
          <w:rFonts w:ascii="Times New Roman" w:eastAsiaTheme="minorHAnsi" w:hAnsi="Times New Roman" w:cs="Times New Roman"/>
          <w:i/>
          <w:iCs/>
          <w:sz w:val="24"/>
          <w:szCs w:val="24"/>
        </w:rPr>
        <w:t xml:space="preserve"> Journal of Family Issues</w:t>
      </w:r>
      <w:r w:rsidR="00F5117B">
        <w:rPr>
          <w:rFonts w:ascii="Times New Roman" w:eastAsiaTheme="minorHAnsi" w:hAnsi="Times New Roman" w:cs="Times New Roman"/>
          <w:sz w:val="24"/>
          <w:szCs w:val="24"/>
        </w:rPr>
        <w:t>, pp.</w:t>
      </w:r>
      <w:r w:rsidR="0093711A" w:rsidRPr="00EF67F4">
        <w:rPr>
          <w:rFonts w:ascii="Times New Roman" w:eastAsiaTheme="minorHAnsi" w:hAnsi="Times New Roman" w:cs="Times New Roman"/>
          <w:sz w:val="24"/>
          <w:szCs w:val="24"/>
        </w:rPr>
        <w:t xml:space="preserve"> 973 – 999 DOI: 10</w:t>
      </w:r>
      <w:r w:rsidR="0093711A" w:rsidRPr="009B7417">
        <w:rPr>
          <w:rFonts w:ascii="Times New Roman" w:eastAsiaTheme="minorHAnsi" w:hAnsi="Times New Roman" w:cs="Times New Roman"/>
          <w:sz w:val="24"/>
          <w:szCs w:val="24"/>
        </w:rPr>
        <w:t>.1177/019251301022008002</w:t>
      </w:r>
      <w:r w:rsidR="00EF67F4" w:rsidRPr="009B7417">
        <w:rPr>
          <w:rFonts w:ascii="Times New Roman" w:eastAsiaTheme="minorHAnsi" w:hAnsi="Times New Roman" w:cs="Times New Roman"/>
          <w:sz w:val="24"/>
          <w:szCs w:val="24"/>
        </w:rPr>
        <w:t>.</w:t>
      </w:r>
    </w:p>
    <w:p w:rsidR="00F5117B" w:rsidRPr="009B7417" w:rsidRDefault="00F5117B" w:rsidP="00EF67F4">
      <w:pPr>
        <w:autoSpaceDE w:val="0"/>
        <w:autoSpaceDN w:val="0"/>
        <w:adjustRightInd w:val="0"/>
        <w:spacing w:after="0" w:line="480" w:lineRule="auto"/>
        <w:rPr>
          <w:rFonts w:ascii="Times New Roman" w:eastAsiaTheme="minorHAnsi" w:hAnsi="Times New Roman" w:cs="Times New Roman"/>
          <w:sz w:val="24"/>
          <w:szCs w:val="24"/>
        </w:rPr>
      </w:pPr>
    </w:p>
    <w:p w:rsidR="009B7417" w:rsidRPr="009B7417" w:rsidRDefault="009B7417" w:rsidP="00EF67F4">
      <w:pPr>
        <w:pStyle w:val="GWOreferences"/>
        <w:spacing w:line="480" w:lineRule="auto"/>
        <w:ind w:left="0" w:firstLine="0"/>
        <w:rPr>
          <w:rFonts w:ascii="Times New Roman" w:hAnsi="Times New Roman"/>
          <w:color w:val="222222"/>
          <w:sz w:val="24"/>
          <w:szCs w:val="24"/>
          <w:shd w:val="clear" w:color="auto" w:fill="FFFFFF"/>
        </w:rPr>
      </w:pPr>
      <w:proofErr w:type="gramStart"/>
      <w:r w:rsidRPr="009B7417">
        <w:rPr>
          <w:rFonts w:ascii="Times New Roman" w:hAnsi="Times New Roman"/>
          <w:color w:val="222222"/>
          <w:sz w:val="24"/>
          <w:szCs w:val="24"/>
          <w:shd w:val="clear" w:color="auto" w:fill="FFFFFF"/>
        </w:rPr>
        <w:t>Eddleston, K. A., &amp; Powell, G. N. (2008).</w:t>
      </w:r>
      <w:proofErr w:type="gramEnd"/>
      <w:r w:rsidRPr="009B7417">
        <w:rPr>
          <w:rFonts w:ascii="Times New Roman" w:hAnsi="Times New Roman"/>
          <w:color w:val="222222"/>
          <w:sz w:val="24"/>
          <w:szCs w:val="24"/>
          <w:shd w:val="clear" w:color="auto" w:fill="FFFFFF"/>
        </w:rPr>
        <w:t xml:space="preserve"> </w:t>
      </w:r>
      <w:proofErr w:type="gramStart"/>
      <w:r w:rsidRPr="009B7417">
        <w:rPr>
          <w:rFonts w:ascii="Times New Roman" w:hAnsi="Times New Roman"/>
          <w:color w:val="222222"/>
          <w:sz w:val="24"/>
          <w:szCs w:val="24"/>
          <w:shd w:val="clear" w:color="auto" w:fill="FFFFFF"/>
        </w:rPr>
        <w:t>The role of gender identity in explaining sex differences in business owners' career satisfier preferences.</w:t>
      </w:r>
      <w:proofErr w:type="gramEnd"/>
      <w:r w:rsidRPr="009B7417">
        <w:rPr>
          <w:rStyle w:val="apple-converted-space"/>
          <w:rFonts w:ascii="Times New Roman" w:hAnsi="Times New Roman"/>
          <w:color w:val="222222"/>
          <w:sz w:val="24"/>
          <w:szCs w:val="24"/>
          <w:shd w:val="clear" w:color="auto" w:fill="FFFFFF"/>
        </w:rPr>
        <w:t> </w:t>
      </w:r>
      <w:r w:rsidRPr="009B7417">
        <w:rPr>
          <w:rFonts w:ascii="Times New Roman" w:hAnsi="Times New Roman"/>
          <w:i/>
          <w:iCs/>
          <w:color w:val="222222"/>
          <w:sz w:val="24"/>
          <w:szCs w:val="24"/>
          <w:shd w:val="clear" w:color="auto" w:fill="FFFFFF"/>
        </w:rPr>
        <w:t>Journal of Business Venturing</w:t>
      </w:r>
      <w:r w:rsidRPr="009B7417">
        <w:rPr>
          <w:rFonts w:ascii="Times New Roman" w:hAnsi="Times New Roman"/>
          <w:color w:val="222222"/>
          <w:sz w:val="24"/>
          <w:szCs w:val="24"/>
          <w:shd w:val="clear" w:color="auto" w:fill="FFFFFF"/>
        </w:rPr>
        <w:t>,</w:t>
      </w:r>
      <w:r w:rsidRPr="009B7417">
        <w:rPr>
          <w:rStyle w:val="apple-converted-space"/>
          <w:rFonts w:ascii="Times New Roman" w:hAnsi="Times New Roman"/>
          <w:color w:val="222222"/>
          <w:sz w:val="24"/>
          <w:szCs w:val="24"/>
          <w:shd w:val="clear" w:color="auto" w:fill="FFFFFF"/>
        </w:rPr>
        <w:t> </w:t>
      </w:r>
      <w:r w:rsidRPr="009B7417">
        <w:rPr>
          <w:rFonts w:ascii="Times New Roman" w:hAnsi="Times New Roman"/>
          <w:i/>
          <w:iCs/>
          <w:color w:val="222222"/>
          <w:sz w:val="24"/>
          <w:szCs w:val="24"/>
          <w:shd w:val="clear" w:color="auto" w:fill="FFFFFF"/>
        </w:rPr>
        <w:t>23</w:t>
      </w:r>
      <w:r w:rsidRPr="009B7417">
        <w:rPr>
          <w:rFonts w:ascii="Times New Roman" w:hAnsi="Times New Roman"/>
          <w:color w:val="222222"/>
          <w:sz w:val="24"/>
          <w:szCs w:val="24"/>
          <w:shd w:val="clear" w:color="auto" w:fill="FFFFFF"/>
        </w:rPr>
        <w:t>(2), 244-256.</w:t>
      </w:r>
    </w:p>
    <w:p w:rsidR="009B7417" w:rsidRPr="009B7417" w:rsidRDefault="009B7417" w:rsidP="00EF67F4">
      <w:pPr>
        <w:pStyle w:val="GWOreferences"/>
        <w:spacing w:line="480" w:lineRule="auto"/>
        <w:ind w:left="0" w:firstLine="0"/>
        <w:rPr>
          <w:rFonts w:ascii="Times New Roman" w:hAnsi="Times New Roman"/>
          <w:color w:val="222222"/>
          <w:sz w:val="24"/>
          <w:szCs w:val="24"/>
          <w:shd w:val="clear" w:color="auto" w:fill="FFFFFF"/>
        </w:rPr>
      </w:pPr>
    </w:p>
    <w:p w:rsidR="00EF67F4" w:rsidRDefault="00EF67F4" w:rsidP="00EF67F4">
      <w:pPr>
        <w:pStyle w:val="GWOreferences"/>
        <w:spacing w:line="480" w:lineRule="auto"/>
        <w:ind w:left="0" w:firstLine="0"/>
        <w:rPr>
          <w:rFonts w:ascii="Times New Roman" w:hAnsi="Times New Roman"/>
          <w:sz w:val="24"/>
          <w:szCs w:val="24"/>
        </w:rPr>
      </w:pPr>
      <w:proofErr w:type="spellStart"/>
      <w:r w:rsidRPr="009B7417">
        <w:rPr>
          <w:rFonts w:ascii="Times New Roman" w:hAnsi="Times New Roman"/>
          <w:bCs/>
          <w:sz w:val="24"/>
          <w:szCs w:val="24"/>
        </w:rPr>
        <w:t>Ellingsaeter</w:t>
      </w:r>
      <w:proofErr w:type="spellEnd"/>
      <w:r w:rsidRPr="009B7417">
        <w:rPr>
          <w:rFonts w:ascii="Times New Roman" w:hAnsi="Times New Roman"/>
          <w:bCs/>
          <w:sz w:val="24"/>
          <w:szCs w:val="24"/>
        </w:rPr>
        <w:t xml:space="preserve">, A. and </w:t>
      </w:r>
      <w:r w:rsidR="00634446" w:rsidRPr="009B7417">
        <w:rPr>
          <w:rFonts w:ascii="Times New Roman" w:hAnsi="Times New Roman"/>
          <w:bCs/>
          <w:sz w:val="24"/>
          <w:szCs w:val="24"/>
        </w:rPr>
        <w:t xml:space="preserve">A. </w:t>
      </w:r>
      <w:proofErr w:type="spellStart"/>
      <w:r w:rsidRPr="009B7417">
        <w:rPr>
          <w:rFonts w:ascii="Times New Roman" w:hAnsi="Times New Roman"/>
          <w:bCs/>
          <w:sz w:val="24"/>
          <w:szCs w:val="24"/>
        </w:rPr>
        <w:t>Leira</w:t>
      </w:r>
      <w:proofErr w:type="spellEnd"/>
      <w:r w:rsidR="00F5117B" w:rsidRPr="009B7417">
        <w:rPr>
          <w:rFonts w:ascii="Times New Roman" w:hAnsi="Times New Roman"/>
          <w:sz w:val="24"/>
          <w:szCs w:val="24"/>
        </w:rPr>
        <w:t xml:space="preserve"> (</w:t>
      </w:r>
      <w:r w:rsidR="00F5117B">
        <w:rPr>
          <w:rFonts w:ascii="Times New Roman" w:hAnsi="Times New Roman"/>
          <w:sz w:val="24"/>
          <w:szCs w:val="24"/>
        </w:rPr>
        <w:t xml:space="preserve">2006) </w:t>
      </w:r>
      <w:r w:rsidR="00F5117B" w:rsidRPr="00F5117B">
        <w:rPr>
          <w:rFonts w:ascii="Times New Roman" w:hAnsi="Times New Roman"/>
          <w:i/>
          <w:sz w:val="24"/>
          <w:szCs w:val="24"/>
        </w:rPr>
        <w:t>Politicising Parenthood in Scandinavia: G</w:t>
      </w:r>
      <w:r w:rsidRPr="00F5117B">
        <w:rPr>
          <w:rFonts w:ascii="Times New Roman" w:hAnsi="Times New Roman"/>
          <w:i/>
          <w:sz w:val="24"/>
          <w:szCs w:val="24"/>
        </w:rPr>
        <w:t xml:space="preserve">ender </w:t>
      </w:r>
      <w:r w:rsidR="00F5117B" w:rsidRPr="00F5117B">
        <w:rPr>
          <w:rFonts w:ascii="Times New Roman" w:hAnsi="Times New Roman"/>
          <w:i/>
          <w:sz w:val="24"/>
          <w:szCs w:val="24"/>
        </w:rPr>
        <w:t>R</w:t>
      </w:r>
      <w:r w:rsidRPr="00F5117B">
        <w:rPr>
          <w:rFonts w:ascii="Times New Roman" w:hAnsi="Times New Roman"/>
          <w:i/>
          <w:sz w:val="24"/>
          <w:szCs w:val="24"/>
        </w:rPr>
        <w:t xml:space="preserve">elations in </w:t>
      </w:r>
      <w:r w:rsidR="00F5117B" w:rsidRPr="00F5117B">
        <w:rPr>
          <w:rFonts w:ascii="Times New Roman" w:hAnsi="Times New Roman"/>
          <w:i/>
          <w:sz w:val="24"/>
          <w:szCs w:val="24"/>
        </w:rPr>
        <w:t>W</w:t>
      </w:r>
      <w:r w:rsidRPr="00F5117B">
        <w:rPr>
          <w:rFonts w:ascii="Times New Roman" w:hAnsi="Times New Roman"/>
          <w:i/>
          <w:sz w:val="24"/>
          <w:szCs w:val="24"/>
        </w:rPr>
        <w:t xml:space="preserve">elfare </w:t>
      </w:r>
      <w:r w:rsidR="00F5117B" w:rsidRPr="00F5117B">
        <w:rPr>
          <w:rFonts w:ascii="Times New Roman" w:hAnsi="Times New Roman"/>
          <w:i/>
          <w:sz w:val="24"/>
          <w:szCs w:val="24"/>
        </w:rPr>
        <w:t>S</w:t>
      </w:r>
      <w:r w:rsidRPr="00F5117B">
        <w:rPr>
          <w:rFonts w:ascii="Times New Roman" w:hAnsi="Times New Roman"/>
          <w:i/>
          <w:sz w:val="24"/>
          <w:szCs w:val="24"/>
        </w:rPr>
        <w:t>tates</w:t>
      </w:r>
      <w:r w:rsidRPr="00EF67F4">
        <w:rPr>
          <w:rFonts w:ascii="Times New Roman" w:hAnsi="Times New Roman"/>
          <w:sz w:val="24"/>
          <w:szCs w:val="24"/>
        </w:rPr>
        <w:t xml:space="preserve">. Bristol: Policy Press. </w:t>
      </w:r>
    </w:p>
    <w:p w:rsidR="00F5117B" w:rsidRPr="00EF67F4" w:rsidRDefault="00F5117B" w:rsidP="00EF67F4">
      <w:pPr>
        <w:pStyle w:val="GWOreferences"/>
        <w:spacing w:line="480" w:lineRule="auto"/>
        <w:ind w:left="0" w:firstLine="0"/>
        <w:rPr>
          <w:rFonts w:ascii="Times New Roman" w:hAnsi="Times New Roman"/>
          <w:bCs/>
          <w:sz w:val="24"/>
          <w:szCs w:val="24"/>
        </w:rPr>
      </w:pPr>
    </w:p>
    <w:p w:rsidR="0093711A" w:rsidRDefault="0093711A" w:rsidP="00EF67F4">
      <w:pPr>
        <w:pStyle w:val="BodyText"/>
        <w:spacing w:line="480" w:lineRule="auto"/>
        <w:jc w:val="both"/>
        <w:rPr>
          <w:rFonts w:eastAsia="Arial Unicode MS"/>
          <w:b w:val="0"/>
        </w:rPr>
      </w:pPr>
      <w:r w:rsidRPr="00EF67F4">
        <w:rPr>
          <w:rFonts w:eastAsia="Arial Unicode MS"/>
          <w:b w:val="0"/>
        </w:rPr>
        <w:lastRenderedPageBreak/>
        <w:t>Featherstone, B. (2009).</w:t>
      </w:r>
      <w:r w:rsidRPr="00EF67F4">
        <w:rPr>
          <w:rFonts w:eastAsia="Arial Unicode MS"/>
          <w:b w:val="0"/>
          <w:i/>
        </w:rPr>
        <w:t xml:space="preserve"> Contemporary Fathering: Theory, Policy and Practice. </w:t>
      </w:r>
      <w:r w:rsidRPr="00EF67F4">
        <w:rPr>
          <w:rFonts w:eastAsia="Arial Unicode MS"/>
          <w:b w:val="0"/>
        </w:rPr>
        <w:t>Bristol: Policy Press</w:t>
      </w:r>
      <w:r w:rsidRPr="00DE6B47">
        <w:rPr>
          <w:rFonts w:eastAsia="Arial Unicode MS"/>
          <w:b w:val="0"/>
        </w:rPr>
        <w:t>.</w:t>
      </w:r>
    </w:p>
    <w:p w:rsidR="00F5117B" w:rsidRPr="00DE6B47" w:rsidRDefault="00F5117B" w:rsidP="00EF67F4">
      <w:pPr>
        <w:pStyle w:val="BodyText"/>
        <w:spacing w:line="480" w:lineRule="auto"/>
        <w:jc w:val="both"/>
        <w:rPr>
          <w:rFonts w:eastAsia="Arial Unicode MS"/>
          <w:b w:val="0"/>
        </w:rPr>
      </w:pPr>
    </w:p>
    <w:p w:rsidR="0093711A" w:rsidRDefault="0093711A" w:rsidP="0093711A">
      <w:pPr>
        <w:spacing w:after="120" w:line="480" w:lineRule="auto"/>
        <w:rPr>
          <w:rFonts w:ascii="Times New Roman" w:hAnsi="Times New Roman"/>
          <w:sz w:val="24"/>
          <w:szCs w:val="24"/>
        </w:rPr>
      </w:pPr>
      <w:proofErr w:type="gramStart"/>
      <w:r>
        <w:rPr>
          <w:rFonts w:ascii="Times New Roman" w:hAnsi="Times New Roman"/>
          <w:sz w:val="24"/>
          <w:szCs w:val="24"/>
        </w:rPr>
        <w:t>Fleetwood, S. (2007</w:t>
      </w:r>
      <w:r w:rsidRPr="00330A60">
        <w:rPr>
          <w:rFonts w:ascii="Times New Roman" w:hAnsi="Times New Roman"/>
          <w:sz w:val="24"/>
          <w:szCs w:val="24"/>
        </w:rPr>
        <w:t>).</w:t>
      </w:r>
      <w:proofErr w:type="gramEnd"/>
      <w:r w:rsidRPr="00330A60">
        <w:rPr>
          <w:rFonts w:ascii="Times New Roman" w:hAnsi="Times New Roman"/>
          <w:sz w:val="24"/>
          <w:szCs w:val="24"/>
        </w:rPr>
        <w:t xml:space="preserve"> Why work-life balance now? </w:t>
      </w:r>
      <w:r w:rsidRPr="00330A60">
        <w:rPr>
          <w:rFonts w:ascii="Times New Roman" w:hAnsi="Times New Roman"/>
          <w:i/>
          <w:sz w:val="24"/>
          <w:szCs w:val="24"/>
        </w:rPr>
        <w:t>International Journal of Human Resource Management</w:t>
      </w:r>
      <w:r w:rsidRPr="00330A60">
        <w:rPr>
          <w:rFonts w:ascii="Times New Roman" w:hAnsi="Times New Roman"/>
          <w:sz w:val="24"/>
          <w:szCs w:val="24"/>
        </w:rPr>
        <w:t xml:space="preserve">, </w:t>
      </w:r>
      <w:r w:rsidRPr="00330A60">
        <w:rPr>
          <w:rFonts w:ascii="Times New Roman" w:hAnsi="Times New Roman"/>
          <w:b/>
          <w:sz w:val="24"/>
          <w:szCs w:val="24"/>
        </w:rPr>
        <w:t>18</w:t>
      </w:r>
      <w:r w:rsidRPr="00330A60">
        <w:rPr>
          <w:rFonts w:ascii="Times New Roman" w:hAnsi="Times New Roman"/>
          <w:sz w:val="24"/>
          <w:szCs w:val="24"/>
        </w:rPr>
        <w:t>, pp. 351–360.</w:t>
      </w:r>
    </w:p>
    <w:p w:rsidR="00F5117B" w:rsidRDefault="00F5117B" w:rsidP="0093711A">
      <w:pPr>
        <w:spacing w:after="120" w:line="480" w:lineRule="auto"/>
        <w:rPr>
          <w:rFonts w:ascii="Times New Roman" w:hAnsi="Times New Roman"/>
          <w:sz w:val="24"/>
          <w:szCs w:val="24"/>
        </w:rPr>
      </w:pPr>
    </w:p>
    <w:p w:rsidR="0093711A" w:rsidRDefault="0093711A" w:rsidP="0093711A">
      <w:pPr>
        <w:pStyle w:val="CommentText"/>
        <w:spacing w:after="120" w:line="480" w:lineRule="auto"/>
        <w:rPr>
          <w:rFonts w:ascii="Times New Roman" w:hAnsi="Times New Roman"/>
          <w:sz w:val="24"/>
          <w:szCs w:val="24"/>
        </w:rPr>
      </w:pPr>
      <w:proofErr w:type="gramStart"/>
      <w:r w:rsidRPr="007A0CB2">
        <w:rPr>
          <w:rFonts w:ascii="Times New Roman" w:hAnsi="Times New Roman"/>
          <w:sz w:val="24"/>
          <w:szCs w:val="24"/>
        </w:rPr>
        <w:t xml:space="preserve">Ford, J. and </w:t>
      </w:r>
      <w:r w:rsidR="00634446">
        <w:rPr>
          <w:rFonts w:ascii="Times New Roman" w:hAnsi="Times New Roman"/>
          <w:sz w:val="24"/>
          <w:szCs w:val="24"/>
        </w:rPr>
        <w:t xml:space="preserve">D. </w:t>
      </w:r>
      <w:r w:rsidRPr="007A0CB2">
        <w:rPr>
          <w:rFonts w:ascii="Times New Roman" w:hAnsi="Times New Roman"/>
          <w:sz w:val="24"/>
          <w:szCs w:val="24"/>
        </w:rPr>
        <w:t>Collinson</w:t>
      </w:r>
      <w:r>
        <w:rPr>
          <w:rFonts w:ascii="Times New Roman" w:hAnsi="Times New Roman"/>
          <w:sz w:val="24"/>
          <w:szCs w:val="24"/>
        </w:rPr>
        <w:t xml:space="preserve"> (</w:t>
      </w:r>
      <w:r w:rsidRPr="007A0CB2">
        <w:rPr>
          <w:rFonts w:ascii="Times New Roman" w:hAnsi="Times New Roman"/>
          <w:sz w:val="24"/>
          <w:szCs w:val="24"/>
        </w:rPr>
        <w:t>2011</w:t>
      </w:r>
      <w:r w:rsidRPr="00330A60">
        <w:rPr>
          <w:rFonts w:ascii="Times New Roman" w:hAnsi="Times New Roman"/>
          <w:sz w:val="24"/>
          <w:szCs w:val="24"/>
        </w:rPr>
        <w:t>).</w:t>
      </w:r>
      <w:proofErr w:type="gramEnd"/>
      <w:r w:rsidRPr="00330A60">
        <w:rPr>
          <w:sz w:val="24"/>
          <w:szCs w:val="24"/>
        </w:rPr>
        <w:t xml:space="preserve"> </w:t>
      </w:r>
      <w:r w:rsidRPr="00330A60">
        <w:rPr>
          <w:rFonts w:ascii="Times New Roman" w:hAnsi="Times New Roman"/>
          <w:sz w:val="24"/>
          <w:szCs w:val="24"/>
        </w:rPr>
        <w:t>In search of the perfect manager; work l</w:t>
      </w:r>
      <w:r w:rsidR="00F5117B">
        <w:rPr>
          <w:rFonts w:ascii="Times New Roman" w:hAnsi="Times New Roman"/>
          <w:sz w:val="24"/>
          <w:szCs w:val="24"/>
        </w:rPr>
        <w:t>ife balance and managerial work,</w:t>
      </w:r>
      <w:r w:rsidRPr="00330A60">
        <w:rPr>
          <w:rFonts w:ascii="Times New Roman" w:hAnsi="Times New Roman"/>
          <w:sz w:val="24"/>
          <w:szCs w:val="24"/>
        </w:rPr>
        <w:t xml:space="preserve"> </w:t>
      </w:r>
      <w:r>
        <w:rPr>
          <w:rFonts w:ascii="Times New Roman" w:hAnsi="Times New Roman"/>
          <w:i/>
          <w:sz w:val="24"/>
          <w:szCs w:val="24"/>
        </w:rPr>
        <w:t xml:space="preserve">Work, Employment and Society, </w:t>
      </w:r>
      <w:r w:rsidRPr="007A0CB2">
        <w:rPr>
          <w:rFonts w:ascii="Times New Roman" w:hAnsi="Times New Roman"/>
          <w:b/>
          <w:sz w:val="24"/>
          <w:szCs w:val="24"/>
        </w:rPr>
        <w:t>25</w:t>
      </w:r>
      <w:r w:rsidRPr="007A0CB2">
        <w:rPr>
          <w:rFonts w:ascii="Times New Roman" w:hAnsi="Times New Roman"/>
          <w:sz w:val="24"/>
          <w:szCs w:val="24"/>
        </w:rPr>
        <w:t>, pp.</w:t>
      </w:r>
      <w:r>
        <w:rPr>
          <w:rFonts w:ascii="Times New Roman" w:hAnsi="Times New Roman"/>
          <w:sz w:val="24"/>
          <w:szCs w:val="24"/>
        </w:rPr>
        <w:t xml:space="preserve"> 257</w:t>
      </w:r>
      <w:r>
        <w:rPr>
          <w:rFonts w:ascii="Times New Roman" w:eastAsia="Calibri" w:hAnsi="Times New Roman"/>
          <w:iCs/>
          <w:sz w:val="24"/>
          <w:szCs w:val="24"/>
        </w:rPr>
        <w:t>–</w:t>
      </w:r>
      <w:r w:rsidRPr="007A0CB2">
        <w:rPr>
          <w:rFonts w:ascii="Times New Roman" w:hAnsi="Times New Roman"/>
          <w:sz w:val="24"/>
          <w:szCs w:val="24"/>
        </w:rPr>
        <w:t>273</w:t>
      </w:r>
      <w:r>
        <w:rPr>
          <w:rFonts w:ascii="Times New Roman" w:hAnsi="Times New Roman"/>
          <w:sz w:val="24"/>
          <w:szCs w:val="24"/>
        </w:rPr>
        <w:t>.</w:t>
      </w:r>
    </w:p>
    <w:p w:rsidR="00EB2C7D" w:rsidRDefault="00EB2C7D" w:rsidP="00EB2C7D">
      <w:pPr>
        <w:pStyle w:val="ListParagraph"/>
        <w:spacing w:line="480" w:lineRule="auto"/>
        <w:ind w:left="0"/>
        <w:rPr>
          <w:rFonts w:ascii="Times New Roman" w:hAnsi="Times New Roman" w:cs="Times New Roman"/>
          <w:sz w:val="24"/>
          <w:szCs w:val="24"/>
        </w:rPr>
      </w:pPr>
    </w:p>
    <w:p w:rsidR="00EB2C7D" w:rsidRDefault="00EB2C7D" w:rsidP="00EB2C7D">
      <w:pPr>
        <w:pStyle w:val="ListParagraph"/>
        <w:spacing w:line="480" w:lineRule="auto"/>
        <w:ind w:left="0"/>
        <w:rPr>
          <w:rFonts w:ascii="Times New Roman" w:hAnsi="Times New Roman" w:cs="Times New Roman"/>
          <w:sz w:val="24"/>
          <w:szCs w:val="24"/>
        </w:rPr>
      </w:pPr>
      <w:r w:rsidRPr="00EB2C7D">
        <w:rPr>
          <w:rFonts w:ascii="Times New Roman" w:hAnsi="Times New Roman" w:cs="Times New Roman"/>
          <w:sz w:val="24"/>
          <w:szCs w:val="24"/>
        </w:rPr>
        <w:t>Gatrell, C. (</w:t>
      </w:r>
      <w:r w:rsidRPr="00F41303">
        <w:rPr>
          <w:rFonts w:ascii="Times New Roman" w:hAnsi="Times New Roman" w:cs="Times New Roman"/>
          <w:sz w:val="24"/>
          <w:szCs w:val="24"/>
        </w:rPr>
        <w:t xml:space="preserve">2005) </w:t>
      </w:r>
      <w:r w:rsidRPr="00F41303">
        <w:rPr>
          <w:rFonts w:ascii="Times New Roman" w:hAnsi="Times New Roman" w:cs="Times New Roman"/>
          <w:i/>
          <w:sz w:val="24"/>
          <w:szCs w:val="24"/>
        </w:rPr>
        <w:t>Hard Labour: The Sociology of Parenthood</w:t>
      </w:r>
      <w:r w:rsidRPr="00F41303">
        <w:rPr>
          <w:rFonts w:ascii="Times New Roman" w:hAnsi="Times New Roman" w:cs="Times New Roman"/>
          <w:sz w:val="24"/>
          <w:szCs w:val="24"/>
        </w:rPr>
        <w:t xml:space="preserve">, Maidenhead: Open University Press (236 pp). </w:t>
      </w:r>
    </w:p>
    <w:p w:rsidR="00EB2C7D" w:rsidRPr="00EB2C7D" w:rsidRDefault="00EB2C7D" w:rsidP="00EB2C7D">
      <w:pPr>
        <w:pStyle w:val="ListParagraph"/>
        <w:spacing w:line="480" w:lineRule="auto"/>
        <w:ind w:left="0"/>
        <w:rPr>
          <w:rFonts w:ascii="Times New Roman" w:hAnsi="Times New Roman" w:cs="Times New Roman"/>
          <w:sz w:val="24"/>
          <w:szCs w:val="24"/>
        </w:rPr>
      </w:pPr>
    </w:p>
    <w:p w:rsidR="00EB2C7D" w:rsidRPr="00F41303" w:rsidRDefault="00EB2C7D" w:rsidP="00EB2C7D">
      <w:pPr>
        <w:pStyle w:val="StyleTitleAfter24pt"/>
        <w:spacing w:line="480" w:lineRule="auto"/>
        <w:contextualSpacing/>
        <w:jc w:val="left"/>
        <w:rPr>
          <w:rFonts w:ascii="Times New Roman" w:hAnsi="Times New Roman" w:cs="Times New Roman"/>
          <w:bCs/>
          <w:sz w:val="24"/>
          <w:szCs w:val="24"/>
        </w:rPr>
      </w:pPr>
      <w:r w:rsidRPr="00EB2C7D">
        <w:rPr>
          <w:rFonts w:ascii="Times New Roman" w:hAnsi="Times New Roman" w:cs="Times New Roman"/>
          <w:iCs/>
          <w:sz w:val="24"/>
          <w:szCs w:val="24"/>
        </w:rPr>
        <w:t>Gatrell, C.</w:t>
      </w:r>
      <w:r w:rsidRPr="00F41303">
        <w:rPr>
          <w:rFonts w:ascii="Times New Roman" w:hAnsi="Times New Roman" w:cs="Times New Roman"/>
          <w:iCs/>
          <w:sz w:val="24"/>
          <w:szCs w:val="24"/>
        </w:rPr>
        <w:t xml:space="preserve"> (2007) ‘</w:t>
      </w:r>
      <w:r w:rsidRPr="00F41303">
        <w:rPr>
          <w:rFonts w:ascii="Times New Roman" w:hAnsi="Times New Roman" w:cs="Times New Roman"/>
          <w:bCs/>
          <w:sz w:val="24"/>
          <w:szCs w:val="24"/>
        </w:rPr>
        <w:t xml:space="preserve">Whose child is it anyway? The negotiation of paternal entitlements within marriage’, </w:t>
      </w:r>
      <w:r w:rsidRPr="00F41303">
        <w:rPr>
          <w:rFonts w:ascii="Times New Roman" w:hAnsi="Times New Roman" w:cs="Times New Roman"/>
          <w:bCs/>
          <w:i/>
          <w:sz w:val="24"/>
          <w:szCs w:val="24"/>
        </w:rPr>
        <w:t>The Sociological Review</w:t>
      </w:r>
      <w:r w:rsidRPr="00F41303">
        <w:rPr>
          <w:rFonts w:ascii="Times New Roman" w:hAnsi="Times New Roman" w:cs="Times New Roman"/>
          <w:bCs/>
          <w:sz w:val="24"/>
          <w:szCs w:val="24"/>
        </w:rPr>
        <w:t xml:space="preserve">, Vol. 55 (2), 353 </w:t>
      </w:r>
      <w:r w:rsidRPr="00F41303">
        <w:rPr>
          <w:rFonts w:ascii="Times New Roman" w:hAnsi="Times New Roman" w:cs="Times New Roman"/>
          <w:sz w:val="24"/>
          <w:szCs w:val="24"/>
        </w:rPr>
        <w:t xml:space="preserve">– </w:t>
      </w:r>
      <w:r w:rsidRPr="00F41303">
        <w:rPr>
          <w:rFonts w:ascii="Times New Roman" w:hAnsi="Times New Roman" w:cs="Times New Roman"/>
          <w:bCs/>
          <w:sz w:val="24"/>
          <w:szCs w:val="24"/>
        </w:rPr>
        <w:t>373.</w:t>
      </w:r>
    </w:p>
    <w:p w:rsidR="00EB2C7D" w:rsidRDefault="00EB2C7D" w:rsidP="00EB2C7D">
      <w:pPr>
        <w:pStyle w:val="StyleTitleAfter24pt"/>
        <w:spacing w:line="480" w:lineRule="auto"/>
        <w:contextualSpacing/>
        <w:jc w:val="left"/>
        <w:rPr>
          <w:rFonts w:ascii="Times New Roman" w:hAnsi="Times New Roman" w:cs="Times New Roman"/>
          <w:b/>
          <w:sz w:val="24"/>
          <w:szCs w:val="24"/>
        </w:rPr>
      </w:pPr>
    </w:p>
    <w:p w:rsidR="00EB2C7D" w:rsidRDefault="00EB2C7D" w:rsidP="00EB2C7D">
      <w:pPr>
        <w:pStyle w:val="StyleTitleAfter24pt"/>
        <w:spacing w:line="480" w:lineRule="auto"/>
        <w:contextualSpacing/>
        <w:jc w:val="left"/>
        <w:rPr>
          <w:rFonts w:ascii="Times New Roman" w:hAnsi="Times New Roman" w:cs="Times New Roman"/>
          <w:sz w:val="24"/>
          <w:szCs w:val="24"/>
        </w:rPr>
      </w:pPr>
      <w:r w:rsidRPr="00EB2C7D">
        <w:rPr>
          <w:rFonts w:ascii="Times New Roman" w:hAnsi="Times New Roman" w:cs="Times New Roman"/>
          <w:sz w:val="24"/>
          <w:szCs w:val="24"/>
        </w:rPr>
        <w:t>Gatrell C.</w:t>
      </w:r>
      <w:r w:rsidRPr="00F41303">
        <w:rPr>
          <w:rFonts w:ascii="Times New Roman" w:hAnsi="Times New Roman" w:cs="Times New Roman"/>
          <w:sz w:val="24"/>
          <w:szCs w:val="24"/>
        </w:rPr>
        <w:t xml:space="preserve"> (2011) Putting Pregnancy in its Place: Conceiving Pregnancy as Carework in the Workplace </w:t>
      </w:r>
      <w:r w:rsidRPr="00F41303">
        <w:rPr>
          <w:rStyle w:val="Emphasis"/>
          <w:rFonts w:ascii="Times New Roman" w:hAnsi="Times New Roman" w:cs="Times New Roman"/>
          <w:sz w:val="24"/>
          <w:szCs w:val="24"/>
        </w:rPr>
        <w:t>Health and Place,</w:t>
      </w:r>
      <w:r w:rsidRPr="00F41303">
        <w:rPr>
          <w:rFonts w:ascii="Times New Roman" w:hAnsi="Times New Roman" w:cs="Times New Roman"/>
          <w:sz w:val="24"/>
          <w:szCs w:val="24"/>
        </w:rPr>
        <w:t xml:space="preserve"> Vol. 17 (2), 395 – 402.</w:t>
      </w:r>
    </w:p>
    <w:p w:rsidR="00EB2C7D" w:rsidRPr="00F41303" w:rsidRDefault="00EB2C7D" w:rsidP="00EB2C7D">
      <w:pPr>
        <w:spacing w:line="480" w:lineRule="auto"/>
        <w:rPr>
          <w:rFonts w:ascii="Times New Roman" w:hAnsi="Times New Roman" w:cs="Times New Roman"/>
          <w:sz w:val="24"/>
          <w:szCs w:val="24"/>
          <w:shd w:val="clear" w:color="auto" w:fill="FFFFFF"/>
        </w:rPr>
      </w:pPr>
      <w:r w:rsidRPr="00EB2C7D">
        <w:rPr>
          <w:rFonts w:ascii="Times New Roman" w:hAnsi="Times New Roman" w:cs="Times New Roman"/>
          <w:sz w:val="24"/>
          <w:szCs w:val="24"/>
          <w:shd w:val="clear" w:color="auto" w:fill="FFFFFF"/>
        </w:rPr>
        <w:t>Gatrell, C.</w:t>
      </w:r>
      <w:r w:rsidRPr="00F41303">
        <w:rPr>
          <w:rFonts w:ascii="Times New Roman" w:hAnsi="Times New Roman" w:cs="Times New Roman"/>
          <w:sz w:val="24"/>
          <w:szCs w:val="24"/>
          <w:shd w:val="clear" w:color="auto" w:fill="FFFFFF"/>
        </w:rPr>
        <w:t xml:space="preserve"> (2013). Maternal body work: How women managers and professionals negotiate pregnancy and new motherhood at work.</w:t>
      </w:r>
      <w:r w:rsidRPr="00F41303">
        <w:rPr>
          <w:rStyle w:val="apple-converted-space"/>
          <w:rFonts w:ascii="Times New Roman" w:hAnsi="Times New Roman" w:cs="Times New Roman"/>
          <w:sz w:val="24"/>
          <w:szCs w:val="24"/>
          <w:shd w:val="clear" w:color="auto" w:fill="FFFFFF"/>
        </w:rPr>
        <w:t> </w:t>
      </w:r>
      <w:proofErr w:type="gramStart"/>
      <w:r w:rsidRPr="00F41303">
        <w:rPr>
          <w:rFonts w:ascii="Times New Roman" w:hAnsi="Times New Roman" w:cs="Times New Roman"/>
          <w:i/>
          <w:iCs/>
          <w:sz w:val="24"/>
          <w:szCs w:val="24"/>
          <w:shd w:val="clear" w:color="auto" w:fill="FFFFFF"/>
        </w:rPr>
        <w:t>Human Relations</w:t>
      </w:r>
      <w:r w:rsidRPr="00F41303">
        <w:rPr>
          <w:rFonts w:ascii="Times New Roman" w:hAnsi="Times New Roman" w:cs="Times New Roman"/>
          <w:sz w:val="24"/>
          <w:szCs w:val="24"/>
          <w:shd w:val="clear" w:color="auto" w:fill="FFFFFF"/>
        </w:rPr>
        <w:t>.</w:t>
      </w:r>
      <w:proofErr w:type="gramEnd"/>
      <w:r w:rsidRPr="00F41303">
        <w:rPr>
          <w:rFonts w:ascii="Times New Roman" w:hAnsi="Times New Roman" w:cs="Times New Roman"/>
          <w:sz w:val="24"/>
          <w:szCs w:val="24"/>
          <w:shd w:val="clear" w:color="auto" w:fill="FFFFFF"/>
        </w:rPr>
        <w:t xml:space="preserve"> </w:t>
      </w:r>
      <w:proofErr w:type="gramStart"/>
      <w:r w:rsidRPr="00F41303">
        <w:rPr>
          <w:rFonts w:ascii="Times New Roman" w:hAnsi="Times New Roman" w:cs="Times New Roman"/>
          <w:sz w:val="24"/>
          <w:szCs w:val="24"/>
          <w:shd w:val="clear" w:color="auto" w:fill="FFFFFF"/>
        </w:rPr>
        <w:t>Vol.</w:t>
      </w:r>
      <w:proofErr w:type="gramEnd"/>
      <w:r w:rsidRPr="00F41303">
        <w:rPr>
          <w:rFonts w:ascii="Times New Roman" w:hAnsi="Times New Roman" w:cs="Times New Roman"/>
          <w:sz w:val="24"/>
          <w:szCs w:val="24"/>
          <w:shd w:val="clear" w:color="auto" w:fill="FFFFFF"/>
        </w:rPr>
        <w:t xml:space="preserve">  66 (5), 621 – 644.</w:t>
      </w:r>
    </w:p>
    <w:p w:rsidR="00EB2C7D" w:rsidRDefault="00EB2C7D" w:rsidP="00EB2C7D">
      <w:pPr>
        <w:spacing w:before="100" w:beforeAutospacing="1" w:after="100" w:afterAutospacing="1" w:line="480" w:lineRule="auto"/>
        <w:rPr>
          <w:rFonts w:ascii="Times New Roman" w:hAnsi="Times New Roman" w:cs="Times New Roman"/>
          <w:sz w:val="24"/>
          <w:szCs w:val="24"/>
        </w:rPr>
      </w:pPr>
    </w:p>
    <w:p w:rsidR="00EB2C7D" w:rsidRPr="00F41303" w:rsidRDefault="00EB2C7D" w:rsidP="00EB2C7D">
      <w:pPr>
        <w:spacing w:before="100" w:beforeAutospacing="1" w:after="100" w:afterAutospacing="1" w:line="480" w:lineRule="auto"/>
        <w:rPr>
          <w:rFonts w:ascii="Times New Roman" w:hAnsi="Times New Roman" w:cs="Times New Roman"/>
          <w:sz w:val="24"/>
          <w:szCs w:val="24"/>
          <w:lang w:val="en"/>
        </w:rPr>
      </w:pPr>
      <w:r w:rsidRPr="00EB2C7D">
        <w:rPr>
          <w:rFonts w:ascii="Times New Roman" w:hAnsi="Times New Roman" w:cs="Times New Roman"/>
          <w:sz w:val="24"/>
          <w:szCs w:val="24"/>
        </w:rPr>
        <w:lastRenderedPageBreak/>
        <w:t xml:space="preserve">Gatrell, C. </w:t>
      </w:r>
      <w:r w:rsidRPr="00F41303">
        <w:rPr>
          <w:rFonts w:ascii="Times New Roman" w:hAnsi="Times New Roman" w:cs="Times New Roman"/>
          <w:sz w:val="24"/>
          <w:szCs w:val="24"/>
        </w:rPr>
        <w:t>Burnett, S. B., Cooper C. L., and Sparrow P</w:t>
      </w:r>
      <w:proofErr w:type="gramStart"/>
      <w:r w:rsidRPr="00F41303">
        <w:rPr>
          <w:rFonts w:ascii="Times New Roman" w:hAnsi="Times New Roman" w:cs="Times New Roman"/>
          <w:sz w:val="24"/>
          <w:szCs w:val="24"/>
        </w:rPr>
        <w:t>.(</w:t>
      </w:r>
      <w:proofErr w:type="gramEnd"/>
      <w:r w:rsidRPr="00F41303">
        <w:rPr>
          <w:rFonts w:ascii="Times New Roman" w:hAnsi="Times New Roman" w:cs="Times New Roman"/>
          <w:sz w:val="24"/>
          <w:szCs w:val="24"/>
        </w:rPr>
        <w:t>2012) Work-life Balance and Parenthood: A comparative and transdisciplinary review and analysis.</w:t>
      </w:r>
      <w:r w:rsidRPr="00F41303">
        <w:rPr>
          <w:rFonts w:ascii="Times New Roman" w:hAnsi="Times New Roman" w:cs="Times New Roman"/>
          <w:i/>
          <w:sz w:val="24"/>
          <w:szCs w:val="24"/>
        </w:rPr>
        <w:t xml:space="preserve"> </w:t>
      </w:r>
      <w:proofErr w:type="gramStart"/>
      <w:r w:rsidRPr="00F41303">
        <w:rPr>
          <w:rFonts w:ascii="Times New Roman" w:hAnsi="Times New Roman" w:cs="Times New Roman"/>
          <w:i/>
          <w:sz w:val="24"/>
          <w:szCs w:val="24"/>
        </w:rPr>
        <w:t>International Journal of Management Reviews</w:t>
      </w:r>
      <w:r w:rsidRPr="00F41303">
        <w:rPr>
          <w:rFonts w:ascii="Times New Roman" w:hAnsi="Times New Roman" w:cs="Times New Roman"/>
          <w:sz w:val="24"/>
          <w:szCs w:val="24"/>
        </w:rPr>
        <w:t>.</w:t>
      </w:r>
      <w:proofErr w:type="gramEnd"/>
      <w:r w:rsidRPr="00F41303">
        <w:rPr>
          <w:rFonts w:ascii="Times New Roman" w:hAnsi="Times New Roman" w:cs="Times New Roman"/>
          <w:sz w:val="24"/>
          <w:szCs w:val="24"/>
          <w:lang w:val="en"/>
        </w:rPr>
        <w:t xml:space="preserve">  DOI: 10.1111/j.1468-2370.2012.00341.x Vol.15 (3), 300 - 316</w:t>
      </w:r>
    </w:p>
    <w:p w:rsidR="00EB2C7D" w:rsidRDefault="00EB2C7D" w:rsidP="00EB2C7D">
      <w:pPr>
        <w:pStyle w:val="ListParagraph"/>
        <w:spacing w:line="480" w:lineRule="auto"/>
        <w:ind w:left="0"/>
        <w:rPr>
          <w:rFonts w:ascii="Times New Roman" w:hAnsi="Times New Roman" w:cs="Times New Roman"/>
          <w:sz w:val="24"/>
          <w:szCs w:val="24"/>
        </w:rPr>
      </w:pPr>
    </w:p>
    <w:p w:rsidR="00EB2C7D" w:rsidRPr="00F41303" w:rsidRDefault="00EB2C7D" w:rsidP="00EB2C7D">
      <w:pPr>
        <w:pStyle w:val="ListParagraph"/>
        <w:spacing w:line="480" w:lineRule="auto"/>
        <w:ind w:left="0"/>
        <w:rPr>
          <w:rFonts w:ascii="Times New Roman" w:hAnsi="Times New Roman" w:cs="Times New Roman"/>
          <w:sz w:val="24"/>
          <w:szCs w:val="24"/>
        </w:rPr>
      </w:pPr>
      <w:r w:rsidRPr="00EB2C7D">
        <w:rPr>
          <w:rFonts w:ascii="Times New Roman" w:hAnsi="Times New Roman" w:cs="Times New Roman"/>
          <w:sz w:val="24"/>
          <w:szCs w:val="24"/>
        </w:rPr>
        <w:t>Gatrell C. and Cooper C.L.</w:t>
      </w:r>
      <w:r w:rsidRPr="00F41303">
        <w:rPr>
          <w:rFonts w:ascii="Times New Roman" w:hAnsi="Times New Roman" w:cs="Times New Roman"/>
          <w:b/>
          <w:sz w:val="24"/>
          <w:szCs w:val="24"/>
        </w:rPr>
        <w:t xml:space="preserve"> </w:t>
      </w:r>
      <w:r w:rsidRPr="00F41303">
        <w:rPr>
          <w:rFonts w:ascii="Times New Roman" w:hAnsi="Times New Roman" w:cs="Times New Roman"/>
          <w:sz w:val="24"/>
          <w:szCs w:val="24"/>
        </w:rPr>
        <w:t xml:space="preserve">(2007) (No) cracks in the glass ceiling: Women managers, stress and the barriers to success, in </w:t>
      </w:r>
      <w:proofErr w:type="spellStart"/>
      <w:r w:rsidRPr="00F41303">
        <w:rPr>
          <w:rFonts w:ascii="Times New Roman" w:hAnsi="Times New Roman" w:cs="Times New Roman"/>
          <w:sz w:val="24"/>
          <w:szCs w:val="24"/>
        </w:rPr>
        <w:t>Bilimoria</w:t>
      </w:r>
      <w:proofErr w:type="spellEnd"/>
      <w:r w:rsidRPr="00F41303">
        <w:rPr>
          <w:rFonts w:ascii="Times New Roman" w:hAnsi="Times New Roman" w:cs="Times New Roman"/>
          <w:sz w:val="24"/>
          <w:szCs w:val="24"/>
        </w:rPr>
        <w:t xml:space="preserve">, D., and </w:t>
      </w:r>
      <w:proofErr w:type="spellStart"/>
      <w:r w:rsidRPr="00F41303">
        <w:rPr>
          <w:rFonts w:ascii="Times New Roman" w:hAnsi="Times New Roman" w:cs="Times New Roman"/>
          <w:sz w:val="24"/>
          <w:szCs w:val="24"/>
        </w:rPr>
        <w:t>Piderit</w:t>
      </w:r>
      <w:proofErr w:type="spellEnd"/>
      <w:r w:rsidRPr="00F41303">
        <w:rPr>
          <w:rFonts w:ascii="Times New Roman" w:hAnsi="Times New Roman" w:cs="Times New Roman"/>
          <w:sz w:val="24"/>
          <w:szCs w:val="24"/>
        </w:rPr>
        <w:t xml:space="preserve">, S.K., (eds.) </w:t>
      </w:r>
      <w:r w:rsidRPr="00F41303">
        <w:rPr>
          <w:rFonts w:ascii="Times New Roman" w:hAnsi="Times New Roman" w:cs="Times New Roman"/>
          <w:i/>
          <w:sz w:val="24"/>
          <w:szCs w:val="24"/>
        </w:rPr>
        <w:t>The Handbook of Women in Business and Management</w:t>
      </w:r>
      <w:r w:rsidRPr="00F41303">
        <w:rPr>
          <w:rFonts w:ascii="Times New Roman" w:hAnsi="Times New Roman" w:cs="Times New Roman"/>
          <w:sz w:val="24"/>
          <w:szCs w:val="24"/>
        </w:rPr>
        <w:t>, Edward Elgar,  57 – 77.</w:t>
      </w:r>
    </w:p>
    <w:p w:rsidR="00F5117B" w:rsidRPr="007A0CB2" w:rsidRDefault="00F5117B" w:rsidP="0093711A">
      <w:pPr>
        <w:pStyle w:val="CommentText"/>
        <w:spacing w:after="120" w:line="480" w:lineRule="auto"/>
        <w:rPr>
          <w:rFonts w:ascii="Times New Roman" w:hAnsi="Times New Roman"/>
          <w:sz w:val="24"/>
          <w:szCs w:val="24"/>
        </w:rPr>
      </w:pPr>
    </w:p>
    <w:p w:rsidR="0093711A" w:rsidRDefault="0093711A" w:rsidP="0093711A">
      <w:pPr>
        <w:autoSpaceDE w:val="0"/>
        <w:autoSpaceDN w:val="0"/>
        <w:adjustRightInd w:val="0"/>
        <w:spacing w:after="120" w:line="480" w:lineRule="auto"/>
        <w:rPr>
          <w:rFonts w:ascii="Times New Roman" w:hAnsi="Times New Roman" w:cs="Times New Roman"/>
          <w:color w:val="000000"/>
          <w:sz w:val="24"/>
          <w:szCs w:val="24"/>
        </w:rPr>
      </w:pPr>
      <w:proofErr w:type="spellStart"/>
      <w:proofErr w:type="gramStart"/>
      <w:r w:rsidRPr="00330A60">
        <w:rPr>
          <w:rFonts w:ascii="Times New Roman" w:hAnsi="Times New Roman"/>
          <w:color w:val="000000"/>
          <w:sz w:val="24"/>
          <w:szCs w:val="24"/>
        </w:rPr>
        <w:t>Gershuny</w:t>
      </w:r>
      <w:proofErr w:type="spellEnd"/>
      <w:r w:rsidRPr="00330A60">
        <w:rPr>
          <w:rFonts w:ascii="Times New Roman" w:hAnsi="Times New Roman"/>
          <w:color w:val="000000"/>
          <w:sz w:val="24"/>
          <w:szCs w:val="24"/>
        </w:rPr>
        <w:t xml:space="preserve">, J., </w:t>
      </w:r>
      <w:r w:rsidR="00634446">
        <w:rPr>
          <w:rFonts w:ascii="Times New Roman" w:hAnsi="Times New Roman"/>
          <w:color w:val="000000"/>
          <w:sz w:val="24"/>
          <w:szCs w:val="24"/>
        </w:rPr>
        <w:t xml:space="preserve">M. </w:t>
      </w:r>
      <w:r w:rsidRPr="00330A60">
        <w:rPr>
          <w:rFonts w:ascii="Times New Roman" w:hAnsi="Times New Roman"/>
          <w:color w:val="000000"/>
          <w:sz w:val="24"/>
          <w:szCs w:val="24"/>
        </w:rPr>
        <w:t xml:space="preserve">Godwin and </w:t>
      </w:r>
      <w:r w:rsidR="00634446">
        <w:rPr>
          <w:rFonts w:ascii="Times New Roman" w:hAnsi="Times New Roman"/>
          <w:color w:val="000000"/>
          <w:sz w:val="24"/>
          <w:szCs w:val="24"/>
        </w:rPr>
        <w:t xml:space="preserve">S. </w:t>
      </w:r>
      <w:r w:rsidRPr="00330A60">
        <w:rPr>
          <w:rFonts w:ascii="Times New Roman" w:hAnsi="Times New Roman"/>
          <w:color w:val="000000"/>
          <w:sz w:val="24"/>
          <w:szCs w:val="24"/>
        </w:rPr>
        <w:t>Jones (1994).</w:t>
      </w:r>
      <w:proofErr w:type="gramEnd"/>
      <w:r w:rsidRPr="00330A60">
        <w:rPr>
          <w:rFonts w:ascii="Times New Roman" w:hAnsi="Times New Roman"/>
          <w:color w:val="000000"/>
          <w:sz w:val="24"/>
          <w:szCs w:val="24"/>
        </w:rPr>
        <w:t xml:space="preserve"> The domestic labour revolution: a process of lagged adaptation? In Anderson, M., </w:t>
      </w:r>
      <w:proofErr w:type="spellStart"/>
      <w:r w:rsidRPr="00330A60">
        <w:rPr>
          <w:rFonts w:ascii="Times New Roman" w:hAnsi="Times New Roman"/>
          <w:color w:val="000000"/>
          <w:sz w:val="24"/>
          <w:szCs w:val="24"/>
        </w:rPr>
        <w:t>Bechhofer</w:t>
      </w:r>
      <w:proofErr w:type="spellEnd"/>
      <w:r w:rsidRPr="00330A60">
        <w:rPr>
          <w:rFonts w:ascii="Times New Roman" w:hAnsi="Times New Roman"/>
          <w:color w:val="000000"/>
          <w:sz w:val="24"/>
          <w:szCs w:val="24"/>
        </w:rPr>
        <w:t xml:space="preserve">, F. and </w:t>
      </w:r>
      <w:proofErr w:type="spellStart"/>
      <w:r w:rsidRPr="00330A60">
        <w:rPr>
          <w:rFonts w:ascii="Times New Roman" w:hAnsi="Times New Roman"/>
          <w:color w:val="000000"/>
          <w:sz w:val="24"/>
          <w:szCs w:val="24"/>
        </w:rPr>
        <w:t>Gershuny</w:t>
      </w:r>
      <w:proofErr w:type="spellEnd"/>
      <w:r w:rsidRPr="00330A60">
        <w:rPr>
          <w:rFonts w:ascii="Times New Roman" w:hAnsi="Times New Roman"/>
          <w:color w:val="000000"/>
          <w:sz w:val="24"/>
          <w:szCs w:val="24"/>
        </w:rPr>
        <w:t>, J. (</w:t>
      </w:r>
      <w:proofErr w:type="spellStart"/>
      <w:proofErr w:type="gramStart"/>
      <w:r w:rsidRPr="00330A60">
        <w:rPr>
          <w:rFonts w:ascii="Times New Roman" w:hAnsi="Times New Roman"/>
          <w:color w:val="000000"/>
          <w:sz w:val="24"/>
          <w:szCs w:val="24"/>
        </w:rPr>
        <w:t>eds</w:t>
      </w:r>
      <w:proofErr w:type="spellEnd"/>
      <w:proofErr w:type="gramEnd"/>
      <w:r w:rsidRPr="00330A60">
        <w:rPr>
          <w:rFonts w:ascii="Times New Roman" w:hAnsi="Times New Roman"/>
          <w:color w:val="000000"/>
          <w:sz w:val="24"/>
          <w:szCs w:val="24"/>
        </w:rPr>
        <w:t xml:space="preserve">), </w:t>
      </w:r>
      <w:r w:rsidRPr="00330A60">
        <w:rPr>
          <w:rFonts w:ascii="Times New Roman" w:hAnsi="Times New Roman"/>
          <w:i/>
          <w:color w:val="000000"/>
          <w:sz w:val="24"/>
          <w:szCs w:val="24"/>
        </w:rPr>
        <w:t xml:space="preserve">The Social and </w:t>
      </w:r>
      <w:r w:rsidRPr="00A4614A">
        <w:rPr>
          <w:rFonts w:ascii="Times New Roman" w:hAnsi="Times New Roman" w:cs="Times New Roman"/>
          <w:i/>
          <w:color w:val="000000"/>
          <w:sz w:val="24"/>
          <w:szCs w:val="24"/>
        </w:rPr>
        <w:t>Political Economy of the Household.</w:t>
      </w:r>
      <w:r w:rsidRPr="00A4614A">
        <w:rPr>
          <w:rFonts w:ascii="Times New Roman" w:hAnsi="Times New Roman" w:cs="Times New Roman"/>
          <w:color w:val="000000"/>
          <w:sz w:val="24"/>
          <w:szCs w:val="24"/>
        </w:rPr>
        <w:t xml:space="preserve"> Oxford: Oxford University Press.</w:t>
      </w:r>
    </w:p>
    <w:p w:rsidR="00F5117B" w:rsidRPr="00A4614A" w:rsidRDefault="00F5117B" w:rsidP="0093711A">
      <w:pPr>
        <w:autoSpaceDE w:val="0"/>
        <w:autoSpaceDN w:val="0"/>
        <w:adjustRightInd w:val="0"/>
        <w:spacing w:after="120" w:line="480" w:lineRule="auto"/>
        <w:rPr>
          <w:rFonts w:ascii="Times New Roman" w:hAnsi="Times New Roman" w:cs="Times New Roman"/>
          <w:color w:val="000000"/>
          <w:sz w:val="24"/>
          <w:szCs w:val="24"/>
        </w:rPr>
      </w:pPr>
    </w:p>
    <w:p w:rsidR="00E62F88" w:rsidRDefault="00F5117B" w:rsidP="0093711A">
      <w:pPr>
        <w:autoSpaceDE w:val="0"/>
        <w:autoSpaceDN w:val="0"/>
        <w:adjustRightInd w:val="0"/>
        <w:spacing w:after="120" w:line="480" w:lineRule="auto"/>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Gunz</w:t>
      </w:r>
      <w:proofErr w:type="spellEnd"/>
      <w:r>
        <w:rPr>
          <w:rFonts w:ascii="Times New Roman" w:hAnsi="Times New Roman" w:cs="Times New Roman"/>
          <w:color w:val="222222"/>
          <w:sz w:val="24"/>
          <w:szCs w:val="24"/>
          <w:shd w:val="clear" w:color="auto" w:fill="FFFFFF"/>
        </w:rPr>
        <w:t xml:space="preserve">, H.P. and </w:t>
      </w:r>
      <w:r w:rsidR="00634446">
        <w:rPr>
          <w:rFonts w:ascii="Times New Roman" w:hAnsi="Times New Roman" w:cs="Times New Roman"/>
          <w:color w:val="222222"/>
          <w:sz w:val="24"/>
          <w:szCs w:val="24"/>
          <w:shd w:val="clear" w:color="auto" w:fill="FFFFFF"/>
        </w:rPr>
        <w:t xml:space="preserve">M. </w:t>
      </w:r>
      <w:proofErr w:type="spellStart"/>
      <w:r>
        <w:rPr>
          <w:rFonts w:ascii="Times New Roman" w:hAnsi="Times New Roman" w:cs="Times New Roman"/>
          <w:color w:val="222222"/>
          <w:sz w:val="24"/>
          <w:szCs w:val="24"/>
          <w:shd w:val="clear" w:color="auto" w:fill="FFFFFF"/>
        </w:rPr>
        <w:t>Peiperl</w:t>
      </w:r>
      <w:proofErr w:type="spellEnd"/>
      <w:r>
        <w:rPr>
          <w:rFonts w:ascii="Times New Roman" w:hAnsi="Times New Roman" w:cs="Times New Roman"/>
          <w:color w:val="222222"/>
          <w:sz w:val="24"/>
          <w:szCs w:val="24"/>
          <w:shd w:val="clear" w:color="auto" w:fill="FFFFFF"/>
        </w:rPr>
        <w:t xml:space="preserve"> (</w:t>
      </w:r>
      <w:proofErr w:type="spellStart"/>
      <w:proofErr w:type="gramStart"/>
      <w:r>
        <w:rPr>
          <w:rFonts w:ascii="Times New Roman" w:hAnsi="Times New Roman" w:cs="Times New Roman"/>
          <w:color w:val="222222"/>
          <w:sz w:val="24"/>
          <w:szCs w:val="24"/>
          <w:shd w:val="clear" w:color="auto" w:fill="FFFFFF"/>
        </w:rPr>
        <w:t>e</w:t>
      </w:r>
      <w:r w:rsidR="00E62F88" w:rsidRPr="00A4614A">
        <w:rPr>
          <w:rFonts w:ascii="Times New Roman" w:hAnsi="Times New Roman" w:cs="Times New Roman"/>
          <w:color w:val="222222"/>
          <w:sz w:val="24"/>
          <w:szCs w:val="24"/>
          <w:shd w:val="clear" w:color="auto" w:fill="FFFFFF"/>
        </w:rPr>
        <w:t>ds</w:t>
      </w:r>
      <w:proofErr w:type="spellEnd"/>
      <w:proofErr w:type="gramEnd"/>
      <w:r w:rsidR="00E62F88" w:rsidRPr="00A4614A">
        <w:rPr>
          <w:rFonts w:ascii="Times New Roman" w:hAnsi="Times New Roman" w:cs="Times New Roman"/>
          <w:color w:val="222222"/>
          <w:sz w:val="24"/>
          <w:szCs w:val="24"/>
          <w:shd w:val="clear" w:color="auto" w:fill="FFFFFF"/>
        </w:rPr>
        <w:t xml:space="preserve">). </w:t>
      </w:r>
      <w:proofErr w:type="gramStart"/>
      <w:r w:rsidR="00E62F88" w:rsidRPr="00A4614A">
        <w:rPr>
          <w:rFonts w:ascii="Times New Roman" w:hAnsi="Times New Roman" w:cs="Times New Roman"/>
          <w:color w:val="222222"/>
          <w:sz w:val="24"/>
          <w:szCs w:val="24"/>
          <w:shd w:val="clear" w:color="auto" w:fill="FFFFFF"/>
        </w:rPr>
        <w:t>(2007).</w:t>
      </w:r>
      <w:r w:rsidR="00E62F88" w:rsidRPr="00A4614A">
        <w:rPr>
          <w:rStyle w:val="apple-converted-space"/>
          <w:rFonts w:ascii="Times New Roman" w:hAnsi="Times New Roman" w:cs="Times New Roman"/>
          <w:color w:val="222222"/>
          <w:sz w:val="24"/>
          <w:szCs w:val="24"/>
          <w:shd w:val="clear" w:color="auto" w:fill="FFFFFF"/>
        </w:rPr>
        <w:t> </w:t>
      </w:r>
      <w:r w:rsidR="00E62F88" w:rsidRPr="00A4614A">
        <w:rPr>
          <w:rFonts w:ascii="Times New Roman" w:hAnsi="Times New Roman" w:cs="Times New Roman"/>
          <w:i/>
          <w:iCs/>
          <w:color w:val="222222"/>
          <w:sz w:val="24"/>
          <w:szCs w:val="24"/>
          <w:shd w:val="clear" w:color="auto" w:fill="FFFFFF"/>
        </w:rPr>
        <w:t xml:space="preserve">Handbook of </w:t>
      </w:r>
      <w:r>
        <w:rPr>
          <w:rFonts w:ascii="Times New Roman" w:hAnsi="Times New Roman" w:cs="Times New Roman"/>
          <w:i/>
          <w:iCs/>
          <w:color w:val="222222"/>
          <w:sz w:val="24"/>
          <w:szCs w:val="24"/>
          <w:shd w:val="clear" w:color="auto" w:fill="FFFFFF"/>
        </w:rPr>
        <w:t>C</w:t>
      </w:r>
      <w:r w:rsidR="00E62F88" w:rsidRPr="00A4614A">
        <w:rPr>
          <w:rFonts w:ascii="Times New Roman" w:hAnsi="Times New Roman" w:cs="Times New Roman"/>
          <w:i/>
          <w:iCs/>
          <w:color w:val="222222"/>
          <w:sz w:val="24"/>
          <w:szCs w:val="24"/>
          <w:shd w:val="clear" w:color="auto" w:fill="FFFFFF"/>
        </w:rPr>
        <w:t xml:space="preserve">areer </w:t>
      </w:r>
      <w:r>
        <w:rPr>
          <w:rFonts w:ascii="Times New Roman" w:hAnsi="Times New Roman" w:cs="Times New Roman"/>
          <w:i/>
          <w:iCs/>
          <w:color w:val="222222"/>
          <w:sz w:val="24"/>
          <w:szCs w:val="24"/>
          <w:shd w:val="clear" w:color="auto" w:fill="FFFFFF"/>
        </w:rPr>
        <w:t>S</w:t>
      </w:r>
      <w:r w:rsidR="00E62F88" w:rsidRPr="00A4614A">
        <w:rPr>
          <w:rFonts w:ascii="Times New Roman" w:hAnsi="Times New Roman" w:cs="Times New Roman"/>
          <w:i/>
          <w:iCs/>
          <w:color w:val="222222"/>
          <w:sz w:val="24"/>
          <w:szCs w:val="24"/>
          <w:shd w:val="clear" w:color="auto" w:fill="FFFFFF"/>
        </w:rPr>
        <w:t>tudies</w:t>
      </w:r>
      <w:r w:rsidR="00E62F88" w:rsidRPr="00A4614A">
        <w:rPr>
          <w:rFonts w:ascii="Times New Roman" w:hAnsi="Times New Roman" w:cs="Times New Roman"/>
          <w:color w:val="222222"/>
          <w:sz w:val="24"/>
          <w:szCs w:val="24"/>
          <w:shd w:val="clear" w:color="auto" w:fill="FFFFFF"/>
        </w:rPr>
        <w:t>.</w:t>
      </w:r>
      <w:proofErr w:type="gramEnd"/>
      <w:r w:rsidR="00E62F88" w:rsidRPr="00A4614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London: </w:t>
      </w:r>
      <w:r w:rsidR="00E62F88" w:rsidRPr="00A4614A">
        <w:rPr>
          <w:rFonts w:ascii="Times New Roman" w:hAnsi="Times New Roman" w:cs="Times New Roman"/>
          <w:color w:val="222222"/>
          <w:sz w:val="24"/>
          <w:szCs w:val="24"/>
          <w:shd w:val="clear" w:color="auto" w:fill="FFFFFF"/>
        </w:rPr>
        <w:t>Sage.</w:t>
      </w:r>
    </w:p>
    <w:p w:rsidR="00F5117B" w:rsidRPr="00A4614A" w:rsidRDefault="00F5117B" w:rsidP="0093711A">
      <w:pPr>
        <w:autoSpaceDE w:val="0"/>
        <w:autoSpaceDN w:val="0"/>
        <w:adjustRightInd w:val="0"/>
        <w:spacing w:after="120" w:line="480" w:lineRule="auto"/>
        <w:rPr>
          <w:rFonts w:ascii="Times New Roman" w:hAnsi="Times New Roman" w:cs="Times New Roman"/>
          <w:b/>
          <w:i/>
          <w:color w:val="FF0000"/>
          <w:sz w:val="24"/>
          <w:szCs w:val="24"/>
        </w:rPr>
      </w:pPr>
    </w:p>
    <w:p w:rsidR="0093711A" w:rsidRDefault="0093711A" w:rsidP="0093711A">
      <w:pPr>
        <w:pStyle w:val="PlainText"/>
        <w:spacing w:after="120" w:line="480" w:lineRule="auto"/>
        <w:rPr>
          <w:rFonts w:ascii="Times New Roman" w:hAnsi="Times New Roman"/>
          <w:sz w:val="24"/>
          <w:szCs w:val="24"/>
        </w:rPr>
      </w:pPr>
      <w:proofErr w:type="gramStart"/>
      <w:r w:rsidRPr="00A4614A">
        <w:rPr>
          <w:rFonts w:ascii="Times New Roman" w:hAnsi="Times New Roman"/>
          <w:sz w:val="24"/>
          <w:szCs w:val="24"/>
        </w:rPr>
        <w:t xml:space="preserve">Gregory, A. and </w:t>
      </w:r>
      <w:r w:rsidR="00634446">
        <w:rPr>
          <w:rFonts w:ascii="Times New Roman" w:hAnsi="Times New Roman"/>
          <w:sz w:val="24"/>
          <w:szCs w:val="24"/>
        </w:rPr>
        <w:t xml:space="preserve">S. </w:t>
      </w:r>
      <w:r w:rsidRPr="00A4614A">
        <w:rPr>
          <w:rFonts w:ascii="Times New Roman" w:hAnsi="Times New Roman"/>
          <w:sz w:val="24"/>
          <w:szCs w:val="24"/>
        </w:rPr>
        <w:t>Milner (2009).</w:t>
      </w:r>
      <w:proofErr w:type="gramEnd"/>
      <w:r w:rsidRPr="00A4614A">
        <w:rPr>
          <w:rFonts w:ascii="Times New Roman" w:hAnsi="Times New Roman"/>
          <w:sz w:val="24"/>
          <w:szCs w:val="24"/>
        </w:rPr>
        <w:t xml:space="preserve"> </w:t>
      </w:r>
      <w:proofErr w:type="gramStart"/>
      <w:r w:rsidRPr="00A4614A">
        <w:rPr>
          <w:rFonts w:ascii="Times New Roman" w:hAnsi="Times New Roman"/>
          <w:sz w:val="24"/>
          <w:szCs w:val="24"/>
        </w:rPr>
        <w:t>Work-life balance – a matter of choice?</w:t>
      </w:r>
      <w:proofErr w:type="gramEnd"/>
      <w:r w:rsidRPr="00A4614A">
        <w:rPr>
          <w:rFonts w:ascii="Times New Roman" w:hAnsi="Times New Roman"/>
          <w:sz w:val="24"/>
          <w:szCs w:val="24"/>
        </w:rPr>
        <w:t xml:space="preserve"> </w:t>
      </w:r>
      <w:r w:rsidR="00F5117B">
        <w:rPr>
          <w:rFonts w:ascii="Times New Roman" w:hAnsi="Times New Roman"/>
          <w:i/>
          <w:sz w:val="24"/>
          <w:szCs w:val="24"/>
        </w:rPr>
        <w:t>Gender, W</w:t>
      </w:r>
      <w:r w:rsidRPr="00A4614A">
        <w:rPr>
          <w:rFonts w:ascii="Times New Roman" w:hAnsi="Times New Roman"/>
          <w:i/>
          <w:sz w:val="24"/>
          <w:szCs w:val="24"/>
        </w:rPr>
        <w:t>ork and Organization</w:t>
      </w:r>
      <w:r w:rsidRPr="00A4614A">
        <w:rPr>
          <w:rFonts w:ascii="Times New Roman" w:hAnsi="Times New Roman"/>
          <w:sz w:val="24"/>
          <w:szCs w:val="24"/>
        </w:rPr>
        <w:t xml:space="preserve">, </w:t>
      </w:r>
      <w:r w:rsidRPr="00A4614A">
        <w:rPr>
          <w:rFonts w:ascii="Times New Roman" w:hAnsi="Times New Roman"/>
          <w:b/>
          <w:sz w:val="24"/>
          <w:szCs w:val="24"/>
        </w:rPr>
        <w:t>16</w:t>
      </w:r>
      <w:r w:rsidRPr="00A4614A">
        <w:rPr>
          <w:rFonts w:ascii="Times New Roman" w:hAnsi="Times New Roman"/>
          <w:sz w:val="24"/>
          <w:szCs w:val="24"/>
        </w:rPr>
        <w:t>, pp. 1–13.</w:t>
      </w:r>
    </w:p>
    <w:p w:rsidR="00F5117B" w:rsidRPr="00A4614A" w:rsidRDefault="00F5117B" w:rsidP="0093711A">
      <w:pPr>
        <w:pStyle w:val="PlainText"/>
        <w:spacing w:after="120" w:line="480" w:lineRule="auto"/>
        <w:rPr>
          <w:rFonts w:ascii="Times New Roman" w:hAnsi="Times New Roman"/>
          <w:sz w:val="24"/>
          <w:szCs w:val="24"/>
        </w:rPr>
      </w:pPr>
    </w:p>
    <w:p w:rsidR="0093711A" w:rsidRDefault="0093711A" w:rsidP="0093711A">
      <w:pPr>
        <w:spacing w:after="120" w:line="480" w:lineRule="auto"/>
        <w:rPr>
          <w:rFonts w:ascii="Times New Roman" w:hAnsi="Times New Roman"/>
          <w:sz w:val="24"/>
          <w:szCs w:val="24"/>
        </w:rPr>
      </w:pPr>
      <w:proofErr w:type="gramStart"/>
      <w:r w:rsidRPr="00C229CB">
        <w:rPr>
          <w:rFonts w:ascii="Times New Roman" w:hAnsi="Times New Roman"/>
          <w:sz w:val="24"/>
          <w:szCs w:val="24"/>
        </w:rPr>
        <w:t xml:space="preserve">Gregory, A. and </w:t>
      </w:r>
      <w:r w:rsidR="00634446">
        <w:rPr>
          <w:rFonts w:ascii="Times New Roman" w:hAnsi="Times New Roman"/>
          <w:sz w:val="24"/>
          <w:szCs w:val="24"/>
        </w:rPr>
        <w:t xml:space="preserve">S. </w:t>
      </w:r>
      <w:r w:rsidRPr="00C229CB">
        <w:rPr>
          <w:rFonts w:ascii="Times New Roman" w:hAnsi="Times New Roman"/>
          <w:sz w:val="24"/>
          <w:szCs w:val="24"/>
        </w:rPr>
        <w:t>Milner (2011).</w:t>
      </w:r>
      <w:proofErr w:type="gramEnd"/>
      <w:r w:rsidRPr="00C229CB">
        <w:rPr>
          <w:rFonts w:ascii="Times New Roman" w:hAnsi="Times New Roman"/>
          <w:sz w:val="24"/>
          <w:szCs w:val="24"/>
        </w:rPr>
        <w:t xml:space="preserve"> Fathers and work-life balance in France and the UK: policy and practice</w:t>
      </w:r>
      <w:r w:rsidR="00F5117B">
        <w:rPr>
          <w:rFonts w:ascii="Times New Roman" w:hAnsi="Times New Roman"/>
          <w:sz w:val="24"/>
          <w:szCs w:val="24"/>
        </w:rPr>
        <w:t>,</w:t>
      </w:r>
      <w:r w:rsidRPr="00C229CB">
        <w:rPr>
          <w:rFonts w:ascii="Times New Roman" w:hAnsi="Times New Roman"/>
          <w:sz w:val="24"/>
          <w:szCs w:val="24"/>
        </w:rPr>
        <w:t xml:space="preserve"> </w:t>
      </w:r>
      <w:r w:rsidRPr="00C229CB">
        <w:rPr>
          <w:rFonts w:ascii="Times New Roman" w:hAnsi="Times New Roman"/>
          <w:i/>
          <w:sz w:val="24"/>
          <w:szCs w:val="24"/>
        </w:rPr>
        <w:t>International</w:t>
      </w:r>
      <w:r w:rsidRPr="00C229CB">
        <w:rPr>
          <w:rFonts w:ascii="Times New Roman" w:hAnsi="Times New Roman"/>
          <w:sz w:val="24"/>
          <w:szCs w:val="24"/>
        </w:rPr>
        <w:t xml:space="preserve"> </w:t>
      </w:r>
      <w:r w:rsidRPr="00C229CB">
        <w:rPr>
          <w:rFonts w:ascii="Times New Roman" w:hAnsi="Times New Roman"/>
          <w:i/>
          <w:sz w:val="24"/>
          <w:szCs w:val="24"/>
        </w:rPr>
        <w:t xml:space="preserve">Journal of Sociology and </w:t>
      </w:r>
      <w:r>
        <w:rPr>
          <w:rFonts w:ascii="Times New Roman" w:hAnsi="Times New Roman"/>
          <w:i/>
          <w:sz w:val="24"/>
          <w:szCs w:val="24"/>
        </w:rPr>
        <w:t>Social Policy</w:t>
      </w:r>
      <w:r w:rsidRPr="00C229CB">
        <w:rPr>
          <w:rFonts w:ascii="Times New Roman" w:hAnsi="Times New Roman"/>
          <w:sz w:val="24"/>
          <w:szCs w:val="24"/>
        </w:rPr>
        <w:t>,</w:t>
      </w:r>
      <w:r w:rsidRPr="00C229CB">
        <w:rPr>
          <w:rFonts w:ascii="Times New Roman" w:hAnsi="Times New Roman"/>
          <w:i/>
          <w:sz w:val="24"/>
          <w:szCs w:val="24"/>
        </w:rPr>
        <w:t xml:space="preserve"> </w:t>
      </w:r>
      <w:r>
        <w:rPr>
          <w:rFonts w:ascii="Times New Roman" w:hAnsi="Times New Roman"/>
          <w:b/>
          <w:sz w:val="24"/>
          <w:szCs w:val="24"/>
        </w:rPr>
        <w:t>31</w:t>
      </w:r>
      <w:r w:rsidRPr="00C229CB">
        <w:rPr>
          <w:rFonts w:ascii="Times New Roman" w:hAnsi="Times New Roman"/>
          <w:sz w:val="24"/>
          <w:szCs w:val="24"/>
        </w:rPr>
        <w:t>, pp. 34–52</w:t>
      </w:r>
      <w:r>
        <w:rPr>
          <w:rFonts w:ascii="Times New Roman" w:hAnsi="Times New Roman"/>
          <w:sz w:val="24"/>
          <w:szCs w:val="24"/>
        </w:rPr>
        <w:t>.</w:t>
      </w:r>
    </w:p>
    <w:p w:rsidR="00F5117B" w:rsidRDefault="00F5117B" w:rsidP="0093711A">
      <w:pPr>
        <w:spacing w:after="120" w:line="480" w:lineRule="auto"/>
        <w:rPr>
          <w:rFonts w:ascii="Times New Roman" w:hAnsi="Times New Roman"/>
          <w:sz w:val="24"/>
          <w:szCs w:val="24"/>
        </w:rPr>
      </w:pPr>
    </w:p>
    <w:p w:rsidR="0093711A" w:rsidRDefault="0093711A" w:rsidP="0048686A">
      <w:pPr>
        <w:spacing w:after="120" w:line="480" w:lineRule="auto"/>
        <w:outlineLvl w:val="0"/>
        <w:rPr>
          <w:rFonts w:ascii="Times New Roman" w:hAnsi="Times New Roman" w:cs="Times New Roman"/>
          <w:color w:val="000000"/>
          <w:sz w:val="24"/>
          <w:szCs w:val="24"/>
        </w:rPr>
      </w:pPr>
      <w:proofErr w:type="gramStart"/>
      <w:r w:rsidRPr="0048686A">
        <w:rPr>
          <w:rFonts w:ascii="Times New Roman" w:hAnsi="Times New Roman" w:cs="Times New Roman"/>
          <w:color w:val="000000"/>
          <w:sz w:val="24"/>
          <w:szCs w:val="24"/>
        </w:rPr>
        <w:t>Hakim, C. (2010).</w:t>
      </w:r>
      <w:proofErr w:type="gramEnd"/>
      <w:r w:rsidRPr="0048686A">
        <w:rPr>
          <w:rFonts w:ascii="Times New Roman" w:hAnsi="Times New Roman" w:cs="Times New Roman"/>
          <w:color w:val="000000"/>
          <w:sz w:val="24"/>
          <w:szCs w:val="24"/>
        </w:rPr>
        <w:t xml:space="preserve"> </w:t>
      </w:r>
      <w:r w:rsidRPr="0048686A">
        <w:rPr>
          <w:rFonts w:ascii="Times New Roman" w:hAnsi="Times New Roman" w:cs="Times New Roman"/>
          <w:i/>
          <w:color w:val="000000"/>
          <w:sz w:val="24"/>
          <w:szCs w:val="24"/>
        </w:rPr>
        <w:t xml:space="preserve">Feminist Myths and Magic Medicine: The Flawed Calls for Further Equality Legislation. </w:t>
      </w:r>
      <w:r w:rsidRPr="0048686A">
        <w:rPr>
          <w:rFonts w:ascii="Times New Roman" w:hAnsi="Times New Roman" w:cs="Times New Roman"/>
          <w:color w:val="000000"/>
          <w:sz w:val="24"/>
          <w:szCs w:val="24"/>
        </w:rPr>
        <w:t>London: Centre for Policy Studies.</w:t>
      </w:r>
    </w:p>
    <w:p w:rsidR="00F5117B" w:rsidRPr="0048686A" w:rsidRDefault="00F5117B" w:rsidP="0048686A">
      <w:pPr>
        <w:spacing w:after="120" w:line="480" w:lineRule="auto"/>
        <w:outlineLvl w:val="0"/>
        <w:rPr>
          <w:rFonts w:ascii="Times New Roman" w:hAnsi="Times New Roman" w:cs="Times New Roman"/>
          <w:color w:val="000000"/>
          <w:sz w:val="24"/>
          <w:szCs w:val="24"/>
        </w:rPr>
      </w:pPr>
    </w:p>
    <w:p w:rsidR="0048686A" w:rsidRDefault="0048686A" w:rsidP="00AA596C">
      <w:pPr>
        <w:pStyle w:val="GWOreferences"/>
        <w:spacing w:line="480" w:lineRule="auto"/>
        <w:ind w:left="0" w:firstLine="0"/>
        <w:rPr>
          <w:rFonts w:ascii="Times New Roman" w:hAnsi="Times New Roman"/>
          <w:sz w:val="24"/>
          <w:szCs w:val="24"/>
        </w:rPr>
      </w:pPr>
      <w:proofErr w:type="spellStart"/>
      <w:proofErr w:type="gramStart"/>
      <w:r w:rsidRPr="0048686A">
        <w:rPr>
          <w:rFonts w:ascii="Times New Roman" w:hAnsi="Times New Roman"/>
          <w:bCs/>
          <w:sz w:val="24"/>
          <w:szCs w:val="24"/>
        </w:rPr>
        <w:t>Halford</w:t>
      </w:r>
      <w:proofErr w:type="spellEnd"/>
      <w:r w:rsidRPr="0048686A">
        <w:rPr>
          <w:rFonts w:ascii="Times New Roman" w:hAnsi="Times New Roman"/>
          <w:bCs/>
          <w:sz w:val="24"/>
          <w:szCs w:val="24"/>
        </w:rPr>
        <w:t>, S.</w:t>
      </w:r>
      <w:r w:rsidRPr="0048686A">
        <w:rPr>
          <w:rFonts w:ascii="Times New Roman" w:hAnsi="Times New Roman"/>
          <w:sz w:val="24"/>
          <w:szCs w:val="24"/>
        </w:rPr>
        <w:t xml:space="preserve"> (2006)</w:t>
      </w:r>
      <w:r w:rsidR="00F5117B">
        <w:rPr>
          <w:rFonts w:ascii="Times New Roman" w:hAnsi="Times New Roman"/>
          <w:sz w:val="24"/>
          <w:szCs w:val="24"/>
        </w:rPr>
        <w:t>.</w:t>
      </w:r>
      <w:proofErr w:type="gramEnd"/>
      <w:r w:rsidRPr="0048686A">
        <w:rPr>
          <w:rFonts w:ascii="Times New Roman" w:hAnsi="Times New Roman"/>
          <w:sz w:val="24"/>
          <w:szCs w:val="24"/>
        </w:rPr>
        <w:t xml:space="preserve"> Collapsing the boundaries? </w:t>
      </w:r>
      <w:proofErr w:type="gramStart"/>
      <w:r w:rsidRPr="0048686A">
        <w:rPr>
          <w:rFonts w:ascii="Times New Roman" w:hAnsi="Times New Roman"/>
          <w:sz w:val="24"/>
          <w:szCs w:val="24"/>
        </w:rPr>
        <w:t>Fatherhood</w:t>
      </w:r>
      <w:r w:rsidR="00F5117B">
        <w:rPr>
          <w:rFonts w:ascii="Times New Roman" w:hAnsi="Times New Roman"/>
          <w:sz w:val="24"/>
          <w:szCs w:val="24"/>
        </w:rPr>
        <w:t>, organization and home-working,</w:t>
      </w:r>
      <w:r w:rsidRPr="0048686A">
        <w:rPr>
          <w:rFonts w:ascii="Times New Roman" w:hAnsi="Times New Roman"/>
          <w:sz w:val="24"/>
          <w:szCs w:val="24"/>
        </w:rPr>
        <w:t xml:space="preserve"> </w:t>
      </w:r>
      <w:r w:rsidR="00F5117B">
        <w:rPr>
          <w:rFonts w:ascii="Times New Roman" w:hAnsi="Times New Roman"/>
          <w:i/>
          <w:iCs/>
          <w:sz w:val="24"/>
          <w:szCs w:val="24"/>
        </w:rPr>
        <w:t>Gender, Work and</w:t>
      </w:r>
      <w:r w:rsidRPr="0048686A">
        <w:rPr>
          <w:rFonts w:ascii="Times New Roman" w:hAnsi="Times New Roman"/>
          <w:i/>
          <w:iCs/>
          <w:sz w:val="24"/>
          <w:szCs w:val="24"/>
        </w:rPr>
        <w:t xml:space="preserve"> Organization</w:t>
      </w:r>
      <w:r w:rsidR="00F5117B">
        <w:rPr>
          <w:rFonts w:ascii="Times New Roman" w:hAnsi="Times New Roman"/>
          <w:sz w:val="24"/>
          <w:szCs w:val="24"/>
        </w:rPr>
        <w:t>,</w:t>
      </w:r>
      <w:r w:rsidRPr="0048686A">
        <w:rPr>
          <w:rFonts w:ascii="Times New Roman" w:hAnsi="Times New Roman"/>
          <w:sz w:val="24"/>
          <w:szCs w:val="24"/>
        </w:rPr>
        <w:t xml:space="preserve"> </w:t>
      </w:r>
      <w:r w:rsidRPr="00F5117B">
        <w:rPr>
          <w:rFonts w:ascii="Times New Roman" w:hAnsi="Times New Roman"/>
          <w:b/>
          <w:bCs/>
          <w:sz w:val="24"/>
          <w:szCs w:val="24"/>
        </w:rPr>
        <w:t>13</w:t>
      </w:r>
      <w:r w:rsidR="00F5117B">
        <w:rPr>
          <w:rFonts w:ascii="Times New Roman" w:hAnsi="Times New Roman"/>
          <w:sz w:val="24"/>
          <w:szCs w:val="24"/>
        </w:rPr>
        <w:t>, pp.</w:t>
      </w:r>
      <w:r w:rsidRPr="0048686A">
        <w:rPr>
          <w:rFonts w:ascii="Times New Roman" w:hAnsi="Times New Roman"/>
          <w:sz w:val="24"/>
          <w:szCs w:val="24"/>
        </w:rPr>
        <w:t xml:space="preserve"> 383–402.</w:t>
      </w:r>
      <w:proofErr w:type="gramEnd"/>
    </w:p>
    <w:p w:rsidR="00F5117B" w:rsidRDefault="00F5117B" w:rsidP="00AA596C">
      <w:pPr>
        <w:pStyle w:val="GWOreferences"/>
        <w:spacing w:line="480" w:lineRule="auto"/>
        <w:ind w:left="0" w:firstLine="0"/>
        <w:rPr>
          <w:rFonts w:ascii="Times New Roman" w:hAnsi="Times New Roman"/>
          <w:sz w:val="24"/>
          <w:szCs w:val="24"/>
        </w:rPr>
      </w:pPr>
    </w:p>
    <w:p w:rsidR="0048686A" w:rsidRDefault="004267D9" w:rsidP="0048686A">
      <w:pPr>
        <w:spacing w:after="120" w:line="480" w:lineRule="auto"/>
        <w:outlineLvl w:val="0"/>
        <w:rPr>
          <w:rFonts w:ascii="Times New Roman" w:hAnsi="Times New Roman"/>
          <w:sz w:val="24"/>
          <w:szCs w:val="24"/>
        </w:rPr>
      </w:pPr>
      <w:r w:rsidRPr="00CC2351">
        <w:rPr>
          <w:rFonts w:ascii="Times New Roman" w:hAnsi="Times New Roman"/>
          <w:sz w:val="24"/>
          <w:szCs w:val="24"/>
        </w:rPr>
        <w:t>Hamilton</w:t>
      </w:r>
      <w:r w:rsidR="00F5117B">
        <w:rPr>
          <w:rFonts w:ascii="Times New Roman" w:hAnsi="Times New Roman"/>
          <w:sz w:val="24"/>
          <w:szCs w:val="24"/>
        </w:rPr>
        <w:t>,</w:t>
      </w:r>
      <w:r w:rsidRPr="00CC2351">
        <w:rPr>
          <w:rFonts w:ascii="Times New Roman" w:hAnsi="Times New Roman"/>
          <w:sz w:val="24"/>
          <w:szCs w:val="24"/>
        </w:rPr>
        <w:t xml:space="preserve"> E</w:t>
      </w:r>
      <w:r w:rsidR="00F5117B">
        <w:rPr>
          <w:rFonts w:ascii="Times New Roman" w:hAnsi="Times New Roman"/>
          <w:sz w:val="24"/>
          <w:szCs w:val="24"/>
        </w:rPr>
        <w:t>.</w:t>
      </w:r>
      <w:r w:rsidRPr="00CC2351">
        <w:rPr>
          <w:rFonts w:ascii="Times New Roman" w:hAnsi="Times New Roman"/>
          <w:sz w:val="24"/>
          <w:szCs w:val="24"/>
        </w:rPr>
        <w:t xml:space="preserve"> (2006)</w:t>
      </w:r>
      <w:r w:rsidR="00F5117B">
        <w:rPr>
          <w:rFonts w:ascii="Times New Roman" w:hAnsi="Times New Roman"/>
          <w:sz w:val="24"/>
          <w:szCs w:val="24"/>
        </w:rPr>
        <w:t>.</w:t>
      </w:r>
      <w:r w:rsidRPr="00CC2351">
        <w:rPr>
          <w:rFonts w:ascii="Times New Roman" w:hAnsi="Times New Roman"/>
          <w:sz w:val="24"/>
          <w:szCs w:val="24"/>
        </w:rPr>
        <w:t xml:space="preserve"> Whose story is it anyway? Narrative accounts of the role of women in founding and establishing family businesses</w:t>
      </w:r>
      <w:r w:rsidR="00F5117B">
        <w:rPr>
          <w:rFonts w:ascii="Times New Roman" w:hAnsi="Times New Roman"/>
          <w:sz w:val="24"/>
          <w:szCs w:val="24"/>
        </w:rPr>
        <w:t>,</w:t>
      </w:r>
      <w:r w:rsidRPr="00CC2351">
        <w:rPr>
          <w:rFonts w:ascii="Times New Roman" w:hAnsi="Times New Roman"/>
          <w:sz w:val="24"/>
          <w:szCs w:val="24"/>
        </w:rPr>
        <w:t xml:space="preserve"> </w:t>
      </w:r>
      <w:r w:rsidRPr="00CC2351">
        <w:rPr>
          <w:rFonts w:ascii="Times New Roman" w:hAnsi="Times New Roman"/>
          <w:i/>
          <w:iCs/>
          <w:sz w:val="24"/>
          <w:szCs w:val="24"/>
        </w:rPr>
        <w:t>International Small Business Journal</w:t>
      </w:r>
      <w:r w:rsidR="00F5117B">
        <w:rPr>
          <w:rFonts w:ascii="Times New Roman" w:hAnsi="Times New Roman"/>
          <w:i/>
          <w:iCs/>
          <w:sz w:val="24"/>
          <w:szCs w:val="24"/>
        </w:rPr>
        <w:t>,</w:t>
      </w:r>
      <w:r w:rsidRPr="00CC2351">
        <w:rPr>
          <w:rFonts w:ascii="Times New Roman" w:hAnsi="Times New Roman"/>
          <w:sz w:val="24"/>
          <w:szCs w:val="24"/>
        </w:rPr>
        <w:t xml:space="preserve"> </w:t>
      </w:r>
      <w:r w:rsidRPr="00F5117B">
        <w:rPr>
          <w:rFonts w:ascii="Times New Roman" w:hAnsi="Times New Roman"/>
          <w:b/>
          <w:sz w:val="24"/>
          <w:szCs w:val="24"/>
        </w:rPr>
        <w:t>24</w:t>
      </w:r>
      <w:r w:rsidR="00F5117B">
        <w:rPr>
          <w:rFonts w:ascii="Times New Roman" w:hAnsi="Times New Roman"/>
          <w:sz w:val="24"/>
          <w:szCs w:val="24"/>
        </w:rPr>
        <w:t xml:space="preserve">, pp. </w:t>
      </w:r>
      <w:r w:rsidRPr="00CC2351">
        <w:rPr>
          <w:rFonts w:ascii="Times New Roman" w:hAnsi="Times New Roman"/>
          <w:sz w:val="24"/>
          <w:szCs w:val="24"/>
        </w:rPr>
        <w:t>253–71.</w:t>
      </w:r>
    </w:p>
    <w:p w:rsidR="00634446" w:rsidRDefault="004435BD" w:rsidP="004435BD">
      <w:pPr>
        <w:spacing w:line="480" w:lineRule="auto"/>
        <w:rPr>
          <w:rFonts w:ascii="Times New Roman" w:hAnsi="Times New Roman" w:cs="Times New Roman"/>
          <w:color w:val="222222"/>
          <w:sz w:val="24"/>
          <w:szCs w:val="24"/>
          <w:shd w:val="clear" w:color="auto" w:fill="FFFFFF"/>
        </w:rPr>
      </w:pPr>
      <w:r w:rsidRPr="00C9135C">
        <w:rPr>
          <w:rFonts w:ascii="Times New Roman" w:hAnsi="Times New Roman" w:cs="Times New Roman"/>
          <w:color w:val="222222"/>
          <w:sz w:val="24"/>
          <w:szCs w:val="24"/>
          <w:shd w:val="clear" w:color="auto" w:fill="FFFFFF"/>
        </w:rPr>
        <w:t xml:space="preserve">Hancock, A. M. (2007). </w:t>
      </w:r>
      <w:proofErr w:type="gramStart"/>
      <w:r w:rsidRPr="00C9135C">
        <w:rPr>
          <w:rFonts w:ascii="Times New Roman" w:hAnsi="Times New Roman" w:cs="Times New Roman"/>
          <w:color w:val="222222"/>
          <w:sz w:val="24"/>
          <w:szCs w:val="24"/>
          <w:shd w:val="clear" w:color="auto" w:fill="FFFFFF"/>
        </w:rPr>
        <w:t>When multiplication doesn't equal quick addition: Examining intersectionality as a research paradigm.</w:t>
      </w:r>
      <w:proofErr w:type="gramEnd"/>
      <w:r w:rsidRPr="00C9135C">
        <w:rPr>
          <w:rStyle w:val="apple-converted-space"/>
          <w:rFonts w:ascii="Times New Roman" w:hAnsi="Times New Roman" w:cs="Times New Roman"/>
          <w:color w:val="222222"/>
          <w:sz w:val="24"/>
          <w:szCs w:val="24"/>
          <w:shd w:val="clear" w:color="auto" w:fill="FFFFFF"/>
        </w:rPr>
        <w:t> </w:t>
      </w:r>
      <w:r w:rsidRPr="00C9135C">
        <w:rPr>
          <w:rFonts w:ascii="Times New Roman" w:hAnsi="Times New Roman" w:cs="Times New Roman"/>
          <w:i/>
          <w:iCs/>
          <w:color w:val="222222"/>
          <w:sz w:val="24"/>
          <w:szCs w:val="24"/>
          <w:shd w:val="clear" w:color="auto" w:fill="FFFFFF"/>
        </w:rPr>
        <w:t>Perspectives on Politics</w:t>
      </w:r>
      <w:r w:rsidRPr="00C9135C">
        <w:rPr>
          <w:rFonts w:ascii="Times New Roman" w:hAnsi="Times New Roman" w:cs="Times New Roman"/>
          <w:color w:val="222222"/>
          <w:sz w:val="24"/>
          <w:szCs w:val="24"/>
          <w:shd w:val="clear" w:color="auto" w:fill="FFFFFF"/>
        </w:rPr>
        <w:t xml:space="preserve">, </w:t>
      </w:r>
      <w:r w:rsidRPr="00C9135C">
        <w:rPr>
          <w:rFonts w:ascii="Times New Roman" w:hAnsi="Times New Roman" w:cs="Times New Roman"/>
          <w:i/>
          <w:iCs/>
          <w:color w:val="222222"/>
          <w:sz w:val="24"/>
          <w:szCs w:val="24"/>
          <w:shd w:val="clear" w:color="auto" w:fill="FFFFFF"/>
        </w:rPr>
        <w:t>5</w:t>
      </w:r>
      <w:r w:rsidRPr="00C9135C">
        <w:rPr>
          <w:rFonts w:ascii="Times New Roman" w:hAnsi="Times New Roman" w:cs="Times New Roman"/>
          <w:color w:val="222222"/>
          <w:sz w:val="24"/>
          <w:szCs w:val="24"/>
          <w:shd w:val="clear" w:color="auto" w:fill="FFFFFF"/>
        </w:rPr>
        <w:t>(01), 63-79.</w:t>
      </w:r>
    </w:p>
    <w:p w:rsidR="004435BD" w:rsidRPr="004435BD" w:rsidRDefault="004435BD" w:rsidP="004435BD">
      <w:pPr>
        <w:spacing w:line="480" w:lineRule="auto"/>
        <w:rPr>
          <w:rFonts w:ascii="Times New Roman" w:hAnsi="Times New Roman" w:cs="Times New Roman"/>
          <w:color w:val="222222"/>
          <w:sz w:val="24"/>
          <w:szCs w:val="24"/>
          <w:shd w:val="clear" w:color="auto" w:fill="FFFFFF"/>
        </w:rPr>
      </w:pPr>
    </w:p>
    <w:p w:rsidR="0093711A" w:rsidRDefault="0093711A" w:rsidP="0048686A">
      <w:pPr>
        <w:spacing w:after="0" w:line="480" w:lineRule="auto"/>
        <w:rPr>
          <w:rFonts w:ascii="Times New Roman" w:hAnsi="Times New Roman"/>
          <w:sz w:val="24"/>
          <w:szCs w:val="24"/>
        </w:rPr>
      </w:pPr>
      <w:r w:rsidRPr="0048686A">
        <w:rPr>
          <w:rFonts w:ascii="Times New Roman" w:hAnsi="Times New Roman" w:cs="Times New Roman"/>
          <w:sz w:val="24"/>
          <w:szCs w:val="24"/>
        </w:rPr>
        <w:t>Haynes</w:t>
      </w:r>
      <w:r w:rsidR="00634446">
        <w:rPr>
          <w:rFonts w:ascii="Times New Roman" w:hAnsi="Times New Roman" w:cs="Times New Roman"/>
          <w:sz w:val="24"/>
          <w:szCs w:val="24"/>
        </w:rPr>
        <w:t>,</w:t>
      </w:r>
      <w:r w:rsidRPr="0048686A">
        <w:rPr>
          <w:rFonts w:ascii="Times New Roman" w:hAnsi="Times New Roman" w:cs="Times New Roman"/>
          <w:sz w:val="24"/>
          <w:szCs w:val="24"/>
        </w:rPr>
        <w:t xml:space="preserve"> K</w:t>
      </w:r>
      <w:r w:rsidR="00634446">
        <w:rPr>
          <w:rFonts w:ascii="Times New Roman" w:hAnsi="Times New Roman" w:cs="Times New Roman"/>
          <w:sz w:val="24"/>
          <w:szCs w:val="24"/>
        </w:rPr>
        <w:t>.</w:t>
      </w:r>
      <w:r w:rsidRPr="0048686A">
        <w:rPr>
          <w:rFonts w:ascii="Times New Roman" w:hAnsi="Times New Roman" w:cs="Times New Roman"/>
          <w:sz w:val="24"/>
          <w:szCs w:val="24"/>
        </w:rPr>
        <w:t xml:space="preserve"> (2008)</w:t>
      </w:r>
      <w:r w:rsidR="00DE6B47" w:rsidRPr="0048686A">
        <w:rPr>
          <w:rFonts w:ascii="Times New Roman" w:hAnsi="Times New Roman" w:cs="Times New Roman"/>
          <w:sz w:val="24"/>
          <w:szCs w:val="24"/>
        </w:rPr>
        <w:t>.</w:t>
      </w:r>
      <w:r w:rsidRPr="0048686A">
        <w:rPr>
          <w:rFonts w:ascii="Times New Roman" w:hAnsi="Times New Roman" w:cs="Times New Roman"/>
          <w:sz w:val="24"/>
          <w:szCs w:val="24"/>
        </w:rPr>
        <w:t xml:space="preserve"> Transforming</w:t>
      </w:r>
      <w:r w:rsidRPr="00646574">
        <w:rPr>
          <w:rFonts w:ascii="Times New Roman" w:hAnsi="Times New Roman"/>
          <w:sz w:val="24"/>
          <w:szCs w:val="24"/>
        </w:rPr>
        <w:t xml:space="preserve"> identities: Accounting professionals a</w:t>
      </w:r>
      <w:r w:rsidR="00634446">
        <w:rPr>
          <w:rFonts w:ascii="Times New Roman" w:hAnsi="Times New Roman"/>
          <w:sz w:val="24"/>
          <w:szCs w:val="24"/>
        </w:rPr>
        <w:t>nd the transition to motherhood,</w:t>
      </w:r>
      <w:r w:rsidRPr="00646574">
        <w:rPr>
          <w:rFonts w:ascii="Times New Roman" w:hAnsi="Times New Roman"/>
          <w:sz w:val="24"/>
          <w:szCs w:val="24"/>
        </w:rPr>
        <w:t xml:space="preserve"> </w:t>
      </w:r>
      <w:r w:rsidRPr="00646574">
        <w:rPr>
          <w:rFonts w:ascii="Times New Roman" w:hAnsi="Times New Roman"/>
          <w:i/>
          <w:iCs/>
          <w:sz w:val="24"/>
          <w:szCs w:val="24"/>
        </w:rPr>
        <w:t>Critical Perspectives on Accounting</w:t>
      </w:r>
      <w:r w:rsidR="00634446">
        <w:rPr>
          <w:rFonts w:ascii="Times New Roman" w:hAnsi="Times New Roman"/>
          <w:i/>
          <w:iCs/>
          <w:sz w:val="24"/>
          <w:szCs w:val="24"/>
        </w:rPr>
        <w:t>,</w:t>
      </w:r>
      <w:r w:rsidR="00634446">
        <w:rPr>
          <w:rFonts w:ascii="Times New Roman" w:hAnsi="Times New Roman"/>
          <w:sz w:val="24"/>
          <w:szCs w:val="24"/>
        </w:rPr>
        <w:t xml:space="preserve"> </w:t>
      </w:r>
      <w:r w:rsidR="00634446" w:rsidRPr="00634446">
        <w:rPr>
          <w:rFonts w:ascii="Times New Roman" w:hAnsi="Times New Roman"/>
          <w:b/>
          <w:sz w:val="24"/>
          <w:szCs w:val="24"/>
        </w:rPr>
        <w:t>19</w:t>
      </w:r>
      <w:r w:rsidR="00634446">
        <w:rPr>
          <w:rFonts w:ascii="Times New Roman" w:hAnsi="Times New Roman"/>
          <w:sz w:val="24"/>
          <w:szCs w:val="24"/>
        </w:rPr>
        <w:t xml:space="preserve">, pp. </w:t>
      </w:r>
      <w:r>
        <w:rPr>
          <w:rFonts w:ascii="Times New Roman" w:hAnsi="Times New Roman"/>
          <w:sz w:val="24"/>
          <w:szCs w:val="24"/>
        </w:rPr>
        <w:t>620–42.</w:t>
      </w:r>
    </w:p>
    <w:p w:rsidR="00634446" w:rsidRDefault="00634446" w:rsidP="0048686A">
      <w:pPr>
        <w:spacing w:after="0" w:line="480" w:lineRule="auto"/>
        <w:rPr>
          <w:rFonts w:ascii="Times New Roman" w:hAnsi="Times New Roman"/>
          <w:sz w:val="24"/>
          <w:szCs w:val="24"/>
        </w:rPr>
      </w:pPr>
    </w:p>
    <w:p w:rsidR="00241F0F" w:rsidRPr="00915AD6" w:rsidRDefault="00241F0F" w:rsidP="00241F0F">
      <w:pPr>
        <w:spacing w:line="48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Hill Collins, P.</w:t>
      </w:r>
      <w:r w:rsidRPr="00915AD6">
        <w:rPr>
          <w:rFonts w:ascii="Times New Roman" w:hAnsi="Times New Roman" w:cs="Times New Roman"/>
          <w:color w:val="222222"/>
          <w:sz w:val="24"/>
          <w:szCs w:val="24"/>
          <w:shd w:val="clear" w:color="auto" w:fill="FFFFFF"/>
        </w:rPr>
        <w:t xml:space="preserve"> (1999).</w:t>
      </w:r>
      <w:proofErr w:type="gramEnd"/>
      <w:r w:rsidRPr="00915AD6">
        <w:rPr>
          <w:rFonts w:ascii="Times New Roman" w:hAnsi="Times New Roman" w:cs="Times New Roman"/>
          <w:color w:val="222222"/>
          <w:sz w:val="24"/>
          <w:szCs w:val="24"/>
          <w:shd w:val="clear" w:color="auto" w:fill="FFFFFF"/>
        </w:rPr>
        <w:t xml:space="preserve"> </w:t>
      </w:r>
      <w:proofErr w:type="gramStart"/>
      <w:r w:rsidRPr="00915AD6">
        <w:rPr>
          <w:rFonts w:ascii="Times New Roman" w:hAnsi="Times New Roman" w:cs="Times New Roman"/>
          <w:color w:val="222222"/>
          <w:sz w:val="24"/>
          <w:szCs w:val="24"/>
          <w:shd w:val="clear" w:color="auto" w:fill="FFFFFF"/>
        </w:rPr>
        <w:t>Moving beyond gender: Intersectionality and scientific knowledge.</w:t>
      </w:r>
      <w:proofErr w:type="gramEnd"/>
      <w:r w:rsidRPr="00915AD6">
        <w:rPr>
          <w:rStyle w:val="apple-converted-space"/>
          <w:rFonts w:ascii="Times New Roman" w:hAnsi="Times New Roman" w:cs="Times New Roman"/>
          <w:color w:val="222222"/>
          <w:sz w:val="24"/>
          <w:szCs w:val="24"/>
          <w:shd w:val="clear" w:color="auto" w:fill="FFFFFF"/>
        </w:rPr>
        <w:t xml:space="preserve"> In </w:t>
      </w:r>
      <w:proofErr w:type="spellStart"/>
      <w:r w:rsidRPr="00915AD6">
        <w:rPr>
          <w:rFonts w:ascii="Times New Roman" w:hAnsi="Times New Roman" w:cs="Times New Roman"/>
          <w:color w:val="222222"/>
          <w:sz w:val="24"/>
          <w:szCs w:val="24"/>
          <w:shd w:val="clear" w:color="auto" w:fill="FFFFFF"/>
        </w:rPr>
        <w:t>Ferree</w:t>
      </w:r>
      <w:proofErr w:type="spellEnd"/>
      <w:r w:rsidRPr="00915AD6">
        <w:rPr>
          <w:rFonts w:ascii="Times New Roman" w:hAnsi="Times New Roman" w:cs="Times New Roman"/>
          <w:color w:val="222222"/>
          <w:sz w:val="24"/>
          <w:szCs w:val="24"/>
          <w:shd w:val="clear" w:color="auto" w:fill="FFFFFF"/>
        </w:rPr>
        <w:t xml:space="preserve">, M. M., </w:t>
      </w:r>
      <w:proofErr w:type="spellStart"/>
      <w:r w:rsidRPr="00915AD6">
        <w:rPr>
          <w:rFonts w:ascii="Times New Roman" w:hAnsi="Times New Roman" w:cs="Times New Roman"/>
          <w:color w:val="222222"/>
          <w:sz w:val="24"/>
          <w:szCs w:val="24"/>
          <w:shd w:val="clear" w:color="auto" w:fill="FFFFFF"/>
        </w:rPr>
        <w:t>Lorber</w:t>
      </w:r>
      <w:proofErr w:type="spellEnd"/>
      <w:r w:rsidRPr="00915AD6">
        <w:rPr>
          <w:rFonts w:ascii="Times New Roman" w:hAnsi="Times New Roman" w:cs="Times New Roman"/>
          <w:color w:val="222222"/>
          <w:sz w:val="24"/>
          <w:szCs w:val="24"/>
          <w:shd w:val="clear" w:color="auto" w:fill="FFFFFF"/>
        </w:rPr>
        <w:t xml:space="preserve">, J., &amp; Hess, B. B. (Eds.), </w:t>
      </w:r>
      <w:proofErr w:type="spellStart"/>
      <w:r w:rsidRPr="00915AD6">
        <w:rPr>
          <w:rFonts w:ascii="Times New Roman" w:hAnsi="Times New Roman" w:cs="Times New Roman"/>
          <w:i/>
          <w:iCs/>
          <w:color w:val="222222"/>
          <w:sz w:val="24"/>
          <w:szCs w:val="24"/>
          <w:shd w:val="clear" w:color="auto" w:fill="FFFFFF"/>
        </w:rPr>
        <w:t>Revisioning</w:t>
      </w:r>
      <w:proofErr w:type="spellEnd"/>
      <w:r w:rsidRPr="00915AD6">
        <w:rPr>
          <w:rFonts w:ascii="Times New Roman" w:hAnsi="Times New Roman" w:cs="Times New Roman"/>
          <w:i/>
          <w:iCs/>
          <w:color w:val="222222"/>
          <w:sz w:val="24"/>
          <w:szCs w:val="24"/>
          <w:shd w:val="clear" w:color="auto" w:fill="FFFFFF"/>
        </w:rPr>
        <w:t xml:space="preserve"> gender</w:t>
      </w:r>
      <w:r w:rsidRPr="00915AD6">
        <w:rPr>
          <w:rFonts w:ascii="Times New Roman" w:hAnsi="Times New Roman" w:cs="Times New Roman"/>
          <w:color w:val="222222"/>
          <w:sz w:val="24"/>
          <w:szCs w:val="24"/>
          <w:shd w:val="clear" w:color="auto" w:fill="FFFFFF"/>
        </w:rPr>
        <w:t>, 261-284, Thousand Oaks, Sage.</w:t>
      </w:r>
    </w:p>
    <w:p w:rsidR="00241F0F" w:rsidRDefault="00241F0F" w:rsidP="0048686A">
      <w:pPr>
        <w:spacing w:after="0" w:line="480" w:lineRule="auto"/>
        <w:rPr>
          <w:rFonts w:ascii="Times New Roman" w:hAnsi="Times New Roman"/>
          <w:sz w:val="24"/>
          <w:szCs w:val="24"/>
        </w:rPr>
      </w:pPr>
    </w:p>
    <w:p w:rsidR="002B618C" w:rsidRPr="002B618C" w:rsidRDefault="002B618C" w:rsidP="002B618C">
      <w:pPr>
        <w:spacing w:line="480" w:lineRule="auto"/>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Hochschild</w:t>
      </w:r>
      <w:proofErr w:type="spellEnd"/>
      <w:r>
        <w:rPr>
          <w:rFonts w:ascii="Times New Roman" w:hAnsi="Times New Roman" w:cs="Times New Roman"/>
          <w:color w:val="222222"/>
          <w:sz w:val="24"/>
          <w:szCs w:val="24"/>
          <w:shd w:val="clear" w:color="auto" w:fill="FFFFFF"/>
        </w:rPr>
        <w:t>, A. (1997). The Time B</w:t>
      </w:r>
      <w:r w:rsidRPr="005E2148">
        <w:rPr>
          <w:rFonts w:ascii="Times New Roman" w:hAnsi="Times New Roman" w:cs="Times New Roman"/>
          <w:color w:val="222222"/>
          <w:sz w:val="24"/>
          <w:szCs w:val="24"/>
          <w:shd w:val="clear" w:color="auto" w:fill="FFFFFF"/>
        </w:rPr>
        <w:t>ind</w:t>
      </w:r>
      <w:r>
        <w:rPr>
          <w:rFonts w:ascii="Times New Roman" w:hAnsi="Times New Roman" w:cs="Times New Roman"/>
          <w:color w:val="222222"/>
          <w:sz w:val="24"/>
          <w:szCs w:val="24"/>
          <w:shd w:val="clear" w:color="auto" w:fill="FFFFFF"/>
        </w:rPr>
        <w:t>: When Work Becomes Home and Home Becomes Work, Henry Holt, New York</w:t>
      </w:r>
    </w:p>
    <w:p w:rsidR="0093711A" w:rsidRDefault="0093711A" w:rsidP="0093711A">
      <w:pPr>
        <w:pStyle w:val="ListParagraph"/>
        <w:spacing w:line="480" w:lineRule="auto"/>
        <w:ind w:left="0"/>
        <w:rPr>
          <w:rFonts w:ascii="Times New Roman" w:eastAsia="Arial Unicode MS" w:hAnsi="Times New Roman"/>
          <w:sz w:val="24"/>
          <w:szCs w:val="24"/>
        </w:rPr>
      </w:pPr>
      <w:proofErr w:type="spellStart"/>
      <w:r w:rsidRPr="00330A60">
        <w:rPr>
          <w:rFonts w:ascii="Times New Roman" w:eastAsia="Arial Unicode MS" w:hAnsi="Times New Roman"/>
          <w:sz w:val="24"/>
          <w:szCs w:val="24"/>
        </w:rPr>
        <w:t>Holter</w:t>
      </w:r>
      <w:proofErr w:type="spellEnd"/>
      <w:r w:rsidRPr="00330A60">
        <w:rPr>
          <w:rFonts w:ascii="Times New Roman" w:eastAsia="Arial Unicode MS" w:hAnsi="Times New Roman"/>
          <w:sz w:val="24"/>
          <w:szCs w:val="24"/>
        </w:rPr>
        <w:t>, O</w:t>
      </w:r>
      <w:r>
        <w:rPr>
          <w:rFonts w:ascii="Times New Roman" w:eastAsia="Arial Unicode MS" w:hAnsi="Times New Roman"/>
          <w:sz w:val="24"/>
          <w:szCs w:val="24"/>
        </w:rPr>
        <w:t>.</w:t>
      </w:r>
      <w:r w:rsidRPr="00330A60">
        <w:rPr>
          <w:rFonts w:ascii="Times New Roman" w:eastAsia="Arial Unicode MS" w:hAnsi="Times New Roman"/>
          <w:sz w:val="24"/>
          <w:szCs w:val="24"/>
        </w:rPr>
        <w:t xml:space="preserve"> (2007</w:t>
      </w:r>
      <w:r>
        <w:rPr>
          <w:rFonts w:ascii="Times New Roman" w:eastAsia="Arial Unicode MS" w:hAnsi="Times New Roman"/>
          <w:sz w:val="24"/>
          <w:szCs w:val="24"/>
        </w:rPr>
        <w:t>).</w:t>
      </w:r>
      <w:r w:rsidRPr="00330A60">
        <w:rPr>
          <w:rFonts w:ascii="Times New Roman" w:eastAsia="Arial Unicode MS" w:hAnsi="Times New Roman"/>
          <w:sz w:val="24"/>
          <w:szCs w:val="24"/>
        </w:rPr>
        <w:t xml:space="preserve"> </w:t>
      </w:r>
      <w:proofErr w:type="gramStart"/>
      <w:r>
        <w:rPr>
          <w:rFonts w:ascii="Times New Roman" w:eastAsia="Arial Unicode MS" w:hAnsi="Times New Roman"/>
          <w:sz w:val="24"/>
          <w:szCs w:val="24"/>
        </w:rPr>
        <w:t>Men’s w</w:t>
      </w:r>
      <w:r w:rsidRPr="00330A60">
        <w:rPr>
          <w:rFonts w:ascii="Times New Roman" w:eastAsia="Arial Unicode MS" w:hAnsi="Times New Roman"/>
          <w:sz w:val="24"/>
          <w:szCs w:val="24"/>
        </w:rPr>
        <w:t xml:space="preserve">ork and </w:t>
      </w:r>
      <w:r>
        <w:rPr>
          <w:rFonts w:ascii="Times New Roman" w:eastAsia="Arial Unicode MS" w:hAnsi="Times New Roman"/>
          <w:sz w:val="24"/>
          <w:szCs w:val="24"/>
        </w:rPr>
        <w:t>f</w:t>
      </w:r>
      <w:r w:rsidRPr="00330A60">
        <w:rPr>
          <w:rFonts w:ascii="Times New Roman" w:eastAsia="Arial Unicode MS" w:hAnsi="Times New Roman"/>
          <w:sz w:val="24"/>
          <w:szCs w:val="24"/>
        </w:rPr>
        <w:t>amily reconciliation in Europe</w:t>
      </w:r>
      <w:r w:rsidR="00634446">
        <w:rPr>
          <w:rFonts w:ascii="Times New Roman" w:eastAsia="Arial Unicode MS" w:hAnsi="Times New Roman"/>
          <w:sz w:val="24"/>
          <w:szCs w:val="24"/>
        </w:rPr>
        <w:t>,</w:t>
      </w:r>
      <w:r w:rsidRPr="00330A60">
        <w:rPr>
          <w:rFonts w:ascii="Times New Roman" w:eastAsia="Arial Unicode MS" w:hAnsi="Times New Roman"/>
          <w:sz w:val="24"/>
          <w:szCs w:val="24"/>
        </w:rPr>
        <w:t xml:space="preserve"> </w:t>
      </w:r>
      <w:r w:rsidRPr="00330A60">
        <w:rPr>
          <w:rFonts w:ascii="Times New Roman" w:eastAsia="Arial Unicode MS" w:hAnsi="Times New Roman"/>
          <w:i/>
          <w:sz w:val="24"/>
          <w:szCs w:val="24"/>
        </w:rPr>
        <w:t>Men and Masculinities</w:t>
      </w:r>
      <w:r w:rsidRPr="00330A60">
        <w:rPr>
          <w:rFonts w:ascii="Times New Roman" w:eastAsia="Arial Unicode MS" w:hAnsi="Times New Roman"/>
          <w:sz w:val="24"/>
          <w:szCs w:val="24"/>
        </w:rPr>
        <w:t xml:space="preserve">, </w:t>
      </w:r>
      <w:r w:rsidRPr="00646DA6">
        <w:rPr>
          <w:rFonts w:ascii="Times New Roman" w:eastAsia="Arial Unicode MS" w:hAnsi="Times New Roman"/>
          <w:b/>
          <w:sz w:val="24"/>
          <w:szCs w:val="24"/>
        </w:rPr>
        <w:t>9</w:t>
      </w:r>
      <w:r w:rsidRPr="00330A60">
        <w:rPr>
          <w:rFonts w:ascii="Times New Roman" w:eastAsia="Arial Unicode MS" w:hAnsi="Times New Roman"/>
          <w:sz w:val="24"/>
          <w:szCs w:val="24"/>
        </w:rPr>
        <w:t>,</w:t>
      </w:r>
      <w:r>
        <w:rPr>
          <w:rFonts w:ascii="Times New Roman" w:eastAsia="Arial Unicode MS" w:hAnsi="Times New Roman"/>
          <w:sz w:val="24"/>
          <w:szCs w:val="24"/>
        </w:rPr>
        <w:t xml:space="preserve"> pp. 425</w:t>
      </w:r>
      <w:r w:rsidRPr="00330A60">
        <w:rPr>
          <w:rFonts w:ascii="Times New Roman" w:hAnsi="Times New Roman"/>
          <w:sz w:val="24"/>
          <w:szCs w:val="24"/>
        </w:rPr>
        <w:t>–</w:t>
      </w:r>
      <w:r w:rsidRPr="00330A60">
        <w:rPr>
          <w:rFonts w:ascii="Times New Roman" w:eastAsia="Arial Unicode MS" w:hAnsi="Times New Roman"/>
          <w:sz w:val="24"/>
          <w:szCs w:val="24"/>
        </w:rPr>
        <w:t>456</w:t>
      </w:r>
      <w:r>
        <w:rPr>
          <w:rFonts w:ascii="Times New Roman" w:eastAsia="Arial Unicode MS" w:hAnsi="Times New Roman"/>
          <w:sz w:val="24"/>
          <w:szCs w:val="24"/>
        </w:rPr>
        <w:t>.</w:t>
      </w:r>
      <w:proofErr w:type="gramEnd"/>
    </w:p>
    <w:p w:rsidR="00634446" w:rsidRPr="00330A60" w:rsidRDefault="00634446" w:rsidP="0093711A">
      <w:pPr>
        <w:pStyle w:val="ListParagraph"/>
        <w:spacing w:line="480" w:lineRule="auto"/>
        <w:ind w:left="0"/>
        <w:rPr>
          <w:rFonts w:ascii="Times New Roman" w:eastAsia="Arial Unicode MS" w:hAnsi="Times New Roman"/>
          <w:sz w:val="24"/>
          <w:szCs w:val="24"/>
        </w:rPr>
      </w:pPr>
    </w:p>
    <w:p w:rsidR="0093711A" w:rsidRDefault="0093711A" w:rsidP="0093711A">
      <w:pPr>
        <w:spacing w:after="120" w:line="480" w:lineRule="auto"/>
        <w:rPr>
          <w:rFonts w:ascii="Times New Roman" w:hAnsi="Times New Roman"/>
          <w:sz w:val="24"/>
          <w:szCs w:val="24"/>
        </w:rPr>
      </w:pPr>
      <w:proofErr w:type="spellStart"/>
      <w:proofErr w:type="gramStart"/>
      <w:r w:rsidRPr="00330A60">
        <w:rPr>
          <w:rFonts w:ascii="Times New Roman" w:hAnsi="Times New Roman"/>
          <w:bCs/>
          <w:sz w:val="24"/>
          <w:szCs w:val="24"/>
        </w:rPr>
        <w:lastRenderedPageBreak/>
        <w:t>Horna</w:t>
      </w:r>
      <w:proofErr w:type="spellEnd"/>
      <w:r w:rsidRPr="00330A60">
        <w:rPr>
          <w:rFonts w:ascii="Times New Roman" w:hAnsi="Times New Roman"/>
          <w:bCs/>
          <w:sz w:val="24"/>
          <w:szCs w:val="24"/>
        </w:rPr>
        <w:t xml:space="preserve">, J. and </w:t>
      </w:r>
      <w:r w:rsidR="00634446">
        <w:rPr>
          <w:rFonts w:ascii="Times New Roman" w:hAnsi="Times New Roman"/>
          <w:bCs/>
          <w:sz w:val="24"/>
          <w:szCs w:val="24"/>
        </w:rPr>
        <w:t xml:space="preserve">E. </w:t>
      </w:r>
      <w:proofErr w:type="spellStart"/>
      <w:r w:rsidRPr="00330A60">
        <w:rPr>
          <w:rFonts w:ascii="Times New Roman" w:hAnsi="Times New Roman"/>
          <w:bCs/>
          <w:sz w:val="24"/>
          <w:szCs w:val="24"/>
        </w:rPr>
        <w:t>Lupri</w:t>
      </w:r>
      <w:proofErr w:type="spellEnd"/>
      <w:r w:rsidRPr="00330A60">
        <w:rPr>
          <w:rFonts w:ascii="Times New Roman" w:hAnsi="Times New Roman"/>
          <w:bCs/>
          <w:sz w:val="24"/>
          <w:szCs w:val="24"/>
        </w:rPr>
        <w:t xml:space="preserve"> (1987).</w:t>
      </w:r>
      <w:proofErr w:type="gramEnd"/>
      <w:r w:rsidRPr="00330A60">
        <w:rPr>
          <w:rFonts w:ascii="Times New Roman" w:hAnsi="Times New Roman"/>
          <w:sz w:val="24"/>
          <w:szCs w:val="24"/>
        </w:rPr>
        <w:t xml:space="preserve"> Father’s participation in work, family life and leisure: a Canadian experience. In Lewis, C. and O’Brien, M. (</w:t>
      </w:r>
      <w:proofErr w:type="spellStart"/>
      <w:proofErr w:type="gramStart"/>
      <w:r w:rsidRPr="00330A60">
        <w:rPr>
          <w:rFonts w:ascii="Times New Roman" w:hAnsi="Times New Roman"/>
          <w:sz w:val="24"/>
          <w:szCs w:val="24"/>
        </w:rPr>
        <w:t>eds</w:t>
      </w:r>
      <w:proofErr w:type="spellEnd"/>
      <w:proofErr w:type="gramEnd"/>
      <w:r w:rsidRPr="00330A60">
        <w:rPr>
          <w:rFonts w:ascii="Times New Roman" w:hAnsi="Times New Roman"/>
          <w:sz w:val="24"/>
          <w:szCs w:val="24"/>
        </w:rPr>
        <w:t xml:space="preserve">), </w:t>
      </w:r>
      <w:r w:rsidRPr="00330A60">
        <w:rPr>
          <w:rFonts w:ascii="Times New Roman" w:hAnsi="Times New Roman"/>
          <w:i/>
          <w:sz w:val="24"/>
          <w:szCs w:val="24"/>
        </w:rPr>
        <w:t>Reassessing Fatherhood.</w:t>
      </w:r>
      <w:r w:rsidRPr="00330A60">
        <w:rPr>
          <w:rFonts w:ascii="Times New Roman" w:hAnsi="Times New Roman"/>
          <w:sz w:val="24"/>
          <w:szCs w:val="24"/>
        </w:rPr>
        <w:t xml:space="preserve"> Sage: London, pp. 54–73.</w:t>
      </w:r>
    </w:p>
    <w:p w:rsidR="00CA7F8D" w:rsidRDefault="00CA7F8D" w:rsidP="00CA7F8D">
      <w:pPr>
        <w:spacing w:line="480" w:lineRule="auto"/>
        <w:rPr>
          <w:rFonts w:ascii="Times New Roman" w:hAnsi="Times New Roman" w:cs="Times New Roman"/>
          <w:sz w:val="24"/>
          <w:szCs w:val="24"/>
        </w:rPr>
      </w:pPr>
    </w:p>
    <w:p w:rsidR="00CA7F8D" w:rsidRPr="006C28FD" w:rsidRDefault="00CA7F8D" w:rsidP="00CA7F8D">
      <w:pPr>
        <w:spacing w:line="480" w:lineRule="auto"/>
        <w:rPr>
          <w:rFonts w:ascii="Times New Roman" w:hAnsi="Times New Roman" w:cs="Times New Roman"/>
          <w:sz w:val="24"/>
          <w:szCs w:val="24"/>
        </w:rPr>
      </w:pPr>
      <w:proofErr w:type="spellStart"/>
      <w:r w:rsidRPr="006C28FD">
        <w:rPr>
          <w:rFonts w:ascii="Times New Roman" w:hAnsi="Times New Roman" w:cs="Times New Roman"/>
          <w:sz w:val="24"/>
          <w:szCs w:val="24"/>
        </w:rPr>
        <w:t>Janasz</w:t>
      </w:r>
      <w:proofErr w:type="spellEnd"/>
      <w:r w:rsidRPr="006C28FD">
        <w:rPr>
          <w:rFonts w:ascii="Times New Roman" w:hAnsi="Times New Roman" w:cs="Times New Roman"/>
          <w:sz w:val="24"/>
          <w:szCs w:val="24"/>
        </w:rPr>
        <w:t>,</w:t>
      </w:r>
      <w:r>
        <w:rPr>
          <w:rFonts w:ascii="Times New Roman" w:hAnsi="Times New Roman" w:cs="Times New Roman"/>
          <w:sz w:val="24"/>
          <w:szCs w:val="24"/>
        </w:rPr>
        <w:t xml:space="preserve"> S. De, M. </w:t>
      </w:r>
      <w:proofErr w:type="spellStart"/>
      <w:r w:rsidRPr="006C28FD">
        <w:rPr>
          <w:rFonts w:ascii="Times New Roman" w:hAnsi="Times New Roman" w:cs="Times New Roman"/>
          <w:sz w:val="24"/>
          <w:szCs w:val="24"/>
        </w:rPr>
        <w:t>Forret</w:t>
      </w:r>
      <w:proofErr w:type="spellEnd"/>
      <w:proofErr w:type="gramStart"/>
      <w:r w:rsidRPr="006C28FD">
        <w:rPr>
          <w:rFonts w:ascii="Times New Roman" w:hAnsi="Times New Roman" w:cs="Times New Roman"/>
          <w:sz w:val="24"/>
          <w:szCs w:val="24"/>
        </w:rPr>
        <w:t>,</w:t>
      </w:r>
      <w:r>
        <w:rPr>
          <w:rFonts w:ascii="Times New Roman" w:hAnsi="Times New Roman" w:cs="Times New Roman"/>
          <w:sz w:val="24"/>
          <w:szCs w:val="24"/>
        </w:rPr>
        <w:t xml:space="preserve">  D</w:t>
      </w:r>
      <w:proofErr w:type="gramEnd"/>
      <w:r>
        <w:rPr>
          <w:rFonts w:ascii="Times New Roman" w:hAnsi="Times New Roman" w:cs="Times New Roman"/>
          <w:sz w:val="24"/>
          <w:szCs w:val="24"/>
        </w:rPr>
        <w:t xml:space="preserve">. Haack and K. </w:t>
      </w:r>
      <w:proofErr w:type="spellStart"/>
      <w:r w:rsidRPr="006C28FD">
        <w:rPr>
          <w:rFonts w:ascii="Times New Roman" w:hAnsi="Times New Roman" w:cs="Times New Roman"/>
          <w:sz w:val="24"/>
          <w:szCs w:val="24"/>
        </w:rPr>
        <w:t>Jonsen</w:t>
      </w:r>
      <w:proofErr w:type="spellEnd"/>
      <w:r>
        <w:rPr>
          <w:rFonts w:ascii="Times New Roman" w:hAnsi="Times New Roman" w:cs="Times New Roman"/>
          <w:sz w:val="24"/>
          <w:szCs w:val="24"/>
        </w:rPr>
        <w:t xml:space="preserve"> (2011). An investigation in a professional services firm, </w:t>
      </w:r>
      <w:r w:rsidRPr="006C28FD">
        <w:rPr>
          <w:rFonts w:ascii="Times New Roman" w:hAnsi="Times New Roman" w:cs="Times New Roman"/>
          <w:i/>
          <w:iCs/>
          <w:sz w:val="24"/>
          <w:szCs w:val="24"/>
        </w:rPr>
        <w:t>British Journal of M</w:t>
      </w:r>
      <w:r>
        <w:rPr>
          <w:rFonts w:ascii="Times New Roman" w:hAnsi="Times New Roman" w:cs="Times New Roman"/>
          <w:i/>
          <w:iCs/>
          <w:sz w:val="24"/>
          <w:szCs w:val="24"/>
        </w:rPr>
        <w:t>anagement,</w:t>
      </w:r>
      <w:r>
        <w:rPr>
          <w:rFonts w:ascii="Times New Roman" w:hAnsi="Times New Roman" w:cs="Times New Roman"/>
          <w:sz w:val="24"/>
          <w:szCs w:val="24"/>
        </w:rPr>
        <w:t xml:space="preserve"> </w:t>
      </w:r>
      <w:r w:rsidRPr="006C28FD">
        <w:rPr>
          <w:rFonts w:ascii="Times New Roman" w:hAnsi="Times New Roman" w:cs="Times New Roman"/>
          <w:sz w:val="24"/>
          <w:szCs w:val="24"/>
        </w:rPr>
        <w:t>DOI: 10.1111/j.1467-8551.2011.00797.x</w:t>
      </w:r>
    </w:p>
    <w:p w:rsidR="004435BD" w:rsidRDefault="004435BD" w:rsidP="0093711A">
      <w:pPr>
        <w:spacing w:after="120" w:line="480" w:lineRule="auto"/>
        <w:rPr>
          <w:rFonts w:ascii="Times New Roman" w:hAnsi="Times New Roman"/>
          <w:noProof/>
          <w:sz w:val="24"/>
          <w:szCs w:val="24"/>
        </w:rPr>
      </w:pPr>
    </w:p>
    <w:p w:rsidR="0093711A" w:rsidRPr="008F5E05" w:rsidRDefault="0093711A" w:rsidP="0093711A">
      <w:pPr>
        <w:spacing w:after="120" w:line="480" w:lineRule="auto"/>
        <w:rPr>
          <w:rFonts w:ascii="Times New Roman" w:hAnsi="Times New Roman" w:cs="Times New Roman"/>
          <w:noProof/>
          <w:sz w:val="24"/>
          <w:szCs w:val="24"/>
        </w:rPr>
      </w:pPr>
      <w:r w:rsidRPr="00330A60">
        <w:rPr>
          <w:rFonts w:ascii="Times New Roman" w:hAnsi="Times New Roman"/>
          <w:noProof/>
          <w:sz w:val="24"/>
          <w:szCs w:val="24"/>
        </w:rPr>
        <w:t xml:space="preserve">Kimmel, M. (1993). </w:t>
      </w:r>
      <w:r w:rsidRPr="008F5E05">
        <w:rPr>
          <w:rFonts w:ascii="Times New Roman" w:hAnsi="Times New Roman" w:cs="Times New Roman"/>
          <w:noProof/>
          <w:sz w:val="24"/>
          <w:szCs w:val="24"/>
        </w:rPr>
        <w:t xml:space="preserve">The new organization man. </w:t>
      </w:r>
      <w:r w:rsidRPr="008F5E05">
        <w:rPr>
          <w:rFonts w:ascii="Times New Roman" w:hAnsi="Times New Roman" w:cs="Times New Roman"/>
          <w:i/>
          <w:noProof/>
          <w:sz w:val="24"/>
          <w:szCs w:val="24"/>
        </w:rPr>
        <w:t>Harvard Business Review</w:t>
      </w:r>
      <w:r w:rsidRPr="008F5E05">
        <w:rPr>
          <w:rFonts w:ascii="Times New Roman" w:hAnsi="Times New Roman" w:cs="Times New Roman"/>
          <w:noProof/>
          <w:sz w:val="24"/>
          <w:szCs w:val="24"/>
        </w:rPr>
        <w:t>, November</w:t>
      </w:r>
      <w:r w:rsidR="008F5E05" w:rsidRPr="008F5E05">
        <w:rPr>
          <w:rFonts w:ascii="Times New Roman" w:hAnsi="Times New Roman" w:cs="Times New Roman"/>
          <w:b/>
          <w:noProof/>
          <w:sz w:val="24"/>
          <w:szCs w:val="24"/>
        </w:rPr>
        <w:t xml:space="preserve">, </w:t>
      </w:r>
      <w:r w:rsidR="008F5E05" w:rsidRPr="008F5E05">
        <w:rPr>
          <w:rFonts w:ascii="Times New Roman" w:hAnsi="Times New Roman" w:cs="Times New Roman"/>
          <w:sz w:val="24"/>
          <w:szCs w:val="24"/>
        </w:rPr>
        <w:t>pp. 50–63.</w:t>
      </w:r>
    </w:p>
    <w:p w:rsidR="00634446" w:rsidRPr="00330A60" w:rsidRDefault="00634446" w:rsidP="0093711A">
      <w:pPr>
        <w:spacing w:after="120" w:line="480" w:lineRule="auto"/>
        <w:rPr>
          <w:rFonts w:ascii="Times New Roman" w:hAnsi="Times New Roman"/>
          <w:noProof/>
          <w:sz w:val="24"/>
          <w:szCs w:val="24"/>
        </w:rPr>
      </w:pPr>
    </w:p>
    <w:p w:rsidR="0093711A" w:rsidRPr="009B7417" w:rsidRDefault="0093711A" w:rsidP="009B7417">
      <w:pPr>
        <w:autoSpaceDE w:val="0"/>
        <w:autoSpaceDN w:val="0"/>
        <w:adjustRightInd w:val="0"/>
        <w:spacing w:after="0" w:line="480" w:lineRule="auto"/>
        <w:rPr>
          <w:rFonts w:ascii="Times New Roman" w:eastAsia="Arial Unicode MS" w:hAnsi="Times New Roman" w:cs="Times New Roman"/>
          <w:sz w:val="24"/>
          <w:szCs w:val="24"/>
        </w:rPr>
      </w:pPr>
      <w:r w:rsidRPr="00330A60">
        <w:rPr>
          <w:rFonts w:ascii="Times New Roman" w:eastAsia="Arial Unicode MS" w:hAnsi="Times New Roman"/>
          <w:sz w:val="24"/>
          <w:szCs w:val="24"/>
        </w:rPr>
        <w:t>Kossek, E.</w:t>
      </w:r>
      <w:proofErr w:type="gramStart"/>
      <w:r w:rsidRPr="00330A60">
        <w:rPr>
          <w:rFonts w:ascii="Times New Roman" w:eastAsia="Arial Unicode MS" w:hAnsi="Times New Roman"/>
          <w:sz w:val="24"/>
          <w:szCs w:val="24"/>
        </w:rPr>
        <w:t xml:space="preserve">,  </w:t>
      </w:r>
      <w:r w:rsidR="00634446">
        <w:rPr>
          <w:rFonts w:ascii="Times New Roman" w:eastAsia="Arial Unicode MS" w:hAnsi="Times New Roman"/>
          <w:sz w:val="24"/>
          <w:szCs w:val="24"/>
        </w:rPr>
        <w:t>B.B</w:t>
      </w:r>
      <w:proofErr w:type="gramEnd"/>
      <w:r w:rsidR="00634446">
        <w:rPr>
          <w:rFonts w:ascii="Times New Roman" w:eastAsia="Arial Unicode MS" w:hAnsi="Times New Roman"/>
          <w:sz w:val="24"/>
          <w:szCs w:val="24"/>
        </w:rPr>
        <w:t xml:space="preserve">. </w:t>
      </w:r>
      <w:proofErr w:type="spellStart"/>
      <w:r w:rsidRPr="00330A60">
        <w:rPr>
          <w:rFonts w:ascii="Times New Roman" w:eastAsia="Arial Unicode MS" w:hAnsi="Times New Roman"/>
          <w:sz w:val="24"/>
          <w:szCs w:val="24"/>
        </w:rPr>
        <w:t>Baltes</w:t>
      </w:r>
      <w:proofErr w:type="spellEnd"/>
      <w:r w:rsidRPr="00330A60">
        <w:rPr>
          <w:rFonts w:ascii="Times New Roman" w:eastAsia="Arial Unicode MS" w:hAnsi="Times New Roman"/>
          <w:sz w:val="24"/>
          <w:szCs w:val="24"/>
        </w:rPr>
        <w:t xml:space="preserve"> </w:t>
      </w:r>
      <w:r>
        <w:rPr>
          <w:rFonts w:ascii="Times New Roman" w:eastAsia="Arial Unicode MS" w:hAnsi="Times New Roman"/>
          <w:sz w:val="24"/>
          <w:szCs w:val="24"/>
        </w:rPr>
        <w:t xml:space="preserve">and </w:t>
      </w:r>
      <w:r w:rsidR="00634446">
        <w:rPr>
          <w:rFonts w:ascii="Times New Roman" w:eastAsia="Arial Unicode MS" w:hAnsi="Times New Roman"/>
          <w:sz w:val="24"/>
          <w:szCs w:val="24"/>
        </w:rPr>
        <w:t xml:space="preserve">A. </w:t>
      </w:r>
      <w:r>
        <w:rPr>
          <w:rFonts w:ascii="Times New Roman" w:eastAsia="Arial Unicode MS" w:hAnsi="Times New Roman"/>
          <w:sz w:val="24"/>
          <w:szCs w:val="24"/>
        </w:rPr>
        <w:t>Mathe</w:t>
      </w:r>
      <w:r w:rsidRPr="00330A60">
        <w:rPr>
          <w:rFonts w:ascii="Times New Roman" w:eastAsia="Arial Unicode MS" w:hAnsi="Times New Roman"/>
          <w:sz w:val="24"/>
          <w:szCs w:val="24"/>
        </w:rPr>
        <w:t>ws</w:t>
      </w:r>
      <w:r>
        <w:rPr>
          <w:rFonts w:ascii="Times New Roman" w:eastAsia="Arial Unicode MS" w:hAnsi="Times New Roman"/>
          <w:sz w:val="24"/>
          <w:szCs w:val="24"/>
        </w:rPr>
        <w:t xml:space="preserve"> </w:t>
      </w:r>
      <w:r w:rsidRPr="00330A60">
        <w:rPr>
          <w:rFonts w:ascii="Times New Roman" w:eastAsia="Arial Unicode MS" w:hAnsi="Times New Roman"/>
          <w:sz w:val="24"/>
          <w:szCs w:val="24"/>
        </w:rPr>
        <w:t>(2011)</w:t>
      </w:r>
      <w:r>
        <w:rPr>
          <w:rFonts w:ascii="Times New Roman" w:eastAsia="Arial Unicode MS" w:hAnsi="Times New Roman"/>
          <w:sz w:val="24"/>
          <w:szCs w:val="24"/>
        </w:rPr>
        <w:t>.</w:t>
      </w:r>
      <w:r w:rsidRPr="00330A60">
        <w:rPr>
          <w:rFonts w:ascii="Times New Roman" w:eastAsia="Arial Unicode MS" w:hAnsi="Times New Roman"/>
          <w:sz w:val="24"/>
          <w:szCs w:val="24"/>
        </w:rPr>
        <w:t xml:space="preserve"> Innovative ideas on how work-family </w:t>
      </w:r>
      <w:r w:rsidRPr="009B7417">
        <w:rPr>
          <w:rFonts w:ascii="Times New Roman" w:eastAsia="Arial Unicode MS" w:hAnsi="Times New Roman" w:cs="Times New Roman"/>
          <w:sz w:val="24"/>
          <w:szCs w:val="24"/>
        </w:rPr>
        <w:t>research can have more impact</w:t>
      </w:r>
      <w:r w:rsidRPr="009B7417">
        <w:rPr>
          <w:rFonts w:ascii="Times New Roman" w:eastAsia="Arial Unicode MS" w:hAnsi="Times New Roman" w:cs="Times New Roman"/>
          <w:i/>
          <w:sz w:val="24"/>
          <w:szCs w:val="24"/>
        </w:rPr>
        <w:t>. Industrial and Organizational Psychology</w:t>
      </w:r>
      <w:r w:rsidRPr="009B7417">
        <w:rPr>
          <w:rFonts w:ascii="Times New Roman" w:eastAsia="Arial Unicode MS" w:hAnsi="Times New Roman" w:cs="Times New Roman"/>
          <w:sz w:val="24"/>
          <w:szCs w:val="24"/>
        </w:rPr>
        <w:t xml:space="preserve">, </w:t>
      </w:r>
      <w:r w:rsidRPr="009B7417">
        <w:rPr>
          <w:rFonts w:ascii="Times New Roman" w:eastAsia="Arial Unicode MS" w:hAnsi="Times New Roman" w:cs="Times New Roman"/>
          <w:b/>
          <w:sz w:val="24"/>
          <w:szCs w:val="24"/>
        </w:rPr>
        <w:t>4</w:t>
      </w:r>
      <w:r w:rsidRPr="009B7417">
        <w:rPr>
          <w:rFonts w:ascii="Times New Roman" w:eastAsia="Arial Unicode MS" w:hAnsi="Times New Roman" w:cs="Times New Roman"/>
          <w:sz w:val="24"/>
          <w:szCs w:val="24"/>
        </w:rPr>
        <w:t xml:space="preserve">, pp. 1–7. </w:t>
      </w:r>
    </w:p>
    <w:p w:rsidR="009B7417" w:rsidRDefault="009B7417" w:rsidP="009B7417">
      <w:pPr>
        <w:spacing w:line="480" w:lineRule="auto"/>
        <w:rPr>
          <w:rFonts w:ascii="Times New Roman" w:hAnsi="Times New Roman" w:cs="Times New Roman"/>
          <w:color w:val="222222"/>
          <w:sz w:val="24"/>
          <w:szCs w:val="24"/>
          <w:shd w:val="clear" w:color="auto" w:fill="FFFFFF"/>
        </w:rPr>
      </w:pPr>
    </w:p>
    <w:p w:rsidR="009B7417" w:rsidRPr="009B7417" w:rsidRDefault="009B7417" w:rsidP="009B7417">
      <w:pPr>
        <w:spacing w:line="480" w:lineRule="auto"/>
        <w:rPr>
          <w:rFonts w:ascii="Times New Roman" w:hAnsi="Times New Roman" w:cs="Times New Roman"/>
          <w:color w:val="222222"/>
          <w:sz w:val="24"/>
          <w:szCs w:val="24"/>
          <w:shd w:val="clear" w:color="auto" w:fill="FFFFFF"/>
        </w:rPr>
      </w:pPr>
      <w:proofErr w:type="spellStart"/>
      <w:proofErr w:type="gramStart"/>
      <w:r w:rsidRPr="009B7417">
        <w:rPr>
          <w:rFonts w:ascii="Times New Roman" w:hAnsi="Times New Roman" w:cs="Times New Roman"/>
          <w:color w:val="222222"/>
          <w:sz w:val="24"/>
          <w:szCs w:val="24"/>
          <w:shd w:val="clear" w:color="auto" w:fill="FFFFFF"/>
        </w:rPr>
        <w:t>Ladge</w:t>
      </w:r>
      <w:proofErr w:type="spellEnd"/>
      <w:r w:rsidRPr="009B7417">
        <w:rPr>
          <w:rFonts w:ascii="Times New Roman" w:hAnsi="Times New Roman" w:cs="Times New Roman"/>
          <w:color w:val="222222"/>
          <w:sz w:val="24"/>
          <w:szCs w:val="24"/>
          <w:shd w:val="clear" w:color="auto" w:fill="FFFFFF"/>
        </w:rPr>
        <w:t>, J. J., Clair, J. A., &amp; Greenberg, D. (2012).</w:t>
      </w:r>
      <w:proofErr w:type="gramEnd"/>
      <w:r w:rsidRPr="009B7417">
        <w:rPr>
          <w:rFonts w:ascii="Times New Roman" w:hAnsi="Times New Roman" w:cs="Times New Roman"/>
          <w:color w:val="222222"/>
          <w:sz w:val="24"/>
          <w:szCs w:val="24"/>
          <w:shd w:val="clear" w:color="auto" w:fill="FFFFFF"/>
        </w:rPr>
        <w:t xml:space="preserve"> Cross-Domain Identity Transition during Liminal Periods: Constructing Multiple Selves as Professional and Mother during Pregnancy.</w:t>
      </w:r>
      <w:r w:rsidRPr="009B7417">
        <w:rPr>
          <w:rStyle w:val="apple-converted-space"/>
          <w:rFonts w:ascii="Times New Roman" w:hAnsi="Times New Roman" w:cs="Times New Roman"/>
          <w:color w:val="222222"/>
          <w:sz w:val="24"/>
          <w:szCs w:val="24"/>
          <w:shd w:val="clear" w:color="auto" w:fill="FFFFFF"/>
        </w:rPr>
        <w:t> </w:t>
      </w:r>
      <w:r w:rsidRPr="009B7417">
        <w:rPr>
          <w:rFonts w:ascii="Times New Roman" w:hAnsi="Times New Roman" w:cs="Times New Roman"/>
          <w:i/>
          <w:iCs/>
          <w:color w:val="222222"/>
          <w:sz w:val="24"/>
          <w:szCs w:val="24"/>
          <w:shd w:val="clear" w:color="auto" w:fill="FFFFFF"/>
        </w:rPr>
        <w:t>Academy of Management Journal</w:t>
      </w:r>
      <w:r w:rsidRPr="009B7417">
        <w:rPr>
          <w:rFonts w:ascii="Times New Roman" w:hAnsi="Times New Roman" w:cs="Times New Roman"/>
          <w:color w:val="222222"/>
          <w:sz w:val="24"/>
          <w:szCs w:val="24"/>
          <w:shd w:val="clear" w:color="auto" w:fill="FFFFFF"/>
        </w:rPr>
        <w:t>,</w:t>
      </w:r>
      <w:r w:rsidRPr="009B7417">
        <w:rPr>
          <w:rStyle w:val="apple-converted-space"/>
          <w:rFonts w:ascii="Times New Roman" w:hAnsi="Times New Roman" w:cs="Times New Roman"/>
          <w:color w:val="222222"/>
          <w:sz w:val="24"/>
          <w:szCs w:val="24"/>
          <w:shd w:val="clear" w:color="auto" w:fill="FFFFFF"/>
        </w:rPr>
        <w:t> </w:t>
      </w:r>
      <w:r w:rsidRPr="009B7417">
        <w:rPr>
          <w:rFonts w:ascii="Times New Roman" w:hAnsi="Times New Roman" w:cs="Times New Roman"/>
          <w:i/>
          <w:iCs/>
          <w:color w:val="222222"/>
          <w:sz w:val="24"/>
          <w:szCs w:val="24"/>
          <w:shd w:val="clear" w:color="auto" w:fill="FFFFFF"/>
        </w:rPr>
        <w:t>55</w:t>
      </w:r>
      <w:r w:rsidRPr="009B7417">
        <w:rPr>
          <w:rFonts w:ascii="Times New Roman" w:hAnsi="Times New Roman" w:cs="Times New Roman"/>
          <w:color w:val="222222"/>
          <w:sz w:val="24"/>
          <w:szCs w:val="24"/>
          <w:shd w:val="clear" w:color="auto" w:fill="FFFFFF"/>
        </w:rPr>
        <w:t>(6), 1449-1471.</w:t>
      </w:r>
    </w:p>
    <w:p w:rsidR="00634446" w:rsidRPr="009B7417" w:rsidRDefault="00634446" w:rsidP="009B7417">
      <w:pPr>
        <w:autoSpaceDE w:val="0"/>
        <w:autoSpaceDN w:val="0"/>
        <w:adjustRightInd w:val="0"/>
        <w:spacing w:after="0" w:line="480" w:lineRule="auto"/>
        <w:rPr>
          <w:rFonts w:ascii="Times New Roman" w:eastAsia="Arial Unicode MS" w:hAnsi="Times New Roman" w:cs="Times New Roman"/>
          <w:sz w:val="24"/>
          <w:szCs w:val="24"/>
        </w:rPr>
      </w:pPr>
    </w:p>
    <w:p w:rsidR="0093711A" w:rsidRDefault="0093711A" w:rsidP="009B7417">
      <w:pPr>
        <w:autoSpaceDE w:val="0"/>
        <w:autoSpaceDN w:val="0"/>
        <w:adjustRightInd w:val="0"/>
        <w:spacing w:after="0" w:line="480" w:lineRule="auto"/>
        <w:rPr>
          <w:rFonts w:ascii="Times New Roman" w:hAnsi="Times New Roman"/>
          <w:sz w:val="24"/>
          <w:szCs w:val="24"/>
        </w:rPr>
      </w:pPr>
      <w:r w:rsidRPr="009B7417">
        <w:rPr>
          <w:rFonts w:ascii="Times New Roman" w:hAnsi="Times New Roman" w:cs="Times New Roman"/>
          <w:bCs/>
          <w:sz w:val="24"/>
          <w:szCs w:val="24"/>
        </w:rPr>
        <w:t>Lewis, C. (1986</w:t>
      </w:r>
      <w:r w:rsidRPr="00330A60">
        <w:rPr>
          <w:rFonts w:ascii="Times New Roman" w:hAnsi="Times New Roman"/>
          <w:bCs/>
          <w:sz w:val="24"/>
          <w:szCs w:val="24"/>
        </w:rPr>
        <w:t>).</w:t>
      </w:r>
      <w:r w:rsidRPr="00330A60">
        <w:rPr>
          <w:rFonts w:ascii="Times New Roman" w:hAnsi="Times New Roman"/>
          <w:sz w:val="24"/>
          <w:szCs w:val="24"/>
        </w:rPr>
        <w:t xml:space="preserve"> </w:t>
      </w:r>
      <w:proofErr w:type="gramStart"/>
      <w:r w:rsidR="00634446">
        <w:rPr>
          <w:rFonts w:ascii="Times New Roman" w:hAnsi="Times New Roman"/>
          <w:i/>
          <w:sz w:val="24"/>
          <w:szCs w:val="24"/>
        </w:rPr>
        <w:t>Becoming a Father</w:t>
      </w:r>
      <w:r w:rsidR="00634446">
        <w:rPr>
          <w:rFonts w:ascii="Times New Roman" w:hAnsi="Times New Roman"/>
          <w:sz w:val="24"/>
          <w:szCs w:val="24"/>
        </w:rPr>
        <w:t>,</w:t>
      </w:r>
      <w:r w:rsidRPr="00330A60">
        <w:rPr>
          <w:rFonts w:ascii="Times New Roman" w:hAnsi="Times New Roman"/>
          <w:sz w:val="24"/>
          <w:szCs w:val="24"/>
        </w:rPr>
        <w:t xml:space="preserve"> Milton Keynes: Open University Press.</w:t>
      </w:r>
      <w:proofErr w:type="gramEnd"/>
    </w:p>
    <w:p w:rsidR="00634446" w:rsidRPr="00330A60" w:rsidRDefault="00634446" w:rsidP="0093711A">
      <w:pPr>
        <w:autoSpaceDE w:val="0"/>
        <w:autoSpaceDN w:val="0"/>
        <w:adjustRightInd w:val="0"/>
        <w:spacing w:after="0" w:line="480" w:lineRule="auto"/>
        <w:rPr>
          <w:rFonts w:ascii="Times New Roman" w:eastAsia="Calibri" w:hAnsi="Times New Roman"/>
          <w:sz w:val="24"/>
          <w:szCs w:val="24"/>
        </w:rPr>
      </w:pPr>
    </w:p>
    <w:p w:rsidR="0093711A" w:rsidRDefault="0093711A" w:rsidP="0093711A">
      <w:pPr>
        <w:spacing w:line="480" w:lineRule="auto"/>
        <w:rPr>
          <w:rFonts w:ascii="Times New Roman" w:eastAsia="Arial Unicode MS" w:hAnsi="Times New Roman"/>
          <w:sz w:val="24"/>
          <w:szCs w:val="24"/>
        </w:rPr>
      </w:pPr>
      <w:r w:rsidRPr="00330A60">
        <w:rPr>
          <w:rFonts w:ascii="Times New Roman" w:eastAsia="Arial Unicode MS" w:hAnsi="Times New Roman"/>
          <w:sz w:val="24"/>
          <w:szCs w:val="24"/>
        </w:rPr>
        <w:t>Lewis, J</w:t>
      </w:r>
      <w:r>
        <w:rPr>
          <w:rFonts w:ascii="Times New Roman" w:eastAsia="Arial Unicode MS" w:hAnsi="Times New Roman"/>
          <w:sz w:val="24"/>
          <w:szCs w:val="24"/>
        </w:rPr>
        <w:t>.</w:t>
      </w:r>
      <w:r w:rsidRPr="00330A60">
        <w:rPr>
          <w:rFonts w:ascii="Times New Roman" w:eastAsia="Arial Unicode MS" w:hAnsi="Times New Roman"/>
          <w:sz w:val="24"/>
          <w:szCs w:val="24"/>
        </w:rPr>
        <w:t xml:space="preserve"> (2009)</w:t>
      </w:r>
      <w:r>
        <w:rPr>
          <w:rFonts w:ascii="Times New Roman" w:eastAsia="Arial Unicode MS" w:hAnsi="Times New Roman"/>
          <w:sz w:val="24"/>
          <w:szCs w:val="24"/>
        </w:rPr>
        <w:t>.</w:t>
      </w:r>
      <w:r w:rsidRPr="00330A60">
        <w:rPr>
          <w:rFonts w:ascii="Times New Roman" w:eastAsia="Arial Unicode MS" w:hAnsi="Times New Roman"/>
          <w:sz w:val="24"/>
          <w:szCs w:val="24"/>
        </w:rPr>
        <w:t xml:space="preserve"> </w:t>
      </w:r>
      <w:proofErr w:type="gramStart"/>
      <w:r w:rsidR="00634446">
        <w:rPr>
          <w:rFonts w:ascii="Times New Roman" w:eastAsia="Arial Unicode MS" w:hAnsi="Times New Roman"/>
          <w:i/>
          <w:sz w:val="24"/>
          <w:szCs w:val="24"/>
        </w:rPr>
        <w:t>Work-F</w:t>
      </w:r>
      <w:r w:rsidRPr="00330A60">
        <w:rPr>
          <w:rFonts w:ascii="Times New Roman" w:eastAsia="Arial Unicode MS" w:hAnsi="Times New Roman"/>
          <w:i/>
          <w:sz w:val="24"/>
          <w:szCs w:val="24"/>
        </w:rPr>
        <w:t xml:space="preserve">amily </w:t>
      </w:r>
      <w:r>
        <w:rPr>
          <w:rFonts w:ascii="Times New Roman" w:eastAsia="Arial Unicode MS" w:hAnsi="Times New Roman"/>
          <w:i/>
          <w:sz w:val="24"/>
          <w:szCs w:val="24"/>
        </w:rPr>
        <w:t>B</w:t>
      </w:r>
      <w:r w:rsidRPr="00330A60">
        <w:rPr>
          <w:rFonts w:ascii="Times New Roman" w:eastAsia="Arial Unicode MS" w:hAnsi="Times New Roman"/>
          <w:i/>
          <w:sz w:val="24"/>
          <w:szCs w:val="24"/>
        </w:rPr>
        <w:t xml:space="preserve">alance, </w:t>
      </w:r>
      <w:r>
        <w:rPr>
          <w:rFonts w:ascii="Times New Roman" w:eastAsia="Arial Unicode MS" w:hAnsi="Times New Roman"/>
          <w:i/>
          <w:sz w:val="24"/>
          <w:szCs w:val="24"/>
        </w:rPr>
        <w:t>G</w:t>
      </w:r>
      <w:r w:rsidRPr="00330A60">
        <w:rPr>
          <w:rFonts w:ascii="Times New Roman" w:eastAsia="Arial Unicode MS" w:hAnsi="Times New Roman"/>
          <w:i/>
          <w:sz w:val="24"/>
          <w:szCs w:val="24"/>
        </w:rPr>
        <w:t xml:space="preserve">ender and </w:t>
      </w:r>
      <w:r>
        <w:rPr>
          <w:rFonts w:ascii="Times New Roman" w:eastAsia="Arial Unicode MS" w:hAnsi="Times New Roman"/>
          <w:i/>
          <w:sz w:val="24"/>
          <w:szCs w:val="24"/>
        </w:rPr>
        <w:t>P</w:t>
      </w:r>
      <w:r w:rsidRPr="00330A60">
        <w:rPr>
          <w:rFonts w:ascii="Times New Roman" w:eastAsia="Arial Unicode MS" w:hAnsi="Times New Roman"/>
          <w:i/>
          <w:sz w:val="24"/>
          <w:szCs w:val="24"/>
        </w:rPr>
        <w:t>olicy</w:t>
      </w:r>
      <w:r>
        <w:rPr>
          <w:rFonts w:ascii="Times New Roman" w:eastAsia="Arial Unicode MS" w:hAnsi="Times New Roman"/>
          <w:i/>
          <w:sz w:val="24"/>
          <w:szCs w:val="24"/>
        </w:rPr>
        <w:t>.</w:t>
      </w:r>
      <w:proofErr w:type="gramEnd"/>
      <w:r w:rsidRPr="00330A60">
        <w:rPr>
          <w:rFonts w:ascii="Times New Roman" w:eastAsia="Arial Unicode MS" w:hAnsi="Times New Roman"/>
          <w:sz w:val="24"/>
          <w:szCs w:val="24"/>
        </w:rPr>
        <w:t xml:space="preserve"> Cheltenham</w:t>
      </w:r>
      <w:r>
        <w:rPr>
          <w:rFonts w:ascii="Times New Roman" w:eastAsia="Arial Unicode MS" w:hAnsi="Times New Roman"/>
          <w:sz w:val="24"/>
          <w:szCs w:val="24"/>
        </w:rPr>
        <w:t>:</w:t>
      </w:r>
      <w:r w:rsidRPr="00330A60">
        <w:rPr>
          <w:rFonts w:ascii="Times New Roman" w:eastAsia="Arial Unicode MS" w:hAnsi="Times New Roman"/>
          <w:sz w:val="24"/>
          <w:szCs w:val="24"/>
        </w:rPr>
        <w:t xml:space="preserve"> Edward Elgar</w:t>
      </w:r>
      <w:r>
        <w:rPr>
          <w:rFonts w:ascii="Times New Roman" w:eastAsia="Arial Unicode MS" w:hAnsi="Times New Roman"/>
          <w:sz w:val="24"/>
          <w:szCs w:val="24"/>
        </w:rPr>
        <w:t>.</w:t>
      </w:r>
    </w:p>
    <w:p w:rsidR="00634446" w:rsidRPr="00ED6B84" w:rsidRDefault="00ED6B84" w:rsidP="0093711A">
      <w:pPr>
        <w:spacing w:line="480" w:lineRule="auto"/>
        <w:rPr>
          <w:rFonts w:ascii="Times New Roman" w:hAnsi="Times New Roman" w:cs="Times New Roman"/>
          <w:color w:val="222222"/>
          <w:sz w:val="24"/>
          <w:szCs w:val="24"/>
          <w:shd w:val="clear" w:color="auto" w:fill="FFFFFF"/>
        </w:rPr>
      </w:pPr>
      <w:proofErr w:type="gramStart"/>
      <w:r w:rsidRPr="005E2148">
        <w:rPr>
          <w:rFonts w:ascii="Times New Roman" w:hAnsi="Times New Roman" w:cs="Times New Roman"/>
          <w:color w:val="222222"/>
          <w:sz w:val="24"/>
          <w:szCs w:val="24"/>
          <w:shd w:val="clear" w:color="auto" w:fill="FFFFFF"/>
        </w:rPr>
        <w:t>Lewis, S., &amp; Cooper, C. L. (2005).</w:t>
      </w:r>
      <w:proofErr w:type="gramEnd"/>
      <w:r w:rsidRPr="005E2148">
        <w:rPr>
          <w:rStyle w:val="apple-converted-space"/>
          <w:rFonts w:ascii="Times New Roman" w:hAnsi="Times New Roman" w:cs="Times New Roman"/>
          <w:color w:val="222222"/>
          <w:sz w:val="24"/>
          <w:szCs w:val="24"/>
          <w:shd w:val="clear" w:color="auto" w:fill="FFFFFF"/>
        </w:rPr>
        <w:t> </w:t>
      </w:r>
      <w:r w:rsidRPr="005E2148">
        <w:rPr>
          <w:rFonts w:ascii="Times New Roman" w:hAnsi="Times New Roman" w:cs="Times New Roman"/>
          <w:i/>
          <w:iCs/>
          <w:color w:val="222222"/>
          <w:sz w:val="24"/>
          <w:szCs w:val="24"/>
          <w:shd w:val="clear" w:color="auto" w:fill="FFFFFF"/>
        </w:rPr>
        <w:t>Work-life integration: Case studies of organisational change</w:t>
      </w:r>
      <w:r w:rsidRPr="005E2148">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London, Wiley.</w:t>
      </w:r>
      <w:proofErr w:type="gramEnd"/>
    </w:p>
    <w:p w:rsidR="0093711A" w:rsidRDefault="0093711A" w:rsidP="0093711A">
      <w:pPr>
        <w:spacing w:after="120" w:line="480" w:lineRule="auto"/>
        <w:rPr>
          <w:rFonts w:ascii="Times New Roman" w:hAnsi="Times New Roman"/>
          <w:sz w:val="24"/>
          <w:szCs w:val="24"/>
        </w:rPr>
      </w:pPr>
      <w:r w:rsidRPr="00330A60">
        <w:rPr>
          <w:rFonts w:ascii="Times New Roman" w:hAnsi="Times New Roman"/>
          <w:sz w:val="24"/>
          <w:szCs w:val="24"/>
        </w:rPr>
        <w:lastRenderedPageBreak/>
        <w:t xml:space="preserve">Lewis, S., </w:t>
      </w:r>
      <w:r w:rsidR="00634446">
        <w:rPr>
          <w:rFonts w:ascii="Times New Roman" w:hAnsi="Times New Roman"/>
          <w:sz w:val="24"/>
          <w:szCs w:val="24"/>
        </w:rPr>
        <w:t xml:space="preserve">R. </w:t>
      </w:r>
      <w:r w:rsidRPr="00330A60">
        <w:rPr>
          <w:rFonts w:ascii="Times New Roman" w:hAnsi="Times New Roman"/>
          <w:sz w:val="24"/>
          <w:szCs w:val="24"/>
        </w:rPr>
        <w:t xml:space="preserve">Gambles and </w:t>
      </w:r>
      <w:r w:rsidR="00634446">
        <w:rPr>
          <w:rFonts w:ascii="Times New Roman" w:hAnsi="Times New Roman"/>
          <w:sz w:val="24"/>
          <w:szCs w:val="24"/>
        </w:rPr>
        <w:t xml:space="preserve">R. </w:t>
      </w:r>
      <w:proofErr w:type="spellStart"/>
      <w:r w:rsidRPr="00330A60">
        <w:rPr>
          <w:rFonts w:ascii="Times New Roman" w:hAnsi="Times New Roman"/>
          <w:sz w:val="24"/>
          <w:szCs w:val="24"/>
        </w:rPr>
        <w:t>Rapoport</w:t>
      </w:r>
      <w:proofErr w:type="spellEnd"/>
      <w:r w:rsidRPr="00330A60">
        <w:rPr>
          <w:rFonts w:ascii="Times New Roman" w:hAnsi="Times New Roman"/>
          <w:sz w:val="24"/>
          <w:szCs w:val="24"/>
        </w:rPr>
        <w:t xml:space="preserve"> (2007). The constraints of a work-life balance approach: an international perspective</w:t>
      </w:r>
      <w:r w:rsidR="00634446">
        <w:rPr>
          <w:rFonts w:ascii="Times New Roman" w:hAnsi="Times New Roman"/>
          <w:sz w:val="24"/>
          <w:szCs w:val="24"/>
        </w:rPr>
        <w:t>,</w:t>
      </w:r>
      <w:r w:rsidRPr="00330A60">
        <w:rPr>
          <w:rFonts w:ascii="Times New Roman" w:hAnsi="Times New Roman"/>
          <w:sz w:val="24"/>
          <w:szCs w:val="24"/>
        </w:rPr>
        <w:t xml:space="preserve"> </w:t>
      </w:r>
      <w:r w:rsidRPr="00330A60">
        <w:rPr>
          <w:rFonts w:ascii="Times New Roman" w:hAnsi="Times New Roman"/>
          <w:i/>
          <w:sz w:val="24"/>
          <w:szCs w:val="24"/>
        </w:rPr>
        <w:t>The International Journal of Human Resource Management</w:t>
      </w:r>
      <w:r w:rsidRPr="00330A60">
        <w:rPr>
          <w:rFonts w:ascii="Times New Roman" w:hAnsi="Times New Roman"/>
          <w:sz w:val="24"/>
          <w:szCs w:val="24"/>
        </w:rPr>
        <w:t xml:space="preserve">, </w:t>
      </w:r>
      <w:r w:rsidRPr="00330A60">
        <w:rPr>
          <w:rFonts w:ascii="Times New Roman" w:hAnsi="Times New Roman"/>
          <w:b/>
          <w:sz w:val="24"/>
          <w:szCs w:val="24"/>
        </w:rPr>
        <w:t>18</w:t>
      </w:r>
      <w:r w:rsidRPr="00330A60">
        <w:rPr>
          <w:rFonts w:ascii="Times New Roman" w:hAnsi="Times New Roman"/>
          <w:sz w:val="24"/>
          <w:szCs w:val="24"/>
        </w:rPr>
        <w:t>, pp. 360–74.</w:t>
      </w:r>
    </w:p>
    <w:p w:rsidR="00634446" w:rsidRDefault="00634446" w:rsidP="0093711A">
      <w:pPr>
        <w:spacing w:after="120" w:line="480" w:lineRule="auto"/>
        <w:rPr>
          <w:rFonts w:ascii="Times New Roman" w:hAnsi="Times New Roman"/>
          <w:sz w:val="24"/>
          <w:szCs w:val="24"/>
        </w:rPr>
      </w:pPr>
    </w:p>
    <w:p w:rsidR="004267D9" w:rsidRDefault="004267D9" w:rsidP="0093711A">
      <w:pPr>
        <w:spacing w:after="120" w:line="480" w:lineRule="auto"/>
        <w:rPr>
          <w:rFonts w:ascii="Times New Roman" w:hAnsi="Times New Roman"/>
          <w:sz w:val="24"/>
          <w:szCs w:val="24"/>
        </w:rPr>
      </w:pPr>
      <w:proofErr w:type="gramStart"/>
      <w:r>
        <w:rPr>
          <w:rFonts w:ascii="Times New Roman" w:hAnsi="Times New Roman"/>
          <w:sz w:val="24"/>
          <w:szCs w:val="24"/>
        </w:rPr>
        <w:t xml:space="preserve">Lincoln, Y. and </w:t>
      </w:r>
      <w:r w:rsidR="00634446">
        <w:rPr>
          <w:rFonts w:ascii="Times New Roman" w:hAnsi="Times New Roman"/>
          <w:sz w:val="24"/>
          <w:szCs w:val="24"/>
        </w:rPr>
        <w:t xml:space="preserve">E. </w:t>
      </w:r>
      <w:proofErr w:type="spellStart"/>
      <w:r>
        <w:rPr>
          <w:rFonts w:ascii="Times New Roman" w:hAnsi="Times New Roman"/>
          <w:sz w:val="24"/>
          <w:szCs w:val="24"/>
        </w:rPr>
        <w:t>Guba</w:t>
      </w:r>
      <w:proofErr w:type="spellEnd"/>
      <w:r>
        <w:rPr>
          <w:rFonts w:ascii="Times New Roman" w:hAnsi="Times New Roman"/>
          <w:sz w:val="24"/>
          <w:szCs w:val="24"/>
        </w:rPr>
        <w:t xml:space="preserve"> (1985)</w:t>
      </w:r>
      <w:r w:rsidR="00634446">
        <w:rPr>
          <w:rFonts w:ascii="Times New Roman" w:hAnsi="Times New Roman"/>
          <w:sz w:val="24"/>
          <w:szCs w:val="24"/>
        </w:rPr>
        <w:t>.</w:t>
      </w:r>
      <w:proofErr w:type="gramEnd"/>
      <w:r>
        <w:rPr>
          <w:rFonts w:ascii="Times New Roman" w:hAnsi="Times New Roman"/>
          <w:sz w:val="24"/>
          <w:szCs w:val="24"/>
        </w:rPr>
        <w:t xml:space="preserve"> </w:t>
      </w:r>
      <w:proofErr w:type="gramStart"/>
      <w:r w:rsidRPr="004267D9">
        <w:rPr>
          <w:rFonts w:ascii="Times New Roman" w:hAnsi="Times New Roman"/>
          <w:i/>
          <w:sz w:val="24"/>
          <w:szCs w:val="24"/>
        </w:rPr>
        <w:t>Naturalistic Enquiry</w:t>
      </w:r>
      <w:r>
        <w:rPr>
          <w:rFonts w:ascii="Times New Roman" w:hAnsi="Times New Roman"/>
          <w:sz w:val="24"/>
          <w:szCs w:val="24"/>
        </w:rPr>
        <w:t>, Beverley Hills, CA, Sage</w:t>
      </w:r>
      <w:r w:rsidR="00634446">
        <w:rPr>
          <w:rFonts w:ascii="Times New Roman" w:hAnsi="Times New Roman"/>
          <w:sz w:val="24"/>
          <w:szCs w:val="24"/>
        </w:rPr>
        <w:t>.</w:t>
      </w:r>
      <w:proofErr w:type="gramEnd"/>
    </w:p>
    <w:p w:rsidR="00634446" w:rsidRDefault="00634446" w:rsidP="0093711A">
      <w:pPr>
        <w:spacing w:after="120" w:line="480" w:lineRule="auto"/>
        <w:rPr>
          <w:rFonts w:ascii="Times New Roman" w:hAnsi="Times New Roman"/>
          <w:sz w:val="24"/>
          <w:szCs w:val="24"/>
        </w:rPr>
      </w:pPr>
    </w:p>
    <w:p w:rsidR="0093711A" w:rsidRDefault="00634446" w:rsidP="0093711A">
      <w:pPr>
        <w:pStyle w:val="PlainText"/>
        <w:spacing w:line="480" w:lineRule="auto"/>
        <w:rPr>
          <w:rFonts w:ascii="Times New Roman" w:hAnsi="Times New Roman"/>
          <w:sz w:val="24"/>
          <w:szCs w:val="24"/>
        </w:rPr>
      </w:pPr>
      <w:proofErr w:type="gramStart"/>
      <w:r>
        <w:rPr>
          <w:rFonts w:ascii="Times New Roman" w:hAnsi="Times New Roman"/>
          <w:sz w:val="24"/>
          <w:szCs w:val="24"/>
        </w:rPr>
        <w:t>Lupton, D. and L. Barclay</w:t>
      </w:r>
      <w:r w:rsidR="0093711A">
        <w:rPr>
          <w:rFonts w:ascii="Times New Roman" w:hAnsi="Times New Roman"/>
          <w:sz w:val="24"/>
          <w:szCs w:val="24"/>
        </w:rPr>
        <w:t xml:space="preserve"> (1997)</w:t>
      </w:r>
      <w:r>
        <w:rPr>
          <w:rFonts w:ascii="Times New Roman" w:hAnsi="Times New Roman"/>
          <w:sz w:val="24"/>
          <w:szCs w:val="24"/>
        </w:rPr>
        <w:t>.</w:t>
      </w:r>
      <w:proofErr w:type="gramEnd"/>
      <w:r w:rsidR="0093711A">
        <w:rPr>
          <w:rFonts w:ascii="Times New Roman" w:hAnsi="Times New Roman"/>
          <w:sz w:val="24"/>
          <w:szCs w:val="24"/>
        </w:rPr>
        <w:t xml:space="preserve"> </w:t>
      </w:r>
      <w:proofErr w:type="gramStart"/>
      <w:r>
        <w:rPr>
          <w:rFonts w:ascii="Times New Roman" w:hAnsi="Times New Roman"/>
          <w:i/>
          <w:sz w:val="24"/>
          <w:szCs w:val="24"/>
        </w:rPr>
        <w:t>Constructing Fatherhood: Discourses and E</w:t>
      </w:r>
      <w:r w:rsidR="0093711A" w:rsidRPr="009833A1">
        <w:rPr>
          <w:rFonts w:ascii="Times New Roman" w:hAnsi="Times New Roman"/>
          <w:i/>
          <w:sz w:val="24"/>
          <w:szCs w:val="24"/>
        </w:rPr>
        <w:t>xperience</w:t>
      </w:r>
      <w:r w:rsidR="0093711A">
        <w:rPr>
          <w:rFonts w:ascii="Times New Roman" w:hAnsi="Times New Roman"/>
          <w:sz w:val="24"/>
          <w:szCs w:val="24"/>
        </w:rPr>
        <w:t>s, London, Sage.</w:t>
      </w:r>
      <w:proofErr w:type="gramEnd"/>
    </w:p>
    <w:p w:rsidR="00634446" w:rsidRDefault="00634446" w:rsidP="0093711A">
      <w:pPr>
        <w:pStyle w:val="PlainText"/>
        <w:spacing w:line="480" w:lineRule="auto"/>
        <w:rPr>
          <w:rFonts w:ascii="Times New Roman" w:hAnsi="Times New Roman"/>
          <w:sz w:val="24"/>
          <w:szCs w:val="24"/>
        </w:rPr>
      </w:pPr>
    </w:p>
    <w:p w:rsidR="0093711A" w:rsidRPr="00646574" w:rsidRDefault="0093711A" w:rsidP="0093711A">
      <w:pPr>
        <w:pStyle w:val="PlainText"/>
        <w:spacing w:line="480" w:lineRule="auto"/>
        <w:rPr>
          <w:rFonts w:ascii="Times New Roman" w:hAnsi="Times New Roman"/>
          <w:sz w:val="24"/>
          <w:szCs w:val="24"/>
        </w:rPr>
      </w:pPr>
      <w:proofErr w:type="spellStart"/>
      <w:r w:rsidRPr="00646574">
        <w:rPr>
          <w:rFonts w:ascii="Times New Roman" w:hAnsi="Times New Roman"/>
          <w:sz w:val="24"/>
          <w:szCs w:val="24"/>
        </w:rPr>
        <w:t>Mäkelä</w:t>
      </w:r>
      <w:proofErr w:type="spellEnd"/>
      <w:r w:rsidR="00634446">
        <w:rPr>
          <w:rFonts w:ascii="Times New Roman" w:hAnsi="Times New Roman"/>
          <w:sz w:val="24"/>
          <w:szCs w:val="24"/>
        </w:rPr>
        <w:t>,</w:t>
      </w:r>
      <w:r w:rsidRPr="00646574">
        <w:rPr>
          <w:rFonts w:ascii="Times New Roman" w:hAnsi="Times New Roman"/>
          <w:sz w:val="24"/>
          <w:szCs w:val="24"/>
        </w:rPr>
        <w:t xml:space="preserve"> L</w:t>
      </w:r>
      <w:r>
        <w:rPr>
          <w:rFonts w:ascii="Times New Roman" w:hAnsi="Times New Roman"/>
          <w:sz w:val="24"/>
          <w:szCs w:val="24"/>
        </w:rPr>
        <w:t>.</w:t>
      </w:r>
      <w:r w:rsidRPr="00646574">
        <w:rPr>
          <w:rFonts w:ascii="Times New Roman" w:hAnsi="Times New Roman"/>
          <w:sz w:val="24"/>
          <w:szCs w:val="24"/>
        </w:rPr>
        <w:t xml:space="preserve"> (2009)</w:t>
      </w:r>
      <w:r w:rsidR="00634446">
        <w:rPr>
          <w:rFonts w:ascii="Times New Roman" w:hAnsi="Times New Roman"/>
          <w:sz w:val="24"/>
          <w:szCs w:val="24"/>
        </w:rPr>
        <w:t>.</w:t>
      </w:r>
      <w:r w:rsidRPr="00646574">
        <w:rPr>
          <w:rFonts w:ascii="Times New Roman" w:hAnsi="Times New Roman"/>
          <w:sz w:val="24"/>
          <w:szCs w:val="24"/>
        </w:rPr>
        <w:t xml:space="preserve"> Representations of change within dyadic relations between leader and</w:t>
      </w:r>
    </w:p>
    <w:p w:rsidR="0093711A" w:rsidRDefault="0093711A" w:rsidP="0093711A">
      <w:pPr>
        <w:pStyle w:val="PlainText"/>
        <w:spacing w:line="480" w:lineRule="auto"/>
        <w:rPr>
          <w:rFonts w:ascii="Times New Roman" w:hAnsi="Times New Roman"/>
          <w:sz w:val="24"/>
          <w:szCs w:val="24"/>
        </w:rPr>
      </w:pPr>
      <w:proofErr w:type="gramStart"/>
      <w:r w:rsidRPr="00646574">
        <w:rPr>
          <w:rFonts w:ascii="Times New Roman" w:hAnsi="Times New Roman"/>
          <w:sz w:val="24"/>
          <w:szCs w:val="24"/>
        </w:rPr>
        <w:t>follower</w:t>
      </w:r>
      <w:proofErr w:type="gramEnd"/>
      <w:r w:rsidRPr="00646574">
        <w:rPr>
          <w:rFonts w:ascii="Times New Roman" w:hAnsi="Times New Roman"/>
          <w:sz w:val="24"/>
          <w:szCs w:val="24"/>
        </w:rPr>
        <w:t>: Di</w:t>
      </w:r>
      <w:r w:rsidR="00634446">
        <w:rPr>
          <w:rFonts w:ascii="Times New Roman" w:hAnsi="Times New Roman"/>
          <w:sz w:val="24"/>
          <w:szCs w:val="24"/>
        </w:rPr>
        <w:t xml:space="preserve">scourses of pregnant followers, </w:t>
      </w:r>
      <w:r w:rsidRPr="00646574">
        <w:rPr>
          <w:rFonts w:ascii="Times New Roman" w:hAnsi="Times New Roman"/>
          <w:i/>
          <w:sz w:val="24"/>
          <w:szCs w:val="24"/>
        </w:rPr>
        <w:t>Leadership</w:t>
      </w:r>
      <w:r w:rsidR="00634446">
        <w:rPr>
          <w:rFonts w:ascii="Times New Roman" w:hAnsi="Times New Roman"/>
          <w:i/>
          <w:sz w:val="24"/>
          <w:szCs w:val="24"/>
        </w:rPr>
        <w:t>,</w:t>
      </w:r>
      <w:r w:rsidRPr="00646574">
        <w:rPr>
          <w:rFonts w:ascii="Times New Roman" w:hAnsi="Times New Roman"/>
          <w:i/>
          <w:sz w:val="24"/>
          <w:szCs w:val="24"/>
        </w:rPr>
        <w:t xml:space="preserve"> </w:t>
      </w:r>
      <w:r w:rsidRPr="00634446">
        <w:rPr>
          <w:rFonts w:ascii="Times New Roman" w:hAnsi="Times New Roman"/>
          <w:b/>
          <w:sz w:val="24"/>
          <w:szCs w:val="24"/>
        </w:rPr>
        <w:t>5</w:t>
      </w:r>
      <w:r w:rsidR="00634446">
        <w:rPr>
          <w:rFonts w:ascii="Times New Roman" w:hAnsi="Times New Roman"/>
          <w:sz w:val="24"/>
          <w:szCs w:val="24"/>
        </w:rPr>
        <w:t>, pp.</w:t>
      </w:r>
      <w:r w:rsidRPr="00646574">
        <w:rPr>
          <w:rFonts w:ascii="Times New Roman" w:hAnsi="Times New Roman"/>
          <w:sz w:val="24"/>
          <w:szCs w:val="24"/>
        </w:rPr>
        <w:t xml:space="preserve"> 171–92.</w:t>
      </w:r>
    </w:p>
    <w:p w:rsidR="00634446" w:rsidRDefault="00634446" w:rsidP="0093711A">
      <w:pPr>
        <w:pStyle w:val="PlainText"/>
        <w:spacing w:line="480" w:lineRule="auto"/>
        <w:rPr>
          <w:rFonts w:ascii="Times New Roman" w:hAnsi="Times New Roman"/>
          <w:sz w:val="24"/>
          <w:szCs w:val="24"/>
        </w:rPr>
      </w:pPr>
    </w:p>
    <w:p w:rsidR="004267D9" w:rsidRDefault="004267D9" w:rsidP="0093711A">
      <w:pPr>
        <w:pStyle w:val="PlainText"/>
        <w:spacing w:line="480" w:lineRule="auto"/>
        <w:rPr>
          <w:rFonts w:ascii="Times New Roman" w:hAnsi="Times New Roman"/>
          <w:sz w:val="24"/>
          <w:szCs w:val="24"/>
        </w:rPr>
      </w:pPr>
      <w:r>
        <w:rPr>
          <w:rFonts w:ascii="Times New Roman" w:hAnsi="Times New Roman"/>
          <w:sz w:val="24"/>
          <w:szCs w:val="24"/>
        </w:rPr>
        <w:t>Mason, J. (2000)</w:t>
      </w:r>
      <w:r w:rsidR="00634446">
        <w:rPr>
          <w:rFonts w:ascii="Times New Roman" w:hAnsi="Times New Roman"/>
          <w:sz w:val="24"/>
          <w:szCs w:val="24"/>
        </w:rPr>
        <w:t>.</w:t>
      </w:r>
      <w:r>
        <w:rPr>
          <w:rFonts w:ascii="Times New Roman" w:hAnsi="Times New Roman"/>
          <w:sz w:val="24"/>
          <w:szCs w:val="24"/>
        </w:rPr>
        <w:t xml:space="preserve"> </w:t>
      </w:r>
      <w:proofErr w:type="gramStart"/>
      <w:r w:rsidRPr="004267D9">
        <w:rPr>
          <w:rFonts w:ascii="Times New Roman" w:hAnsi="Times New Roman"/>
          <w:i/>
          <w:sz w:val="24"/>
          <w:szCs w:val="24"/>
        </w:rPr>
        <w:t>Qualitative Researching</w:t>
      </w:r>
      <w:r>
        <w:rPr>
          <w:rFonts w:ascii="Times New Roman" w:hAnsi="Times New Roman"/>
          <w:sz w:val="24"/>
          <w:szCs w:val="24"/>
        </w:rPr>
        <w:t>, London, Sage.</w:t>
      </w:r>
      <w:proofErr w:type="gramEnd"/>
    </w:p>
    <w:p w:rsidR="00634446" w:rsidRPr="00646574" w:rsidRDefault="00634446" w:rsidP="0093711A">
      <w:pPr>
        <w:pStyle w:val="PlainText"/>
        <w:spacing w:line="480" w:lineRule="auto"/>
        <w:rPr>
          <w:rFonts w:ascii="Times New Roman" w:hAnsi="Times New Roman"/>
          <w:sz w:val="24"/>
          <w:szCs w:val="24"/>
        </w:rPr>
      </w:pPr>
    </w:p>
    <w:p w:rsidR="0093711A" w:rsidRDefault="0093711A" w:rsidP="0093711A">
      <w:pPr>
        <w:autoSpaceDE w:val="0"/>
        <w:autoSpaceDN w:val="0"/>
        <w:adjustRightInd w:val="0"/>
        <w:spacing w:after="120" w:line="480" w:lineRule="auto"/>
        <w:rPr>
          <w:rFonts w:ascii="Times New Roman" w:hAnsi="Times New Roman"/>
          <w:sz w:val="24"/>
          <w:szCs w:val="24"/>
        </w:rPr>
      </w:pPr>
      <w:proofErr w:type="gramStart"/>
      <w:r>
        <w:rPr>
          <w:rFonts w:ascii="Times New Roman" w:hAnsi="Times New Roman"/>
          <w:sz w:val="24"/>
          <w:szCs w:val="24"/>
        </w:rPr>
        <w:t>May, V. (2011)</w:t>
      </w:r>
      <w:r w:rsidR="00DE6B47">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Self, belonging and social change, </w:t>
      </w:r>
      <w:r w:rsidRPr="00575AA5">
        <w:rPr>
          <w:rFonts w:ascii="Times New Roman" w:hAnsi="Times New Roman"/>
          <w:i/>
          <w:sz w:val="24"/>
          <w:szCs w:val="24"/>
        </w:rPr>
        <w:t>Sociology</w:t>
      </w:r>
      <w:r w:rsidR="00634446">
        <w:rPr>
          <w:rFonts w:ascii="Times New Roman" w:hAnsi="Times New Roman"/>
          <w:i/>
          <w:sz w:val="24"/>
          <w:szCs w:val="24"/>
        </w:rPr>
        <w:t>,</w:t>
      </w:r>
      <w:r>
        <w:rPr>
          <w:rFonts w:ascii="Times New Roman" w:hAnsi="Times New Roman"/>
          <w:sz w:val="24"/>
          <w:szCs w:val="24"/>
        </w:rPr>
        <w:t xml:space="preserve"> </w:t>
      </w:r>
      <w:r w:rsidRPr="008F5E05">
        <w:rPr>
          <w:rFonts w:ascii="Times New Roman" w:hAnsi="Times New Roman"/>
          <w:b/>
          <w:sz w:val="24"/>
          <w:szCs w:val="24"/>
        </w:rPr>
        <w:t>43</w:t>
      </w:r>
      <w:r w:rsidR="00634446">
        <w:rPr>
          <w:rFonts w:ascii="Times New Roman" w:hAnsi="Times New Roman"/>
          <w:sz w:val="24"/>
          <w:szCs w:val="24"/>
        </w:rPr>
        <w:t>, pp.</w:t>
      </w:r>
      <w:r>
        <w:rPr>
          <w:rFonts w:ascii="Times New Roman" w:hAnsi="Times New Roman"/>
          <w:sz w:val="24"/>
          <w:szCs w:val="24"/>
        </w:rPr>
        <w:t xml:space="preserve"> 363 – 378</w:t>
      </w:r>
      <w:r w:rsidR="00634446">
        <w:rPr>
          <w:rFonts w:ascii="Times New Roman" w:hAnsi="Times New Roman"/>
          <w:sz w:val="24"/>
          <w:szCs w:val="24"/>
        </w:rPr>
        <w:t>.</w:t>
      </w:r>
      <w:proofErr w:type="gramEnd"/>
    </w:p>
    <w:p w:rsidR="00634446" w:rsidRDefault="00634446" w:rsidP="0093711A">
      <w:pPr>
        <w:autoSpaceDE w:val="0"/>
        <w:autoSpaceDN w:val="0"/>
        <w:adjustRightInd w:val="0"/>
        <w:spacing w:after="120" w:line="480" w:lineRule="auto"/>
        <w:rPr>
          <w:rFonts w:ascii="Times New Roman" w:hAnsi="Times New Roman"/>
          <w:sz w:val="24"/>
          <w:szCs w:val="24"/>
        </w:rPr>
      </w:pPr>
    </w:p>
    <w:p w:rsidR="0093711A" w:rsidRDefault="0093711A" w:rsidP="0093711A">
      <w:pPr>
        <w:autoSpaceDE w:val="0"/>
        <w:autoSpaceDN w:val="0"/>
        <w:adjustRightInd w:val="0"/>
        <w:spacing w:after="120" w:line="480" w:lineRule="auto"/>
        <w:rPr>
          <w:rFonts w:ascii="Times New Roman" w:hAnsi="Times New Roman"/>
          <w:sz w:val="24"/>
          <w:szCs w:val="24"/>
        </w:rPr>
      </w:pPr>
      <w:proofErr w:type="gramStart"/>
      <w:r w:rsidRPr="00330A60">
        <w:rPr>
          <w:rFonts w:ascii="Times New Roman" w:hAnsi="Times New Roman"/>
          <w:sz w:val="24"/>
          <w:szCs w:val="24"/>
        </w:rPr>
        <w:t>Miller, T. (2005).</w:t>
      </w:r>
      <w:proofErr w:type="gramEnd"/>
      <w:r w:rsidRPr="00330A60">
        <w:rPr>
          <w:rFonts w:ascii="Times New Roman" w:hAnsi="Times New Roman"/>
          <w:sz w:val="24"/>
          <w:szCs w:val="24"/>
        </w:rPr>
        <w:t xml:space="preserve"> </w:t>
      </w:r>
      <w:proofErr w:type="gramStart"/>
      <w:r w:rsidRPr="00330A60">
        <w:rPr>
          <w:rFonts w:ascii="Times New Roman" w:hAnsi="Times New Roman"/>
          <w:i/>
          <w:sz w:val="24"/>
          <w:szCs w:val="24"/>
        </w:rPr>
        <w:t>Making Sense of Motherhood: A Narrative Approach.</w:t>
      </w:r>
      <w:proofErr w:type="gramEnd"/>
      <w:r w:rsidRPr="00330A60">
        <w:rPr>
          <w:rFonts w:ascii="Times New Roman" w:hAnsi="Times New Roman"/>
          <w:sz w:val="24"/>
          <w:szCs w:val="24"/>
        </w:rPr>
        <w:t xml:space="preserve"> Cambridge: Cambridge University Press.</w:t>
      </w:r>
    </w:p>
    <w:p w:rsidR="008F5E05" w:rsidRPr="00330A60" w:rsidRDefault="008F5E05" w:rsidP="0093711A">
      <w:pPr>
        <w:autoSpaceDE w:val="0"/>
        <w:autoSpaceDN w:val="0"/>
        <w:adjustRightInd w:val="0"/>
        <w:spacing w:after="120" w:line="480" w:lineRule="auto"/>
        <w:rPr>
          <w:rFonts w:ascii="Times New Roman" w:hAnsi="Times New Roman"/>
          <w:sz w:val="24"/>
          <w:szCs w:val="24"/>
        </w:rPr>
      </w:pPr>
    </w:p>
    <w:p w:rsidR="0093711A" w:rsidRDefault="0093711A" w:rsidP="0093711A">
      <w:pPr>
        <w:autoSpaceDE w:val="0"/>
        <w:autoSpaceDN w:val="0"/>
        <w:adjustRightInd w:val="0"/>
        <w:spacing w:after="120" w:line="480" w:lineRule="auto"/>
        <w:rPr>
          <w:rFonts w:ascii="Times New Roman" w:hAnsi="Times New Roman"/>
          <w:sz w:val="24"/>
          <w:szCs w:val="24"/>
        </w:rPr>
      </w:pPr>
      <w:proofErr w:type="gramStart"/>
      <w:r w:rsidRPr="00330A60">
        <w:rPr>
          <w:rFonts w:ascii="Times New Roman" w:hAnsi="Times New Roman"/>
          <w:sz w:val="24"/>
          <w:szCs w:val="24"/>
        </w:rPr>
        <w:t>Miller, T. (2010).</w:t>
      </w:r>
      <w:proofErr w:type="gramEnd"/>
      <w:r w:rsidRPr="00330A60">
        <w:rPr>
          <w:rFonts w:ascii="Times New Roman" w:hAnsi="Times New Roman"/>
          <w:sz w:val="24"/>
          <w:szCs w:val="24"/>
        </w:rPr>
        <w:t xml:space="preserve"> </w:t>
      </w:r>
      <w:r w:rsidRPr="00330A60">
        <w:rPr>
          <w:rFonts w:ascii="Times New Roman" w:hAnsi="Times New Roman"/>
          <w:i/>
          <w:sz w:val="24"/>
          <w:szCs w:val="24"/>
        </w:rPr>
        <w:t xml:space="preserve">Making </w:t>
      </w:r>
      <w:r>
        <w:rPr>
          <w:rFonts w:ascii="Times New Roman" w:hAnsi="Times New Roman"/>
          <w:i/>
          <w:sz w:val="24"/>
          <w:szCs w:val="24"/>
        </w:rPr>
        <w:t xml:space="preserve">Sense of Fatherhood: Gender, </w:t>
      </w:r>
      <w:r w:rsidRPr="00330A60">
        <w:rPr>
          <w:rFonts w:ascii="Times New Roman" w:hAnsi="Times New Roman"/>
          <w:i/>
          <w:sz w:val="24"/>
          <w:szCs w:val="24"/>
        </w:rPr>
        <w:t>Caring</w:t>
      </w:r>
      <w:r>
        <w:rPr>
          <w:rFonts w:ascii="Times New Roman" w:hAnsi="Times New Roman"/>
          <w:i/>
          <w:sz w:val="24"/>
          <w:szCs w:val="24"/>
        </w:rPr>
        <w:t xml:space="preserve"> and</w:t>
      </w:r>
      <w:r w:rsidRPr="00330A60">
        <w:rPr>
          <w:rFonts w:ascii="Times New Roman" w:hAnsi="Times New Roman"/>
          <w:i/>
          <w:sz w:val="24"/>
          <w:szCs w:val="24"/>
        </w:rPr>
        <w:t xml:space="preserve"> Work.</w:t>
      </w:r>
      <w:r w:rsidRPr="00330A60">
        <w:rPr>
          <w:rFonts w:ascii="Times New Roman" w:hAnsi="Times New Roman"/>
          <w:sz w:val="24"/>
          <w:szCs w:val="24"/>
        </w:rPr>
        <w:t xml:space="preserve"> Cambridge: Cambridge University Press.</w:t>
      </w:r>
    </w:p>
    <w:p w:rsidR="008F5E05" w:rsidRDefault="008F5E05" w:rsidP="0093711A">
      <w:pPr>
        <w:autoSpaceDE w:val="0"/>
        <w:autoSpaceDN w:val="0"/>
        <w:adjustRightInd w:val="0"/>
        <w:spacing w:after="120" w:line="480" w:lineRule="auto"/>
        <w:rPr>
          <w:rFonts w:ascii="Times New Roman" w:hAnsi="Times New Roman"/>
          <w:sz w:val="24"/>
          <w:szCs w:val="24"/>
        </w:rPr>
      </w:pPr>
    </w:p>
    <w:p w:rsidR="00722BF1" w:rsidRDefault="00722BF1" w:rsidP="00722BF1">
      <w:pPr>
        <w:pStyle w:val="Heading1"/>
        <w:shd w:val="clear" w:color="auto" w:fill="FFFFFF"/>
        <w:spacing w:before="111" w:line="480" w:lineRule="auto"/>
        <w:textAlignment w:val="baseline"/>
        <w:rPr>
          <w:rStyle w:val="slug-pages"/>
          <w:rFonts w:ascii="Times New Roman" w:hAnsi="Times New Roman" w:cs="Times New Roman"/>
          <w:b w:val="0"/>
          <w:bCs w:val="0"/>
          <w:color w:val="auto"/>
          <w:sz w:val="24"/>
          <w:szCs w:val="24"/>
          <w:bdr w:val="none" w:sz="0" w:space="0" w:color="auto" w:frame="1"/>
          <w:shd w:val="clear" w:color="auto" w:fill="FFFFFF"/>
        </w:rPr>
      </w:pPr>
      <w:r w:rsidRPr="00FE1525">
        <w:rPr>
          <w:rFonts w:ascii="Times New Roman" w:hAnsi="Times New Roman" w:cs="Times New Roman"/>
          <w:b w:val="0"/>
          <w:color w:val="auto"/>
          <w:sz w:val="24"/>
          <w:szCs w:val="24"/>
        </w:rPr>
        <w:lastRenderedPageBreak/>
        <w:t xml:space="preserve">Miller, T. (2011) </w:t>
      </w:r>
      <w:r w:rsidR="008F5E05">
        <w:rPr>
          <w:rFonts w:ascii="Times New Roman" w:eastAsia="Times New Roman" w:hAnsi="Times New Roman" w:cs="Times New Roman"/>
          <w:b w:val="0"/>
          <w:color w:val="auto"/>
          <w:kern w:val="36"/>
          <w:sz w:val="24"/>
          <w:szCs w:val="24"/>
        </w:rPr>
        <w:t>Falling back into g</w:t>
      </w:r>
      <w:r w:rsidRPr="00FE1525">
        <w:rPr>
          <w:rFonts w:ascii="Times New Roman" w:eastAsia="Times New Roman" w:hAnsi="Times New Roman" w:cs="Times New Roman"/>
          <w:b w:val="0"/>
          <w:color w:val="auto"/>
          <w:kern w:val="36"/>
          <w:sz w:val="24"/>
          <w:szCs w:val="24"/>
        </w:rPr>
        <w:t xml:space="preserve">ender? Men’s </w:t>
      </w:r>
      <w:r w:rsidR="008F5E05">
        <w:rPr>
          <w:rFonts w:ascii="Times New Roman" w:eastAsia="Times New Roman" w:hAnsi="Times New Roman" w:cs="Times New Roman"/>
          <w:b w:val="0"/>
          <w:color w:val="auto"/>
          <w:kern w:val="36"/>
          <w:sz w:val="24"/>
          <w:szCs w:val="24"/>
        </w:rPr>
        <w:t>n</w:t>
      </w:r>
      <w:r w:rsidRPr="00FE1525">
        <w:rPr>
          <w:rFonts w:ascii="Times New Roman" w:eastAsia="Times New Roman" w:hAnsi="Times New Roman" w:cs="Times New Roman"/>
          <w:b w:val="0"/>
          <w:color w:val="auto"/>
          <w:kern w:val="36"/>
          <w:sz w:val="24"/>
          <w:szCs w:val="24"/>
        </w:rPr>
        <w:t xml:space="preserve">arratives and </w:t>
      </w:r>
      <w:r w:rsidR="008F5E05">
        <w:rPr>
          <w:rFonts w:ascii="Times New Roman" w:eastAsia="Times New Roman" w:hAnsi="Times New Roman" w:cs="Times New Roman"/>
          <w:b w:val="0"/>
          <w:color w:val="auto"/>
          <w:kern w:val="36"/>
          <w:sz w:val="24"/>
          <w:szCs w:val="24"/>
        </w:rPr>
        <w:t>p</w:t>
      </w:r>
      <w:r w:rsidRPr="00FE1525">
        <w:rPr>
          <w:rFonts w:ascii="Times New Roman" w:eastAsia="Times New Roman" w:hAnsi="Times New Roman" w:cs="Times New Roman"/>
          <w:b w:val="0"/>
          <w:color w:val="auto"/>
          <w:kern w:val="36"/>
          <w:sz w:val="24"/>
          <w:szCs w:val="24"/>
        </w:rPr>
        <w:t xml:space="preserve">ractices around </w:t>
      </w:r>
      <w:r w:rsidR="008F5E05">
        <w:rPr>
          <w:rFonts w:ascii="Times New Roman" w:eastAsia="Times New Roman" w:hAnsi="Times New Roman" w:cs="Times New Roman"/>
          <w:b w:val="0"/>
          <w:color w:val="auto"/>
          <w:kern w:val="36"/>
          <w:sz w:val="24"/>
          <w:szCs w:val="24"/>
        </w:rPr>
        <w:t>first-time f</w:t>
      </w:r>
      <w:r w:rsidRPr="00FE1525">
        <w:rPr>
          <w:rFonts w:ascii="Times New Roman" w:eastAsia="Times New Roman" w:hAnsi="Times New Roman" w:cs="Times New Roman"/>
          <w:b w:val="0"/>
          <w:color w:val="auto"/>
          <w:kern w:val="36"/>
          <w:sz w:val="24"/>
          <w:szCs w:val="24"/>
        </w:rPr>
        <w:t xml:space="preserve">atherhood, </w:t>
      </w:r>
      <w:r w:rsidRPr="008F5E05">
        <w:rPr>
          <w:rFonts w:ascii="Times New Roman" w:hAnsi="Times New Roman" w:cs="Times New Roman"/>
          <w:b w:val="0"/>
          <w:i/>
          <w:color w:val="auto"/>
          <w:sz w:val="24"/>
          <w:szCs w:val="24"/>
        </w:rPr>
        <w:t>Sociology</w:t>
      </w:r>
      <w:r w:rsidR="00FE1525" w:rsidRPr="008F5E05">
        <w:rPr>
          <w:rStyle w:val="apple-converted-space"/>
          <w:rFonts w:ascii="Times New Roman" w:hAnsi="Times New Roman" w:cs="Times New Roman"/>
          <w:b w:val="0"/>
          <w:bCs w:val="0"/>
          <w:i/>
          <w:color w:val="auto"/>
          <w:sz w:val="24"/>
          <w:szCs w:val="24"/>
          <w:bdr w:val="none" w:sz="0" w:space="0" w:color="auto" w:frame="1"/>
          <w:shd w:val="clear" w:color="auto" w:fill="FFFFFF"/>
        </w:rPr>
        <w:t>,</w:t>
      </w:r>
      <w:r w:rsidR="00FE1525" w:rsidRPr="00FE1525">
        <w:rPr>
          <w:rStyle w:val="apple-converted-space"/>
          <w:rFonts w:ascii="Times New Roman" w:hAnsi="Times New Roman" w:cs="Times New Roman"/>
          <w:b w:val="0"/>
          <w:bCs w:val="0"/>
          <w:color w:val="auto"/>
          <w:sz w:val="24"/>
          <w:szCs w:val="24"/>
          <w:bdr w:val="none" w:sz="0" w:space="0" w:color="auto" w:frame="1"/>
          <w:shd w:val="clear" w:color="auto" w:fill="FFFFFF"/>
        </w:rPr>
        <w:t xml:space="preserve"> </w:t>
      </w:r>
      <w:r w:rsidRPr="008F5E05">
        <w:rPr>
          <w:rStyle w:val="slug-vol"/>
          <w:rFonts w:ascii="Times New Roman" w:hAnsi="Times New Roman" w:cs="Times New Roman"/>
          <w:color w:val="auto"/>
          <w:sz w:val="24"/>
          <w:szCs w:val="24"/>
          <w:bdr w:val="none" w:sz="0" w:space="0" w:color="auto" w:frame="1"/>
          <w:shd w:val="clear" w:color="auto" w:fill="FFFFFF"/>
        </w:rPr>
        <w:t>45</w:t>
      </w:r>
      <w:r w:rsidR="008F5E05">
        <w:rPr>
          <w:rStyle w:val="apple-converted-space"/>
          <w:rFonts w:ascii="Times New Roman" w:hAnsi="Times New Roman" w:cs="Times New Roman"/>
          <w:b w:val="0"/>
          <w:color w:val="auto"/>
          <w:sz w:val="24"/>
          <w:szCs w:val="24"/>
          <w:bdr w:val="none" w:sz="0" w:space="0" w:color="auto" w:frame="1"/>
          <w:shd w:val="clear" w:color="auto" w:fill="FFFFFF"/>
        </w:rPr>
        <w:t xml:space="preserve">, </w:t>
      </w:r>
      <w:r w:rsidR="00FE1525" w:rsidRPr="00FE1525">
        <w:rPr>
          <w:rStyle w:val="apple-converted-space"/>
          <w:rFonts w:ascii="Times New Roman" w:hAnsi="Times New Roman" w:cs="Times New Roman"/>
          <w:b w:val="0"/>
          <w:color w:val="auto"/>
          <w:sz w:val="24"/>
          <w:szCs w:val="24"/>
          <w:bdr w:val="none" w:sz="0" w:space="0" w:color="auto" w:frame="1"/>
          <w:shd w:val="clear" w:color="auto" w:fill="FFFFFF"/>
        </w:rPr>
        <w:t>pp. 1</w:t>
      </w:r>
      <w:r w:rsidRPr="00FE1525">
        <w:rPr>
          <w:rStyle w:val="slug-pages"/>
          <w:rFonts w:ascii="Times New Roman" w:hAnsi="Times New Roman" w:cs="Times New Roman"/>
          <w:b w:val="0"/>
          <w:bCs w:val="0"/>
          <w:color w:val="auto"/>
          <w:sz w:val="24"/>
          <w:szCs w:val="24"/>
          <w:bdr w:val="none" w:sz="0" w:space="0" w:color="auto" w:frame="1"/>
          <w:shd w:val="clear" w:color="auto" w:fill="FFFFFF"/>
        </w:rPr>
        <w:t>094-1109</w:t>
      </w:r>
      <w:r w:rsidR="00FE1525">
        <w:rPr>
          <w:rStyle w:val="slug-pages"/>
          <w:rFonts w:ascii="Times New Roman" w:hAnsi="Times New Roman" w:cs="Times New Roman"/>
          <w:b w:val="0"/>
          <w:bCs w:val="0"/>
          <w:color w:val="auto"/>
          <w:sz w:val="24"/>
          <w:szCs w:val="24"/>
          <w:bdr w:val="none" w:sz="0" w:space="0" w:color="auto" w:frame="1"/>
          <w:shd w:val="clear" w:color="auto" w:fill="FFFFFF"/>
        </w:rPr>
        <w:t>.</w:t>
      </w:r>
    </w:p>
    <w:p w:rsidR="008F5E05" w:rsidRPr="008F5E05" w:rsidRDefault="008F5E05" w:rsidP="008F5E05"/>
    <w:p w:rsidR="008F5E05" w:rsidRDefault="0093711A" w:rsidP="0093711A">
      <w:pPr>
        <w:spacing w:line="480" w:lineRule="auto"/>
        <w:rPr>
          <w:rFonts w:ascii="Times New Roman" w:eastAsiaTheme="minorHAnsi" w:hAnsi="Times New Roman"/>
          <w:sz w:val="24"/>
          <w:szCs w:val="24"/>
        </w:rPr>
      </w:pPr>
      <w:r w:rsidRPr="00903452">
        <w:rPr>
          <w:rFonts w:ascii="Times New Roman" w:eastAsiaTheme="minorHAnsi" w:hAnsi="Times New Roman"/>
          <w:iCs/>
          <w:sz w:val="24"/>
          <w:szCs w:val="24"/>
        </w:rPr>
        <w:t>Milner,</w:t>
      </w:r>
      <w:r>
        <w:rPr>
          <w:rFonts w:ascii="Times New Roman" w:eastAsiaTheme="minorHAnsi" w:hAnsi="Times New Roman"/>
          <w:iCs/>
          <w:sz w:val="24"/>
          <w:szCs w:val="24"/>
        </w:rPr>
        <w:t xml:space="preserve"> S.,</w:t>
      </w:r>
      <w:r w:rsidRPr="00903452">
        <w:rPr>
          <w:rFonts w:ascii="Times New Roman" w:eastAsiaTheme="minorHAnsi" w:hAnsi="Times New Roman"/>
          <w:iCs/>
          <w:sz w:val="24"/>
          <w:szCs w:val="24"/>
        </w:rPr>
        <w:t xml:space="preserve"> (2010) ‘Choice’ and ‘flexibility’ in reconciling work and family</w:t>
      </w:r>
      <w:r w:rsidR="008F5E05">
        <w:rPr>
          <w:rFonts w:ascii="Times New Roman" w:eastAsiaTheme="minorHAnsi" w:hAnsi="Times New Roman"/>
          <w:i/>
          <w:iCs/>
          <w:sz w:val="24"/>
          <w:szCs w:val="24"/>
        </w:rPr>
        <w:t xml:space="preserve">, </w:t>
      </w:r>
      <w:r>
        <w:rPr>
          <w:rFonts w:ascii="Times New Roman" w:eastAsiaTheme="minorHAnsi" w:hAnsi="Times New Roman"/>
          <w:i/>
          <w:iCs/>
          <w:sz w:val="24"/>
          <w:szCs w:val="24"/>
        </w:rPr>
        <w:t xml:space="preserve">Policy </w:t>
      </w:r>
      <w:r w:rsidRPr="00903452">
        <w:rPr>
          <w:rFonts w:ascii="Times New Roman" w:eastAsiaTheme="minorHAnsi" w:hAnsi="Times New Roman"/>
          <w:i/>
          <w:iCs/>
          <w:sz w:val="24"/>
          <w:szCs w:val="24"/>
        </w:rPr>
        <w:t>&amp; Politics</w:t>
      </w:r>
      <w:r w:rsidR="008F5E05">
        <w:rPr>
          <w:rFonts w:ascii="Times New Roman" w:eastAsiaTheme="minorHAnsi" w:hAnsi="Times New Roman"/>
          <w:i/>
          <w:iCs/>
          <w:sz w:val="24"/>
          <w:szCs w:val="24"/>
        </w:rPr>
        <w:t>,</w:t>
      </w:r>
      <w:r w:rsidRPr="00903452">
        <w:rPr>
          <w:rFonts w:ascii="Times New Roman" w:eastAsiaTheme="minorHAnsi" w:hAnsi="Times New Roman"/>
          <w:i/>
          <w:iCs/>
          <w:sz w:val="24"/>
          <w:szCs w:val="24"/>
        </w:rPr>
        <w:t xml:space="preserve"> </w:t>
      </w:r>
      <w:r w:rsidRPr="008F5E05">
        <w:rPr>
          <w:rFonts w:ascii="Times New Roman" w:eastAsiaTheme="minorHAnsi" w:hAnsi="Times New Roman"/>
          <w:b/>
          <w:sz w:val="24"/>
          <w:szCs w:val="24"/>
        </w:rPr>
        <w:t>38</w:t>
      </w:r>
      <w:r w:rsidR="008F5E05">
        <w:rPr>
          <w:rFonts w:ascii="Times New Roman" w:eastAsiaTheme="minorHAnsi" w:hAnsi="Times New Roman"/>
          <w:sz w:val="24"/>
          <w:szCs w:val="24"/>
        </w:rPr>
        <w:t xml:space="preserve">, </w:t>
      </w:r>
      <w:r>
        <w:rPr>
          <w:rFonts w:ascii="Times New Roman" w:eastAsiaTheme="minorHAnsi" w:hAnsi="Times New Roman"/>
          <w:sz w:val="24"/>
          <w:szCs w:val="24"/>
        </w:rPr>
        <w:t>pp.</w:t>
      </w:r>
      <w:r w:rsidR="008F5E05">
        <w:rPr>
          <w:rFonts w:ascii="Times New Roman" w:eastAsiaTheme="minorHAnsi" w:hAnsi="Times New Roman"/>
          <w:sz w:val="24"/>
          <w:szCs w:val="24"/>
        </w:rPr>
        <w:t xml:space="preserve"> 3-21.</w:t>
      </w:r>
    </w:p>
    <w:p w:rsidR="008F5E05" w:rsidRPr="00330A60" w:rsidRDefault="008F5E05" w:rsidP="0093711A">
      <w:pPr>
        <w:spacing w:line="480" w:lineRule="auto"/>
        <w:rPr>
          <w:rFonts w:ascii="Times New Roman" w:hAnsi="Times New Roman"/>
          <w:sz w:val="24"/>
          <w:szCs w:val="24"/>
        </w:rPr>
      </w:pPr>
    </w:p>
    <w:p w:rsidR="0093711A" w:rsidRDefault="0093711A" w:rsidP="0093711A">
      <w:pPr>
        <w:spacing w:after="120" w:line="480" w:lineRule="auto"/>
        <w:rPr>
          <w:rFonts w:ascii="Times New Roman" w:hAnsi="Times New Roman"/>
          <w:sz w:val="24"/>
          <w:szCs w:val="24"/>
        </w:rPr>
      </w:pPr>
      <w:r w:rsidRPr="00330A60">
        <w:rPr>
          <w:rFonts w:ascii="Times New Roman" w:hAnsi="Times New Roman"/>
          <w:bCs/>
          <w:sz w:val="24"/>
          <w:szCs w:val="24"/>
        </w:rPr>
        <w:t>Morgan, D. (1996).</w:t>
      </w:r>
      <w:r w:rsidRPr="00330A60">
        <w:rPr>
          <w:rFonts w:ascii="Times New Roman" w:hAnsi="Times New Roman"/>
          <w:sz w:val="24"/>
          <w:szCs w:val="24"/>
        </w:rPr>
        <w:t xml:space="preserve"> </w:t>
      </w:r>
      <w:r w:rsidRPr="00330A60">
        <w:rPr>
          <w:rFonts w:ascii="Times New Roman" w:hAnsi="Times New Roman"/>
          <w:i/>
          <w:sz w:val="24"/>
          <w:szCs w:val="24"/>
        </w:rPr>
        <w:t>Family Connections: An Introduction to Family Studies.</w:t>
      </w:r>
      <w:r w:rsidRPr="00330A60">
        <w:rPr>
          <w:rFonts w:ascii="Times New Roman" w:hAnsi="Times New Roman"/>
          <w:sz w:val="24"/>
          <w:szCs w:val="24"/>
        </w:rPr>
        <w:t xml:space="preserve"> Oxford: Polity Press.</w:t>
      </w:r>
    </w:p>
    <w:p w:rsidR="008F5E05" w:rsidRPr="00330A60" w:rsidRDefault="008F5E05" w:rsidP="0093711A">
      <w:pPr>
        <w:spacing w:after="120" w:line="480" w:lineRule="auto"/>
        <w:rPr>
          <w:rFonts w:ascii="Times New Roman" w:hAnsi="Times New Roman"/>
          <w:sz w:val="24"/>
          <w:szCs w:val="24"/>
        </w:rPr>
      </w:pPr>
    </w:p>
    <w:p w:rsidR="0093711A" w:rsidRDefault="0093711A" w:rsidP="00681053">
      <w:pPr>
        <w:spacing w:after="120" w:line="480" w:lineRule="auto"/>
        <w:rPr>
          <w:rFonts w:ascii="Times New Roman" w:hAnsi="Times New Roman" w:cs="Times New Roman"/>
          <w:color w:val="000000"/>
          <w:sz w:val="24"/>
          <w:szCs w:val="24"/>
        </w:rPr>
      </w:pPr>
      <w:r w:rsidRPr="00330A60">
        <w:rPr>
          <w:rFonts w:ascii="Times New Roman" w:hAnsi="Times New Roman"/>
          <w:color w:val="000000"/>
          <w:sz w:val="24"/>
          <w:szCs w:val="24"/>
        </w:rPr>
        <w:t xml:space="preserve">Neale, B. and </w:t>
      </w:r>
      <w:r w:rsidR="008F5E05">
        <w:rPr>
          <w:rFonts w:ascii="Times New Roman" w:hAnsi="Times New Roman"/>
          <w:color w:val="000000"/>
          <w:sz w:val="24"/>
          <w:szCs w:val="24"/>
        </w:rPr>
        <w:t xml:space="preserve">C. </w:t>
      </w:r>
      <w:r w:rsidRPr="00330A60">
        <w:rPr>
          <w:rFonts w:ascii="Times New Roman" w:hAnsi="Times New Roman"/>
          <w:color w:val="000000"/>
          <w:sz w:val="24"/>
          <w:szCs w:val="24"/>
        </w:rPr>
        <w:t xml:space="preserve">Smart (2002). Caring, earning and changing: parenthood and employment </w:t>
      </w:r>
      <w:r>
        <w:rPr>
          <w:rFonts w:ascii="Times New Roman" w:hAnsi="Times New Roman"/>
          <w:color w:val="000000"/>
          <w:sz w:val="24"/>
          <w:szCs w:val="24"/>
        </w:rPr>
        <w:t xml:space="preserve">after divorce. In Carling, A., </w:t>
      </w:r>
      <w:r w:rsidRPr="00330A60">
        <w:rPr>
          <w:rFonts w:ascii="Times New Roman" w:hAnsi="Times New Roman"/>
          <w:color w:val="000000"/>
          <w:sz w:val="24"/>
          <w:szCs w:val="24"/>
        </w:rPr>
        <w:t>Duncan, S. and Edwards, R. (</w:t>
      </w:r>
      <w:proofErr w:type="spellStart"/>
      <w:proofErr w:type="gramStart"/>
      <w:r w:rsidRPr="00330A60">
        <w:rPr>
          <w:rFonts w:ascii="Times New Roman" w:hAnsi="Times New Roman"/>
          <w:color w:val="000000"/>
          <w:sz w:val="24"/>
          <w:szCs w:val="24"/>
        </w:rPr>
        <w:t>eds</w:t>
      </w:r>
      <w:proofErr w:type="spellEnd"/>
      <w:proofErr w:type="gramEnd"/>
      <w:r w:rsidRPr="00330A60">
        <w:rPr>
          <w:rFonts w:ascii="Times New Roman" w:hAnsi="Times New Roman"/>
          <w:color w:val="000000"/>
          <w:sz w:val="24"/>
          <w:szCs w:val="24"/>
        </w:rPr>
        <w:t xml:space="preserve">), </w:t>
      </w:r>
      <w:r w:rsidRPr="00330A60">
        <w:rPr>
          <w:rFonts w:ascii="Times New Roman" w:hAnsi="Times New Roman"/>
          <w:i/>
          <w:iCs/>
          <w:color w:val="000000"/>
          <w:sz w:val="24"/>
          <w:szCs w:val="24"/>
        </w:rPr>
        <w:t xml:space="preserve">Analysing Families, Morality </w:t>
      </w:r>
      <w:r w:rsidRPr="00681053">
        <w:rPr>
          <w:rFonts w:ascii="Times New Roman" w:hAnsi="Times New Roman" w:cs="Times New Roman"/>
          <w:i/>
          <w:iCs/>
          <w:color w:val="000000"/>
          <w:sz w:val="24"/>
          <w:szCs w:val="24"/>
        </w:rPr>
        <w:t>and Rationality in Policy and Practice.</w:t>
      </w:r>
      <w:r w:rsidRPr="00681053">
        <w:rPr>
          <w:rFonts w:ascii="Times New Roman" w:hAnsi="Times New Roman" w:cs="Times New Roman"/>
          <w:color w:val="000000"/>
          <w:sz w:val="24"/>
          <w:szCs w:val="24"/>
        </w:rPr>
        <w:t xml:space="preserve"> London and New York: Routledge, pp. 183</w:t>
      </w:r>
      <w:r w:rsidRPr="00681053">
        <w:rPr>
          <w:rFonts w:ascii="Times New Roman" w:hAnsi="Times New Roman" w:cs="Times New Roman"/>
          <w:sz w:val="24"/>
          <w:szCs w:val="24"/>
        </w:rPr>
        <w:t>–</w:t>
      </w:r>
      <w:r w:rsidRPr="00681053">
        <w:rPr>
          <w:rFonts w:ascii="Times New Roman" w:hAnsi="Times New Roman" w:cs="Times New Roman"/>
          <w:color w:val="000000"/>
          <w:sz w:val="24"/>
          <w:szCs w:val="24"/>
        </w:rPr>
        <w:t>199.</w:t>
      </w:r>
    </w:p>
    <w:p w:rsidR="008F5E05" w:rsidRPr="00681053" w:rsidRDefault="008F5E05" w:rsidP="00681053">
      <w:pPr>
        <w:spacing w:after="120" w:line="480" w:lineRule="auto"/>
        <w:rPr>
          <w:rFonts w:ascii="Times New Roman" w:hAnsi="Times New Roman" w:cs="Times New Roman"/>
          <w:color w:val="000000"/>
          <w:sz w:val="24"/>
          <w:szCs w:val="24"/>
        </w:rPr>
      </w:pPr>
    </w:p>
    <w:p w:rsidR="00681053" w:rsidRDefault="00681053" w:rsidP="00681053">
      <w:pPr>
        <w:pStyle w:val="GWOreferences"/>
        <w:spacing w:line="480" w:lineRule="auto"/>
        <w:ind w:left="0" w:firstLine="0"/>
        <w:rPr>
          <w:rFonts w:ascii="Times New Roman" w:hAnsi="Times New Roman"/>
          <w:sz w:val="24"/>
          <w:szCs w:val="24"/>
        </w:rPr>
      </w:pPr>
      <w:proofErr w:type="spellStart"/>
      <w:proofErr w:type="gramStart"/>
      <w:r w:rsidRPr="00681053">
        <w:rPr>
          <w:rFonts w:ascii="Times New Roman" w:hAnsi="Times New Roman"/>
          <w:color w:val="222222"/>
          <w:sz w:val="24"/>
          <w:szCs w:val="24"/>
          <w:shd w:val="clear" w:color="auto" w:fill="FFFFFF"/>
        </w:rPr>
        <w:t>Nentwich</w:t>
      </w:r>
      <w:proofErr w:type="spellEnd"/>
      <w:r w:rsidRPr="00681053">
        <w:rPr>
          <w:rFonts w:ascii="Times New Roman" w:hAnsi="Times New Roman"/>
          <w:color w:val="222222"/>
          <w:sz w:val="24"/>
          <w:szCs w:val="24"/>
          <w:shd w:val="clear" w:color="auto" w:fill="FFFFFF"/>
        </w:rPr>
        <w:t xml:space="preserve">, </w:t>
      </w:r>
      <w:r w:rsidR="008F5E05">
        <w:rPr>
          <w:rFonts w:ascii="Times New Roman" w:hAnsi="Times New Roman"/>
          <w:color w:val="222222"/>
          <w:sz w:val="24"/>
          <w:szCs w:val="24"/>
          <w:shd w:val="clear" w:color="auto" w:fill="FFFFFF"/>
        </w:rPr>
        <w:t>J. and P.</w:t>
      </w:r>
      <w:r w:rsidRPr="00681053">
        <w:rPr>
          <w:rFonts w:ascii="Times New Roman" w:hAnsi="Times New Roman"/>
          <w:color w:val="222222"/>
          <w:sz w:val="24"/>
          <w:szCs w:val="24"/>
          <w:shd w:val="clear" w:color="auto" w:fill="FFFFFF"/>
        </w:rPr>
        <w:t xml:space="preserve"> Hoyer (2012).</w:t>
      </w:r>
      <w:proofErr w:type="gramEnd"/>
      <w:r w:rsidRPr="00681053">
        <w:rPr>
          <w:rFonts w:ascii="Times New Roman" w:hAnsi="Times New Roman"/>
          <w:color w:val="222222"/>
          <w:sz w:val="24"/>
          <w:szCs w:val="24"/>
          <w:shd w:val="clear" w:color="auto" w:fill="FFFFFF"/>
        </w:rPr>
        <w:t xml:space="preserve"> Part</w:t>
      </w:r>
      <w:r w:rsidRPr="00681053">
        <w:rPr>
          <w:rFonts w:ascii="Cambria Math" w:hAnsi="Cambria Math"/>
          <w:color w:val="222222"/>
          <w:sz w:val="24"/>
          <w:szCs w:val="24"/>
          <w:shd w:val="clear" w:color="auto" w:fill="FFFFFF"/>
        </w:rPr>
        <w:t>‐</w:t>
      </w:r>
      <w:r w:rsidR="008F5E05">
        <w:rPr>
          <w:rFonts w:ascii="Times New Roman" w:hAnsi="Times New Roman"/>
          <w:color w:val="222222"/>
          <w:sz w:val="24"/>
          <w:szCs w:val="24"/>
          <w:shd w:val="clear" w:color="auto" w:fill="FFFFFF"/>
        </w:rPr>
        <w:t>time work as p</w:t>
      </w:r>
      <w:r w:rsidRPr="00681053">
        <w:rPr>
          <w:rFonts w:ascii="Times New Roman" w:hAnsi="Times New Roman"/>
          <w:color w:val="222222"/>
          <w:sz w:val="24"/>
          <w:szCs w:val="24"/>
          <w:shd w:val="clear" w:color="auto" w:fill="FFFFFF"/>
        </w:rPr>
        <w:t xml:space="preserve">ractising </w:t>
      </w:r>
      <w:r w:rsidR="008F5E05">
        <w:rPr>
          <w:rFonts w:ascii="Times New Roman" w:hAnsi="Times New Roman"/>
          <w:color w:val="222222"/>
          <w:sz w:val="24"/>
          <w:szCs w:val="24"/>
          <w:shd w:val="clear" w:color="auto" w:fill="FFFFFF"/>
        </w:rPr>
        <w:t>resistance: t</w:t>
      </w:r>
      <w:r w:rsidRPr="00681053">
        <w:rPr>
          <w:rFonts w:ascii="Times New Roman" w:hAnsi="Times New Roman"/>
          <w:color w:val="222222"/>
          <w:sz w:val="24"/>
          <w:szCs w:val="24"/>
          <w:shd w:val="clear" w:color="auto" w:fill="FFFFFF"/>
        </w:rPr>
        <w:t xml:space="preserve">he </w:t>
      </w:r>
      <w:r w:rsidR="008F5E05">
        <w:rPr>
          <w:rFonts w:ascii="Times New Roman" w:hAnsi="Times New Roman"/>
          <w:color w:val="222222"/>
          <w:sz w:val="24"/>
          <w:szCs w:val="24"/>
          <w:shd w:val="clear" w:color="auto" w:fill="FFFFFF"/>
        </w:rPr>
        <w:t>power of c</w:t>
      </w:r>
      <w:r w:rsidRPr="00681053">
        <w:rPr>
          <w:rFonts w:ascii="Times New Roman" w:hAnsi="Times New Roman"/>
          <w:color w:val="222222"/>
          <w:sz w:val="24"/>
          <w:szCs w:val="24"/>
          <w:shd w:val="clear" w:color="auto" w:fill="FFFFFF"/>
        </w:rPr>
        <w:t>ounter</w:t>
      </w:r>
      <w:r w:rsidRPr="00681053">
        <w:rPr>
          <w:rFonts w:ascii="Cambria Math" w:hAnsi="Cambria Math"/>
          <w:color w:val="222222"/>
          <w:sz w:val="24"/>
          <w:szCs w:val="24"/>
          <w:shd w:val="clear" w:color="auto" w:fill="FFFFFF"/>
        </w:rPr>
        <w:t>‐</w:t>
      </w:r>
      <w:r w:rsidRPr="00681053">
        <w:rPr>
          <w:rFonts w:ascii="Times New Roman" w:hAnsi="Times New Roman"/>
          <w:color w:val="222222"/>
          <w:sz w:val="24"/>
          <w:szCs w:val="24"/>
          <w:shd w:val="clear" w:color="auto" w:fill="FFFFFF"/>
        </w:rPr>
        <w:t>arguments</w:t>
      </w:r>
      <w:r w:rsidR="008F5E05">
        <w:rPr>
          <w:rFonts w:ascii="Times New Roman" w:hAnsi="Times New Roman"/>
          <w:color w:val="222222"/>
          <w:sz w:val="24"/>
          <w:szCs w:val="24"/>
          <w:shd w:val="clear" w:color="auto" w:fill="FFFFFF"/>
        </w:rPr>
        <w:t>,</w:t>
      </w:r>
      <w:r w:rsidRPr="00681053">
        <w:rPr>
          <w:rStyle w:val="apple-converted-space"/>
          <w:rFonts w:ascii="Times New Roman" w:hAnsi="Times New Roman"/>
          <w:color w:val="222222"/>
          <w:sz w:val="24"/>
          <w:szCs w:val="24"/>
          <w:shd w:val="clear" w:color="auto" w:fill="FFFFFF"/>
        </w:rPr>
        <w:t> </w:t>
      </w:r>
      <w:r w:rsidRPr="00681053">
        <w:rPr>
          <w:rFonts w:ascii="Times New Roman" w:hAnsi="Times New Roman"/>
          <w:i/>
          <w:iCs/>
          <w:color w:val="222222"/>
          <w:sz w:val="24"/>
          <w:szCs w:val="24"/>
          <w:shd w:val="clear" w:color="auto" w:fill="FFFFFF"/>
        </w:rPr>
        <w:t>British Journal of Management</w:t>
      </w:r>
      <w:r w:rsidR="008F5E05">
        <w:rPr>
          <w:rFonts w:ascii="Times New Roman" w:hAnsi="Times New Roman"/>
          <w:i/>
          <w:iCs/>
          <w:color w:val="222222"/>
          <w:sz w:val="24"/>
          <w:szCs w:val="24"/>
          <w:shd w:val="clear" w:color="auto" w:fill="FFFFFF"/>
        </w:rPr>
        <w:t>,</w:t>
      </w:r>
      <w:r w:rsidRPr="00681053">
        <w:rPr>
          <w:rFonts w:ascii="Times New Roman" w:hAnsi="Times New Roman"/>
          <w:sz w:val="24"/>
          <w:szCs w:val="24"/>
        </w:rPr>
        <w:t xml:space="preserve"> </w:t>
      </w:r>
      <w:r>
        <w:rPr>
          <w:rFonts w:ascii="Times New Roman" w:hAnsi="Times New Roman"/>
          <w:sz w:val="24"/>
          <w:szCs w:val="24"/>
        </w:rPr>
        <w:t>DOI: 101111/j.1467-8551.2012.0828.x</w:t>
      </w:r>
    </w:p>
    <w:p w:rsidR="008F5E05" w:rsidRPr="00681053" w:rsidRDefault="008F5E05" w:rsidP="00681053">
      <w:pPr>
        <w:pStyle w:val="GWOreferences"/>
        <w:spacing w:line="480" w:lineRule="auto"/>
        <w:ind w:left="0" w:firstLine="0"/>
        <w:rPr>
          <w:rFonts w:ascii="Times New Roman" w:hAnsi="Times New Roman"/>
          <w:sz w:val="24"/>
          <w:szCs w:val="24"/>
        </w:rPr>
      </w:pPr>
    </w:p>
    <w:p w:rsidR="0093711A" w:rsidRDefault="0093711A" w:rsidP="00681053">
      <w:pPr>
        <w:spacing w:after="120" w:line="480" w:lineRule="auto"/>
        <w:rPr>
          <w:rFonts w:ascii="Times New Roman" w:hAnsi="Times New Roman"/>
          <w:sz w:val="24"/>
          <w:szCs w:val="24"/>
        </w:rPr>
      </w:pPr>
      <w:proofErr w:type="spellStart"/>
      <w:r w:rsidRPr="00681053">
        <w:rPr>
          <w:rFonts w:ascii="Times New Roman" w:hAnsi="Times New Roman" w:cs="Times New Roman"/>
          <w:sz w:val="24"/>
          <w:szCs w:val="24"/>
        </w:rPr>
        <w:t>Özbilgin</w:t>
      </w:r>
      <w:proofErr w:type="spellEnd"/>
      <w:r w:rsidRPr="00681053">
        <w:rPr>
          <w:rFonts w:ascii="Times New Roman" w:hAnsi="Times New Roman" w:cs="Times New Roman"/>
          <w:sz w:val="24"/>
          <w:szCs w:val="24"/>
        </w:rPr>
        <w:t>, M.T</w:t>
      </w:r>
      <w:r w:rsidR="008F5E05">
        <w:rPr>
          <w:rFonts w:ascii="Times New Roman" w:hAnsi="Times New Roman" w:cs="Times New Roman"/>
          <w:sz w:val="24"/>
          <w:szCs w:val="24"/>
        </w:rPr>
        <w:t>.</w:t>
      </w:r>
      <w:r w:rsidRPr="00681053">
        <w:rPr>
          <w:rFonts w:ascii="Times New Roman" w:hAnsi="Times New Roman" w:cs="Times New Roman"/>
          <w:sz w:val="24"/>
          <w:szCs w:val="24"/>
        </w:rPr>
        <w:t xml:space="preserve">, </w:t>
      </w:r>
      <w:r w:rsidR="008F5E05">
        <w:rPr>
          <w:rFonts w:ascii="Times New Roman" w:hAnsi="Times New Roman" w:cs="Times New Roman"/>
          <w:sz w:val="24"/>
          <w:szCs w:val="24"/>
        </w:rPr>
        <w:t xml:space="preserve">T.A. </w:t>
      </w:r>
      <w:r w:rsidRPr="00681053">
        <w:rPr>
          <w:rFonts w:ascii="Times New Roman" w:hAnsi="Times New Roman" w:cs="Times New Roman"/>
          <w:sz w:val="24"/>
          <w:szCs w:val="24"/>
        </w:rPr>
        <w:t>Beauregard</w:t>
      </w:r>
      <w:proofErr w:type="gramStart"/>
      <w:r w:rsidRPr="00330A60">
        <w:rPr>
          <w:rFonts w:ascii="Times New Roman" w:hAnsi="Times New Roman"/>
          <w:sz w:val="24"/>
          <w:szCs w:val="24"/>
        </w:rPr>
        <w:t xml:space="preserve">, </w:t>
      </w:r>
      <w:r w:rsidR="008F5E05">
        <w:rPr>
          <w:rFonts w:ascii="Times New Roman" w:hAnsi="Times New Roman"/>
          <w:sz w:val="24"/>
          <w:szCs w:val="24"/>
        </w:rPr>
        <w:t xml:space="preserve"> A</w:t>
      </w:r>
      <w:proofErr w:type="gramEnd"/>
      <w:r w:rsidR="008F5E05">
        <w:rPr>
          <w:rFonts w:ascii="Times New Roman" w:hAnsi="Times New Roman"/>
          <w:sz w:val="24"/>
          <w:szCs w:val="24"/>
        </w:rPr>
        <w:t>.</w:t>
      </w:r>
      <w:r w:rsidRPr="00330A60">
        <w:rPr>
          <w:rFonts w:ascii="Times New Roman" w:hAnsi="Times New Roman"/>
          <w:sz w:val="24"/>
          <w:szCs w:val="24"/>
        </w:rPr>
        <w:t xml:space="preserve"> </w:t>
      </w:r>
      <w:proofErr w:type="spellStart"/>
      <w:r w:rsidRPr="00330A60">
        <w:rPr>
          <w:rFonts w:ascii="Times New Roman" w:hAnsi="Times New Roman"/>
          <w:sz w:val="24"/>
          <w:szCs w:val="24"/>
        </w:rPr>
        <w:t>Tatli</w:t>
      </w:r>
      <w:proofErr w:type="spellEnd"/>
      <w:r w:rsidRPr="00330A60">
        <w:rPr>
          <w:rFonts w:ascii="Times New Roman" w:hAnsi="Times New Roman"/>
          <w:sz w:val="24"/>
          <w:szCs w:val="24"/>
        </w:rPr>
        <w:t xml:space="preserve"> and </w:t>
      </w:r>
      <w:r w:rsidR="008F5E05">
        <w:rPr>
          <w:rFonts w:ascii="Times New Roman" w:hAnsi="Times New Roman"/>
          <w:sz w:val="24"/>
          <w:szCs w:val="24"/>
        </w:rPr>
        <w:t xml:space="preserve">M.P. </w:t>
      </w:r>
      <w:r w:rsidRPr="00330A60">
        <w:rPr>
          <w:rFonts w:ascii="Times New Roman" w:hAnsi="Times New Roman"/>
          <w:sz w:val="24"/>
          <w:szCs w:val="24"/>
        </w:rPr>
        <w:t>Bell</w:t>
      </w:r>
      <w:r w:rsidRPr="003329D1">
        <w:rPr>
          <w:rFonts w:ascii="Times New Roman" w:hAnsi="Times New Roman"/>
          <w:sz w:val="24"/>
          <w:szCs w:val="24"/>
        </w:rPr>
        <w:t xml:space="preserve"> </w:t>
      </w:r>
      <w:r w:rsidR="00241F0F">
        <w:rPr>
          <w:rFonts w:ascii="Times New Roman" w:hAnsi="Times New Roman"/>
          <w:sz w:val="24"/>
          <w:szCs w:val="24"/>
        </w:rPr>
        <w:t>(2011</w:t>
      </w:r>
      <w:r>
        <w:rPr>
          <w:rFonts w:ascii="Times New Roman" w:hAnsi="Times New Roman"/>
          <w:sz w:val="24"/>
          <w:szCs w:val="24"/>
        </w:rPr>
        <w:t>). Work-Life, d</w:t>
      </w:r>
      <w:r w:rsidRPr="00330A60">
        <w:rPr>
          <w:rFonts w:ascii="Times New Roman" w:hAnsi="Times New Roman"/>
          <w:sz w:val="24"/>
          <w:szCs w:val="24"/>
        </w:rPr>
        <w:t xml:space="preserve">iversity and </w:t>
      </w:r>
      <w:r>
        <w:rPr>
          <w:rFonts w:ascii="Times New Roman" w:hAnsi="Times New Roman"/>
          <w:sz w:val="24"/>
          <w:szCs w:val="24"/>
        </w:rPr>
        <w:t>i</w:t>
      </w:r>
      <w:r w:rsidRPr="00330A60">
        <w:rPr>
          <w:rFonts w:ascii="Times New Roman" w:hAnsi="Times New Roman"/>
          <w:sz w:val="24"/>
          <w:szCs w:val="24"/>
        </w:rPr>
        <w:t xml:space="preserve">ntersectionality: </w:t>
      </w:r>
      <w:r>
        <w:rPr>
          <w:rFonts w:ascii="Times New Roman" w:hAnsi="Times New Roman"/>
          <w:sz w:val="24"/>
          <w:szCs w:val="24"/>
        </w:rPr>
        <w:t>a</w:t>
      </w:r>
      <w:r w:rsidRPr="00330A60">
        <w:rPr>
          <w:rFonts w:ascii="Times New Roman" w:hAnsi="Times New Roman"/>
          <w:sz w:val="24"/>
          <w:szCs w:val="24"/>
        </w:rPr>
        <w:t xml:space="preserve"> </w:t>
      </w:r>
      <w:r>
        <w:rPr>
          <w:rFonts w:ascii="Times New Roman" w:hAnsi="Times New Roman"/>
          <w:sz w:val="24"/>
          <w:szCs w:val="24"/>
        </w:rPr>
        <w:t>c</w:t>
      </w:r>
      <w:r w:rsidRPr="00330A60">
        <w:rPr>
          <w:rFonts w:ascii="Times New Roman" w:hAnsi="Times New Roman"/>
          <w:sz w:val="24"/>
          <w:szCs w:val="24"/>
        </w:rPr>
        <w:t xml:space="preserve">ritical </w:t>
      </w:r>
      <w:r>
        <w:rPr>
          <w:rFonts w:ascii="Times New Roman" w:hAnsi="Times New Roman"/>
          <w:sz w:val="24"/>
          <w:szCs w:val="24"/>
        </w:rPr>
        <w:t>r</w:t>
      </w:r>
      <w:r w:rsidRPr="00330A60">
        <w:rPr>
          <w:rFonts w:ascii="Times New Roman" w:hAnsi="Times New Roman"/>
          <w:sz w:val="24"/>
          <w:szCs w:val="24"/>
        </w:rPr>
        <w:t xml:space="preserve">eview and </w:t>
      </w:r>
      <w:r>
        <w:rPr>
          <w:rFonts w:ascii="Times New Roman" w:hAnsi="Times New Roman"/>
          <w:sz w:val="24"/>
          <w:szCs w:val="24"/>
        </w:rPr>
        <w:t>r</w:t>
      </w:r>
      <w:r w:rsidRPr="00330A60">
        <w:rPr>
          <w:rFonts w:ascii="Times New Roman" w:hAnsi="Times New Roman"/>
          <w:sz w:val="24"/>
          <w:szCs w:val="24"/>
        </w:rPr>
        <w:t xml:space="preserve">esearch </w:t>
      </w:r>
      <w:r>
        <w:rPr>
          <w:rFonts w:ascii="Times New Roman" w:hAnsi="Times New Roman"/>
          <w:sz w:val="24"/>
          <w:szCs w:val="24"/>
        </w:rPr>
        <w:t>a</w:t>
      </w:r>
      <w:r w:rsidRPr="00330A60">
        <w:rPr>
          <w:rFonts w:ascii="Times New Roman" w:hAnsi="Times New Roman"/>
          <w:sz w:val="24"/>
          <w:szCs w:val="24"/>
        </w:rPr>
        <w:t>genda</w:t>
      </w:r>
      <w:r w:rsidR="008F5E05">
        <w:rPr>
          <w:rFonts w:ascii="Times New Roman" w:hAnsi="Times New Roman"/>
          <w:sz w:val="24"/>
          <w:szCs w:val="24"/>
        </w:rPr>
        <w:t>,</w:t>
      </w:r>
      <w:r w:rsidRPr="00330A60">
        <w:rPr>
          <w:rFonts w:ascii="Times New Roman" w:hAnsi="Times New Roman"/>
          <w:sz w:val="24"/>
          <w:szCs w:val="24"/>
        </w:rPr>
        <w:t xml:space="preserve"> </w:t>
      </w:r>
      <w:r w:rsidRPr="00330A60">
        <w:rPr>
          <w:rFonts w:ascii="Times New Roman" w:hAnsi="Times New Roman"/>
          <w:i/>
          <w:sz w:val="24"/>
          <w:szCs w:val="24"/>
        </w:rPr>
        <w:t xml:space="preserve">International Journal of Management </w:t>
      </w:r>
      <w:r w:rsidRPr="00DE6B47">
        <w:rPr>
          <w:rFonts w:ascii="Times New Roman" w:hAnsi="Times New Roman"/>
          <w:i/>
          <w:sz w:val="24"/>
          <w:szCs w:val="24"/>
        </w:rPr>
        <w:t>Reviews,</w:t>
      </w:r>
      <w:r w:rsidRPr="00DE6B47">
        <w:rPr>
          <w:rFonts w:ascii="Times New Roman" w:hAnsi="Times New Roman"/>
          <w:sz w:val="24"/>
          <w:szCs w:val="24"/>
        </w:rPr>
        <w:t xml:space="preserve"> </w:t>
      </w:r>
      <w:r w:rsidR="005E319C" w:rsidRPr="005E319C">
        <w:rPr>
          <w:rFonts w:ascii="Times New Roman" w:hAnsi="Times New Roman"/>
          <w:b/>
          <w:sz w:val="24"/>
          <w:szCs w:val="24"/>
        </w:rPr>
        <w:t>13</w:t>
      </w:r>
      <w:r w:rsidR="005E319C">
        <w:rPr>
          <w:rFonts w:ascii="Times New Roman" w:hAnsi="Times New Roman"/>
          <w:sz w:val="24"/>
          <w:szCs w:val="24"/>
        </w:rPr>
        <w:t xml:space="preserve"> (2) 177 – 198 </w:t>
      </w:r>
    </w:p>
    <w:p w:rsidR="008F5E05" w:rsidRPr="00DE6B47" w:rsidRDefault="008F5E05" w:rsidP="00681053">
      <w:pPr>
        <w:spacing w:after="120" w:line="480" w:lineRule="auto"/>
        <w:rPr>
          <w:rFonts w:ascii="Times New Roman" w:hAnsi="Times New Roman"/>
          <w:sz w:val="24"/>
          <w:szCs w:val="24"/>
        </w:rPr>
      </w:pPr>
    </w:p>
    <w:p w:rsidR="0093711A" w:rsidRDefault="0093711A" w:rsidP="00DE6B47">
      <w:pPr>
        <w:pStyle w:val="BodyText"/>
        <w:spacing w:after="120" w:line="480" w:lineRule="auto"/>
        <w:jc w:val="left"/>
        <w:rPr>
          <w:b w:val="0"/>
          <w:color w:val="000000"/>
        </w:rPr>
      </w:pPr>
      <w:r w:rsidRPr="00DE6B47">
        <w:rPr>
          <w:b w:val="0"/>
          <w:color w:val="000000"/>
        </w:rPr>
        <w:t xml:space="preserve">Parsons, T. and </w:t>
      </w:r>
      <w:r w:rsidR="008F5E05">
        <w:rPr>
          <w:b w:val="0"/>
          <w:color w:val="000000"/>
        </w:rPr>
        <w:t xml:space="preserve">R. </w:t>
      </w:r>
      <w:r w:rsidRPr="00DE6B47">
        <w:rPr>
          <w:b w:val="0"/>
          <w:color w:val="000000"/>
        </w:rPr>
        <w:t>Bales (1956).</w:t>
      </w:r>
      <w:r w:rsidR="008F5E05">
        <w:rPr>
          <w:b w:val="0"/>
          <w:i/>
          <w:iCs/>
          <w:color w:val="000000"/>
        </w:rPr>
        <w:t xml:space="preserve"> Family</w:t>
      </w:r>
      <w:r w:rsidRPr="00DE6B47">
        <w:rPr>
          <w:b w:val="0"/>
          <w:i/>
          <w:iCs/>
          <w:color w:val="000000"/>
        </w:rPr>
        <w:t xml:space="preserve"> Social</w:t>
      </w:r>
      <w:r w:rsidR="008F5E05">
        <w:rPr>
          <w:b w:val="0"/>
          <w:i/>
          <w:iCs/>
          <w:color w:val="000000"/>
        </w:rPr>
        <w:t>ization and Interaction Process,</w:t>
      </w:r>
      <w:r w:rsidRPr="00DE6B47">
        <w:rPr>
          <w:b w:val="0"/>
          <w:color w:val="000000"/>
        </w:rPr>
        <w:t xml:space="preserve"> London: Routledge and Kegan Paul.</w:t>
      </w:r>
    </w:p>
    <w:p w:rsidR="008F5E05" w:rsidRPr="00DE6B47" w:rsidRDefault="008F5E05" w:rsidP="00DE6B47">
      <w:pPr>
        <w:pStyle w:val="BodyText"/>
        <w:spacing w:after="120" w:line="480" w:lineRule="auto"/>
        <w:jc w:val="left"/>
        <w:rPr>
          <w:b w:val="0"/>
          <w:color w:val="000000"/>
        </w:rPr>
      </w:pPr>
    </w:p>
    <w:p w:rsidR="0093711A" w:rsidRDefault="008F5E05" w:rsidP="0093711A">
      <w:pPr>
        <w:spacing w:after="120" w:line="480" w:lineRule="auto"/>
        <w:rPr>
          <w:rFonts w:ascii="Times New Roman" w:hAnsi="Times New Roman"/>
          <w:color w:val="000000"/>
          <w:sz w:val="24"/>
          <w:szCs w:val="24"/>
        </w:rPr>
      </w:pPr>
      <w:r>
        <w:rPr>
          <w:rFonts w:ascii="Times New Roman" w:hAnsi="Times New Roman"/>
          <w:color w:val="000000"/>
          <w:sz w:val="24"/>
          <w:szCs w:val="24"/>
        </w:rPr>
        <w:lastRenderedPageBreak/>
        <w:t>Porter, S.</w:t>
      </w:r>
      <w:r w:rsidR="0093711A">
        <w:rPr>
          <w:rFonts w:ascii="Times New Roman" w:hAnsi="Times New Roman"/>
          <w:color w:val="000000"/>
          <w:sz w:val="24"/>
          <w:szCs w:val="24"/>
        </w:rPr>
        <w:t xml:space="preserve"> (1998)</w:t>
      </w:r>
      <w:r w:rsidR="00DE6B47">
        <w:rPr>
          <w:rFonts w:ascii="Times New Roman" w:hAnsi="Times New Roman"/>
          <w:color w:val="000000"/>
          <w:sz w:val="24"/>
          <w:szCs w:val="24"/>
        </w:rPr>
        <w:t>.</w:t>
      </w:r>
      <w:r w:rsidR="0093711A">
        <w:rPr>
          <w:rFonts w:ascii="Times New Roman" w:hAnsi="Times New Roman"/>
          <w:color w:val="000000"/>
          <w:sz w:val="24"/>
          <w:szCs w:val="24"/>
        </w:rPr>
        <w:t xml:space="preserve"> </w:t>
      </w:r>
      <w:r w:rsidR="0093711A" w:rsidRPr="008F5E05">
        <w:rPr>
          <w:rFonts w:ascii="Times New Roman" w:hAnsi="Times New Roman"/>
          <w:i/>
          <w:color w:val="000000"/>
          <w:sz w:val="24"/>
          <w:szCs w:val="24"/>
        </w:rPr>
        <w:t>Social Theory and Nursing Practice</w:t>
      </w:r>
      <w:r w:rsidR="0093711A">
        <w:rPr>
          <w:rFonts w:ascii="Times New Roman" w:hAnsi="Times New Roman"/>
          <w:color w:val="000000"/>
          <w:sz w:val="24"/>
          <w:szCs w:val="24"/>
        </w:rPr>
        <w:t>, London, Palgrave</w:t>
      </w:r>
      <w:r>
        <w:rPr>
          <w:rFonts w:ascii="Times New Roman" w:hAnsi="Times New Roman"/>
          <w:color w:val="000000"/>
          <w:sz w:val="24"/>
          <w:szCs w:val="24"/>
        </w:rPr>
        <w:t>.</w:t>
      </w:r>
    </w:p>
    <w:p w:rsidR="008F5E05" w:rsidRDefault="008F5E05" w:rsidP="0093711A">
      <w:pPr>
        <w:spacing w:after="120" w:line="480" w:lineRule="auto"/>
        <w:rPr>
          <w:rFonts w:ascii="Times New Roman" w:hAnsi="Times New Roman"/>
          <w:color w:val="000000"/>
          <w:sz w:val="24"/>
          <w:szCs w:val="24"/>
        </w:rPr>
      </w:pPr>
    </w:p>
    <w:p w:rsidR="0093711A" w:rsidRDefault="008F5E05" w:rsidP="0093711A">
      <w:pPr>
        <w:spacing w:after="12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Powell, G.</w:t>
      </w:r>
      <w:r w:rsidR="0093711A" w:rsidRPr="00B50E3A">
        <w:rPr>
          <w:rFonts w:ascii="Times New Roman" w:hAnsi="Times New Roman" w:cs="Times New Roman"/>
          <w:color w:val="000000"/>
          <w:sz w:val="24"/>
          <w:szCs w:val="24"/>
        </w:rPr>
        <w:t xml:space="preserve"> (2011)</w:t>
      </w:r>
      <w:r w:rsidR="00DE6B47" w:rsidRPr="00B50E3A">
        <w:rPr>
          <w:rFonts w:ascii="Times New Roman" w:hAnsi="Times New Roman" w:cs="Times New Roman"/>
          <w:color w:val="000000"/>
          <w:sz w:val="24"/>
          <w:szCs w:val="24"/>
        </w:rPr>
        <w:t>.</w:t>
      </w:r>
      <w:r w:rsidR="0093711A" w:rsidRPr="00B50E3A">
        <w:rPr>
          <w:rFonts w:ascii="Times New Roman" w:hAnsi="Times New Roman" w:cs="Times New Roman"/>
          <w:color w:val="000000"/>
          <w:sz w:val="24"/>
          <w:szCs w:val="24"/>
        </w:rPr>
        <w:t xml:space="preserve"> </w:t>
      </w:r>
      <w:proofErr w:type="gramStart"/>
      <w:r w:rsidR="0093711A" w:rsidRPr="008F5E05">
        <w:rPr>
          <w:rFonts w:ascii="Times New Roman" w:hAnsi="Times New Roman" w:cs="Times New Roman"/>
          <w:i/>
          <w:color w:val="000000"/>
          <w:sz w:val="24"/>
          <w:szCs w:val="24"/>
        </w:rPr>
        <w:t>Women and Men in Management</w:t>
      </w:r>
      <w:r w:rsidR="0093711A" w:rsidRPr="00B50E3A">
        <w:rPr>
          <w:rFonts w:ascii="Times New Roman" w:hAnsi="Times New Roman" w:cs="Times New Roman"/>
          <w:color w:val="000000"/>
          <w:sz w:val="24"/>
          <w:szCs w:val="24"/>
        </w:rPr>
        <w:t>, London, Sage</w:t>
      </w:r>
      <w:r>
        <w:rPr>
          <w:rFonts w:ascii="Times New Roman" w:hAnsi="Times New Roman" w:cs="Times New Roman"/>
          <w:color w:val="000000"/>
          <w:sz w:val="24"/>
          <w:szCs w:val="24"/>
        </w:rPr>
        <w:t>.</w:t>
      </w:r>
      <w:proofErr w:type="gramEnd"/>
    </w:p>
    <w:p w:rsidR="008F5E05" w:rsidRPr="00B50E3A" w:rsidRDefault="008F5E05" w:rsidP="0093711A">
      <w:pPr>
        <w:spacing w:after="120" w:line="480" w:lineRule="auto"/>
        <w:rPr>
          <w:rFonts w:ascii="Times New Roman" w:hAnsi="Times New Roman" w:cs="Times New Roman"/>
          <w:color w:val="000000"/>
          <w:sz w:val="24"/>
          <w:szCs w:val="24"/>
        </w:rPr>
      </w:pPr>
    </w:p>
    <w:p w:rsidR="00B50E3A" w:rsidRDefault="00B50E3A" w:rsidP="0093711A">
      <w:pPr>
        <w:spacing w:after="120" w:line="480" w:lineRule="auto"/>
        <w:rPr>
          <w:rFonts w:ascii="Times New Roman" w:hAnsi="Times New Roman" w:cs="Times New Roman"/>
          <w:color w:val="222222"/>
          <w:sz w:val="24"/>
          <w:szCs w:val="24"/>
          <w:shd w:val="clear" w:color="auto" w:fill="FFFFFF"/>
        </w:rPr>
      </w:pPr>
      <w:r w:rsidRPr="00B50E3A">
        <w:rPr>
          <w:rFonts w:ascii="Times New Roman" w:hAnsi="Times New Roman" w:cs="Times New Roman"/>
          <w:color w:val="222222"/>
          <w:sz w:val="24"/>
          <w:szCs w:val="24"/>
          <w:shd w:val="clear" w:color="auto" w:fill="FFFFFF"/>
        </w:rPr>
        <w:t>Pratt, M. G. (2009). From the editors: For the lack of a boilerplate: Tips on writing up (and reviewing)</w:t>
      </w:r>
      <w:r w:rsidR="008F5E05">
        <w:rPr>
          <w:rFonts w:ascii="Times New Roman" w:hAnsi="Times New Roman" w:cs="Times New Roman"/>
          <w:color w:val="222222"/>
          <w:sz w:val="24"/>
          <w:szCs w:val="24"/>
          <w:shd w:val="clear" w:color="auto" w:fill="FFFFFF"/>
        </w:rPr>
        <w:t xml:space="preserve"> qualitative research,</w:t>
      </w:r>
      <w:r w:rsidRPr="00B50E3A">
        <w:rPr>
          <w:rStyle w:val="apple-converted-space"/>
          <w:rFonts w:ascii="Times New Roman" w:hAnsi="Times New Roman" w:cs="Times New Roman"/>
          <w:color w:val="222222"/>
          <w:sz w:val="24"/>
          <w:szCs w:val="24"/>
          <w:shd w:val="clear" w:color="auto" w:fill="FFFFFF"/>
        </w:rPr>
        <w:t> </w:t>
      </w:r>
      <w:r w:rsidRPr="00B50E3A">
        <w:rPr>
          <w:rFonts w:ascii="Times New Roman" w:hAnsi="Times New Roman" w:cs="Times New Roman"/>
          <w:i/>
          <w:iCs/>
          <w:color w:val="222222"/>
          <w:sz w:val="24"/>
          <w:szCs w:val="24"/>
          <w:shd w:val="clear" w:color="auto" w:fill="FFFFFF"/>
        </w:rPr>
        <w:t>Academy of Management Journal</w:t>
      </w:r>
      <w:r w:rsidRPr="00B50E3A">
        <w:rPr>
          <w:rFonts w:ascii="Times New Roman" w:hAnsi="Times New Roman" w:cs="Times New Roman"/>
          <w:color w:val="222222"/>
          <w:sz w:val="24"/>
          <w:szCs w:val="24"/>
          <w:shd w:val="clear" w:color="auto" w:fill="FFFFFF"/>
        </w:rPr>
        <w:t>,</w:t>
      </w:r>
      <w:r w:rsidRPr="00B50E3A">
        <w:rPr>
          <w:rStyle w:val="apple-converted-space"/>
          <w:rFonts w:ascii="Times New Roman" w:hAnsi="Times New Roman" w:cs="Times New Roman"/>
          <w:color w:val="222222"/>
          <w:sz w:val="24"/>
          <w:szCs w:val="24"/>
          <w:shd w:val="clear" w:color="auto" w:fill="FFFFFF"/>
        </w:rPr>
        <w:t> </w:t>
      </w:r>
      <w:r w:rsidRPr="008F5E05">
        <w:rPr>
          <w:rFonts w:ascii="Times New Roman" w:hAnsi="Times New Roman" w:cs="Times New Roman"/>
          <w:b/>
          <w:iCs/>
          <w:color w:val="222222"/>
          <w:sz w:val="24"/>
          <w:szCs w:val="24"/>
          <w:shd w:val="clear" w:color="auto" w:fill="FFFFFF"/>
        </w:rPr>
        <w:t>52</w:t>
      </w:r>
      <w:r w:rsidR="008F5E05">
        <w:rPr>
          <w:rFonts w:ascii="Times New Roman" w:hAnsi="Times New Roman" w:cs="Times New Roman"/>
          <w:color w:val="222222"/>
          <w:sz w:val="24"/>
          <w:szCs w:val="24"/>
          <w:shd w:val="clear" w:color="auto" w:fill="FFFFFF"/>
        </w:rPr>
        <w:t>, pp.</w:t>
      </w:r>
      <w:r w:rsidRPr="00B50E3A">
        <w:rPr>
          <w:rFonts w:ascii="Times New Roman" w:hAnsi="Times New Roman" w:cs="Times New Roman"/>
          <w:color w:val="222222"/>
          <w:sz w:val="24"/>
          <w:szCs w:val="24"/>
          <w:shd w:val="clear" w:color="auto" w:fill="FFFFFF"/>
        </w:rPr>
        <w:t xml:space="preserve"> 856-862.</w:t>
      </w:r>
    </w:p>
    <w:p w:rsidR="008F5E05" w:rsidRDefault="008F5E05" w:rsidP="0093711A">
      <w:pPr>
        <w:spacing w:after="120" w:line="480" w:lineRule="auto"/>
        <w:rPr>
          <w:rFonts w:ascii="Times New Roman" w:hAnsi="Times New Roman" w:cs="Times New Roman"/>
          <w:color w:val="222222"/>
          <w:sz w:val="24"/>
          <w:szCs w:val="24"/>
          <w:shd w:val="clear" w:color="auto" w:fill="FFFFFF"/>
        </w:rPr>
      </w:pPr>
    </w:p>
    <w:p w:rsidR="004267D9" w:rsidRDefault="008F5E05" w:rsidP="004267D9">
      <w:pPr>
        <w:spacing w:line="480" w:lineRule="auto"/>
        <w:rPr>
          <w:rFonts w:ascii="Times New Roman" w:hAnsi="Times New Roman"/>
          <w:sz w:val="24"/>
          <w:szCs w:val="24"/>
        </w:rPr>
      </w:pPr>
      <w:proofErr w:type="gramStart"/>
      <w:r>
        <w:rPr>
          <w:rFonts w:ascii="Times New Roman" w:hAnsi="Times New Roman"/>
          <w:sz w:val="24"/>
          <w:szCs w:val="24"/>
        </w:rPr>
        <w:t xml:space="preserve">Pullen, A. and R. </w:t>
      </w:r>
      <w:r w:rsidR="004267D9" w:rsidRPr="00CC2351">
        <w:rPr>
          <w:rFonts w:ascii="Times New Roman" w:hAnsi="Times New Roman"/>
          <w:sz w:val="24"/>
          <w:szCs w:val="24"/>
        </w:rPr>
        <w:t>Simpson</w:t>
      </w:r>
      <w:r>
        <w:rPr>
          <w:rFonts w:ascii="Times New Roman" w:hAnsi="Times New Roman"/>
          <w:sz w:val="24"/>
          <w:szCs w:val="24"/>
        </w:rPr>
        <w:t xml:space="preserve"> </w:t>
      </w:r>
      <w:r w:rsidR="004267D9" w:rsidRPr="00CC2351">
        <w:rPr>
          <w:rFonts w:ascii="Times New Roman" w:hAnsi="Times New Roman"/>
          <w:sz w:val="24"/>
          <w:szCs w:val="24"/>
        </w:rPr>
        <w:t>(2009)</w:t>
      </w:r>
      <w:r>
        <w:rPr>
          <w:rFonts w:ascii="Times New Roman" w:hAnsi="Times New Roman"/>
          <w:sz w:val="24"/>
          <w:szCs w:val="24"/>
        </w:rPr>
        <w:t>.</w:t>
      </w:r>
      <w:proofErr w:type="gramEnd"/>
      <w:r w:rsidR="004267D9" w:rsidRPr="00CC2351">
        <w:rPr>
          <w:rFonts w:ascii="Times New Roman" w:hAnsi="Times New Roman"/>
          <w:sz w:val="24"/>
          <w:szCs w:val="24"/>
        </w:rPr>
        <w:t xml:space="preserve"> Managing difference in feminized work: Men, otherness and social practice</w:t>
      </w:r>
      <w:r>
        <w:rPr>
          <w:rFonts w:ascii="Times New Roman" w:hAnsi="Times New Roman"/>
          <w:sz w:val="24"/>
          <w:szCs w:val="24"/>
        </w:rPr>
        <w:t>,</w:t>
      </w:r>
      <w:r w:rsidR="004267D9" w:rsidRPr="00CC2351">
        <w:rPr>
          <w:rFonts w:ascii="Times New Roman" w:hAnsi="Times New Roman"/>
          <w:sz w:val="24"/>
          <w:szCs w:val="24"/>
        </w:rPr>
        <w:t xml:space="preserve"> </w:t>
      </w:r>
      <w:r w:rsidR="004267D9" w:rsidRPr="00CC2351">
        <w:rPr>
          <w:rFonts w:ascii="Times New Roman" w:hAnsi="Times New Roman"/>
          <w:i/>
          <w:sz w:val="24"/>
          <w:szCs w:val="24"/>
        </w:rPr>
        <w:t>Human Relations</w:t>
      </w:r>
      <w:r>
        <w:rPr>
          <w:rFonts w:ascii="Times New Roman" w:hAnsi="Times New Roman"/>
          <w:i/>
          <w:sz w:val="24"/>
          <w:szCs w:val="24"/>
        </w:rPr>
        <w:t>,</w:t>
      </w:r>
      <w:r>
        <w:rPr>
          <w:rFonts w:ascii="Times New Roman" w:hAnsi="Times New Roman"/>
          <w:sz w:val="24"/>
          <w:szCs w:val="24"/>
        </w:rPr>
        <w:t xml:space="preserve"> </w:t>
      </w:r>
      <w:r w:rsidRPr="008F5E05">
        <w:rPr>
          <w:rFonts w:ascii="Times New Roman" w:hAnsi="Times New Roman"/>
          <w:b/>
          <w:sz w:val="24"/>
          <w:szCs w:val="24"/>
        </w:rPr>
        <w:t>62</w:t>
      </w:r>
      <w:r>
        <w:rPr>
          <w:rFonts w:ascii="Times New Roman" w:hAnsi="Times New Roman"/>
          <w:sz w:val="24"/>
          <w:szCs w:val="24"/>
        </w:rPr>
        <w:t xml:space="preserve">, pp. </w:t>
      </w:r>
      <w:r w:rsidR="004267D9" w:rsidRPr="00CC2351">
        <w:rPr>
          <w:rFonts w:ascii="Times New Roman" w:hAnsi="Times New Roman"/>
          <w:sz w:val="24"/>
          <w:szCs w:val="24"/>
        </w:rPr>
        <w:t>561–87.</w:t>
      </w:r>
    </w:p>
    <w:p w:rsidR="008F5E05" w:rsidRDefault="008F5E05" w:rsidP="004267D9">
      <w:pPr>
        <w:spacing w:line="480" w:lineRule="auto"/>
        <w:rPr>
          <w:rFonts w:ascii="Times New Roman" w:hAnsi="Times New Roman"/>
          <w:sz w:val="24"/>
          <w:szCs w:val="24"/>
        </w:rPr>
      </w:pPr>
    </w:p>
    <w:p w:rsidR="004267D9" w:rsidRDefault="004267D9" w:rsidP="004267D9">
      <w:pPr>
        <w:pStyle w:val="NormalWeb"/>
        <w:tabs>
          <w:tab w:val="left" w:pos="2977"/>
        </w:tabs>
        <w:spacing w:line="480" w:lineRule="auto"/>
      </w:pPr>
      <w:proofErr w:type="spellStart"/>
      <w:r w:rsidRPr="00CC2351">
        <w:t>Rayson</w:t>
      </w:r>
      <w:proofErr w:type="spellEnd"/>
      <w:r w:rsidR="008F5E05">
        <w:t>,</w:t>
      </w:r>
      <w:r w:rsidRPr="00CC2351">
        <w:t xml:space="preserve"> P</w:t>
      </w:r>
      <w:r w:rsidR="008F5E05">
        <w:t>.</w:t>
      </w:r>
      <w:r w:rsidRPr="00CC2351">
        <w:t xml:space="preserve"> (2008)</w:t>
      </w:r>
      <w:r w:rsidR="008F5E05">
        <w:t>.</w:t>
      </w:r>
      <w:r w:rsidRPr="00CC2351">
        <w:t xml:space="preserve"> </w:t>
      </w:r>
      <w:proofErr w:type="gramStart"/>
      <w:r w:rsidRPr="00CC2351">
        <w:t>From key words to key semantic domains.</w:t>
      </w:r>
      <w:proofErr w:type="gramEnd"/>
      <w:r w:rsidRPr="00CC2351">
        <w:t xml:space="preserve"> </w:t>
      </w:r>
      <w:hyperlink r:id="rId10" w:tooltip="International Journal of Corpus Linguistics" w:history="1">
        <w:r w:rsidRPr="008F5E05">
          <w:rPr>
            <w:rStyle w:val="Hyperlink"/>
            <w:i/>
            <w:color w:val="000000"/>
            <w:u w:val="none"/>
          </w:rPr>
          <w:t>International Journal of Corpus Linguistics</w:t>
        </w:r>
      </w:hyperlink>
      <w:r w:rsidR="008F5E05">
        <w:rPr>
          <w:rStyle w:val="Hyperlink"/>
          <w:i/>
          <w:color w:val="000000"/>
          <w:u w:val="none"/>
        </w:rPr>
        <w:t>,</w:t>
      </w:r>
      <w:r w:rsidRPr="008F5E05">
        <w:rPr>
          <w:color w:val="000000"/>
        </w:rPr>
        <w:t xml:space="preserve"> </w:t>
      </w:r>
      <w:r w:rsidRPr="008F5E05">
        <w:rPr>
          <w:b/>
        </w:rPr>
        <w:t>13</w:t>
      </w:r>
      <w:r w:rsidR="008F5E05">
        <w:t xml:space="preserve">, pp. </w:t>
      </w:r>
      <w:r w:rsidRPr="00CC2351">
        <w:t>519–49.</w:t>
      </w:r>
    </w:p>
    <w:p w:rsidR="005C0850" w:rsidRDefault="005C0850" w:rsidP="005C0850">
      <w:pPr>
        <w:autoSpaceDE w:val="0"/>
        <w:autoSpaceDN w:val="0"/>
        <w:adjustRightInd w:val="0"/>
        <w:spacing w:after="0" w:line="480" w:lineRule="auto"/>
        <w:rPr>
          <w:rFonts w:ascii="Times New Roman" w:eastAsia="Calibri" w:hAnsi="Times New Roman"/>
          <w:iCs/>
          <w:sz w:val="24"/>
          <w:szCs w:val="24"/>
        </w:rPr>
      </w:pPr>
    </w:p>
    <w:p w:rsidR="005C0850" w:rsidRDefault="005C0850" w:rsidP="005C0850">
      <w:pPr>
        <w:autoSpaceDE w:val="0"/>
        <w:autoSpaceDN w:val="0"/>
        <w:adjustRightInd w:val="0"/>
        <w:spacing w:after="0" w:line="480" w:lineRule="auto"/>
        <w:rPr>
          <w:rFonts w:ascii="Times New Roman" w:eastAsia="Calibri" w:hAnsi="Times New Roman"/>
          <w:iCs/>
          <w:sz w:val="24"/>
          <w:szCs w:val="24"/>
        </w:rPr>
      </w:pPr>
      <w:proofErr w:type="gramStart"/>
      <w:r w:rsidRPr="00330A60">
        <w:rPr>
          <w:rFonts w:ascii="Times New Roman" w:eastAsia="Calibri" w:hAnsi="Times New Roman"/>
          <w:iCs/>
          <w:sz w:val="24"/>
          <w:szCs w:val="24"/>
        </w:rPr>
        <w:t xml:space="preserve">Scott, J., </w:t>
      </w:r>
      <w:r>
        <w:rPr>
          <w:rFonts w:ascii="Times New Roman" w:eastAsia="Calibri" w:hAnsi="Times New Roman"/>
          <w:iCs/>
          <w:sz w:val="24"/>
          <w:szCs w:val="24"/>
        </w:rPr>
        <w:t xml:space="preserve">R. </w:t>
      </w:r>
      <w:r w:rsidRPr="00330A60">
        <w:rPr>
          <w:rFonts w:ascii="Times New Roman" w:eastAsia="Calibri" w:hAnsi="Times New Roman"/>
          <w:iCs/>
          <w:sz w:val="24"/>
          <w:szCs w:val="24"/>
        </w:rPr>
        <w:t>Crompton</w:t>
      </w:r>
      <w:r>
        <w:rPr>
          <w:rFonts w:ascii="Times New Roman" w:eastAsia="Calibri" w:hAnsi="Times New Roman"/>
          <w:iCs/>
          <w:sz w:val="24"/>
          <w:szCs w:val="24"/>
        </w:rPr>
        <w:t xml:space="preserve"> and C. </w:t>
      </w:r>
      <w:proofErr w:type="spellStart"/>
      <w:r>
        <w:rPr>
          <w:rFonts w:ascii="Times New Roman" w:eastAsia="Calibri" w:hAnsi="Times New Roman"/>
          <w:iCs/>
          <w:sz w:val="24"/>
          <w:szCs w:val="24"/>
        </w:rPr>
        <w:t>Lyonette</w:t>
      </w:r>
      <w:proofErr w:type="spellEnd"/>
      <w:r w:rsidRPr="00330A60">
        <w:rPr>
          <w:rFonts w:ascii="Times New Roman" w:eastAsia="Calibri" w:hAnsi="Times New Roman"/>
          <w:iCs/>
          <w:sz w:val="24"/>
          <w:szCs w:val="24"/>
        </w:rPr>
        <w:t xml:space="preserve"> (</w:t>
      </w:r>
      <w:r>
        <w:rPr>
          <w:rFonts w:ascii="Times New Roman" w:eastAsia="Calibri" w:hAnsi="Times New Roman"/>
          <w:iCs/>
          <w:sz w:val="24"/>
          <w:szCs w:val="24"/>
        </w:rPr>
        <w:t>e</w:t>
      </w:r>
      <w:r w:rsidRPr="00330A60">
        <w:rPr>
          <w:rFonts w:ascii="Times New Roman" w:eastAsia="Calibri" w:hAnsi="Times New Roman"/>
          <w:iCs/>
          <w:sz w:val="24"/>
          <w:szCs w:val="24"/>
        </w:rPr>
        <w:t>ds</w:t>
      </w:r>
      <w:r>
        <w:rPr>
          <w:rFonts w:ascii="Times New Roman" w:eastAsia="Calibri" w:hAnsi="Times New Roman"/>
          <w:iCs/>
          <w:sz w:val="24"/>
          <w:szCs w:val="24"/>
        </w:rPr>
        <w:t>.</w:t>
      </w:r>
      <w:r w:rsidRPr="00330A60">
        <w:rPr>
          <w:rFonts w:ascii="Times New Roman" w:eastAsia="Calibri" w:hAnsi="Times New Roman"/>
          <w:iCs/>
          <w:sz w:val="24"/>
          <w:szCs w:val="24"/>
        </w:rPr>
        <w:t xml:space="preserve">) </w:t>
      </w:r>
      <w:r>
        <w:rPr>
          <w:rFonts w:ascii="Times New Roman" w:eastAsia="Calibri" w:hAnsi="Times New Roman"/>
          <w:iCs/>
          <w:sz w:val="24"/>
          <w:szCs w:val="24"/>
        </w:rPr>
        <w:t>(2010).</w:t>
      </w:r>
      <w:proofErr w:type="gramEnd"/>
      <w:r>
        <w:rPr>
          <w:rFonts w:ascii="Times New Roman" w:eastAsia="Calibri" w:hAnsi="Times New Roman"/>
          <w:iCs/>
          <w:sz w:val="24"/>
          <w:szCs w:val="24"/>
        </w:rPr>
        <w:t xml:space="preserve"> </w:t>
      </w:r>
      <w:r w:rsidRPr="005F757C">
        <w:rPr>
          <w:rFonts w:ascii="Times New Roman" w:eastAsia="Calibri" w:hAnsi="Times New Roman"/>
          <w:i/>
          <w:iCs/>
          <w:sz w:val="24"/>
          <w:szCs w:val="24"/>
        </w:rPr>
        <w:t>Gender</w:t>
      </w:r>
      <w:r w:rsidRPr="00330A60">
        <w:rPr>
          <w:rFonts w:ascii="Times New Roman" w:eastAsia="Calibri" w:hAnsi="Times New Roman"/>
          <w:iCs/>
          <w:sz w:val="24"/>
          <w:szCs w:val="24"/>
        </w:rPr>
        <w:t xml:space="preserve"> </w:t>
      </w:r>
      <w:r w:rsidRPr="00330A60">
        <w:rPr>
          <w:rFonts w:ascii="Times New Roman" w:eastAsia="Calibri" w:hAnsi="Times New Roman"/>
          <w:i/>
          <w:iCs/>
          <w:sz w:val="24"/>
          <w:szCs w:val="24"/>
        </w:rPr>
        <w:t>Inequalities in the 21</w:t>
      </w:r>
      <w:r w:rsidRPr="00330A60">
        <w:rPr>
          <w:rFonts w:ascii="Times New Roman" w:eastAsia="Calibri" w:hAnsi="Times New Roman"/>
          <w:i/>
          <w:iCs/>
          <w:sz w:val="24"/>
          <w:szCs w:val="24"/>
          <w:vertAlign w:val="superscript"/>
        </w:rPr>
        <w:t>st</w:t>
      </w:r>
      <w:r>
        <w:rPr>
          <w:rFonts w:ascii="Times New Roman" w:eastAsia="Calibri" w:hAnsi="Times New Roman"/>
          <w:i/>
          <w:iCs/>
          <w:sz w:val="24"/>
          <w:szCs w:val="24"/>
        </w:rPr>
        <w:t xml:space="preserve"> C</w:t>
      </w:r>
      <w:r w:rsidRPr="00330A60">
        <w:rPr>
          <w:rFonts w:ascii="Times New Roman" w:eastAsia="Calibri" w:hAnsi="Times New Roman"/>
          <w:i/>
          <w:iCs/>
          <w:sz w:val="24"/>
          <w:szCs w:val="24"/>
        </w:rPr>
        <w:t>entury</w:t>
      </w:r>
      <w:r>
        <w:rPr>
          <w:rFonts w:ascii="Times New Roman" w:eastAsia="Calibri" w:hAnsi="Times New Roman"/>
          <w:i/>
          <w:iCs/>
          <w:sz w:val="24"/>
          <w:szCs w:val="24"/>
        </w:rPr>
        <w:t>:</w:t>
      </w:r>
      <w:r w:rsidRPr="00330A60">
        <w:rPr>
          <w:rFonts w:ascii="Times New Roman" w:eastAsia="Calibri" w:hAnsi="Times New Roman"/>
          <w:i/>
          <w:iCs/>
          <w:sz w:val="24"/>
          <w:szCs w:val="24"/>
        </w:rPr>
        <w:t xml:space="preserve"> New Barriers and Continuing Constraints</w:t>
      </w:r>
      <w:r>
        <w:rPr>
          <w:rFonts w:ascii="Times New Roman" w:eastAsia="Calibri" w:hAnsi="Times New Roman"/>
          <w:i/>
          <w:iCs/>
          <w:sz w:val="24"/>
          <w:szCs w:val="24"/>
        </w:rPr>
        <w:t>.</w:t>
      </w:r>
      <w:r w:rsidRPr="00330A60">
        <w:rPr>
          <w:rFonts w:ascii="Times New Roman" w:eastAsia="Calibri" w:hAnsi="Times New Roman"/>
          <w:iCs/>
          <w:sz w:val="24"/>
          <w:szCs w:val="24"/>
        </w:rPr>
        <w:t xml:space="preserve"> Chelten</w:t>
      </w:r>
      <w:r>
        <w:rPr>
          <w:rFonts w:ascii="Times New Roman" w:eastAsia="Calibri" w:hAnsi="Times New Roman"/>
          <w:iCs/>
          <w:sz w:val="24"/>
          <w:szCs w:val="24"/>
        </w:rPr>
        <w:t xml:space="preserve">ham: </w:t>
      </w:r>
      <w:r w:rsidRPr="00330A60">
        <w:rPr>
          <w:rFonts w:ascii="Times New Roman" w:eastAsia="Calibri" w:hAnsi="Times New Roman"/>
          <w:iCs/>
          <w:sz w:val="24"/>
          <w:szCs w:val="24"/>
        </w:rPr>
        <w:t>Edward Elgar</w:t>
      </w:r>
      <w:r>
        <w:rPr>
          <w:rFonts w:ascii="Times New Roman" w:eastAsia="Calibri" w:hAnsi="Times New Roman"/>
          <w:iCs/>
          <w:sz w:val="24"/>
          <w:szCs w:val="24"/>
        </w:rPr>
        <w:t>.</w:t>
      </w:r>
    </w:p>
    <w:p w:rsidR="008F5E05" w:rsidRPr="004267D9" w:rsidRDefault="008F5E05" w:rsidP="004267D9">
      <w:pPr>
        <w:pStyle w:val="NormalWeb"/>
        <w:tabs>
          <w:tab w:val="left" w:pos="2977"/>
        </w:tabs>
        <w:spacing w:line="480" w:lineRule="auto"/>
      </w:pPr>
    </w:p>
    <w:p w:rsidR="0093711A" w:rsidRDefault="0093711A" w:rsidP="0093711A">
      <w:pPr>
        <w:spacing w:after="120" w:line="480" w:lineRule="auto"/>
        <w:rPr>
          <w:rFonts w:ascii="Times New Roman" w:hAnsi="Times New Roman" w:cs="Times New Roman"/>
          <w:color w:val="000000"/>
          <w:sz w:val="24"/>
          <w:szCs w:val="24"/>
        </w:rPr>
      </w:pPr>
      <w:r w:rsidRPr="00B50E3A">
        <w:rPr>
          <w:rFonts w:ascii="Times New Roman" w:hAnsi="Times New Roman" w:cs="Times New Roman"/>
          <w:color w:val="000000"/>
          <w:sz w:val="24"/>
          <w:szCs w:val="24"/>
        </w:rPr>
        <w:t xml:space="preserve">Smart, C. and </w:t>
      </w:r>
      <w:r w:rsidR="008F5E05">
        <w:rPr>
          <w:rFonts w:ascii="Times New Roman" w:hAnsi="Times New Roman" w:cs="Times New Roman"/>
          <w:color w:val="000000"/>
          <w:sz w:val="24"/>
          <w:szCs w:val="24"/>
        </w:rPr>
        <w:t xml:space="preserve">B. </w:t>
      </w:r>
      <w:r w:rsidRPr="00B50E3A">
        <w:rPr>
          <w:rFonts w:ascii="Times New Roman" w:hAnsi="Times New Roman" w:cs="Times New Roman"/>
          <w:color w:val="000000"/>
          <w:sz w:val="24"/>
          <w:szCs w:val="24"/>
        </w:rPr>
        <w:t>Neale</w:t>
      </w:r>
      <w:r w:rsidRPr="00E92D3D">
        <w:rPr>
          <w:rFonts w:ascii="Times New Roman" w:hAnsi="Times New Roman" w:cs="Times New Roman"/>
          <w:color w:val="000000"/>
          <w:sz w:val="24"/>
          <w:szCs w:val="24"/>
        </w:rPr>
        <w:t xml:space="preserve"> (1999). </w:t>
      </w:r>
      <w:r w:rsidRPr="00E92D3D">
        <w:rPr>
          <w:rFonts w:ascii="Times New Roman" w:hAnsi="Times New Roman" w:cs="Times New Roman"/>
          <w:i/>
          <w:iCs/>
          <w:color w:val="000000"/>
          <w:sz w:val="24"/>
          <w:szCs w:val="24"/>
        </w:rPr>
        <w:t>Family Fragments?</w:t>
      </w:r>
      <w:r w:rsidRPr="00E92D3D">
        <w:rPr>
          <w:rFonts w:ascii="Times New Roman" w:hAnsi="Times New Roman" w:cs="Times New Roman"/>
          <w:color w:val="000000"/>
          <w:sz w:val="24"/>
          <w:szCs w:val="24"/>
        </w:rPr>
        <w:t xml:space="preserve"> Cambridge: Polity Press.</w:t>
      </w:r>
    </w:p>
    <w:p w:rsidR="00074B0C" w:rsidRDefault="00074B0C" w:rsidP="00074B0C">
      <w:pPr>
        <w:spacing w:line="480" w:lineRule="auto"/>
        <w:rPr>
          <w:rFonts w:ascii="Times New Roman" w:hAnsi="Times New Roman" w:cs="Times New Roman"/>
          <w:color w:val="222222"/>
          <w:sz w:val="24"/>
          <w:szCs w:val="24"/>
          <w:shd w:val="clear" w:color="auto" w:fill="FFFFFF"/>
        </w:rPr>
      </w:pPr>
    </w:p>
    <w:p w:rsidR="008F5E05" w:rsidRPr="00074B0C" w:rsidRDefault="00074B0C" w:rsidP="00074B0C">
      <w:pPr>
        <w:spacing w:line="480" w:lineRule="auto"/>
        <w:rPr>
          <w:rFonts w:ascii="Times New Roman" w:hAnsi="Times New Roman" w:cs="Times New Roman"/>
          <w:color w:val="222222"/>
          <w:sz w:val="24"/>
          <w:szCs w:val="24"/>
          <w:shd w:val="clear" w:color="auto" w:fill="FFFFFF"/>
        </w:rPr>
      </w:pPr>
      <w:proofErr w:type="gramStart"/>
      <w:r w:rsidRPr="00915AD6">
        <w:rPr>
          <w:rFonts w:ascii="Times New Roman" w:hAnsi="Times New Roman" w:cs="Times New Roman"/>
          <w:color w:val="222222"/>
          <w:sz w:val="24"/>
          <w:szCs w:val="24"/>
          <w:shd w:val="clear" w:color="auto" w:fill="FFFFFF"/>
        </w:rPr>
        <w:t>Stead, V., &amp; Elliott, C. (2009).</w:t>
      </w:r>
      <w:proofErr w:type="gramEnd"/>
      <w:r w:rsidRPr="00915AD6">
        <w:rPr>
          <w:rStyle w:val="apple-converted-space"/>
          <w:rFonts w:ascii="Times New Roman" w:hAnsi="Times New Roman" w:cs="Times New Roman"/>
          <w:color w:val="222222"/>
          <w:sz w:val="24"/>
          <w:szCs w:val="24"/>
          <w:shd w:val="clear" w:color="auto" w:fill="FFFFFF"/>
        </w:rPr>
        <w:t> </w:t>
      </w:r>
      <w:r w:rsidRPr="00915AD6">
        <w:rPr>
          <w:rFonts w:ascii="Times New Roman" w:hAnsi="Times New Roman" w:cs="Times New Roman"/>
          <w:i/>
          <w:iCs/>
          <w:color w:val="222222"/>
          <w:sz w:val="24"/>
          <w:szCs w:val="24"/>
          <w:shd w:val="clear" w:color="auto" w:fill="FFFFFF"/>
        </w:rPr>
        <w:t>Women's leadership</w:t>
      </w:r>
      <w:r>
        <w:rPr>
          <w:rFonts w:ascii="Times New Roman" w:hAnsi="Times New Roman" w:cs="Times New Roman"/>
          <w:color w:val="222222"/>
          <w:sz w:val="24"/>
          <w:szCs w:val="24"/>
          <w:shd w:val="clear" w:color="auto" w:fill="FFFFFF"/>
        </w:rPr>
        <w:t>,</w:t>
      </w:r>
      <w:r w:rsidRPr="00915AD6">
        <w:rPr>
          <w:rFonts w:ascii="Times New Roman" w:hAnsi="Times New Roman" w:cs="Times New Roman"/>
          <w:color w:val="222222"/>
          <w:sz w:val="24"/>
          <w:szCs w:val="24"/>
          <w:shd w:val="clear" w:color="auto" w:fill="FFFFFF"/>
        </w:rPr>
        <w:t xml:space="preserve"> Basingstoke: Palgrave Macmillan.</w:t>
      </w:r>
    </w:p>
    <w:p w:rsidR="00074B0C" w:rsidRDefault="00074B0C" w:rsidP="00E92D3D">
      <w:pPr>
        <w:pStyle w:val="GWOreferences"/>
        <w:spacing w:line="480" w:lineRule="auto"/>
        <w:ind w:left="0" w:firstLine="0"/>
        <w:rPr>
          <w:rFonts w:ascii="Times New Roman" w:hAnsi="Times New Roman"/>
          <w:bCs/>
          <w:sz w:val="24"/>
          <w:szCs w:val="24"/>
        </w:rPr>
      </w:pPr>
    </w:p>
    <w:p w:rsidR="00E92D3D" w:rsidRDefault="00E92D3D" w:rsidP="00E92D3D">
      <w:pPr>
        <w:pStyle w:val="GWOreferences"/>
        <w:spacing w:line="480" w:lineRule="auto"/>
        <w:ind w:left="0" w:firstLine="0"/>
        <w:rPr>
          <w:rFonts w:ascii="Times New Roman" w:hAnsi="Times New Roman"/>
          <w:sz w:val="24"/>
          <w:szCs w:val="24"/>
        </w:rPr>
      </w:pPr>
      <w:proofErr w:type="spellStart"/>
      <w:proofErr w:type="gramStart"/>
      <w:r w:rsidRPr="00E92D3D">
        <w:rPr>
          <w:rFonts w:ascii="Times New Roman" w:hAnsi="Times New Roman"/>
          <w:bCs/>
          <w:sz w:val="24"/>
          <w:szCs w:val="24"/>
        </w:rPr>
        <w:lastRenderedPageBreak/>
        <w:t>Tolhurst</w:t>
      </w:r>
      <w:proofErr w:type="spellEnd"/>
      <w:r w:rsidRPr="00E92D3D">
        <w:rPr>
          <w:rFonts w:ascii="Times New Roman" w:hAnsi="Times New Roman"/>
          <w:bCs/>
          <w:sz w:val="24"/>
          <w:szCs w:val="24"/>
        </w:rPr>
        <w:t xml:space="preserve">, H. and </w:t>
      </w:r>
      <w:r w:rsidR="008F5E05">
        <w:rPr>
          <w:rFonts w:ascii="Times New Roman" w:hAnsi="Times New Roman"/>
          <w:bCs/>
          <w:sz w:val="24"/>
          <w:szCs w:val="24"/>
        </w:rPr>
        <w:t xml:space="preserve">S. </w:t>
      </w:r>
      <w:r w:rsidRPr="00E92D3D">
        <w:rPr>
          <w:rFonts w:ascii="Times New Roman" w:hAnsi="Times New Roman"/>
          <w:bCs/>
          <w:sz w:val="24"/>
          <w:szCs w:val="24"/>
        </w:rPr>
        <w:t>Dean</w:t>
      </w:r>
      <w:r w:rsidRPr="00E92D3D">
        <w:rPr>
          <w:rFonts w:ascii="Times New Roman" w:hAnsi="Times New Roman"/>
          <w:sz w:val="24"/>
          <w:szCs w:val="24"/>
        </w:rPr>
        <w:t xml:space="preserve"> (2004)</w:t>
      </w:r>
      <w:r w:rsidR="008F5E05">
        <w:rPr>
          <w:rFonts w:ascii="Times New Roman" w:hAnsi="Times New Roman"/>
          <w:sz w:val="24"/>
          <w:szCs w:val="24"/>
        </w:rPr>
        <w:t>.</w:t>
      </w:r>
      <w:proofErr w:type="gramEnd"/>
      <w:r w:rsidRPr="00E92D3D">
        <w:rPr>
          <w:rFonts w:ascii="Times New Roman" w:hAnsi="Times New Roman"/>
          <w:sz w:val="24"/>
          <w:szCs w:val="24"/>
        </w:rPr>
        <w:t xml:space="preserve"> Networking: using tele-conferencing to enable general practitione</w:t>
      </w:r>
      <w:r w:rsidR="008F5E05">
        <w:rPr>
          <w:rFonts w:ascii="Times New Roman" w:hAnsi="Times New Roman"/>
          <w:sz w:val="24"/>
          <w:szCs w:val="24"/>
        </w:rPr>
        <w:t>r participation in focus groups,</w:t>
      </w:r>
      <w:r w:rsidRPr="00E92D3D">
        <w:rPr>
          <w:rFonts w:ascii="Times New Roman" w:hAnsi="Times New Roman"/>
          <w:sz w:val="24"/>
          <w:szCs w:val="24"/>
        </w:rPr>
        <w:t xml:space="preserve"> </w:t>
      </w:r>
      <w:r w:rsidRPr="00E92D3D">
        <w:rPr>
          <w:rFonts w:ascii="Times New Roman" w:hAnsi="Times New Roman"/>
          <w:i/>
          <w:iCs/>
          <w:sz w:val="24"/>
          <w:szCs w:val="24"/>
        </w:rPr>
        <w:t>Primary Health Care Research and Development</w:t>
      </w:r>
      <w:r w:rsidRPr="00E92D3D">
        <w:rPr>
          <w:rFonts w:ascii="Times New Roman" w:hAnsi="Times New Roman"/>
          <w:sz w:val="24"/>
          <w:szCs w:val="24"/>
        </w:rPr>
        <w:t xml:space="preserve">, </w:t>
      </w:r>
      <w:r w:rsidRPr="008F5E05">
        <w:rPr>
          <w:rFonts w:ascii="Times New Roman" w:hAnsi="Times New Roman"/>
          <w:b/>
          <w:bCs/>
          <w:sz w:val="24"/>
          <w:szCs w:val="24"/>
        </w:rPr>
        <w:t>5</w:t>
      </w:r>
      <w:r w:rsidR="008F5E05">
        <w:rPr>
          <w:rFonts w:ascii="Times New Roman" w:hAnsi="Times New Roman"/>
          <w:bCs/>
          <w:sz w:val="24"/>
          <w:szCs w:val="24"/>
        </w:rPr>
        <w:t xml:space="preserve">, pp. </w:t>
      </w:r>
      <w:r w:rsidRPr="00E92D3D">
        <w:rPr>
          <w:rFonts w:ascii="Times New Roman" w:hAnsi="Times New Roman"/>
          <w:sz w:val="24"/>
          <w:szCs w:val="24"/>
        </w:rPr>
        <w:t>1–4.</w:t>
      </w:r>
    </w:p>
    <w:p w:rsidR="008F5E05" w:rsidRPr="00E92D3D" w:rsidRDefault="008F5E05" w:rsidP="00E92D3D">
      <w:pPr>
        <w:pStyle w:val="GWOreferences"/>
        <w:spacing w:line="480" w:lineRule="auto"/>
        <w:ind w:left="0" w:firstLine="0"/>
        <w:rPr>
          <w:rFonts w:ascii="Times New Roman" w:hAnsi="Times New Roman"/>
          <w:sz w:val="24"/>
          <w:szCs w:val="24"/>
        </w:rPr>
      </w:pPr>
    </w:p>
    <w:p w:rsidR="0093711A" w:rsidRDefault="0093711A" w:rsidP="0093711A">
      <w:pPr>
        <w:spacing w:after="120" w:line="480" w:lineRule="auto"/>
        <w:rPr>
          <w:rFonts w:ascii="Times New Roman" w:hAnsi="Times New Roman"/>
          <w:iCs/>
          <w:sz w:val="24"/>
          <w:szCs w:val="24"/>
        </w:rPr>
      </w:pPr>
      <w:proofErr w:type="gramStart"/>
      <w:r w:rsidRPr="00E92D3D">
        <w:rPr>
          <w:rFonts w:ascii="Times New Roman" w:hAnsi="Times New Roman" w:cs="Times New Roman"/>
          <w:bCs/>
          <w:iCs/>
          <w:sz w:val="24"/>
          <w:szCs w:val="24"/>
        </w:rPr>
        <w:t xml:space="preserve">Tracy, S.J. and </w:t>
      </w:r>
      <w:r w:rsidR="008F5E05">
        <w:rPr>
          <w:rFonts w:ascii="Times New Roman" w:hAnsi="Times New Roman" w:cs="Times New Roman"/>
          <w:bCs/>
          <w:iCs/>
          <w:sz w:val="24"/>
          <w:szCs w:val="24"/>
        </w:rPr>
        <w:t xml:space="preserve">K.D. </w:t>
      </w:r>
      <w:r w:rsidRPr="00E92D3D">
        <w:rPr>
          <w:rFonts w:ascii="Times New Roman" w:hAnsi="Times New Roman" w:cs="Times New Roman"/>
          <w:bCs/>
          <w:iCs/>
          <w:sz w:val="24"/>
          <w:szCs w:val="24"/>
        </w:rPr>
        <w:t>Rivera</w:t>
      </w:r>
      <w:r w:rsidRPr="00330A60">
        <w:rPr>
          <w:rFonts w:ascii="Times New Roman" w:hAnsi="Times New Roman"/>
          <w:bCs/>
          <w:iCs/>
          <w:sz w:val="24"/>
          <w:szCs w:val="24"/>
        </w:rPr>
        <w:t xml:space="preserve"> </w:t>
      </w:r>
      <w:r w:rsidRPr="00330A60">
        <w:rPr>
          <w:rFonts w:ascii="Times New Roman" w:hAnsi="Times New Roman"/>
          <w:iCs/>
          <w:sz w:val="24"/>
          <w:szCs w:val="24"/>
        </w:rPr>
        <w:t>(2010).</w:t>
      </w:r>
      <w:proofErr w:type="gramEnd"/>
      <w:r w:rsidRPr="00330A60">
        <w:rPr>
          <w:rFonts w:ascii="Times New Roman" w:hAnsi="Times New Roman"/>
          <w:iCs/>
          <w:sz w:val="24"/>
          <w:szCs w:val="24"/>
        </w:rPr>
        <w:t xml:space="preserve"> Endorsing equity and applauding stay-at-home moms: how male voices on work-life reveal aversive sexism and flickers of transformation. </w:t>
      </w:r>
      <w:r w:rsidRPr="00330A60">
        <w:rPr>
          <w:rFonts w:ascii="Times New Roman" w:hAnsi="Times New Roman"/>
          <w:bCs/>
          <w:i/>
          <w:iCs/>
          <w:sz w:val="24"/>
          <w:szCs w:val="24"/>
        </w:rPr>
        <w:t>Management Communication Quarterly</w:t>
      </w:r>
      <w:r w:rsidRPr="00330A60">
        <w:rPr>
          <w:rFonts w:ascii="Times New Roman" w:hAnsi="Times New Roman"/>
          <w:bCs/>
          <w:iCs/>
          <w:sz w:val="24"/>
          <w:szCs w:val="24"/>
        </w:rPr>
        <w:t>,</w:t>
      </w:r>
      <w:r w:rsidRPr="00330A60">
        <w:rPr>
          <w:rFonts w:ascii="Times New Roman" w:hAnsi="Times New Roman"/>
          <w:iCs/>
          <w:sz w:val="24"/>
          <w:szCs w:val="24"/>
        </w:rPr>
        <w:t xml:space="preserve"> </w:t>
      </w:r>
      <w:r w:rsidRPr="00330A60">
        <w:rPr>
          <w:rFonts w:ascii="Times New Roman" w:hAnsi="Times New Roman"/>
          <w:b/>
          <w:iCs/>
          <w:sz w:val="24"/>
          <w:szCs w:val="24"/>
        </w:rPr>
        <w:t>24</w:t>
      </w:r>
      <w:r w:rsidRPr="00330A60">
        <w:rPr>
          <w:rFonts w:ascii="Times New Roman" w:hAnsi="Times New Roman"/>
          <w:iCs/>
          <w:sz w:val="24"/>
          <w:szCs w:val="24"/>
        </w:rPr>
        <w:t>, pp. 3</w:t>
      </w:r>
      <w:r w:rsidRPr="00330A60">
        <w:rPr>
          <w:rFonts w:ascii="Times New Roman" w:hAnsi="Times New Roman"/>
          <w:sz w:val="24"/>
          <w:szCs w:val="24"/>
        </w:rPr>
        <w:t>–</w:t>
      </w:r>
      <w:r w:rsidRPr="00330A60">
        <w:rPr>
          <w:rFonts w:ascii="Times New Roman" w:hAnsi="Times New Roman"/>
          <w:iCs/>
          <w:sz w:val="24"/>
          <w:szCs w:val="24"/>
        </w:rPr>
        <w:t>43.</w:t>
      </w:r>
    </w:p>
    <w:p w:rsidR="008F5E05" w:rsidRDefault="008F5E05" w:rsidP="0093711A">
      <w:pPr>
        <w:spacing w:after="120" w:line="480" w:lineRule="auto"/>
        <w:rPr>
          <w:rFonts w:ascii="Times New Roman" w:hAnsi="Times New Roman"/>
          <w:iCs/>
          <w:sz w:val="24"/>
          <w:szCs w:val="24"/>
        </w:rPr>
      </w:pPr>
    </w:p>
    <w:p w:rsidR="0093711A" w:rsidRDefault="0093711A" w:rsidP="0093711A">
      <w:pPr>
        <w:spacing w:after="120" w:line="480" w:lineRule="auto"/>
        <w:rPr>
          <w:rFonts w:ascii="Times New Roman" w:hAnsi="Times New Roman"/>
          <w:iCs/>
          <w:sz w:val="24"/>
          <w:szCs w:val="24"/>
        </w:rPr>
      </w:pPr>
      <w:r w:rsidRPr="00D53B71">
        <w:rPr>
          <w:rFonts w:ascii="Times New Roman" w:hAnsi="Times New Roman"/>
          <w:iCs/>
          <w:sz w:val="24"/>
          <w:szCs w:val="24"/>
        </w:rPr>
        <w:t>Turner, B</w:t>
      </w:r>
      <w:r>
        <w:rPr>
          <w:rFonts w:ascii="Times New Roman" w:hAnsi="Times New Roman"/>
          <w:iCs/>
          <w:sz w:val="24"/>
          <w:szCs w:val="24"/>
        </w:rPr>
        <w:t>.</w:t>
      </w:r>
      <w:r w:rsidRPr="00D53B71">
        <w:rPr>
          <w:rFonts w:ascii="Times New Roman" w:hAnsi="Times New Roman"/>
          <w:iCs/>
          <w:sz w:val="24"/>
          <w:szCs w:val="24"/>
        </w:rPr>
        <w:t xml:space="preserve"> (2008)</w:t>
      </w:r>
      <w:r>
        <w:rPr>
          <w:rFonts w:ascii="Times New Roman" w:hAnsi="Times New Roman"/>
          <w:iCs/>
          <w:sz w:val="24"/>
          <w:szCs w:val="24"/>
        </w:rPr>
        <w:t>.</w:t>
      </w:r>
      <w:r w:rsidRPr="00D53B71">
        <w:rPr>
          <w:rFonts w:ascii="Times New Roman" w:hAnsi="Times New Roman"/>
          <w:iCs/>
          <w:sz w:val="24"/>
          <w:szCs w:val="24"/>
        </w:rPr>
        <w:t xml:space="preserve"> </w:t>
      </w:r>
      <w:proofErr w:type="gramStart"/>
      <w:r w:rsidRPr="00D53B71">
        <w:rPr>
          <w:rFonts w:ascii="Times New Roman" w:hAnsi="Times New Roman"/>
          <w:i/>
          <w:iCs/>
          <w:sz w:val="24"/>
          <w:szCs w:val="24"/>
        </w:rPr>
        <w:t>The Body and Society</w:t>
      </w:r>
      <w:r>
        <w:rPr>
          <w:rFonts w:ascii="Times New Roman" w:hAnsi="Times New Roman"/>
          <w:iCs/>
          <w:sz w:val="24"/>
          <w:szCs w:val="24"/>
        </w:rPr>
        <w:t>.</w:t>
      </w:r>
      <w:proofErr w:type="gramEnd"/>
      <w:r w:rsidRPr="00D53B71">
        <w:rPr>
          <w:rFonts w:ascii="Times New Roman" w:hAnsi="Times New Roman"/>
          <w:iCs/>
          <w:sz w:val="24"/>
          <w:szCs w:val="24"/>
        </w:rPr>
        <w:t xml:space="preserve"> London</w:t>
      </w:r>
      <w:r>
        <w:rPr>
          <w:rFonts w:ascii="Times New Roman" w:hAnsi="Times New Roman"/>
          <w:iCs/>
          <w:sz w:val="24"/>
          <w:szCs w:val="24"/>
        </w:rPr>
        <w:t>:</w:t>
      </w:r>
      <w:r w:rsidRPr="00D53B71">
        <w:rPr>
          <w:rFonts w:ascii="Times New Roman" w:hAnsi="Times New Roman"/>
          <w:iCs/>
          <w:sz w:val="24"/>
          <w:szCs w:val="24"/>
        </w:rPr>
        <w:t xml:space="preserve"> Sage</w:t>
      </w:r>
      <w:r>
        <w:rPr>
          <w:rFonts w:ascii="Times New Roman" w:hAnsi="Times New Roman"/>
          <w:iCs/>
          <w:sz w:val="24"/>
          <w:szCs w:val="24"/>
        </w:rPr>
        <w:t>.</w:t>
      </w:r>
    </w:p>
    <w:p w:rsidR="008F5E05" w:rsidRDefault="008F5E05" w:rsidP="0093711A">
      <w:pPr>
        <w:autoSpaceDE w:val="0"/>
        <w:autoSpaceDN w:val="0"/>
        <w:adjustRightInd w:val="0"/>
        <w:spacing w:after="0" w:line="480" w:lineRule="auto"/>
        <w:rPr>
          <w:rFonts w:ascii="Times New Roman" w:eastAsia="Calibri" w:hAnsi="Times New Roman"/>
          <w:iCs/>
          <w:sz w:val="24"/>
          <w:szCs w:val="24"/>
        </w:rPr>
      </w:pPr>
    </w:p>
    <w:p w:rsidR="0093711A" w:rsidRDefault="0093711A" w:rsidP="0093711A">
      <w:pPr>
        <w:spacing w:after="0" w:line="480" w:lineRule="auto"/>
        <w:rPr>
          <w:rFonts w:ascii="Times New Roman" w:hAnsi="Times New Roman"/>
          <w:sz w:val="24"/>
          <w:szCs w:val="24"/>
        </w:rPr>
      </w:pPr>
      <w:proofErr w:type="gramStart"/>
      <w:r>
        <w:rPr>
          <w:rFonts w:ascii="Times New Roman" w:hAnsi="Times New Roman"/>
          <w:sz w:val="24"/>
          <w:szCs w:val="24"/>
        </w:rPr>
        <w:t>Warren S</w:t>
      </w:r>
      <w:r w:rsidR="008F5E05">
        <w:rPr>
          <w:rFonts w:ascii="Times New Roman" w:hAnsi="Times New Roman"/>
          <w:sz w:val="24"/>
          <w:szCs w:val="24"/>
        </w:rPr>
        <w:t>.</w:t>
      </w:r>
      <w:r>
        <w:rPr>
          <w:rFonts w:ascii="Times New Roman" w:hAnsi="Times New Roman"/>
          <w:sz w:val="24"/>
          <w:szCs w:val="24"/>
        </w:rPr>
        <w:t xml:space="preserve"> and </w:t>
      </w:r>
      <w:r w:rsidR="008F5E05">
        <w:rPr>
          <w:rFonts w:ascii="Times New Roman" w:hAnsi="Times New Roman"/>
          <w:sz w:val="24"/>
          <w:szCs w:val="24"/>
        </w:rPr>
        <w:t xml:space="preserve">J. </w:t>
      </w:r>
      <w:r>
        <w:rPr>
          <w:rFonts w:ascii="Times New Roman" w:hAnsi="Times New Roman"/>
          <w:sz w:val="24"/>
          <w:szCs w:val="24"/>
        </w:rPr>
        <w:t>Brewis (2004)</w:t>
      </w:r>
      <w:r w:rsidR="00DE6B47">
        <w:rPr>
          <w:rFonts w:ascii="Times New Roman" w:hAnsi="Times New Roman"/>
          <w:sz w:val="24"/>
          <w:szCs w:val="24"/>
        </w:rPr>
        <w:t>.</w:t>
      </w:r>
      <w:proofErr w:type="gramEnd"/>
      <w:r>
        <w:rPr>
          <w:rFonts w:ascii="Times New Roman" w:hAnsi="Times New Roman"/>
          <w:sz w:val="24"/>
          <w:szCs w:val="24"/>
        </w:rPr>
        <w:t xml:space="preserve"> Matter over mind? </w:t>
      </w:r>
      <w:proofErr w:type="gramStart"/>
      <w:r>
        <w:rPr>
          <w:rFonts w:ascii="Times New Roman" w:hAnsi="Times New Roman"/>
          <w:sz w:val="24"/>
          <w:szCs w:val="24"/>
        </w:rPr>
        <w:t xml:space="preserve">Examining the </w:t>
      </w:r>
      <w:r w:rsidR="008F5E05">
        <w:rPr>
          <w:rFonts w:ascii="Times New Roman" w:hAnsi="Times New Roman"/>
          <w:sz w:val="24"/>
          <w:szCs w:val="24"/>
        </w:rPr>
        <w:t>experience of pregnancy,</w:t>
      </w:r>
      <w:r>
        <w:rPr>
          <w:rFonts w:ascii="Times New Roman" w:hAnsi="Times New Roman"/>
          <w:sz w:val="24"/>
          <w:szCs w:val="24"/>
        </w:rPr>
        <w:t xml:space="preserve"> </w:t>
      </w:r>
      <w:r>
        <w:rPr>
          <w:rFonts w:ascii="Times New Roman" w:hAnsi="Times New Roman"/>
          <w:i/>
          <w:sz w:val="24"/>
          <w:szCs w:val="24"/>
        </w:rPr>
        <w:t>Sociology</w:t>
      </w:r>
      <w:r w:rsidR="008F5E05">
        <w:rPr>
          <w:rFonts w:ascii="Times New Roman" w:hAnsi="Times New Roman"/>
          <w:i/>
          <w:sz w:val="24"/>
          <w:szCs w:val="24"/>
        </w:rPr>
        <w:t>,</w:t>
      </w:r>
      <w:r>
        <w:rPr>
          <w:rFonts w:ascii="Times New Roman" w:hAnsi="Times New Roman"/>
          <w:i/>
          <w:sz w:val="24"/>
          <w:szCs w:val="24"/>
        </w:rPr>
        <w:t xml:space="preserve"> </w:t>
      </w:r>
      <w:r w:rsidRPr="008F5E05">
        <w:rPr>
          <w:rFonts w:ascii="Times New Roman" w:hAnsi="Times New Roman"/>
          <w:b/>
          <w:sz w:val="24"/>
          <w:szCs w:val="24"/>
        </w:rPr>
        <w:t>38</w:t>
      </w:r>
      <w:r w:rsidR="008F5E05">
        <w:rPr>
          <w:rFonts w:ascii="Times New Roman" w:hAnsi="Times New Roman"/>
          <w:sz w:val="24"/>
          <w:szCs w:val="24"/>
        </w:rPr>
        <w:t xml:space="preserve">, pp. </w:t>
      </w:r>
      <w:r>
        <w:rPr>
          <w:rFonts w:ascii="Times New Roman" w:hAnsi="Times New Roman"/>
          <w:sz w:val="24"/>
          <w:szCs w:val="24"/>
        </w:rPr>
        <w:t>219–36.</w:t>
      </w:r>
      <w:proofErr w:type="gramEnd"/>
    </w:p>
    <w:p w:rsidR="00FC19A5" w:rsidRDefault="00FC19A5" w:rsidP="0093711A">
      <w:pPr>
        <w:spacing w:after="0" w:line="480" w:lineRule="auto"/>
        <w:rPr>
          <w:rFonts w:ascii="Times New Roman" w:hAnsi="Times New Roman"/>
          <w:sz w:val="24"/>
          <w:szCs w:val="24"/>
        </w:rPr>
      </w:pPr>
    </w:p>
    <w:p w:rsidR="00FC19A5" w:rsidRPr="00464163" w:rsidRDefault="00FC19A5" w:rsidP="00FC19A5">
      <w:pPr>
        <w:autoSpaceDE w:val="0"/>
        <w:autoSpaceDN w:val="0"/>
        <w:adjustRightInd w:val="0"/>
        <w:rPr>
          <w:rFonts w:ascii="Palatino1-Roman" w:hAnsi="Palatino1-Roman" w:cs="Palatino1-Roman"/>
          <w:b/>
          <w:sz w:val="24"/>
          <w:szCs w:val="24"/>
        </w:rPr>
      </w:pPr>
      <w:r w:rsidRPr="00464163">
        <w:rPr>
          <w:rFonts w:ascii="Times New Roman" w:hAnsi="Times New Roman"/>
          <w:b/>
          <w:color w:val="000000" w:themeColor="text1"/>
          <w:sz w:val="24"/>
          <w:szCs w:val="24"/>
        </w:rPr>
        <w:t>Biographies</w:t>
      </w:r>
    </w:p>
    <w:p w:rsidR="00FC19A5" w:rsidRPr="009D50AE" w:rsidRDefault="00FC19A5" w:rsidP="00FC19A5">
      <w:pPr>
        <w:shd w:val="clear" w:color="auto" w:fill="FFFFFF"/>
        <w:spacing w:before="240" w:after="240"/>
        <w:rPr>
          <w:rFonts w:ascii="Times New Roman" w:hAnsi="Times New Roman"/>
          <w:color w:val="000000" w:themeColor="text1"/>
          <w:sz w:val="24"/>
          <w:szCs w:val="24"/>
        </w:rPr>
      </w:pPr>
      <w:r w:rsidRPr="00464163">
        <w:rPr>
          <w:rFonts w:ascii="Times New Roman" w:hAnsi="Times New Roman"/>
          <w:b/>
          <w:color w:val="000000" w:themeColor="text1"/>
          <w:sz w:val="24"/>
          <w:szCs w:val="24"/>
        </w:rPr>
        <w:t>Caroline Gatrell</w:t>
      </w:r>
      <w:r>
        <w:rPr>
          <w:rFonts w:ascii="Times New Roman" w:hAnsi="Times New Roman"/>
          <w:color w:val="000000" w:themeColor="text1"/>
          <w:sz w:val="24"/>
          <w:szCs w:val="24"/>
        </w:rPr>
        <w:t xml:space="preserve"> is</w:t>
      </w:r>
      <w:r w:rsidR="00464163">
        <w:rPr>
          <w:rFonts w:ascii="Times New Roman" w:hAnsi="Times New Roman"/>
          <w:color w:val="000000" w:themeColor="text1"/>
          <w:sz w:val="24"/>
          <w:szCs w:val="24"/>
        </w:rPr>
        <w:t xml:space="preserve"> Senior Lecturer, </w:t>
      </w:r>
      <w:r w:rsidRPr="009D50AE">
        <w:rPr>
          <w:rFonts w:ascii="Times New Roman" w:hAnsi="Times New Roman"/>
          <w:color w:val="000000" w:themeColor="text1"/>
          <w:sz w:val="24"/>
          <w:szCs w:val="24"/>
        </w:rPr>
        <w:t xml:space="preserve">Lancaster University Management School. A scholar of work, health and family, Caroline analyses how employed parents manage boundaries </w:t>
      </w:r>
      <w:r w:rsidR="00464163">
        <w:rPr>
          <w:rFonts w:ascii="Times New Roman" w:hAnsi="Times New Roman"/>
          <w:color w:val="000000" w:themeColor="text1"/>
          <w:sz w:val="24"/>
          <w:szCs w:val="24"/>
        </w:rPr>
        <w:t>between work and personal lives</w:t>
      </w:r>
      <w:r w:rsidRPr="009D50AE">
        <w:rPr>
          <w:rFonts w:ascii="Times New Roman" w:hAnsi="Times New Roman"/>
          <w:color w:val="000000" w:themeColor="text1"/>
          <w:sz w:val="24"/>
          <w:szCs w:val="24"/>
        </w:rPr>
        <w:t xml:space="preserve"> from a soci</w:t>
      </w:r>
      <w:r w:rsidR="00464163">
        <w:rPr>
          <w:rFonts w:ascii="Times New Roman" w:hAnsi="Times New Roman"/>
          <w:color w:val="000000" w:themeColor="text1"/>
          <w:sz w:val="24"/>
          <w:szCs w:val="24"/>
        </w:rPr>
        <w:t>o-cultural perspective. She</w:t>
      </w:r>
      <w:r w:rsidRPr="009D50AE">
        <w:rPr>
          <w:rFonts w:ascii="Times New Roman" w:hAnsi="Times New Roman"/>
          <w:color w:val="000000" w:themeColor="text1"/>
          <w:sz w:val="24"/>
          <w:szCs w:val="24"/>
        </w:rPr>
        <w:t xml:space="preserve"> publis</w:t>
      </w:r>
      <w:r w:rsidR="00464163">
        <w:rPr>
          <w:rFonts w:ascii="Times New Roman" w:hAnsi="Times New Roman"/>
          <w:color w:val="000000" w:themeColor="text1"/>
          <w:sz w:val="24"/>
          <w:szCs w:val="24"/>
        </w:rPr>
        <w:t xml:space="preserve">hes in </w:t>
      </w:r>
      <w:r w:rsidRPr="009D50AE">
        <w:rPr>
          <w:rFonts w:ascii="Times New Roman" w:hAnsi="Times New Roman"/>
          <w:color w:val="000000" w:themeColor="text1"/>
          <w:sz w:val="24"/>
          <w:szCs w:val="24"/>
        </w:rPr>
        <w:t>Human Relations; Social Science and Medicine and International Journal of Management Reviews</w:t>
      </w:r>
      <w:r w:rsidR="00464163">
        <w:rPr>
          <w:rFonts w:ascii="Times New Roman" w:hAnsi="Times New Roman"/>
          <w:color w:val="000000" w:themeColor="text1"/>
          <w:sz w:val="24"/>
          <w:szCs w:val="24"/>
        </w:rPr>
        <w:t xml:space="preserve"> (IJMR)</w:t>
      </w:r>
      <w:r w:rsidRPr="009D50AE">
        <w:rPr>
          <w:rFonts w:ascii="Times New Roman" w:hAnsi="Times New Roman"/>
          <w:color w:val="000000" w:themeColor="text1"/>
          <w:sz w:val="24"/>
          <w:szCs w:val="24"/>
        </w:rPr>
        <w:t>.  Caroline i</w:t>
      </w:r>
      <w:r w:rsidR="00464163">
        <w:rPr>
          <w:rFonts w:ascii="Times New Roman" w:hAnsi="Times New Roman"/>
          <w:color w:val="000000" w:themeColor="text1"/>
          <w:sz w:val="24"/>
          <w:szCs w:val="24"/>
        </w:rPr>
        <w:t>s presently Co-Editor in Chief, IJMR</w:t>
      </w:r>
    </w:p>
    <w:p w:rsidR="00FC19A5" w:rsidRPr="009D50AE" w:rsidRDefault="00FC19A5" w:rsidP="00FC19A5">
      <w:pPr>
        <w:rPr>
          <w:rFonts w:ascii="Times New Roman" w:hAnsi="Times New Roman"/>
          <w:color w:val="000000" w:themeColor="text1"/>
          <w:sz w:val="24"/>
          <w:szCs w:val="24"/>
        </w:rPr>
      </w:pPr>
      <w:r w:rsidRPr="00464163">
        <w:rPr>
          <w:rFonts w:ascii="Times New Roman" w:hAnsi="Times New Roman"/>
          <w:b/>
          <w:color w:val="000000" w:themeColor="text1"/>
          <w:sz w:val="24"/>
          <w:szCs w:val="24"/>
        </w:rPr>
        <w:t>Simon Burnett</w:t>
      </w:r>
      <w:r w:rsidRPr="009D50AE">
        <w:rPr>
          <w:rFonts w:ascii="Times New Roman" w:hAnsi="Times New Roman"/>
          <w:color w:val="000000" w:themeColor="text1"/>
          <w:sz w:val="24"/>
          <w:szCs w:val="24"/>
        </w:rPr>
        <w:t xml:space="preserve"> has worked as a senior researcher for both Lancaster University and Working Families, the UK's leading work-life balance charity. He has conducted and published research for academic and corporate audiences on: happiness, well-being, flexibility, health, gender, and parenthood.  He now works for </w:t>
      </w:r>
      <w:proofErr w:type="gramStart"/>
      <w:r w:rsidRPr="009D50AE">
        <w:rPr>
          <w:rFonts w:ascii="Times New Roman" w:hAnsi="Times New Roman"/>
          <w:color w:val="000000" w:themeColor="text1"/>
          <w:sz w:val="24"/>
          <w:szCs w:val="24"/>
        </w:rPr>
        <w:t>Prudential</w:t>
      </w:r>
      <w:proofErr w:type="gramEnd"/>
      <w:r w:rsidRPr="009D50AE">
        <w:rPr>
          <w:rFonts w:ascii="Times New Roman" w:hAnsi="Times New Roman"/>
          <w:color w:val="000000" w:themeColor="text1"/>
          <w:sz w:val="24"/>
          <w:szCs w:val="24"/>
        </w:rPr>
        <w:t xml:space="preserve"> plc.</w:t>
      </w:r>
    </w:p>
    <w:p w:rsidR="00464163" w:rsidRDefault="00FC19A5" w:rsidP="00464163">
      <w:pPr>
        <w:rPr>
          <w:rFonts w:ascii="Times New Roman" w:hAnsi="Times New Roman" w:cs="Times New Roman"/>
          <w:color w:val="000000" w:themeColor="text1"/>
          <w:sz w:val="24"/>
          <w:szCs w:val="24"/>
        </w:rPr>
      </w:pPr>
      <w:r w:rsidRPr="00464163">
        <w:rPr>
          <w:rFonts w:ascii="Times New Roman" w:hAnsi="Times New Roman"/>
          <w:b/>
          <w:color w:val="000000" w:themeColor="text1"/>
          <w:sz w:val="24"/>
          <w:szCs w:val="24"/>
        </w:rPr>
        <w:t xml:space="preserve">Cary </w:t>
      </w:r>
      <w:proofErr w:type="spellStart"/>
      <w:r w:rsidRPr="00464163">
        <w:rPr>
          <w:rFonts w:ascii="Times New Roman" w:hAnsi="Times New Roman"/>
          <w:b/>
          <w:color w:val="000000" w:themeColor="text1"/>
          <w:sz w:val="24"/>
          <w:szCs w:val="24"/>
        </w:rPr>
        <w:t>L.Cooper</w:t>
      </w:r>
      <w:proofErr w:type="spellEnd"/>
      <w:r w:rsidRPr="00464163">
        <w:rPr>
          <w:rFonts w:ascii="Times New Roman" w:hAnsi="Times New Roman"/>
          <w:b/>
          <w:color w:val="000000" w:themeColor="text1"/>
          <w:sz w:val="24"/>
          <w:szCs w:val="24"/>
        </w:rPr>
        <w:t>, CBE</w:t>
      </w:r>
      <w:r w:rsidRPr="009D50AE">
        <w:rPr>
          <w:rFonts w:ascii="Times New Roman" w:hAnsi="Times New Roman"/>
          <w:color w:val="000000" w:themeColor="text1"/>
          <w:sz w:val="24"/>
          <w:szCs w:val="24"/>
        </w:rPr>
        <w:t xml:space="preserve">, is Distinguished Professor of Organizational Psychology and Health at Lancaster University Management School. He is Chair of the Academy of the Social Sciences (a body comprised of 46 learned societies and 88,000 social scientists), President of </w:t>
      </w:r>
      <w:r w:rsidRPr="00464163">
        <w:rPr>
          <w:rFonts w:ascii="Times New Roman" w:hAnsi="Times New Roman" w:cs="Times New Roman"/>
          <w:color w:val="000000" w:themeColor="text1"/>
          <w:sz w:val="24"/>
          <w:szCs w:val="24"/>
        </w:rPr>
        <w:t>RELATE, and Editor of the scholarly journal Stress &amp; Health.</w:t>
      </w:r>
    </w:p>
    <w:p w:rsidR="00FC19A5" w:rsidRPr="00464163" w:rsidRDefault="00FC19A5" w:rsidP="00464163">
      <w:pPr>
        <w:rPr>
          <w:rFonts w:ascii="Times New Roman" w:hAnsi="Times New Roman" w:cs="Times New Roman"/>
          <w:color w:val="000000" w:themeColor="text1"/>
          <w:sz w:val="24"/>
          <w:szCs w:val="24"/>
        </w:rPr>
      </w:pPr>
      <w:r w:rsidRPr="00464163">
        <w:rPr>
          <w:rFonts w:ascii="Times New Roman" w:hAnsi="Times New Roman" w:cs="Times New Roman"/>
          <w:b/>
          <w:color w:val="000000" w:themeColor="text1"/>
          <w:sz w:val="24"/>
          <w:szCs w:val="24"/>
        </w:rPr>
        <w:t>Paul Sparrow</w:t>
      </w:r>
      <w:r w:rsidRPr="00464163">
        <w:rPr>
          <w:rFonts w:ascii="Times New Roman" w:hAnsi="Times New Roman" w:cs="Times New Roman"/>
          <w:color w:val="000000" w:themeColor="text1"/>
          <w:sz w:val="24"/>
          <w:szCs w:val="24"/>
        </w:rPr>
        <w:t xml:space="preserve"> is the Director of the Centre for Performance-led HR and Professor of International Human Resource Management at Lancaster University Management School. </w:t>
      </w:r>
      <w:r w:rsidRPr="00464163">
        <w:rPr>
          <w:rFonts w:ascii="Times New Roman" w:hAnsi="Times New Roman" w:cs="Times New Roman"/>
          <w:color w:val="000000" w:themeColor="text1"/>
          <w:sz w:val="24"/>
          <w:szCs w:val="24"/>
        </w:rPr>
        <w:lastRenderedPageBreak/>
        <w:t>His research interests include cross-cultural and international HRM, HR strategy, performance-led HR and the employment relationship.   </w:t>
      </w:r>
    </w:p>
    <w:p w:rsidR="00FC19A5" w:rsidRPr="00464163" w:rsidRDefault="00FC19A5" w:rsidP="0093711A">
      <w:pPr>
        <w:spacing w:after="0" w:line="480" w:lineRule="auto"/>
        <w:rPr>
          <w:rFonts w:ascii="Times New Roman" w:hAnsi="Times New Roman" w:cs="Times New Roman"/>
          <w:sz w:val="24"/>
          <w:szCs w:val="24"/>
        </w:rPr>
      </w:pPr>
    </w:p>
    <w:p w:rsidR="00AE460F" w:rsidRPr="00464163" w:rsidRDefault="00AE460F" w:rsidP="00E70CD8">
      <w:pPr>
        <w:spacing w:line="480" w:lineRule="auto"/>
        <w:rPr>
          <w:rFonts w:ascii="Times New Roman" w:hAnsi="Times New Roman" w:cs="Times New Roman"/>
          <w:sz w:val="24"/>
          <w:szCs w:val="24"/>
        </w:rPr>
      </w:pPr>
    </w:p>
    <w:sectPr w:rsidR="00AE460F" w:rsidRPr="00464163" w:rsidSect="004348E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B1" w:rsidRDefault="00E547B1" w:rsidP="001659D9">
      <w:pPr>
        <w:spacing w:after="0" w:line="240" w:lineRule="auto"/>
      </w:pPr>
      <w:r>
        <w:separator/>
      </w:r>
    </w:p>
  </w:endnote>
  <w:endnote w:type="continuationSeparator" w:id="0">
    <w:p w:rsidR="00E547B1" w:rsidRDefault="00E547B1" w:rsidP="0016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Palatino1-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469482"/>
      <w:docPartObj>
        <w:docPartGallery w:val="Page Numbers (Bottom of Page)"/>
        <w:docPartUnique/>
      </w:docPartObj>
    </w:sdtPr>
    <w:sdtEndPr/>
    <w:sdtContent>
      <w:p w:rsidR="005D23C7" w:rsidRDefault="005D23C7">
        <w:pPr>
          <w:pStyle w:val="Footer"/>
          <w:jc w:val="center"/>
        </w:pPr>
        <w:r>
          <w:fldChar w:fldCharType="begin"/>
        </w:r>
        <w:r>
          <w:instrText xml:space="preserve"> PAGE   \* MERGEFORMAT </w:instrText>
        </w:r>
        <w:r>
          <w:fldChar w:fldCharType="separate"/>
        </w:r>
        <w:r w:rsidR="00C738EE">
          <w:rPr>
            <w:noProof/>
          </w:rPr>
          <w:t>1</w:t>
        </w:r>
        <w:r>
          <w:rPr>
            <w:noProof/>
          </w:rPr>
          <w:fldChar w:fldCharType="end"/>
        </w:r>
      </w:p>
    </w:sdtContent>
  </w:sdt>
  <w:p w:rsidR="005D23C7" w:rsidRDefault="005D2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B1" w:rsidRDefault="00E547B1" w:rsidP="001659D9">
      <w:pPr>
        <w:spacing w:after="0" w:line="240" w:lineRule="auto"/>
      </w:pPr>
      <w:r>
        <w:separator/>
      </w:r>
    </w:p>
  </w:footnote>
  <w:footnote w:type="continuationSeparator" w:id="0">
    <w:p w:rsidR="00E547B1" w:rsidRDefault="00E547B1" w:rsidP="001659D9">
      <w:pPr>
        <w:spacing w:after="0" w:line="240" w:lineRule="auto"/>
      </w:pPr>
      <w:r>
        <w:continuationSeparator/>
      </w:r>
    </w:p>
  </w:footnote>
  <w:footnote w:id="1">
    <w:p w:rsidR="005D23C7" w:rsidRDefault="005D23C7">
      <w:pPr>
        <w:pStyle w:val="FootnoteText"/>
      </w:pPr>
      <w:r>
        <w:rPr>
          <w:rStyle w:val="FootnoteReference"/>
        </w:rPr>
        <w:footnoteRef/>
      </w:r>
      <w:r>
        <w:t xml:space="preserve"> </w:t>
      </w:r>
      <w:r w:rsidRPr="009E3EE6">
        <w:rPr>
          <w:sz w:val="16"/>
          <w:szCs w:val="16"/>
        </w:rPr>
        <w:t>Although the focus of this study is on parents i</w:t>
      </w:r>
      <w:r>
        <w:rPr>
          <w:sz w:val="16"/>
          <w:szCs w:val="16"/>
        </w:rPr>
        <w:t xml:space="preserve">t is important to note that </w:t>
      </w:r>
      <w:proofErr w:type="spellStart"/>
      <w:r>
        <w:rPr>
          <w:sz w:val="16"/>
          <w:szCs w:val="16"/>
        </w:rPr>
        <w:t>Jana</w:t>
      </w:r>
      <w:r w:rsidRPr="009E3EE6">
        <w:rPr>
          <w:sz w:val="16"/>
          <w:szCs w:val="16"/>
        </w:rPr>
        <w:t>sz</w:t>
      </w:r>
      <w:proofErr w:type="spellEnd"/>
      <w:r w:rsidRPr="009E3EE6">
        <w:rPr>
          <w:sz w:val="16"/>
          <w:szCs w:val="16"/>
        </w:rPr>
        <w:t xml:space="preserve"> </w:t>
      </w:r>
      <w:r w:rsidRPr="009E3EE6">
        <w:rPr>
          <w:i/>
          <w:sz w:val="16"/>
          <w:szCs w:val="16"/>
        </w:rPr>
        <w:t xml:space="preserve">et </w:t>
      </w:r>
      <w:proofErr w:type="spellStart"/>
      <w:r w:rsidRPr="009E3EE6">
        <w:rPr>
          <w:i/>
          <w:sz w:val="16"/>
          <w:szCs w:val="16"/>
        </w:rPr>
        <w:t>al’s</w:t>
      </w:r>
      <w:proofErr w:type="spellEnd"/>
      <w:r w:rsidRPr="009E3EE6">
        <w:rPr>
          <w:sz w:val="16"/>
          <w:szCs w:val="16"/>
        </w:rPr>
        <w:t xml:space="preserve"> 2011 study </w:t>
      </w:r>
      <w:r>
        <w:rPr>
          <w:sz w:val="16"/>
          <w:szCs w:val="16"/>
        </w:rPr>
        <w:t xml:space="preserve">also </w:t>
      </w:r>
      <w:r w:rsidRPr="009E3EE6">
        <w:rPr>
          <w:sz w:val="16"/>
          <w:szCs w:val="16"/>
        </w:rPr>
        <w:t>encompasses the experiences of workers who do not have children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4BD"/>
    <w:multiLevelType w:val="hybridMultilevel"/>
    <w:tmpl w:val="8D84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522D"/>
    <w:multiLevelType w:val="hybridMultilevel"/>
    <w:tmpl w:val="8318CD4C"/>
    <w:lvl w:ilvl="0" w:tplc="6D18B630">
      <w:start w:val="1"/>
      <w:numFmt w:val="bullet"/>
      <w:lvlText w:val=""/>
      <w:lvlJc w:val="left"/>
      <w:pPr>
        <w:tabs>
          <w:tab w:val="num" w:pos="720"/>
        </w:tabs>
        <w:ind w:left="720" w:hanging="360"/>
      </w:pPr>
      <w:rPr>
        <w:rFonts w:ascii="Wingdings 2" w:hAnsi="Wingdings 2" w:hint="default"/>
      </w:rPr>
    </w:lvl>
    <w:lvl w:ilvl="1" w:tplc="06D0A284" w:tentative="1">
      <w:start w:val="1"/>
      <w:numFmt w:val="bullet"/>
      <w:lvlText w:val=""/>
      <w:lvlJc w:val="left"/>
      <w:pPr>
        <w:tabs>
          <w:tab w:val="num" w:pos="1440"/>
        </w:tabs>
        <w:ind w:left="1440" w:hanging="360"/>
      </w:pPr>
      <w:rPr>
        <w:rFonts w:ascii="Wingdings 2" w:hAnsi="Wingdings 2" w:hint="default"/>
      </w:rPr>
    </w:lvl>
    <w:lvl w:ilvl="2" w:tplc="1312DFA2" w:tentative="1">
      <w:start w:val="1"/>
      <w:numFmt w:val="bullet"/>
      <w:lvlText w:val=""/>
      <w:lvlJc w:val="left"/>
      <w:pPr>
        <w:tabs>
          <w:tab w:val="num" w:pos="2160"/>
        </w:tabs>
        <w:ind w:left="2160" w:hanging="360"/>
      </w:pPr>
      <w:rPr>
        <w:rFonts w:ascii="Wingdings 2" w:hAnsi="Wingdings 2" w:hint="default"/>
      </w:rPr>
    </w:lvl>
    <w:lvl w:ilvl="3" w:tplc="EFE83F12" w:tentative="1">
      <w:start w:val="1"/>
      <w:numFmt w:val="bullet"/>
      <w:lvlText w:val=""/>
      <w:lvlJc w:val="left"/>
      <w:pPr>
        <w:tabs>
          <w:tab w:val="num" w:pos="2880"/>
        </w:tabs>
        <w:ind w:left="2880" w:hanging="360"/>
      </w:pPr>
      <w:rPr>
        <w:rFonts w:ascii="Wingdings 2" w:hAnsi="Wingdings 2" w:hint="default"/>
      </w:rPr>
    </w:lvl>
    <w:lvl w:ilvl="4" w:tplc="FEE2E27C" w:tentative="1">
      <w:start w:val="1"/>
      <w:numFmt w:val="bullet"/>
      <w:lvlText w:val=""/>
      <w:lvlJc w:val="left"/>
      <w:pPr>
        <w:tabs>
          <w:tab w:val="num" w:pos="3600"/>
        </w:tabs>
        <w:ind w:left="3600" w:hanging="360"/>
      </w:pPr>
      <w:rPr>
        <w:rFonts w:ascii="Wingdings 2" w:hAnsi="Wingdings 2" w:hint="default"/>
      </w:rPr>
    </w:lvl>
    <w:lvl w:ilvl="5" w:tplc="4492E46A" w:tentative="1">
      <w:start w:val="1"/>
      <w:numFmt w:val="bullet"/>
      <w:lvlText w:val=""/>
      <w:lvlJc w:val="left"/>
      <w:pPr>
        <w:tabs>
          <w:tab w:val="num" w:pos="4320"/>
        </w:tabs>
        <w:ind w:left="4320" w:hanging="360"/>
      </w:pPr>
      <w:rPr>
        <w:rFonts w:ascii="Wingdings 2" w:hAnsi="Wingdings 2" w:hint="default"/>
      </w:rPr>
    </w:lvl>
    <w:lvl w:ilvl="6" w:tplc="71ECC8A6" w:tentative="1">
      <w:start w:val="1"/>
      <w:numFmt w:val="bullet"/>
      <w:lvlText w:val=""/>
      <w:lvlJc w:val="left"/>
      <w:pPr>
        <w:tabs>
          <w:tab w:val="num" w:pos="5040"/>
        </w:tabs>
        <w:ind w:left="5040" w:hanging="360"/>
      </w:pPr>
      <w:rPr>
        <w:rFonts w:ascii="Wingdings 2" w:hAnsi="Wingdings 2" w:hint="default"/>
      </w:rPr>
    </w:lvl>
    <w:lvl w:ilvl="7" w:tplc="2E5009A4" w:tentative="1">
      <w:start w:val="1"/>
      <w:numFmt w:val="bullet"/>
      <w:lvlText w:val=""/>
      <w:lvlJc w:val="left"/>
      <w:pPr>
        <w:tabs>
          <w:tab w:val="num" w:pos="5760"/>
        </w:tabs>
        <w:ind w:left="5760" w:hanging="360"/>
      </w:pPr>
      <w:rPr>
        <w:rFonts w:ascii="Wingdings 2" w:hAnsi="Wingdings 2" w:hint="default"/>
      </w:rPr>
    </w:lvl>
    <w:lvl w:ilvl="8" w:tplc="298E9FBA" w:tentative="1">
      <w:start w:val="1"/>
      <w:numFmt w:val="bullet"/>
      <w:lvlText w:val=""/>
      <w:lvlJc w:val="left"/>
      <w:pPr>
        <w:tabs>
          <w:tab w:val="num" w:pos="6480"/>
        </w:tabs>
        <w:ind w:left="6480" w:hanging="360"/>
      </w:pPr>
      <w:rPr>
        <w:rFonts w:ascii="Wingdings 2" w:hAnsi="Wingdings 2" w:hint="default"/>
      </w:rPr>
    </w:lvl>
  </w:abstractNum>
  <w:abstractNum w:abstractNumId="2">
    <w:nsid w:val="0892028F"/>
    <w:multiLevelType w:val="hybridMultilevel"/>
    <w:tmpl w:val="A93A93A8"/>
    <w:lvl w:ilvl="0" w:tplc="3C94749A">
      <w:start w:val="1"/>
      <w:numFmt w:val="bullet"/>
      <w:lvlText w:val=""/>
      <w:lvlJc w:val="left"/>
      <w:pPr>
        <w:tabs>
          <w:tab w:val="num" w:pos="720"/>
        </w:tabs>
        <w:ind w:left="720" w:hanging="360"/>
      </w:pPr>
      <w:rPr>
        <w:rFonts w:ascii="Wingdings 2" w:hAnsi="Wingdings 2" w:hint="default"/>
      </w:rPr>
    </w:lvl>
    <w:lvl w:ilvl="1" w:tplc="D48CA80C" w:tentative="1">
      <w:start w:val="1"/>
      <w:numFmt w:val="bullet"/>
      <w:lvlText w:val=""/>
      <w:lvlJc w:val="left"/>
      <w:pPr>
        <w:tabs>
          <w:tab w:val="num" w:pos="1440"/>
        </w:tabs>
        <w:ind w:left="1440" w:hanging="360"/>
      </w:pPr>
      <w:rPr>
        <w:rFonts w:ascii="Wingdings 2" w:hAnsi="Wingdings 2" w:hint="default"/>
      </w:rPr>
    </w:lvl>
    <w:lvl w:ilvl="2" w:tplc="5E1AA8AC" w:tentative="1">
      <w:start w:val="1"/>
      <w:numFmt w:val="bullet"/>
      <w:lvlText w:val=""/>
      <w:lvlJc w:val="left"/>
      <w:pPr>
        <w:tabs>
          <w:tab w:val="num" w:pos="2160"/>
        </w:tabs>
        <w:ind w:left="2160" w:hanging="360"/>
      </w:pPr>
      <w:rPr>
        <w:rFonts w:ascii="Wingdings 2" w:hAnsi="Wingdings 2" w:hint="default"/>
      </w:rPr>
    </w:lvl>
    <w:lvl w:ilvl="3" w:tplc="3762FA2A" w:tentative="1">
      <w:start w:val="1"/>
      <w:numFmt w:val="bullet"/>
      <w:lvlText w:val=""/>
      <w:lvlJc w:val="left"/>
      <w:pPr>
        <w:tabs>
          <w:tab w:val="num" w:pos="2880"/>
        </w:tabs>
        <w:ind w:left="2880" w:hanging="360"/>
      </w:pPr>
      <w:rPr>
        <w:rFonts w:ascii="Wingdings 2" w:hAnsi="Wingdings 2" w:hint="default"/>
      </w:rPr>
    </w:lvl>
    <w:lvl w:ilvl="4" w:tplc="B2C001C6" w:tentative="1">
      <w:start w:val="1"/>
      <w:numFmt w:val="bullet"/>
      <w:lvlText w:val=""/>
      <w:lvlJc w:val="left"/>
      <w:pPr>
        <w:tabs>
          <w:tab w:val="num" w:pos="3600"/>
        </w:tabs>
        <w:ind w:left="3600" w:hanging="360"/>
      </w:pPr>
      <w:rPr>
        <w:rFonts w:ascii="Wingdings 2" w:hAnsi="Wingdings 2" w:hint="default"/>
      </w:rPr>
    </w:lvl>
    <w:lvl w:ilvl="5" w:tplc="66B49670" w:tentative="1">
      <w:start w:val="1"/>
      <w:numFmt w:val="bullet"/>
      <w:lvlText w:val=""/>
      <w:lvlJc w:val="left"/>
      <w:pPr>
        <w:tabs>
          <w:tab w:val="num" w:pos="4320"/>
        </w:tabs>
        <w:ind w:left="4320" w:hanging="360"/>
      </w:pPr>
      <w:rPr>
        <w:rFonts w:ascii="Wingdings 2" w:hAnsi="Wingdings 2" w:hint="default"/>
      </w:rPr>
    </w:lvl>
    <w:lvl w:ilvl="6" w:tplc="D3AE631C" w:tentative="1">
      <w:start w:val="1"/>
      <w:numFmt w:val="bullet"/>
      <w:lvlText w:val=""/>
      <w:lvlJc w:val="left"/>
      <w:pPr>
        <w:tabs>
          <w:tab w:val="num" w:pos="5040"/>
        </w:tabs>
        <w:ind w:left="5040" w:hanging="360"/>
      </w:pPr>
      <w:rPr>
        <w:rFonts w:ascii="Wingdings 2" w:hAnsi="Wingdings 2" w:hint="default"/>
      </w:rPr>
    </w:lvl>
    <w:lvl w:ilvl="7" w:tplc="94CE397A" w:tentative="1">
      <w:start w:val="1"/>
      <w:numFmt w:val="bullet"/>
      <w:lvlText w:val=""/>
      <w:lvlJc w:val="left"/>
      <w:pPr>
        <w:tabs>
          <w:tab w:val="num" w:pos="5760"/>
        </w:tabs>
        <w:ind w:left="5760" w:hanging="360"/>
      </w:pPr>
      <w:rPr>
        <w:rFonts w:ascii="Wingdings 2" w:hAnsi="Wingdings 2" w:hint="default"/>
      </w:rPr>
    </w:lvl>
    <w:lvl w:ilvl="8" w:tplc="66EA8B38" w:tentative="1">
      <w:start w:val="1"/>
      <w:numFmt w:val="bullet"/>
      <w:lvlText w:val=""/>
      <w:lvlJc w:val="left"/>
      <w:pPr>
        <w:tabs>
          <w:tab w:val="num" w:pos="6480"/>
        </w:tabs>
        <w:ind w:left="6480" w:hanging="360"/>
      </w:pPr>
      <w:rPr>
        <w:rFonts w:ascii="Wingdings 2" w:hAnsi="Wingdings 2" w:hint="default"/>
      </w:rPr>
    </w:lvl>
  </w:abstractNum>
  <w:abstractNum w:abstractNumId="3">
    <w:nsid w:val="14AA677C"/>
    <w:multiLevelType w:val="hybridMultilevel"/>
    <w:tmpl w:val="9AF4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520C1"/>
    <w:multiLevelType w:val="hybridMultilevel"/>
    <w:tmpl w:val="76C4C5FC"/>
    <w:lvl w:ilvl="0" w:tplc="076624DC">
      <w:start w:val="1"/>
      <w:numFmt w:val="bullet"/>
      <w:lvlText w:val=""/>
      <w:lvlJc w:val="left"/>
      <w:pPr>
        <w:tabs>
          <w:tab w:val="num" w:pos="720"/>
        </w:tabs>
        <w:ind w:left="720" w:hanging="360"/>
      </w:pPr>
      <w:rPr>
        <w:rFonts w:ascii="Wingdings 2" w:hAnsi="Wingdings 2" w:hint="default"/>
      </w:rPr>
    </w:lvl>
    <w:lvl w:ilvl="1" w:tplc="7740789E" w:tentative="1">
      <w:start w:val="1"/>
      <w:numFmt w:val="bullet"/>
      <w:lvlText w:val=""/>
      <w:lvlJc w:val="left"/>
      <w:pPr>
        <w:tabs>
          <w:tab w:val="num" w:pos="1440"/>
        </w:tabs>
        <w:ind w:left="1440" w:hanging="360"/>
      </w:pPr>
      <w:rPr>
        <w:rFonts w:ascii="Wingdings 2" w:hAnsi="Wingdings 2" w:hint="default"/>
      </w:rPr>
    </w:lvl>
    <w:lvl w:ilvl="2" w:tplc="C8B0B6C4" w:tentative="1">
      <w:start w:val="1"/>
      <w:numFmt w:val="bullet"/>
      <w:lvlText w:val=""/>
      <w:lvlJc w:val="left"/>
      <w:pPr>
        <w:tabs>
          <w:tab w:val="num" w:pos="2160"/>
        </w:tabs>
        <w:ind w:left="2160" w:hanging="360"/>
      </w:pPr>
      <w:rPr>
        <w:rFonts w:ascii="Wingdings 2" w:hAnsi="Wingdings 2" w:hint="default"/>
      </w:rPr>
    </w:lvl>
    <w:lvl w:ilvl="3" w:tplc="FB488A66" w:tentative="1">
      <w:start w:val="1"/>
      <w:numFmt w:val="bullet"/>
      <w:lvlText w:val=""/>
      <w:lvlJc w:val="left"/>
      <w:pPr>
        <w:tabs>
          <w:tab w:val="num" w:pos="2880"/>
        </w:tabs>
        <w:ind w:left="2880" w:hanging="360"/>
      </w:pPr>
      <w:rPr>
        <w:rFonts w:ascii="Wingdings 2" w:hAnsi="Wingdings 2" w:hint="default"/>
      </w:rPr>
    </w:lvl>
    <w:lvl w:ilvl="4" w:tplc="CEA049A6" w:tentative="1">
      <w:start w:val="1"/>
      <w:numFmt w:val="bullet"/>
      <w:lvlText w:val=""/>
      <w:lvlJc w:val="left"/>
      <w:pPr>
        <w:tabs>
          <w:tab w:val="num" w:pos="3600"/>
        </w:tabs>
        <w:ind w:left="3600" w:hanging="360"/>
      </w:pPr>
      <w:rPr>
        <w:rFonts w:ascii="Wingdings 2" w:hAnsi="Wingdings 2" w:hint="default"/>
      </w:rPr>
    </w:lvl>
    <w:lvl w:ilvl="5" w:tplc="EC366FC8" w:tentative="1">
      <w:start w:val="1"/>
      <w:numFmt w:val="bullet"/>
      <w:lvlText w:val=""/>
      <w:lvlJc w:val="left"/>
      <w:pPr>
        <w:tabs>
          <w:tab w:val="num" w:pos="4320"/>
        </w:tabs>
        <w:ind w:left="4320" w:hanging="360"/>
      </w:pPr>
      <w:rPr>
        <w:rFonts w:ascii="Wingdings 2" w:hAnsi="Wingdings 2" w:hint="default"/>
      </w:rPr>
    </w:lvl>
    <w:lvl w:ilvl="6" w:tplc="E91C8128" w:tentative="1">
      <w:start w:val="1"/>
      <w:numFmt w:val="bullet"/>
      <w:lvlText w:val=""/>
      <w:lvlJc w:val="left"/>
      <w:pPr>
        <w:tabs>
          <w:tab w:val="num" w:pos="5040"/>
        </w:tabs>
        <w:ind w:left="5040" w:hanging="360"/>
      </w:pPr>
      <w:rPr>
        <w:rFonts w:ascii="Wingdings 2" w:hAnsi="Wingdings 2" w:hint="default"/>
      </w:rPr>
    </w:lvl>
    <w:lvl w:ilvl="7" w:tplc="766ECC14" w:tentative="1">
      <w:start w:val="1"/>
      <w:numFmt w:val="bullet"/>
      <w:lvlText w:val=""/>
      <w:lvlJc w:val="left"/>
      <w:pPr>
        <w:tabs>
          <w:tab w:val="num" w:pos="5760"/>
        </w:tabs>
        <w:ind w:left="5760" w:hanging="360"/>
      </w:pPr>
      <w:rPr>
        <w:rFonts w:ascii="Wingdings 2" w:hAnsi="Wingdings 2" w:hint="default"/>
      </w:rPr>
    </w:lvl>
    <w:lvl w:ilvl="8" w:tplc="C2388F6E" w:tentative="1">
      <w:start w:val="1"/>
      <w:numFmt w:val="bullet"/>
      <w:lvlText w:val=""/>
      <w:lvlJc w:val="left"/>
      <w:pPr>
        <w:tabs>
          <w:tab w:val="num" w:pos="6480"/>
        </w:tabs>
        <w:ind w:left="6480" w:hanging="360"/>
      </w:pPr>
      <w:rPr>
        <w:rFonts w:ascii="Wingdings 2" w:hAnsi="Wingdings 2" w:hint="default"/>
      </w:rPr>
    </w:lvl>
  </w:abstractNum>
  <w:abstractNum w:abstractNumId="5">
    <w:nsid w:val="15284934"/>
    <w:multiLevelType w:val="hybridMultilevel"/>
    <w:tmpl w:val="053C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F3EC7"/>
    <w:multiLevelType w:val="hybridMultilevel"/>
    <w:tmpl w:val="40EAA96C"/>
    <w:lvl w:ilvl="0" w:tplc="12EADD48">
      <w:start w:val="1"/>
      <w:numFmt w:val="bullet"/>
      <w:lvlText w:val=""/>
      <w:lvlJc w:val="left"/>
      <w:pPr>
        <w:tabs>
          <w:tab w:val="num" w:pos="720"/>
        </w:tabs>
        <w:ind w:left="720" w:hanging="360"/>
      </w:pPr>
      <w:rPr>
        <w:rFonts w:ascii="Wingdings 2" w:hAnsi="Wingdings 2" w:hint="default"/>
      </w:rPr>
    </w:lvl>
    <w:lvl w:ilvl="1" w:tplc="A6A8F704" w:tentative="1">
      <w:start w:val="1"/>
      <w:numFmt w:val="bullet"/>
      <w:lvlText w:val=""/>
      <w:lvlJc w:val="left"/>
      <w:pPr>
        <w:tabs>
          <w:tab w:val="num" w:pos="1440"/>
        </w:tabs>
        <w:ind w:left="1440" w:hanging="360"/>
      </w:pPr>
      <w:rPr>
        <w:rFonts w:ascii="Wingdings 2" w:hAnsi="Wingdings 2" w:hint="default"/>
      </w:rPr>
    </w:lvl>
    <w:lvl w:ilvl="2" w:tplc="1BBAFD24" w:tentative="1">
      <w:start w:val="1"/>
      <w:numFmt w:val="bullet"/>
      <w:lvlText w:val=""/>
      <w:lvlJc w:val="left"/>
      <w:pPr>
        <w:tabs>
          <w:tab w:val="num" w:pos="2160"/>
        </w:tabs>
        <w:ind w:left="2160" w:hanging="360"/>
      </w:pPr>
      <w:rPr>
        <w:rFonts w:ascii="Wingdings 2" w:hAnsi="Wingdings 2" w:hint="default"/>
      </w:rPr>
    </w:lvl>
    <w:lvl w:ilvl="3" w:tplc="E38866C4" w:tentative="1">
      <w:start w:val="1"/>
      <w:numFmt w:val="bullet"/>
      <w:lvlText w:val=""/>
      <w:lvlJc w:val="left"/>
      <w:pPr>
        <w:tabs>
          <w:tab w:val="num" w:pos="2880"/>
        </w:tabs>
        <w:ind w:left="2880" w:hanging="360"/>
      </w:pPr>
      <w:rPr>
        <w:rFonts w:ascii="Wingdings 2" w:hAnsi="Wingdings 2" w:hint="default"/>
      </w:rPr>
    </w:lvl>
    <w:lvl w:ilvl="4" w:tplc="EE7EF5A2" w:tentative="1">
      <w:start w:val="1"/>
      <w:numFmt w:val="bullet"/>
      <w:lvlText w:val=""/>
      <w:lvlJc w:val="left"/>
      <w:pPr>
        <w:tabs>
          <w:tab w:val="num" w:pos="3600"/>
        </w:tabs>
        <w:ind w:left="3600" w:hanging="360"/>
      </w:pPr>
      <w:rPr>
        <w:rFonts w:ascii="Wingdings 2" w:hAnsi="Wingdings 2" w:hint="default"/>
      </w:rPr>
    </w:lvl>
    <w:lvl w:ilvl="5" w:tplc="0806391C" w:tentative="1">
      <w:start w:val="1"/>
      <w:numFmt w:val="bullet"/>
      <w:lvlText w:val=""/>
      <w:lvlJc w:val="left"/>
      <w:pPr>
        <w:tabs>
          <w:tab w:val="num" w:pos="4320"/>
        </w:tabs>
        <w:ind w:left="4320" w:hanging="360"/>
      </w:pPr>
      <w:rPr>
        <w:rFonts w:ascii="Wingdings 2" w:hAnsi="Wingdings 2" w:hint="default"/>
      </w:rPr>
    </w:lvl>
    <w:lvl w:ilvl="6" w:tplc="630A154E" w:tentative="1">
      <w:start w:val="1"/>
      <w:numFmt w:val="bullet"/>
      <w:lvlText w:val=""/>
      <w:lvlJc w:val="left"/>
      <w:pPr>
        <w:tabs>
          <w:tab w:val="num" w:pos="5040"/>
        </w:tabs>
        <w:ind w:left="5040" w:hanging="360"/>
      </w:pPr>
      <w:rPr>
        <w:rFonts w:ascii="Wingdings 2" w:hAnsi="Wingdings 2" w:hint="default"/>
      </w:rPr>
    </w:lvl>
    <w:lvl w:ilvl="7" w:tplc="9A6809BE" w:tentative="1">
      <w:start w:val="1"/>
      <w:numFmt w:val="bullet"/>
      <w:lvlText w:val=""/>
      <w:lvlJc w:val="left"/>
      <w:pPr>
        <w:tabs>
          <w:tab w:val="num" w:pos="5760"/>
        </w:tabs>
        <w:ind w:left="5760" w:hanging="360"/>
      </w:pPr>
      <w:rPr>
        <w:rFonts w:ascii="Wingdings 2" w:hAnsi="Wingdings 2" w:hint="default"/>
      </w:rPr>
    </w:lvl>
    <w:lvl w:ilvl="8" w:tplc="F9164A76" w:tentative="1">
      <w:start w:val="1"/>
      <w:numFmt w:val="bullet"/>
      <w:lvlText w:val=""/>
      <w:lvlJc w:val="left"/>
      <w:pPr>
        <w:tabs>
          <w:tab w:val="num" w:pos="6480"/>
        </w:tabs>
        <w:ind w:left="6480" w:hanging="360"/>
      </w:pPr>
      <w:rPr>
        <w:rFonts w:ascii="Wingdings 2" w:hAnsi="Wingdings 2" w:hint="default"/>
      </w:rPr>
    </w:lvl>
  </w:abstractNum>
  <w:abstractNum w:abstractNumId="7">
    <w:nsid w:val="2A780292"/>
    <w:multiLevelType w:val="hybridMultilevel"/>
    <w:tmpl w:val="B9683BCA"/>
    <w:lvl w:ilvl="0" w:tplc="0CEE7034">
      <w:start w:val="1"/>
      <w:numFmt w:val="bullet"/>
      <w:lvlText w:val=""/>
      <w:lvlJc w:val="left"/>
      <w:pPr>
        <w:tabs>
          <w:tab w:val="num" w:pos="720"/>
        </w:tabs>
        <w:ind w:left="720" w:hanging="360"/>
      </w:pPr>
      <w:rPr>
        <w:rFonts w:ascii="Wingdings 2" w:hAnsi="Wingdings 2" w:hint="default"/>
      </w:rPr>
    </w:lvl>
    <w:lvl w:ilvl="1" w:tplc="DA3E243A" w:tentative="1">
      <w:start w:val="1"/>
      <w:numFmt w:val="bullet"/>
      <w:lvlText w:val=""/>
      <w:lvlJc w:val="left"/>
      <w:pPr>
        <w:tabs>
          <w:tab w:val="num" w:pos="1440"/>
        </w:tabs>
        <w:ind w:left="1440" w:hanging="360"/>
      </w:pPr>
      <w:rPr>
        <w:rFonts w:ascii="Wingdings 2" w:hAnsi="Wingdings 2" w:hint="default"/>
      </w:rPr>
    </w:lvl>
    <w:lvl w:ilvl="2" w:tplc="2586D5A6" w:tentative="1">
      <w:start w:val="1"/>
      <w:numFmt w:val="bullet"/>
      <w:lvlText w:val=""/>
      <w:lvlJc w:val="left"/>
      <w:pPr>
        <w:tabs>
          <w:tab w:val="num" w:pos="2160"/>
        </w:tabs>
        <w:ind w:left="2160" w:hanging="360"/>
      </w:pPr>
      <w:rPr>
        <w:rFonts w:ascii="Wingdings 2" w:hAnsi="Wingdings 2" w:hint="default"/>
      </w:rPr>
    </w:lvl>
    <w:lvl w:ilvl="3" w:tplc="BD3C4808" w:tentative="1">
      <w:start w:val="1"/>
      <w:numFmt w:val="bullet"/>
      <w:lvlText w:val=""/>
      <w:lvlJc w:val="left"/>
      <w:pPr>
        <w:tabs>
          <w:tab w:val="num" w:pos="2880"/>
        </w:tabs>
        <w:ind w:left="2880" w:hanging="360"/>
      </w:pPr>
      <w:rPr>
        <w:rFonts w:ascii="Wingdings 2" w:hAnsi="Wingdings 2" w:hint="default"/>
      </w:rPr>
    </w:lvl>
    <w:lvl w:ilvl="4" w:tplc="B7E66EC8" w:tentative="1">
      <w:start w:val="1"/>
      <w:numFmt w:val="bullet"/>
      <w:lvlText w:val=""/>
      <w:lvlJc w:val="left"/>
      <w:pPr>
        <w:tabs>
          <w:tab w:val="num" w:pos="3600"/>
        </w:tabs>
        <w:ind w:left="3600" w:hanging="360"/>
      </w:pPr>
      <w:rPr>
        <w:rFonts w:ascii="Wingdings 2" w:hAnsi="Wingdings 2" w:hint="default"/>
      </w:rPr>
    </w:lvl>
    <w:lvl w:ilvl="5" w:tplc="90965910" w:tentative="1">
      <w:start w:val="1"/>
      <w:numFmt w:val="bullet"/>
      <w:lvlText w:val=""/>
      <w:lvlJc w:val="left"/>
      <w:pPr>
        <w:tabs>
          <w:tab w:val="num" w:pos="4320"/>
        </w:tabs>
        <w:ind w:left="4320" w:hanging="360"/>
      </w:pPr>
      <w:rPr>
        <w:rFonts w:ascii="Wingdings 2" w:hAnsi="Wingdings 2" w:hint="default"/>
      </w:rPr>
    </w:lvl>
    <w:lvl w:ilvl="6" w:tplc="1BE6B444" w:tentative="1">
      <w:start w:val="1"/>
      <w:numFmt w:val="bullet"/>
      <w:lvlText w:val=""/>
      <w:lvlJc w:val="left"/>
      <w:pPr>
        <w:tabs>
          <w:tab w:val="num" w:pos="5040"/>
        </w:tabs>
        <w:ind w:left="5040" w:hanging="360"/>
      </w:pPr>
      <w:rPr>
        <w:rFonts w:ascii="Wingdings 2" w:hAnsi="Wingdings 2" w:hint="default"/>
      </w:rPr>
    </w:lvl>
    <w:lvl w:ilvl="7" w:tplc="08FE5ACE" w:tentative="1">
      <w:start w:val="1"/>
      <w:numFmt w:val="bullet"/>
      <w:lvlText w:val=""/>
      <w:lvlJc w:val="left"/>
      <w:pPr>
        <w:tabs>
          <w:tab w:val="num" w:pos="5760"/>
        </w:tabs>
        <w:ind w:left="5760" w:hanging="360"/>
      </w:pPr>
      <w:rPr>
        <w:rFonts w:ascii="Wingdings 2" w:hAnsi="Wingdings 2" w:hint="default"/>
      </w:rPr>
    </w:lvl>
    <w:lvl w:ilvl="8" w:tplc="2BDE3524" w:tentative="1">
      <w:start w:val="1"/>
      <w:numFmt w:val="bullet"/>
      <w:lvlText w:val=""/>
      <w:lvlJc w:val="left"/>
      <w:pPr>
        <w:tabs>
          <w:tab w:val="num" w:pos="6480"/>
        </w:tabs>
        <w:ind w:left="6480" w:hanging="360"/>
      </w:pPr>
      <w:rPr>
        <w:rFonts w:ascii="Wingdings 2" w:hAnsi="Wingdings 2" w:hint="default"/>
      </w:rPr>
    </w:lvl>
  </w:abstractNum>
  <w:abstractNum w:abstractNumId="8">
    <w:nsid w:val="2CF85DC8"/>
    <w:multiLevelType w:val="hybridMultilevel"/>
    <w:tmpl w:val="0A721EDE"/>
    <w:lvl w:ilvl="0" w:tplc="98B023BC">
      <w:start w:val="1"/>
      <w:numFmt w:val="bullet"/>
      <w:lvlText w:val=""/>
      <w:lvlJc w:val="left"/>
      <w:pPr>
        <w:tabs>
          <w:tab w:val="num" w:pos="720"/>
        </w:tabs>
        <w:ind w:left="720" w:hanging="360"/>
      </w:pPr>
      <w:rPr>
        <w:rFonts w:ascii="Wingdings 2" w:hAnsi="Wingdings 2" w:hint="default"/>
      </w:rPr>
    </w:lvl>
    <w:lvl w:ilvl="1" w:tplc="4440C11E" w:tentative="1">
      <w:start w:val="1"/>
      <w:numFmt w:val="bullet"/>
      <w:lvlText w:val=""/>
      <w:lvlJc w:val="left"/>
      <w:pPr>
        <w:tabs>
          <w:tab w:val="num" w:pos="1440"/>
        </w:tabs>
        <w:ind w:left="1440" w:hanging="360"/>
      </w:pPr>
      <w:rPr>
        <w:rFonts w:ascii="Wingdings 2" w:hAnsi="Wingdings 2" w:hint="default"/>
      </w:rPr>
    </w:lvl>
    <w:lvl w:ilvl="2" w:tplc="12C0CF4C" w:tentative="1">
      <w:start w:val="1"/>
      <w:numFmt w:val="bullet"/>
      <w:lvlText w:val=""/>
      <w:lvlJc w:val="left"/>
      <w:pPr>
        <w:tabs>
          <w:tab w:val="num" w:pos="2160"/>
        </w:tabs>
        <w:ind w:left="2160" w:hanging="360"/>
      </w:pPr>
      <w:rPr>
        <w:rFonts w:ascii="Wingdings 2" w:hAnsi="Wingdings 2" w:hint="default"/>
      </w:rPr>
    </w:lvl>
    <w:lvl w:ilvl="3" w:tplc="38FCAF40" w:tentative="1">
      <w:start w:val="1"/>
      <w:numFmt w:val="bullet"/>
      <w:lvlText w:val=""/>
      <w:lvlJc w:val="left"/>
      <w:pPr>
        <w:tabs>
          <w:tab w:val="num" w:pos="2880"/>
        </w:tabs>
        <w:ind w:left="2880" w:hanging="360"/>
      </w:pPr>
      <w:rPr>
        <w:rFonts w:ascii="Wingdings 2" w:hAnsi="Wingdings 2" w:hint="default"/>
      </w:rPr>
    </w:lvl>
    <w:lvl w:ilvl="4" w:tplc="BB7E69A8" w:tentative="1">
      <w:start w:val="1"/>
      <w:numFmt w:val="bullet"/>
      <w:lvlText w:val=""/>
      <w:lvlJc w:val="left"/>
      <w:pPr>
        <w:tabs>
          <w:tab w:val="num" w:pos="3600"/>
        </w:tabs>
        <w:ind w:left="3600" w:hanging="360"/>
      </w:pPr>
      <w:rPr>
        <w:rFonts w:ascii="Wingdings 2" w:hAnsi="Wingdings 2" w:hint="default"/>
      </w:rPr>
    </w:lvl>
    <w:lvl w:ilvl="5" w:tplc="CF6CF080" w:tentative="1">
      <w:start w:val="1"/>
      <w:numFmt w:val="bullet"/>
      <w:lvlText w:val=""/>
      <w:lvlJc w:val="left"/>
      <w:pPr>
        <w:tabs>
          <w:tab w:val="num" w:pos="4320"/>
        </w:tabs>
        <w:ind w:left="4320" w:hanging="360"/>
      </w:pPr>
      <w:rPr>
        <w:rFonts w:ascii="Wingdings 2" w:hAnsi="Wingdings 2" w:hint="default"/>
      </w:rPr>
    </w:lvl>
    <w:lvl w:ilvl="6" w:tplc="14E4B7B4" w:tentative="1">
      <w:start w:val="1"/>
      <w:numFmt w:val="bullet"/>
      <w:lvlText w:val=""/>
      <w:lvlJc w:val="left"/>
      <w:pPr>
        <w:tabs>
          <w:tab w:val="num" w:pos="5040"/>
        </w:tabs>
        <w:ind w:left="5040" w:hanging="360"/>
      </w:pPr>
      <w:rPr>
        <w:rFonts w:ascii="Wingdings 2" w:hAnsi="Wingdings 2" w:hint="default"/>
      </w:rPr>
    </w:lvl>
    <w:lvl w:ilvl="7" w:tplc="008C396A" w:tentative="1">
      <w:start w:val="1"/>
      <w:numFmt w:val="bullet"/>
      <w:lvlText w:val=""/>
      <w:lvlJc w:val="left"/>
      <w:pPr>
        <w:tabs>
          <w:tab w:val="num" w:pos="5760"/>
        </w:tabs>
        <w:ind w:left="5760" w:hanging="360"/>
      </w:pPr>
      <w:rPr>
        <w:rFonts w:ascii="Wingdings 2" w:hAnsi="Wingdings 2" w:hint="default"/>
      </w:rPr>
    </w:lvl>
    <w:lvl w:ilvl="8" w:tplc="2A601472" w:tentative="1">
      <w:start w:val="1"/>
      <w:numFmt w:val="bullet"/>
      <w:lvlText w:val=""/>
      <w:lvlJc w:val="left"/>
      <w:pPr>
        <w:tabs>
          <w:tab w:val="num" w:pos="6480"/>
        </w:tabs>
        <w:ind w:left="6480" w:hanging="360"/>
      </w:pPr>
      <w:rPr>
        <w:rFonts w:ascii="Wingdings 2" w:hAnsi="Wingdings 2" w:hint="default"/>
      </w:rPr>
    </w:lvl>
  </w:abstractNum>
  <w:abstractNum w:abstractNumId="9">
    <w:nsid w:val="31A66E03"/>
    <w:multiLevelType w:val="hybridMultilevel"/>
    <w:tmpl w:val="4F22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C96623"/>
    <w:multiLevelType w:val="hybridMultilevel"/>
    <w:tmpl w:val="18EA3812"/>
    <w:lvl w:ilvl="0" w:tplc="61D0F5B6">
      <w:start w:val="1"/>
      <w:numFmt w:val="bullet"/>
      <w:lvlText w:val=""/>
      <w:lvlJc w:val="left"/>
      <w:pPr>
        <w:tabs>
          <w:tab w:val="num" w:pos="720"/>
        </w:tabs>
        <w:ind w:left="720" w:hanging="360"/>
      </w:pPr>
      <w:rPr>
        <w:rFonts w:ascii="Wingdings 2" w:hAnsi="Wingdings 2" w:hint="default"/>
      </w:rPr>
    </w:lvl>
    <w:lvl w:ilvl="1" w:tplc="D98A3F32" w:tentative="1">
      <w:start w:val="1"/>
      <w:numFmt w:val="bullet"/>
      <w:lvlText w:val=""/>
      <w:lvlJc w:val="left"/>
      <w:pPr>
        <w:tabs>
          <w:tab w:val="num" w:pos="1440"/>
        </w:tabs>
        <w:ind w:left="1440" w:hanging="360"/>
      </w:pPr>
      <w:rPr>
        <w:rFonts w:ascii="Wingdings 2" w:hAnsi="Wingdings 2" w:hint="default"/>
      </w:rPr>
    </w:lvl>
    <w:lvl w:ilvl="2" w:tplc="B5005B06" w:tentative="1">
      <w:start w:val="1"/>
      <w:numFmt w:val="bullet"/>
      <w:lvlText w:val=""/>
      <w:lvlJc w:val="left"/>
      <w:pPr>
        <w:tabs>
          <w:tab w:val="num" w:pos="2160"/>
        </w:tabs>
        <w:ind w:left="2160" w:hanging="360"/>
      </w:pPr>
      <w:rPr>
        <w:rFonts w:ascii="Wingdings 2" w:hAnsi="Wingdings 2" w:hint="default"/>
      </w:rPr>
    </w:lvl>
    <w:lvl w:ilvl="3" w:tplc="630AF9B4" w:tentative="1">
      <w:start w:val="1"/>
      <w:numFmt w:val="bullet"/>
      <w:lvlText w:val=""/>
      <w:lvlJc w:val="left"/>
      <w:pPr>
        <w:tabs>
          <w:tab w:val="num" w:pos="2880"/>
        </w:tabs>
        <w:ind w:left="2880" w:hanging="360"/>
      </w:pPr>
      <w:rPr>
        <w:rFonts w:ascii="Wingdings 2" w:hAnsi="Wingdings 2" w:hint="default"/>
      </w:rPr>
    </w:lvl>
    <w:lvl w:ilvl="4" w:tplc="271E300C" w:tentative="1">
      <w:start w:val="1"/>
      <w:numFmt w:val="bullet"/>
      <w:lvlText w:val=""/>
      <w:lvlJc w:val="left"/>
      <w:pPr>
        <w:tabs>
          <w:tab w:val="num" w:pos="3600"/>
        </w:tabs>
        <w:ind w:left="3600" w:hanging="360"/>
      </w:pPr>
      <w:rPr>
        <w:rFonts w:ascii="Wingdings 2" w:hAnsi="Wingdings 2" w:hint="default"/>
      </w:rPr>
    </w:lvl>
    <w:lvl w:ilvl="5" w:tplc="CC44F94A" w:tentative="1">
      <w:start w:val="1"/>
      <w:numFmt w:val="bullet"/>
      <w:lvlText w:val=""/>
      <w:lvlJc w:val="left"/>
      <w:pPr>
        <w:tabs>
          <w:tab w:val="num" w:pos="4320"/>
        </w:tabs>
        <w:ind w:left="4320" w:hanging="360"/>
      </w:pPr>
      <w:rPr>
        <w:rFonts w:ascii="Wingdings 2" w:hAnsi="Wingdings 2" w:hint="default"/>
      </w:rPr>
    </w:lvl>
    <w:lvl w:ilvl="6" w:tplc="48B80EA2" w:tentative="1">
      <w:start w:val="1"/>
      <w:numFmt w:val="bullet"/>
      <w:lvlText w:val=""/>
      <w:lvlJc w:val="left"/>
      <w:pPr>
        <w:tabs>
          <w:tab w:val="num" w:pos="5040"/>
        </w:tabs>
        <w:ind w:left="5040" w:hanging="360"/>
      </w:pPr>
      <w:rPr>
        <w:rFonts w:ascii="Wingdings 2" w:hAnsi="Wingdings 2" w:hint="default"/>
      </w:rPr>
    </w:lvl>
    <w:lvl w:ilvl="7" w:tplc="AA54F2B4" w:tentative="1">
      <w:start w:val="1"/>
      <w:numFmt w:val="bullet"/>
      <w:lvlText w:val=""/>
      <w:lvlJc w:val="left"/>
      <w:pPr>
        <w:tabs>
          <w:tab w:val="num" w:pos="5760"/>
        </w:tabs>
        <w:ind w:left="5760" w:hanging="360"/>
      </w:pPr>
      <w:rPr>
        <w:rFonts w:ascii="Wingdings 2" w:hAnsi="Wingdings 2" w:hint="default"/>
      </w:rPr>
    </w:lvl>
    <w:lvl w:ilvl="8" w:tplc="A436560A" w:tentative="1">
      <w:start w:val="1"/>
      <w:numFmt w:val="bullet"/>
      <w:lvlText w:val=""/>
      <w:lvlJc w:val="left"/>
      <w:pPr>
        <w:tabs>
          <w:tab w:val="num" w:pos="6480"/>
        </w:tabs>
        <w:ind w:left="6480" w:hanging="360"/>
      </w:pPr>
      <w:rPr>
        <w:rFonts w:ascii="Wingdings 2" w:hAnsi="Wingdings 2" w:hint="default"/>
      </w:rPr>
    </w:lvl>
  </w:abstractNum>
  <w:abstractNum w:abstractNumId="11">
    <w:nsid w:val="3B4E64E1"/>
    <w:multiLevelType w:val="hybridMultilevel"/>
    <w:tmpl w:val="B2E0C47A"/>
    <w:lvl w:ilvl="0" w:tplc="37F04F6C">
      <w:start w:val="1"/>
      <w:numFmt w:val="bullet"/>
      <w:lvlText w:val=""/>
      <w:lvlJc w:val="left"/>
      <w:pPr>
        <w:tabs>
          <w:tab w:val="num" w:pos="720"/>
        </w:tabs>
        <w:ind w:left="720" w:hanging="360"/>
      </w:pPr>
      <w:rPr>
        <w:rFonts w:ascii="Wingdings 2" w:hAnsi="Wingdings 2" w:hint="default"/>
      </w:rPr>
    </w:lvl>
    <w:lvl w:ilvl="1" w:tplc="3C96C28A" w:tentative="1">
      <w:start w:val="1"/>
      <w:numFmt w:val="bullet"/>
      <w:lvlText w:val=""/>
      <w:lvlJc w:val="left"/>
      <w:pPr>
        <w:tabs>
          <w:tab w:val="num" w:pos="1440"/>
        </w:tabs>
        <w:ind w:left="1440" w:hanging="360"/>
      </w:pPr>
      <w:rPr>
        <w:rFonts w:ascii="Wingdings 2" w:hAnsi="Wingdings 2" w:hint="default"/>
      </w:rPr>
    </w:lvl>
    <w:lvl w:ilvl="2" w:tplc="B8121764" w:tentative="1">
      <w:start w:val="1"/>
      <w:numFmt w:val="bullet"/>
      <w:lvlText w:val=""/>
      <w:lvlJc w:val="left"/>
      <w:pPr>
        <w:tabs>
          <w:tab w:val="num" w:pos="2160"/>
        </w:tabs>
        <w:ind w:left="2160" w:hanging="360"/>
      </w:pPr>
      <w:rPr>
        <w:rFonts w:ascii="Wingdings 2" w:hAnsi="Wingdings 2" w:hint="default"/>
      </w:rPr>
    </w:lvl>
    <w:lvl w:ilvl="3" w:tplc="D5A010B6" w:tentative="1">
      <w:start w:val="1"/>
      <w:numFmt w:val="bullet"/>
      <w:lvlText w:val=""/>
      <w:lvlJc w:val="left"/>
      <w:pPr>
        <w:tabs>
          <w:tab w:val="num" w:pos="2880"/>
        </w:tabs>
        <w:ind w:left="2880" w:hanging="360"/>
      </w:pPr>
      <w:rPr>
        <w:rFonts w:ascii="Wingdings 2" w:hAnsi="Wingdings 2" w:hint="default"/>
      </w:rPr>
    </w:lvl>
    <w:lvl w:ilvl="4" w:tplc="51C42E24" w:tentative="1">
      <w:start w:val="1"/>
      <w:numFmt w:val="bullet"/>
      <w:lvlText w:val=""/>
      <w:lvlJc w:val="left"/>
      <w:pPr>
        <w:tabs>
          <w:tab w:val="num" w:pos="3600"/>
        </w:tabs>
        <w:ind w:left="3600" w:hanging="360"/>
      </w:pPr>
      <w:rPr>
        <w:rFonts w:ascii="Wingdings 2" w:hAnsi="Wingdings 2" w:hint="default"/>
      </w:rPr>
    </w:lvl>
    <w:lvl w:ilvl="5" w:tplc="AAEE21D8" w:tentative="1">
      <w:start w:val="1"/>
      <w:numFmt w:val="bullet"/>
      <w:lvlText w:val=""/>
      <w:lvlJc w:val="left"/>
      <w:pPr>
        <w:tabs>
          <w:tab w:val="num" w:pos="4320"/>
        </w:tabs>
        <w:ind w:left="4320" w:hanging="360"/>
      </w:pPr>
      <w:rPr>
        <w:rFonts w:ascii="Wingdings 2" w:hAnsi="Wingdings 2" w:hint="default"/>
      </w:rPr>
    </w:lvl>
    <w:lvl w:ilvl="6" w:tplc="A5EC00AE" w:tentative="1">
      <w:start w:val="1"/>
      <w:numFmt w:val="bullet"/>
      <w:lvlText w:val=""/>
      <w:lvlJc w:val="left"/>
      <w:pPr>
        <w:tabs>
          <w:tab w:val="num" w:pos="5040"/>
        </w:tabs>
        <w:ind w:left="5040" w:hanging="360"/>
      </w:pPr>
      <w:rPr>
        <w:rFonts w:ascii="Wingdings 2" w:hAnsi="Wingdings 2" w:hint="default"/>
      </w:rPr>
    </w:lvl>
    <w:lvl w:ilvl="7" w:tplc="51AE088A" w:tentative="1">
      <w:start w:val="1"/>
      <w:numFmt w:val="bullet"/>
      <w:lvlText w:val=""/>
      <w:lvlJc w:val="left"/>
      <w:pPr>
        <w:tabs>
          <w:tab w:val="num" w:pos="5760"/>
        </w:tabs>
        <w:ind w:left="5760" w:hanging="360"/>
      </w:pPr>
      <w:rPr>
        <w:rFonts w:ascii="Wingdings 2" w:hAnsi="Wingdings 2" w:hint="default"/>
      </w:rPr>
    </w:lvl>
    <w:lvl w:ilvl="8" w:tplc="F072F874" w:tentative="1">
      <w:start w:val="1"/>
      <w:numFmt w:val="bullet"/>
      <w:lvlText w:val=""/>
      <w:lvlJc w:val="left"/>
      <w:pPr>
        <w:tabs>
          <w:tab w:val="num" w:pos="6480"/>
        </w:tabs>
        <w:ind w:left="6480" w:hanging="360"/>
      </w:pPr>
      <w:rPr>
        <w:rFonts w:ascii="Wingdings 2" w:hAnsi="Wingdings 2" w:hint="default"/>
      </w:rPr>
    </w:lvl>
  </w:abstractNum>
  <w:abstractNum w:abstractNumId="12">
    <w:nsid w:val="3E6F5D11"/>
    <w:multiLevelType w:val="hybridMultilevel"/>
    <w:tmpl w:val="64C43730"/>
    <w:lvl w:ilvl="0" w:tplc="77F43632">
      <w:start w:val="1"/>
      <w:numFmt w:val="bullet"/>
      <w:lvlText w:val=""/>
      <w:lvlJc w:val="left"/>
      <w:pPr>
        <w:tabs>
          <w:tab w:val="num" w:pos="720"/>
        </w:tabs>
        <w:ind w:left="720" w:hanging="360"/>
      </w:pPr>
      <w:rPr>
        <w:rFonts w:ascii="Wingdings 2" w:hAnsi="Wingdings 2" w:hint="default"/>
      </w:rPr>
    </w:lvl>
    <w:lvl w:ilvl="1" w:tplc="A702840C" w:tentative="1">
      <w:start w:val="1"/>
      <w:numFmt w:val="bullet"/>
      <w:lvlText w:val=""/>
      <w:lvlJc w:val="left"/>
      <w:pPr>
        <w:tabs>
          <w:tab w:val="num" w:pos="1440"/>
        </w:tabs>
        <w:ind w:left="1440" w:hanging="360"/>
      </w:pPr>
      <w:rPr>
        <w:rFonts w:ascii="Wingdings 2" w:hAnsi="Wingdings 2" w:hint="default"/>
      </w:rPr>
    </w:lvl>
    <w:lvl w:ilvl="2" w:tplc="50C2A514" w:tentative="1">
      <w:start w:val="1"/>
      <w:numFmt w:val="bullet"/>
      <w:lvlText w:val=""/>
      <w:lvlJc w:val="left"/>
      <w:pPr>
        <w:tabs>
          <w:tab w:val="num" w:pos="2160"/>
        </w:tabs>
        <w:ind w:left="2160" w:hanging="360"/>
      </w:pPr>
      <w:rPr>
        <w:rFonts w:ascii="Wingdings 2" w:hAnsi="Wingdings 2" w:hint="default"/>
      </w:rPr>
    </w:lvl>
    <w:lvl w:ilvl="3" w:tplc="703E90E2" w:tentative="1">
      <w:start w:val="1"/>
      <w:numFmt w:val="bullet"/>
      <w:lvlText w:val=""/>
      <w:lvlJc w:val="left"/>
      <w:pPr>
        <w:tabs>
          <w:tab w:val="num" w:pos="2880"/>
        </w:tabs>
        <w:ind w:left="2880" w:hanging="360"/>
      </w:pPr>
      <w:rPr>
        <w:rFonts w:ascii="Wingdings 2" w:hAnsi="Wingdings 2" w:hint="default"/>
      </w:rPr>
    </w:lvl>
    <w:lvl w:ilvl="4" w:tplc="C8C00C64" w:tentative="1">
      <w:start w:val="1"/>
      <w:numFmt w:val="bullet"/>
      <w:lvlText w:val=""/>
      <w:lvlJc w:val="left"/>
      <w:pPr>
        <w:tabs>
          <w:tab w:val="num" w:pos="3600"/>
        </w:tabs>
        <w:ind w:left="3600" w:hanging="360"/>
      </w:pPr>
      <w:rPr>
        <w:rFonts w:ascii="Wingdings 2" w:hAnsi="Wingdings 2" w:hint="default"/>
      </w:rPr>
    </w:lvl>
    <w:lvl w:ilvl="5" w:tplc="A7783D10" w:tentative="1">
      <w:start w:val="1"/>
      <w:numFmt w:val="bullet"/>
      <w:lvlText w:val=""/>
      <w:lvlJc w:val="left"/>
      <w:pPr>
        <w:tabs>
          <w:tab w:val="num" w:pos="4320"/>
        </w:tabs>
        <w:ind w:left="4320" w:hanging="360"/>
      </w:pPr>
      <w:rPr>
        <w:rFonts w:ascii="Wingdings 2" w:hAnsi="Wingdings 2" w:hint="default"/>
      </w:rPr>
    </w:lvl>
    <w:lvl w:ilvl="6" w:tplc="12046AE8" w:tentative="1">
      <w:start w:val="1"/>
      <w:numFmt w:val="bullet"/>
      <w:lvlText w:val=""/>
      <w:lvlJc w:val="left"/>
      <w:pPr>
        <w:tabs>
          <w:tab w:val="num" w:pos="5040"/>
        </w:tabs>
        <w:ind w:left="5040" w:hanging="360"/>
      </w:pPr>
      <w:rPr>
        <w:rFonts w:ascii="Wingdings 2" w:hAnsi="Wingdings 2" w:hint="default"/>
      </w:rPr>
    </w:lvl>
    <w:lvl w:ilvl="7" w:tplc="A2B6CE46" w:tentative="1">
      <w:start w:val="1"/>
      <w:numFmt w:val="bullet"/>
      <w:lvlText w:val=""/>
      <w:lvlJc w:val="left"/>
      <w:pPr>
        <w:tabs>
          <w:tab w:val="num" w:pos="5760"/>
        </w:tabs>
        <w:ind w:left="5760" w:hanging="360"/>
      </w:pPr>
      <w:rPr>
        <w:rFonts w:ascii="Wingdings 2" w:hAnsi="Wingdings 2" w:hint="default"/>
      </w:rPr>
    </w:lvl>
    <w:lvl w:ilvl="8" w:tplc="DA64D1A6" w:tentative="1">
      <w:start w:val="1"/>
      <w:numFmt w:val="bullet"/>
      <w:lvlText w:val=""/>
      <w:lvlJc w:val="left"/>
      <w:pPr>
        <w:tabs>
          <w:tab w:val="num" w:pos="6480"/>
        </w:tabs>
        <w:ind w:left="6480" w:hanging="360"/>
      </w:pPr>
      <w:rPr>
        <w:rFonts w:ascii="Wingdings 2" w:hAnsi="Wingdings 2" w:hint="default"/>
      </w:rPr>
    </w:lvl>
  </w:abstractNum>
  <w:abstractNum w:abstractNumId="13">
    <w:nsid w:val="44DD2229"/>
    <w:multiLevelType w:val="hybridMultilevel"/>
    <w:tmpl w:val="7012EEE4"/>
    <w:lvl w:ilvl="0" w:tplc="469AD3D8">
      <w:start w:val="1"/>
      <w:numFmt w:val="bullet"/>
      <w:lvlText w:val=""/>
      <w:lvlJc w:val="left"/>
      <w:pPr>
        <w:tabs>
          <w:tab w:val="num" w:pos="720"/>
        </w:tabs>
        <w:ind w:left="720" w:hanging="360"/>
      </w:pPr>
      <w:rPr>
        <w:rFonts w:ascii="Wingdings 2" w:hAnsi="Wingdings 2" w:hint="default"/>
      </w:rPr>
    </w:lvl>
    <w:lvl w:ilvl="1" w:tplc="AD866D46" w:tentative="1">
      <w:start w:val="1"/>
      <w:numFmt w:val="bullet"/>
      <w:lvlText w:val=""/>
      <w:lvlJc w:val="left"/>
      <w:pPr>
        <w:tabs>
          <w:tab w:val="num" w:pos="1440"/>
        </w:tabs>
        <w:ind w:left="1440" w:hanging="360"/>
      </w:pPr>
      <w:rPr>
        <w:rFonts w:ascii="Wingdings 2" w:hAnsi="Wingdings 2" w:hint="default"/>
      </w:rPr>
    </w:lvl>
    <w:lvl w:ilvl="2" w:tplc="A9E2B87A" w:tentative="1">
      <w:start w:val="1"/>
      <w:numFmt w:val="bullet"/>
      <w:lvlText w:val=""/>
      <w:lvlJc w:val="left"/>
      <w:pPr>
        <w:tabs>
          <w:tab w:val="num" w:pos="2160"/>
        </w:tabs>
        <w:ind w:left="2160" w:hanging="360"/>
      </w:pPr>
      <w:rPr>
        <w:rFonts w:ascii="Wingdings 2" w:hAnsi="Wingdings 2" w:hint="default"/>
      </w:rPr>
    </w:lvl>
    <w:lvl w:ilvl="3" w:tplc="D4B83B14" w:tentative="1">
      <w:start w:val="1"/>
      <w:numFmt w:val="bullet"/>
      <w:lvlText w:val=""/>
      <w:lvlJc w:val="left"/>
      <w:pPr>
        <w:tabs>
          <w:tab w:val="num" w:pos="2880"/>
        </w:tabs>
        <w:ind w:left="2880" w:hanging="360"/>
      </w:pPr>
      <w:rPr>
        <w:rFonts w:ascii="Wingdings 2" w:hAnsi="Wingdings 2" w:hint="default"/>
      </w:rPr>
    </w:lvl>
    <w:lvl w:ilvl="4" w:tplc="E3467E48" w:tentative="1">
      <w:start w:val="1"/>
      <w:numFmt w:val="bullet"/>
      <w:lvlText w:val=""/>
      <w:lvlJc w:val="left"/>
      <w:pPr>
        <w:tabs>
          <w:tab w:val="num" w:pos="3600"/>
        </w:tabs>
        <w:ind w:left="3600" w:hanging="360"/>
      </w:pPr>
      <w:rPr>
        <w:rFonts w:ascii="Wingdings 2" w:hAnsi="Wingdings 2" w:hint="default"/>
      </w:rPr>
    </w:lvl>
    <w:lvl w:ilvl="5" w:tplc="0A8025EA" w:tentative="1">
      <w:start w:val="1"/>
      <w:numFmt w:val="bullet"/>
      <w:lvlText w:val=""/>
      <w:lvlJc w:val="left"/>
      <w:pPr>
        <w:tabs>
          <w:tab w:val="num" w:pos="4320"/>
        </w:tabs>
        <w:ind w:left="4320" w:hanging="360"/>
      </w:pPr>
      <w:rPr>
        <w:rFonts w:ascii="Wingdings 2" w:hAnsi="Wingdings 2" w:hint="default"/>
      </w:rPr>
    </w:lvl>
    <w:lvl w:ilvl="6" w:tplc="F87EA2F6" w:tentative="1">
      <w:start w:val="1"/>
      <w:numFmt w:val="bullet"/>
      <w:lvlText w:val=""/>
      <w:lvlJc w:val="left"/>
      <w:pPr>
        <w:tabs>
          <w:tab w:val="num" w:pos="5040"/>
        </w:tabs>
        <w:ind w:left="5040" w:hanging="360"/>
      </w:pPr>
      <w:rPr>
        <w:rFonts w:ascii="Wingdings 2" w:hAnsi="Wingdings 2" w:hint="default"/>
      </w:rPr>
    </w:lvl>
    <w:lvl w:ilvl="7" w:tplc="54C441BE" w:tentative="1">
      <w:start w:val="1"/>
      <w:numFmt w:val="bullet"/>
      <w:lvlText w:val=""/>
      <w:lvlJc w:val="left"/>
      <w:pPr>
        <w:tabs>
          <w:tab w:val="num" w:pos="5760"/>
        </w:tabs>
        <w:ind w:left="5760" w:hanging="360"/>
      </w:pPr>
      <w:rPr>
        <w:rFonts w:ascii="Wingdings 2" w:hAnsi="Wingdings 2" w:hint="default"/>
      </w:rPr>
    </w:lvl>
    <w:lvl w:ilvl="8" w:tplc="799E48B6" w:tentative="1">
      <w:start w:val="1"/>
      <w:numFmt w:val="bullet"/>
      <w:lvlText w:val=""/>
      <w:lvlJc w:val="left"/>
      <w:pPr>
        <w:tabs>
          <w:tab w:val="num" w:pos="6480"/>
        </w:tabs>
        <w:ind w:left="6480" w:hanging="360"/>
      </w:pPr>
      <w:rPr>
        <w:rFonts w:ascii="Wingdings 2" w:hAnsi="Wingdings 2" w:hint="default"/>
      </w:rPr>
    </w:lvl>
  </w:abstractNum>
  <w:abstractNum w:abstractNumId="14">
    <w:nsid w:val="4DFD3274"/>
    <w:multiLevelType w:val="hybridMultilevel"/>
    <w:tmpl w:val="A8AE96DA"/>
    <w:lvl w:ilvl="0" w:tplc="A202ABAC">
      <w:start w:val="1"/>
      <w:numFmt w:val="bullet"/>
      <w:lvlText w:val=""/>
      <w:lvlJc w:val="left"/>
      <w:pPr>
        <w:tabs>
          <w:tab w:val="num" w:pos="720"/>
        </w:tabs>
        <w:ind w:left="720" w:hanging="360"/>
      </w:pPr>
      <w:rPr>
        <w:rFonts w:ascii="Wingdings 2" w:hAnsi="Wingdings 2" w:hint="default"/>
      </w:rPr>
    </w:lvl>
    <w:lvl w:ilvl="1" w:tplc="76E46A34" w:tentative="1">
      <w:start w:val="1"/>
      <w:numFmt w:val="bullet"/>
      <w:lvlText w:val=""/>
      <w:lvlJc w:val="left"/>
      <w:pPr>
        <w:tabs>
          <w:tab w:val="num" w:pos="1440"/>
        </w:tabs>
        <w:ind w:left="1440" w:hanging="360"/>
      </w:pPr>
      <w:rPr>
        <w:rFonts w:ascii="Wingdings 2" w:hAnsi="Wingdings 2" w:hint="default"/>
      </w:rPr>
    </w:lvl>
    <w:lvl w:ilvl="2" w:tplc="E7427D76" w:tentative="1">
      <w:start w:val="1"/>
      <w:numFmt w:val="bullet"/>
      <w:lvlText w:val=""/>
      <w:lvlJc w:val="left"/>
      <w:pPr>
        <w:tabs>
          <w:tab w:val="num" w:pos="2160"/>
        </w:tabs>
        <w:ind w:left="2160" w:hanging="360"/>
      </w:pPr>
      <w:rPr>
        <w:rFonts w:ascii="Wingdings 2" w:hAnsi="Wingdings 2" w:hint="default"/>
      </w:rPr>
    </w:lvl>
    <w:lvl w:ilvl="3" w:tplc="7C72A0D6" w:tentative="1">
      <w:start w:val="1"/>
      <w:numFmt w:val="bullet"/>
      <w:lvlText w:val=""/>
      <w:lvlJc w:val="left"/>
      <w:pPr>
        <w:tabs>
          <w:tab w:val="num" w:pos="2880"/>
        </w:tabs>
        <w:ind w:left="2880" w:hanging="360"/>
      </w:pPr>
      <w:rPr>
        <w:rFonts w:ascii="Wingdings 2" w:hAnsi="Wingdings 2" w:hint="default"/>
      </w:rPr>
    </w:lvl>
    <w:lvl w:ilvl="4" w:tplc="A2B46560" w:tentative="1">
      <w:start w:val="1"/>
      <w:numFmt w:val="bullet"/>
      <w:lvlText w:val=""/>
      <w:lvlJc w:val="left"/>
      <w:pPr>
        <w:tabs>
          <w:tab w:val="num" w:pos="3600"/>
        </w:tabs>
        <w:ind w:left="3600" w:hanging="360"/>
      </w:pPr>
      <w:rPr>
        <w:rFonts w:ascii="Wingdings 2" w:hAnsi="Wingdings 2" w:hint="default"/>
      </w:rPr>
    </w:lvl>
    <w:lvl w:ilvl="5" w:tplc="68724332" w:tentative="1">
      <w:start w:val="1"/>
      <w:numFmt w:val="bullet"/>
      <w:lvlText w:val=""/>
      <w:lvlJc w:val="left"/>
      <w:pPr>
        <w:tabs>
          <w:tab w:val="num" w:pos="4320"/>
        </w:tabs>
        <w:ind w:left="4320" w:hanging="360"/>
      </w:pPr>
      <w:rPr>
        <w:rFonts w:ascii="Wingdings 2" w:hAnsi="Wingdings 2" w:hint="default"/>
      </w:rPr>
    </w:lvl>
    <w:lvl w:ilvl="6" w:tplc="2A9ADB54" w:tentative="1">
      <w:start w:val="1"/>
      <w:numFmt w:val="bullet"/>
      <w:lvlText w:val=""/>
      <w:lvlJc w:val="left"/>
      <w:pPr>
        <w:tabs>
          <w:tab w:val="num" w:pos="5040"/>
        </w:tabs>
        <w:ind w:left="5040" w:hanging="360"/>
      </w:pPr>
      <w:rPr>
        <w:rFonts w:ascii="Wingdings 2" w:hAnsi="Wingdings 2" w:hint="default"/>
      </w:rPr>
    </w:lvl>
    <w:lvl w:ilvl="7" w:tplc="9DC06C64" w:tentative="1">
      <w:start w:val="1"/>
      <w:numFmt w:val="bullet"/>
      <w:lvlText w:val=""/>
      <w:lvlJc w:val="left"/>
      <w:pPr>
        <w:tabs>
          <w:tab w:val="num" w:pos="5760"/>
        </w:tabs>
        <w:ind w:left="5760" w:hanging="360"/>
      </w:pPr>
      <w:rPr>
        <w:rFonts w:ascii="Wingdings 2" w:hAnsi="Wingdings 2" w:hint="default"/>
      </w:rPr>
    </w:lvl>
    <w:lvl w:ilvl="8" w:tplc="93861E22" w:tentative="1">
      <w:start w:val="1"/>
      <w:numFmt w:val="bullet"/>
      <w:lvlText w:val=""/>
      <w:lvlJc w:val="left"/>
      <w:pPr>
        <w:tabs>
          <w:tab w:val="num" w:pos="6480"/>
        </w:tabs>
        <w:ind w:left="6480" w:hanging="360"/>
      </w:pPr>
      <w:rPr>
        <w:rFonts w:ascii="Wingdings 2" w:hAnsi="Wingdings 2" w:hint="default"/>
      </w:rPr>
    </w:lvl>
  </w:abstractNum>
  <w:abstractNum w:abstractNumId="15">
    <w:nsid w:val="623315C0"/>
    <w:multiLevelType w:val="hybridMultilevel"/>
    <w:tmpl w:val="547C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026C5A"/>
    <w:multiLevelType w:val="hybridMultilevel"/>
    <w:tmpl w:val="EEFCEBF0"/>
    <w:lvl w:ilvl="0" w:tplc="D7C66130">
      <w:start w:val="1"/>
      <w:numFmt w:val="bullet"/>
      <w:lvlText w:val=""/>
      <w:lvlJc w:val="left"/>
      <w:pPr>
        <w:tabs>
          <w:tab w:val="num" w:pos="720"/>
        </w:tabs>
        <w:ind w:left="720" w:hanging="360"/>
      </w:pPr>
      <w:rPr>
        <w:rFonts w:ascii="Wingdings 2" w:hAnsi="Wingdings 2" w:hint="default"/>
      </w:rPr>
    </w:lvl>
    <w:lvl w:ilvl="1" w:tplc="CE36A380" w:tentative="1">
      <w:start w:val="1"/>
      <w:numFmt w:val="bullet"/>
      <w:lvlText w:val=""/>
      <w:lvlJc w:val="left"/>
      <w:pPr>
        <w:tabs>
          <w:tab w:val="num" w:pos="1440"/>
        </w:tabs>
        <w:ind w:left="1440" w:hanging="360"/>
      </w:pPr>
      <w:rPr>
        <w:rFonts w:ascii="Wingdings 2" w:hAnsi="Wingdings 2" w:hint="default"/>
      </w:rPr>
    </w:lvl>
    <w:lvl w:ilvl="2" w:tplc="EA8E0C40" w:tentative="1">
      <w:start w:val="1"/>
      <w:numFmt w:val="bullet"/>
      <w:lvlText w:val=""/>
      <w:lvlJc w:val="left"/>
      <w:pPr>
        <w:tabs>
          <w:tab w:val="num" w:pos="2160"/>
        </w:tabs>
        <w:ind w:left="2160" w:hanging="360"/>
      </w:pPr>
      <w:rPr>
        <w:rFonts w:ascii="Wingdings 2" w:hAnsi="Wingdings 2" w:hint="default"/>
      </w:rPr>
    </w:lvl>
    <w:lvl w:ilvl="3" w:tplc="794CCE8E" w:tentative="1">
      <w:start w:val="1"/>
      <w:numFmt w:val="bullet"/>
      <w:lvlText w:val=""/>
      <w:lvlJc w:val="left"/>
      <w:pPr>
        <w:tabs>
          <w:tab w:val="num" w:pos="2880"/>
        </w:tabs>
        <w:ind w:left="2880" w:hanging="360"/>
      </w:pPr>
      <w:rPr>
        <w:rFonts w:ascii="Wingdings 2" w:hAnsi="Wingdings 2" w:hint="default"/>
      </w:rPr>
    </w:lvl>
    <w:lvl w:ilvl="4" w:tplc="A580CD8E" w:tentative="1">
      <w:start w:val="1"/>
      <w:numFmt w:val="bullet"/>
      <w:lvlText w:val=""/>
      <w:lvlJc w:val="left"/>
      <w:pPr>
        <w:tabs>
          <w:tab w:val="num" w:pos="3600"/>
        </w:tabs>
        <w:ind w:left="3600" w:hanging="360"/>
      </w:pPr>
      <w:rPr>
        <w:rFonts w:ascii="Wingdings 2" w:hAnsi="Wingdings 2" w:hint="default"/>
      </w:rPr>
    </w:lvl>
    <w:lvl w:ilvl="5" w:tplc="4694326A" w:tentative="1">
      <w:start w:val="1"/>
      <w:numFmt w:val="bullet"/>
      <w:lvlText w:val=""/>
      <w:lvlJc w:val="left"/>
      <w:pPr>
        <w:tabs>
          <w:tab w:val="num" w:pos="4320"/>
        </w:tabs>
        <w:ind w:left="4320" w:hanging="360"/>
      </w:pPr>
      <w:rPr>
        <w:rFonts w:ascii="Wingdings 2" w:hAnsi="Wingdings 2" w:hint="default"/>
      </w:rPr>
    </w:lvl>
    <w:lvl w:ilvl="6" w:tplc="88A249A4" w:tentative="1">
      <w:start w:val="1"/>
      <w:numFmt w:val="bullet"/>
      <w:lvlText w:val=""/>
      <w:lvlJc w:val="left"/>
      <w:pPr>
        <w:tabs>
          <w:tab w:val="num" w:pos="5040"/>
        </w:tabs>
        <w:ind w:left="5040" w:hanging="360"/>
      </w:pPr>
      <w:rPr>
        <w:rFonts w:ascii="Wingdings 2" w:hAnsi="Wingdings 2" w:hint="default"/>
      </w:rPr>
    </w:lvl>
    <w:lvl w:ilvl="7" w:tplc="752C9B5C" w:tentative="1">
      <w:start w:val="1"/>
      <w:numFmt w:val="bullet"/>
      <w:lvlText w:val=""/>
      <w:lvlJc w:val="left"/>
      <w:pPr>
        <w:tabs>
          <w:tab w:val="num" w:pos="5760"/>
        </w:tabs>
        <w:ind w:left="5760" w:hanging="360"/>
      </w:pPr>
      <w:rPr>
        <w:rFonts w:ascii="Wingdings 2" w:hAnsi="Wingdings 2" w:hint="default"/>
      </w:rPr>
    </w:lvl>
    <w:lvl w:ilvl="8" w:tplc="94F4C522" w:tentative="1">
      <w:start w:val="1"/>
      <w:numFmt w:val="bullet"/>
      <w:lvlText w:val=""/>
      <w:lvlJc w:val="left"/>
      <w:pPr>
        <w:tabs>
          <w:tab w:val="num" w:pos="6480"/>
        </w:tabs>
        <w:ind w:left="6480" w:hanging="360"/>
      </w:pPr>
      <w:rPr>
        <w:rFonts w:ascii="Wingdings 2" w:hAnsi="Wingdings 2" w:hint="default"/>
      </w:rPr>
    </w:lvl>
  </w:abstractNum>
  <w:abstractNum w:abstractNumId="17">
    <w:nsid w:val="72992E44"/>
    <w:multiLevelType w:val="hybridMultilevel"/>
    <w:tmpl w:val="680E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0244D6"/>
    <w:multiLevelType w:val="hybridMultilevel"/>
    <w:tmpl w:val="98EAF16E"/>
    <w:lvl w:ilvl="0" w:tplc="9188AF62">
      <w:start w:val="1"/>
      <w:numFmt w:val="bullet"/>
      <w:lvlText w:val=""/>
      <w:lvlJc w:val="left"/>
      <w:pPr>
        <w:tabs>
          <w:tab w:val="num" w:pos="720"/>
        </w:tabs>
        <w:ind w:left="720" w:hanging="360"/>
      </w:pPr>
      <w:rPr>
        <w:rFonts w:ascii="Wingdings 2" w:hAnsi="Wingdings 2" w:hint="default"/>
      </w:rPr>
    </w:lvl>
    <w:lvl w:ilvl="1" w:tplc="BA1675FC" w:tentative="1">
      <w:start w:val="1"/>
      <w:numFmt w:val="bullet"/>
      <w:lvlText w:val=""/>
      <w:lvlJc w:val="left"/>
      <w:pPr>
        <w:tabs>
          <w:tab w:val="num" w:pos="1440"/>
        </w:tabs>
        <w:ind w:left="1440" w:hanging="360"/>
      </w:pPr>
      <w:rPr>
        <w:rFonts w:ascii="Wingdings 2" w:hAnsi="Wingdings 2" w:hint="default"/>
      </w:rPr>
    </w:lvl>
    <w:lvl w:ilvl="2" w:tplc="C2105222" w:tentative="1">
      <w:start w:val="1"/>
      <w:numFmt w:val="bullet"/>
      <w:lvlText w:val=""/>
      <w:lvlJc w:val="left"/>
      <w:pPr>
        <w:tabs>
          <w:tab w:val="num" w:pos="2160"/>
        </w:tabs>
        <w:ind w:left="2160" w:hanging="360"/>
      </w:pPr>
      <w:rPr>
        <w:rFonts w:ascii="Wingdings 2" w:hAnsi="Wingdings 2" w:hint="default"/>
      </w:rPr>
    </w:lvl>
    <w:lvl w:ilvl="3" w:tplc="69C40BC2" w:tentative="1">
      <w:start w:val="1"/>
      <w:numFmt w:val="bullet"/>
      <w:lvlText w:val=""/>
      <w:lvlJc w:val="left"/>
      <w:pPr>
        <w:tabs>
          <w:tab w:val="num" w:pos="2880"/>
        </w:tabs>
        <w:ind w:left="2880" w:hanging="360"/>
      </w:pPr>
      <w:rPr>
        <w:rFonts w:ascii="Wingdings 2" w:hAnsi="Wingdings 2" w:hint="default"/>
      </w:rPr>
    </w:lvl>
    <w:lvl w:ilvl="4" w:tplc="6DA6D800" w:tentative="1">
      <w:start w:val="1"/>
      <w:numFmt w:val="bullet"/>
      <w:lvlText w:val=""/>
      <w:lvlJc w:val="left"/>
      <w:pPr>
        <w:tabs>
          <w:tab w:val="num" w:pos="3600"/>
        </w:tabs>
        <w:ind w:left="3600" w:hanging="360"/>
      </w:pPr>
      <w:rPr>
        <w:rFonts w:ascii="Wingdings 2" w:hAnsi="Wingdings 2" w:hint="default"/>
      </w:rPr>
    </w:lvl>
    <w:lvl w:ilvl="5" w:tplc="24F89432" w:tentative="1">
      <w:start w:val="1"/>
      <w:numFmt w:val="bullet"/>
      <w:lvlText w:val=""/>
      <w:lvlJc w:val="left"/>
      <w:pPr>
        <w:tabs>
          <w:tab w:val="num" w:pos="4320"/>
        </w:tabs>
        <w:ind w:left="4320" w:hanging="360"/>
      </w:pPr>
      <w:rPr>
        <w:rFonts w:ascii="Wingdings 2" w:hAnsi="Wingdings 2" w:hint="default"/>
      </w:rPr>
    </w:lvl>
    <w:lvl w:ilvl="6" w:tplc="D818A908" w:tentative="1">
      <w:start w:val="1"/>
      <w:numFmt w:val="bullet"/>
      <w:lvlText w:val=""/>
      <w:lvlJc w:val="left"/>
      <w:pPr>
        <w:tabs>
          <w:tab w:val="num" w:pos="5040"/>
        </w:tabs>
        <w:ind w:left="5040" w:hanging="360"/>
      </w:pPr>
      <w:rPr>
        <w:rFonts w:ascii="Wingdings 2" w:hAnsi="Wingdings 2" w:hint="default"/>
      </w:rPr>
    </w:lvl>
    <w:lvl w:ilvl="7" w:tplc="3EC6A86A" w:tentative="1">
      <w:start w:val="1"/>
      <w:numFmt w:val="bullet"/>
      <w:lvlText w:val=""/>
      <w:lvlJc w:val="left"/>
      <w:pPr>
        <w:tabs>
          <w:tab w:val="num" w:pos="5760"/>
        </w:tabs>
        <w:ind w:left="5760" w:hanging="360"/>
      </w:pPr>
      <w:rPr>
        <w:rFonts w:ascii="Wingdings 2" w:hAnsi="Wingdings 2" w:hint="default"/>
      </w:rPr>
    </w:lvl>
    <w:lvl w:ilvl="8" w:tplc="6582897E" w:tentative="1">
      <w:start w:val="1"/>
      <w:numFmt w:val="bullet"/>
      <w:lvlText w:val=""/>
      <w:lvlJc w:val="left"/>
      <w:pPr>
        <w:tabs>
          <w:tab w:val="num" w:pos="6480"/>
        </w:tabs>
        <w:ind w:left="6480" w:hanging="360"/>
      </w:pPr>
      <w:rPr>
        <w:rFonts w:ascii="Wingdings 2" w:hAnsi="Wingdings 2" w:hint="default"/>
      </w:rPr>
    </w:lvl>
  </w:abstractNum>
  <w:abstractNum w:abstractNumId="19">
    <w:nsid w:val="771D629E"/>
    <w:multiLevelType w:val="hybridMultilevel"/>
    <w:tmpl w:val="2B4C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2C4A75"/>
    <w:multiLevelType w:val="hybridMultilevel"/>
    <w:tmpl w:val="5DC6ED5E"/>
    <w:lvl w:ilvl="0" w:tplc="CDE449C0">
      <w:start w:val="1"/>
      <w:numFmt w:val="bullet"/>
      <w:lvlText w:val=""/>
      <w:lvlJc w:val="left"/>
      <w:pPr>
        <w:tabs>
          <w:tab w:val="num" w:pos="720"/>
        </w:tabs>
        <w:ind w:left="720" w:hanging="360"/>
      </w:pPr>
      <w:rPr>
        <w:rFonts w:ascii="Wingdings 2" w:hAnsi="Wingdings 2" w:hint="default"/>
      </w:rPr>
    </w:lvl>
    <w:lvl w:ilvl="1" w:tplc="C35065F8" w:tentative="1">
      <w:start w:val="1"/>
      <w:numFmt w:val="bullet"/>
      <w:lvlText w:val=""/>
      <w:lvlJc w:val="left"/>
      <w:pPr>
        <w:tabs>
          <w:tab w:val="num" w:pos="1440"/>
        </w:tabs>
        <w:ind w:left="1440" w:hanging="360"/>
      </w:pPr>
      <w:rPr>
        <w:rFonts w:ascii="Wingdings 2" w:hAnsi="Wingdings 2" w:hint="default"/>
      </w:rPr>
    </w:lvl>
    <w:lvl w:ilvl="2" w:tplc="7B18CF1A" w:tentative="1">
      <w:start w:val="1"/>
      <w:numFmt w:val="bullet"/>
      <w:lvlText w:val=""/>
      <w:lvlJc w:val="left"/>
      <w:pPr>
        <w:tabs>
          <w:tab w:val="num" w:pos="2160"/>
        </w:tabs>
        <w:ind w:left="2160" w:hanging="360"/>
      </w:pPr>
      <w:rPr>
        <w:rFonts w:ascii="Wingdings 2" w:hAnsi="Wingdings 2" w:hint="default"/>
      </w:rPr>
    </w:lvl>
    <w:lvl w:ilvl="3" w:tplc="C4E65086" w:tentative="1">
      <w:start w:val="1"/>
      <w:numFmt w:val="bullet"/>
      <w:lvlText w:val=""/>
      <w:lvlJc w:val="left"/>
      <w:pPr>
        <w:tabs>
          <w:tab w:val="num" w:pos="2880"/>
        </w:tabs>
        <w:ind w:left="2880" w:hanging="360"/>
      </w:pPr>
      <w:rPr>
        <w:rFonts w:ascii="Wingdings 2" w:hAnsi="Wingdings 2" w:hint="default"/>
      </w:rPr>
    </w:lvl>
    <w:lvl w:ilvl="4" w:tplc="78C220F0" w:tentative="1">
      <w:start w:val="1"/>
      <w:numFmt w:val="bullet"/>
      <w:lvlText w:val=""/>
      <w:lvlJc w:val="left"/>
      <w:pPr>
        <w:tabs>
          <w:tab w:val="num" w:pos="3600"/>
        </w:tabs>
        <w:ind w:left="3600" w:hanging="360"/>
      </w:pPr>
      <w:rPr>
        <w:rFonts w:ascii="Wingdings 2" w:hAnsi="Wingdings 2" w:hint="default"/>
      </w:rPr>
    </w:lvl>
    <w:lvl w:ilvl="5" w:tplc="FED8272E" w:tentative="1">
      <w:start w:val="1"/>
      <w:numFmt w:val="bullet"/>
      <w:lvlText w:val=""/>
      <w:lvlJc w:val="left"/>
      <w:pPr>
        <w:tabs>
          <w:tab w:val="num" w:pos="4320"/>
        </w:tabs>
        <w:ind w:left="4320" w:hanging="360"/>
      </w:pPr>
      <w:rPr>
        <w:rFonts w:ascii="Wingdings 2" w:hAnsi="Wingdings 2" w:hint="default"/>
      </w:rPr>
    </w:lvl>
    <w:lvl w:ilvl="6" w:tplc="815AE910" w:tentative="1">
      <w:start w:val="1"/>
      <w:numFmt w:val="bullet"/>
      <w:lvlText w:val=""/>
      <w:lvlJc w:val="left"/>
      <w:pPr>
        <w:tabs>
          <w:tab w:val="num" w:pos="5040"/>
        </w:tabs>
        <w:ind w:left="5040" w:hanging="360"/>
      </w:pPr>
      <w:rPr>
        <w:rFonts w:ascii="Wingdings 2" w:hAnsi="Wingdings 2" w:hint="default"/>
      </w:rPr>
    </w:lvl>
    <w:lvl w:ilvl="7" w:tplc="A4364408" w:tentative="1">
      <w:start w:val="1"/>
      <w:numFmt w:val="bullet"/>
      <w:lvlText w:val=""/>
      <w:lvlJc w:val="left"/>
      <w:pPr>
        <w:tabs>
          <w:tab w:val="num" w:pos="5760"/>
        </w:tabs>
        <w:ind w:left="5760" w:hanging="360"/>
      </w:pPr>
      <w:rPr>
        <w:rFonts w:ascii="Wingdings 2" w:hAnsi="Wingdings 2" w:hint="default"/>
      </w:rPr>
    </w:lvl>
    <w:lvl w:ilvl="8" w:tplc="7CFA1B08" w:tentative="1">
      <w:start w:val="1"/>
      <w:numFmt w:val="bullet"/>
      <w:lvlText w:val=""/>
      <w:lvlJc w:val="left"/>
      <w:pPr>
        <w:tabs>
          <w:tab w:val="num" w:pos="6480"/>
        </w:tabs>
        <w:ind w:left="6480" w:hanging="360"/>
      </w:pPr>
      <w:rPr>
        <w:rFonts w:ascii="Wingdings 2" w:hAnsi="Wingdings 2" w:hint="default"/>
      </w:rPr>
    </w:lvl>
  </w:abstractNum>
  <w:abstractNum w:abstractNumId="21">
    <w:nsid w:val="7B943524"/>
    <w:multiLevelType w:val="hybridMultilevel"/>
    <w:tmpl w:val="AA78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2"/>
  </w:num>
  <w:num w:numId="5">
    <w:abstractNumId w:val="14"/>
  </w:num>
  <w:num w:numId="6">
    <w:abstractNumId w:val="13"/>
  </w:num>
  <w:num w:numId="7">
    <w:abstractNumId w:val="6"/>
  </w:num>
  <w:num w:numId="8">
    <w:abstractNumId w:val="16"/>
  </w:num>
  <w:num w:numId="9">
    <w:abstractNumId w:val="11"/>
  </w:num>
  <w:num w:numId="10">
    <w:abstractNumId w:val="10"/>
  </w:num>
  <w:num w:numId="11">
    <w:abstractNumId w:val="20"/>
  </w:num>
  <w:num w:numId="12">
    <w:abstractNumId w:val="0"/>
  </w:num>
  <w:num w:numId="13">
    <w:abstractNumId w:val="5"/>
  </w:num>
  <w:num w:numId="14">
    <w:abstractNumId w:val="4"/>
  </w:num>
  <w:num w:numId="15">
    <w:abstractNumId w:val="1"/>
  </w:num>
  <w:num w:numId="16">
    <w:abstractNumId w:val="7"/>
  </w:num>
  <w:num w:numId="17">
    <w:abstractNumId w:val="21"/>
  </w:num>
  <w:num w:numId="18">
    <w:abstractNumId w:val="17"/>
  </w:num>
  <w:num w:numId="19">
    <w:abstractNumId w:val="3"/>
  </w:num>
  <w:num w:numId="20">
    <w:abstractNumId w:val="19"/>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9B"/>
    <w:rsid w:val="00003413"/>
    <w:rsid w:val="00006934"/>
    <w:rsid w:val="00011A27"/>
    <w:rsid w:val="0001650A"/>
    <w:rsid w:val="00016D56"/>
    <w:rsid w:val="00020715"/>
    <w:rsid w:val="00020EE3"/>
    <w:rsid w:val="00024283"/>
    <w:rsid w:val="00026913"/>
    <w:rsid w:val="00044B0A"/>
    <w:rsid w:val="00045F9F"/>
    <w:rsid w:val="00051D3F"/>
    <w:rsid w:val="00054719"/>
    <w:rsid w:val="00060012"/>
    <w:rsid w:val="00060BBB"/>
    <w:rsid w:val="00063461"/>
    <w:rsid w:val="00063FD8"/>
    <w:rsid w:val="00066A31"/>
    <w:rsid w:val="000674EB"/>
    <w:rsid w:val="000705C6"/>
    <w:rsid w:val="00070BAB"/>
    <w:rsid w:val="00071B30"/>
    <w:rsid w:val="00074B0C"/>
    <w:rsid w:val="00085377"/>
    <w:rsid w:val="00085674"/>
    <w:rsid w:val="000904D9"/>
    <w:rsid w:val="00090726"/>
    <w:rsid w:val="00092923"/>
    <w:rsid w:val="00093EAB"/>
    <w:rsid w:val="00096D23"/>
    <w:rsid w:val="000A04AE"/>
    <w:rsid w:val="000A0625"/>
    <w:rsid w:val="000A1D8C"/>
    <w:rsid w:val="000A5D81"/>
    <w:rsid w:val="000A71B1"/>
    <w:rsid w:val="000B5366"/>
    <w:rsid w:val="000C1615"/>
    <w:rsid w:val="000C7560"/>
    <w:rsid w:val="000D2C45"/>
    <w:rsid w:val="000D3EBB"/>
    <w:rsid w:val="000D4963"/>
    <w:rsid w:val="000D4BC9"/>
    <w:rsid w:val="000D6D33"/>
    <w:rsid w:val="000E1427"/>
    <w:rsid w:val="000E3BE1"/>
    <w:rsid w:val="000E4175"/>
    <w:rsid w:val="000F5924"/>
    <w:rsid w:val="00101A0F"/>
    <w:rsid w:val="00101E7E"/>
    <w:rsid w:val="001055A9"/>
    <w:rsid w:val="00106548"/>
    <w:rsid w:val="001119B0"/>
    <w:rsid w:val="00112613"/>
    <w:rsid w:val="00116F84"/>
    <w:rsid w:val="00120B91"/>
    <w:rsid w:val="00135078"/>
    <w:rsid w:val="001409B9"/>
    <w:rsid w:val="0014291A"/>
    <w:rsid w:val="00142A8F"/>
    <w:rsid w:val="001452C4"/>
    <w:rsid w:val="00151BC4"/>
    <w:rsid w:val="0015221C"/>
    <w:rsid w:val="00153BC9"/>
    <w:rsid w:val="0015742E"/>
    <w:rsid w:val="0016055A"/>
    <w:rsid w:val="00160BD8"/>
    <w:rsid w:val="00162A0B"/>
    <w:rsid w:val="00164CB1"/>
    <w:rsid w:val="001652E3"/>
    <w:rsid w:val="001659D9"/>
    <w:rsid w:val="00166B5B"/>
    <w:rsid w:val="001679E2"/>
    <w:rsid w:val="00167A52"/>
    <w:rsid w:val="00170E3F"/>
    <w:rsid w:val="0017124C"/>
    <w:rsid w:val="00171391"/>
    <w:rsid w:val="001736D5"/>
    <w:rsid w:val="00182B38"/>
    <w:rsid w:val="00187C40"/>
    <w:rsid w:val="00194B05"/>
    <w:rsid w:val="0019539D"/>
    <w:rsid w:val="00196693"/>
    <w:rsid w:val="001A4D6D"/>
    <w:rsid w:val="001A57BC"/>
    <w:rsid w:val="001A61CA"/>
    <w:rsid w:val="001A70D5"/>
    <w:rsid w:val="001A7EC6"/>
    <w:rsid w:val="001B2661"/>
    <w:rsid w:val="001B2841"/>
    <w:rsid w:val="001C01B7"/>
    <w:rsid w:val="001C10AE"/>
    <w:rsid w:val="001C68D4"/>
    <w:rsid w:val="001C78ED"/>
    <w:rsid w:val="001D1FC2"/>
    <w:rsid w:val="001D2AB3"/>
    <w:rsid w:val="001D3B09"/>
    <w:rsid w:val="001D4537"/>
    <w:rsid w:val="001D6D88"/>
    <w:rsid w:val="001E3A57"/>
    <w:rsid w:val="001E3BBB"/>
    <w:rsid w:val="001F028A"/>
    <w:rsid w:val="001F0609"/>
    <w:rsid w:val="001F19E4"/>
    <w:rsid w:val="001F5622"/>
    <w:rsid w:val="00200EF9"/>
    <w:rsid w:val="00201129"/>
    <w:rsid w:val="00202F14"/>
    <w:rsid w:val="0020668A"/>
    <w:rsid w:val="0020758D"/>
    <w:rsid w:val="00207BE8"/>
    <w:rsid w:val="00210677"/>
    <w:rsid w:val="00210C96"/>
    <w:rsid w:val="00211FD5"/>
    <w:rsid w:val="002126CD"/>
    <w:rsid w:val="002135CB"/>
    <w:rsid w:val="00214A4A"/>
    <w:rsid w:val="00221E26"/>
    <w:rsid w:val="0022528F"/>
    <w:rsid w:val="002267B7"/>
    <w:rsid w:val="00230680"/>
    <w:rsid w:val="00234137"/>
    <w:rsid w:val="00236F31"/>
    <w:rsid w:val="00240540"/>
    <w:rsid w:val="00241F0F"/>
    <w:rsid w:val="00244C4C"/>
    <w:rsid w:val="00252AF3"/>
    <w:rsid w:val="00255553"/>
    <w:rsid w:val="00257F2D"/>
    <w:rsid w:val="00262306"/>
    <w:rsid w:val="00263636"/>
    <w:rsid w:val="002637EA"/>
    <w:rsid w:val="002640C4"/>
    <w:rsid w:val="00266762"/>
    <w:rsid w:val="00266B17"/>
    <w:rsid w:val="002729D4"/>
    <w:rsid w:val="002742EB"/>
    <w:rsid w:val="00280806"/>
    <w:rsid w:val="00280D9A"/>
    <w:rsid w:val="00281736"/>
    <w:rsid w:val="0028340A"/>
    <w:rsid w:val="0028681C"/>
    <w:rsid w:val="002875DA"/>
    <w:rsid w:val="00287C5B"/>
    <w:rsid w:val="0029327A"/>
    <w:rsid w:val="00296852"/>
    <w:rsid w:val="002A3354"/>
    <w:rsid w:val="002A5581"/>
    <w:rsid w:val="002B0170"/>
    <w:rsid w:val="002B1FB2"/>
    <w:rsid w:val="002B2447"/>
    <w:rsid w:val="002B5473"/>
    <w:rsid w:val="002B618C"/>
    <w:rsid w:val="002B79BF"/>
    <w:rsid w:val="002B7E5B"/>
    <w:rsid w:val="002C06DB"/>
    <w:rsid w:val="002C120D"/>
    <w:rsid w:val="002C2B15"/>
    <w:rsid w:val="002C2E99"/>
    <w:rsid w:val="002C4C65"/>
    <w:rsid w:val="002C5140"/>
    <w:rsid w:val="002C6A97"/>
    <w:rsid w:val="002D709E"/>
    <w:rsid w:val="002D78C4"/>
    <w:rsid w:val="002E01CF"/>
    <w:rsid w:val="002E05D4"/>
    <w:rsid w:val="002E189A"/>
    <w:rsid w:val="002E40DD"/>
    <w:rsid w:val="002E46AA"/>
    <w:rsid w:val="002F00B4"/>
    <w:rsid w:val="002F4E22"/>
    <w:rsid w:val="002F748F"/>
    <w:rsid w:val="002F7D6D"/>
    <w:rsid w:val="00302237"/>
    <w:rsid w:val="003039DD"/>
    <w:rsid w:val="00312824"/>
    <w:rsid w:val="00313FD8"/>
    <w:rsid w:val="0031737C"/>
    <w:rsid w:val="00320BF3"/>
    <w:rsid w:val="00327CBD"/>
    <w:rsid w:val="00335B7F"/>
    <w:rsid w:val="00342D5F"/>
    <w:rsid w:val="00346779"/>
    <w:rsid w:val="003469A8"/>
    <w:rsid w:val="00346C24"/>
    <w:rsid w:val="003525FF"/>
    <w:rsid w:val="0036034A"/>
    <w:rsid w:val="00360B62"/>
    <w:rsid w:val="00361DFE"/>
    <w:rsid w:val="003626B3"/>
    <w:rsid w:val="00362764"/>
    <w:rsid w:val="00365FC6"/>
    <w:rsid w:val="00371410"/>
    <w:rsid w:val="00373059"/>
    <w:rsid w:val="00373590"/>
    <w:rsid w:val="003745C1"/>
    <w:rsid w:val="00374F18"/>
    <w:rsid w:val="0037732C"/>
    <w:rsid w:val="0037769A"/>
    <w:rsid w:val="00381001"/>
    <w:rsid w:val="003840AD"/>
    <w:rsid w:val="00394198"/>
    <w:rsid w:val="00397D4A"/>
    <w:rsid w:val="003A1057"/>
    <w:rsid w:val="003A3323"/>
    <w:rsid w:val="003B0A55"/>
    <w:rsid w:val="003B1563"/>
    <w:rsid w:val="003B2C9B"/>
    <w:rsid w:val="003B5C07"/>
    <w:rsid w:val="003C2365"/>
    <w:rsid w:val="003C5AF2"/>
    <w:rsid w:val="003C650A"/>
    <w:rsid w:val="003C7006"/>
    <w:rsid w:val="003C7FF4"/>
    <w:rsid w:val="003D0CED"/>
    <w:rsid w:val="003D2230"/>
    <w:rsid w:val="003D3ECE"/>
    <w:rsid w:val="003D4385"/>
    <w:rsid w:val="003E621A"/>
    <w:rsid w:val="003E73FB"/>
    <w:rsid w:val="003F1A2A"/>
    <w:rsid w:val="003F2C98"/>
    <w:rsid w:val="003F5104"/>
    <w:rsid w:val="003F6106"/>
    <w:rsid w:val="003F72DC"/>
    <w:rsid w:val="003F7595"/>
    <w:rsid w:val="00403889"/>
    <w:rsid w:val="00407B35"/>
    <w:rsid w:val="00407B94"/>
    <w:rsid w:val="00410967"/>
    <w:rsid w:val="00414C55"/>
    <w:rsid w:val="00416E1D"/>
    <w:rsid w:val="0041712E"/>
    <w:rsid w:val="004267D9"/>
    <w:rsid w:val="00427B1E"/>
    <w:rsid w:val="0043239F"/>
    <w:rsid w:val="0043309A"/>
    <w:rsid w:val="004348E1"/>
    <w:rsid w:val="00434A5F"/>
    <w:rsid w:val="004359F6"/>
    <w:rsid w:val="00435C1C"/>
    <w:rsid w:val="00437890"/>
    <w:rsid w:val="00440504"/>
    <w:rsid w:val="00441005"/>
    <w:rsid w:val="00443162"/>
    <w:rsid w:val="004435BD"/>
    <w:rsid w:val="00445FC9"/>
    <w:rsid w:val="004470BC"/>
    <w:rsid w:val="004563AC"/>
    <w:rsid w:val="00461274"/>
    <w:rsid w:val="004634BB"/>
    <w:rsid w:val="00464163"/>
    <w:rsid w:val="0046742A"/>
    <w:rsid w:val="004777D2"/>
    <w:rsid w:val="00477A83"/>
    <w:rsid w:val="004822C2"/>
    <w:rsid w:val="0048686A"/>
    <w:rsid w:val="00487F75"/>
    <w:rsid w:val="004948F9"/>
    <w:rsid w:val="0049619B"/>
    <w:rsid w:val="004A2099"/>
    <w:rsid w:val="004A343F"/>
    <w:rsid w:val="004A4854"/>
    <w:rsid w:val="004A4C5D"/>
    <w:rsid w:val="004A7087"/>
    <w:rsid w:val="004A75BA"/>
    <w:rsid w:val="004B1AEB"/>
    <w:rsid w:val="004B2090"/>
    <w:rsid w:val="004B52C1"/>
    <w:rsid w:val="004B639B"/>
    <w:rsid w:val="004C13E8"/>
    <w:rsid w:val="004C2090"/>
    <w:rsid w:val="004C2DE5"/>
    <w:rsid w:val="004D0E8C"/>
    <w:rsid w:val="004D0FD1"/>
    <w:rsid w:val="004D2B86"/>
    <w:rsid w:val="004D378B"/>
    <w:rsid w:val="004D57A5"/>
    <w:rsid w:val="004D69A4"/>
    <w:rsid w:val="004D6F47"/>
    <w:rsid w:val="004E1026"/>
    <w:rsid w:val="004E210E"/>
    <w:rsid w:val="004E239F"/>
    <w:rsid w:val="004E3C9D"/>
    <w:rsid w:val="004F0E0B"/>
    <w:rsid w:val="004F34A8"/>
    <w:rsid w:val="004F5F59"/>
    <w:rsid w:val="004F6EF7"/>
    <w:rsid w:val="004F70CA"/>
    <w:rsid w:val="00500296"/>
    <w:rsid w:val="00507614"/>
    <w:rsid w:val="00512EA4"/>
    <w:rsid w:val="00516CA9"/>
    <w:rsid w:val="005205E9"/>
    <w:rsid w:val="005278E1"/>
    <w:rsid w:val="00527B17"/>
    <w:rsid w:val="0053057F"/>
    <w:rsid w:val="00534F3D"/>
    <w:rsid w:val="0053655C"/>
    <w:rsid w:val="00537324"/>
    <w:rsid w:val="00542BA2"/>
    <w:rsid w:val="00543DE9"/>
    <w:rsid w:val="00546979"/>
    <w:rsid w:val="0055031B"/>
    <w:rsid w:val="00550B15"/>
    <w:rsid w:val="0055170E"/>
    <w:rsid w:val="005532FD"/>
    <w:rsid w:val="005533A7"/>
    <w:rsid w:val="00554C35"/>
    <w:rsid w:val="005555F8"/>
    <w:rsid w:val="005571BF"/>
    <w:rsid w:val="00560C74"/>
    <w:rsid w:val="00560DAD"/>
    <w:rsid w:val="00562E3E"/>
    <w:rsid w:val="005666A7"/>
    <w:rsid w:val="0057063D"/>
    <w:rsid w:val="00576A57"/>
    <w:rsid w:val="00587AA8"/>
    <w:rsid w:val="00593684"/>
    <w:rsid w:val="0059539B"/>
    <w:rsid w:val="005A1B93"/>
    <w:rsid w:val="005A3527"/>
    <w:rsid w:val="005A5DCB"/>
    <w:rsid w:val="005A7C86"/>
    <w:rsid w:val="005B4E44"/>
    <w:rsid w:val="005B501B"/>
    <w:rsid w:val="005C0198"/>
    <w:rsid w:val="005C0850"/>
    <w:rsid w:val="005C3779"/>
    <w:rsid w:val="005C582F"/>
    <w:rsid w:val="005C64B5"/>
    <w:rsid w:val="005C6BAA"/>
    <w:rsid w:val="005C7B23"/>
    <w:rsid w:val="005C7DD2"/>
    <w:rsid w:val="005D0640"/>
    <w:rsid w:val="005D1BD8"/>
    <w:rsid w:val="005D22CF"/>
    <w:rsid w:val="005D23C7"/>
    <w:rsid w:val="005D318C"/>
    <w:rsid w:val="005D6343"/>
    <w:rsid w:val="005D6FF2"/>
    <w:rsid w:val="005E083A"/>
    <w:rsid w:val="005E1F3F"/>
    <w:rsid w:val="005E259A"/>
    <w:rsid w:val="005E319C"/>
    <w:rsid w:val="005E3755"/>
    <w:rsid w:val="005E3D73"/>
    <w:rsid w:val="005E41B2"/>
    <w:rsid w:val="005E54A2"/>
    <w:rsid w:val="005E7A98"/>
    <w:rsid w:val="005F3469"/>
    <w:rsid w:val="005F38CA"/>
    <w:rsid w:val="005F38CF"/>
    <w:rsid w:val="005F4090"/>
    <w:rsid w:val="005F542F"/>
    <w:rsid w:val="005F65FC"/>
    <w:rsid w:val="006017E6"/>
    <w:rsid w:val="00602BE8"/>
    <w:rsid w:val="00602FDC"/>
    <w:rsid w:val="006034EA"/>
    <w:rsid w:val="00604F9D"/>
    <w:rsid w:val="00613F88"/>
    <w:rsid w:val="006158E0"/>
    <w:rsid w:val="00615960"/>
    <w:rsid w:val="006170CC"/>
    <w:rsid w:val="0062085E"/>
    <w:rsid w:val="0062183D"/>
    <w:rsid w:val="00621B3E"/>
    <w:rsid w:val="00622B5C"/>
    <w:rsid w:val="006236FA"/>
    <w:rsid w:val="00624F5D"/>
    <w:rsid w:val="00627FD7"/>
    <w:rsid w:val="0063205C"/>
    <w:rsid w:val="00633B84"/>
    <w:rsid w:val="00634446"/>
    <w:rsid w:val="006367E1"/>
    <w:rsid w:val="00642915"/>
    <w:rsid w:val="006430E5"/>
    <w:rsid w:val="00645391"/>
    <w:rsid w:val="006462E1"/>
    <w:rsid w:val="006507D7"/>
    <w:rsid w:val="006508B7"/>
    <w:rsid w:val="00651806"/>
    <w:rsid w:val="006539D6"/>
    <w:rsid w:val="00660250"/>
    <w:rsid w:val="00662CD2"/>
    <w:rsid w:val="006654D8"/>
    <w:rsid w:val="006743D6"/>
    <w:rsid w:val="006773AB"/>
    <w:rsid w:val="00681053"/>
    <w:rsid w:val="00681EFD"/>
    <w:rsid w:val="00682E8C"/>
    <w:rsid w:val="00683473"/>
    <w:rsid w:val="00684BDF"/>
    <w:rsid w:val="00691694"/>
    <w:rsid w:val="00692906"/>
    <w:rsid w:val="00694079"/>
    <w:rsid w:val="006A53C6"/>
    <w:rsid w:val="006B0C31"/>
    <w:rsid w:val="006B1ACA"/>
    <w:rsid w:val="006B24C0"/>
    <w:rsid w:val="006B4888"/>
    <w:rsid w:val="006B64B2"/>
    <w:rsid w:val="006C15BB"/>
    <w:rsid w:val="006C28FD"/>
    <w:rsid w:val="006C5FDD"/>
    <w:rsid w:val="006D3636"/>
    <w:rsid w:val="006D45ED"/>
    <w:rsid w:val="006D4A21"/>
    <w:rsid w:val="006D4B9B"/>
    <w:rsid w:val="006D597A"/>
    <w:rsid w:val="006D602C"/>
    <w:rsid w:val="006D7447"/>
    <w:rsid w:val="006D7E52"/>
    <w:rsid w:val="006E5186"/>
    <w:rsid w:val="006E5B3C"/>
    <w:rsid w:val="006E6247"/>
    <w:rsid w:val="006F30B0"/>
    <w:rsid w:val="006F3C00"/>
    <w:rsid w:val="006F3C81"/>
    <w:rsid w:val="006F6476"/>
    <w:rsid w:val="007033E2"/>
    <w:rsid w:val="00704DFD"/>
    <w:rsid w:val="0071428F"/>
    <w:rsid w:val="007162F0"/>
    <w:rsid w:val="007163D1"/>
    <w:rsid w:val="0071765F"/>
    <w:rsid w:val="00720539"/>
    <w:rsid w:val="00722679"/>
    <w:rsid w:val="00722BF1"/>
    <w:rsid w:val="00722C50"/>
    <w:rsid w:val="007237FE"/>
    <w:rsid w:val="00724277"/>
    <w:rsid w:val="00731C62"/>
    <w:rsid w:val="0073423F"/>
    <w:rsid w:val="00736C53"/>
    <w:rsid w:val="00736CC0"/>
    <w:rsid w:val="007437AC"/>
    <w:rsid w:val="007469FE"/>
    <w:rsid w:val="00750A17"/>
    <w:rsid w:val="00755A38"/>
    <w:rsid w:val="00755EFD"/>
    <w:rsid w:val="0075739A"/>
    <w:rsid w:val="00757C8A"/>
    <w:rsid w:val="0076034B"/>
    <w:rsid w:val="007612A7"/>
    <w:rsid w:val="00762C0F"/>
    <w:rsid w:val="00763140"/>
    <w:rsid w:val="007644C8"/>
    <w:rsid w:val="007649A9"/>
    <w:rsid w:val="00766A0D"/>
    <w:rsid w:val="00772BAF"/>
    <w:rsid w:val="00773DB0"/>
    <w:rsid w:val="0077455C"/>
    <w:rsid w:val="00776F33"/>
    <w:rsid w:val="007811D1"/>
    <w:rsid w:val="007815CC"/>
    <w:rsid w:val="007837E0"/>
    <w:rsid w:val="00783897"/>
    <w:rsid w:val="00786850"/>
    <w:rsid w:val="0078685B"/>
    <w:rsid w:val="007873FF"/>
    <w:rsid w:val="00794AA9"/>
    <w:rsid w:val="007962BD"/>
    <w:rsid w:val="007A0E5E"/>
    <w:rsid w:val="007A12AF"/>
    <w:rsid w:val="007B496C"/>
    <w:rsid w:val="007C373C"/>
    <w:rsid w:val="007C7EDF"/>
    <w:rsid w:val="007D07FE"/>
    <w:rsid w:val="007D20AC"/>
    <w:rsid w:val="007D2746"/>
    <w:rsid w:val="007D583D"/>
    <w:rsid w:val="007E1707"/>
    <w:rsid w:val="007E1A5A"/>
    <w:rsid w:val="007E26B2"/>
    <w:rsid w:val="007E41BE"/>
    <w:rsid w:val="007E4A78"/>
    <w:rsid w:val="007E4DD1"/>
    <w:rsid w:val="007E59EA"/>
    <w:rsid w:val="007F0C3B"/>
    <w:rsid w:val="007F2EEE"/>
    <w:rsid w:val="007F3DFC"/>
    <w:rsid w:val="007F57E5"/>
    <w:rsid w:val="007F72F9"/>
    <w:rsid w:val="00800CAE"/>
    <w:rsid w:val="008038F8"/>
    <w:rsid w:val="00811093"/>
    <w:rsid w:val="008131A3"/>
    <w:rsid w:val="00815556"/>
    <w:rsid w:val="008165EB"/>
    <w:rsid w:val="008170EA"/>
    <w:rsid w:val="008221E2"/>
    <w:rsid w:val="00823046"/>
    <w:rsid w:val="008254C6"/>
    <w:rsid w:val="0082614D"/>
    <w:rsid w:val="008268F4"/>
    <w:rsid w:val="00827917"/>
    <w:rsid w:val="00831D2D"/>
    <w:rsid w:val="00831FEA"/>
    <w:rsid w:val="00832491"/>
    <w:rsid w:val="00832EDC"/>
    <w:rsid w:val="00833397"/>
    <w:rsid w:val="0083371D"/>
    <w:rsid w:val="0083498B"/>
    <w:rsid w:val="0083553F"/>
    <w:rsid w:val="00835862"/>
    <w:rsid w:val="00835BA6"/>
    <w:rsid w:val="008408CA"/>
    <w:rsid w:val="00840963"/>
    <w:rsid w:val="00841055"/>
    <w:rsid w:val="008439AD"/>
    <w:rsid w:val="00843E63"/>
    <w:rsid w:val="00846E22"/>
    <w:rsid w:val="00847BDA"/>
    <w:rsid w:val="00851946"/>
    <w:rsid w:val="008608F9"/>
    <w:rsid w:val="00862252"/>
    <w:rsid w:val="00865EB5"/>
    <w:rsid w:val="00866203"/>
    <w:rsid w:val="008756B1"/>
    <w:rsid w:val="00877905"/>
    <w:rsid w:val="00877981"/>
    <w:rsid w:val="00881BF0"/>
    <w:rsid w:val="00884C54"/>
    <w:rsid w:val="00894E4C"/>
    <w:rsid w:val="008967E6"/>
    <w:rsid w:val="00897028"/>
    <w:rsid w:val="008A58E3"/>
    <w:rsid w:val="008A5A96"/>
    <w:rsid w:val="008B00E2"/>
    <w:rsid w:val="008B1450"/>
    <w:rsid w:val="008B2C6A"/>
    <w:rsid w:val="008B498C"/>
    <w:rsid w:val="008B7BC9"/>
    <w:rsid w:val="008D24DA"/>
    <w:rsid w:val="008D3319"/>
    <w:rsid w:val="008D7335"/>
    <w:rsid w:val="008D7A4A"/>
    <w:rsid w:val="008E346A"/>
    <w:rsid w:val="008E70E0"/>
    <w:rsid w:val="008F0B01"/>
    <w:rsid w:val="008F5E05"/>
    <w:rsid w:val="008F7AA6"/>
    <w:rsid w:val="00901BB9"/>
    <w:rsid w:val="00903FA0"/>
    <w:rsid w:val="00907928"/>
    <w:rsid w:val="0091024C"/>
    <w:rsid w:val="009106E5"/>
    <w:rsid w:val="00913563"/>
    <w:rsid w:val="00920048"/>
    <w:rsid w:val="0092090C"/>
    <w:rsid w:val="00925ADA"/>
    <w:rsid w:val="00933EF9"/>
    <w:rsid w:val="00934370"/>
    <w:rsid w:val="00935FB9"/>
    <w:rsid w:val="0093711A"/>
    <w:rsid w:val="00941B02"/>
    <w:rsid w:val="00942FDF"/>
    <w:rsid w:val="00944F35"/>
    <w:rsid w:val="009472BF"/>
    <w:rsid w:val="00952687"/>
    <w:rsid w:val="0095474B"/>
    <w:rsid w:val="00960BC9"/>
    <w:rsid w:val="009614C5"/>
    <w:rsid w:val="009633B2"/>
    <w:rsid w:val="0096469B"/>
    <w:rsid w:val="0097017D"/>
    <w:rsid w:val="00975244"/>
    <w:rsid w:val="00975DDC"/>
    <w:rsid w:val="00976254"/>
    <w:rsid w:val="00983B27"/>
    <w:rsid w:val="009853E8"/>
    <w:rsid w:val="00985D3B"/>
    <w:rsid w:val="00987E13"/>
    <w:rsid w:val="0099078E"/>
    <w:rsid w:val="0099433A"/>
    <w:rsid w:val="009A3119"/>
    <w:rsid w:val="009A601E"/>
    <w:rsid w:val="009B3474"/>
    <w:rsid w:val="009B7417"/>
    <w:rsid w:val="009B778C"/>
    <w:rsid w:val="009C124D"/>
    <w:rsid w:val="009C1615"/>
    <w:rsid w:val="009C48CC"/>
    <w:rsid w:val="009D3B4C"/>
    <w:rsid w:val="009D79F9"/>
    <w:rsid w:val="009E0AB0"/>
    <w:rsid w:val="009E3A0A"/>
    <w:rsid w:val="009E3EE6"/>
    <w:rsid w:val="009E6E32"/>
    <w:rsid w:val="009F0299"/>
    <w:rsid w:val="009F2320"/>
    <w:rsid w:val="009F295F"/>
    <w:rsid w:val="009F3F45"/>
    <w:rsid w:val="009F43CD"/>
    <w:rsid w:val="009F5752"/>
    <w:rsid w:val="009F59EF"/>
    <w:rsid w:val="009F6B3C"/>
    <w:rsid w:val="00A014BE"/>
    <w:rsid w:val="00A07B75"/>
    <w:rsid w:val="00A116BE"/>
    <w:rsid w:val="00A16FBD"/>
    <w:rsid w:val="00A20B25"/>
    <w:rsid w:val="00A2161C"/>
    <w:rsid w:val="00A21DB4"/>
    <w:rsid w:val="00A31D5C"/>
    <w:rsid w:val="00A3413C"/>
    <w:rsid w:val="00A3631A"/>
    <w:rsid w:val="00A37E40"/>
    <w:rsid w:val="00A41F01"/>
    <w:rsid w:val="00A4614A"/>
    <w:rsid w:val="00A472B4"/>
    <w:rsid w:val="00A47477"/>
    <w:rsid w:val="00A47FF6"/>
    <w:rsid w:val="00A57299"/>
    <w:rsid w:val="00A637FC"/>
    <w:rsid w:val="00A6391B"/>
    <w:rsid w:val="00A63CB3"/>
    <w:rsid w:val="00A70821"/>
    <w:rsid w:val="00A7475D"/>
    <w:rsid w:val="00A74D15"/>
    <w:rsid w:val="00A81D16"/>
    <w:rsid w:val="00A82BD7"/>
    <w:rsid w:val="00A860CD"/>
    <w:rsid w:val="00A86962"/>
    <w:rsid w:val="00A87BA0"/>
    <w:rsid w:val="00A93A33"/>
    <w:rsid w:val="00A942B7"/>
    <w:rsid w:val="00A97160"/>
    <w:rsid w:val="00AA37B4"/>
    <w:rsid w:val="00AA3B0E"/>
    <w:rsid w:val="00AA596C"/>
    <w:rsid w:val="00AA7285"/>
    <w:rsid w:val="00AA7E14"/>
    <w:rsid w:val="00AB0EFC"/>
    <w:rsid w:val="00AB14B5"/>
    <w:rsid w:val="00AB1655"/>
    <w:rsid w:val="00AB3D54"/>
    <w:rsid w:val="00AB7B33"/>
    <w:rsid w:val="00AC2DDC"/>
    <w:rsid w:val="00AC43BF"/>
    <w:rsid w:val="00AC46BA"/>
    <w:rsid w:val="00AD4F13"/>
    <w:rsid w:val="00AD4FA3"/>
    <w:rsid w:val="00AD6D96"/>
    <w:rsid w:val="00AE0DB5"/>
    <w:rsid w:val="00AE3CA0"/>
    <w:rsid w:val="00AE460F"/>
    <w:rsid w:val="00AE50D1"/>
    <w:rsid w:val="00AE6EE5"/>
    <w:rsid w:val="00AF1F26"/>
    <w:rsid w:val="00AF2578"/>
    <w:rsid w:val="00B022A8"/>
    <w:rsid w:val="00B03017"/>
    <w:rsid w:val="00B031D6"/>
    <w:rsid w:val="00B047CF"/>
    <w:rsid w:val="00B051AD"/>
    <w:rsid w:val="00B0559D"/>
    <w:rsid w:val="00B06905"/>
    <w:rsid w:val="00B0728B"/>
    <w:rsid w:val="00B116B0"/>
    <w:rsid w:val="00B124DC"/>
    <w:rsid w:val="00B12B5D"/>
    <w:rsid w:val="00B12F7B"/>
    <w:rsid w:val="00B13896"/>
    <w:rsid w:val="00B216D6"/>
    <w:rsid w:val="00B25D66"/>
    <w:rsid w:val="00B32C46"/>
    <w:rsid w:val="00B33E23"/>
    <w:rsid w:val="00B3601B"/>
    <w:rsid w:val="00B37862"/>
    <w:rsid w:val="00B37E31"/>
    <w:rsid w:val="00B419C2"/>
    <w:rsid w:val="00B4318D"/>
    <w:rsid w:val="00B45D99"/>
    <w:rsid w:val="00B474F0"/>
    <w:rsid w:val="00B47DA8"/>
    <w:rsid w:val="00B50E3A"/>
    <w:rsid w:val="00B55B6D"/>
    <w:rsid w:val="00B60BBF"/>
    <w:rsid w:val="00B67954"/>
    <w:rsid w:val="00B719D7"/>
    <w:rsid w:val="00B7713D"/>
    <w:rsid w:val="00B811D7"/>
    <w:rsid w:val="00B81AD3"/>
    <w:rsid w:val="00B8775B"/>
    <w:rsid w:val="00B91C6B"/>
    <w:rsid w:val="00B924AA"/>
    <w:rsid w:val="00B9270C"/>
    <w:rsid w:val="00B95F7F"/>
    <w:rsid w:val="00BA4321"/>
    <w:rsid w:val="00BA4D52"/>
    <w:rsid w:val="00BA719A"/>
    <w:rsid w:val="00BB0E43"/>
    <w:rsid w:val="00BB0EC1"/>
    <w:rsid w:val="00BB3C3C"/>
    <w:rsid w:val="00BB73D0"/>
    <w:rsid w:val="00BB75F9"/>
    <w:rsid w:val="00BC027D"/>
    <w:rsid w:val="00BC0346"/>
    <w:rsid w:val="00BC1C60"/>
    <w:rsid w:val="00BC1CEC"/>
    <w:rsid w:val="00BC399F"/>
    <w:rsid w:val="00BC4924"/>
    <w:rsid w:val="00BC530F"/>
    <w:rsid w:val="00BC5B97"/>
    <w:rsid w:val="00BD2092"/>
    <w:rsid w:val="00BE0066"/>
    <w:rsid w:val="00BE4DFC"/>
    <w:rsid w:val="00BE4E15"/>
    <w:rsid w:val="00BE6D81"/>
    <w:rsid w:val="00BE7170"/>
    <w:rsid w:val="00C027FA"/>
    <w:rsid w:val="00C06D18"/>
    <w:rsid w:val="00C07B8D"/>
    <w:rsid w:val="00C1345F"/>
    <w:rsid w:val="00C15142"/>
    <w:rsid w:val="00C15491"/>
    <w:rsid w:val="00C17E63"/>
    <w:rsid w:val="00C20A42"/>
    <w:rsid w:val="00C22490"/>
    <w:rsid w:val="00C24BB5"/>
    <w:rsid w:val="00C25995"/>
    <w:rsid w:val="00C26DA0"/>
    <w:rsid w:val="00C30727"/>
    <w:rsid w:val="00C30B58"/>
    <w:rsid w:val="00C315CD"/>
    <w:rsid w:val="00C33CBB"/>
    <w:rsid w:val="00C37B6D"/>
    <w:rsid w:val="00C41B45"/>
    <w:rsid w:val="00C427F6"/>
    <w:rsid w:val="00C4514D"/>
    <w:rsid w:val="00C45406"/>
    <w:rsid w:val="00C4696C"/>
    <w:rsid w:val="00C470BE"/>
    <w:rsid w:val="00C510EC"/>
    <w:rsid w:val="00C51433"/>
    <w:rsid w:val="00C54C5D"/>
    <w:rsid w:val="00C54FCB"/>
    <w:rsid w:val="00C5542B"/>
    <w:rsid w:val="00C5542F"/>
    <w:rsid w:val="00C56165"/>
    <w:rsid w:val="00C61316"/>
    <w:rsid w:val="00C61EAD"/>
    <w:rsid w:val="00C653FD"/>
    <w:rsid w:val="00C70E41"/>
    <w:rsid w:val="00C71900"/>
    <w:rsid w:val="00C738EE"/>
    <w:rsid w:val="00C77013"/>
    <w:rsid w:val="00C82A12"/>
    <w:rsid w:val="00C85A35"/>
    <w:rsid w:val="00C93866"/>
    <w:rsid w:val="00C9415D"/>
    <w:rsid w:val="00C964A0"/>
    <w:rsid w:val="00C96B67"/>
    <w:rsid w:val="00CA25E1"/>
    <w:rsid w:val="00CA7F8D"/>
    <w:rsid w:val="00CB0847"/>
    <w:rsid w:val="00CB08E5"/>
    <w:rsid w:val="00CC0CD2"/>
    <w:rsid w:val="00CC6051"/>
    <w:rsid w:val="00CC6D59"/>
    <w:rsid w:val="00CD2503"/>
    <w:rsid w:val="00CD46FC"/>
    <w:rsid w:val="00CD6FB7"/>
    <w:rsid w:val="00CE4D4E"/>
    <w:rsid w:val="00CE57CC"/>
    <w:rsid w:val="00CE626B"/>
    <w:rsid w:val="00CF25A7"/>
    <w:rsid w:val="00CF2A33"/>
    <w:rsid w:val="00CF5383"/>
    <w:rsid w:val="00CF7074"/>
    <w:rsid w:val="00CF74C8"/>
    <w:rsid w:val="00D02234"/>
    <w:rsid w:val="00D0354A"/>
    <w:rsid w:val="00D03C58"/>
    <w:rsid w:val="00D05DAD"/>
    <w:rsid w:val="00D065E7"/>
    <w:rsid w:val="00D07BC8"/>
    <w:rsid w:val="00D11D3E"/>
    <w:rsid w:val="00D12633"/>
    <w:rsid w:val="00D13228"/>
    <w:rsid w:val="00D1493E"/>
    <w:rsid w:val="00D15816"/>
    <w:rsid w:val="00D209E7"/>
    <w:rsid w:val="00D22AA2"/>
    <w:rsid w:val="00D23D68"/>
    <w:rsid w:val="00D260C3"/>
    <w:rsid w:val="00D31C72"/>
    <w:rsid w:val="00D31FE7"/>
    <w:rsid w:val="00D3252F"/>
    <w:rsid w:val="00D32DAF"/>
    <w:rsid w:val="00D34075"/>
    <w:rsid w:val="00D3486A"/>
    <w:rsid w:val="00D47689"/>
    <w:rsid w:val="00D47A28"/>
    <w:rsid w:val="00D5226F"/>
    <w:rsid w:val="00D52863"/>
    <w:rsid w:val="00D55B85"/>
    <w:rsid w:val="00D631A2"/>
    <w:rsid w:val="00D6383A"/>
    <w:rsid w:val="00D638B6"/>
    <w:rsid w:val="00D65553"/>
    <w:rsid w:val="00D7032A"/>
    <w:rsid w:val="00D72B7A"/>
    <w:rsid w:val="00D73270"/>
    <w:rsid w:val="00D75215"/>
    <w:rsid w:val="00D75FCE"/>
    <w:rsid w:val="00D81B49"/>
    <w:rsid w:val="00D81F39"/>
    <w:rsid w:val="00D8244D"/>
    <w:rsid w:val="00D8545A"/>
    <w:rsid w:val="00D8727F"/>
    <w:rsid w:val="00D90E02"/>
    <w:rsid w:val="00D977B9"/>
    <w:rsid w:val="00DA1D5B"/>
    <w:rsid w:val="00DA3E7A"/>
    <w:rsid w:val="00DA7343"/>
    <w:rsid w:val="00DA73FA"/>
    <w:rsid w:val="00DB0FBA"/>
    <w:rsid w:val="00DB1140"/>
    <w:rsid w:val="00DB2114"/>
    <w:rsid w:val="00DB3E9C"/>
    <w:rsid w:val="00DB4CC8"/>
    <w:rsid w:val="00DB5B5E"/>
    <w:rsid w:val="00DB63F2"/>
    <w:rsid w:val="00DC054F"/>
    <w:rsid w:val="00DC21AF"/>
    <w:rsid w:val="00DC2D03"/>
    <w:rsid w:val="00DC3293"/>
    <w:rsid w:val="00DC3B3D"/>
    <w:rsid w:val="00DC3BDB"/>
    <w:rsid w:val="00DD1517"/>
    <w:rsid w:val="00DD3A01"/>
    <w:rsid w:val="00DD3A44"/>
    <w:rsid w:val="00DD453F"/>
    <w:rsid w:val="00DD628F"/>
    <w:rsid w:val="00DD7913"/>
    <w:rsid w:val="00DD7955"/>
    <w:rsid w:val="00DE0F99"/>
    <w:rsid w:val="00DE2440"/>
    <w:rsid w:val="00DE4B55"/>
    <w:rsid w:val="00DE4FAC"/>
    <w:rsid w:val="00DE6324"/>
    <w:rsid w:val="00DE670D"/>
    <w:rsid w:val="00DE6934"/>
    <w:rsid w:val="00DE6B47"/>
    <w:rsid w:val="00DF17CB"/>
    <w:rsid w:val="00DF596B"/>
    <w:rsid w:val="00DF5AF3"/>
    <w:rsid w:val="00DF663A"/>
    <w:rsid w:val="00DF6C24"/>
    <w:rsid w:val="00DF6D29"/>
    <w:rsid w:val="00DF6DAB"/>
    <w:rsid w:val="00E01140"/>
    <w:rsid w:val="00E04C4B"/>
    <w:rsid w:val="00E06722"/>
    <w:rsid w:val="00E10B9E"/>
    <w:rsid w:val="00E13512"/>
    <w:rsid w:val="00E13EED"/>
    <w:rsid w:val="00E15D61"/>
    <w:rsid w:val="00E226F7"/>
    <w:rsid w:val="00E23BD5"/>
    <w:rsid w:val="00E25E4A"/>
    <w:rsid w:val="00E266DA"/>
    <w:rsid w:val="00E3066F"/>
    <w:rsid w:val="00E32A9A"/>
    <w:rsid w:val="00E36FC0"/>
    <w:rsid w:val="00E37E7E"/>
    <w:rsid w:val="00E43C3D"/>
    <w:rsid w:val="00E4429B"/>
    <w:rsid w:val="00E4791F"/>
    <w:rsid w:val="00E521E7"/>
    <w:rsid w:val="00E53982"/>
    <w:rsid w:val="00E547B1"/>
    <w:rsid w:val="00E57E8A"/>
    <w:rsid w:val="00E60C25"/>
    <w:rsid w:val="00E6190E"/>
    <w:rsid w:val="00E62F88"/>
    <w:rsid w:val="00E64A11"/>
    <w:rsid w:val="00E6719D"/>
    <w:rsid w:val="00E67B6B"/>
    <w:rsid w:val="00E70CD8"/>
    <w:rsid w:val="00E77B7D"/>
    <w:rsid w:val="00E82EC3"/>
    <w:rsid w:val="00E8358D"/>
    <w:rsid w:val="00E84564"/>
    <w:rsid w:val="00E90213"/>
    <w:rsid w:val="00E92D3D"/>
    <w:rsid w:val="00E935AF"/>
    <w:rsid w:val="00E976A2"/>
    <w:rsid w:val="00EA0B33"/>
    <w:rsid w:val="00EA13EA"/>
    <w:rsid w:val="00EA30E4"/>
    <w:rsid w:val="00EB2C7D"/>
    <w:rsid w:val="00EC05BB"/>
    <w:rsid w:val="00EC0D34"/>
    <w:rsid w:val="00EC14C1"/>
    <w:rsid w:val="00EC27CC"/>
    <w:rsid w:val="00EC5780"/>
    <w:rsid w:val="00EC65EA"/>
    <w:rsid w:val="00EC72FB"/>
    <w:rsid w:val="00ED0AD0"/>
    <w:rsid w:val="00ED6B84"/>
    <w:rsid w:val="00EE2877"/>
    <w:rsid w:val="00EE31DC"/>
    <w:rsid w:val="00EE7623"/>
    <w:rsid w:val="00EF429F"/>
    <w:rsid w:val="00EF67F4"/>
    <w:rsid w:val="00EF6E46"/>
    <w:rsid w:val="00F0416D"/>
    <w:rsid w:val="00F048E8"/>
    <w:rsid w:val="00F05396"/>
    <w:rsid w:val="00F07EDB"/>
    <w:rsid w:val="00F12D5D"/>
    <w:rsid w:val="00F12E8A"/>
    <w:rsid w:val="00F14DDE"/>
    <w:rsid w:val="00F163C9"/>
    <w:rsid w:val="00F16995"/>
    <w:rsid w:val="00F2117B"/>
    <w:rsid w:val="00F2256D"/>
    <w:rsid w:val="00F25571"/>
    <w:rsid w:val="00F279A9"/>
    <w:rsid w:val="00F27AFB"/>
    <w:rsid w:val="00F3084F"/>
    <w:rsid w:val="00F3303E"/>
    <w:rsid w:val="00F35AD0"/>
    <w:rsid w:val="00F361A6"/>
    <w:rsid w:val="00F3666E"/>
    <w:rsid w:val="00F5117B"/>
    <w:rsid w:val="00F51672"/>
    <w:rsid w:val="00F529F0"/>
    <w:rsid w:val="00F5462B"/>
    <w:rsid w:val="00F61EB8"/>
    <w:rsid w:val="00F632B6"/>
    <w:rsid w:val="00F64976"/>
    <w:rsid w:val="00F67B46"/>
    <w:rsid w:val="00F73C6E"/>
    <w:rsid w:val="00F74CBE"/>
    <w:rsid w:val="00F77023"/>
    <w:rsid w:val="00F839BA"/>
    <w:rsid w:val="00F872AC"/>
    <w:rsid w:val="00F87EEC"/>
    <w:rsid w:val="00F90CF8"/>
    <w:rsid w:val="00F9329E"/>
    <w:rsid w:val="00F93922"/>
    <w:rsid w:val="00F946FA"/>
    <w:rsid w:val="00F96FB6"/>
    <w:rsid w:val="00FA11FD"/>
    <w:rsid w:val="00FA17F1"/>
    <w:rsid w:val="00FA6A50"/>
    <w:rsid w:val="00FA73C8"/>
    <w:rsid w:val="00FB6F07"/>
    <w:rsid w:val="00FB7907"/>
    <w:rsid w:val="00FB7F26"/>
    <w:rsid w:val="00FC19A5"/>
    <w:rsid w:val="00FC3F75"/>
    <w:rsid w:val="00FC550B"/>
    <w:rsid w:val="00FC6A84"/>
    <w:rsid w:val="00FD2478"/>
    <w:rsid w:val="00FD285B"/>
    <w:rsid w:val="00FD55A2"/>
    <w:rsid w:val="00FD58E0"/>
    <w:rsid w:val="00FD5DDD"/>
    <w:rsid w:val="00FE1525"/>
    <w:rsid w:val="00FE2D50"/>
    <w:rsid w:val="00FE45B1"/>
    <w:rsid w:val="00FF26AD"/>
    <w:rsid w:val="00FF535C"/>
    <w:rsid w:val="00FF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6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39B"/>
    <w:pPr>
      <w:ind w:left="720"/>
      <w:contextualSpacing/>
    </w:pPr>
  </w:style>
  <w:style w:type="paragraph" w:styleId="Header">
    <w:name w:val="header"/>
    <w:basedOn w:val="Normal"/>
    <w:link w:val="HeaderChar"/>
    <w:uiPriority w:val="99"/>
    <w:semiHidden/>
    <w:unhideWhenUsed/>
    <w:rsid w:val="001659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59D9"/>
  </w:style>
  <w:style w:type="paragraph" w:styleId="Footer">
    <w:name w:val="footer"/>
    <w:basedOn w:val="Normal"/>
    <w:link w:val="FooterChar"/>
    <w:uiPriority w:val="99"/>
    <w:unhideWhenUsed/>
    <w:rsid w:val="00165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9D9"/>
  </w:style>
  <w:style w:type="paragraph" w:styleId="BodyText">
    <w:name w:val="Body Text"/>
    <w:basedOn w:val="Normal"/>
    <w:link w:val="BodyTextChar"/>
    <w:uiPriority w:val="99"/>
    <w:rsid w:val="00346C2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346C24"/>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B639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unhideWhenUsed/>
    <w:rsid w:val="00542BA2"/>
    <w:rPr>
      <w:sz w:val="16"/>
      <w:szCs w:val="16"/>
    </w:rPr>
  </w:style>
  <w:style w:type="paragraph" w:styleId="CommentText">
    <w:name w:val="annotation text"/>
    <w:basedOn w:val="Normal"/>
    <w:link w:val="CommentTextChar"/>
    <w:uiPriority w:val="99"/>
    <w:unhideWhenUsed/>
    <w:rsid w:val="00542BA2"/>
    <w:pPr>
      <w:spacing w:line="240" w:lineRule="auto"/>
    </w:pPr>
    <w:rPr>
      <w:sz w:val="20"/>
      <w:szCs w:val="20"/>
    </w:rPr>
  </w:style>
  <w:style w:type="character" w:customStyle="1" w:styleId="CommentTextChar">
    <w:name w:val="Comment Text Char"/>
    <w:basedOn w:val="DefaultParagraphFont"/>
    <w:link w:val="CommentText"/>
    <w:uiPriority w:val="99"/>
    <w:rsid w:val="00542BA2"/>
    <w:rPr>
      <w:sz w:val="20"/>
      <w:szCs w:val="20"/>
    </w:rPr>
  </w:style>
  <w:style w:type="paragraph" w:styleId="CommentSubject">
    <w:name w:val="annotation subject"/>
    <w:basedOn w:val="CommentText"/>
    <w:next w:val="CommentText"/>
    <w:link w:val="CommentSubjectChar"/>
    <w:uiPriority w:val="99"/>
    <w:semiHidden/>
    <w:unhideWhenUsed/>
    <w:rsid w:val="00542BA2"/>
    <w:rPr>
      <w:b/>
      <w:bCs/>
    </w:rPr>
  </w:style>
  <w:style w:type="character" w:customStyle="1" w:styleId="CommentSubjectChar">
    <w:name w:val="Comment Subject Char"/>
    <w:basedOn w:val="CommentTextChar"/>
    <w:link w:val="CommentSubject"/>
    <w:uiPriority w:val="99"/>
    <w:semiHidden/>
    <w:rsid w:val="00542BA2"/>
    <w:rPr>
      <w:b/>
      <w:bCs/>
      <w:sz w:val="20"/>
      <w:szCs w:val="20"/>
    </w:rPr>
  </w:style>
  <w:style w:type="paragraph" w:styleId="BalloonText">
    <w:name w:val="Balloon Text"/>
    <w:basedOn w:val="Normal"/>
    <w:link w:val="BalloonTextChar"/>
    <w:uiPriority w:val="99"/>
    <w:semiHidden/>
    <w:unhideWhenUsed/>
    <w:rsid w:val="00542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BA2"/>
    <w:rPr>
      <w:rFonts w:ascii="Tahoma" w:hAnsi="Tahoma" w:cs="Tahoma"/>
      <w:sz w:val="16"/>
      <w:szCs w:val="16"/>
    </w:rPr>
  </w:style>
  <w:style w:type="table" w:styleId="TableGrid">
    <w:name w:val="Table Grid"/>
    <w:basedOn w:val="TableNormal"/>
    <w:uiPriority w:val="59"/>
    <w:rsid w:val="006A5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3E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3EE6"/>
    <w:rPr>
      <w:sz w:val="20"/>
      <w:szCs w:val="20"/>
    </w:rPr>
  </w:style>
  <w:style w:type="character" w:styleId="FootnoteReference">
    <w:name w:val="footnote reference"/>
    <w:basedOn w:val="DefaultParagraphFont"/>
    <w:uiPriority w:val="99"/>
    <w:semiHidden/>
    <w:unhideWhenUsed/>
    <w:rsid w:val="009E3EE6"/>
    <w:rPr>
      <w:vertAlign w:val="superscript"/>
    </w:rPr>
  </w:style>
  <w:style w:type="paragraph" w:styleId="PlainText">
    <w:name w:val="Plain Text"/>
    <w:basedOn w:val="Normal"/>
    <w:link w:val="PlainTextChar"/>
    <w:semiHidden/>
    <w:unhideWhenUsed/>
    <w:rsid w:val="0093711A"/>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semiHidden/>
    <w:rsid w:val="0093711A"/>
    <w:rPr>
      <w:rFonts w:ascii="Consolas" w:eastAsia="Times New Roman" w:hAnsi="Consolas" w:cs="Times New Roman"/>
      <w:sz w:val="21"/>
      <w:szCs w:val="21"/>
      <w:lang w:eastAsia="en-US"/>
    </w:rPr>
  </w:style>
  <w:style w:type="paragraph" w:customStyle="1" w:styleId="Default">
    <w:name w:val="Default"/>
    <w:rsid w:val="006034EA"/>
    <w:pPr>
      <w:autoSpaceDE w:val="0"/>
      <w:autoSpaceDN w:val="0"/>
      <w:adjustRightInd w:val="0"/>
      <w:spacing w:after="0" w:line="240" w:lineRule="auto"/>
    </w:pPr>
    <w:rPr>
      <w:rFonts w:ascii="GillSans" w:hAnsi="GillSans" w:cs="GillSans"/>
      <w:color w:val="000000"/>
      <w:sz w:val="24"/>
      <w:szCs w:val="24"/>
    </w:rPr>
  </w:style>
  <w:style w:type="character" w:styleId="Hyperlink">
    <w:name w:val="Hyperlink"/>
    <w:basedOn w:val="DefaultParagraphFont"/>
    <w:uiPriority w:val="99"/>
    <w:semiHidden/>
    <w:unhideWhenUsed/>
    <w:rsid w:val="00BE0066"/>
    <w:rPr>
      <w:color w:val="0000FF"/>
      <w:u w:val="single"/>
    </w:rPr>
  </w:style>
  <w:style w:type="character" w:customStyle="1" w:styleId="apple-converted-space">
    <w:name w:val="apple-converted-space"/>
    <w:basedOn w:val="DefaultParagraphFont"/>
    <w:rsid w:val="00BE0066"/>
  </w:style>
  <w:style w:type="character" w:customStyle="1" w:styleId="slug-pub-date">
    <w:name w:val="slug-pub-date"/>
    <w:basedOn w:val="DefaultParagraphFont"/>
    <w:rsid w:val="00722BF1"/>
  </w:style>
  <w:style w:type="character" w:customStyle="1" w:styleId="slug-vol">
    <w:name w:val="slug-vol"/>
    <w:basedOn w:val="DefaultParagraphFont"/>
    <w:rsid w:val="00722BF1"/>
  </w:style>
  <w:style w:type="character" w:customStyle="1" w:styleId="slug-issue">
    <w:name w:val="slug-issue"/>
    <w:basedOn w:val="DefaultParagraphFont"/>
    <w:rsid w:val="00722BF1"/>
  </w:style>
  <w:style w:type="character" w:customStyle="1" w:styleId="slug-pages">
    <w:name w:val="slug-pages"/>
    <w:basedOn w:val="DefaultParagraphFont"/>
    <w:rsid w:val="00722BF1"/>
  </w:style>
  <w:style w:type="paragraph" w:customStyle="1" w:styleId="GWOtextindent">
    <w:name w:val="GWO text indent"/>
    <w:basedOn w:val="Normal"/>
    <w:rsid w:val="00085674"/>
    <w:pPr>
      <w:spacing w:after="0" w:line="360" w:lineRule="auto"/>
      <w:ind w:firstLine="284"/>
    </w:pPr>
    <w:rPr>
      <w:rFonts w:ascii="Calibri" w:eastAsia="Calibri" w:hAnsi="Calibri" w:cs="Times New Roman"/>
      <w:sz w:val="20"/>
      <w:szCs w:val="20"/>
      <w:lang w:val="en-US" w:eastAsia="en-US"/>
    </w:rPr>
  </w:style>
  <w:style w:type="paragraph" w:customStyle="1" w:styleId="GWOreferences">
    <w:name w:val="GWO references"/>
    <w:basedOn w:val="Normal"/>
    <w:rsid w:val="00E92D3D"/>
    <w:pPr>
      <w:tabs>
        <w:tab w:val="left" w:pos="284"/>
      </w:tabs>
      <w:spacing w:after="0" w:line="360" w:lineRule="auto"/>
      <w:ind w:left="284" w:hanging="284"/>
    </w:pPr>
    <w:rPr>
      <w:rFonts w:ascii="Calibri" w:eastAsia="Calibri" w:hAnsi="Calibri" w:cs="Times New Roman"/>
      <w:sz w:val="20"/>
      <w:szCs w:val="20"/>
      <w:lang w:eastAsia="en-US"/>
    </w:rPr>
  </w:style>
  <w:style w:type="paragraph" w:styleId="NormalWeb">
    <w:name w:val="Normal (Web)"/>
    <w:basedOn w:val="Normal"/>
    <w:unhideWhenUsed/>
    <w:rsid w:val="004267D9"/>
    <w:pPr>
      <w:spacing w:after="0" w:line="240" w:lineRule="auto"/>
    </w:pPr>
    <w:rPr>
      <w:rFonts w:ascii="Times New Roman" w:eastAsia="Calibri" w:hAnsi="Times New Roman" w:cs="Times New Roman"/>
      <w:sz w:val="24"/>
      <w:szCs w:val="24"/>
    </w:rPr>
  </w:style>
  <w:style w:type="paragraph" w:customStyle="1" w:styleId="StyleTitleAfter24pt">
    <w:name w:val="Style Title + After:  24 pt"/>
    <w:uiPriority w:val="99"/>
    <w:rsid w:val="00EB2C7D"/>
    <w:pPr>
      <w:spacing w:after="480" w:line="240" w:lineRule="auto"/>
      <w:jc w:val="both"/>
    </w:pPr>
    <w:rPr>
      <w:rFonts w:ascii="Calibri" w:eastAsia="Calibri" w:hAnsi="Calibri" w:cs="Cambria"/>
      <w:kern w:val="28"/>
      <w:sz w:val="40"/>
      <w:szCs w:val="52"/>
      <w:lang w:val="da-DK" w:eastAsia="en-US"/>
    </w:rPr>
  </w:style>
  <w:style w:type="character" w:styleId="Emphasis">
    <w:name w:val="Emphasis"/>
    <w:basedOn w:val="DefaultParagraphFont"/>
    <w:uiPriority w:val="20"/>
    <w:qFormat/>
    <w:rsid w:val="00EB2C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6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39B"/>
    <w:pPr>
      <w:ind w:left="720"/>
      <w:contextualSpacing/>
    </w:pPr>
  </w:style>
  <w:style w:type="paragraph" w:styleId="Header">
    <w:name w:val="header"/>
    <w:basedOn w:val="Normal"/>
    <w:link w:val="HeaderChar"/>
    <w:uiPriority w:val="99"/>
    <w:semiHidden/>
    <w:unhideWhenUsed/>
    <w:rsid w:val="001659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59D9"/>
  </w:style>
  <w:style w:type="paragraph" w:styleId="Footer">
    <w:name w:val="footer"/>
    <w:basedOn w:val="Normal"/>
    <w:link w:val="FooterChar"/>
    <w:uiPriority w:val="99"/>
    <w:unhideWhenUsed/>
    <w:rsid w:val="00165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9D9"/>
  </w:style>
  <w:style w:type="paragraph" w:styleId="BodyText">
    <w:name w:val="Body Text"/>
    <w:basedOn w:val="Normal"/>
    <w:link w:val="BodyTextChar"/>
    <w:uiPriority w:val="99"/>
    <w:rsid w:val="00346C2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346C24"/>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B639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unhideWhenUsed/>
    <w:rsid w:val="00542BA2"/>
    <w:rPr>
      <w:sz w:val="16"/>
      <w:szCs w:val="16"/>
    </w:rPr>
  </w:style>
  <w:style w:type="paragraph" w:styleId="CommentText">
    <w:name w:val="annotation text"/>
    <w:basedOn w:val="Normal"/>
    <w:link w:val="CommentTextChar"/>
    <w:uiPriority w:val="99"/>
    <w:unhideWhenUsed/>
    <w:rsid w:val="00542BA2"/>
    <w:pPr>
      <w:spacing w:line="240" w:lineRule="auto"/>
    </w:pPr>
    <w:rPr>
      <w:sz w:val="20"/>
      <w:szCs w:val="20"/>
    </w:rPr>
  </w:style>
  <w:style w:type="character" w:customStyle="1" w:styleId="CommentTextChar">
    <w:name w:val="Comment Text Char"/>
    <w:basedOn w:val="DefaultParagraphFont"/>
    <w:link w:val="CommentText"/>
    <w:uiPriority w:val="99"/>
    <w:rsid w:val="00542BA2"/>
    <w:rPr>
      <w:sz w:val="20"/>
      <w:szCs w:val="20"/>
    </w:rPr>
  </w:style>
  <w:style w:type="paragraph" w:styleId="CommentSubject">
    <w:name w:val="annotation subject"/>
    <w:basedOn w:val="CommentText"/>
    <w:next w:val="CommentText"/>
    <w:link w:val="CommentSubjectChar"/>
    <w:uiPriority w:val="99"/>
    <w:semiHidden/>
    <w:unhideWhenUsed/>
    <w:rsid w:val="00542BA2"/>
    <w:rPr>
      <w:b/>
      <w:bCs/>
    </w:rPr>
  </w:style>
  <w:style w:type="character" w:customStyle="1" w:styleId="CommentSubjectChar">
    <w:name w:val="Comment Subject Char"/>
    <w:basedOn w:val="CommentTextChar"/>
    <w:link w:val="CommentSubject"/>
    <w:uiPriority w:val="99"/>
    <w:semiHidden/>
    <w:rsid w:val="00542BA2"/>
    <w:rPr>
      <w:b/>
      <w:bCs/>
      <w:sz w:val="20"/>
      <w:szCs w:val="20"/>
    </w:rPr>
  </w:style>
  <w:style w:type="paragraph" w:styleId="BalloonText">
    <w:name w:val="Balloon Text"/>
    <w:basedOn w:val="Normal"/>
    <w:link w:val="BalloonTextChar"/>
    <w:uiPriority w:val="99"/>
    <w:semiHidden/>
    <w:unhideWhenUsed/>
    <w:rsid w:val="00542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BA2"/>
    <w:rPr>
      <w:rFonts w:ascii="Tahoma" w:hAnsi="Tahoma" w:cs="Tahoma"/>
      <w:sz w:val="16"/>
      <w:szCs w:val="16"/>
    </w:rPr>
  </w:style>
  <w:style w:type="table" w:styleId="TableGrid">
    <w:name w:val="Table Grid"/>
    <w:basedOn w:val="TableNormal"/>
    <w:uiPriority w:val="59"/>
    <w:rsid w:val="006A5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3E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3EE6"/>
    <w:rPr>
      <w:sz w:val="20"/>
      <w:szCs w:val="20"/>
    </w:rPr>
  </w:style>
  <w:style w:type="character" w:styleId="FootnoteReference">
    <w:name w:val="footnote reference"/>
    <w:basedOn w:val="DefaultParagraphFont"/>
    <w:uiPriority w:val="99"/>
    <w:semiHidden/>
    <w:unhideWhenUsed/>
    <w:rsid w:val="009E3EE6"/>
    <w:rPr>
      <w:vertAlign w:val="superscript"/>
    </w:rPr>
  </w:style>
  <w:style w:type="paragraph" w:styleId="PlainText">
    <w:name w:val="Plain Text"/>
    <w:basedOn w:val="Normal"/>
    <w:link w:val="PlainTextChar"/>
    <w:semiHidden/>
    <w:unhideWhenUsed/>
    <w:rsid w:val="0093711A"/>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semiHidden/>
    <w:rsid w:val="0093711A"/>
    <w:rPr>
      <w:rFonts w:ascii="Consolas" w:eastAsia="Times New Roman" w:hAnsi="Consolas" w:cs="Times New Roman"/>
      <w:sz w:val="21"/>
      <w:szCs w:val="21"/>
      <w:lang w:eastAsia="en-US"/>
    </w:rPr>
  </w:style>
  <w:style w:type="paragraph" w:customStyle="1" w:styleId="Default">
    <w:name w:val="Default"/>
    <w:rsid w:val="006034EA"/>
    <w:pPr>
      <w:autoSpaceDE w:val="0"/>
      <w:autoSpaceDN w:val="0"/>
      <w:adjustRightInd w:val="0"/>
      <w:spacing w:after="0" w:line="240" w:lineRule="auto"/>
    </w:pPr>
    <w:rPr>
      <w:rFonts w:ascii="GillSans" w:hAnsi="GillSans" w:cs="GillSans"/>
      <w:color w:val="000000"/>
      <w:sz w:val="24"/>
      <w:szCs w:val="24"/>
    </w:rPr>
  </w:style>
  <w:style w:type="character" w:styleId="Hyperlink">
    <w:name w:val="Hyperlink"/>
    <w:basedOn w:val="DefaultParagraphFont"/>
    <w:uiPriority w:val="99"/>
    <w:semiHidden/>
    <w:unhideWhenUsed/>
    <w:rsid w:val="00BE0066"/>
    <w:rPr>
      <w:color w:val="0000FF"/>
      <w:u w:val="single"/>
    </w:rPr>
  </w:style>
  <w:style w:type="character" w:customStyle="1" w:styleId="apple-converted-space">
    <w:name w:val="apple-converted-space"/>
    <w:basedOn w:val="DefaultParagraphFont"/>
    <w:rsid w:val="00BE0066"/>
  </w:style>
  <w:style w:type="character" w:customStyle="1" w:styleId="slug-pub-date">
    <w:name w:val="slug-pub-date"/>
    <w:basedOn w:val="DefaultParagraphFont"/>
    <w:rsid w:val="00722BF1"/>
  </w:style>
  <w:style w:type="character" w:customStyle="1" w:styleId="slug-vol">
    <w:name w:val="slug-vol"/>
    <w:basedOn w:val="DefaultParagraphFont"/>
    <w:rsid w:val="00722BF1"/>
  </w:style>
  <w:style w:type="character" w:customStyle="1" w:styleId="slug-issue">
    <w:name w:val="slug-issue"/>
    <w:basedOn w:val="DefaultParagraphFont"/>
    <w:rsid w:val="00722BF1"/>
  </w:style>
  <w:style w:type="character" w:customStyle="1" w:styleId="slug-pages">
    <w:name w:val="slug-pages"/>
    <w:basedOn w:val="DefaultParagraphFont"/>
    <w:rsid w:val="00722BF1"/>
  </w:style>
  <w:style w:type="paragraph" w:customStyle="1" w:styleId="GWOtextindent">
    <w:name w:val="GWO text indent"/>
    <w:basedOn w:val="Normal"/>
    <w:rsid w:val="00085674"/>
    <w:pPr>
      <w:spacing w:after="0" w:line="360" w:lineRule="auto"/>
      <w:ind w:firstLine="284"/>
    </w:pPr>
    <w:rPr>
      <w:rFonts w:ascii="Calibri" w:eastAsia="Calibri" w:hAnsi="Calibri" w:cs="Times New Roman"/>
      <w:sz w:val="20"/>
      <w:szCs w:val="20"/>
      <w:lang w:val="en-US" w:eastAsia="en-US"/>
    </w:rPr>
  </w:style>
  <w:style w:type="paragraph" w:customStyle="1" w:styleId="GWOreferences">
    <w:name w:val="GWO references"/>
    <w:basedOn w:val="Normal"/>
    <w:rsid w:val="00E92D3D"/>
    <w:pPr>
      <w:tabs>
        <w:tab w:val="left" w:pos="284"/>
      </w:tabs>
      <w:spacing w:after="0" w:line="360" w:lineRule="auto"/>
      <w:ind w:left="284" w:hanging="284"/>
    </w:pPr>
    <w:rPr>
      <w:rFonts w:ascii="Calibri" w:eastAsia="Calibri" w:hAnsi="Calibri" w:cs="Times New Roman"/>
      <w:sz w:val="20"/>
      <w:szCs w:val="20"/>
      <w:lang w:eastAsia="en-US"/>
    </w:rPr>
  </w:style>
  <w:style w:type="paragraph" w:styleId="NormalWeb">
    <w:name w:val="Normal (Web)"/>
    <w:basedOn w:val="Normal"/>
    <w:unhideWhenUsed/>
    <w:rsid w:val="004267D9"/>
    <w:pPr>
      <w:spacing w:after="0" w:line="240" w:lineRule="auto"/>
    </w:pPr>
    <w:rPr>
      <w:rFonts w:ascii="Times New Roman" w:eastAsia="Calibri" w:hAnsi="Times New Roman" w:cs="Times New Roman"/>
      <w:sz w:val="24"/>
      <w:szCs w:val="24"/>
    </w:rPr>
  </w:style>
  <w:style w:type="paragraph" w:customStyle="1" w:styleId="StyleTitleAfter24pt">
    <w:name w:val="Style Title + After:  24 pt"/>
    <w:uiPriority w:val="99"/>
    <w:rsid w:val="00EB2C7D"/>
    <w:pPr>
      <w:spacing w:after="480" w:line="240" w:lineRule="auto"/>
      <w:jc w:val="both"/>
    </w:pPr>
    <w:rPr>
      <w:rFonts w:ascii="Calibri" w:eastAsia="Calibri" w:hAnsi="Calibri" w:cs="Cambria"/>
      <w:kern w:val="28"/>
      <w:sz w:val="40"/>
      <w:szCs w:val="52"/>
      <w:lang w:val="da-DK" w:eastAsia="en-US"/>
    </w:rPr>
  </w:style>
  <w:style w:type="character" w:styleId="Emphasis">
    <w:name w:val="Emphasis"/>
    <w:basedOn w:val="DefaultParagraphFont"/>
    <w:uiPriority w:val="20"/>
    <w:qFormat/>
    <w:rsid w:val="00EB2C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2433">
      <w:bodyDiv w:val="1"/>
      <w:marLeft w:val="0"/>
      <w:marRight w:val="0"/>
      <w:marTop w:val="0"/>
      <w:marBottom w:val="0"/>
      <w:divBdr>
        <w:top w:val="none" w:sz="0" w:space="0" w:color="auto"/>
        <w:left w:val="none" w:sz="0" w:space="0" w:color="auto"/>
        <w:bottom w:val="none" w:sz="0" w:space="0" w:color="auto"/>
        <w:right w:val="none" w:sz="0" w:space="0" w:color="auto"/>
      </w:divBdr>
      <w:divsChild>
        <w:div w:id="1614283070">
          <w:marLeft w:val="691"/>
          <w:marRight w:val="0"/>
          <w:marTop w:val="0"/>
          <w:marBottom w:val="0"/>
          <w:divBdr>
            <w:top w:val="none" w:sz="0" w:space="0" w:color="auto"/>
            <w:left w:val="none" w:sz="0" w:space="0" w:color="auto"/>
            <w:bottom w:val="none" w:sz="0" w:space="0" w:color="auto"/>
            <w:right w:val="none" w:sz="0" w:space="0" w:color="auto"/>
          </w:divBdr>
        </w:div>
        <w:div w:id="663170900">
          <w:marLeft w:val="691"/>
          <w:marRight w:val="0"/>
          <w:marTop w:val="0"/>
          <w:marBottom w:val="0"/>
          <w:divBdr>
            <w:top w:val="none" w:sz="0" w:space="0" w:color="auto"/>
            <w:left w:val="none" w:sz="0" w:space="0" w:color="auto"/>
            <w:bottom w:val="none" w:sz="0" w:space="0" w:color="auto"/>
            <w:right w:val="none" w:sz="0" w:space="0" w:color="auto"/>
          </w:divBdr>
        </w:div>
        <w:div w:id="876360205">
          <w:marLeft w:val="691"/>
          <w:marRight w:val="0"/>
          <w:marTop w:val="0"/>
          <w:marBottom w:val="0"/>
          <w:divBdr>
            <w:top w:val="none" w:sz="0" w:space="0" w:color="auto"/>
            <w:left w:val="none" w:sz="0" w:space="0" w:color="auto"/>
            <w:bottom w:val="none" w:sz="0" w:space="0" w:color="auto"/>
            <w:right w:val="none" w:sz="0" w:space="0" w:color="auto"/>
          </w:divBdr>
        </w:div>
        <w:div w:id="882988208">
          <w:marLeft w:val="691"/>
          <w:marRight w:val="0"/>
          <w:marTop w:val="0"/>
          <w:marBottom w:val="0"/>
          <w:divBdr>
            <w:top w:val="none" w:sz="0" w:space="0" w:color="auto"/>
            <w:left w:val="none" w:sz="0" w:space="0" w:color="auto"/>
            <w:bottom w:val="none" w:sz="0" w:space="0" w:color="auto"/>
            <w:right w:val="none" w:sz="0" w:space="0" w:color="auto"/>
          </w:divBdr>
        </w:div>
      </w:divsChild>
    </w:div>
    <w:div w:id="416445736">
      <w:bodyDiv w:val="1"/>
      <w:marLeft w:val="0"/>
      <w:marRight w:val="0"/>
      <w:marTop w:val="0"/>
      <w:marBottom w:val="0"/>
      <w:divBdr>
        <w:top w:val="none" w:sz="0" w:space="0" w:color="auto"/>
        <w:left w:val="none" w:sz="0" w:space="0" w:color="auto"/>
        <w:bottom w:val="none" w:sz="0" w:space="0" w:color="auto"/>
        <w:right w:val="none" w:sz="0" w:space="0" w:color="auto"/>
      </w:divBdr>
    </w:div>
    <w:div w:id="547842035">
      <w:bodyDiv w:val="1"/>
      <w:marLeft w:val="0"/>
      <w:marRight w:val="0"/>
      <w:marTop w:val="0"/>
      <w:marBottom w:val="0"/>
      <w:divBdr>
        <w:top w:val="none" w:sz="0" w:space="0" w:color="auto"/>
        <w:left w:val="none" w:sz="0" w:space="0" w:color="auto"/>
        <w:bottom w:val="none" w:sz="0" w:space="0" w:color="auto"/>
        <w:right w:val="none" w:sz="0" w:space="0" w:color="auto"/>
      </w:divBdr>
    </w:div>
    <w:div w:id="617034136">
      <w:bodyDiv w:val="1"/>
      <w:marLeft w:val="0"/>
      <w:marRight w:val="0"/>
      <w:marTop w:val="0"/>
      <w:marBottom w:val="0"/>
      <w:divBdr>
        <w:top w:val="none" w:sz="0" w:space="0" w:color="auto"/>
        <w:left w:val="none" w:sz="0" w:space="0" w:color="auto"/>
        <w:bottom w:val="none" w:sz="0" w:space="0" w:color="auto"/>
        <w:right w:val="none" w:sz="0" w:space="0" w:color="auto"/>
      </w:divBdr>
    </w:div>
    <w:div w:id="663121550">
      <w:bodyDiv w:val="1"/>
      <w:marLeft w:val="0"/>
      <w:marRight w:val="0"/>
      <w:marTop w:val="0"/>
      <w:marBottom w:val="0"/>
      <w:divBdr>
        <w:top w:val="none" w:sz="0" w:space="0" w:color="auto"/>
        <w:left w:val="none" w:sz="0" w:space="0" w:color="auto"/>
        <w:bottom w:val="none" w:sz="0" w:space="0" w:color="auto"/>
        <w:right w:val="none" w:sz="0" w:space="0" w:color="auto"/>
      </w:divBdr>
      <w:divsChild>
        <w:div w:id="142427204">
          <w:marLeft w:val="691"/>
          <w:marRight w:val="0"/>
          <w:marTop w:val="0"/>
          <w:marBottom w:val="0"/>
          <w:divBdr>
            <w:top w:val="none" w:sz="0" w:space="0" w:color="auto"/>
            <w:left w:val="none" w:sz="0" w:space="0" w:color="auto"/>
            <w:bottom w:val="none" w:sz="0" w:space="0" w:color="auto"/>
            <w:right w:val="none" w:sz="0" w:space="0" w:color="auto"/>
          </w:divBdr>
        </w:div>
        <w:div w:id="2103991683">
          <w:marLeft w:val="691"/>
          <w:marRight w:val="0"/>
          <w:marTop w:val="0"/>
          <w:marBottom w:val="0"/>
          <w:divBdr>
            <w:top w:val="none" w:sz="0" w:space="0" w:color="auto"/>
            <w:left w:val="none" w:sz="0" w:space="0" w:color="auto"/>
            <w:bottom w:val="none" w:sz="0" w:space="0" w:color="auto"/>
            <w:right w:val="none" w:sz="0" w:space="0" w:color="auto"/>
          </w:divBdr>
        </w:div>
        <w:div w:id="24528593">
          <w:marLeft w:val="691"/>
          <w:marRight w:val="0"/>
          <w:marTop w:val="0"/>
          <w:marBottom w:val="0"/>
          <w:divBdr>
            <w:top w:val="none" w:sz="0" w:space="0" w:color="auto"/>
            <w:left w:val="none" w:sz="0" w:space="0" w:color="auto"/>
            <w:bottom w:val="none" w:sz="0" w:space="0" w:color="auto"/>
            <w:right w:val="none" w:sz="0" w:space="0" w:color="auto"/>
          </w:divBdr>
        </w:div>
        <w:div w:id="1843352870">
          <w:marLeft w:val="691"/>
          <w:marRight w:val="0"/>
          <w:marTop w:val="0"/>
          <w:marBottom w:val="0"/>
          <w:divBdr>
            <w:top w:val="none" w:sz="0" w:space="0" w:color="auto"/>
            <w:left w:val="none" w:sz="0" w:space="0" w:color="auto"/>
            <w:bottom w:val="none" w:sz="0" w:space="0" w:color="auto"/>
            <w:right w:val="none" w:sz="0" w:space="0" w:color="auto"/>
          </w:divBdr>
        </w:div>
      </w:divsChild>
    </w:div>
    <w:div w:id="712995511">
      <w:bodyDiv w:val="1"/>
      <w:marLeft w:val="0"/>
      <w:marRight w:val="0"/>
      <w:marTop w:val="0"/>
      <w:marBottom w:val="0"/>
      <w:divBdr>
        <w:top w:val="none" w:sz="0" w:space="0" w:color="auto"/>
        <w:left w:val="none" w:sz="0" w:space="0" w:color="auto"/>
        <w:bottom w:val="none" w:sz="0" w:space="0" w:color="auto"/>
        <w:right w:val="none" w:sz="0" w:space="0" w:color="auto"/>
      </w:divBdr>
    </w:div>
    <w:div w:id="727916521">
      <w:bodyDiv w:val="1"/>
      <w:marLeft w:val="0"/>
      <w:marRight w:val="0"/>
      <w:marTop w:val="0"/>
      <w:marBottom w:val="0"/>
      <w:divBdr>
        <w:top w:val="none" w:sz="0" w:space="0" w:color="auto"/>
        <w:left w:val="none" w:sz="0" w:space="0" w:color="auto"/>
        <w:bottom w:val="none" w:sz="0" w:space="0" w:color="auto"/>
        <w:right w:val="none" w:sz="0" w:space="0" w:color="auto"/>
      </w:divBdr>
      <w:divsChild>
        <w:div w:id="2000229636">
          <w:marLeft w:val="691"/>
          <w:marRight w:val="0"/>
          <w:marTop w:val="0"/>
          <w:marBottom w:val="0"/>
          <w:divBdr>
            <w:top w:val="none" w:sz="0" w:space="0" w:color="auto"/>
            <w:left w:val="none" w:sz="0" w:space="0" w:color="auto"/>
            <w:bottom w:val="none" w:sz="0" w:space="0" w:color="auto"/>
            <w:right w:val="none" w:sz="0" w:space="0" w:color="auto"/>
          </w:divBdr>
        </w:div>
        <w:div w:id="1440686050">
          <w:marLeft w:val="691"/>
          <w:marRight w:val="0"/>
          <w:marTop w:val="0"/>
          <w:marBottom w:val="0"/>
          <w:divBdr>
            <w:top w:val="none" w:sz="0" w:space="0" w:color="auto"/>
            <w:left w:val="none" w:sz="0" w:space="0" w:color="auto"/>
            <w:bottom w:val="none" w:sz="0" w:space="0" w:color="auto"/>
            <w:right w:val="none" w:sz="0" w:space="0" w:color="auto"/>
          </w:divBdr>
        </w:div>
      </w:divsChild>
    </w:div>
    <w:div w:id="787550677">
      <w:bodyDiv w:val="1"/>
      <w:marLeft w:val="0"/>
      <w:marRight w:val="0"/>
      <w:marTop w:val="0"/>
      <w:marBottom w:val="0"/>
      <w:divBdr>
        <w:top w:val="none" w:sz="0" w:space="0" w:color="auto"/>
        <w:left w:val="none" w:sz="0" w:space="0" w:color="auto"/>
        <w:bottom w:val="none" w:sz="0" w:space="0" w:color="auto"/>
        <w:right w:val="none" w:sz="0" w:space="0" w:color="auto"/>
      </w:divBdr>
    </w:div>
    <w:div w:id="847646352">
      <w:bodyDiv w:val="1"/>
      <w:marLeft w:val="0"/>
      <w:marRight w:val="0"/>
      <w:marTop w:val="0"/>
      <w:marBottom w:val="0"/>
      <w:divBdr>
        <w:top w:val="none" w:sz="0" w:space="0" w:color="auto"/>
        <w:left w:val="none" w:sz="0" w:space="0" w:color="auto"/>
        <w:bottom w:val="none" w:sz="0" w:space="0" w:color="auto"/>
        <w:right w:val="none" w:sz="0" w:space="0" w:color="auto"/>
      </w:divBdr>
      <w:divsChild>
        <w:div w:id="282155318">
          <w:marLeft w:val="691"/>
          <w:marRight w:val="0"/>
          <w:marTop w:val="0"/>
          <w:marBottom w:val="0"/>
          <w:divBdr>
            <w:top w:val="none" w:sz="0" w:space="0" w:color="auto"/>
            <w:left w:val="none" w:sz="0" w:space="0" w:color="auto"/>
            <w:bottom w:val="none" w:sz="0" w:space="0" w:color="auto"/>
            <w:right w:val="none" w:sz="0" w:space="0" w:color="auto"/>
          </w:divBdr>
        </w:div>
        <w:div w:id="286357634">
          <w:marLeft w:val="691"/>
          <w:marRight w:val="0"/>
          <w:marTop w:val="0"/>
          <w:marBottom w:val="0"/>
          <w:divBdr>
            <w:top w:val="none" w:sz="0" w:space="0" w:color="auto"/>
            <w:left w:val="none" w:sz="0" w:space="0" w:color="auto"/>
            <w:bottom w:val="none" w:sz="0" w:space="0" w:color="auto"/>
            <w:right w:val="none" w:sz="0" w:space="0" w:color="auto"/>
          </w:divBdr>
        </w:div>
      </w:divsChild>
    </w:div>
    <w:div w:id="887648162">
      <w:bodyDiv w:val="1"/>
      <w:marLeft w:val="0"/>
      <w:marRight w:val="0"/>
      <w:marTop w:val="0"/>
      <w:marBottom w:val="0"/>
      <w:divBdr>
        <w:top w:val="none" w:sz="0" w:space="0" w:color="auto"/>
        <w:left w:val="none" w:sz="0" w:space="0" w:color="auto"/>
        <w:bottom w:val="none" w:sz="0" w:space="0" w:color="auto"/>
        <w:right w:val="none" w:sz="0" w:space="0" w:color="auto"/>
      </w:divBdr>
    </w:div>
    <w:div w:id="943922452">
      <w:bodyDiv w:val="1"/>
      <w:marLeft w:val="0"/>
      <w:marRight w:val="0"/>
      <w:marTop w:val="0"/>
      <w:marBottom w:val="0"/>
      <w:divBdr>
        <w:top w:val="none" w:sz="0" w:space="0" w:color="auto"/>
        <w:left w:val="none" w:sz="0" w:space="0" w:color="auto"/>
        <w:bottom w:val="none" w:sz="0" w:space="0" w:color="auto"/>
        <w:right w:val="none" w:sz="0" w:space="0" w:color="auto"/>
      </w:divBdr>
    </w:div>
    <w:div w:id="947009400">
      <w:bodyDiv w:val="1"/>
      <w:marLeft w:val="0"/>
      <w:marRight w:val="0"/>
      <w:marTop w:val="0"/>
      <w:marBottom w:val="0"/>
      <w:divBdr>
        <w:top w:val="none" w:sz="0" w:space="0" w:color="auto"/>
        <w:left w:val="none" w:sz="0" w:space="0" w:color="auto"/>
        <w:bottom w:val="none" w:sz="0" w:space="0" w:color="auto"/>
        <w:right w:val="none" w:sz="0" w:space="0" w:color="auto"/>
      </w:divBdr>
    </w:div>
    <w:div w:id="968820371">
      <w:bodyDiv w:val="1"/>
      <w:marLeft w:val="0"/>
      <w:marRight w:val="0"/>
      <w:marTop w:val="0"/>
      <w:marBottom w:val="0"/>
      <w:divBdr>
        <w:top w:val="none" w:sz="0" w:space="0" w:color="auto"/>
        <w:left w:val="none" w:sz="0" w:space="0" w:color="auto"/>
        <w:bottom w:val="none" w:sz="0" w:space="0" w:color="auto"/>
        <w:right w:val="none" w:sz="0" w:space="0" w:color="auto"/>
      </w:divBdr>
    </w:div>
    <w:div w:id="996153901">
      <w:bodyDiv w:val="1"/>
      <w:marLeft w:val="0"/>
      <w:marRight w:val="0"/>
      <w:marTop w:val="0"/>
      <w:marBottom w:val="0"/>
      <w:divBdr>
        <w:top w:val="none" w:sz="0" w:space="0" w:color="auto"/>
        <w:left w:val="none" w:sz="0" w:space="0" w:color="auto"/>
        <w:bottom w:val="none" w:sz="0" w:space="0" w:color="auto"/>
        <w:right w:val="none" w:sz="0" w:space="0" w:color="auto"/>
      </w:divBdr>
    </w:div>
    <w:div w:id="1038773336">
      <w:bodyDiv w:val="1"/>
      <w:marLeft w:val="0"/>
      <w:marRight w:val="0"/>
      <w:marTop w:val="0"/>
      <w:marBottom w:val="0"/>
      <w:divBdr>
        <w:top w:val="none" w:sz="0" w:space="0" w:color="auto"/>
        <w:left w:val="none" w:sz="0" w:space="0" w:color="auto"/>
        <w:bottom w:val="none" w:sz="0" w:space="0" w:color="auto"/>
        <w:right w:val="none" w:sz="0" w:space="0" w:color="auto"/>
      </w:divBdr>
    </w:div>
    <w:div w:id="1115903567">
      <w:bodyDiv w:val="1"/>
      <w:marLeft w:val="0"/>
      <w:marRight w:val="0"/>
      <w:marTop w:val="0"/>
      <w:marBottom w:val="0"/>
      <w:divBdr>
        <w:top w:val="none" w:sz="0" w:space="0" w:color="auto"/>
        <w:left w:val="none" w:sz="0" w:space="0" w:color="auto"/>
        <w:bottom w:val="none" w:sz="0" w:space="0" w:color="auto"/>
        <w:right w:val="none" w:sz="0" w:space="0" w:color="auto"/>
      </w:divBdr>
    </w:div>
    <w:div w:id="1199470732">
      <w:bodyDiv w:val="1"/>
      <w:marLeft w:val="0"/>
      <w:marRight w:val="0"/>
      <w:marTop w:val="0"/>
      <w:marBottom w:val="0"/>
      <w:divBdr>
        <w:top w:val="none" w:sz="0" w:space="0" w:color="auto"/>
        <w:left w:val="none" w:sz="0" w:space="0" w:color="auto"/>
        <w:bottom w:val="none" w:sz="0" w:space="0" w:color="auto"/>
        <w:right w:val="none" w:sz="0" w:space="0" w:color="auto"/>
      </w:divBdr>
    </w:div>
    <w:div w:id="1302270307">
      <w:bodyDiv w:val="1"/>
      <w:marLeft w:val="0"/>
      <w:marRight w:val="0"/>
      <w:marTop w:val="0"/>
      <w:marBottom w:val="0"/>
      <w:divBdr>
        <w:top w:val="none" w:sz="0" w:space="0" w:color="auto"/>
        <w:left w:val="none" w:sz="0" w:space="0" w:color="auto"/>
        <w:bottom w:val="none" w:sz="0" w:space="0" w:color="auto"/>
        <w:right w:val="none" w:sz="0" w:space="0" w:color="auto"/>
      </w:divBdr>
      <w:divsChild>
        <w:div w:id="1766804053">
          <w:marLeft w:val="691"/>
          <w:marRight w:val="0"/>
          <w:marTop w:val="0"/>
          <w:marBottom w:val="0"/>
          <w:divBdr>
            <w:top w:val="none" w:sz="0" w:space="0" w:color="auto"/>
            <w:left w:val="none" w:sz="0" w:space="0" w:color="auto"/>
            <w:bottom w:val="none" w:sz="0" w:space="0" w:color="auto"/>
            <w:right w:val="none" w:sz="0" w:space="0" w:color="auto"/>
          </w:divBdr>
        </w:div>
      </w:divsChild>
    </w:div>
    <w:div w:id="1387487204">
      <w:bodyDiv w:val="1"/>
      <w:marLeft w:val="0"/>
      <w:marRight w:val="0"/>
      <w:marTop w:val="0"/>
      <w:marBottom w:val="0"/>
      <w:divBdr>
        <w:top w:val="none" w:sz="0" w:space="0" w:color="auto"/>
        <w:left w:val="none" w:sz="0" w:space="0" w:color="auto"/>
        <w:bottom w:val="none" w:sz="0" w:space="0" w:color="auto"/>
        <w:right w:val="none" w:sz="0" w:space="0" w:color="auto"/>
      </w:divBdr>
    </w:div>
    <w:div w:id="1420060623">
      <w:bodyDiv w:val="1"/>
      <w:marLeft w:val="0"/>
      <w:marRight w:val="0"/>
      <w:marTop w:val="0"/>
      <w:marBottom w:val="0"/>
      <w:divBdr>
        <w:top w:val="none" w:sz="0" w:space="0" w:color="auto"/>
        <w:left w:val="none" w:sz="0" w:space="0" w:color="auto"/>
        <w:bottom w:val="none" w:sz="0" w:space="0" w:color="auto"/>
        <w:right w:val="none" w:sz="0" w:space="0" w:color="auto"/>
      </w:divBdr>
    </w:div>
    <w:div w:id="1610039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9635">
          <w:marLeft w:val="691"/>
          <w:marRight w:val="0"/>
          <w:marTop w:val="0"/>
          <w:marBottom w:val="0"/>
          <w:divBdr>
            <w:top w:val="none" w:sz="0" w:space="0" w:color="auto"/>
            <w:left w:val="none" w:sz="0" w:space="0" w:color="auto"/>
            <w:bottom w:val="none" w:sz="0" w:space="0" w:color="auto"/>
            <w:right w:val="none" w:sz="0" w:space="0" w:color="auto"/>
          </w:divBdr>
        </w:div>
        <w:div w:id="1268273370">
          <w:marLeft w:val="691"/>
          <w:marRight w:val="0"/>
          <w:marTop w:val="0"/>
          <w:marBottom w:val="0"/>
          <w:divBdr>
            <w:top w:val="none" w:sz="0" w:space="0" w:color="auto"/>
            <w:left w:val="none" w:sz="0" w:space="0" w:color="auto"/>
            <w:bottom w:val="none" w:sz="0" w:space="0" w:color="auto"/>
            <w:right w:val="none" w:sz="0" w:space="0" w:color="auto"/>
          </w:divBdr>
        </w:div>
      </w:divsChild>
    </w:div>
    <w:div w:id="1613394894">
      <w:bodyDiv w:val="1"/>
      <w:marLeft w:val="0"/>
      <w:marRight w:val="0"/>
      <w:marTop w:val="0"/>
      <w:marBottom w:val="0"/>
      <w:divBdr>
        <w:top w:val="none" w:sz="0" w:space="0" w:color="auto"/>
        <w:left w:val="none" w:sz="0" w:space="0" w:color="auto"/>
        <w:bottom w:val="none" w:sz="0" w:space="0" w:color="auto"/>
        <w:right w:val="none" w:sz="0" w:space="0" w:color="auto"/>
      </w:divBdr>
    </w:div>
    <w:div w:id="1765805114">
      <w:bodyDiv w:val="1"/>
      <w:marLeft w:val="0"/>
      <w:marRight w:val="0"/>
      <w:marTop w:val="0"/>
      <w:marBottom w:val="0"/>
      <w:divBdr>
        <w:top w:val="none" w:sz="0" w:space="0" w:color="auto"/>
        <w:left w:val="none" w:sz="0" w:space="0" w:color="auto"/>
        <w:bottom w:val="none" w:sz="0" w:space="0" w:color="auto"/>
        <w:right w:val="none" w:sz="0" w:space="0" w:color="auto"/>
      </w:divBdr>
      <w:divsChild>
        <w:div w:id="1099373070">
          <w:marLeft w:val="691"/>
          <w:marRight w:val="0"/>
          <w:marTop w:val="0"/>
          <w:marBottom w:val="0"/>
          <w:divBdr>
            <w:top w:val="none" w:sz="0" w:space="0" w:color="auto"/>
            <w:left w:val="none" w:sz="0" w:space="0" w:color="auto"/>
            <w:bottom w:val="none" w:sz="0" w:space="0" w:color="auto"/>
            <w:right w:val="none" w:sz="0" w:space="0" w:color="auto"/>
          </w:divBdr>
        </w:div>
        <w:div w:id="154688229">
          <w:marLeft w:val="691"/>
          <w:marRight w:val="0"/>
          <w:marTop w:val="0"/>
          <w:marBottom w:val="0"/>
          <w:divBdr>
            <w:top w:val="none" w:sz="0" w:space="0" w:color="auto"/>
            <w:left w:val="none" w:sz="0" w:space="0" w:color="auto"/>
            <w:bottom w:val="none" w:sz="0" w:space="0" w:color="auto"/>
            <w:right w:val="none" w:sz="0" w:space="0" w:color="auto"/>
          </w:divBdr>
        </w:div>
        <w:div w:id="841310995">
          <w:marLeft w:val="691"/>
          <w:marRight w:val="0"/>
          <w:marTop w:val="0"/>
          <w:marBottom w:val="0"/>
          <w:divBdr>
            <w:top w:val="none" w:sz="0" w:space="0" w:color="auto"/>
            <w:left w:val="none" w:sz="0" w:space="0" w:color="auto"/>
            <w:bottom w:val="none" w:sz="0" w:space="0" w:color="auto"/>
            <w:right w:val="none" w:sz="0" w:space="0" w:color="auto"/>
          </w:divBdr>
        </w:div>
      </w:divsChild>
    </w:div>
    <w:div w:id="180854872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0"/>
      <w:marRight w:val="0"/>
      <w:marTop w:val="0"/>
      <w:marBottom w:val="0"/>
      <w:divBdr>
        <w:top w:val="none" w:sz="0" w:space="0" w:color="auto"/>
        <w:left w:val="none" w:sz="0" w:space="0" w:color="auto"/>
        <w:bottom w:val="none" w:sz="0" w:space="0" w:color="auto"/>
        <w:right w:val="none" w:sz="0" w:space="0" w:color="auto"/>
      </w:divBdr>
      <w:divsChild>
        <w:div w:id="890922327">
          <w:marLeft w:val="691"/>
          <w:marRight w:val="0"/>
          <w:marTop w:val="0"/>
          <w:marBottom w:val="0"/>
          <w:divBdr>
            <w:top w:val="none" w:sz="0" w:space="0" w:color="auto"/>
            <w:left w:val="none" w:sz="0" w:space="0" w:color="auto"/>
            <w:bottom w:val="none" w:sz="0" w:space="0" w:color="auto"/>
            <w:right w:val="none" w:sz="0" w:space="0" w:color="auto"/>
          </w:divBdr>
        </w:div>
      </w:divsChild>
    </w:div>
    <w:div w:id="1855724667">
      <w:bodyDiv w:val="1"/>
      <w:marLeft w:val="0"/>
      <w:marRight w:val="0"/>
      <w:marTop w:val="0"/>
      <w:marBottom w:val="0"/>
      <w:divBdr>
        <w:top w:val="none" w:sz="0" w:space="0" w:color="auto"/>
        <w:left w:val="none" w:sz="0" w:space="0" w:color="auto"/>
        <w:bottom w:val="none" w:sz="0" w:space="0" w:color="auto"/>
        <w:right w:val="none" w:sz="0" w:space="0" w:color="auto"/>
      </w:divBdr>
    </w:div>
    <w:div w:id="1944654342">
      <w:bodyDiv w:val="1"/>
      <w:marLeft w:val="0"/>
      <w:marRight w:val="0"/>
      <w:marTop w:val="0"/>
      <w:marBottom w:val="0"/>
      <w:divBdr>
        <w:top w:val="none" w:sz="0" w:space="0" w:color="auto"/>
        <w:left w:val="none" w:sz="0" w:space="0" w:color="auto"/>
        <w:bottom w:val="none" w:sz="0" w:space="0" w:color="auto"/>
        <w:right w:val="none" w:sz="0" w:space="0" w:color="auto"/>
      </w:divBdr>
      <w:divsChild>
        <w:div w:id="1141460303">
          <w:marLeft w:val="691"/>
          <w:marRight w:val="0"/>
          <w:marTop w:val="0"/>
          <w:marBottom w:val="0"/>
          <w:divBdr>
            <w:top w:val="none" w:sz="0" w:space="0" w:color="auto"/>
            <w:left w:val="none" w:sz="0" w:space="0" w:color="auto"/>
            <w:bottom w:val="none" w:sz="0" w:space="0" w:color="auto"/>
            <w:right w:val="none" w:sz="0" w:space="0" w:color="auto"/>
          </w:divBdr>
        </w:div>
        <w:div w:id="1837450601">
          <w:marLeft w:val="691"/>
          <w:marRight w:val="0"/>
          <w:marTop w:val="0"/>
          <w:marBottom w:val="0"/>
          <w:divBdr>
            <w:top w:val="none" w:sz="0" w:space="0" w:color="auto"/>
            <w:left w:val="none" w:sz="0" w:space="0" w:color="auto"/>
            <w:bottom w:val="none" w:sz="0" w:space="0" w:color="auto"/>
            <w:right w:val="none" w:sz="0" w:space="0" w:color="auto"/>
          </w:divBdr>
        </w:div>
      </w:divsChild>
    </w:div>
    <w:div w:id="2040088230">
      <w:bodyDiv w:val="1"/>
      <w:marLeft w:val="0"/>
      <w:marRight w:val="0"/>
      <w:marTop w:val="0"/>
      <w:marBottom w:val="0"/>
      <w:divBdr>
        <w:top w:val="none" w:sz="0" w:space="0" w:color="auto"/>
        <w:left w:val="none" w:sz="0" w:space="0" w:color="auto"/>
        <w:bottom w:val="none" w:sz="0" w:space="0" w:color="auto"/>
        <w:right w:val="none" w:sz="0" w:space="0" w:color="auto"/>
      </w:divBdr>
      <w:divsChild>
        <w:div w:id="436412670">
          <w:marLeft w:val="691"/>
          <w:marRight w:val="0"/>
          <w:marTop w:val="0"/>
          <w:marBottom w:val="0"/>
          <w:divBdr>
            <w:top w:val="none" w:sz="0" w:space="0" w:color="auto"/>
            <w:left w:val="none" w:sz="0" w:space="0" w:color="auto"/>
            <w:bottom w:val="none" w:sz="0" w:space="0" w:color="auto"/>
            <w:right w:val="none" w:sz="0" w:space="0" w:color="auto"/>
          </w:divBdr>
        </w:div>
        <w:div w:id="1390224890">
          <w:marLeft w:val="691"/>
          <w:marRight w:val="0"/>
          <w:marTop w:val="0"/>
          <w:marBottom w:val="0"/>
          <w:divBdr>
            <w:top w:val="none" w:sz="0" w:space="0" w:color="auto"/>
            <w:left w:val="none" w:sz="0" w:space="0" w:color="auto"/>
            <w:bottom w:val="none" w:sz="0" w:space="0" w:color="auto"/>
            <w:right w:val="none" w:sz="0" w:space="0" w:color="auto"/>
          </w:divBdr>
        </w:div>
      </w:divsChild>
    </w:div>
    <w:div w:id="2057780016">
      <w:bodyDiv w:val="1"/>
      <w:marLeft w:val="0"/>
      <w:marRight w:val="0"/>
      <w:marTop w:val="0"/>
      <w:marBottom w:val="0"/>
      <w:divBdr>
        <w:top w:val="none" w:sz="0" w:space="0" w:color="auto"/>
        <w:left w:val="none" w:sz="0" w:space="0" w:color="auto"/>
        <w:bottom w:val="none" w:sz="0" w:space="0" w:color="auto"/>
        <w:right w:val="none" w:sz="0" w:space="0" w:color="auto"/>
      </w:divBdr>
      <w:divsChild>
        <w:div w:id="1897742343">
          <w:marLeft w:val="691"/>
          <w:marRight w:val="0"/>
          <w:marTop w:val="0"/>
          <w:marBottom w:val="0"/>
          <w:divBdr>
            <w:top w:val="none" w:sz="0" w:space="0" w:color="auto"/>
            <w:left w:val="none" w:sz="0" w:space="0" w:color="auto"/>
            <w:bottom w:val="none" w:sz="0" w:space="0" w:color="auto"/>
            <w:right w:val="none" w:sz="0" w:space="0" w:color="auto"/>
          </w:divBdr>
        </w:div>
        <w:div w:id="500199238">
          <w:marLeft w:val="691"/>
          <w:marRight w:val="0"/>
          <w:marTop w:val="0"/>
          <w:marBottom w:val="0"/>
          <w:divBdr>
            <w:top w:val="none" w:sz="0" w:space="0" w:color="auto"/>
            <w:left w:val="none" w:sz="0" w:space="0" w:color="auto"/>
            <w:bottom w:val="none" w:sz="0" w:space="0" w:color="auto"/>
            <w:right w:val="none" w:sz="0" w:space="0" w:color="auto"/>
          </w:divBdr>
        </w:div>
      </w:divsChild>
    </w:div>
    <w:div w:id="2110655772">
      <w:bodyDiv w:val="1"/>
      <w:marLeft w:val="0"/>
      <w:marRight w:val="0"/>
      <w:marTop w:val="0"/>
      <w:marBottom w:val="0"/>
      <w:divBdr>
        <w:top w:val="none" w:sz="0" w:space="0" w:color="auto"/>
        <w:left w:val="none" w:sz="0" w:space="0" w:color="auto"/>
        <w:bottom w:val="none" w:sz="0" w:space="0" w:color="auto"/>
        <w:right w:val="none" w:sz="0" w:space="0" w:color="auto"/>
      </w:divBdr>
      <w:divsChild>
        <w:div w:id="767195735">
          <w:marLeft w:val="691"/>
          <w:marRight w:val="0"/>
          <w:marTop w:val="0"/>
          <w:marBottom w:val="0"/>
          <w:divBdr>
            <w:top w:val="none" w:sz="0" w:space="0" w:color="auto"/>
            <w:left w:val="none" w:sz="0" w:space="0" w:color="auto"/>
            <w:bottom w:val="none" w:sz="0" w:space="0" w:color="auto"/>
            <w:right w:val="none" w:sz="0" w:space="0" w:color="auto"/>
          </w:divBdr>
        </w:div>
      </w:divsChild>
    </w:div>
    <w:div w:id="2138178353">
      <w:bodyDiv w:val="1"/>
      <w:marLeft w:val="0"/>
      <w:marRight w:val="0"/>
      <w:marTop w:val="0"/>
      <w:marBottom w:val="0"/>
      <w:divBdr>
        <w:top w:val="none" w:sz="0" w:space="0" w:color="auto"/>
        <w:left w:val="none" w:sz="0" w:space="0" w:color="auto"/>
        <w:bottom w:val="none" w:sz="0" w:space="0" w:color="auto"/>
        <w:right w:val="none" w:sz="0" w:space="0" w:color="auto"/>
      </w:divBdr>
      <w:divsChild>
        <w:div w:id="498277655">
          <w:marLeft w:val="691"/>
          <w:marRight w:val="0"/>
          <w:marTop w:val="0"/>
          <w:marBottom w:val="0"/>
          <w:divBdr>
            <w:top w:val="none" w:sz="0" w:space="0" w:color="auto"/>
            <w:left w:val="none" w:sz="0" w:space="0" w:color="auto"/>
            <w:bottom w:val="none" w:sz="0" w:space="0" w:color="auto"/>
            <w:right w:val="none" w:sz="0" w:space="0" w:color="auto"/>
          </w:divBdr>
        </w:div>
        <w:div w:id="359403909">
          <w:marLeft w:val="691"/>
          <w:marRight w:val="0"/>
          <w:marTop w:val="0"/>
          <w:marBottom w:val="0"/>
          <w:divBdr>
            <w:top w:val="none" w:sz="0" w:space="0" w:color="auto"/>
            <w:left w:val="none" w:sz="0" w:space="0" w:color="auto"/>
            <w:bottom w:val="none" w:sz="0" w:space="0" w:color="auto"/>
            <w:right w:val="none" w:sz="0" w:space="0" w:color="auto"/>
          </w:divBdr>
        </w:div>
        <w:div w:id="570048093">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ngentaconnect.com/content/jbp/ijcl;jsessionid=5da8p17gdl2gp.alice" TargetMode="External"/><Relationship Id="rId4" Type="http://schemas.microsoft.com/office/2007/relationships/stylesWithEffects" Target="stylesWithEffects.xml"/><Relationship Id="rId9" Type="http://schemas.openxmlformats.org/officeDocument/2006/relationships/hyperlink" Target="http://catalyst.org./issues/men-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13B99-03B3-44C2-8DDB-2043048A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10093</Words>
  <Characters>57531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gatrellc</dc:creator>
  <cp:lastModifiedBy>Gatrell, Caroline</cp:lastModifiedBy>
  <cp:revision>3</cp:revision>
  <cp:lastPrinted>2013-10-01T13:59:00Z</cp:lastPrinted>
  <dcterms:created xsi:type="dcterms:W3CDTF">2015-04-26T19:49:00Z</dcterms:created>
  <dcterms:modified xsi:type="dcterms:W3CDTF">2015-06-28T16:08:00Z</dcterms:modified>
</cp:coreProperties>
</file>