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EC" w:rsidRDefault="004F6E7B">
      <w:pPr>
        <w:rPr>
          <w:b/>
          <w:sz w:val="32"/>
          <w:szCs w:val="32"/>
        </w:rPr>
      </w:pPr>
      <w:bookmarkStart w:id="0" w:name="_GoBack"/>
      <w:bookmarkEnd w:id="0"/>
      <w:r>
        <w:rPr>
          <w:b/>
          <w:sz w:val="32"/>
          <w:szCs w:val="32"/>
        </w:rPr>
        <w:t>The Sacrificial Embrace</w:t>
      </w:r>
      <w:r w:rsidR="008957F5">
        <w:rPr>
          <w:b/>
          <w:sz w:val="32"/>
          <w:szCs w:val="32"/>
        </w:rPr>
        <w:t xml:space="preserve">: </w:t>
      </w:r>
      <w:r w:rsidR="000D3392">
        <w:rPr>
          <w:b/>
          <w:sz w:val="32"/>
          <w:szCs w:val="32"/>
        </w:rPr>
        <w:t>Explor</w:t>
      </w:r>
      <w:r w:rsidR="008957F5">
        <w:rPr>
          <w:b/>
          <w:sz w:val="32"/>
          <w:szCs w:val="32"/>
        </w:rPr>
        <w:t>ing contemporary English parish clergy live</w:t>
      </w:r>
      <w:r w:rsidR="00D47D90">
        <w:rPr>
          <w:b/>
          <w:sz w:val="32"/>
          <w:szCs w:val="32"/>
        </w:rPr>
        <w:t>s</w:t>
      </w:r>
    </w:p>
    <w:p w:rsidR="0028509D" w:rsidRDefault="0028509D" w:rsidP="003D7F51">
      <w:pPr>
        <w:rPr>
          <w:b/>
          <w:sz w:val="28"/>
          <w:szCs w:val="28"/>
        </w:rPr>
      </w:pPr>
    </w:p>
    <w:p w:rsidR="003D7F51" w:rsidRDefault="003D7F51" w:rsidP="003D7F51">
      <w:pPr>
        <w:rPr>
          <w:b/>
          <w:sz w:val="28"/>
          <w:szCs w:val="28"/>
        </w:rPr>
      </w:pPr>
      <w:r>
        <w:rPr>
          <w:b/>
          <w:sz w:val="28"/>
          <w:szCs w:val="28"/>
        </w:rPr>
        <w:t>Nigel Peyton</w:t>
      </w:r>
    </w:p>
    <w:p w:rsidR="00892129" w:rsidRPr="0096730A" w:rsidRDefault="0096730A" w:rsidP="003D7F51">
      <w:pPr>
        <w:rPr>
          <w:sz w:val="24"/>
          <w:szCs w:val="24"/>
        </w:rPr>
      </w:pPr>
      <w:r>
        <w:rPr>
          <w:sz w:val="24"/>
          <w:szCs w:val="24"/>
        </w:rPr>
        <w:t>Bishop’s House, Dundee, UK</w:t>
      </w:r>
      <w:r w:rsidR="00314BE8">
        <w:rPr>
          <w:sz w:val="24"/>
          <w:szCs w:val="24"/>
        </w:rPr>
        <w:t xml:space="preserve">                                                                                                         </w:t>
      </w:r>
      <w:r w:rsidR="00892129">
        <w:rPr>
          <w:sz w:val="24"/>
          <w:szCs w:val="24"/>
        </w:rPr>
        <w:t>Email: bishop@brechin.anglican.org</w:t>
      </w:r>
    </w:p>
    <w:p w:rsidR="009B1636" w:rsidRDefault="009B1636" w:rsidP="009B1636">
      <w:pPr>
        <w:rPr>
          <w:b/>
          <w:sz w:val="28"/>
          <w:szCs w:val="28"/>
        </w:rPr>
      </w:pPr>
      <w:r>
        <w:rPr>
          <w:b/>
          <w:sz w:val="28"/>
          <w:szCs w:val="28"/>
        </w:rPr>
        <w:t>Caroline Gatrell</w:t>
      </w:r>
    </w:p>
    <w:p w:rsidR="009B1636" w:rsidRPr="0096730A" w:rsidRDefault="009B1636" w:rsidP="009B1636">
      <w:pPr>
        <w:rPr>
          <w:sz w:val="24"/>
          <w:szCs w:val="24"/>
        </w:rPr>
      </w:pPr>
      <w:r>
        <w:rPr>
          <w:sz w:val="24"/>
          <w:szCs w:val="24"/>
        </w:rPr>
        <w:t>Lancaster University</w:t>
      </w:r>
      <w:r w:rsidR="00A6558C">
        <w:rPr>
          <w:sz w:val="24"/>
          <w:szCs w:val="24"/>
        </w:rPr>
        <w:t xml:space="preserve"> Management School</w:t>
      </w:r>
      <w:r>
        <w:rPr>
          <w:sz w:val="24"/>
          <w:szCs w:val="24"/>
        </w:rPr>
        <w:t>, UK                                                                                                                 Email: c.gatrell@lancaster.ac.uk</w:t>
      </w:r>
    </w:p>
    <w:p w:rsidR="00314BE8" w:rsidRDefault="00314BE8">
      <w:pPr>
        <w:rPr>
          <w:b/>
          <w:sz w:val="32"/>
          <w:szCs w:val="32"/>
        </w:rPr>
      </w:pPr>
    </w:p>
    <w:p w:rsidR="00236AF4" w:rsidRDefault="00236AF4">
      <w:pPr>
        <w:rPr>
          <w:b/>
          <w:sz w:val="28"/>
          <w:szCs w:val="28"/>
        </w:rPr>
      </w:pPr>
      <w:r w:rsidRPr="00236AF4">
        <w:rPr>
          <w:b/>
          <w:sz w:val="28"/>
          <w:szCs w:val="28"/>
        </w:rPr>
        <w:t>Abstract</w:t>
      </w:r>
    </w:p>
    <w:p w:rsidR="00572910" w:rsidRDefault="002F0A67">
      <w:pPr>
        <w:rPr>
          <w:sz w:val="28"/>
          <w:szCs w:val="28"/>
        </w:rPr>
      </w:pPr>
      <w:r>
        <w:rPr>
          <w:sz w:val="28"/>
          <w:szCs w:val="28"/>
        </w:rPr>
        <w:t>Describing clergy experiences ‘in their own words’, t</w:t>
      </w:r>
      <w:r w:rsidR="00572910">
        <w:rPr>
          <w:sz w:val="28"/>
          <w:szCs w:val="28"/>
        </w:rPr>
        <w:t>his pa</w:t>
      </w:r>
      <w:r w:rsidR="008C17A0">
        <w:rPr>
          <w:sz w:val="28"/>
          <w:szCs w:val="28"/>
        </w:rPr>
        <w:t>per reflects on</w:t>
      </w:r>
      <w:r w:rsidR="00AE0934">
        <w:rPr>
          <w:sz w:val="28"/>
          <w:szCs w:val="28"/>
        </w:rPr>
        <w:t xml:space="preserve"> the findings of a qualitative</w:t>
      </w:r>
      <w:r>
        <w:rPr>
          <w:sz w:val="28"/>
          <w:szCs w:val="28"/>
        </w:rPr>
        <w:t xml:space="preserve"> study (by the authors) on</w:t>
      </w:r>
      <w:r w:rsidR="00572910">
        <w:rPr>
          <w:sz w:val="28"/>
          <w:szCs w:val="28"/>
        </w:rPr>
        <w:t xml:space="preserve"> the lives of </w:t>
      </w:r>
      <w:r w:rsidR="00A956EC">
        <w:rPr>
          <w:sz w:val="28"/>
          <w:szCs w:val="28"/>
        </w:rPr>
        <w:t xml:space="preserve">contemporary </w:t>
      </w:r>
      <w:r w:rsidR="00572910">
        <w:rPr>
          <w:sz w:val="28"/>
          <w:szCs w:val="28"/>
        </w:rPr>
        <w:t>Church of England parish clergy.</w:t>
      </w:r>
      <w:r w:rsidR="00934026">
        <w:rPr>
          <w:rStyle w:val="FootnoteReference"/>
          <w:sz w:val="28"/>
          <w:szCs w:val="28"/>
        </w:rPr>
        <w:footnoteReference w:id="1"/>
      </w:r>
      <w:r w:rsidR="00572910">
        <w:rPr>
          <w:sz w:val="28"/>
          <w:szCs w:val="28"/>
        </w:rPr>
        <w:t xml:space="preserve"> </w:t>
      </w:r>
      <w:r>
        <w:rPr>
          <w:sz w:val="28"/>
          <w:szCs w:val="28"/>
        </w:rPr>
        <w:t>From the data, t</w:t>
      </w:r>
      <w:r w:rsidR="002A7CD1">
        <w:rPr>
          <w:sz w:val="28"/>
          <w:szCs w:val="28"/>
        </w:rPr>
        <w:t>hemes of obedience, sacrifice and intimacy emerge to provide an explanatory framework for clergy lives.</w:t>
      </w:r>
      <w:r w:rsidR="00AE0934">
        <w:rPr>
          <w:sz w:val="28"/>
          <w:szCs w:val="28"/>
        </w:rPr>
        <w:t xml:space="preserve"> </w:t>
      </w:r>
      <w:r>
        <w:rPr>
          <w:sz w:val="28"/>
          <w:szCs w:val="28"/>
        </w:rPr>
        <w:t>In applying theological, social science and occupational management perspectives, t</w:t>
      </w:r>
      <w:r w:rsidR="00AE0934">
        <w:rPr>
          <w:sz w:val="28"/>
          <w:szCs w:val="28"/>
        </w:rPr>
        <w:t>he research</w:t>
      </w:r>
      <w:r w:rsidR="00A956EC">
        <w:rPr>
          <w:sz w:val="28"/>
          <w:szCs w:val="28"/>
        </w:rPr>
        <w:t xml:space="preserve"> cou</w:t>
      </w:r>
      <w:r w:rsidR="002F38D8">
        <w:rPr>
          <w:sz w:val="28"/>
          <w:szCs w:val="28"/>
        </w:rPr>
        <w:t>nter</w:t>
      </w:r>
      <w:r w:rsidR="00AE0934">
        <w:rPr>
          <w:sz w:val="28"/>
          <w:szCs w:val="28"/>
        </w:rPr>
        <w:t>s</w:t>
      </w:r>
      <w:r w:rsidR="00A956EC">
        <w:rPr>
          <w:sz w:val="28"/>
          <w:szCs w:val="28"/>
        </w:rPr>
        <w:t xml:space="preserve"> the</w:t>
      </w:r>
      <w:r w:rsidR="00C271EB">
        <w:rPr>
          <w:sz w:val="28"/>
          <w:szCs w:val="28"/>
        </w:rPr>
        <w:t xml:space="preserve"> </w:t>
      </w:r>
      <w:r w:rsidR="00460363">
        <w:rPr>
          <w:sz w:val="28"/>
          <w:szCs w:val="28"/>
        </w:rPr>
        <w:t>literature about clergy failure</w:t>
      </w:r>
      <w:r>
        <w:rPr>
          <w:sz w:val="28"/>
          <w:szCs w:val="28"/>
        </w:rPr>
        <w:t xml:space="preserve">s. While acknowledging a range of clergy views about the nature of faith and commitment, it nevertheless reveals an </w:t>
      </w:r>
      <w:r w:rsidR="00A956EC">
        <w:rPr>
          <w:sz w:val="28"/>
          <w:szCs w:val="28"/>
        </w:rPr>
        <w:t>enduring</w:t>
      </w:r>
      <w:r w:rsidR="00934026">
        <w:rPr>
          <w:sz w:val="28"/>
          <w:szCs w:val="28"/>
        </w:rPr>
        <w:t xml:space="preserve"> and authentic</w:t>
      </w:r>
      <w:r w:rsidR="00A956EC">
        <w:rPr>
          <w:sz w:val="28"/>
          <w:szCs w:val="28"/>
        </w:rPr>
        <w:t xml:space="preserve"> vocational </w:t>
      </w:r>
      <w:r>
        <w:rPr>
          <w:sz w:val="28"/>
          <w:szCs w:val="28"/>
        </w:rPr>
        <w:t>steadfastness among p</w:t>
      </w:r>
      <w:r w:rsidR="002F38D8">
        <w:rPr>
          <w:sz w:val="28"/>
          <w:szCs w:val="28"/>
        </w:rPr>
        <w:t>riests across the years.</w:t>
      </w:r>
    </w:p>
    <w:p w:rsidR="009966C4" w:rsidRPr="00572910" w:rsidRDefault="009966C4">
      <w:pPr>
        <w:rPr>
          <w:sz w:val="28"/>
          <w:szCs w:val="28"/>
        </w:rPr>
      </w:pPr>
    </w:p>
    <w:p w:rsidR="00EE3DD9" w:rsidRDefault="00236AF4">
      <w:pPr>
        <w:rPr>
          <w:b/>
          <w:sz w:val="28"/>
          <w:szCs w:val="28"/>
        </w:rPr>
      </w:pPr>
      <w:r w:rsidRPr="00236AF4">
        <w:rPr>
          <w:b/>
          <w:sz w:val="28"/>
          <w:szCs w:val="28"/>
        </w:rPr>
        <w:t>Keywords</w:t>
      </w:r>
      <w:r w:rsidR="00934026">
        <w:rPr>
          <w:b/>
          <w:sz w:val="28"/>
          <w:szCs w:val="28"/>
        </w:rPr>
        <w:t xml:space="preserve"> </w:t>
      </w:r>
    </w:p>
    <w:p w:rsidR="00236AF4" w:rsidRPr="00B364B0" w:rsidRDefault="000B3B61">
      <w:pPr>
        <w:rPr>
          <w:sz w:val="28"/>
          <w:szCs w:val="28"/>
        </w:rPr>
      </w:pPr>
      <w:r>
        <w:rPr>
          <w:sz w:val="28"/>
          <w:szCs w:val="28"/>
        </w:rPr>
        <w:t xml:space="preserve">obedience, </w:t>
      </w:r>
      <w:r w:rsidR="00934026">
        <w:rPr>
          <w:sz w:val="28"/>
          <w:szCs w:val="28"/>
        </w:rPr>
        <w:t>Michel F</w:t>
      </w:r>
      <w:r w:rsidR="0086136D" w:rsidRPr="0086136D">
        <w:rPr>
          <w:sz w:val="28"/>
          <w:szCs w:val="28"/>
        </w:rPr>
        <w:t>oucault</w:t>
      </w:r>
      <w:r w:rsidR="0086136D">
        <w:rPr>
          <w:sz w:val="28"/>
          <w:szCs w:val="28"/>
        </w:rPr>
        <w:t>,</w:t>
      </w:r>
      <w:r w:rsidR="00514248">
        <w:rPr>
          <w:sz w:val="28"/>
          <w:szCs w:val="28"/>
        </w:rPr>
        <w:t xml:space="preserve"> pan</w:t>
      </w:r>
      <w:r w:rsidR="00F64803">
        <w:rPr>
          <w:sz w:val="28"/>
          <w:szCs w:val="28"/>
        </w:rPr>
        <w:t>opticon,</w:t>
      </w:r>
      <w:r w:rsidRPr="000B3B61">
        <w:rPr>
          <w:sz w:val="28"/>
          <w:szCs w:val="28"/>
        </w:rPr>
        <w:t xml:space="preserve"> </w:t>
      </w:r>
      <w:r>
        <w:rPr>
          <w:sz w:val="28"/>
          <w:szCs w:val="28"/>
        </w:rPr>
        <w:t>sacrifice,</w:t>
      </w:r>
      <w:r w:rsidR="0086136D" w:rsidRPr="0086136D">
        <w:rPr>
          <w:sz w:val="28"/>
          <w:szCs w:val="28"/>
        </w:rPr>
        <w:t xml:space="preserve"> </w:t>
      </w:r>
      <w:r w:rsidR="00934026">
        <w:rPr>
          <w:sz w:val="28"/>
          <w:szCs w:val="28"/>
        </w:rPr>
        <w:t xml:space="preserve">Nikolas </w:t>
      </w:r>
      <w:r w:rsidR="0011709D">
        <w:rPr>
          <w:sz w:val="28"/>
          <w:szCs w:val="28"/>
        </w:rPr>
        <w:t xml:space="preserve">Rose, governing the soul, </w:t>
      </w:r>
      <w:r w:rsidR="00934026">
        <w:rPr>
          <w:sz w:val="28"/>
          <w:szCs w:val="28"/>
        </w:rPr>
        <w:t xml:space="preserve">Peter </w:t>
      </w:r>
      <w:r w:rsidR="0011709D">
        <w:rPr>
          <w:sz w:val="28"/>
          <w:szCs w:val="28"/>
        </w:rPr>
        <w:t xml:space="preserve">Berger, </w:t>
      </w:r>
      <w:r w:rsidR="00934026">
        <w:rPr>
          <w:sz w:val="28"/>
          <w:szCs w:val="28"/>
        </w:rPr>
        <w:t xml:space="preserve">Chris </w:t>
      </w:r>
      <w:r w:rsidR="0011709D">
        <w:rPr>
          <w:sz w:val="28"/>
          <w:szCs w:val="28"/>
        </w:rPr>
        <w:t>Shilling,</w:t>
      </w:r>
      <w:r w:rsidR="008B0B40">
        <w:rPr>
          <w:sz w:val="28"/>
          <w:szCs w:val="28"/>
        </w:rPr>
        <w:t xml:space="preserve"> corporeal realism,</w:t>
      </w:r>
      <w:r w:rsidR="0011709D">
        <w:rPr>
          <w:sz w:val="28"/>
          <w:szCs w:val="28"/>
        </w:rPr>
        <w:t xml:space="preserve"> </w:t>
      </w:r>
      <w:r w:rsidR="004F6E7B">
        <w:rPr>
          <w:sz w:val="28"/>
          <w:szCs w:val="28"/>
        </w:rPr>
        <w:t xml:space="preserve">intimacy, </w:t>
      </w:r>
      <w:r w:rsidR="00F11FCC">
        <w:rPr>
          <w:sz w:val="28"/>
          <w:szCs w:val="28"/>
        </w:rPr>
        <w:t>work/home balance</w:t>
      </w:r>
      <w:r w:rsidR="00B64B55">
        <w:rPr>
          <w:sz w:val="28"/>
          <w:szCs w:val="28"/>
        </w:rPr>
        <w:t xml:space="preserve">, </w:t>
      </w:r>
      <w:r w:rsidR="00664B2A">
        <w:rPr>
          <w:sz w:val="28"/>
          <w:szCs w:val="28"/>
        </w:rPr>
        <w:t>Arlie</w:t>
      </w:r>
      <w:r w:rsidR="00934026">
        <w:rPr>
          <w:sz w:val="28"/>
          <w:szCs w:val="28"/>
        </w:rPr>
        <w:t xml:space="preserve"> </w:t>
      </w:r>
      <w:r w:rsidR="00B64B55">
        <w:rPr>
          <w:sz w:val="28"/>
          <w:szCs w:val="28"/>
        </w:rPr>
        <w:t>Hochschild,</w:t>
      </w:r>
      <w:r w:rsidR="00514248">
        <w:rPr>
          <w:sz w:val="28"/>
          <w:szCs w:val="28"/>
        </w:rPr>
        <w:t xml:space="preserve"> emotional labour,</w:t>
      </w:r>
      <w:r>
        <w:rPr>
          <w:sz w:val="28"/>
          <w:szCs w:val="28"/>
        </w:rPr>
        <w:t xml:space="preserve"> </w:t>
      </w:r>
      <w:r w:rsidR="00B64B55">
        <w:rPr>
          <w:sz w:val="28"/>
          <w:szCs w:val="28"/>
        </w:rPr>
        <w:t>authenticity, congruency</w:t>
      </w:r>
      <w:r>
        <w:rPr>
          <w:sz w:val="28"/>
          <w:szCs w:val="28"/>
        </w:rPr>
        <w:t xml:space="preserve"> </w:t>
      </w:r>
    </w:p>
    <w:p w:rsidR="00236AF4" w:rsidRDefault="00236AF4">
      <w:pPr>
        <w:rPr>
          <w:b/>
          <w:sz w:val="28"/>
          <w:szCs w:val="28"/>
        </w:rPr>
      </w:pPr>
    </w:p>
    <w:p w:rsidR="0028509D" w:rsidRDefault="0028509D">
      <w:pPr>
        <w:rPr>
          <w:b/>
          <w:sz w:val="28"/>
          <w:szCs w:val="28"/>
        </w:rPr>
      </w:pPr>
    </w:p>
    <w:p w:rsidR="0028509D" w:rsidRDefault="0028509D">
      <w:pPr>
        <w:rPr>
          <w:b/>
          <w:sz w:val="28"/>
          <w:szCs w:val="28"/>
        </w:rPr>
      </w:pPr>
    </w:p>
    <w:p w:rsidR="00EE3DD9" w:rsidRDefault="00EE3DD9">
      <w:pPr>
        <w:rPr>
          <w:b/>
          <w:sz w:val="28"/>
          <w:szCs w:val="28"/>
        </w:rPr>
      </w:pPr>
    </w:p>
    <w:p w:rsidR="00F00D5E" w:rsidRDefault="002A56E3">
      <w:pPr>
        <w:rPr>
          <w:b/>
          <w:sz w:val="28"/>
          <w:szCs w:val="28"/>
        </w:rPr>
      </w:pPr>
      <w:r>
        <w:rPr>
          <w:b/>
          <w:sz w:val="28"/>
          <w:szCs w:val="28"/>
        </w:rPr>
        <w:t>In search of priesthood</w:t>
      </w:r>
    </w:p>
    <w:p w:rsidR="00C9242E" w:rsidRDefault="004F6E7B">
      <w:pPr>
        <w:rPr>
          <w:sz w:val="28"/>
          <w:szCs w:val="28"/>
        </w:rPr>
      </w:pPr>
      <w:r>
        <w:rPr>
          <w:sz w:val="28"/>
          <w:szCs w:val="28"/>
        </w:rPr>
        <w:t xml:space="preserve">In his </w:t>
      </w:r>
      <w:r w:rsidR="00222F58">
        <w:rPr>
          <w:sz w:val="28"/>
          <w:szCs w:val="28"/>
        </w:rPr>
        <w:t xml:space="preserve">poem </w:t>
      </w:r>
      <w:r>
        <w:rPr>
          <w:sz w:val="28"/>
          <w:szCs w:val="28"/>
        </w:rPr>
        <w:t>‘</w:t>
      </w:r>
      <w:r w:rsidR="00222F58">
        <w:rPr>
          <w:sz w:val="28"/>
          <w:szCs w:val="28"/>
        </w:rPr>
        <w:t>The Priest</w:t>
      </w:r>
      <w:r>
        <w:rPr>
          <w:sz w:val="28"/>
          <w:szCs w:val="28"/>
        </w:rPr>
        <w:t>’</w:t>
      </w:r>
      <w:r w:rsidR="002F38D8">
        <w:rPr>
          <w:sz w:val="28"/>
          <w:szCs w:val="28"/>
        </w:rPr>
        <w:t xml:space="preserve"> the </w:t>
      </w:r>
      <w:r>
        <w:rPr>
          <w:sz w:val="28"/>
          <w:szCs w:val="28"/>
        </w:rPr>
        <w:t xml:space="preserve">Anglican clergyman R S Thomas wrote:  </w:t>
      </w:r>
    </w:p>
    <w:p w:rsidR="006E576A" w:rsidRPr="006E576A" w:rsidRDefault="006E576A" w:rsidP="006E576A">
      <w:pPr>
        <w:spacing w:after="0" w:line="240" w:lineRule="auto"/>
        <w:rPr>
          <w:sz w:val="28"/>
          <w:szCs w:val="28"/>
        </w:rPr>
      </w:pPr>
      <w:r w:rsidRPr="006E576A">
        <w:rPr>
          <w:sz w:val="28"/>
          <w:szCs w:val="28"/>
        </w:rPr>
        <w:t>Priests have a long way to go.</w:t>
      </w:r>
      <w:r w:rsidRPr="006E576A">
        <w:t xml:space="preserve"> </w:t>
      </w:r>
    </w:p>
    <w:p w:rsidR="006E576A" w:rsidRPr="006E576A" w:rsidRDefault="006E576A" w:rsidP="006E576A">
      <w:pPr>
        <w:spacing w:after="0" w:line="240" w:lineRule="auto"/>
        <w:rPr>
          <w:sz w:val="28"/>
          <w:szCs w:val="28"/>
        </w:rPr>
      </w:pPr>
      <w:r w:rsidRPr="006E576A">
        <w:rPr>
          <w:sz w:val="28"/>
          <w:szCs w:val="28"/>
        </w:rPr>
        <w:t>The people wait for them to come</w:t>
      </w:r>
    </w:p>
    <w:p w:rsidR="006E576A" w:rsidRPr="006E576A" w:rsidRDefault="006E576A" w:rsidP="006E576A">
      <w:pPr>
        <w:spacing w:after="0" w:line="240" w:lineRule="auto"/>
        <w:rPr>
          <w:sz w:val="28"/>
          <w:szCs w:val="28"/>
        </w:rPr>
      </w:pPr>
      <w:r w:rsidRPr="006E576A">
        <w:rPr>
          <w:sz w:val="28"/>
          <w:szCs w:val="28"/>
        </w:rPr>
        <w:t>To them over the broken glass</w:t>
      </w:r>
    </w:p>
    <w:p w:rsidR="0028509D" w:rsidRDefault="006E576A" w:rsidP="00314BE8">
      <w:pPr>
        <w:rPr>
          <w:sz w:val="28"/>
          <w:szCs w:val="28"/>
        </w:rPr>
      </w:pPr>
      <w:r>
        <w:rPr>
          <w:sz w:val="28"/>
          <w:szCs w:val="28"/>
        </w:rPr>
        <w:t>Of their vows….</w:t>
      </w:r>
      <w:r w:rsidR="0028509D">
        <w:rPr>
          <w:sz w:val="28"/>
          <w:szCs w:val="28"/>
        </w:rPr>
        <w:t xml:space="preserve">                                                                                                    </w:t>
      </w:r>
    </w:p>
    <w:p w:rsidR="0028509D" w:rsidRDefault="006E576A" w:rsidP="00314BE8">
      <w:pPr>
        <w:rPr>
          <w:sz w:val="28"/>
          <w:szCs w:val="28"/>
        </w:rPr>
      </w:pPr>
      <w:r w:rsidRPr="006E576A">
        <w:rPr>
          <w:sz w:val="28"/>
          <w:szCs w:val="28"/>
        </w:rPr>
        <w:t>‘Crippled soul’, do you say? Looking at him</w:t>
      </w:r>
      <w:r w:rsidR="00314BE8">
        <w:rPr>
          <w:sz w:val="28"/>
          <w:szCs w:val="28"/>
        </w:rPr>
        <w:t xml:space="preserve">                                                          </w:t>
      </w:r>
      <w:r w:rsidRPr="006E576A">
        <w:rPr>
          <w:sz w:val="28"/>
          <w:szCs w:val="28"/>
        </w:rPr>
        <w:t xml:space="preserve">From the mind’s height; ‘limping through life         </w:t>
      </w:r>
      <w:r w:rsidR="00314BE8">
        <w:rPr>
          <w:sz w:val="28"/>
          <w:szCs w:val="28"/>
        </w:rPr>
        <w:t xml:space="preserve">                                            </w:t>
      </w:r>
      <w:r w:rsidRPr="006E576A">
        <w:rPr>
          <w:sz w:val="28"/>
          <w:szCs w:val="28"/>
        </w:rPr>
        <w:t xml:space="preserve">    On his prayers</w:t>
      </w:r>
      <w:r w:rsidR="006D62C9">
        <w:rPr>
          <w:sz w:val="28"/>
          <w:szCs w:val="28"/>
        </w:rPr>
        <w:t>.</w:t>
      </w:r>
      <w:r w:rsidR="002F38D8">
        <w:rPr>
          <w:rStyle w:val="FootnoteReference"/>
          <w:sz w:val="28"/>
          <w:szCs w:val="28"/>
        </w:rPr>
        <w:footnoteReference w:id="2"/>
      </w:r>
    </w:p>
    <w:p w:rsidR="008C17A0" w:rsidRDefault="0086136D" w:rsidP="0086136D">
      <w:pPr>
        <w:spacing w:after="0" w:line="240" w:lineRule="auto"/>
        <w:rPr>
          <w:sz w:val="28"/>
          <w:szCs w:val="28"/>
        </w:rPr>
      </w:pPr>
      <w:r>
        <w:rPr>
          <w:sz w:val="28"/>
          <w:szCs w:val="28"/>
        </w:rPr>
        <w:t xml:space="preserve">For R S Thomas it seems </w:t>
      </w:r>
      <w:r w:rsidR="006D6422">
        <w:rPr>
          <w:sz w:val="28"/>
          <w:szCs w:val="28"/>
        </w:rPr>
        <w:t xml:space="preserve">parish </w:t>
      </w:r>
      <w:r w:rsidR="008C17A0">
        <w:rPr>
          <w:sz w:val="28"/>
          <w:szCs w:val="28"/>
        </w:rPr>
        <w:t>clergy tread</w:t>
      </w:r>
      <w:r>
        <w:rPr>
          <w:sz w:val="28"/>
          <w:szCs w:val="28"/>
        </w:rPr>
        <w:t xml:space="preserve"> </w:t>
      </w:r>
      <w:r w:rsidR="0031778A">
        <w:rPr>
          <w:sz w:val="28"/>
          <w:szCs w:val="28"/>
        </w:rPr>
        <w:t>a thin line between</w:t>
      </w:r>
      <w:r>
        <w:rPr>
          <w:sz w:val="28"/>
          <w:szCs w:val="28"/>
        </w:rPr>
        <w:t xml:space="preserve"> despair</w:t>
      </w:r>
      <w:r w:rsidR="0031778A">
        <w:rPr>
          <w:sz w:val="28"/>
          <w:szCs w:val="28"/>
        </w:rPr>
        <w:t xml:space="preserve"> and defiance</w:t>
      </w:r>
      <w:r>
        <w:rPr>
          <w:sz w:val="28"/>
          <w:szCs w:val="28"/>
        </w:rPr>
        <w:t xml:space="preserve"> as they struggle to manage the opportunities and challenges of ministry, and to live out their personal hopes and fears on a daily basis. </w:t>
      </w:r>
      <w:r w:rsidR="00894795">
        <w:rPr>
          <w:sz w:val="28"/>
          <w:szCs w:val="28"/>
        </w:rPr>
        <w:t>Around</w:t>
      </w:r>
      <w:r w:rsidR="008C17A0">
        <w:rPr>
          <w:sz w:val="28"/>
          <w:szCs w:val="28"/>
        </w:rPr>
        <w:t xml:space="preserve"> </w:t>
      </w:r>
      <w:r w:rsidR="0027281F">
        <w:rPr>
          <w:sz w:val="28"/>
          <w:szCs w:val="28"/>
        </w:rPr>
        <w:t xml:space="preserve">the millennium a </w:t>
      </w:r>
      <w:r>
        <w:rPr>
          <w:sz w:val="28"/>
          <w:szCs w:val="28"/>
        </w:rPr>
        <w:t>litera</w:t>
      </w:r>
      <w:r w:rsidR="0027281F">
        <w:rPr>
          <w:sz w:val="28"/>
          <w:szCs w:val="28"/>
        </w:rPr>
        <w:t xml:space="preserve">ture </w:t>
      </w:r>
      <w:r w:rsidR="00F60AB5">
        <w:rPr>
          <w:sz w:val="28"/>
          <w:szCs w:val="28"/>
        </w:rPr>
        <w:t>emerged largely concerned with when things go wrong with clergy, perhaps over much.</w:t>
      </w:r>
      <w:r w:rsidR="000039E7">
        <w:rPr>
          <w:sz w:val="28"/>
          <w:szCs w:val="28"/>
        </w:rPr>
        <w:t xml:space="preserve"> Titles like</w:t>
      </w:r>
      <w:r w:rsidR="00C271EB">
        <w:rPr>
          <w:sz w:val="28"/>
          <w:szCs w:val="28"/>
        </w:rPr>
        <w:t xml:space="preserve"> </w:t>
      </w:r>
      <w:r w:rsidR="00C271EB" w:rsidRPr="00C271EB">
        <w:rPr>
          <w:i/>
          <w:sz w:val="28"/>
          <w:szCs w:val="28"/>
        </w:rPr>
        <w:t>The Cracked Pot</w:t>
      </w:r>
      <w:r w:rsidR="00C271EB">
        <w:rPr>
          <w:sz w:val="28"/>
          <w:szCs w:val="28"/>
        </w:rPr>
        <w:t xml:space="preserve">, </w:t>
      </w:r>
      <w:r w:rsidR="00C271EB" w:rsidRPr="00C271EB">
        <w:rPr>
          <w:i/>
          <w:sz w:val="28"/>
          <w:szCs w:val="28"/>
        </w:rPr>
        <w:t>Bruised Reeds?</w:t>
      </w:r>
      <w:r w:rsidR="000039E7">
        <w:rPr>
          <w:i/>
          <w:sz w:val="28"/>
          <w:szCs w:val="28"/>
        </w:rPr>
        <w:t xml:space="preserve"> </w:t>
      </w:r>
      <w:r w:rsidR="000039E7">
        <w:rPr>
          <w:sz w:val="28"/>
          <w:szCs w:val="28"/>
        </w:rPr>
        <w:t>and</w:t>
      </w:r>
      <w:r w:rsidR="000039E7">
        <w:rPr>
          <w:i/>
          <w:sz w:val="28"/>
          <w:szCs w:val="28"/>
        </w:rPr>
        <w:t xml:space="preserve"> When it gets too much</w:t>
      </w:r>
      <w:r w:rsidR="00F60AB5">
        <w:rPr>
          <w:sz w:val="28"/>
          <w:szCs w:val="28"/>
        </w:rPr>
        <w:t xml:space="preserve"> </w:t>
      </w:r>
      <w:r w:rsidR="000039E7">
        <w:rPr>
          <w:sz w:val="28"/>
          <w:szCs w:val="28"/>
        </w:rPr>
        <w:t>reinforced this impression.</w:t>
      </w:r>
      <w:r w:rsidR="000039E7">
        <w:rPr>
          <w:rStyle w:val="FootnoteReference"/>
          <w:sz w:val="28"/>
          <w:szCs w:val="28"/>
        </w:rPr>
        <w:footnoteReference w:id="3"/>
      </w:r>
      <w:r w:rsidR="000039E7">
        <w:rPr>
          <w:sz w:val="28"/>
          <w:szCs w:val="28"/>
        </w:rPr>
        <w:t xml:space="preserve"> </w:t>
      </w:r>
      <w:r w:rsidR="009420B7">
        <w:rPr>
          <w:sz w:val="28"/>
          <w:szCs w:val="28"/>
        </w:rPr>
        <w:t xml:space="preserve">Certainly some clergy </w:t>
      </w:r>
      <w:r w:rsidR="00F60AB5">
        <w:rPr>
          <w:sz w:val="28"/>
          <w:szCs w:val="28"/>
        </w:rPr>
        <w:t>suffer anxiety and stress</w:t>
      </w:r>
      <w:r w:rsidR="0027281F">
        <w:rPr>
          <w:sz w:val="28"/>
          <w:szCs w:val="28"/>
        </w:rPr>
        <w:t>,</w:t>
      </w:r>
      <w:r w:rsidR="0027281F" w:rsidRPr="00090DE8">
        <w:rPr>
          <w:sz w:val="28"/>
          <w:szCs w:val="28"/>
        </w:rPr>
        <w:t xml:space="preserve"> </w:t>
      </w:r>
      <w:r w:rsidR="00CC7328" w:rsidRPr="00090DE8">
        <w:rPr>
          <w:sz w:val="28"/>
          <w:szCs w:val="28"/>
        </w:rPr>
        <w:t>others</w:t>
      </w:r>
      <w:r w:rsidR="00CC7328">
        <w:rPr>
          <w:sz w:val="28"/>
          <w:szCs w:val="28"/>
        </w:rPr>
        <w:t xml:space="preserve"> </w:t>
      </w:r>
      <w:r w:rsidR="0027281F">
        <w:rPr>
          <w:sz w:val="28"/>
          <w:szCs w:val="28"/>
        </w:rPr>
        <w:t>become depressed or experience divorce</w:t>
      </w:r>
      <w:r w:rsidR="0027281F" w:rsidRPr="00090DE8">
        <w:rPr>
          <w:sz w:val="28"/>
          <w:szCs w:val="28"/>
        </w:rPr>
        <w:t xml:space="preserve"> </w:t>
      </w:r>
      <w:r w:rsidR="00CC7328" w:rsidRPr="00090DE8">
        <w:rPr>
          <w:sz w:val="28"/>
          <w:szCs w:val="28"/>
        </w:rPr>
        <w:t>or even face</w:t>
      </w:r>
      <w:r w:rsidR="0027281F" w:rsidRPr="00090DE8">
        <w:rPr>
          <w:sz w:val="28"/>
          <w:szCs w:val="28"/>
        </w:rPr>
        <w:t xml:space="preserve"> church</w:t>
      </w:r>
      <w:r w:rsidR="008C17A0" w:rsidRPr="00090DE8">
        <w:rPr>
          <w:sz w:val="28"/>
          <w:szCs w:val="28"/>
        </w:rPr>
        <w:t xml:space="preserve"> discipline</w:t>
      </w:r>
      <w:r w:rsidR="008C17A0">
        <w:rPr>
          <w:sz w:val="28"/>
          <w:szCs w:val="28"/>
        </w:rPr>
        <w:t>. Some</w:t>
      </w:r>
      <w:r w:rsidR="006D62C9" w:rsidRPr="006D62C9">
        <w:rPr>
          <w:sz w:val="28"/>
          <w:szCs w:val="28"/>
        </w:rPr>
        <w:t xml:space="preserve"> </w:t>
      </w:r>
      <w:r w:rsidR="00894795">
        <w:rPr>
          <w:sz w:val="28"/>
          <w:szCs w:val="28"/>
        </w:rPr>
        <w:t>priests vacate parishes</w:t>
      </w:r>
      <w:r w:rsidR="006D62C9">
        <w:rPr>
          <w:sz w:val="28"/>
          <w:szCs w:val="28"/>
        </w:rPr>
        <w:t xml:space="preserve"> for other ministries,</w:t>
      </w:r>
      <w:r w:rsidR="006D62C9" w:rsidRPr="00090DE8">
        <w:rPr>
          <w:sz w:val="28"/>
          <w:szCs w:val="28"/>
        </w:rPr>
        <w:t xml:space="preserve"> others</w:t>
      </w:r>
      <w:r w:rsidR="00195001" w:rsidRPr="00090DE8">
        <w:rPr>
          <w:sz w:val="28"/>
          <w:szCs w:val="28"/>
        </w:rPr>
        <w:t xml:space="preserve"> </w:t>
      </w:r>
      <w:r w:rsidR="00434E5D" w:rsidRPr="00090DE8">
        <w:rPr>
          <w:sz w:val="28"/>
          <w:szCs w:val="28"/>
        </w:rPr>
        <w:t xml:space="preserve">leave the </w:t>
      </w:r>
      <w:r w:rsidR="00195001" w:rsidRPr="00090DE8">
        <w:rPr>
          <w:sz w:val="28"/>
          <w:szCs w:val="28"/>
        </w:rPr>
        <w:t>ministry</w:t>
      </w:r>
      <w:r w:rsidR="00195001" w:rsidRPr="00434E5D">
        <w:rPr>
          <w:color w:val="FF0000"/>
          <w:sz w:val="28"/>
          <w:szCs w:val="28"/>
        </w:rPr>
        <w:t xml:space="preserve"> </w:t>
      </w:r>
      <w:r w:rsidR="00195001">
        <w:rPr>
          <w:sz w:val="28"/>
          <w:szCs w:val="28"/>
        </w:rPr>
        <w:t>altogether</w:t>
      </w:r>
      <w:r w:rsidR="0027281F">
        <w:rPr>
          <w:sz w:val="28"/>
          <w:szCs w:val="28"/>
        </w:rPr>
        <w:t xml:space="preserve"> – </w:t>
      </w:r>
      <w:r w:rsidR="006D62C9">
        <w:rPr>
          <w:sz w:val="28"/>
          <w:szCs w:val="28"/>
        </w:rPr>
        <w:t>but Church of England</w:t>
      </w:r>
      <w:r w:rsidR="0027281F">
        <w:rPr>
          <w:sz w:val="28"/>
          <w:szCs w:val="28"/>
        </w:rPr>
        <w:t xml:space="preserve"> definition and database problems make quantifying</w:t>
      </w:r>
      <w:r w:rsidR="008C17A0">
        <w:rPr>
          <w:sz w:val="28"/>
          <w:szCs w:val="28"/>
        </w:rPr>
        <w:t xml:space="preserve"> difficult,</w:t>
      </w:r>
      <w:r w:rsidR="001A7B06">
        <w:rPr>
          <w:sz w:val="28"/>
          <w:szCs w:val="28"/>
        </w:rPr>
        <w:t xml:space="preserve"> </w:t>
      </w:r>
      <w:r w:rsidR="008C17A0">
        <w:rPr>
          <w:sz w:val="28"/>
          <w:szCs w:val="28"/>
        </w:rPr>
        <w:t>with a best estimate of 6% for such ‘disappearing clergy’.</w:t>
      </w:r>
      <w:r w:rsidR="008C17A0">
        <w:rPr>
          <w:rStyle w:val="FootnoteReference"/>
          <w:sz w:val="28"/>
          <w:szCs w:val="28"/>
        </w:rPr>
        <w:footnoteReference w:id="4"/>
      </w:r>
      <w:r w:rsidR="00014F7A">
        <w:rPr>
          <w:sz w:val="28"/>
          <w:szCs w:val="28"/>
        </w:rPr>
        <w:t xml:space="preserve"> Clergy </w:t>
      </w:r>
      <w:r w:rsidR="008C17A0">
        <w:rPr>
          <w:sz w:val="28"/>
          <w:szCs w:val="28"/>
        </w:rPr>
        <w:t>score highly in job satisfaction surveys</w:t>
      </w:r>
      <w:r w:rsidR="006A34A0">
        <w:rPr>
          <w:rStyle w:val="FootnoteReference"/>
          <w:sz w:val="28"/>
          <w:szCs w:val="28"/>
        </w:rPr>
        <w:footnoteReference w:id="5"/>
      </w:r>
      <w:r w:rsidR="008C17A0">
        <w:rPr>
          <w:sz w:val="28"/>
          <w:szCs w:val="28"/>
        </w:rPr>
        <w:t xml:space="preserve"> and</w:t>
      </w:r>
      <w:r w:rsidR="00894795">
        <w:rPr>
          <w:sz w:val="28"/>
          <w:szCs w:val="28"/>
        </w:rPr>
        <w:t xml:space="preserve"> </w:t>
      </w:r>
      <w:r w:rsidR="00434E5D" w:rsidRPr="00090DE8">
        <w:rPr>
          <w:sz w:val="28"/>
          <w:szCs w:val="28"/>
        </w:rPr>
        <w:t>despite the challenges of parish life</w:t>
      </w:r>
      <w:r w:rsidR="00434E5D">
        <w:rPr>
          <w:sz w:val="28"/>
          <w:szCs w:val="28"/>
        </w:rPr>
        <w:t xml:space="preserve">, </w:t>
      </w:r>
      <w:r w:rsidR="00894795">
        <w:rPr>
          <w:sz w:val="28"/>
          <w:szCs w:val="28"/>
        </w:rPr>
        <w:t>we consider that</w:t>
      </w:r>
      <w:r w:rsidR="008C17A0">
        <w:rPr>
          <w:sz w:val="28"/>
          <w:szCs w:val="28"/>
        </w:rPr>
        <w:t xml:space="preserve"> l</w:t>
      </w:r>
      <w:r w:rsidR="0027281F">
        <w:rPr>
          <w:sz w:val="28"/>
          <w:szCs w:val="28"/>
        </w:rPr>
        <w:t>eaving</w:t>
      </w:r>
      <w:r w:rsidR="006B0065">
        <w:rPr>
          <w:sz w:val="28"/>
          <w:szCs w:val="28"/>
        </w:rPr>
        <w:t>,</w:t>
      </w:r>
      <w:r w:rsidR="0027281F">
        <w:rPr>
          <w:sz w:val="28"/>
          <w:szCs w:val="28"/>
        </w:rPr>
        <w:t xml:space="preserve"> understood as renouncing a believing, </w:t>
      </w:r>
      <w:r w:rsidR="008C17A0">
        <w:rPr>
          <w:sz w:val="28"/>
          <w:szCs w:val="28"/>
        </w:rPr>
        <w:t>active priesthood remains rare.</w:t>
      </w:r>
    </w:p>
    <w:p w:rsidR="008C17A0" w:rsidRDefault="008C17A0" w:rsidP="0086136D">
      <w:pPr>
        <w:spacing w:after="0" w:line="240" w:lineRule="auto"/>
        <w:rPr>
          <w:sz w:val="28"/>
          <w:szCs w:val="28"/>
        </w:rPr>
      </w:pPr>
    </w:p>
    <w:p w:rsidR="006D62C9" w:rsidRDefault="00F23537" w:rsidP="0086136D">
      <w:pPr>
        <w:spacing w:after="0" w:line="240" w:lineRule="auto"/>
        <w:rPr>
          <w:sz w:val="28"/>
          <w:szCs w:val="28"/>
        </w:rPr>
      </w:pPr>
      <w:r>
        <w:rPr>
          <w:sz w:val="28"/>
          <w:szCs w:val="28"/>
        </w:rPr>
        <w:t xml:space="preserve">Just as </w:t>
      </w:r>
      <w:r w:rsidR="0031778A">
        <w:rPr>
          <w:sz w:val="28"/>
          <w:szCs w:val="28"/>
        </w:rPr>
        <w:t>R S Thomas’</w:t>
      </w:r>
      <w:r>
        <w:rPr>
          <w:sz w:val="28"/>
          <w:szCs w:val="28"/>
        </w:rPr>
        <w:t>s Priest keeps going</w:t>
      </w:r>
      <w:r w:rsidR="000D3392">
        <w:rPr>
          <w:sz w:val="28"/>
          <w:szCs w:val="28"/>
        </w:rPr>
        <w:t>,</w:t>
      </w:r>
      <w:r>
        <w:rPr>
          <w:sz w:val="28"/>
          <w:szCs w:val="28"/>
        </w:rPr>
        <w:t xml:space="preserve"> so too </w:t>
      </w:r>
      <w:r w:rsidR="008C17A0">
        <w:rPr>
          <w:sz w:val="28"/>
          <w:szCs w:val="28"/>
        </w:rPr>
        <w:t>do</w:t>
      </w:r>
      <w:r w:rsidR="00B7175A">
        <w:rPr>
          <w:sz w:val="28"/>
          <w:szCs w:val="28"/>
        </w:rPr>
        <w:t xml:space="preserve"> </w:t>
      </w:r>
      <w:r w:rsidR="008C17A0">
        <w:rPr>
          <w:sz w:val="28"/>
          <w:szCs w:val="28"/>
        </w:rPr>
        <w:t xml:space="preserve">our </w:t>
      </w:r>
      <w:r w:rsidR="00B7175A">
        <w:rPr>
          <w:sz w:val="28"/>
          <w:szCs w:val="28"/>
        </w:rPr>
        <w:t>research participant</w:t>
      </w:r>
      <w:r w:rsidR="006D62C9">
        <w:rPr>
          <w:sz w:val="28"/>
          <w:szCs w:val="28"/>
        </w:rPr>
        <w:t>s: “I’m not a quitter…</w:t>
      </w:r>
      <w:r w:rsidR="008C17A0">
        <w:rPr>
          <w:sz w:val="28"/>
          <w:szCs w:val="28"/>
        </w:rPr>
        <w:t xml:space="preserve"> it’s never happened, but </w:t>
      </w:r>
      <w:r>
        <w:rPr>
          <w:sz w:val="28"/>
          <w:szCs w:val="28"/>
        </w:rPr>
        <w:t>the nightmare of waking up one day and not believing in priesthood anymore… I couldn’t with integrity carry on</w:t>
      </w:r>
      <w:r w:rsidR="006D62C9">
        <w:rPr>
          <w:sz w:val="28"/>
          <w:szCs w:val="28"/>
        </w:rPr>
        <w:t xml:space="preserve">… I couldn’t get God off my back… I press on … we have </w:t>
      </w:r>
      <w:r w:rsidR="00EA2E65">
        <w:rPr>
          <w:sz w:val="28"/>
          <w:szCs w:val="28"/>
        </w:rPr>
        <w:t>committed to be there for others</w:t>
      </w:r>
      <w:r>
        <w:rPr>
          <w:sz w:val="28"/>
          <w:szCs w:val="28"/>
        </w:rPr>
        <w:t>”.</w:t>
      </w:r>
      <w:r w:rsidR="0031778A">
        <w:rPr>
          <w:sz w:val="28"/>
          <w:szCs w:val="28"/>
        </w:rPr>
        <w:t xml:space="preserve"> </w:t>
      </w:r>
    </w:p>
    <w:p w:rsidR="006D62C9" w:rsidRDefault="006D62C9" w:rsidP="0086136D">
      <w:pPr>
        <w:spacing w:after="0" w:line="240" w:lineRule="auto"/>
        <w:rPr>
          <w:sz w:val="28"/>
          <w:szCs w:val="28"/>
        </w:rPr>
      </w:pPr>
    </w:p>
    <w:p w:rsidR="00434E5D" w:rsidRDefault="00434E5D" w:rsidP="005C192C">
      <w:pPr>
        <w:spacing w:after="0" w:line="240" w:lineRule="auto"/>
        <w:rPr>
          <w:sz w:val="28"/>
          <w:szCs w:val="28"/>
        </w:rPr>
      </w:pPr>
      <w:r>
        <w:rPr>
          <w:sz w:val="28"/>
          <w:szCs w:val="28"/>
        </w:rPr>
        <w:t>There seems little doubt that the pressures of priestly life are complex and, for some, appear to present a constant challenge. Nevertheless, most Anglican priests remain steadfast to their vows and consider the commitment of ordination to be lifelong. For this reason, they</w:t>
      </w:r>
      <w:r w:rsidR="00313C73">
        <w:rPr>
          <w:sz w:val="28"/>
          <w:szCs w:val="28"/>
        </w:rPr>
        <w:t xml:space="preserve"> feel under obligation to be resilient, </w:t>
      </w:r>
      <w:r w:rsidR="006B0065">
        <w:rPr>
          <w:sz w:val="28"/>
          <w:szCs w:val="28"/>
        </w:rPr>
        <w:t xml:space="preserve">and </w:t>
      </w:r>
      <w:r w:rsidR="00313C73">
        <w:rPr>
          <w:sz w:val="28"/>
          <w:szCs w:val="28"/>
        </w:rPr>
        <w:t>to continue</w:t>
      </w:r>
      <w:r>
        <w:rPr>
          <w:sz w:val="28"/>
          <w:szCs w:val="28"/>
        </w:rPr>
        <w:t xml:space="preserve"> inhabit</w:t>
      </w:r>
      <w:r w:rsidR="00313C73">
        <w:rPr>
          <w:sz w:val="28"/>
          <w:szCs w:val="28"/>
        </w:rPr>
        <w:t>ing</w:t>
      </w:r>
      <w:r>
        <w:rPr>
          <w:sz w:val="28"/>
          <w:szCs w:val="28"/>
        </w:rPr>
        <w:t xml:space="preserve"> their</w:t>
      </w:r>
      <w:r w:rsidR="006B0065">
        <w:rPr>
          <w:sz w:val="28"/>
          <w:szCs w:val="28"/>
        </w:rPr>
        <w:t xml:space="preserve"> part</w:t>
      </w:r>
      <w:r>
        <w:rPr>
          <w:sz w:val="28"/>
          <w:szCs w:val="28"/>
        </w:rPr>
        <w:t>icular vocational occupation regardless o</w:t>
      </w:r>
      <w:r w:rsidR="00313C73">
        <w:rPr>
          <w:sz w:val="28"/>
          <w:szCs w:val="28"/>
        </w:rPr>
        <w:t>f whether or</w:t>
      </w:r>
      <w:r>
        <w:rPr>
          <w:sz w:val="28"/>
          <w:szCs w:val="28"/>
        </w:rPr>
        <w:t xml:space="preserve"> obedience</w:t>
      </w:r>
      <w:r w:rsidR="00090DE8">
        <w:rPr>
          <w:sz w:val="28"/>
          <w:szCs w:val="28"/>
        </w:rPr>
        <w:t xml:space="preserve"> to the vows they make when ordained</w:t>
      </w:r>
      <w:r w:rsidR="00313C73">
        <w:rPr>
          <w:sz w:val="28"/>
          <w:szCs w:val="28"/>
        </w:rPr>
        <w:t xml:space="preserve"> comes easily to them</w:t>
      </w:r>
      <w:r w:rsidR="006D62C9">
        <w:rPr>
          <w:sz w:val="28"/>
          <w:szCs w:val="28"/>
        </w:rPr>
        <w:t xml:space="preserve">. </w:t>
      </w:r>
    </w:p>
    <w:p w:rsidR="00434E5D" w:rsidRDefault="00434E5D" w:rsidP="005C192C">
      <w:pPr>
        <w:spacing w:after="0" w:line="240" w:lineRule="auto"/>
        <w:rPr>
          <w:sz w:val="28"/>
          <w:szCs w:val="28"/>
        </w:rPr>
      </w:pPr>
    </w:p>
    <w:p w:rsidR="0086136D" w:rsidRDefault="002A56E3" w:rsidP="0086136D">
      <w:pPr>
        <w:rPr>
          <w:b/>
          <w:sz w:val="28"/>
          <w:szCs w:val="28"/>
        </w:rPr>
      </w:pPr>
      <w:r w:rsidRPr="002A56E3">
        <w:rPr>
          <w:b/>
          <w:sz w:val="28"/>
          <w:szCs w:val="28"/>
        </w:rPr>
        <w:t>Managing Clergy Lives Research</w:t>
      </w:r>
    </w:p>
    <w:p w:rsidR="00A4220A" w:rsidRDefault="00756F5C" w:rsidP="0086136D">
      <w:pPr>
        <w:rPr>
          <w:sz w:val="28"/>
          <w:szCs w:val="28"/>
        </w:rPr>
      </w:pPr>
      <w:r>
        <w:rPr>
          <w:sz w:val="28"/>
          <w:szCs w:val="28"/>
        </w:rPr>
        <w:t>The Managing Clergy Lives research was undertaken by interviewing, in depth, 46 clergy (14 women and 32 men) across 42 Church of England dioceses. The research participants were all stipendiary (i.e. paid) and occupied in parish ministry, and in addition w</w:t>
      </w:r>
      <w:r w:rsidR="00C05D37">
        <w:rPr>
          <w:sz w:val="28"/>
          <w:szCs w:val="28"/>
        </w:rPr>
        <w:t>ere Rural Deans (often now</w:t>
      </w:r>
      <w:r>
        <w:rPr>
          <w:sz w:val="28"/>
          <w:szCs w:val="28"/>
        </w:rPr>
        <w:t xml:space="preserve"> called Area Deans), a voluntary ‘middle management’ role, comprising the supervision of a local are</w:t>
      </w:r>
      <w:r w:rsidR="00697AF0">
        <w:rPr>
          <w:sz w:val="28"/>
          <w:szCs w:val="28"/>
        </w:rPr>
        <w:t>a</w:t>
      </w:r>
      <w:r>
        <w:rPr>
          <w:sz w:val="28"/>
          <w:szCs w:val="28"/>
        </w:rPr>
        <w:t xml:space="preserve"> of Anglican churches and their clergy.</w:t>
      </w:r>
      <w:r w:rsidR="00A4220A">
        <w:rPr>
          <w:sz w:val="28"/>
          <w:szCs w:val="28"/>
        </w:rPr>
        <w:t xml:space="preserve"> As such they have received Church recognition as persevering clergy.</w:t>
      </w:r>
      <w:r>
        <w:rPr>
          <w:sz w:val="28"/>
          <w:szCs w:val="28"/>
        </w:rPr>
        <w:t xml:space="preserve"> The data set included a rich variety of personal and professional va</w:t>
      </w:r>
      <w:r w:rsidR="00E75372">
        <w:rPr>
          <w:sz w:val="28"/>
          <w:szCs w:val="28"/>
        </w:rPr>
        <w:t>riables which enhanced the account</w:t>
      </w:r>
      <w:r>
        <w:rPr>
          <w:sz w:val="28"/>
          <w:szCs w:val="28"/>
        </w:rPr>
        <w:t xml:space="preserve"> of these key informants who see themselves as </w:t>
      </w:r>
      <w:r w:rsidR="00E03FDF">
        <w:rPr>
          <w:sz w:val="28"/>
          <w:szCs w:val="28"/>
        </w:rPr>
        <w:t>“</w:t>
      </w:r>
      <w:r>
        <w:rPr>
          <w:sz w:val="28"/>
          <w:szCs w:val="28"/>
        </w:rPr>
        <w:t>having influence without authority</w:t>
      </w:r>
      <w:r w:rsidR="00E03FDF">
        <w:rPr>
          <w:sz w:val="28"/>
          <w:szCs w:val="28"/>
        </w:rPr>
        <w:t>”</w:t>
      </w:r>
      <w:r>
        <w:rPr>
          <w:sz w:val="28"/>
          <w:szCs w:val="28"/>
        </w:rPr>
        <w:t xml:space="preserve"> and who are well-placed to reflect not onl</w:t>
      </w:r>
      <w:r w:rsidR="00EF67EC">
        <w:rPr>
          <w:sz w:val="28"/>
          <w:szCs w:val="28"/>
        </w:rPr>
        <w:t>y on their</w:t>
      </w:r>
      <w:r>
        <w:rPr>
          <w:sz w:val="28"/>
          <w:szCs w:val="28"/>
        </w:rPr>
        <w:t xml:space="preserve"> own lives in isolation but </w:t>
      </w:r>
      <w:r w:rsidR="00EF67EC">
        <w:rPr>
          <w:sz w:val="28"/>
          <w:szCs w:val="28"/>
        </w:rPr>
        <w:t xml:space="preserve">who </w:t>
      </w:r>
      <w:r>
        <w:rPr>
          <w:sz w:val="28"/>
          <w:szCs w:val="28"/>
        </w:rPr>
        <w:t>also</w:t>
      </w:r>
      <w:r w:rsidR="00EF67EC">
        <w:rPr>
          <w:sz w:val="28"/>
          <w:szCs w:val="28"/>
        </w:rPr>
        <w:t xml:space="preserve"> understand the</w:t>
      </w:r>
      <w:r>
        <w:rPr>
          <w:sz w:val="28"/>
          <w:szCs w:val="28"/>
        </w:rPr>
        <w:t xml:space="preserve"> </w:t>
      </w:r>
      <w:r w:rsidR="00EF67EC">
        <w:rPr>
          <w:sz w:val="28"/>
          <w:szCs w:val="28"/>
        </w:rPr>
        <w:t>differing experiences of clergy colleagues. Clergy were interviewed in their vicarages for two hours and</w:t>
      </w:r>
      <w:r w:rsidR="00460363">
        <w:rPr>
          <w:sz w:val="28"/>
          <w:szCs w:val="28"/>
        </w:rPr>
        <w:t xml:space="preserve"> tape recorded by the research author</w:t>
      </w:r>
      <w:r w:rsidR="00EF67EC">
        <w:rPr>
          <w:sz w:val="28"/>
          <w:szCs w:val="28"/>
        </w:rPr>
        <w:t xml:space="preserve"> (an Archdeacon at the time) and later transcribed. A certain amount of ethnographic material was also gathered</w:t>
      </w:r>
      <w:r w:rsidR="00195001">
        <w:rPr>
          <w:sz w:val="28"/>
          <w:szCs w:val="28"/>
        </w:rPr>
        <w:t xml:space="preserve"> through observations during</w:t>
      </w:r>
      <w:r w:rsidR="00EF67EC">
        <w:rPr>
          <w:sz w:val="28"/>
          <w:szCs w:val="28"/>
        </w:rPr>
        <w:t xml:space="preserve"> visits.</w:t>
      </w:r>
      <w:r w:rsidR="008F3F40">
        <w:rPr>
          <w:sz w:val="28"/>
          <w:szCs w:val="28"/>
        </w:rPr>
        <w:t xml:space="preserve"> </w:t>
      </w:r>
    </w:p>
    <w:p w:rsidR="000D3392" w:rsidRDefault="00FB2FD0" w:rsidP="0086136D">
      <w:pPr>
        <w:rPr>
          <w:sz w:val="28"/>
          <w:szCs w:val="28"/>
        </w:rPr>
      </w:pPr>
      <w:r>
        <w:rPr>
          <w:sz w:val="28"/>
          <w:szCs w:val="28"/>
        </w:rPr>
        <w:t>How reliable and truthful a</w:t>
      </w:r>
      <w:r w:rsidR="00F52A56">
        <w:rPr>
          <w:sz w:val="28"/>
          <w:szCs w:val="28"/>
        </w:rPr>
        <w:t xml:space="preserve">re these accounts? </w:t>
      </w:r>
      <w:r w:rsidR="00963C74">
        <w:rPr>
          <w:sz w:val="28"/>
          <w:szCs w:val="28"/>
        </w:rPr>
        <w:t>As individuals we are not always the most reliable witnesses of our behaviours and motives, and we may experience ambivalence about significant life events.</w:t>
      </w:r>
      <w:r w:rsidR="00963C74">
        <w:rPr>
          <w:rStyle w:val="FootnoteReference"/>
          <w:sz w:val="28"/>
          <w:szCs w:val="28"/>
        </w:rPr>
        <w:footnoteReference w:id="6"/>
      </w:r>
      <w:r w:rsidR="00963C74">
        <w:rPr>
          <w:sz w:val="28"/>
          <w:szCs w:val="28"/>
        </w:rPr>
        <w:t xml:space="preserve"> Furthermore, a</w:t>
      </w:r>
      <w:r w:rsidR="008F3F40">
        <w:rPr>
          <w:sz w:val="28"/>
          <w:szCs w:val="28"/>
        </w:rPr>
        <w:t>chieving</w:t>
      </w:r>
      <w:r w:rsidR="00963C74">
        <w:rPr>
          <w:sz w:val="28"/>
          <w:szCs w:val="28"/>
        </w:rPr>
        <w:t xml:space="preserve"> critical distance as an </w:t>
      </w:r>
      <w:r w:rsidR="008F3F40">
        <w:rPr>
          <w:sz w:val="28"/>
          <w:szCs w:val="28"/>
        </w:rPr>
        <w:t>organisational insider</w:t>
      </w:r>
      <w:r w:rsidR="00D12203">
        <w:rPr>
          <w:sz w:val="28"/>
          <w:szCs w:val="28"/>
        </w:rPr>
        <w:t xml:space="preserve"> is challenging b</w:t>
      </w:r>
      <w:r w:rsidR="00963C74">
        <w:rPr>
          <w:sz w:val="28"/>
          <w:szCs w:val="28"/>
        </w:rPr>
        <w:t>ecause although the researcher had</w:t>
      </w:r>
      <w:r w:rsidR="00C05D37">
        <w:rPr>
          <w:sz w:val="28"/>
          <w:szCs w:val="28"/>
        </w:rPr>
        <w:t xml:space="preserve"> </w:t>
      </w:r>
      <w:r w:rsidR="00963C74">
        <w:rPr>
          <w:sz w:val="28"/>
          <w:szCs w:val="28"/>
        </w:rPr>
        <w:t xml:space="preserve">relevant </w:t>
      </w:r>
      <w:r w:rsidR="00D12203">
        <w:rPr>
          <w:sz w:val="28"/>
          <w:szCs w:val="28"/>
        </w:rPr>
        <w:t>knowledge and language</w:t>
      </w:r>
      <w:r w:rsidR="00F52A56">
        <w:rPr>
          <w:sz w:val="28"/>
          <w:szCs w:val="28"/>
        </w:rPr>
        <w:t xml:space="preserve"> </w:t>
      </w:r>
      <w:r w:rsidR="00963C74">
        <w:rPr>
          <w:sz w:val="28"/>
          <w:szCs w:val="28"/>
        </w:rPr>
        <w:t>(enabling understanding between interviewer and interviewee) he also held a position within the Church’s hierarchy. A</w:t>
      </w:r>
      <w:r w:rsidR="00F52A56">
        <w:rPr>
          <w:sz w:val="28"/>
          <w:szCs w:val="28"/>
        </w:rPr>
        <w:t xml:space="preserve"> high level of trust in the promised anonymity in subs</w:t>
      </w:r>
      <w:r w:rsidR="00B55E7B">
        <w:rPr>
          <w:sz w:val="28"/>
          <w:szCs w:val="28"/>
        </w:rPr>
        <w:t xml:space="preserve">equent reporting and </w:t>
      </w:r>
      <w:r w:rsidR="00F52A56">
        <w:rPr>
          <w:sz w:val="28"/>
          <w:szCs w:val="28"/>
        </w:rPr>
        <w:t xml:space="preserve">was </w:t>
      </w:r>
      <w:r w:rsidR="00963C74">
        <w:rPr>
          <w:sz w:val="28"/>
          <w:szCs w:val="28"/>
        </w:rPr>
        <w:t xml:space="preserve">thus </w:t>
      </w:r>
      <w:r w:rsidR="00F52A56">
        <w:rPr>
          <w:sz w:val="28"/>
          <w:szCs w:val="28"/>
        </w:rPr>
        <w:t xml:space="preserve">required. </w:t>
      </w:r>
      <w:r w:rsidR="003429B1">
        <w:rPr>
          <w:sz w:val="28"/>
          <w:szCs w:val="28"/>
        </w:rPr>
        <w:t>T</w:t>
      </w:r>
      <w:r w:rsidR="000D3E1D">
        <w:rPr>
          <w:sz w:val="28"/>
          <w:szCs w:val="28"/>
        </w:rPr>
        <w:t xml:space="preserve">he contribution of a university </w:t>
      </w:r>
      <w:r w:rsidR="000D3392">
        <w:rPr>
          <w:sz w:val="28"/>
          <w:szCs w:val="28"/>
        </w:rPr>
        <w:t>sociologist to the detailed research account</w:t>
      </w:r>
      <w:r w:rsidR="00EA2E65">
        <w:rPr>
          <w:sz w:val="28"/>
          <w:szCs w:val="28"/>
        </w:rPr>
        <w:t xml:space="preserve"> </w:t>
      </w:r>
      <w:r w:rsidR="000D3392">
        <w:rPr>
          <w:sz w:val="28"/>
          <w:szCs w:val="28"/>
        </w:rPr>
        <w:t xml:space="preserve">and theoretical reflection now </w:t>
      </w:r>
      <w:r w:rsidR="000D3392">
        <w:rPr>
          <w:sz w:val="28"/>
          <w:szCs w:val="28"/>
        </w:rPr>
        <w:lastRenderedPageBreak/>
        <w:t>published</w:t>
      </w:r>
      <w:r w:rsidR="000D3E1D">
        <w:rPr>
          <w:sz w:val="28"/>
          <w:szCs w:val="28"/>
        </w:rPr>
        <w:t xml:space="preserve"> </w:t>
      </w:r>
      <w:r w:rsidR="000D3E1D">
        <w:rPr>
          <w:rStyle w:val="FootnoteReference"/>
          <w:sz w:val="28"/>
          <w:szCs w:val="28"/>
        </w:rPr>
        <w:footnoteReference w:id="7"/>
      </w:r>
      <w:r w:rsidR="003429B1">
        <w:rPr>
          <w:sz w:val="28"/>
          <w:szCs w:val="28"/>
        </w:rPr>
        <w:t xml:space="preserve"> enabled</w:t>
      </w:r>
      <w:r w:rsidR="000D3392">
        <w:rPr>
          <w:sz w:val="28"/>
          <w:szCs w:val="28"/>
        </w:rPr>
        <w:t xml:space="preserve"> the inspection of clergy lives from a perspective that extends beyond the arena of the Church itself. </w:t>
      </w:r>
    </w:p>
    <w:p w:rsidR="006D6422" w:rsidRPr="00090DE8" w:rsidRDefault="00EF67EC" w:rsidP="0086136D">
      <w:pPr>
        <w:rPr>
          <w:sz w:val="28"/>
          <w:szCs w:val="28"/>
        </w:rPr>
      </w:pPr>
      <w:r>
        <w:rPr>
          <w:sz w:val="28"/>
          <w:szCs w:val="28"/>
        </w:rPr>
        <w:t xml:space="preserve">The interviews </w:t>
      </w:r>
      <w:r w:rsidR="00FB2FD0">
        <w:rPr>
          <w:sz w:val="28"/>
          <w:szCs w:val="28"/>
        </w:rPr>
        <w:t xml:space="preserve">with the clergy </w:t>
      </w:r>
      <w:r>
        <w:rPr>
          <w:sz w:val="28"/>
          <w:szCs w:val="28"/>
        </w:rPr>
        <w:t>were semi-structured and explored</w:t>
      </w:r>
      <w:r w:rsidR="00FB2FD0">
        <w:rPr>
          <w:sz w:val="28"/>
          <w:szCs w:val="28"/>
        </w:rPr>
        <w:t xml:space="preserve"> five topics: (1) </w:t>
      </w:r>
      <w:r w:rsidR="00FB2FD0" w:rsidRPr="00FB2FD0">
        <w:rPr>
          <w:sz w:val="28"/>
          <w:szCs w:val="28"/>
        </w:rPr>
        <w:t>The content and morale of their min</w:t>
      </w:r>
      <w:r w:rsidR="00FB2FD0">
        <w:rPr>
          <w:sz w:val="28"/>
          <w:szCs w:val="28"/>
        </w:rPr>
        <w:t>istry (2) Community expectations, r</w:t>
      </w:r>
      <w:r w:rsidR="00FB2FD0" w:rsidRPr="00FB2FD0">
        <w:rPr>
          <w:sz w:val="28"/>
          <w:szCs w:val="28"/>
        </w:rPr>
        <w:t>eco</w:t>
      </w:r>
      <w:r w:rsidR="00FB2FD0">
        <w:rPr>
          <w:sz w:val="28"/>
          <w:szCs w:val="28"/>
        </w:rPr>
        <w:t>gniti</w:t>
      </w:r>
      <w:r w:rsidR="00A02E36">
        <w:rPr>
          <w:sz w:val="28"/>
          <w:szCs w:val="28"/>
        </w:rPr>
        <w:t>on and professional status (3) K</w:t>
      </w:r>
      <w:r w:rsidR="00FB2FD0">
        <w:rPr>
          <w:sz w:val="28"/>
          <w:szCs w:val="28"/>
        </w:rPr>
        <w:t>ey relationships and boundaries (</w:t>
      </w:r>
      <w:r w:rsidR="00A02E36">
        <w:rPr>
          <w:sz w:val="28"/>
          <w:szCs w:val="28"/>
        </w:rPr>
        <w:t>4) Work-life balance (5) P</w:t>
      </w:r>
      <w:r w:rsidR="00FB2FD0" w:rsidRPr="00FB2FD0">
        <w:rPr>
          <w:sz w:val="28"/>
          <w:szCs w:val="28"/>
        </w:rPr>
        <w:t>riestly authenticity and endurance</w:t>
      </w:r>
      <w:r w:rsidR="00E67ABC">
        <w:rPr>
          <w:sz w:val="28"/>
          <w:szCs w:val="28"/>
        </w:rPr>
        <w:t>.</w:t>
      </w:r>
      <w:r w:rsidR="00E75372">
        <w:rPr>
          <w:sz w:val="28"/>
          <w:szCs w:val="28"/>
        </w:rPr>
        <w:t xml:space="preserve"> These aimed to explore clergy activity, identity and the extent of personal agency</w:t>
      </w:r>
      <w:r w:rsidR="000A297E">
        <w:rPr>
          <w:sz w:val="28"/>
          <w:szCs w:val="28"/>
        </w:rPr>
        <w:t xml:space="preserve"> in shaping clergy lives.</w:t>
      </w:r>
      <w:r w:rsidR="000D3392">
        <w:rPr>
          <w:sz w:val="28"/>
          <w:szCs w:val="28"/>
        </w:rPr>
        <w:t xml:space="preserve"> </w:t>
      </w:r>
      <w:r w:rsidR="000D3E1D">
        <w:rPr>
          <w:sz w:val="28"/>
          <w:szCs w:val="28"/>
        </w:rPr>
        <w:t xml:space="preserve">There were heroic accounts of achievement in challenging circumstances but also stories of professional struggles and personal failings.  </w:t>
      </w:r>
      <w:r w:rsidR="000D3E1D" w:rsidRPr="00090DE8">
        <w:rPr>
          <w:sz w:val="28"/>
          <w:szCs w:val="28"/>
        </w:rPr>
        <w:t>Virtually all participants seemed only too eage</w:t>
      </w:r>
      <w:r w:rsidR="00434E5D" w:rsidRPr="00090DE8">
        <w:rPr>
          <w:sz w:val="28"/>
          <w:szCs w:val="28"/>
        </w:rPr>
        <w:t>r to discuss their experiences which suggests they considered the</w:t>
      </w:r>
      <w:r w:rsidR="000D3E1D" w:rsidRPr="00090DE8">
        <w:rPr>
          <w:sz w:val="28"/>
          <w:szCs w:val="28"/>
        </w:rPr>
        <w:t xml:space="preserve"> research space offered</w:t>
      </w:r>
      <w:r w:rsidR="00434E5D" w:rsidRPr="00090DE8">
        <w:rPr>
          <w:sz w:val="28"/>
          <w:szCs w:val="28"/>
        </w:rPr>
        <w:t xml:space="preserve"> to be safe with respect to their anonymity and their position within the Church</w:t>
      </w:r>
      <w:r w:rsidR="000D3E1D" w:rsidRPr="00090DE8">
        <w:rPr>
          <w:sz w:val="28"/>
          <w:szCs w:val="28"/>
        </w:rPr>
        <w:t>.</w:t>
      </w:r>
    </w:p>
    <w:p w:rsidR="00434E5D" w:rsidRPr="00090DE8" w:rsidRDefault="00434E5D" w:rsidP="00434E5D">
      <w:pPr>
        <w:spacing w:after="0" w:line="240" w:lineRule="auto"/>
        <w:rPr>
          <w:sz w:val="28"/>
          <w:szCs w:val="28"/>
        </w:rPr>
      </w:pPr>
      <w:r w:rsidRPr="00090DE8">
        <w:rPr>
          <w:sz w:val="28"/>
          <w:szCs w:val="28"/>
        </w:rPr>
        <w:t>The study does not claim to be representative of the entire population of Church of England clergy. It focuses on comparing the participants’ experiences with existing information about clergy lives and on theoretical consist</w:t>
      </w:r>
      <w:r w:rsidR="00963C74" w:rsidRPr="00090DE8">
        <w:rPr>
          <w:sz w:val="28"/>
          <w:szCs w:val="28"/>
        </w:rPr>
        <w:t xml:space="preserve">ency. The particular insight has been </w:t>
      </w:r>
      <w:r w:rsidRPr="00090DE8">
        <w:rPr>
          <w:sz w:val="28"/>
          <w:szCs w:val="28"/>
        </w:rPr>
        <w:t>in allowing English clergy to report qualitatively - in their own words – to an extent not done before. A larger scale ministry investigation is now under way in the Church of England whose results will be interesting.</w:t>
      </w:r>
      <w:r w:rsidRPr="00090DE8">
        <w:rPr>
          <w:rStyle w:val="FootnoteReference"/>
          <w:sz w:val="28"/>
          <w:szCs w:val="28"/>
        </w:rPr>
        <w:footnoteReference w:id="8"/>
      </w:r>
      <w:r w:rsidRPr="00090DE8">
        <w:rPr>
          <w:sz w:val="28"/>
          <w:szCs w:val="28"/>
        </w:rPr>
        <w:t xml:space="preserve"> </w:t>
      </w:r>
    </w:p>
    <w:p w:rsidR="000C000D" w:rsidRPr="000D3E1D" w:rsidRDefault="000C000D" w:rsidP="0086136D">
      <w:pPr>
        <w:rPr>
          <w:sz w:val="28"/>
          <w:szCs w:val="28"/>
        </w:rPr>
      </w:pPr>
    </w:p>
    <w:p w:rsidR="003A5CB7" w:rsidRDefault="006038F7" w:rsidP="00F20795">
      <w:pPr>
        <w:rPr>
          <w:b/>
          <w:sz w:val="28"/>
          <w:szCs w:val="28"/>
        </w:rPr>
      </w:pPr>
      <w:r>
        <w:rPr>
          <w:b/>
          <w:sz w:val="28"/>
          <w:szCs w:val="28"/>
        </w:rPr>
        <w:t>F</w:t>
      </w:r>
      <w:r w:rsidR="003A5CB7">
        <w:rPr>
          <w:b/>
          <w:sz w:val="28"/>
          <w:szCs w:val="28"/>
        </w:rPr>
        <w:t xml:space="preserve">aithful community pastors </w:t>
      </w:r>
    </w:p>
    <w:p w:rsidR="00F20795" w:rsidRPr="003A5CB7" w:rsidRDefault="00F90BC7" w:rsidP="00F20795">
      <w:pPr>
        <w:rPr>
          <w:b/>
          <w:sz w:val="28"/>
          <w:szCs w:val="28"/>
        </w:rPr>
      </w:pPr>
      <w:r>
        <w:rPr>
          <w:sz w:val="28"/>
          <w:szCs w:val="28"/>
        </w:rPr>
        <w:t>Against a background of declining membership</w:t>
      </w:r>
      <w:r w:rsidR="00CC7328">
        <w:rPr>
          <w:sz w:val="28"/>
          <w:szCs w:val="28"/>
        </w:rPr>
        <w:t xml:space="preserve"> </w:t>
      </w:r>
      <w:r w:rsidR="00C26676">
        <w:rPr>
          <w:sz w:val="28"/>
          <w:szCs w:val="28"/>
        </w:rPr>
        <w:t>t</w:t>
      </w:r>
      <w:r w:rsidR="00F20795">
        <w:rPr>
          <w:sz w:val="28"/>
          <w:szCs w:val="28"/>
        </w:rPr>
        <w:t>he Church of E</w:t>
      </w:r>
      <w:r w:rsidR="001243EB">
        <w:rPr>
          <w:sz w:val="28"/>
          <w:szCs w:val="28"/>
        </w:rPr>
        <w:t xml:space="preserve">ngland has spent many </w:t>
      </w:r>
      <w:r w:rsidR="00F20795">
        <w:rPr>
          <w:sz w:val="28"/>
          <w:szCs w:val="28"/>
        </w:rPr>
        <w:t>years modernising its theology and liturgy, its structures and personnel – with considerable financial and organisation</w:t>
      </w:r>
      <w:r w:rsidR="003A5CB7">
        <w:rPr>
          <w:sz w:val="28"/>
          <w:szCs w:val="28"/>
        </w:rPr>
        <w:t>al imp</w:t>
      </w:r>
      <w:r w:rsidR="00894795">
        <w:rPr>
          <w:sz w:val="28"/>
          <w:szCs w:val="28"/>
        </w:rPr>
        <w:t xml:space="preserve">lications. </w:t>
      </w:r>
      <w:r>
        <w:rPr>
          <w:sz w:val="28"/>
          <w:szCs w:val="28"/>
        </w:rPr>
        <w:t>The ministry has fewer clergy</w:t>
      </w:r>
      <w:r w:rsidR="001243EB">
        <w:rPr>
          <w:sz w:val="28"/>
          <w:szCs w:val="28"/>
        </w:rPr>
        <w:t xml:space="preserve"> overall, </w:t>
      </w:r>
      <w:r>
        <w:rPr>
          <w:sz w:val="28"/>
          <w:szCs w:val="28"/>
        </w:rPr>
        <w:t>more of them female and non-stipendiary</w:t>
      </w:r>
      <w:r w:rsidR="001243EB">
        <w:rPr>
          <w:sz w:val="28"/>
          <w:szCs w:val="28"/>
        </w:rPr>
        <w:t xml:space="preserve"> than previously</w:t>
      </w:r>
      <w:r w:rsidR="000222DF">
        <w:rPr>
          <w:sz w:val="28"/>
          <w:szCs w:val="28"/>
        </w:rPr>
        <w:t>. Debates about whether and to what extent</w:t>
      </w:r>
      <w:r w:rsidR="00F02CF7">
        <w:rPr>
          <w:sz w:val="28"/>
          <w:szCs w:val="28"/>
        </w:rPr>
        <w:t xml:space="preserve"> </w:t>
      </w:r>
      <w:r w:rsidR="00F20795">
        <w:rPr>
          <w:sz w:val="28"/>
          <w:szCs w:val="28"/>
        </w:rPr>
        <w:t xml:space="preserve">the </w:t>
      </w:r>
      <w:r w:rsidR="000222DF">
        <w:rPr>
          <w:sz w:val="28"/>
          <w:szCs w:val="28"/>
        </w:rPr>
        <w:t>‘</w:t>
      </w:r>
      <w:r w:rsidR="00F20795">
        <w:rPr>
          <w:sz w:val="28"/>
          <w:szCs w:val="28"/>
        </w:rPr>
        <w:t>stained glass ceiling</w:t>
      </w:r>
      <w:r w:rsidR="000222DF">
        <w:rPr>
          <w:sz w:val="28"/>
          <w:szCs w:val="28"/>
        </w:rPr>
        <w:t>’</w:t>
      </w:r>
      <w:r w:rsidR="00F20795">
        <w:rPr>
          <w:sz w:val="28"/>
          <w:szCs w:val="28"/>
        </w:rPr>
        <w:t xml:space="preserve"> for women bishops</w:t>
      </w:r>
      <w:r w:rsidR="000222DF">
        <w:rPr>
          <w:sz w:val="28"/>
          <w:szCs w:val="28"/>
        </w:rPr>
        <w:t xml:space="preserve"> should be removed</w:t>
      </w:r>
      <w:r w:rsidR="00F20795">
        <w:rPr>
          <w:sz w:val="28"/>
          <w:szCs w:val="28"/>
        </w:rPr>
        <w:t xml:space="preserve">, and </w:t>
      </w:r>
      <w:r w:rsidR="000222DF">
        <w:rPr>
          <w:sz w:val="28"/>
          <w:szCs w:val="28"/>
        </w:rPr>
        <w:t>questions around the</w:t>
      </w:r>
      <w:r>
        <w:rPr>
          <w:sz w:val="28"/>
          <w:szCs w:val="28"/>
        </w:rPr>
        <w:t xml:space="preserve"> </w:t>
      </w:r>
      <w:r w:rsidR="003A5CB7">
        <w:rPr>
          <w:sz w:val="28"/>
          <w:szCs w:val="28"/>
        </w:rPr>
        <w:t>full</w:t>
      </w:r>
      <w:r w:rsidR="00F02CF7">
        <w:rPr>
          <w:sz w:val="28"/>
          <w:szCs w:val="28"/>
        </w:rPr>
        <w:t xml:space="preserve"> acceptance of </w:t>
      </w:r>
      <w:r w:rsidR="003A5CB7">
        <w:rPr>
          <w:sz w:val="28"/>
          <w:szCs w:val="28"/>
        </w:rPr>
        <w:t>same sex relationships</w:t>
      </w:r>
      <w:r>
        <w:rPr>
          <w:sz w:val="28"/>
          <w:szCs w:val="28"/>
        </w:rPr>
        <w:t xml:space="preserve"> in ministry have publicly highlight</w:t>
      </w:r>
      <w:r w:rsidR="005E466B">
        <w:rPr>
          <w:sz w:val="28"/>
          <w:szCs w:val="28"/>
        </w:rPr>
        <w:t xml:space="preserve">ed the challenge for </w:t>
      </w:r>
      <w:r w:rsidR="003A5CB7">
        <w:rPr>
          <w:sz w:val="28"/>
          <w:szCs w:val="28"/>
        </w:rPr>
        <w:t>an Established C</w:t>
      </w:r>
      <w:r w:rsidR="00F20795">
        <w:rPr>
          <w:sz w:val="28"/>
          <w:szCs w:val="28"/>
        </w:rPr>
        <w:t>hurch</w:t>
      </w:r>
      <w:r w:rsidR="00ED4505">
        <w:rPr>
          <w:sz w:val="28"/>
          <w:szCs w:val="28"/>
        </w:rPr>
        <w:t>,</w:t>
      </w:r>
      <w:r w:rsidR="00F20795">
        <w:rPr>
          <w:sz w:val="28"/>
          <w:szCs w:val="28"/>
        </w:rPr>
        <w:t xml:space="preserve"> </w:t>
      </w:r>
      <w:r w:rsidR="003A5CB7">
        <w:rPr>
          <w:sz w:val="28"/>
          <w:szCs w:val="28"/>
        </w:rPr>
        <w:t xml:space="preserve">transmuting </w:t>
      </w:r>
      <w:r w:rsidR="00F20795">
        <w:rPr>
          <w:sz w:val="28"/>
          <w:szCs w:val="28"/>
        </w:rPr>
        <w:t>in a changing society</w:t>
      </w:r>
      <w:r w:rsidR="000222DF">
        <w:rPr>
          <w:sz w:val="28"/>
          <w:szCs w:val="28"/>
        </w:rPr>
        <w:t>. While policy decisions may be debated at Synod level, it is parish priests who</w:t>
      </w:r>
      <w:r w:rsidR="00F20795">
        <w:rPr>
          <w:sz w:val="28"/>
          <w:szCs w:val="28"/>
        </w:rPr>
        <w:t xml:space="preserve"> are </w:t>
      </w:r>
      <w:r w:rsidR="00152612">
        <w:rPr>
          <w:sz w:val="28"/>
          <w:szCs w:val="28"/>
        </w:rPr>
        <w:t xml:space="preserve">tasked with </w:t>
      </w:r>
      <w:r w:rsidR="00F20795">
        <w:rPr>
          <w:sz w:val="28"/>
          <w:szCs w:val="28"/>
        </w:rPr>
        <w:t>m</w:t>
      </w:r>
      <w:r w:rsidR="00F20795" w:rsidRPr="009E3DD3">
        <w:rPr>
          <w:sz w:val="28"/>
          <w:szCs w:val="28"/>
        </w:rPr>
        <w:t xml:space="preserve">anaging </w:t>
      </w:r>
      <w:r w:rsidR="00F20795">
        <w:rPr>
          <w:sz w:val="28"/>
          <w:szCs w:val="28"/>
        </w:rPr>
        <w:t xml:space="preserve">changing </w:t>
      </w:r>
      <w:r w:rsidR="00F20795" w:rsidRPr="009E3DD3">
        <w:rPr>
          <w:sz w:val="28"/>
          <w:szCs w:val="28"/>
        </w:rPr>
        <w:t>expectations</w:t>
      </w:r>
      <w:r w:rsidR="000222DF">
        <w:rPr>
          <w:sz w:val="28"/>
          <w:szCs w:val="28"/>
        </w:rPr>
        <w:t xml:space="preserve"> at an everyday level</w:t>
      </w:r>
      <w:r w:rsidR="00F20795">
        <w:rPr>
          <w:sz w:val="28"/>
          <w:szCs w:val="28"/>
        </w:rPr>
        <w:t>, adapting to the different contexts, issues and needs of their 21</w:t>
      </w:r>
      <w:r w:rsidR="00F20795" w:rsidRPr="009D39C7">
        <w:rPr>
          <w:sz w:val="28"/>
          <w:szCs w:val="28"/>
          <w:vertAlign w:val="superscript"/>
        </w:rPr>
        <w:t>st</w:t>
      </w:r>
      <w:r w:rsidR="00F20795">
        <w:rPr>
          <w:sz w:val="28"/>
          <w:szCs w:val="28"/>
        </w:rPr>
        <w:t xml:space="preserve"> century parishioners</w:t>
      </w:r>
      <w:r w:rsidR="000222DF">
        <w:rPr>
          <w:sz w:val="28"/>
          <w:szCs w:val="28"/>
        </w:rPr>
        <w:t xml:space="preserve"> in a </w:t>
      </w:r>
      <w:r w:rsidR="000222DF">
        <w:rPr>
          <w:sz w:val="28"/>
          <w:szCs w:val="28"/>
        </w:rPr>
        <w:lastRenderedPageBreak/>
        <w:t>context where views are wide ranging and Church policy is still, presently, at odds with equal opp</w:t>
      </w:r>
      <w:r w:rsidR="00090DE8">
        <w:rPr>
          <w:sz w:val="28"/>
          <w:szCs w:val="28"/>
        </w:rPr>
        <w:t>ortunities legislation in the U</w:t>
      </w:r>
      <w:r w:rsidR="000222DF">
        <w:rPr>
          <w:sz w:val="28"/>
          <w:szCs w:val="28"/>
        </w:rPr>
        <w:t>K.</w:t>
      </w:r>
      <w:r w:rsidR="00F20795">
        <w:rPr>
          <w:sz w:val="28"/>
          <w:szCs w:val="28"/>
        </w:rPr>
        <w:t xml:space="preserve"> </w:t>
      </w:r>
    </w:p>
    <w:p w:rsidR="00152612" w:rsidRDefault="00313C73" w:rsidP="00152612">
      <w:pPr>
        <w:rPr>
          <w:sz w:val="28"/>
          <w:szCs w:val="28"/>
        </w:rPr>
      </w:pPr>
      <w:r>
        <w:rPr>
          <w:sz w:val="28"/>
          <w:szCs w:val="28"/>
        </w:rPr>
        <w:t>A</w:t>
      </w:r>
      <w:r w:rsidRPr="00977C64">
        <w:rPr>
          <w:sz w:val="28"/>
          <w:szCs w:val="28"/>
        </w:rPr>
        <w:t>lmost witho</w:t>
      </w:r>
      <w:r>
        <w:rPr>
          <w:sz w:val="28"/>
          <w:szCs w:val="28"/>
        </w:rPr>
        <w:t>ut exception, t</w:t>
      </w:r>
      <w:r w:rsidR="00152612" w:rsidRPr="00977C64">
        <w:rPr>
          <w:sz w:val="28"/>
          <w:szCs w:val="28"/>
        </w:rPr>
        <w:t>he clergy interviewed believed that ordination had been</w:t>
      </w:r>
      <w:r>
        <w:rPr>
          <w:sz w:val="28"/>
          <w:szCs w:val="28"/>
        </w:rPr>
        <w:t xml:space="preserve"> the right decision. They regarded the priesthood as an uncompromising, lifetime commitment</w:t>
      </w:r>
      <w:r w:rsidR="00152612">
        <w:rPr>
          <w:sz w:val="28"/>
          <w:szCs w:val="28"/>
        </w:rPr>
        <w:t xml:space="preserve">. </w:t>
      </w:r>
      <w:r>
        <w:rPr>
          <w:sz w:val="28"/>
          <w:szCs w:val="28"/>
        </w:rPr>
        <w:t>For most, their faith supported them through this commitment even when the pressures and intrusions of living a priestly life felt onerous and debilitating. However, among those few interviewees for whom faith felt fragile, the lifelong promises of ordination appeared to be a particularly heavy burden.  In support of their priestly identity, interviewees fou</w:t>
      </w:r>
      <w:r w:rsidR="00152612">
        <w:rPr>
          <w:sz w:val="28"/>
          <w:szCs w:val="28"/>
        </w:rPr>
        <w:t>nd authenticity in their core activities: presiding at the Eucharist, preaching and teaching, marking rites of passage, caring for the needy and bringing people into a Christian faith. They accept</w:t>
      </w:r>
      <w:r>
        <w:rPr>
          <w:sz w:val="28"/>
          <w:szCs w:val="28"/>
        </w:rPr>
        <w:t>ed</w:t>
      </w:r>
      <w:r w:rsidR="00152612">
        <w:rPr>
          <w:sz w:val="28"/>
          <w:szCs w:val="28"/>
        </w:rPr>
        <w:t xml:space="preserve"> the cost of community involvement and personal restrictions that pastoral embodiment brings: “I believe being a priest is hugely worthwhile. If you see faith as something transformative, that changes people’s lives… I can’t see anything more worthwhile doing really.”</w:t>
      </w:r>
    </w:p>
    <w:p w:rsidR="00CF37A6" w:rsidRDefault="00152612" w:rsidP="0086136D">
      <w:pPr>
        <w:rPr>
          <w:sz w:val="28"/>
          <w:szCs w:val="28"/>
        </w:rPr>
      </w:pPr>
      <w:r>
        <w:rPr>
          <w:sz w:val="28"/>
          <w:szCs w:val="28"/>
        </w:rPr>
        <w:t>Given previous</w:t>
      </w:r>
      <w:r w:rsidR="00CF37A6">
        <w:rPr>
          <w:sz w:val="28"/>
          <w:szCs w:val="28"/>
        </w:rPr>
        <w:t xml:space="preserve"> research </w:t>
      </w:r>
      <w:r>
        <w:rPr>
          <w:sz w:val="28"/>
          <w:szCs w:val="28"/>
        </w:rPr>
        <w:t xml:space="preserve">on the fragility of the priesthood, the research found that </w:t>
      </w:r>
      <w:r w:rsidR="000542CC">
        <w:rPr>
          <w:sz w:val="28"/>
          <w:szCs w:val="28"/>
        </w:rPr>
        <w:t xml:space="preserve">parish </w:t>
      </w:r>
      <w:r>
        <w:rPr>
          <w:sz w:val="28"/>
          <w:szCs w:val="28"/>
        </w:rPr>
        <w:t>clergy felt</w:t>
      </w:r>
      <w:r w:rsidR="00CF37A6">
        <w:rPr>
          <w:sz w:val="28"/>
          <w:szCs w:val="28"/>
        </w:rPr>
        <w:t xml:space="preserve"> </w:t>
      </w:r>
      <w:r>
        <w:rPr>
          <w:sz w:val="28"/>
          <w:szCs w:val="28"/>
        </w:rPr>
        <w:t>more</w:t>
      </w:r>
      <w:r w:rsidR="00295EA9">
        <w:rPr>
          <w:sz w:val="28"/>
          <w:szCs w:val="28"/>
        </w:rPr>
        <w:t xml:space="preserve"> </w:t>
      </w:r>
      <w:r w:rsidR="00CF37A6">
        <w:rPr>
          <w:sz w:val="28"/>
          <w:szCs w:val="28"/>
        </w:rPr>
        <w:t>sig</w:t>
      </w:r>
      <w:r w:rsidR="00295EA9">
        <w:rPr>
          <w:sz w:val="28"/>
          <w:szCs w:val="28"/>
        </w:rPr>
        <w:t xml:space="preserve">nificant in local life and </w:t>
      </w:r>
      <w:r w:rsidR="00CF37A6">
        <w:rPr>
          <w:sz w:val="28"/>
          <w:szCs w:val="28"/>
        </w:rPr>
        <w:t>more apprec</w:t>
      </w:r>
      <w:r>
        <w:rPr>
          <w:sz w:val="28"/>
          <w:szCs w:val="28"/>
        </w:rPr>
        <w:t>iated than had been anticipated</w:t>
      </w:r>
      <w:r w:rsidR="00CF37A6">
        <w:rPr>
          <w:sz w:val="28"/>
          <w:szCs w:val="28"/>
        </w:rPr>
        <w:t>.</w:t>
      </w:r>
      <w:r w:rsidR="000542CC">
        <w:rPr>
          <w:sz w:val="28"/>
          <w:szCs w:val="28"/>
        </w:rPr>
        <w:t xml:space="preserve"> They </w:t>
      </w:r>
      <w:r w:rsidR="004E7DF1">
        <w:rPr>
          <w:sz w:val="28"/>
          <w:szCs w:val="28"/>
        </w:rPr>
        <w:t xml:space="preserve">continue to be </w:t>
      </w:r>
      <w:r w:rsidR="000542CC">
        <w:rPr>
          <w:sz w:val="28"/>
          <w:szCs w:val="28"/>
        </w:rPr>
        <w:t xml:space="preserve">faithful pastors, responding to </w:t>
      </w:r>
      <w:r w:rsidR="00295EA9">
        <w:rPr>
          <w:sz w:val="28"/>
          <w:szCs w:val="28"/>
        </w:rPr>
        <w:t xml:space="preserve">the </w:t>
      </w:r>
      <w:r w:rsidR="003E1188">
        <w:rPr>
          <w:sz w:val="28"/>
          <w:szCs w:val="28"/>
        </w:rPr>
        <w:t>residual claim</w:t>
      </w:r>
      <w:r w:rsidR="000542CC">
        <w:rPr>
          <w:sz w:val="28"/>
          <w:szCs w:val="28"/>
        </w:rPr>
        <w:t xml:space="preserve">s </w:t>
      </w:r>
      <w:r w:rsidR="00295EA9">
        <w:rPr>
          <w:sz w:val="28"/>
          <w:szCs w:val="28"/>
        </w:rPr>
        <w:t xml:space="preserve">of parishioners </w:t>
      </w:r>
      <w:r w:rsidR="00B64B55">
        <w:rPr>
          <w:sz w:val="28"/>
          <w:szCs w:val="28"/>
        </w:rPr>
        <w:t xml:space="preserve">within the context </w:t>
      </w:r>
      <w:r w:rsidR="004E7DF1">
        <w:rPr>
          <w:sz w:val="28"/>
          <w:szCs w:val="28"/>
        </w:rPr>
        <w:t>of</w:t>
      </w:r>
      <w:r w:rsidR="00B64B55">
        <w:rPr>
          <w:sz w:val="28"/>
          <w:szCs w:val="28"/>
        </w:rPr>
        <w:t xml:space="preserve"> a secular</w:t>
      </w:r>
      <w:r w:rsidR="004E7DF1">
        <w:rPr>
          <w:sz w:val="28"/>
          <w:szCs w:val="28"/>
        </w:rPr>
        <w:t xml:space="preserve"> British society and the</w:t>
      </w:r>
      <w:r w:rsidR="00FD2715">
        <w:rPr>
          <w:sz w:val="28"/>
          <w:szCs w:val="28"/>
        </w:rPr>
        <w:t xml:space="preserve"> </w:t>
      </w:r>
      <w:r w:rsidR="004E7DF1">
        <w:rPr>
          <w:sz w:val="28"/>
          <w:szCs w:val="28"/>
        </w:rPr>
        <w:t>marginalisation of in</w:t>
      </w:r>
      <w:r w:rsidR="00E03FDF">
        <w:rPr>
          <w:sz w:val="28"/>
          <w:szCs w:val="28"/>
        </w:rPr>
        <w:t xml:space="preserve">stitutional religion, </w:t>
      </w:r>
      <w:r w:rsidR="004E7DF1">
        <w:rPr>
          <w:sz w:val="28"/>
          <w:szCs w:val="28"/>
        </w:rPr>
        <w:t>characterised as ‘believing without belonging’</w:t>
      </w:r>
      <w:r w:rsidR="00E03FDF">
        <w:rPr>
          <w:sz w:val="28"/>
          <w:szCs w:val="28"/>
        </w:rPr>
        <w:t>.</w:t>
      </w:r>
      <w:r w:rsidR="00764D2E">
        <w:rPr>
          <w:rStyle w:val="FootnoteReference"/>
          <w:sz w:val="28"/>
          <w:szCs w:val="28"/>
        </w:rPr>
        <w:footnoteReference w:id="9"/>
      </w:r>
      <w:r w:rsidR="00D40631">
        <w:rPr>
          <w:sz w:val="28"/>
          <w:szCs w:val="28"/>
        </w:rPr>
        <w:t xml:space="preserve"> Research interviewees often made a link between</w:t>
      </w:r>
      <w:r w:rsidR="005447A8">
        <w:rPr>
          <w:sz w:val="28"/>
          <w:szCs w:val="28"/>
        </w:rPr>
        <w:t xml:space="preserve"> their</w:t>
      </w:r>
      <w:r w:rsidR="00F679F6">
        <w:rPr>
          <w:sz w:val="28"/>
          <w:szCs w:val="28"/>
        </w:rPr>
        <w:t xml:space="preserve"> morale and realism, faithfulness and competence</w:t>
      </w:r>
      <w:r w:rsidR="00D40631">
        <w:rPr>
          <w:sz w:val="28"/>
          <w:szCs w:val="28"/>
        </w:rPr>
        <w:t xml:space="preserve">: </w:t>
      </w:r>
      <w:r w:rsidR="006038F7">
        <w:rPr>
          <w:sz w:val="28"/>
          <w:szCs w:val="28"/>
        </w:rPr>
        <w:t>“I am a priest and I am here… w</w:t>
      </w:r>
      <w:r w:rsidR="00295EA9">
        <w:rPr>
          <w:sz w:val="28"/>
          <w:szCs w:val="28"/>
        </w:rPr>
        <w:t>e deal with those things nobody else knows quite ho</w:t>
      </w:r>
      <w:r w:rsidR="00770E09">
        <w:rPr>
          <w:sz w:val="28"/>
          <w:szCs w:val="28"/>
        </w:rPr>
        <w:t>w to deal with … w</w:t>
      </w:r>
      <w:r w:rsidR="00295EA9">
        <w:rPr>
          <w:sz w:val="28"/>
          <w:szCs w:val="28"/>
        </w:rPr>
        <w:t xml:space="preserve">e articulate </w:t>
      </w:r>
      <w:r w:rsidR="00B4796A">
        <w:rPr>
          <w:sz w:val="28"/>
          <w:szCs w:val="28"/>
        </w:rPr>
        <w:t xml:space="preserve">the </w:t>
      </w:r>
      <w:r w:rsidR="00295EA9">
        <w:rPr>
          <w:sz w:val="28"/>
          <w:szCs w:val="28"/>
        </w:rPr>
        <w:t>community story at difficult moments”.</w:t>
      </w:r>
      <w:r w:rsidR="00D40631">
        <w:rPr>
          <w:sz w:val="28"/>
          <w:szCs w:val="28"/>
        </w:rPr>
        <w:t xml:space="preserve"> </w:t>
      </w:r>
      <w:r>
        <w:rPr>
          <w:sz w:val="28"/>
          <w:szCs w:val="28"/>
        </w:rPr>
        <w:t xml:space="preserve"> Nevertheless, most respondents acknowledged that living by their ordinal promises </w:t>
      </w:r>
      <w:r w:rsidR="00313C73">
        <w:rPr>
          <w:sz w:val="28"/>
          <w:szCs w:val="28"/>
        </w:rPr>
        <w:t xml:space="preserve">was hard, perhaps especially because such promises </w:t>
      </w:r>
      <w:r w:rsidR="007C72DB">
        <w:rPr>
          <w:sz w:val="28"/>
          <w:szCs w:val="28"/>
        </w:rPr>
        <w:t>marked out priests as requiring to be more constrained in their behaviours than others in their communities.</w:t>
      </w:r>
    </w:p>
    <w:p w:rsidR="00764D2E" w:rsidRDefault="007C72DB" w:rsidP="000A30D3">
      <w:pPr>
        <w:rPr>
          <w:sz w:val="28"/>
          <w:szCs w:val="28"/>
        </w:rPr>
      </w:pPr>
      <w:r>
        <w:rPr>
          <w:sz w:val="28"/>
          <w:szCs w:val="28"/>
        </w:rPr>
        <w:t>R</w:t>
      </w:r>
      <w:r w:rsidR="00F02CF7">
        <w:rPr>
          <w:sz w:val="28"/>
          <w:szCs w:val="28"/>
        </w:rPr>
        <w:t xml:space="preserve">esidence in the parish is key to understanding clergy lives. </w:t>
      </w:r>
      <w:r w:rsidR="000C000D">
        <w:rPr>
          <w:sz w:val="28"/>
          <w:szCs w:val="28"/>
        </w:rPr>
        <w:t>The</w:t>
      </w:r>
      <w:r w:rsidR="00764D2E">
        <w:rPr>
          <w:sz w:val="28"/>
          <w:szCs w:val="28"/>
        </w:rPr>
        <w:t xml:space="preserve"> percep</w:t>
      </w:r>
      <w:r w:rsidR="00F02CF7">
        <w:rPr>
          <w:sz w:val="28"/>
          <w:szCs w:val="28"/>
        </w:rPr>
        <w:t xml:space="preserve">tion </w:t>
      </w:r>
      <w:r w:rsidR="001913DA">
        <w:rPr>
          <w:sz w:val="28"/>
          <w:szCs w:val="28"/>
        </w:rPr>
        <w:t>of</w:t>
      </w:r>
      <w:r w:rsidR="000C000D">
        <w:rPr>
          <w:sz w:val="28"/>
          <w:szCs w:val="28"/>
        </w:rPr>
        <w:t xml:space="preserve"> a</w:t>
      </w:r>
      <w:r w:rsidR="001913DA">
        <w:rPr>
          <w:sz w:val="28"/>
          <w:szCs w:val="28"/>
        </w:rPr>
        <w:t xml:space="preserve"> lived local pre</w:t>
      </w:r>
      <w:r w:rsidR="00764D2E">
        <w:rPr>
          <w:sz w:val="28"/>
          <w:szCs w:val="28"/>
        </w:rPr>
        <w:t>sence by clergy as</w:t>
      </w:r>
      <w:r w:rsidR="00D918A8">
        <w:rPr>
          <w:sz w:val="28"/>
          <w:szCs w:val="28"/>
        </w:rPr>
        <w:t xml:space="preserve"> diligent</w:t>
      </w:r>
      <w:r w:rsidR="005E466B">
        <w:rPr>
          <w:sz w:val="28"/>
          <w:szCs w:val="28"/>
        </w:rPr>
        <w:t xml:space="preserve"> community generalists</w:t>
      </w:r>
      <w:r w:rsidR="000C000D">
        <w:rPr>
          <w:sz w:val="28"/>
          <w:szCs w:val="28"/>
        </w:rPr>
        <w:t xml:space="preserve"> of last resort </w:t>
      </w:r>
      <w:r w:rsidR="000542CC">
        <w:rPr>
          <w:sz w:val="28"/>
          <w:szCs w:val="28"/>
        </w:rPr>
        <w:t>continues to win admiration</w:t>
      </w:r>
      <w:r w:rsidR="009E3DD3">
        <w:rPr>
          <w:sz w:val="28"/>
          <w:szCs w:val="28"/>
        </w:rPr>
        <w:t>.</w:t>
      </w:r>
      <w:r w:rsidR="004E7DF1">
        <w:rPr>
          <w:sz w:val="28"/>
          <w:szCs w:val="28"/>
        </w:rPr>
        <w:t xml:space="preserve"> In many ways the fictional TV </w:t>
      </w:r>
      <w:r w:rsidR="004C626F">
        <w:rPr>
          <w:sz w:val="28"/>
          <w:szCs w:val="28"/>
        </w:rPr>
        <w:t xml:space="preserve">character </w:t>
      </w:r>
      <w:r w:rsidR="004E7DF1" w:rsidRPr="004E7DF1">
        <w:rPr>
          <w:i/>
          <w:sz w:val="28"/>
          <w:szCs w:val="28"/>
        </w:rPr>
        <w:t>Rev</w:t>
      </w:r>
      <w:r w:rsidR="004E7DF1">
        <w:rPr>
          <w:sz w:val="28"/>
          <w:szCs w:val="28"/>
        </w:rPr>
        <w:t xml:space="preserve">, </w:t>
      </w:r>
      <w:r w:rsidR="00764D2E">
        <w:rPr>
          <w:sz w:val="28"/>
          <w:szCs w:val="28"/>
        </w:rPr>
        <w:t xml:space="preserve">faithfully </w:t>
      </w:r>
      <w:r w:rsidR="004E7DF1">
        <w:rPr>
          <w:sz w:val="28"/>
          <w:szCs w:val="28"/>
        </w:rPr>
        <w:t xml:space="preserve">soldiering away in his </w:t>
      </w:r>
      <w:r w:rsidR="00FE31D0">
        <w:rPr>
          <w:sz w:val="28"/>
          <w:szCs w:val="28"/>
        </w:rPr>
        <w:t>dysfunctional parish</w:t>
      </w:r>
      <w:r w:rsidR="004E7DF1">
        <w:rPr>
          <w:sz w:val="28"/>
          <w:szCs w:val="28"/>
        </w:rPr>
        <w:t xml:space="preserve"> reflects this.</w:t>
      </w:r>
      <w:r w:rsidR="00234138">
        <w:rPr>
          <w:rStyle w:val="FootnoteReference"/>
          <w:sz w:val="28"/>
          <w:szCs w:val="28"/>
        </w:rPr>
        <w:footnoteReference w:id="10"/>
      </w:r>
      <w:r w:rsidR="00234138">
        <w:rPr>
          <w:sz w:val="28"/>
          <w:szCs w:val="28"/>
        </w:rPr>
        <w:t xml:space="preserve"> </w:t>
      </w:r>
      <w:r w:rsidR="001A29F2" w:rsidRPr="006D615F">
        <w:rPr>
          <w:sz w:val="28"/>
          <w:szCs w:val="28"/>
        </w:rPr>
        <w:t xml:space="preserve"> Similarly a</w:t>
      </w:r>
      <w:r w:rsidR="000C000D" w:rsidRPr="006D615F">
        <w:rPr>
          <w:sz w:val="28"/>
          <w:szCs w:val="28"/>
        </w:rPr>
        <w:t xml:space="preserve"> </w:t>
      </w:r>
      <w:r w:rsidR="00234138">
        <w:rPr>
          <w:sz w:val="28"/>
          <w:szCs w:val="28"/>
        </w:rPr>
        <w:t>UK newspaper editorial applaud</w:t>
      </w:r>
      <w:r w:rsidR="000542CC">
        <w:rPr>
          <w:sz w:val="28"/>
          <w:szCs w:val="28"/>
        </w:rPr>
        <w:t>ed</w:t>
      </w:r>
      <w:r w:rsidR="001913DA">
        <w:rPr>
          <w:sz w:val="28"/>
          <w:szCs w:val="28"/>
        </w:rPr>
        <w:t xml:space="preserve">: ‘from the poorest urban estates to the wealthiest rural communities very few Britons are far from a church. When </w:t>
      </w:r>
      <w:r w:rsidR="001913DA">
        <w:rPr>
          <w:sz w:val="28"/>
          <w:szCs w:val="28"/>
        </w:rPr>
        <w:lastRenderedPageBreak/>
        <w:t>other professionals have retreated from disadvantaged areas whenever it is home time, the parish minister is still there in the</w:t>
      </w:r>
      <w:r w:rsidR="00C26676">
        <w:rPr>
          <w:sz w:val="28"/>
          <w:szCs w:val="28"/>
        </w:rPr>
        <w:t xml:space="preserve"> </w:t>
      </w:r>
      <w:r w:rsidR="001913DA">
        <w:rPr>
          <w:sz w:val="28"/>
          <w:szCs w:val="28"/>
        </w:rPr>
        <w:t>vicarage. From food banks to youth clubs to drop-in services for the elderly, churches punch above their weight when i</w:t>
      </w:r>
      <w:r w:rsidR="00234138">
        <w:rPr>
          <w:sz w:val="28"/>
          <w:szCs w:val="28"/>
        </w:rPr>
        <w:t>t comes to meeting social needs’.</w:t>
      </w:r>
      <w:r w:rsidR="00234138">
        <w:rPr>
          <w:rStyle w:val="FootnoteReference"/>
          <w:sz w:val="28"/>
          <w:szCs w:val="28"/>
        </w:rPr>
        <w:footnoteReference w:id="11"/>
      </w:r>
      <w:r w:rsidR="00CF37A6">
        <w:rPr>
          <w:sz w:val="28"/>
          <w:szCs w:val="28"/>
        </w:rPr>
        <w:t xml:space="preserve"> </w:t>
      </w:r>
    </w:p>
    <w:p w:rsidR="00D15A5F" w:rsidRDefault="00C26676" w:rsidP="0086136D">
      <w:pPr>
        <w:rPr>
          <w:sz w:val="28"/>
          <w:szCs w:val="28"/>
        </w:rPr>
      </w:pPr>
      <w:r>
        <w:rPr>
          <w:sz w:val="28"/>
          <w:szCs w:val="28"/>
        </w:rPr>
        <w:t xml:space="preserve">As the extensive Religion and Society Research Programme has demonstrated, faith and the secular in public and private life in Britain have become a </w:t>
      </w:r>
      <w:r w:rsidR="009D39C7">
        <w:rPr>
          <w:sz w:val="28"/>
          <w:szCs w:val="28"/>
        </w:rPr>
        <w:t>compl</w:t>
      </w:r>
      <w:r>
        <w:rPr>
          <w:sz w:val="28"/>
          <w:szCs w:val="28"/>
        </w:rPr>
        <w:t>ex landscape in the new millennium</w:t>
      </w:r>
      <w:r w:rsidR="006A51F4">
        <w:rPr>
          <w:sz w:val="28"/>
          <w:szCs w:val="28"/>
        </w:rPr>
        <w:t xml:space="preserve">, </w:t>
      </w:r>
      <w:r w:rsidR="00D918A8">
        <w:rPr>
          <w:sz w:val="28"/>
          <w:szCs w:val="28"/>
        </w:rPr>
        <w:t xml:space="preserve">a </w:t>
      </w:r>
      <w:r w:rsidR="006A51F4">
        <w:rPr>
          <w:sz w:val="28"/>
          <w:szCs w:val="28"/>
        </w:rPr>
        <w:t>spiritual marketplace</w:t>
      </w:r>
      <w:r w:rsidR="006A51F4">
        <w:rPr>
          <w:rStyle w:val="FootnoteReference"/>
          <w:sz w:val="28"/>
          <w:szCs w:val="28"/>
        </w:rPr>
        <w:footnoteReference w:id="12"/>
      </w:r>
      <w:r w:rsidR="00D918A8">
        <w:rPr>
          <w:sz w:val="28"/>
          <w:szCs w:val="28"/>
        </w:rPr>
        <w:t>. Our</w:t>
      </w:r>
      <w:r w:rsidR="00234138">
        <w:rPr>
          <w:sz w:val="28"/>
          <w:szCs w:val="28"/>
        </w:rPr>
        <w:t xml:space="preserve"> research confirms</w:t>
      </w:r>
      <w:r w:rsidR="009D39C7">
        <w:rPr>
          <w:sz w:val="28"/>
          <w:szCs w:val="28"/>
        </w:rPr>
        <w:t xml:space="preserve"> the persistence of clergy</w:t>
      </w:r>
      <w:r w:rsidR="00D15A5F">
        <w:rPr>
          <w:sz w:val="28"/>
          <w:szCs w:val="28"/>
        </w:rPr>
        <w:t xml:space="preserve"> as a </w:t>
      </w:r>
      <w:r w:rsidR="000A30D3">
        <w:rPr>
          <w:sz w:val="28"/>
          <w:szCs w:val="28"/>
        </w:rPr>
        <w:t>countercultural, semi-professional vocational group, defined neither entirely by ascription nor task. Anthropologically</w:t>
      </w:r>
      <w:r w:rsidR="00D15A5F">
        <w:rPr>
          <w:sz w:val="28"/>
          <w:szCs w:val="28"/>
        </w:rPr>
        <w:t xml:space="preserve"> it seem</w:t>
      </w:r>
      <w:r w:rsidR="00764D2E">
        <w:rPr>
          <w:sz w:val="28"/>
          <w:szCs w:val="28"/>
        </w:rPr>
        <w:t>s</w:t>
      </w:r>
      <w:r w:rsidR="000A30D3">
        <w:rPr>
          <w:sz w:val="28"/>
          <w:szCs w:val="28"/>
        </w:rPr>
        <w:t xml:space="preserve"> clergy are an adaptive species</w:t>
      </w:r>
      <w:r w:rsidR="00234138">
        <w:rPr>
          <w:sz w:val="28"/>
          <w:szCs w:val="28"/>
        </w:rPr>
        <w:t xml:space="preserve"> </w:t>
      </w:r>
      <w:r w:rsidR="00234138">
        <w:rPr>
          <w:rStyle w:val="FootnoteReference"/>
          <w:sz w:val="28"/>
          <w:szCs w:val="28"/>
        </w:rPr>
        <w:footnoteReference w:id="13"/>
      </w:r>
      <w:r w:rsidR="00A27B10">
        <w:rPr>
          <w:sz w:val="28"/>
          <w:szCs w:val="28"/>
        </w:rPr>
        <w:t xml:space="preserve"> occupying the sacred -</w:t>
      </w:r>
      <w:r w:rsidR="000A30D3">
        <w:rPr>
          <w:sz w:val="28"/>
          <w:szCs w:val="28"/>
        </w:rPr>
        <w:t xml:space="preserve"> secular frontier</w:t>
      </w:r>
      <w:r w:rsidR="00764D2E">
        <w:rPr>
          <w:sz w:val="28"/>
          <w:szCs w:val="28"/>
        </w:rPr>
        <w:t>,</w:t>
      </w:r>
      <w:r w:rsidR="000A30D3">
        <w:rPr>
          <w:sz w:val="28"/>
          <w:szCs w:val="28"/>
        </w:rPr>
        <w:t xml:space="preserve"> navigating difficulties as pictured by Thomas’s poem.</w:t>
      </w:r>
      <w:r w:rsidR="00764D2E">
        <w:rPr>
          <w:sz w:val="28"/>
          <w:szCs w:val="28"/>
        </w:rPr>
        <w:t xml:space="preserve"> </w:t>
      </w:r>
      <w:r w:rsidR="000A30D3">
        <w:rPr>
          <w:sz w:val="28"/>
          <w:szCs w:val="28"/>
        </w:rPr>
        <w:t xml:space="preserve">Clergy are </w:t>
      </w:r>
      <w:r w:rsidR="00E05CB6">
        <w:rPr>
          <w:sz w:val="28"/>
          <w:szCs w:val="28"/>
        </w:rPr>
        <w:t>count</w:t>
      </w:r>
      <w:r w:rsidR="000A30D3">
        <w:rPr>
          <w:sz w:val="28"/>
          <w:szCs w:val="28"/>
        </w:rPr>
        <w:t>ed among the most trustworthy professionals in the UK</w:t>
      </w:r>
      <w:r w:rsidR="002A3F57">
        <w:rPr>
          <w:rStyle w:val="FootnoteReference"/>
          <w:sz w:val="28"/>
          <w:szCs w:val="28"/>
        </w:rPr>
        <w:footnoteReference w:id="14"/>
      </w:r>
      <w:r w:rsidR="000A30D3">
        <w:rPr>
          <w:sz w:val="28"/>
          <w:szCs w:val="28"/>
        </w:rPr>
        <w:t xml:space="preserve"> and it seems that against some predictions there are enough decent priests in the right posts for the Church not to despair just now.</w:t>
      </w:r>
      <w:r w:rsidR="00554280">
        <w:rPr>
          <w:sz w:val="28"/>
          <w:szCs w:val="28"/>
        </w:rPr>
        <w:t xml:space="preserve"> </w:t>
      </w:r>
    </w:p>
    <w:p w:rsidR="009E3DD3" w:rsidRDefault="00D15A5F" w:rsidP="0086136D">
      <w:pPr>
        <w:rPr>
          <w:sz w:val="28"/>
          <w:szCs w:val="28"/>
        </w:rPr>
      </w:pPr>
      <w:r>
        <w:rPr>
          <w:sz w:val="28"/>
          <w:szCs w:val="28"/>
        </w:rPr>
        <w:t>T</w:t>
      </w:r>
      <w:r w:rsidR="00F7306B">
        <w:rPr>
          <w:sz w:val="28"/>
          <w:szCs w:val="28"/>
        </w:rPr>
        <w:t>he f</w:t>
      </w:r>
      <w:r w:rsidR="009E3DD3">
        <w:rPr>
          <w:sz w:val="28"/>
          <w:szCs w:val="28"/>
        </w:rPr>
        <w:t>ive</w:t>
      </w:r>
      <w:r>
        <w:rPr>
          <w:sz w:val="28"/>
          <w:szCs w:val="28"/>
        </w:rPr>
        <w:t xml:space="preserve"> research</w:t>
      </w:r>
      <w:r w:rsidR="009E3DD3">
        <w:rPr>
          <w:sz w:val="28"/>
          <w:szCs w:val="28"/>
        </w:rPr>
        <w:t xml:space="preserve"> </w:t>
      </w:r>
      <w:r w:rsidR="00F7306B">
        <w:rPr>
          <w:sz w:val="28"/>
          <w:szCs w:val="28"/>
        </w:rPr>
        <w:t xml:space="preserve">interview </w:t>
      </w:r>
      <w:r w:rsidR="009E3DD3">
        <w:rPr>
          <w:sz w:val="28"/>
          <w:szCs w:val="28"/>
        </w:rPr>
        <w:t>topics</w:t>
      </w:r>
      <w:r w:rsidR="00FA75B2">
        <w:rPr>
          <w:sz w:val="28"/>
          <w:szCs w:val="28"/>
        </w:rPr>
        <w:t xml:space="preserve"> introduced above</w:t>
      </w:r>
      <w:r>
        <w:rPr>
          <w:sz w:val="28"/>
          <w:szCs w:val="28"/>
        </w:rPr>
        <w:t xml:space="preserve"> generated a wealth of data. </w:t>
      </w:r>
      <w:r w:rsidR="00F7306B">
        <w:rPr>
          <w:sz w:val="28"/>
          <w:szCs w:val="28"/>
        </w:rPr>
        <w:t xml:space="preserve">The reporting clergy </w:t>
      </w:r>
      <w:r w:rsidR="00075309">
        <w:rPr>
          <w:sz w:val="28"/>
          <w:szCs w:val="28"/>
        </w:rPr>
        <w:t>were busy: providing worship, pastoral care and community leadership in their parishes. They relish “the incredible variety of things that I do every day… that is never the same.” The majority demonstrated a firm personal faith in God and Church values and a continuing energy</w:t>
      </w:r>
      <w:r w:rsidR="00F7306B">
        <w:rPr>
          <w:sz w:val="28"/>
          <w:szCs w:val="28"/>
        </w:rPr>
        <w:t xml:space="preserve"> for mission and</w:t>
      </w:r>
      <w:r w:rsidR="00075309">
        <w:rPr>
          <w:sz w:val="28"/>
          <w:szCs w:val="28"/>
        </w:rPr>
        <w:t xml:space="preserve"> ministry</w:t>
      </w:r>
      <w:r w:rsidR="00F7306B">
        <w:rPr>
          <w:sz w:val="28"/>
          <w:szCs w:val="28"/>
        </w:rPr>
        <w:t xml:space="preserve">. However, participants also indicated a darker side where clergy </w:t>
      </w:r>
      <w:r w:rsidR="00152612">
        <w:rPr>
          <w:sz w:val="28"/>
          <w:szCs w:val="28"/>
        </w:rPr>
        <w:t>deal with conflict and challenging</w:t>
      </w:r>
      <w:r w:rsidR="00F7306B">
        <w:rPr>
          <w:sz w:val="28"/>
          <w:szCs w:val="28"/>
        </w:rPr>
        <w:t xml:space="preserve"> people, trying to operate consensually amidst competing expectations.</w:t>
      </w:r>
    </w:p>
    <w:p w:rsidR="009E3DD3" w:rsidRDefault="00F7306B" w:rsidP="0086136D">
      <w:pPr>
        <w:rPr>
          <w:sz w:val="28"/>
          <w:szCs w:val="28"/>
        </w:rPr>
      </w:pPr>
      <w:r>
        <w:rPr>
          <w:sz w:val="28"/>
          <w:szCs w:val="28"/>
        </w:rPr>
        <w:t xml:space="preserve">Clergy continue to receive community recognition for their pastoral care, schools work and involvement in local life. </w:t>
      </w:r>
      <w:r w:rsidR="00896899">
        <w:rPr>
          <w:sz w:val="28"/>
          <w:szCs w:val="28"/>
        </w:rPr>
        <w:t xml:space="preserve">Bringing peace and foot-washing service into a noisy and acquisitive world </w:t>
      </w:r>
      <w:r w:rsidR="006E6308">
        <w:rPr>
          <w:rStyle w:val="FootnoteReference"/>
          <w:sz w:val="28"/>
          <w:szCs w:val="28"/>
        </w:rPr>
        <w:footnoteReference w:id="15"/>
      </w:r>
      <w:r w:rsidR="00896899">
        <w:rPr>
          <w:sz w:val="28"/>
          <w:szCs w:val="28"/>
        </w:rPr>
        <w:t xml:space="preserve"> gains “a kind of special status…</w:t>
      </w:r>
      <w:r w:rsidR="00D15A5F">
        <w:rPr>
          <w:sz w:val="28"/>
          <w:szCs w:val="28"/>
        </w:rPr>
        <w:t xml:space="preserve"> </w:t>
      </w:r>
      <w:r w:rsidR="005132CB">
        <w:rPr>
          <w:sz w:val="28"/>
          <w:szCs w:val="28"/>
        </w:rPr>
        <w:t>some</w:t>
      </w:r>
      <w:r w:rsidR="00FA75B2">
        <w:rPr>
          <w:sz w:val="28"/>
          <w:szCs w:val="28"/>
        </w:rPr>
        <w:t xml:space="preserve"> clergy</w:t>
      </w:r>
      <w:r w:rsidR="005132CB">
        <w:rPr>
          <w:sz w:val="28"/>
          <w:szCs w:val="28"/>
        </w:rPr>
        <w:t xml:space="preserve"> are still revered</w:t>
      </w:r>
      <w:r w:rsidR="00896899">
        <w:rPr>
          <w:sz w:val="28"/>
          <w:szCs w:val="28"/>
        </w:rPr>
        <w:t>”</w:t>
      </w:r>
      <w:r w:rsidR="005132CB">
        <w:rPr>
          <w:sz w:val="28"/>
          <w:szCs w:val="28"/>
        </w:rPr>
        <w:t>.</w:t>
      </w:r>
      <w:r w:rsidR="00896899">
        <w:rPr>
          <w:sz w:val="28"/>
          <w:szCs w:val="28"/>
        </w:rPr>
        <w:t xml:space="preserve"> </w:t>
      </w:r>
      <w:r w:rsidR="00FA75B2">
        <w:rPr>
          <w:sz w:val="28"/>
          <w:szCs w:val="28"/>
        </w:rPr>
        <w:t>Where parish priests</w:t>
      </w:r>
      <w:r>
        <w:rPr>
          <w:sz w:val="28"/>
          <w:szCs w:val="28"/>
        </w:rPr>
        <w:t xml:space="preserve"> respond astutely t</w:t>
      </w:r>
      <w:r w:rsidR="00896899">
        <w:rPr>
          <w:sz w:val="28"/>
          <w:szCs w:val="28"/>
        </w:rPr>
        <w:t xml:space="preserve">o latent Christian expectations they may receive considerable approval. </w:t>
      </w:r>
      <w:r w:rsidR="005132CB">
        <w:rPr>
          <w:sz w:val="28"/>
          <w:szCs w:val="28"/>
        </w:rPr>
        <w:t>O</w:t>
      </w:r>
      <w:r>
        <w:rPr>
          <w:sz w:val="28"/>
          <w:szCs w:val="28"/>
        </w:rPr>
        <w:t>thers are</w:t>
      </w:r>
      <w:r w:rsidR="005132CB">
        <w:rPr>
          <w:sz w:val="28"/>
          <w:szCs w:val="28"/>
        </w:rPr>
        <w:t xml:space="preserve"> more</w:t>
      </w:r>
      <w:r>
        <w:rPr>
          <w:sz w:val="28"/>
          <w:szCs w:val="28"/>
        </w:rPr>
        <w:t xml:space="preserve"> gloomy </w:t>
      </w:r>
      <w:r w:rsidR="00FA75B2">
        <w:rPr>
          <w:sz w:val="28"/>
          <w:szCs w:val="28"/>
        </w:rPr>
        <w:t xml:space="preserve">or uncertain </w:t>
      </w:r>
      <w:r>
        <w:rPr>
          <w:sz w:val="28"/>
          <w:szCs w:val="28"/>
        </w:rPr>
        <w:t>about their ministry legacy</w:t>
      </w:r>
      <w:r w:rsidR="00896899">
        <w:rPr>
          <w:sz w:val="28"/>
          <w:szCs w:val="28"/>
        </w:rPr>
        <w:t>, and all the interviewees regarded God’s approval</w:t>
      </w:r>
      <w:r w:rsidR="00FA75B2">
        <w:rPr>
          <w:sz w:val="28"/>
          <w:szCs w:val="28"/>
        </w:rPr>
        <w:t xml:space="preserve"> as determinative: “I guess I’m answerable to God but he hasn’t told me much lately”. </w:t>
      </w:r>
    </w:p>
    <w:p w:rsidR="00FA75B2" w:rsidRPr="00090DE8" w:rsidRDefault="006038F7" w:rsidP="0086136D">
      <w:pPr>
        <w:rPr>
          <w:sz w:val="28"/>
          <w:szCs w:val="28"/>
        </w:rPr>
      </w:pPr>
      <w:r>
        <w:rPr>
          <w:sz w:val="28"/>
          <w:szCs w:val="28"/>
        </w:rPr>
        <w:lastRenderedPageBreak/>
        <w:t>Maintaining</w:t>
      </w:r>
      <w:r w:rsidR="00480402">
        <w:rPr>
          <w:sz w:val="28"/>
          <w:szCs w:val="28"/>
        </w:rPr>
        <w:t xml:space="preserve"> the right public / private boundary is particularly difficult</w:t>
      </w:r>
      <w:r w:rsidR="00724C3D">
        <w:rPr>
          <w:sz w:val="28"/>
          <w:szCs w:val="28"/>
        </w:rPr>
        <w:t>. “Some people want to be dependent on you”</w:t>
      </w:r>
      <w:r w:rsidR="00480402">
        <w:rPr>
          <w:sz w:val="28"/>
          <w:szCs w:val="28"/>
        </w:rPr>
        <w:t xml:space="preserve"> and no clergy in</w:t>
      </w:r>
      <w:r w:rsidR="00616301">
        <w:rPr>
          <w:sz w:val="28"/>
          <w:szCs w:val="28"/>
        </w:rPr>
        <w:t xml:space="preserve"> the sample had</w:t>
      </w:r>
      <w:r>
        <w:rPr>
          <w:sz w:val="28"/>
          <w:szCs w:val="28"/>
        </w:rPr>
        <w:t xml:space="preserve"> found</w:t>
      </w:r>
      <w:r w:rsidR="00616301">
        <w:rPr>
          <w:sz w:val="28"/>
          <w:szCs w:val="28"/>
        </w:rPr>
        <w:t xml:space="preserve"> a perfect solution, </w:t>
      </w:r>
      <w:r w:rsidR="00480402">
        <w:rPr>
          <w:sz w:val="28"/>
          <w:szCs w:val="28"/>
        </w:rPr>
        <w:t>defend</w:t>
      </w:r>
      <w:r w:rsidR="00616301">
        <w:rPr>
          <w:sz w:val="28"/>
          <w:szCs w:val="28"/>
        </w:rPr>
        <w:t>ing</w:t>
      </w:r>
      <w:r w:rsidR="00480402">
        <w:rPr>
          <w:sz w:val="28"/>
          <w:szCs w:val="28"/>
        </w:rPr>
        <w:t xml:space="preserve"> intrusions into domestic life tactically from day to day. Marriage, family and friendship are important but balancing professional and intimate relations is challenging for clergy. Interpersonal distancing, discord and loneliness were experienced</w:t>
      </w:r>
      <w:r w:rsidR="00616301">
        <w:rPr>
          <w:sz w:val="28"/>
          <w:szCs w:val="28"/>
        </w:rPr>
        <w:t>. Indeed if relations with colleagues, family and God are in a poor state, especially simultaneously, the research indicates that clergy may find their spiritual life, functionality and</w:t>
      </w:r>
      <w:r w:rsidR="00E322CD">
        <w:rPr>
          <w:sz w:val="28"/>
          <w:szCs w:val="28"/>
        </w:rPr>
        <w:t xml:space="preserve"> health in serious difficulties: </w:t>
      </w:r>
      <w:r w:rsidR="00E322CD" w:rsidRPr="00090DE8">
        <w:rPr>
          <w:sz w:val="28"/>
          <w:szCs w:val="28"/>
        </w:rPr>
        <w:t>“I</w:t>
      </w:r>
      <w:r w:rsidR="008C5C5E" w:rsidRPr="00090DE8">
        <w:rPr>
          <w:sz w:val="28"/>
          <w:szCs w:val="28"/>
        </w:rPr>
        <w:t xml:space="preserve"> just didn’t have anything more to give … I</w:t>
      </w:r>
      <w:r w:rsidR="00E322CD" w:rsidRPr="00090DE8">
        <w:rPr>
          <w:sz w:val="28"/>
          <w:szCs w:val="28"/>
        </w:rPr>
        <w:t xml:space="preserve"> was virtually burnt out</w:t>
      </w:r>
      <w:r w:rsidR="008C5C5E" w:rsidRPr="00090DE8">
        <w:rPr>
          <w:sz w:val="28"/>
          <w:szCs w:val="28"/>
        </w:rPr>
        <w:t>.”</w:t>
      </w:r>
    </w:p>
    <w:p w:rsidR="008E27E0" w:rsidRPr="006D615F" w:rsidRDefault="00FA75B2" w:rsidP="0086136D">
      <w:pPr>
        <w:rPr>
          <w:i/>
          <w:sz w:val="28"/>
          <w:szCs w:val="28"/>
        </w:rPr>
      </w:pPr>
      <w:r>
        <w:rPr>
          <w:sz w:val="28"/>
          <w:szCs w:val="28"/>
        </w:rPr>
        <w:t xml:space="preserve">Because the vicarage is both home and workplace the challenge to achieve work-life balance is a struggle for single and </w:t>
      </w:r>
      <w:r w:rsidR="00252BE6">
        <w:rPr>
          <w:sz w:val="28"/>
          <w:szCs w:val="28"/>
        </w:rPr>
        <w:t>married clergy households alike,</w:t>
      </w:r>
      <w:r w:rsidR="00724C3D">
        <w:rPr>
          <w:sz w:val="28"/>
          <w:szCs w:val="28"/>
        </w:rPr>
        <w:t xml:space="preserve"> “the day off inevitab</w:t>
      </w:r>
      <w:r w:rsidR="00152612">
        <w:rPr>
          <w:sz w:val="28"/>
          <w:szCs w:val="28"/>
        </w:rPr>
        <w:t>ly</w:t>
      </w:r>
      <w:r w:rsidR="00724C3D">
        <w:rPr>
          <w:sz w:val="28"/>
          <w:szCs w:val="28"/>
        </w:rPr>
        <w:t xml:space="preserve"> gets eaten into occasionally.”</w:t>
      </w:r>
      <w:r>
        <w:rPr>
          <w:sz w:val="28"/>
          <w:szCs w:val="28"/>
        </w:rPr>
        <w:t xml:space="preserve"> Clergy attempt precariously to achieve quality time off</w:t>
      </w:r>
      <w:r w:rsidR="00616301">
        <w:rPr>
          <w:sz w:val="28"/>
          <w:szCs w:val="28"/>
        </w:rPr>
        <w:t xml:space="preserve"> and those who appeared most relaxed managed to put physical and emotional distance between themselves and the paris</w:t>
      </w:r>
      <w:r w:rsidR="002A3F57">
        <w:rPr>
          <w:sz w:val="28"/>
          <w:szCs w:val="28"/>
        </w:rPr>
        <w:t>h.</w:t>
      </w:r>
      <w:r w:rsidR="006D615F">
        <w:rPr>
          <w:i/>
          <w:sz w:val="28"/>
          <w:szCs w:val="28"/>
        </w:rPr>
        <w:t xml:space="preserve"> </w:t>
      </w:r>
      <w:r w:rsidR="00877592">
        <w:rPr>
          <w:sz w:val="28"/>
          <w:szCs w:val="28"/>
        </w:rPr>
        <w:t xml:space="preserve">Clergy are not unique in their </w:t>
      </w:r>
      <w:r w:rsidR="00E05CB6">
        <w:rPr>
          <w:sz w:val="28"/>
          <w:szCs w:val="28"/>
        </w:rPr>
        <w:t>working arrangements but the disciplinary reach</w:t>
      </w:r>
      <w:r w:rsidR="00877592">
        <w:rPr>
          <w:sz w:val="28"/>
          <w:szCs w:val="28"/>
        </w:rPr>
        <w:t xml:space="preserve"> of ordination in the Church of England gives rise to a particular form of pastoral embodiment. The personal intensity of this is both empowering and dis-empowering, authenticating and sacrificial</w:t>
      </w:r>
      <w:r w:rsidR="00F14503">
        <w:rPr>
          <w:sz w:val="28"/>
          <w:szCs w:val="28"/>
        </w:rPr>
        <w:t>, and until now perhaps not well understood</w:t>
      </w:r>
      <w:r w:rsidR="00877592">
        <w:rPr>
          <w:sz w:val="28"/>
          <w:szCs w:val="28"/>
        </w:rPr>
        <w:t xml:space="preserve">. </w:t>
      </w:r>
      <w:r w:rsidR="00E05CB6">
        <w:rPr>
          <w:sz w:val="28"/>
          <w:szCs w:val="28"/>
        </w:rPr>
        <w:t>From t</w:t>
      </w:r>
      <w:r w:rsidR="00F14503">
        <w:rPr>
          <w:sz w:val="28"/>
          <w:szCs w:val="28"/>
        </w:rPr>
        <w:t>his research</w:t>
      </w:r>
      <w:r w:rsidR="00E05CB6">
        <w:rPr>
          <w:sz w:val="28"/>
          <w:szCs w:val="28"/>
        </w:rPr>
        <w:t xml:space="preserve"> therefore </w:t>
      </w:r>
      <w:r w:rsidR="00F14503">
        <w:rPr>
          <w:sz w:val="28"/>
          <w:szCs w:val="28"/>
        </w:rPr>
        <w:t>t</w:t>
      </w:r>
      <w:r w:rsidR="00877592">
        <w:rPr>
          <w:sz w:val="28"/>
          <w:szCs w:val="28"/>
        </w:rPr>
        <w:t xml:space="preserve">he themes of obedience, sacrifice and intimacy </w:t>
      </w:r>
      <w:r w:rsidR="00F14503">
        <w:rPr>
          <w:sz w:val="28"/>
          <w:szCs w:val="28"/>
        </w:rPr>
        <w:t xml:space="preserve">emerge </w:t>
      </w:r>
      <w:r w:rsidR="00877592">
        <w:rPr>
          <w:sz w:val="28"/>
          <w:szCs w:val="28"/>
        </w:rPr>
        <w:t>as</w:t>
      </w:r>
      <w:r w:rsidR="00143FD5">
        <w:rPr>
          <w:sz w:val="28"/>
          <w:szCs w:val="28"/>
        </w:rPr>
        <w:t xml:space="preserve"> significant foci for interpreting the findings.</w:t>
      </w:r>
    </w:p>
    <w:p w:rsidR="009E3DD3" w:rsidRDefault="00977C64" w:rsidP="0086136D">
      <w:pPr>
        <w:rPr>
          <w:sz w:val="28"/>
          <w:szCs w:val="28"/>
        </w:rPr>
      </w:pPr>
      <w:r>
        <w:rPr>
          <w:sz w:val="28"/>
          <w:szCs w:val="28"/>
        </w:rPr>
        <w:t xml:space="preserve"> </w:t>
      </w:r>
    </w:p>
    <w:p w:rsidR="0086136D" w:rsidRDefault="002A56E3" w:rsidP="0086136D">
      <w:pPr>
        <w:rPr>
          <w:b/>
          <w:sz w:val="28"/>
          <w:szCs w:val="28"/>
        </w:rPr>
      </w:pPr>
      <w:r>
        <w:rPr>
          <w:b/>
          <w:sz w:val="28"/>
          <w:szCs w:val="28"/>
        </w:rPr>
        <w:t>Obedience</w:t>
      </w:r>
    </w:p>
    <w:p w:rsidR="005A58BA" w:rsidRDefault="003C354A" w:rsidP="0086136D">
      <w:pPr>
        <w:rPr>
          <w:sz w:val="28"/>
          <w:szCs w:val="28"/>
        </w:rPr>
      </w:pPr>
      <w:r>
        <w:rPr>
          <w:sz w:val="28"/>
          <w:szCs w:val="28"/>
        </w:rPr>
        <w:t>At Ordination</w:t>
      </w:r>
      <w:r w:rsidR="0038312E">
        <w:rPr>
          <w:rStyle w:val="FootnoteReference"/>
          <w:sz w:val="28"/>
          <w:szCs w:val="28"/>
        </w:rPr>
        <w:footnoteReference w:id="16"/>
      </w:r>
      <w:r>
        <w:rPr>
          <w:sz w:val="28"/>
          <w:szCs w:val="28"/>
        </w:rPr>
        <w:t xml:space="preserve"> clergy promise</w:t>
      </w:r>
      <w:r w:rsidR="008E27E0">
        <w:rPr>
          <w:sz w:val="28"/>
          <w:szCs w:val="28"/>
        </w:rPr>
        <w:t xml:space="preserve"> obedience to God’s calling and submit to the discipline</w:t>
      </w:r>
      <w:r w:rsidR="003C2793">
        <w:rPr>
          <w:sz w:val="28"/>
          <w:szCs w:val="28"/>
        </w:rPr>
        <w:t xml:space="preserve"> and authority</w:t>
      </w:r>
      <w:r w:rsidR="008E27E0">
        <w:rPr>
          <w:sz w:val="28"/>
          <w:szCs w:val="28"/>
        </w:rPr>
        <w:t xml:space="preserve"> of the Church</w:t>
      </w:r>
      <w:r w:rsidR="00E03FDF">
        <w:rPr>
          <w:sz w:val="28"/>
          <w:szCs w:val="28"/>
        </w:rPr>
        <w:t xml:space="preserve"> for the entirety of their lives. Ordinatio</w:t>
      </w:r>
      <w:r>
        <w:rPr>
          <w:sz w:val="28"/>
          <w:szCs w:val="28"/>
        </w:rPr>
        <w:t>n is life-changing and requires a whole-hearted personal and embodied</w:t>
      </w:r>
      <w:r w:rsidR="0090408C">
        <w:rPr>
          <w:sz w:val="28"/>
          <w:szCs w:val="28"/>
        </w:rPr>
        <w:t xml:space="preserve"> focus on </w:t>
      </w:r>
      <w:r>
        <w:rPr>
          <w:sz w:val="28"/>
          <w:szCs w:val="28"/>
        </w:rPr>
        <w:t xml:space="preserve">God’s service, offering “no opt-out clause”. In keeping with the </w:t>
      </w:r>
      <w:r w:rsidR="00F80603">
        <w:rPr>
          <w:sz w:val="28"/>
          <w:szCs w:val="28"/>
        </w:rPr>
        <w:t>20</w:t>
      </w:r>
      <w:r w:rsidR="00F80603" w:rsidRPr="00F80603">
        <w:rPr>
          <w:sz w:val="28"/>
          <w:szCs w:val="28"/>
          <w:vertAlign w:val="superscript"/>
        </w:rPr>
        <w:t>th</w:t>
      </w:r>
      <w:r w:rsidR="00F80603">
        <w:rPr>
          <w:sz w:val="28"/>
          <w:szCs w:val="28"/>
        </w:rPr>
        <w:t xml:space="preserve"> century-</w:t>
      </w:r>
      <w:r>
        <w:rPr>
          <w:sz w:val="28"/>
          <w:szCs w:val="28"/>
        </w:rPr>
        <w:t>French</w:t>
      </w:r>
      <w:r w:rsidR="00F80603">
        <w:rPr>
          <w:sz w:val="28"/>
          <w:szCs w:val="28"/>
        </w:rPr>
        <w:t xml:space="preserve"> philosopher Michel Foucault, </w:t>
      </w:r>
      <w:r w:rsidR="002520C8">
        <w:rPr>
          <w:sz w:val="28"/>
          <w:szCs w:val="28"/>
        </w:rPr>
        <w:t xml:space="preserve">we find that </w:t>
      </w:r>
      <w:r w:rsidR="00F80603">
        <w:rPr>
          <w:sz w:val="28"/>
          <w:szCs w:val="28"/>
        </w:rPr>
        <w:t>p</w:t>
      </w:r>
      <w:r>
        <w:rPr>
          <w:sz w:val="28"/>
          <w:szCs w:val="28"/>
        </w:rPr>
        <w:t>riests regard themselves as</w:t>
      </w:r>
      <w:r w:rsidR="00A33982">
        <w:rPr>
          <w:sz w:val="28"/>
          <w:szCs w:val="28"/>
        </w:rPr>
        <w:t xml:space="preserve"> physically, intellectually and emotionally</w:t>
      </w:r>
      <w:r>
        <w:rPr>
          <w:sz w:val="28"/>
          <w:szCs w:val="28"/>
        </w:rPr>
        <w:t xml:space="preserve"> under God’s </w:t>
      </w:r>
      <w:r w:rsidR="00F80603">
        <w:rPr>
          <w:sz w:val="28"/>
          <w:szCs w:val="28"/>
        </w:rPr>
        <w:t>all-knowing and continual surveillance, ‘the perfect eye that nothing would escape’.</w:t>
      </w:r>
      <w:r w:rsidR="00F80603">
        <w:rPr>
          <w:rStyle w:val="FootnoteReference"/>
          <w:sz w:val="28"/>
          <w:szCs w:val="28"/>
        </w:rPr>
        <w:footnoteReference w:id="17"/>
      </w:r>
      <w:r w:rsidR="002520C8">
        <w:rPr>
          <w:sz w:val="28"/>
          <w:szCs w:val="28"/>
        </w:rPr>
        <w:t xml:space="preserve"> </w:t>
      </w:r>
    </w:p>
    <w:p w:rsidR="00BA6972" w:rsidRDefault="005A58BA" w:rsidP="0086136D">
      <w:pPr>
        <w:rPr>
          <w:sz w:val="28"/>
          <w:szCs w:val="28"/>
        </w:rPr>
      </w:pPr>
      <w:r>
        <w:rPr>
          <w:sz w:val="28"/>
          <w:szCs w:val="28"/>
        </w:rPr>
        <w:lastRenderedPageBreak/>
        <w:t>Bernauer and Carrette</w:t>
      </w:r>
      <w:r>
        <w:rPr>
          <w:rStyle w:val="FootnoteReference"/>
          <w:sz w:val="28"/>
          <w:szCs w:val="28"/>
        </w:rPr>
        <w:footnoteReference w:id="18"/>
      </w:r>
      <w:r w:rsidR="00DC5B5B">
        <w:rPr>
          <w:sz w:val="28"/>
          <w:szCs w:val="28"/>
        </w:rPr>
        <w:t xml:space="preserve"> illuminate</w:t>
      </w:r>
      <w:r>
        <w:rPr>
          <w:sz w:val="28"/>
          <w:szCs w:val="28"/>
        </w:rPr>
        <w:t xml:space="preserve"> how </w:t>
      </w:r>
      <w:r w:rsidR="00514248">
        <w:rPr>
          <w:sz w:val="28"/>
          <w:szCs w:val="28"/>
        </w:rPr>
        <w:t>Foucault engaged</w:t>
      </w:r>
      <w:r w:rsidR="002A3F57">
        <w:rPr>
          <w:sz w:val="28"/>
          <w:szCs w:val="28"/>
        </w:rPr>
        <w:t xml:space="preserve"> critically with</w:t>
      </w:r>
      <w:r w:rsidR="002520C8">
        <w:rPr>
          <w:sz w:val="28"/>
          <w:szCs w:val="28"/>
        </w:rPr>
        <w:t xml:space="preserve"> Christian </w:t>
      </w:r>
      <w:r>
        <w:rPr>
          <w:sz w:val="28"/>
          <w:szCs w:val="28"/>
        </w:rPr>
        <w:t xml:space="preserve">theology and Church </w:t>
      </w:r>
      <w:r w:rsidR="002520C8">
        <w:rPr>
          <w:sz w:val="28"/>
          <w:szCs w:val="28"/>
        </w:rPr>
        <w:t>tradition</w:t>
      </w:r>
      <w:r>
        <w:rPr>
          <w:sz w:val="28"/>
          <w:szCs w:val="28"/>
        </w:rPr>
        <w:t>. Specifically w</w:t>
      </w:r>
      <w:r w:rsidR="00D83EA0">
        <w:rPr>
          <w:sz w:val="28"/>
          <w:szCs w:val="28"/>
        </w:rPr>
        <w:t>e draw upon t</w:t>
      </w:r>
      <w:r w:rsidR="00331336">
        <w:rPr>
          <w:sz w:val="28"/>
          <w:szCs w:val="28"/>
        </w:rPr>
        <w:t>he Foucauldian metaphor of the Panopticon</w:t>
      </w:r>
      <w:r w:rsidR="00D83EA0">
        <w:rPr>
          <w:sz w:val="28"/>
          <w:szCs w:val="28"/>
        </w:rPr>
        <w:t xml:space="preserve"> to crystallise our</w:t>
      </w:r>
      <w:r w:rsidR="00A33982">
        <w:rPr>
          <w:sz w:val="28"/>
          <w:szCs w:val="28"/>
        </w:rPr>
        <w:t xml:space="preserve"> research</w:t>
      </w:r>
      <w:r w:rsidR="00D83EA0">
        <w:rPr>
          <w:sz w:val="28"/>
          <w:szCs w:val="28"/>
        </w:rPr>
        <w:t xml:space="preserve"> interpretation of priestly obedience. The Panopiticon was an 18</w:t>
      </w:r>
      <w:r w:rsidR="00D83EA0" w:rsidRPr="00D83EA0">
        <w:rPr>
          <w:sz w:val="28"/>
          <w:szCs w:val="28"/>
          <w:vertAlign w:val="superscript"/>
        </w:rPr>
        <w:t>th</w:t>
      </w:r>
      <w:r w:rsidR="00D83EA0">
        <w:rPr>
          <w:sz w:val="28"/>
          <w:szCs w:val="28"/>
        </w:rPr>
        <w:t xml:space="preserve"> century architectural design for a prison, allowing observation of inmates</w:t>
      </w:r>
      <w:r w:rsidR="00BA6972">
        <w:rPr>
          <w:sz w:val="28"/>
          <w:szCs w:val="28"/>
        </w:rPr>
        <w:t>’</w:t>
      </w:r>
      <w:r w:rsidR="00D83EA0">
        <w:rPr>
          <w:sz w:val="28"/>
          <w:szCs w:val="28"/>
        </w:rPr>
        <w:t xml:space="preserve"> behaviour from a central point at all times</w:t>
      </w:r>
      <w:r w:rsidR="00BA6972">
        <w:rPr>
          <w:sz w:val="28"/>
          <w:szCs w:val="28"/>
        </w:rPr>
        <w:t>. Foucault interpreted this as a theoretical metaphor for subjectivized power: individuals who believe they are cons</w:t>
      </w:r>
      <w:r w:rsidR="00C54785">
        <w:rPr>
          <w:sz w:val="28"/>
          <w:szCs w:val="28"/>
        </w:rPr>
        <w:t>tantly observed self-discipline: on the prison walls are written the words ‘God sees you’.</w:t>
      </w:r>
      <w:r w:rsidR="00C54785">
        <w:rPr>
          <w:rStyle w:val="FootnoteReference"/>
          <w:sz w:val="28"/>
          <w:szCs w:val="28"/>
        </w:rPr>
        <w:footnoteReference w:id="19"/>
      </w:r>
    </w:p>
    <w:p w:rsidR="002D43ED" w:rsidRPr="005C5ACD" w:rsidRDefault="00EB0ACD" w:rsidP="003C21D3">
      <w:pPr>
        <w:autoSpaceDE w:val="0"/>
        <w:autoSpaceDN w:val="0"/>
        <w:adjustRightInd w:val="0"/>
        <w:spacing w:after="0" w:line="240" w:lineRule="auto"/>
        <w:rPr>
          <w:rFonts w:cs="SabonLTStd-Roman"/>
          <w:sz w:val="28"/>
          <w:szCs w:val="28"/>
        </w:rPr>
      </w:pPr>
      <w:r>
        <w:rPr>
          <w:rFonts w:cs="SabonLTStd-Roman"/>
          <w:sz w:val="28"/>
          <w:szCs w:val="28"/>
        </w:rPr>
        <w:t>Clergy therefore expect to conduct</w:t>
      </w:r>
      <w:r w:rsidR="00D8522C" w:rsidRPr="002D43ED">
        <w:rPr>
          <w:rFonts w:cs="SabonLTStd-Roman"/>
          <w:sz w:val="28"/>
          <w:szCs w:val="28"/>
        </w:rPr>
        <w:t xml:space="preserve"> their lives unde</w:t>
      </w:r>
      <w:r w:rsidR="00D8522C">
        <w:rPr>
          <w:rFonts w:cs="SabonLTStd-Roman"/>
          <w:sz w:val="28"/>
          <w:szCs w:val="28"/>
        </w:rPr>
        <w:t xml:space="preserve">r self-surveillance as obedient </w:t>
      </w:r>
      <w:r w:rsidR="00D8522C" w:rsidRPr="002D43ED">
        <w:rPr>
          <w:rFonts w:cs="SabonLTStd-Roman"/>
          <w:sz w:val="28"/>
          <w:szCs w:val="28"/>
        </w:rPr>
        <w:t xml:space="preserve">servants of God. </w:t>
      </w:r>
      <w:r>
        <w:rPr>
          <w:rFonts w:cs="SabonLTStd-Roman"/>
          <w:sz w:val="28"/>
          <w:szCs w:val="28"/>
        </w:rPr>
        <w:t>Priests</w:t>
      </w:r>
      <w:r w:rsidR="0090408C">
        <w:rPr>
          <w:rFonts w:cs="SabonLTStd-Roman"/>
          <w:sz w:val="28"/>
          <w:szCs w:val="28"/>
        </w:rPr>
        <w:t xml:space="preserve"> are required </w:t>
      </w:r>
      <w:r w:rsidR="00D8522C" w:rsidRPr="002D43ED">
        <w:rPr>
          <w:rFonts w:cs="SabonLTStd-Roman"/>
          <w:sz w:val="28"/>
          <w:szCs w:val="28"/>
        </w:rPr>
        <w:t>to be exemplary in keeping th</w:t>
      </w:r>
      <w:r w:rsidR="00D8522C">
        <w:rPr>
          <w:rFonts w:cs="SabonLTStd-Roman"/>
          <w:sz w:val="28"/>
          <w:szCs w:val="28"/>
        </w:rPr>
        <w:t xml:space="preserve">eir ordination promises both in </w:t>
      </w:r>
      <w:r w:rsidR="00D8522C" w:rsidRPr="002D43ED">
        <w:rPr>
          <w:rFonts w:cs="SabonLTStd-Roman"/>
          <w:sz w:val="28"/>
          <w:szCs w:val="28"/>
        </w:rPr>
        <w:t>lifestyle and in the performance of their duties.</w:t>
      </w:r>
      <w:r w:rsidR="00D8522C">
        <w:rPr>
          <w:rFonts w:cs="SabonLTStd-Roman"/>
          <w:sz w:val="28"/>
          <w:szCs w:val="28"/>
        </w:rPr>
        <w:t xml:space="preserve"> </w:t>
      </w:r>
      <w:r w:rsidR="002D43ED">
        <w:rPr>
          <w:rFonts w:cs="SabonLTStd-Roman"/>
          <w:sz w:val="28"/>
          <w:szCs w:val="28"/>
        </w:rPr>
        <w:t>W</w:t>
      </w:r>
      <w:r w:rsidR="002D43ED" w:rsidRPr="002D43ED">
        <w:rPr>
          <w:rFonts w:cs="SabonLTStd-Roman"/>
          <w:sz w:val="28"/>
          <w:szCs w:val="28"/>
        </w:rPr>
        <w:t>hat</w:t>
      </w:r>
      <w:r w:rsidR="002D43ED">
        <w:rPr>
          <w:rFonts w:cs="SabonLTStd-Roman"/>
          <w:sz w:val="28"/>
          <w:szCs w:val="28"/>
        </w:rPr>
        <w:t>ever</w:t>
      </w:r>
      <w:r w:rsidR="002D43ED" w:rsidRPr="002D43ED">
        <w:rPr>
          <w:rFonts w:cs="SabonLTStd-Roman"/>
          <w:sz w:val="28"/>
          <w:szCs w:val="28"/>
        </w:rPr>
        <w:t xml:space="preserve"> their theological st</w:t>
      </w:r>
      <w:r w:rsidR="002D43ED">
        <w:rPr>
          <w:rFonts w:cs="SabonLTStd-Roman"/>
          <w:sz w:val="28"/>
          <w:szCs w:val="28"/>
        </w:rPr>
        <w:t xml:space="preserve">andpoint, virtually all priests </w:t>
      </w:r>
      <w:r w:rsidR="002D43ED" w:rsidRPr="002D43ED">
        <w:rPr>
          <w:rFonts w:cs="SabonLTStd-Roman"/>
          <w:sz w:val="28"/>
          <w:szCs w:val="28"/>
        </w:rPr>
        <w:t>who took pa</w:t>
      </w:r>
      <w:r w:rsidR="00D8522C">
        <w:rPr>
          <w:rFonts w:cs="SabonLTStd-Roman"/>
          <w:sz w:val="28"/>
          <w:szCs w:val="28"/>
        </w:rPr>
        <w:t>rt in the research</w:t>
      </w:r>
      <w:r w:rsidR="002D43ED" w:rsidRPr="002D43ED">
        <w:rPr>
          <w:rFonts w:cs="SabonLTStd-Roman"/>
          <w:sz w:val="28"/>
          <w:szCs w:val="28"/>
        </w:rPr>
        <w:t xml:space="preserve"> –</w:t>
      </w:r>
      <w:r w:rsidR="002D43ED">
        <w:rPr>
          <w:rFonts w:cs="SabonLTStd-Roman"/>
          <w:sz w:val="28"/>
          <w:szCs w:val="28"/>
        </w:rPr>
        <w:t xml:space="preserve"> regardless of age, gender or church tradition – believe</w:t>
      </w:r>
      <w:r w:rsidR="002D43ED" w:rsidRPr="002D43ED">
        <w:rPr>
          <w:rFonts w:cs="SabonLTStd-Roman"/>
          <w:sz w:val="28"/>
          <w:szCs w:val="28"/>
        </w:rPr>
        <w:t xml:space="preserve"> the characte</w:t>
      </w:r>
      <w:r w:rsidR="002D43ED">
        <w:rPr>
          <w:rFonts w:cs="SabonLTStd-Roman"/>
          <w:sz w:val="28"/>
          <w:szCs w:val="28"/>
        </w:rPr>
        <w:t xml:space="preserve">r of ordination to be </w:t>
      </w:r>
      <w:r w:rsidR="00D8522C">
        <w:rPr>
          <w:rFonts w:cs="SabonLTStd-Roman"/>
          <w:sz w:val="28"/>
          <w:szCs w:val="28"/>
        </w:rPr>
        <w:t xml:space="preserve">authentic and </w:t>
      </w:r>
      <w:r w:rsidR="005C5ACD">
        <w:rPr>
          <w:rFonts w:cs="SabonLTStd-Roman"/>
          <w:sz w:val="28"/>
          <w:szCs w:val="28"/>
        </w:rPr>
        <w:t>‘abiding’</w:t>
      </w:r>
      <w:r w:rsidR="003C21D3">
        <w:rPr>
          <w:rFonts w:cs="SabonLTStd-Roman"/>
          <w:sz w:val="28"/>
          <w:szCs w:val="28"/>
        </w:rPr>
        <w:t xml:space="preserve"> </w:t>
      </w:r>
      <w:r w:rsidR="002D43ED">
        <w:rPr>
          <w:rFonts w:cs="SabonLTStd-Roman"/>
          <w:sz w:val="28"/>
          <w:szCs w:val="28"/>
        </w:rPr>
        <w:t>as</w:t>
      </w:r>
      <w:r w:rsidR="00D8522C">
        <w:rPr>
          <w:rFonts w:cs="SabonLTStd-Roman"/>
          <w:sz w:val="28"/>
          <w:szCs w:val="28"/>
        </w:rPr>
        <w:t xml:space="preserve"> defined by</w:t>
      </w:r>
      <w:r w:rsidR="002D43ED">
        <w:rPr>
          <w:rFonts w:cs="SabonLTStd-Roman"/>
          <w:sz w:val="28"/>
          <w:szCs w:val="28"/>
        </w:rPr>
        <w:t xml:space="preserve"> </w:t>
      </w:r>
      <w:r w:rsidR="00D8522C">
        <w:rPr>
          <w:rFonts w:cs="SabonLTStd-Roman"/>
          <w:sz w:val="28"/>
          <w:szCs w:val="28"/>
        </w:rPr>
        <w:t>t</w:t>
      </w:r>
      <w:r w:rsidR="002D43ED" w:rsidRPr="002D43ED">
        <w:rPr>
          <w:rFonts w:cs="SabonLTStd-Roman"/>
          <w:sz w:val="28"/>
          <w:szCs w:val="28"/>
        </w:rPr>
        <w:t>he German theolo</w:t>
      </w:r>
      <w:r w:rsidR="00D8522C">
        <w:rPr>
          <w:rFonts w:cs="SabonLTStd-Roman"/>
          <w:sz w:val="28"/>
          <w:szCs w:val="28"/>
        </w:rPr>
        <w:t>gian Pannenberg, who wrote of t</w:t>
      </w:r>
      <w:r w:rsidR="002D43ED" w:rsidRPr="002D43ED">
        <w:rPr>
          <w:rFonts w:cs="SabonLTStd-Roman"/>
          <w:sz w:val="28"/>
          <w:szCs w:val="28"/>
        </w:rPr>
        <w:t>h</w:t>
      </w:r>
      <w:r w:rsidR="00D8522C">
        <w:rPr>
          <w:rFonts w:cs="SabonLTStd-Roman"/>
          <w:sz w:val="28"/>
          <w:szCs w:val="28"/>
        </w:rPr>
        <w:t xml:space="preserve">e ‘lasting marking of ordinands </w:t>
      </w:r>
      <w:r w:rsidR="002D43ED" w:rsidRPr="002D43ED">
        <w:rPr>
          <w:rFonts w:cs="SabonLTStd-Roman"/>
          <w:sz w:val="28"/>
          <w:szCs w:val="28"/>
        </w:rPr>
        <w:t>in terms of the … promise and sending that</w:t>
      </w:r>
      <w:r w:rsidR="00D8522C">
        <w:rPr>
          <w:rFonts w:cs="SabonLTStd-Roman"/>
          <w:sz w:val="28"/>
          <w:szCs w:val="28"/>
        </w:rPr>
        <w:t xml:space="preserve"> constantly govern the ordained </w:t>
      </w:r>
      <w:r w:rsidR="002D43ED" w:rsidRPr="002D43ED">
        <w:rPr>
          <w:rFonts w:cs="SabonLTStd-Roman"/>
          <w:sz w:val="28"/>
          <w:szCs w:val="28"/>
        </w:rPr>
        <w:t>and claim them for Christ’s servi</w:t>
      </w:r>
      <w:r w:rsidR="00D8522C">
        <w:rPr>
          <w:rFonts w:cs="SabonLTStd-Roman"/>
          <w:sz w:val="28"/>
          <w:szCs w:val="28"/>
        </w:rPr>
        <w:t>ce’.</w:t>
      </w:r>
      <w:r w:rsidR="00472232">
        <w:rPr>
          <w:rStyle w:val="FootnoteReference"/>
          <w:rFonts w:cs="SabonLTStd-Roman"/>
          <w:sz w:val="28"/>
          <w:szCs w:val="28"/>
        </w:rPr>
        <w:footnoteReference w:id="20"/>
      </w:r>
      <w:r w:rsidR="002D43ED" w:rsidRPr="002D43ED">
        <w:rPr>
          <w:rFonts w:cs="SabonLTStd-Roman"/>
          <w:sz w:val="28"/>
          <w:szCs w:val="28"/>
        </w:rPr>
        <w:t xml:space="preserve"> </w:t>
      </w:r>
      <w:r w:rsidR="003C21D3" w:rsidRPr="005C5ACD">
        <w:rPr>
          <w:rFonts w:cs="SabonLTStd-Roman"/>
          <w:sz w:val="28"/>
          <w:szCs w:val="28"/>
        </w:rPr>
        <w:t>Clergy are not of course the only Christians</w:t>
      </w:r>
      <w:r w:rsidR="005C5ACD">
        <w:rPr>
          <w:rFonts w:cs="SabonLTStd-Roman"/>
          <w:sz w:val="28"/>
          <w:szCs w:val="28"/>
        </w:rPr>
        <w:t xml:space="preserve"> under scrutiny. For centuries t</w:t>
      </w:r>
      <w:r w:rsidR="003C21D3" w:rsidRPr="005C5ACD">
        <w:rPr>
          <w:rFonts w:cs="SabonLTStd-Roman"/>
          <w:sz w:val="28"/>
          <w:szCs w:val="28"/>
        </w:rPr>
        <w:t>he consciences of all the faithful h</w:t>
      </w:r>
      <w:r w:rsidR="005C5ACD">
        <w:rPr>
          <w:rFonts w:cs="SabonLTStd-Roman"/>
          <w:sz w:val="28"/>
          <w:szCs w:val="28"/>
        </w:rPr>
        <w:t xml:space="preserve">ave been stirred at the opening of the Eucharist </w:t>
      </w:r>
      <w:r w:rsidR="003C21D3" w:rsidRPr="005C5ACD">
        <w:rPr>
          <w:rFonts w:cs="SabonLTStd-Roman"/>
          <w:sz w:val="28"/>
          <w:szCs w:val="28"/>
        </w:rPr>
        <w:t>with a ‘surveillance prayer’</w:t>
      </w:r>
      <w:r w:rsidR="005C5ACD">
        <w:rPr>
          <w:rFonts w:cs="SabonLTStd-Roman"/>
          <w:sz w:val="28"/>
          <w:szCs w:val="28"/>
        </w:rPr>
        <w:t>,</w:t>
      </w:r>
      <w:r w:rsidR="005C5ACD">
        <w:rPr>
          <w:rStyle w:val="FootnoteReference"/>
          <w:rFonts w:cs="SabonLTStd-Roman"/>
          <w:sz w:val="28"/>
          <w:szCs w:val="28"/>
        </w:rPr>
        <w:footnoteReference w:id="21"/>
      </w:r>
      <w:r w:rsidR="003C21D3" w:rsidRPr="005C5ACD">
        <w:rPr>
          <w:rFonts w:cs="SabonLTStd-Roman"/>
          <w:sz w:val="28"/>
          <w:szCs w:val="28"/>
        </w:rPr>
        <w:t xml:space="preserve"> more commonly k</w:t>
      </w:r>
      <w:r w:rsidR="005C5ACD">
        <w:rPr>
          <w:rFonts w:cs="SabonLTStd-Roman"/>
          <w:sz w:val="28"/>
          <w:szCs w:val="28"/>
        </w:rPr>
        <w:t>nown as the Collect for Purity: ‘</w:t>
      </w:r>
      <w:r w:rsidR="003C21D3" w:rsidRPr="005C5ACD">
        <w:rPr>
          <w:rFonts w:cs="SabonLTStd-Roman"/>
          <w:sz w:val="28"/>
          <w:szCs w:val="28"/>
        </w:rPr>
        <w:t>Almighty God, to whom all hearts are op</w:t>
      </w:r>
      <w:r w:rsidR="005C5ACD">
        <w:rPr>
          <w:rFonts w:cs="SabonLTStd-Roman"/>
          <w:sz w:val="28"/>
          <w:szCs w:val="28"/>
        </w:rPr>
        <w:t xml:space="preserve">en, all desires known, and from </w:t>
      </w:r>
      <w:r w:rsidR="003C21D3" w:rsidRPr="005C5ACD">
        <w:rPr>
          <w:rFonts w:cs="SabonLTStd-Roman"/>
          <w:sz w:val="28"/>
          <w:szCs w:val="28"/>
        </w:rPr>
        <w:t>whom no secrets are hidden, cleanse the thoughts of our hearts</w:t>
      </w:r>
      <w:r w:rsidR="005C5ACD">
        <w:rPr>
          <w:rFonts w:cs="SabonLTStd-Roman"/>
          <w:sz w:val="28"/>
          <w:szCs w:val="28"/>
        </w:rPr>
        <w:t>’</w:t>
      </w:r>
      <w:r w:rsidR="003C21D3" w:rsidRPr="005C5ACD">
        <w:rPr>
          <w:rFonts w:cs="SabonLTStd-Roman"/>
          <w:sz w:val="28"/>
          <w:szCs w:val="28"/>
        </w:rPr>
        <w:t>.</w:t>
      </w:r>
    </w:p>
    <w:p w:rsidR="00D8522C" w:rsidRDefault="00D8522C" w:rsidP="002D43ED">
      <w:pPr>
        <w:autoSpaceDE w:val="0"/>
        <w:autoSpaceDN w:val="0"/>
        <w:adjustRightInd w:val="0"/>
        <w:spacing w:after="0" w:line="240" w:lineRule="auto"/>
        <w:rPr>
          <w:rFonts w:cs="SabonLTStd-Roman"/>
          <w:sz w:val="28"/>
          <w:szCs w:val="28"/>
        </w:rPr>
      </w:pPr>
    </w:p>
    <w:p w:rsidR="005D45AD" w:rsidRPr="002A3F57" w:rsidRDefault="00D716E6" w:rsidP="005D45AD">
      <w:pPr>
        <w:rPr>
          <w:sz w:val="28"/>
          <w:szCs w:val="28"/>
        </w:rPr>
      </w:pPr>
      <w:r>
        <w:rPr>
          <w:sz w:val="28"/>
          <w:szCs w:val="28"/>
        </w:rPr>
        <w:t>We find helpful here the concept of the ‘self-governed soul’ proposed by the sociologist Nikolas Rose</w:t>
      </w:r>
      <w:r>
        <w:rPr>
          <w:rStyle w:val="FootnoteReference"/>
          <w:sz w:val="28"/>
          <w:szCs w:val="28"/>
        </w:rPr>
        <w:footnoteReference w:id="22"/>
      </w:r>
      <w:r>
        <w:rPr>
          <w:sz w:val="28"/>
          <w:szCs w:val="28"/>
        </w:rPr>
        <w:t xml:space="preserve"> - extending Foucault’s ideas about obedient bodies to the interior life of human beings – in interpreting clergy narratives about resolving the asymmetric relations between earthly sacrifices, obedience and self-identity. </w:t>
      </w:r>
      <w:r w:rsidR="002A3F57">
        <w:rPr>
          <w:sz w:val="28"/>
          <w:szCs w:val="28"/>
        </w:rPr>
        <w:t xml:space="preserve">Several research participants found it daunting that “God has called me to be his hands in the place he has set me”. </w:t>
      </w:r>
      <w:r w:rsidR="005D45AD">
        <w:rPr>
          <w:rFonts w:cs="SabonLTStd-Roman"/>
          <w:sz w:val="28"/>
          <w:szCs w:val="28"/>
        </w:rPr>
        <w:t xml:space="preserve">If the clergy </w:t>
      </w:r>
      <w:r w:rsidR="003B2D6B">
        <w:rPr>
          <w:rFonts w:cs="SabonLTStd-Roman"/>
          <w:sz w:val="28"/>
          <w:szCs w:val="28"/>
        </w:rPr>
        <w:t>submit to th</w:t>
      </w:r>
      <w:r w:rsidR="005D45AD">
        <w:rPr>
          <w:rFonts w:cs="SabonLTStd-Roman"/>
          <w:sz w:val="28"/>
          <w:szCs w:val="28"/>
        </w:rPr>
        <w:t xml:space="preserve">e pantopticon of ordination and </w:t>
      </w:r>
      <w:r w:rsidR="003B2D6B">
        <w:rPr>
          <w:rFonts w:cs="SabonLTStd-Roman"/>
          <w:sz w:val="28"/>
          <w:szCs w:val="28"/>
        </w:rPr>
        <w:t xml:space="preserve">an </w:t>
      </w:r>
      <w:r w:rsidR="00D8522C">
        <w:rPr>
          <w:sz w:val="28"/>
          <w:szCs w:val="28"/>
        </w:rPr>
        <w:t xml:space="preserve">enduring </w:t>
      </w:r>
      <w:r w:rsidR="003B2D6B">
        <w:rPr>
          <w:sz w:val="28"/>
          <w:szCs w:val="28"/>
        </w:rPr>
        <w:t xml:space="preserve">vocational </w:t>
      </w:r>
      <w:r w:rsidR="00D8522C">
        <w:rPr>
          <w:sz w:val="28"/>
          <w:szCs w:val="28"/>
        </w:rPr>
        <w:t xml:space="preserve">governmentality of </w:t>
      </w:r>
      <w:r w:rsidR="00D8522C">
        <w:rPr>
          <w:sz w:val="28"/>
          <w:szCs w:val="28"/>
        </w:rPr>
        <w:lastRenderedPageBreak/>
        <w:t>the soul</w:t>
      </w:r>
      <w:r w:rsidR="005D45AD">
        <w:rPr>
          <w:sz w:val="28"/>
          <w:szCs w:val="28"/>
        </w:rPr>
        <w:t xml:space="preserve"> </w:t>
      </w:r>
      <w:r w:rsidR="003B2D6B">
        <w:rPr>
          <w:sz w:val="28"/>
          <w:szCs w:val="28"/>
        </w:rPr>
        <w:t>are the</w:t>
      </w:r>
      <w:r w:rsidR="005D45AD">
        <w:rPr>
          <w:sz w:val="28"/>
          <w:szCs w:val="28"/>
        </w:rPr>
        <w:t xml:space="preserve">y </w:t>
      </w:r>
      <w:r w:rsidR="003B2D6B">
        <w:rPr>
          <w:sz w:val="28"/>
          <w:szCs w:val="28"/>
        </w:rPr>
        <w:t xml:space="preserve">simply subjugated or do priests retain critical agency, exercising choices in their lives? </w:t>
      </w:r>
    </w:p>
    <w:p w:rsidR="005D45AD" w:rsidRDefault="00A66EDE" w:rsidP="005D45AD">
      <w:pPr>
        <w:rPr>
          <w:sz w:val="28"/>
          <w:szCs w:val="28"/>
        </w:rPr>
      </w:pPr>
      <w:r>
        <w:rPr>
          <w:sz w:val="28"/>
          <w:szCs w:val="28"/>
        </w:rPr>
        <w:t>Life at</w:t>
      </w:r>
      <w:r w:rsidR="009441FB">
        <w:rPr>
          <w:sz w:val="28"/>
          <w:szCs w:val="28"/>
        </w:rPr>
        <w:t xml:space="preserve"> the vicarage</w:t>
      </w:r>
      <w:r w:rsidR="00B0162D">
        <w:rPr>
          <w:sz w:val="28"/>
          <w:szCs w:val="28"/>
        </w:rPr>
        <w:t xml:space="preserve"> </w:t>
      </w:r>
      <w:r w:rsidR="00767030">
        <w:rPr>
          <w:sz w:val="28"/>
          <w:szCs w:val="28"/>
        </w:rPr>
        <w:t xml:space="preserve">sharply </w:t>
      </w:r>
      <w:r w:rsidR="00B0162D">
        <w:rPr>
          <w:sz w:val="28"/>
          <w:szCs w:val="28"/>
        </w:rPr>
        <w:t>illustrates this s</w:t>
      </w:r>
      <w:r w:rsidR="00A83C76">
        <w:rPr>
          <w:sz w:val="28"/>
          <w:szCs w:val="28"/>
        </w:rPr>
        <w:t>truggle. The requirement to reside</w:t>
      </w:r>
      <w:r w:rsidR="00B0162D">
        <w:rPr>
          <w:sz w:val="28"/>
          <w:szCs w:val="28"/>
        </w:rPr>
        <w:t xml:space="preserve"> in the parish in a tied house is a mixed blessing. The benefit of </w:t>
      </w:r>
      <w:r w:rsidR="00A83C76">
        <w:rPr>
          <w:sz w:val="28"/>
          <w:szCs w:val="28"/>
        </w:rPr>
        <w:t xml:space="preserve">a </w:t>
      </w:r>
      <w:r w:rsidR="00B0162D">
        <w:rPr>
          <w:sz w:val="28"/>
          <w:szCs w:val="28"/>
        </w:rPr>
        <w:t>visible</w:t>
      </w:r>
      <w:r w:rsidR="00A94AD3">
        <w:rPr>
          <w:sz w:val="28"/>
          <w:szCs w:val="28"/>
        </w:rPr>
        <w:t>, available</w:t>
      </w:r>
      <w:r w:rsidR="00B0162D">
        <w:rPr>
          <w:sz w:val="28"/>
          <w:szCs w:val="28"/>
        </w:rPr>
        <w:t xml:space="preserve"> presence</w:t>
      </w:r>
      <w:r w:rsidR="00A83C76">
        <w:rPr>
          <w:sz w:val="28"/>
          <w:szCs w:val="28"/>
        </w:rPr>
        <w:t xml:space="preserve"> for the community</w:t>
      </w:r>
      <w:r w:rsidR="00B0162D">
        <w:rPr>
          <w:sz w:val="28"/>
          <w:szCs w:val="28"/>
        </w:rPr>
        <w:t xml:space="preserve"> has to be weighed against the household intrusions and </w:t>
      </w:r>
      <w:r w:rsidR="0090408C">
        <w:rPr>
          <w:sz w:val="28"/>
          <w:szCs w:val="28"/>
        </w:rPr>
        <w:t>‘</w:t>
      </w:r>
      <w:r w:rsidR="00B0162D">
        <w:rPr>
          <w:sz w:val="28"/>
          <w:szCs w:val="28"/>
        </w:rPr>
        <w:t>goldfish bowl</w:t>
      </w:r>
      <w:r w:rsidR="0090408C">
        <w:rPr>
          <w:sz w:val="28"/>
          <w:szCs w:val="28"/>
        </w:rPr>
        <w:t>’</w:t>
      </w:r>
      <w:r w:rsidR="00B0162D">
        <w:rPr>
          <w:sz w:val="28"/>
          <w:szCs w:val="28"/>
        </w:rPr>
        <w:t xml:space="preserve"> vulnerabilities commonly described by clergy.</w:t>
      </w:r>
      <w:r w:rsidR="00767030" w:rsidRPr="00767030">
        <w:rPr>
          <w:sz w:val="28"/>
          <w:szCs w:val="28"/>
        </w:rPr>
        <w:t xml:space="preserve"> </w:t>
      </w:r>
      <w:r w:rsidR="00767030">
        <w:rPr>
          <w:sz w:val="28"/>
          <w:szCs w:val="28"/>
        </w:rPr>
        <w:t>Whether serving in affluent or hard places many c</w:t>
      </w:r>
      <w:r w:rsidR="00B0162D">
        <w:rPr>
          <w:sz w:val="28"/>
          <w:szCs w:val="28"/>
        </w:rPr>
        <w:t>lergy families feel they pay a high price for vocational commitment: “we lost our privacy… we became public property”</w:t>
      </w:r>
      <w:r w:rsidR="00767030">
        <w:rPr>
          <w:sz w:val="28"/>
          <w:szCs w:val="28"/>
        </w:rPr>
        <w:t>. Our research revealed stories of church members riffling through vicarage cupboards, fireworks through</w:t>
      </w:r>
      <w:r w:rsidR="00A83C76">
        <w:rPr>
          <w:sz w:val="28"/>
          <w:szCs w:val="28"/>
        </w:rPr>
        <w:t xml:space="preserve"> a</w:t>
      </w:r>
      <w:r w:rsidR="00767030">
        <w:rPr>
          <w:sz w:val="28"/>
          <w:szCs w:val="28"/>
        </w:rPr>
        <w:t xml:space="preserve"> letterbox, bullying</w:t>
      </w:r>
      <w:r w:rsidR="00317CDF">
        <w:rPr>
          <w:sz w:val="28"/>
          <w:szCs w:val="28"/>
        </w:rPr>
        <w:t xml:space="preserve"> at church meetings</w:t>
      </w:r>
      <w:r w:rsidR="00767030">
        <w:rPr>
          <w:sz w:val="28"/>
          <w:szCs w:val="28"/>
        </w:rPr>
        <w:t>,</w:t>
      </w:r>
      <w:r w:rsidR="00AB0843">
        <w:rPr>
          <w:sz w:val="28"/>
          <w:szCs w:val="28"/>
        </w:rPr>
        <w:t xml:space="preserve"> </w:t>
      </w:r>
      <w:r w:rsidR="00317CDF">
        <w:rPr>
          <w:sz w:val="28"/>
          <w:szCs w:val="28"/>
        </w:rPr>
        <w:t xml:space="preserve">occasional </w:t>
      </w:r>
      <w:r w:rsidR="00767030">
        <w:rPr>
          <w:sz w:val="28"/>
          <w:szCs w:val="28"/>
        </w:rPr>
        <w:t xml:space="preserve">physical abuse and </w:t>
      </w:r>
      <w:r w:rsidR="00317CDF">
        <w:rPr>
          <w:sz w:val="28"/>
          <w:szCs w:val="28"/>
        </w:rPr>
        <w:t>regular</w:t>
      </w:r>
      <w:r w:rsidR="00A83C76">
        <w:rPr>
          <w:sz w:val="28"/>
          <w:szCs w:val="28"/>
        </w:rPr>
        <w:t xml:space="preserve"> </w:t>
      </w:r>
      <w:r w:rsidR="00767030">
        <w:rPr>
          <w:sz w:val="28"/>
          <w:szCs w:val="28"/>
        </w:rPr>
        <w:t>disregard for clergy spouses and children</w:t>
      </w:r>
      <w:r w:rsidR="00A83C76">
        <w:rPr>
          <w:sz w:val="28"/>
          <w:szCs w:val="28"/>
        </w:rPr>
        <w:t xml:space="preserve">. </w:t>
      </w:r>
    </w:p>
    <w:p w:rsidR="007E0BE2" w:rsidRDefault="00A009B9" w:rsidP="007E0BE2">
      <w:pPr>
        <w:autoSpaceDE w:val="0"/>
        <w:autoSpaceDN w:val="0"/>
        <w:adjustRightInd w:val="0"/>
        <w:spacing w:after="0" w:line="240" w:lineRule="auto"/>
        <w:rPr>
          <w:rFonts w:cs="SabonLTStd-Roman"/>
          <w:sz w:val="28"/>
          <w:szCs w:val="28"/>
        </w:rPr>
      </w:pPr>
      <w:r>
        <w:rPr>
          <w:sz w:val="28"/>
          <w:szCs w:val="28"/>
        </w:rPr>
        <w:t>T</w:t>
      </w:r>
      <w:r w:rsidR="00AB0843">
        <w:rPr>
          <w:sz w:val="28"/>
          <w:szCs w:val="28"/>
        </w:rPr>
        <w:t>he clerical collar raised similar issues of visibility and vulnerability</w:t>
      </w:r>
      <w:r>
        <w:rPr>
          <w:sz w:val="28"/>
          <w:szCs w:val="28"/>
        </w:rPr>
        <w:t xml:space="preserve">. </w:t>
      </w:r>
      <w:r w:rsidR="00AB0843">
        <w:rPr>
          <w:sz w:val="28"/>
          <w:szCs w:val="28"/>
        </w:rPr>
        <w:t>In our research the clergy generally</w:t>
      </w:r>
      <w:r>
        <w:rPr>
          <w:sz w:val="28"/>
          <w:szCs w:val="28"/>
        </w:rPr>
        <w:t xml:space="preserve"> persisted wearing the collar as a signifier of being in role as the parish priest, </w:t>
      </w:r>
      <w:r w:rsidR="00AB0843">
        <w:rPr>
          <w:sz w:val="28"/>
          <w:szCs w:val="28"/>
        </w:rPr>
        <w:t>presenting themselves to the public at large as Christ’s representative.</w:t>
      </w:r>
      <w:r w:rsidR="007E0BE2">
        <w:rPr>
          <w:sz w:val="28"/>
          <w:szCs w:val="28"/>
        </w:rPr>
        <w:t xml:space="preserve"> An occasional barrier but more common</w:t>
      </w:r>
      <w:r>
        <w:rPr>
          <w:sz w:val="28"/>
          <w:szCs w:val="28"/>
        </w:rPr>
        <w:t xml:space="preserve"> conversation starter, most clergy believed it </w:t>
      </w:r>
      <w:r w:rsidR="00AB0843">
        <w:rPr>
          <w:sz w:val="28"/>
          <w:szCs w:val="28"/>
        </w:rPr>
        <w:t>“a wasted opportunity not to wear it”</w:t>
      </w:r>
      <w:r w:rsidR="00FC238B">
        <w:rPr>
          <w:sz w:val="28"/>
          <w:szCs w:val="28"/>
        </w:rPr>
        <w:t xml:space="preserve"> and a personal reminder that they had been vocationally ‘collared’ by God.</w:t>
      </w:r>
      <w:r w:rsidR="00AB0843">
        <w:rPr>
          <w:sz w:val="28"/>
          <w:szCs w:val="28"/>
        </w:rPr>
        <w:t xml:space="preserve"> </w:t>
      </w:r>
      <w:r w:rsidR="000C6299">
        <w:rPr>
          <w:sz w:val="28"/>
          <w:szCs w:val="28"/>
        </w:rPr>
        <w:t>Clergy are selected as robust individuals and often appear sanguine but some will admit to being “pretty unnerved” by the dark</w:t>
      </w:r>
      <w:r w:rsidR="00F57588">
        <w:rPr>
          <w:sz w:val="28"/>
          <w:szCs w:val="28"/>
        </w:rPr>
        <w:t>er</w:t>
      </w:r>
      <w:r w:rsidR="000C6299">
        <w:rPr>
          <w:sz w:val="28"/>
          <w:szCs w:val="28"/>
        </w:rPr>
        <w:t xml:space="preserve"> side of the public gaze.</w:t>
      </w:r>
      <w:r w:rsidR="00A64275">
        <w:rPr>
          <w:sz w:val="28"/>
          <w:szCs w:val="28"/>
        </w:rPr>
        <w:t xml:space="preserve"> We recorded remarkable accounts of how</w:t>
      </w:r>
      <w:r w:rsidR="007E0BE2">
        <w:rPr>
          <w:sz w:val="28"/>
          <w:szCs w:val="28"/>
        </w:rPr>
        <w:t xml:space="preserve"> a maternal priestly body</w:t>
      </w:r>
      <w:r w:rsidR="00A64275">
        <w:rPr>
          <w:sz w:val="28"/>
          <w:szCs w:val="28"/>
        </w:rPr>
        <w:t xml:space="preserve"> and</w:t>
      </w:r>
      <w:r w:rsidR="007E0BE2">
        <w:rPr>
          <w:sz w:val="28"/>
          <w:szCs w:val="28"/>
        </w:rPr>
        <w:t xml:space="preserve"> a minority ethnic clergy body</w:t>
      </w:r>
      <w:r w:rsidR="00A64275">
        <w:rPr>
          <w:sz w:val="28"/>
          <w:szCs w:val="28"/>
        </w:rPr>
        <w:t>, however obedient, can feel out of place because they challenge the white male norm, confirming research by Puwar into female and black entra</w:t>
      </w:r>
      <w:r w:rsidR="007E0BE2">
        <w:rPr>
          <w:sz w:val="28"/>
          <w:szCs w:val="28"/>
        </w:rPr>
        <w:t xml:space="preserve">nts into </w:t>
      </w:r>
      <w:r w:rsidR="00A64275">
        <w:rPr>
          <w:sz w:val="28"/>
          <w:szCs w:val="28"/>
        </w:rPr>
        <w:t>UK public life.</w:t>
      </w:r>
      <w:r w:rsidR="00A64275">
        <w:rPr>
          <w:rStyle w:val="FootnoteReference"/>
          <w:sz w:val="28"/>
          <w:szCs w:val="28"/>
        </w:rPr>
        <w:footnoteReference w:id="23"/>
      </w:r>
    </w:p>
    <w:p w:rsidR="007E0BE2" w:rsidRDefault="007E0BE2" w:rsidP="007E0BE2">
      <w:pPr>
        <w:autoSpaceDE w:val="0"/>
        <w:autoSpaceDN w:val="0"/>
        <w:adjustRightInd w:val="0"/>
        <w:spacing w:after="0" w:line="240" w:lineRule="auto"/>
        <w:rPr>
          <w:rFonts w:cs="SabonLTStd-Roman"/>
          <w:sz w:val="28"/>
          <w:szCs w:val="28"/>
        </w:rPr>
      </w:pPr>
    </w:p>
    <w:p w:rsidR="0090408C" w:rsidRPr="007E0BE2" w:rsidRDefault="00A64275" w:rsidP="007E0BE2">
      <w:pPr>
        <w:autoSpaceDE w:val="0"/>
        <w:autoSpaceDN w:val="0"/>
        <w:adjustRightInd w:val="0"/>
        <w:spacing w:after="0" w:line="240" w:lineRule="auto"/>
        <w:rPr>
          <w:rFonts w:cs="SabonLTStd-Roman"/>
          <w:sz w:val="28"/>
          <w:szCs w:val="28"/>
        </w:rPr>
      </w:pPr>
      <w:r>
        <w:rPr>
          <w:sz w:val="28"/>
          <w:szCs w:val="28"/>
        </w:rPr>
        <w:t>As the years of ministry service pass some</w:t>
      </w:r>
      <w:r w:rsidR="0064031E">
        <w:rPr>
          <w:sz w:val="28"/>
          <w:szCs w:val="28"/>
        </w:rPr>
        <w:t xml:space="preserve"> </w:t>
      </w:r>
      <w:r>
        <w:rPr>
          <w:sz w:val="28"/>
          <w:szCs w:val="28"/>
        </w:rPr>
        <w:t xml:space="preserve">clergy </w:t>
      </w:r>
      <w:r w:rsidR="0064031E">
        <w:rPr>
          <w:sz w:val="28"/>
          <w:szCs w:val="28"/>
        </w:rPr>
        <w:t>are so driven by their vocation as ‘a pri</w:t>
      </w:r>
      <w:r>
        <w:rPr>
          <w:sz w:val="28"/>
          <w:szCs w:val="28"/>
        </w:rPr>
        <w:t xml:space="preserve">est for ever’ that they </w:t>
      </w:r>
      <w:r w:rsidR="0064031E">
        <w:rPr>
          <w:sz w:val="28"/>
          <w:szCs w:val="28"/>
        </w:rPr>
        <w:t>neglect proper time off and holidays sometimes leading to ill-health or breakdown</w:t>
      </w:r>
      <w:r w:rsidR="00AC6595">
        <w:rPr>
          <w:sz w:val="28"/>
          <w:szCs w:val="28"/>
        </w:rPr>
        <w:t>,</w:t>
      </w:r>
      <w:r w:rsidR="0064031E">
        <w:rPr>
          <w:sz w:val="28"/>
          <w:szCs w:val="28"/>
        </w:rPr>
        <w:t xml:space="preserve"> as indicated in a few interviews. </w:t>
      </w:r>
      <w:r>
        <w:rPr>
          <w:sz w:val="28"/>
          <w:szCs w:val="28"/>
        </w:rPr>
        <w:t>W</w:t>
      </w:r>
      <w:r w:rsidR="0064031E" w:rsidRPr="002A3718">
        <w:rPr>
          <w:sz w:val="28"/>
          <w:szCs w:val="28"/>
        </w:rPr>
        <w:t xml:space="preserve">e see how the embodiment of priesthood is a kind of ‘everyday death’ </w:t>
      </w:r>
      <w:r w:rsidR="0064031E">
        <w:rPr>
          <w:sz w:val="28"/>
          <w:szCs w:val="28"/>
        </w:rPr>
        <w:t xml:space="preserve">manifest </w:t>
      </w:r>
      <w:r w:rsidR="0064031E" w:rsidRPr="002A3718">
        <w:rPr>
          <w:sz w:val="28"/>
          <w:szCs w:val="28"/>
        </w:rPr>
        <w:t xml:space="preserve">in the desire </w:t>
      </w:r>
      <w:r w:rsidR="0090408C">
        <w:rPr>
          <w:sz w:val="28"/>
          <w:szCs w:val="28"/>
        </w:rPr>
        <w:t xml:space="preserve">to put God first, </w:t>
      </w:r>
      <w:r w:rsidR="0064031E">
        <w:rPr>
          <w:sz w:val="28"/>
          <w:szCs w:val="28"/>
        </w:rPr>
        <w:t>and for which there is no finishing line.</w:t>
      </w:r>
    </w:p>
    <w:p w:rsidR="007E0BE2" w:rsidRDefault="007E0BE2" w:rsidP="0086136D">
      <w:pPr>
        <w:rPr>
          <w:b/>
          <w:sz w:val="28"/>
          <w:szCs w:val="28"/>
        </w:rPr>
      </w:pPr>
    </w:p>
    <w:p w:rsidR="0086136D" w:rsidRDefault="0086136D" w:rsidP="0086136D">
      <w:pPr>
        <w:rPr>
          <w:b/>
          <w:sz w:val="28"/>
          <w:szCs w:val="28"/>
        </w:rPr>
      </w:pPr>
      <w:r>
        <w:rPr>
          <w:b/>
          <w:sz w:val="28"/>
          <w:szCs w:val="28"/>
        </w:rPr>
        <w:t>Sacrifice</w:t>
      </w:r>
    </w:p>
    <w:p w:rsidR="00884EF3" w:rsidRDefault="00084EEF" w:rsidP="00884EF3">
      <w:pPr>
        <w:rPr>
          <w:sz w:val="28"/>
          <w:szCs w:val="28"/>
        </w:rPr>
      </w:pPr>
      <w:r>
        <w:rPr>
          <w:sz w:val="28"/>
          <w:szCs w:val="28"/>
        </w:rPr>
        <w:t>Embodied sacrifice lies at the heart of</w:t>
      </w:r>
      <w:r w:rsidR="005E466B">
        <w:rPr>
          <w:sz w:val="28"/>
          <w:szCs w:val="28"/>
        </w:rPr>
        <w:t xml:space="preserve"> the Ordination Service when</w:t>
      </w:r>
      <w:r>
        <w:rPr>
          <w:sz w:val="28"/>
          <w:szCs w:val="28"/>
        </w:rPr>
        <w:t xml:space="preserve"> ordinands are challenged to ‘be a living sacrifice acceptable to God’.</w:t>
      </w:r>
      <w:r>
        <w:rPr>
          <w:rStyle w:val="FootnoteReference"/>
          <w:sz w:val="28"/>
          <w:szCs w:val="28"/>
        </w:rPr>
        <w:footnoteReference w:id="24"/>
      </w:r>
      <w:r>
        <w:rPr>
          <w:sz w:val="28"/>
          <w:szCs w:val="28"/>
        </w:rPr>
        <w:t xml:space="preserve"> </w:t>
      </w:r>
      <w:r w:rsidR="008E47B8">
        <w:rPr>
          <w:sz w:val="28"/>
          <w:szCs w:val="28"/>
        </w:rPr>
        <w:t xml:space="preserve">The </w:t>
      </w:r>
      <w:r w:rsidR="00604524">
        <w:rPr>
          <w:sz w:val="28"/>
          <w:szCs w:val="28"/>
        </w:rPr>
        <w:t xml:space="preserve">majority of </w:t>
      </w:r>
      <w:r w:rsidR="008E47B8">
        <w:rPr>
          <w:sz w:val="28"/>
          <w:szCs w:val="28"/>
        </w:rPr>
        <w:t>parish clergy</w:t>
      </w:r>
      <w:r w:rsidR="00604524">
        <w:rPr>
          <w:sz w:val="28"/>
          <w:szCs w:val="28"/>
        </w:rPr>
        <w:t xml:space="preserve"> taking part in our research expressed </w:t>
      </w:r>
      <w:r>
        <w:rPr>
          <w:sz w:val="28"/>
          <w:szCs w:val="28"/>
        </w:rPr>
        <w:t xml:space="preserve">the </w:t>
      </w:r>
      <w:r w:rsidR="00604524">
        <w:rPr>
          <w:sz w:val="28"/>
          <w:szCs w:val="28"/>
        </w:rPr>
        <w:t xml:space="preserve">sense of embracing a </w:t>
      </w:r>
      <w:r w:rsidR="00604524">
        <w:rPr>
          <w:sz w:val="28"/>
          <w:szCs w:val="28"/>
        </w:rPr>
        <w:lastRenderedPageBreak/>
        <w:t>sacrificial lifestyle which placed themselves, body and soul at God’s disposal</w:t>
      </w:r>
      <w:r w:rsidR="00AC6595">
        <w:rPr>
          <w:sz w:val="28"/>
          <w:szCs w:val="28"/>
        </w:rPr>
        <w:t xml:space="preserve">: “I don’t want to lose the concept of sacrifice because it </w:t>
      </w:r>
      <w:r w:rsidR="005E466B">
        <w:rPr>
          <w:sz w:val="28"/>
          <w:szCs w:val="28"/>
        </w:rPr>
        <w:t>is a recognition of how Christ g</w:t>
      </w:r>
      <w:r w:rsidR="00AC6595">
        <w:rPr>
          <w:sz w:val="28"/>
          <w:szCs w:val="28"/>
        </w:rPr>
        <w:t>ave his life for us … that does limit my choices and my freedom for the future in a positive way hopefully … but you know I can’t just decide to do my own thing now … I’ve got to be obedient to God”.</w:t>
      </w:r>
      <w:r w:rsidR="0015572C">
        <w:rPr>
          <w:sz w:val="28"/>
          <w:szCs w:val="28"/>
        </w:rPr>
        <w:t xml:space="preserve">  Another interviewee spoke of the mixture of joy and fear in “being called to a place of sacrifice … to be a priest”.</w:t>
      </w:r>
      <w:r w:rsidR="005C367B" w:rsidRPr="005C367B">
        <w:rPr>
          <w:sz w:val="28"/>
          <w:szCs w:val="28"/>
        </w:rPr>
        <w:t xml:space="preserve"> </w:t>
      </w:r>
      <w:r w:rsidR="00884EF3">
        <w:rPr>
          <w:sz w:val="28"/>
          <w:szCs w:val="28"/>
        </w:rPr>
        <w:t xml:space="preserve">Here we observe the </w:t>
      </w:r>
      <w:r w:rsidR="00A731E7">
        <w:rPr>
          <w:sz w:val="28"/>
          <w:szCs w:val="28"/>
        </w:rPr>
        <w:t xml:space="preserve">sacrificial self and </w:t>
      </w:r>
      <w:r w:rsidR="00884EF3">
        <w:rPr>
          <w:sz w:val="28"/>
          <w:szCs w:val="28"/>
        </w:rPr>
        <w:t>pastoral governmentality conceived by Foucault allied to the New Testament imagery of Christ the Good Shepherd evoked in the ordination of priests.</w:t>
      </w:r>
    </w:p>
    <w:p w:rsidR="003E63D0" w:rsidRDefault="00884EF3" w:rsidP="009D46CC">
      <w:pPr>
        <w:rPr>
          <w:sz w:val="28"/>
          <w:szCs w:val="28"/>
        </w:rPr>
      </w:pPr>
      <w:r>
        <w:rPr>
          <w:sz w:val="28"/>
          <w:szCs w:val="28"/>
        </w:rPr>
        <w:t>Priestly sacrifice is not</w:t>
      </w:r>
      <w:r w:rsidR="00D716E6">
        <w:rPr>
          <w:sz w:val="28"/>
          <w:szCs w:val="28"/>
        </w:rPr>
        <w:t xml:space="preserve"> of course</w:t>
      </w:r>
      <w:r>
        <w:rPr>
          <w:sz w:val="28"/>
          <w:szCs w:val="28"/>
        </w:rPr>
        <w:t xml:space="preserve"> enforced but sought and as our research shows sacrificial agency remains with individual clergy as they negotiate the competing demands of God, the Church authorities, their parishioners and their</w:t>
      </w:r>
      <w:r w:rsidR="00E62AC3">
        <w:rPr>
          <w:sz w:val="28"/>
          <w:szCs w:val="28"/>
        </w:rPr>
        <w:t xml:space="preserve"> home life</w:t>
      </w:r>
      <w:r>
        <w:rPr>
          <w:sz w:val="28"/>
          <w:szCs w:val="28"/>
        </w:rPr>
        <w:t xml:space="preserve">. </w:t>
      </w:r>
      <w:r w:rsidR="00E62AC3">
        <w:rPr>
          <w:sz w:val="28"/>
          <w:szCs w:val="28"/>
        </w:rPr>
        <w:t xml:space="preserve">We propose the concept of the ‘sacrificial embrace’ as an explanatory metaphor for the inter-relationships between ordination, priests and the Church, echoing </w:t>
      </w:r>
      <w:r w:rsidR="00DC5B5B">
        <w:rPr>
          <w:sz w:val="28"/>
          <w:szCs w:val="28"/>
        </w:rPr>
        <w:t xml:space="preserve">Peter </w:t>
      </w:r>
      <w:r w:rsidR="00E62AC3">
        <w:rPr>
          <w:sz w:val="28"/>
          <w:szCs w:val="28"/>
        </w:rPr>
        <w:t>Berger’s ‘sacred canopy’</w:t>
      </w:r>
      <w:r w:rsidR="00E62AC3">
        <w:rPr>
          <w:rStyle w:val="FootnoteReference"/>
          <w:sz w:val="28"/>
          <w:szCs w:val="28"/>
        </w:rPr>
        <w:footnoteReference w:id="25"/>
      </w:r>
      <w:r w:rsidR="00E62AC3">
        <w:rPr>
          <w:sz w:val="28"/>
          <w:szCs w:val="28"/>
        </w:rPr>
        <w:t xml:space="preserve"> description of religion in society</w:t>
      </w:r>
      <w:r w:rsidR="00DC5B5B">
        <w:rPr>
          <w:rStyle w:val="FootnoteReference"/>
          <w:sz w:val="28"/>
          <w:szCs w:val="28"/>
        </w:rPr>
        <w:footnoteReference w:id="26"/>
      </w:r>
      <w:r w:rsidR="00E62AC3">
        <w:rPr>
          <w:sz w:val="28"/>
          <w:szCs w:val="28"/>
        </w:rPr>
        <w:t xml:space="preserve">. </w:t>
      </w:r>
    </w:p>
    <w:p w:rsidR="0011709D" w:rsidRDefault="003E63D0" w:rsidP="0011709D">
      <w:pPr>
        <w:rPr>
          <w:sz w:val="28"/>
          <w:szCs w:val="28"/>
        </w:rPr>
      </w:pPr>
      <w:r>
        <w:rPr>
          <w:sz w:val="28"/>
          <w:szCs w:val="28"/>
        </w:rPr>
        <w:t xml:space="preserve">The embracing of personal sacrifice and the governance of body and soul remain an over-arching narrative by which clergy govern all aspects of their lives: personal belief, ministerial work, social life, marriage, family and intimate relationships: </w:t>
      </w:r>
      <w:r w:rsidR="007F7322">
        <w:rPr>
          <w:sz w:val="28"/>
          <w:szCs w:val="28"/>
        </w:rPr>
        <w:t>“I don’t ever feel ‘not priest’… I can’t say I ever switch off”.</w:t>
      </w:r>
      <w:r w:rsidR="008120EB">
        <w:rPr>
          <w:sz w:val="28"/>
          <w:szCs w:val="28"/>
        </w:rPr>
        <w:t xml:space="preserve"> </w:t>
      </w:r>
      <w:r w:rsidR="009D46CC">
        <w:rPr>
          <w:sz w:val="28"/>
          <w:szCs w:val="28"/>
        </w:rPr>
        <w:t>The clergy we spoke with adjust their sacrificial agency to the daily circumstances of their ministries with what Chris Shilling terms ‘pragmatism’. We extend his sociological concept of a self-disciplining</w:t>
      </w:r>
      <w:r w:rsidR="009D46CC" w:rsidRPr="002A3718">
        <w:rPr>
          <w:sz w:val="28"/>
          <w:szCs w:val="28"/>
        </w:rPr>
        <w:t xml:space="preserve"> </w:t>
      </w:r>
      <w:r w:rsidR="009D46CC">
        <w:rPr>
          <w:sz w:val="28"/>
          <w:szCs w:val="28"/>
        </w:rPr>
        <w:t>‘</w:t>
      </w:r>
      <w:r w:rsidR="009D46CC" w:rsidRPr="002A3718">
        <w:rPr>
          <w:sz w:val="28"/>
          <w:szCs w:val="28"/>
        </w:rPr>
        <w:t>corporeal realism</w:t>
      </w:r>
      <w:r w:rsidR="009D46CC">
        <w:rPr>
          <w:sz w:val="28"/>
          <w:szCs w:val="28"/>
        </w:rPr>
        <w:t>’ - managing the relationship between body, belief and the agency of individuals - to parish clergy.</w:t>
      </w:r>
      <w:r w:rsidR="009D46CC">
        <w:rPr>
          <w:rStyle w:val="FootnoteReference"/>
          <w:sz w:val="28"/>
          <w:szCs w:val="28"/>
        </w:rPr>
        <w:footnoteReference w:id="27"/>
      </w:r>
      <w:r w:rsidR="00624F61">
        <w:rPr>
          <w:sz w:val="28"/>
          <w:szCs w:val="28"/>
        </w:rPr>
        <w:t xml:space="preserve"> </w:t>
      </w:r>
      <w:r>
        <w:rPr>
          <w:sz w:val="28"/>
          <w:szCs w:val="28"/>
        </w:rPr>
        <w:t>However, r</w:t>
      </w:r>
      <w:r w:rsidR="0011709D">
        <w:rPr>
          <w:sz w:val="28"/>
          <w:szCs w:val="28"/>
        </w:rPr>
        <w:t>eferences to the “personal cost” of an ordained life in our clergy interviews suggest that not all self-sacrificial behaviour is healthy, for men or women. From a feminist perspective Green</w:t>
      </w:r>
      <w:r w:rsidR="0011709D">
        <w:rPr>
          <w:rStyle w:val="FootnoteReference"/>
          <w:sz w:val="28"/>
          <w:szCs w:val="28"/>
        </w:rPr>
        <w:footnoteReference w:id="28"/>
      </w:r>
      <w:r w:rsidR="0011709D">
        <w:rPr>
          <w:sz w:val="28"/>
          <w:szCs w:val="28"/>
        </w:rPr>
        <w:t xml:space="preserve"> argues that while a priestly vocation is inherently self-sacrificial, there are non-redemptive forms of self-denial for women entering a male dominated Church culture.</w:t>
      </w:r>
    </w:p>
    <w:p w:rsidR="005E466B" w:rsidRDefault="00624F61" w:rsidP="00835634">
      <w:pPr>
        <w:rPr>
          <w:sz w:val="28"/>
          <w:szCs w:val="28"/>
        </w:rPr>
      </w:pPr>
      <w:r>
        <w:rPr>
          <w:sz w:val="28"/>
          <w:szCs w:val="28"/>
        </w:rPr>
        <w:lastRenderedPageBreak/>
        <w:t>A degree of sacrifice is perhaps implicit in all vocational professions. Although Russell described how English clergy emerged in the last century as an incomplete semi-profession</w:t>
      </w:r>
      <w:r>
        <w:rPr>
          <w:rStyle w:val="FootnoteReference"/>
          <w:sz w:val="28"/>
          <w:szCs w:val="28"/>
        </w:rPr>
        <w:footnoteReference w:id="29"/>
      </w:r>
      <w:r>
        <w:rPr>
          <w:sz w:val="28"/>
          <w:szCs w:val="28"/>
        </w:rPr>
        <w:t xml:space="preserve"> our clergy understand what professional priestly </w:t>
      </w:r>
      <w:r w:rsidR="00E11425">
        <w:rPr>
          <w:sz w:val="28"/>
          <w:szCs w:val="28"/>
        </w:rPr>
        <w:t xml:space="preserve">identity and </w:t>
      </w:r>
      <w:r>
        <w:rPr>
          <w:sz w:val="28"/>
          <w:szCs w:val="28"/>
        </w:rPr>
        <w:t>behaviour looks like. It is based on a mutually entrusting covenant (rather than contract) between priest and people</w:t>
      </w:r>
      <w:r w:rsidR="0038312E">
        <w:rPr>
          <w:rStyle w:val="FootnoteReference"/>
          <w:sz w:val="28"/>
          <w:szCs w:val="28"/>
        </w:rPr>
        <w:footnoteReference w:id="30"/>
      </w:r>
      <w:r>
        <w:rPr>
          <w:sz w:val="28"/>
          <w:szCs w:val="28"/>
        </w:rPr>
        <w:t xml:space="preserve"> and on ministerial competence.</w:t>
      </w:r>
      <w:r w:rsidR="00E11425" w:rsidRPr="00E11425">
        <w:rPr>
          <w:sz w:val="28"/>
          <w:szCs w:val="28"/>
        </w:rPr>
        <w:t xml:space="preserve"> </w:t>
      </w:r>
      <w:r w:rsidR="004872E4">
        <w:rPr>
          <w:sz w:val="28"/>
          <w:szCs w:val="28"/>
        </w:rPr>
        <w:t xml:space="preserve">In addition to the Ordinal, </w:t>
      </w:r>
      <w:r w:rsidR="00E11425">
        <w:rPr>
          <w:sz w:val="28"/>
          <w:szCs w:val="28"/>
        </w:rPr>
        <w:t>Church of England clergy</w:t>
      </w:r>
      <w:r w:rsidR="004872E4">
        <w:rPr>
          <w:sz w:val="28"/>
          <w:szCs w:val="28"/>
        </w:rPr>
        <w:t xml:space="preserve"> </w:t>
      </w:r>
      <w:r w:rsidR="00E11425">
        <w:rPr>
          <w:sz w:val="28"/>
          <w:szCs w:val="28"/>
        </w:rPr>
        <w:t>nowadays</w:t>
      </w:r>
      <w:r w:rsidR="004872E4">
        <w:rPr>
          <w:sz w:val="28"/>
          <w:szCs w:val="28"/>
        </w:rPr>
        <w:t xml:space="preserve"> have terms of service,</w:t>
      </w:r>
      <w:r w:rsidR="00E11425">
        <w:rPr>
          <w:sz w:val="28"/>
          <w:szCs w:val="28"/>
        </w:rPr>
        <w:t xml:space="preserve"> professional guidelines and ministerial review by which to calibrate themselves</w:t>
      </w:r>
      <w:r w:rsidR="004872E4">
        <w:rPr>
          <w:rStyle w:val="FootnoteReference"/>
          <w:sz w:val="28"/>
          <w:szCs w:val="28"/>
        </w:rPr>
        <w:footnoteReference w:id="31"/>
      </w:r>
      <w:r w:rsidR="00E11425">
        <w:rPr>
          <w:sz w:val="28"/>
          <w:szCs w:val="28"/>
        </w:rPr>
        <w:t>. Bridger has suggested a theology of professional responsibility based on virtue in which clergy deliberately seek to cultivate Christian character and healthy habits of the heart</w:t>
      </w:r>
      <w:r w:rsidR="005436D0">
        <w:rPr>
          <w:rStyle w:val="FootnoteReference"/>
          <w:sz w:val="28"/>
          <w:szCs w:val="28"/>
        </w:rPr>
        <w:footnoteReference w:id="32"/>
      </w:r>
      <w:r w:rsidR="00E11425">
        <w:rPr>
          <w:sz w:val="28"/>
          <w:szCs w:val="28"/>
        </w:rPr>
        <w:t>, because what clergy do is governed (and often judged by the community) by who they are.</w:t>
      </w:r>
      <w:r w:rsidR="004D3A90">
        <w:rPr>
          <w:sz w:val="28"/>
          <w:szCs w:val="28"/>
        </w:rPr>
        <w:t xml:space="preserve"> </w:t>
      </w:r>
    </w:p>
    <w:p w:rsidR="00463BEC" w:rsidRDefault="004A5B0C" w:rsidP="00835634">
      <w:pPr>
        <w:rPr>
          <w:sz w:val="28"/>
          <w:szCs w:val="28"/>
        </w:rPr>
      </w:pPr>
      <w:r>
        <w:rPr>
          <w:sz w:val="28"/>
          <w:szCs w:val="28"/>
        </w:rPr>
        <w:t>Indeed, issues</w:t>
      </w:r>
      <w:r w:rsidR="005E466B">
        <w:rPr>
          <w:sz w:val="28"/>
          <w:szCs w:val="28"/>
        </w:rPr>
        <w:t xml:space="preserve"> of</w:t>
      </w:r>
      <w:r>
        <w:rPr>
          <w:sz w:val="28"/>
          <w:szCs w:val="28"/>
        </w:rPr>
        <w:t xml:space="preserve"> personal identity,</w:t>
      </w:r>
      <w:r w:rsidRPr="004A5B0C">
        <w:rPr>
          <w:sz w:val="28"/>
          <w:szCs w:val="28"/>
        </w:rPr>
        <w:t xml:space="preserve"> </w:t>
      </w:r>
      <w:r>
        <w:rPr>
          <w:sz w:val="28"/>
          <w:szCs w:val="28"/>
        </w:rPr>
        <w:t>gender and impression management were apparent in our findings, highlighted by the women clergy making their way into the Established Church over the past two decades. In the Church, self-image and organisational image are not always consistent and learning to become more visible</w:t>
      </w:r>
      <w:r w:rsidR="00463BEC">
        <w:rPr>
          <w:sz w:val="28"/>
          <w:szCs w:val="28"/>
        </w:rPr>
        <w:t xml:space="preserve"> </w:t>
      </w:r>
      <w:r w:rsidR="00835634">
        <w:rPr>
          <w:sz w:val="28"/>
          <w:szCs w:val="28"/>
        </w:rPr>
        <w:t>without being unhelpfully marked out</w:t>
      </w:r>
      <w:r w:rsidR="005E466B">
        <w:rPr>
          <w:rStyle w:val="FootnoteReference"/>
          <w:sz w:val="28"/>
          <w:szCs w:val="28"/>
        </w:rPr>
        <w:footnoteReference w:id="33"/>
      </w:r>
      <w:r w:rsidR="005E466B">
        <w:rPr>
          <w:sz w:val="28"/>
          <w:szCs w:val="28"/>
        </w:rPr>
        <w:t xml:space="preserve"> </w:t>
      </w:r>
      <w:r w:rsidR="00835634">
        <w:rPr>
          <w:sz w:val="28"/>
          <w:szCs w:val="28"/>
        </w:rPr>
        <w:t>does not come naturally to many clergy, male and female alike, who may regard self-promotion with suspicion. The Church of England is organisationally flat but</w:t>
      </w:r>
      <w:r w:rsidR="001243EB">
        <w:rPr>
          <w:sz w:val="28"/>
          <w:szCs w:val="28"/>
        </w:rPr>
        <w:t>,</w:t>
      </w:r>
      <w:r w:rsidR="00463BEC">
        <w:rPr>
          <w:sz w:val="28"/>
          <w:szCs w:val="28"/>
        </w:rPr>
        <w:t xml:space="preserve"> as Area Deans our </w:t>
      </w:r>
      <w:r w:rsidR="004B420E">
        <w:rPr>
          <w:sz w:val="28"/>
          <w:szCs w:val="28"/>
        </w:rPr>
        <w:t xml:space="preserve">clergy </w:t>
      </w:r>
      <w:r w:rsidR="00463BEC">
        <w:rPr>
          <w:sz w:val="28"/>
          <w:szCs w:val="28"/>
        </w:rPr>
        <w:t>sam</w:t>
      </w:r>
      <w:r w:rsidR="001243EB">
        <w:rPr>
          <w:sz w:val="28"/>
          <w:szCs w:val="28"/>
        </w:rPr>
        <w:t>ple had already been affirmed,</w:t>
      </w:r>
      <w:r w:rsidR="00463BEC">
        <w:rPr>
          <w:sz w:val="28"/>
          <w:szCs w:val="28"/>
        </w:rPr>
        <w:t xml:space="preserve"> unsurprisingly</w:t>
      </w:r>
      <w:r w:rsidR="00835634">
        <w:rPr>
          <w:sz w:val="28"/>
          <w:szCs w:val="28"/>
        </w:rPr>
        <w:t xml:space="preserve"> ambition, pref</w:t>
      </w:r>
      <w:r w:rsidR="00F5507C">
        <w:rPr>
          <w:sz w:val="28"/>
          <w:szCs w:val="28"/>
        </w:rPr>
        <w:t>erment and disappointments featured</w:t>
      </w:r>
      <w:r w:rsidR="00835634">
        <w:rPr>
          <w:sz w:val="28"/>
          <w:szCs w:val="28"/>
        </w:rPr>
        <w:t xml:space="preserve"> in the interviews</w:t>
      </w:r>
      <w:r w:rsidR="00463BEC">
        <w:rPr>
          <w:sz w:val="28"/>
          <w:szCs w:val="28"/>
        </w:rPr>
        <w:t>:</w:t>
      </w:r>
      <w:r w:rsidR="004D3A90">
        <w:rPr>
          <w:sz w:val="28"/>
          <w:szCs w:val="28"/>
        </w:rPr>
        <w:t xml:space="preserve"> </w:t>
      </w:r>
      <w:r w:rsidR="00463BEC">
        <w:rPr>
          <w:sz w:val="28"/>
          <w:szCs w:val="28"/>
        </w:rPr>
        <w:t>“I was pleased that she got the job</w:t>
      </w:r>
      <w:r w:rsidR="004D3A90">
        <w:rPr>
          <w:sz w:val="28"/>
          <w:szCs w:val="28"/>
        </w:rPr>
        <w:t xml:space="preserve"> [as an archdeacon]</w:t>
      </w:r>
      <w:r w:rsidR="00463BEC">
        <w:rPr>
          <w:sz w:val="28"/>
          <w:szCs w:val="28"/>
        </w:rPr>
        <w:t xml:space="preserve"> but I was gutted because I really wanted it … I won’t try again”.</w:t>
      </w:r>
    </w:p>
    <w:p w:rsidR="008120EB" w:rsidRDefault="004D3A90" w:rsidP="0086136D">
      <w:pPr>
        <w:rPr>
          <w:sz w:val="28"/>
          <w:szCs w:val="28"/>
        </w:rPr>
      </w:pPr>
      <w:r>
        <w:rPr>
          <w:sz w:val="28"/>
          <w:szCs w:val="28"/>
        </w:rPr>
        <w:t>However</w:t>
      </w:r>
      <w:r w:rsidR="000F28F3">
        <w:rPr>
          <w:sz w:val="28"/>
          <w:szCs w:val="28"/>
        </w:rPr>
        <w:t xml:space="preserve"> </w:t>
      </w:r>
      <w:r>
        <w:rPr>
          <w:sz w:val="28"/>
          <w:szCs w:val="28"/>
        </w:rPr>
        <w:t>their careers develop clergy</w:t>
      </w:r>
      <w:r w:rsidR="000F28F3">
        <w:rPr>
          <w:sz w:val="28"/>
          <w:szCs w:val="28"/>
        </w:rPr>
        <w:t xml:space="preserve"> are clearly not in it for the money</w:t>
      </w:r>
      <w:r w:rsidR="00524C1E">
        <w:rPr>
          <w:sz w:val="28"/>
          <w:szCs w:val="28"/>
        </w:rPr>
        <w:t xml:space="preserve">. </w:t>
      </w:r>
      <w:r>
        <w:rPr>
          <w:sz w:val="28"/>
          <w:szCs w:val="28"/>
        </w:rPr>
        <w:t xml:space="preserve">While sacrificial ‘labour without reward’ remains a theological touchstone, </w:t>
      </w:r>
      <w:r w:rsidR="00524C1E">
        <w:rPr>
          <w:sz w:val="28"/>
          <w:szCs w:val="28"/>
        </w:rPr>
        <w:t>a</w:t>
      </w:r>
      <w:r w:rsidR="00333467">
        <w:rPr>
          <w:sz w:val="28"/>
          <w:szCs w:val="28"/>
        </w:rPr>
        <w:t xml:space="preserve">n unexpected and </w:t>
      </w:r>
      <w:r w:rsidR="00524C1E">
        <w:rPr>
          <w:sz w:val="28"/>
          <w:szCs w:val="28"/>
        </w:rPr>
        <w:t>striking finding in our research was the amount of concern</w:t>
      </w:r>
      <w:r w:rsidR="00333467">
        <w:rPr>
          <w:sz w:val="28"/>
          <w:szCs w:val="28"/>
        </w:rPr>
        <w:t>, sometimes resentment</w:t>
      </w:r>
      <w:r w:rsidR="008120EB">
        <w:rPr>
          <w:sz w:val="28"/>
          <w:szCs w:val="28"/>
        </w:rPr>
        <w:t>,</w:t>
      </w:r>
      <w:r w:rsidR="00524C1E">
        <w:rPr>
          <w:sz w:val="28"/>
          <w:szCs w:val="28"/>
        </w:rPr>
        <w:t xml:space="preserve"> expressed about </w:t>
      </w:r>
      <w:r w:rsidR="008120EB">
        <w:rPr>
          <w:sz w:val="28"/>
          <w:szCs w:val="28"/>
        </w:rPr>
        <w:t xml:space="preserve">clergy </w:t>
      </w:r>
      <w:r w:rsidR="00524C1E">
        <w:rPr>
          <w:sz w:val="28"/>
          <w:szCs w:val="28"/>
        </w:rPr>
        <w:t xml:space="preserve">stipends and </w:t>
      </w:r>
      <w:r w:rsidR="00E03188">
        <w:rPr>
          <w:sz w:val="28"/>
          <w:szCs w:val="28"/>
        </w:rPr>
        <w:t xml:space="preserve">tied </w:t>
      </w:r>
      <w:r w:rsidR="005E466B">
        <w:rPr>
          <w:sz w:val="28"/>
          <w:szCs w:val="28"/>
        </w:rPr>
        <w:t>housing, pension</w:t>
      </w:r>
      <w:r w:rsidR="00524C1E">
        <w:rPr>
          <w:sz w:val="28"/>
          <w:szCs w:val="28"/>
        </w:rPr>
        <w:t xml:space="preserve"> and retirement</w:t>
      </w:r>
      <w:r w:rsidR="005E466B">
        <w:rPr>
          <w:sz w:val="28"/>
          <w:szCs w:val="28"/>
        </w:rPr>
        <w:t xml:space="preserve"> provision</w:t>
      </w:r>
      <w:r w:rsidR="008120EB">
        <w:rPr>
          <w:sz w:val="28"/>
          <w:szCs w:val="28"/>
        </w:rPr>
        <w:t>.</w:t>
      </w:r>
      <w:r w:rsidR="007F7EB9">
        <w:rPr>
          <w:sz w:val="28"/>
          <w:szCs w:val="28"/>
        </w:rPr>
        <w:t xml:space="preserve"> Perhaps the interviews provided a safet</w:t>
      </w:r>
      <w:r w:rsidR="005E466B">
        <w:rPr>
          <w:sz w:val="28"/>
          <w:szCs w:val="28"/>
        </w:rPr>
        <w:t>y valve for fears not easily</w:t>
      </w:r>
      <w:r w:rsidR="007F7EB9">
        <w:rPr>
          <w:sz w:val="28"/>
          <w:szCs w:val="28"/>
        </w:rPr>
        <w:t xml:space="preserve"> expressed in public. </w:t>
      </w:r>
      <w:r w:rsidR="008120EB">
        <w:rPr>
          <w:sz w:val="28"/>
          <w:szCs w:val="28"/>
        </w:rPr>
        <w:t>Clergy spoke of misunderstandings</w:t>
      </w:r>
      <w:r w:rsidR="007F7EB9">
        <w:rPr>
          <w:sz w:val="28"/>
          <w:szCs w:val="28"/>
        </w:rPr>
        <w:t>, injustices</w:t>
      </w:r>
      <w:r w:rsidR="008120EB">
        <w:rPr>
          <w:sz w:val="28"/>
          <w:szCs w:val="28"/>
        </w:rPr>
        <w:t xml:space="preserve"> and a mistrust of the Church authorities as fuelling anxieties for themselves and their households</w:t>
      </w:r>
      <w:r w:rsidR="007F7EB9">
        <w:rPr>
          <w:sz w:val="28"/>
          <w:szCs w:val="28"/>
        </w:rPr>
        <w:t xml:space="preserve">, with partners and </w:t>
      </w:r>
      <w:r w:rsidR="007F7EB9">
        <w:rPr>
          <w:sz w:val="28"/>
          <w:szCs w:val="28"/>
        </w:rPr>
        <w:lastRenderedPageBreak/>
        <w:t>children forced into sacrifices as a consequence of an individual’s obedient vocational deployment</w:t>
      </w:r>
      <w:r w:rsidR="008120EB">
        <w:rPr>
          <w:sz w:val="28"/>
          <w:szCs w:val="28"/>
        </w:rPr>
        <w:t>.</w:t>
      </w:r>
    </w:p>
    <w:p w:rsidR="007F7EB9" w:rsidRDefault="00333467" w:rsidP="007F7EB9">
      <w:pPr>
        <w:rPr>
          <w:sz w:val="28"/>
          <w:szCs w:val="28"/>
        </w:rPr>
      </w:pPr>
      <w:r>
        <w:rPr>
          <w:sz w:val="28"/>
          <w:szCs w:val="28"/>
        </w:rPr>
        <w:t>Within 21</w:t>
      </w:r>
      <w:r w:rsidRPr="00333467">
        <w:rPr>
          <w:sz w:val="28"/>
          <w:szCs w:val="28"/>
          <w:vertAlign w:val="superscript"/>
        </w:rPr>
        <w:t>st</w:t>
      </w:r>
      <w:r>
        <w:rPr>
          <w:sz w:val="28"/>
          <w:szCs w:val="28"/>
        </w:rPr>
        <w:t xml:space="preserve"> century occupational realities clergy are not badly provided for in the Church of England. </w:t>
      </w:r>
      <w:r w:rsidR="007D3598">
        <w:rPr>
          <w:sz w:val="28"/>
          <w:szCs w:val="28"/>
        </w:rPr>
        <w:t>Nevertheless o</w:t>
      </w:r>
      <w:r w:rsidR="004B420E">
        <w:rPr>
          <w:sz w:val="28"/>
          <w:szCs w:val="28"/>
        </w:rPr>
        <w:t>ur search unearths</w:t>
      </w:r>
      <w:r w:rsidR="00FF3552">
        <w:rPr>
          <w:sz w:val="28"/>
          <w:szCs w:val="28"/>
        </w:rPr>
        <w:t xml:space="preserve"> a clergy des</w:t>
      </w:r>
      <w:r w:rsidR="001772F5">
        <w:rPr>
          <w:sz w:val="28"/>
          <w:szCs w:val="28"/>
        </w:rPr>
        <w:t>ire for a subtle combination of</w:t>
      </w:r>
      <w:r w:rsidR="00FF3552">
        <w:rPr>
          <w:sz w:val="28"/>
          <w:szCs w:val="28"/>
        </w:rPr>
        <w:t xml:space="preserve"> material and emotional compensation for their vocational labour which is perhaps not well understood by the Church. Some clergy do reflect on the secular careers they might have enjoyed, so we propose the notion of an ‘</w:t>
      </w:r>
      <w:r w:rsidR="00E03188">
        <w:rPr>
          <w:sz w:val="28"/>
          <w:szCs w:val="28"/>
        </w:rPr>
        <w:t>a</w:t>
      </w:r>
      <w:r w:rsidR="007F7EB9">
        <w:rPr>
          <w:sz w:val="28"/>
          <w:szCs w:val="28"/>
        </w:rPr>
        <w:t>cc</w:t>
      </w:r>
      <w:r w:rsidR="00FF3552">
        <w:rPr>
          <w:sz w:val="28"/>
          <w:szCs w:val="28"/>
        </w:rPr>
        <w:t>umulative opportunity cost’ as encompassing the the</w:t>
      </w:r>
      <w:r w:rsidR="004B420E">
        <w:rPr>
          <w:sz w:val="28"/>
          <w:szCs w:val="28"/>
        </w:rPr>
        <w:t>ological, economic and personal,</w:t>
      </w:r>
      <w:r w:rsidR="00FF3552">
        <w:rPr>
          <w:sz w:val="28"/>
          <w:szCs w:val="28"/>
        </w:rPr>
        <w:t xml:space="preserve"> </w:t>
      </w:r>
      <w:r w:rsidR="004B420E">
        <w:rPr>
          <w:sz w:val="28"/>
          <w:szCs w:val="28"/>
        </w:rPr>
        <w:t xml:space="preserve">sacrificial </w:t>
      </w:r>
      <w:r w:rsidR="00FF3552">
        <w:rPr>
          <w:sz w:val="28"/>
          <w:szCs w:val="28"/>
        </w:rPr>
        <w:t xml:space="preserve">complexity of clergy lives. </w:t>
      </w:r>
    </w:p>
    <w:p w:rsidR="008120EB" w:rsidRDefault="008120EB" w:rsidP="0086136D">
      <w:pPr>
        <w:rPr>
          <w:sz w:val="28"/>
          <w:szCs w:val="28"/>
        </w:rPr>
      </w:pPr>
    </w:p>
    <w:p w:rsidR="0086136D" w:rsidRDefault="0086136D" w:rsidP="0086136D">
      <w:pPr>
        <w:rPr>
          <w:b/>
          <w:sz w:val="28"/>
          <w:szCs w:val="28"/>
        </w:rPr>
      </w:pPr>
      <w:r>
        <w:rPr>
          <w:b/>
          <w:sz w:val="28"/>
          <w:szCs w:val="28"/>
        </w:rPr>
        <w:t>Intimacy</w:t>
      </w:r>
    </w:p>
    <w:p w:rsidR="00953078" w:rsidRDefault="00067213" w:rsidP="00A1436F">
      <w:pPr>
        <w:rPr>
          <w:sz w:val="28"/>
          <w:szCs w:val="28"/>
        </w:rPr>
      </w:pPr>
      <w:r>
        <w:rPr>
          <w:sz w:val="28"/>
          <w:szCs w:val="28"/>
        </w:rPr>
        <w:t>A key finding in our research is that</w:t>
      </w:r>
      <w:r w:rsidR="00210F51">
        <w:rPr>
          <w:sz w:val="28"/>
          <w:szCs w:val="28"/>
        </w:rPr>
        <w:t xml:space="preserve"> priesthood imprints itself upon </w:t>
      </w:r>
      <w:r w:rsidR="00795145">
        <w:rPr>
          <w:sz w:val="28"/>
          <w:szCs w:val="28"/>
        </w:rPr>
        <w:t xml:space="preserve">all </w:t>
      </w:r>
      <w:r w:rsidR="00210F51">
        <w:rPr>
          <w:sz w:val="28"/>
          <w:szCs w:val="28"/>
        </w:rPr>
        <w:t>personal relationships</w:t>
      </w:r>
      <w:r w:rsidR="00795145">
        <w:rPr>
          <w:sz w:val="28"/>
          <w:szCs w:val="28"/>
        </w:rPr>
        <w:t xml:space="preserve"> and that </w:t>
      </w:r>
      <w:r>
        <w:rPr>
          <w:sz w:val="28"/>
          <w:szCs w:val="28"/>
        </w:rPr>
        <w:t>marriage</w:t>
      </w:r>
      <w:r w:rsidR="00210F51">
        <w:rPr>
          <w:sz w:val="28"/>
          <w:szCs w:val="28"/>
        </w:rPr>
        <w:t xml:space="preserve">, </w:t>
      </w:r>
      <w:r>
        <w:rPr>
          <w:sz w:val="28"/>
          <w:szCs w:val="28"/>
        </w:rPr>
        <w:t xml:space="preserve">ministry and friendship </w:t>
      </w:r>
      <w:r w:rsidR="00795145">
        <w:rPr>
          <w:sz w:val="28"/>
          <w:szCs w:val="28"/>
        </w:rPr>
        <w:t xml:space="preserve">often </w:t>
      </w:r>
      <w:r>
        <w:rPr>
          <w:sz w:val="28"/>
          <w:szCs w:val="28"/>
        </w:rPr>
        <w:t>sit uneasily together</w:t>
      </w:r>
      <w:r w:rsidR="00F24123">
        <w:rPr>
          <w:sz w:val="28"/>
          <w:szCs w:val="28"/>
        </w:rPr>
        <w:t>:</w:t>
      </w:r>
      <w:r w:rsidR="008A0A49">
        <w:rPr>
          <w:sz w:val="28"/>
          <w:szCs w:val="28"/>
        </w:rPr>
        <w:t xml:space="preserve"> </w:t>
      </w:r>
      <w:r w:rsidR="00F24123">
        <w:rPr>
          <w:sz w:val="28"/>
          <w:szCs w:val="28"/>
        </w:rPr>
        <w:t xml:space="preserve">“We are always invited as ‘the Vicar and Vicar’s wife’ rather than as us”. </w:t>
      </w:r>
      <w:r w:rsidR="008A0A49">
        <w:rPr>
          <w:sz w:val="28"/>
          <w:szCs w:val="28"/>
        </w:rPr>
        <w:t>Both spous</w:t>
      </w:r>
      <w:r w:rsidR="00795145">
        <w:rPr>
          <w:sz w:val="28"/>
          <w:szCs w:val="28"/>
        </w:rPr>
        <w:t>es become</w:t>
      </w:r>
      <w:r w:rsidR="008A0A49">
        <w:rPr>
          <w:sz w:val="28"/>
          <w:szCs w:val="28"/>
        </w:rPr>
        <w:t xml:space="preserve"> ‘married to the ministry’ and the vocational requirements and public nature of ministry </w:t>
      </w:r>
      <w:r w:rsidR="007417F3">
        <w:rPr>
          <w:sz w:val="28"/>
          <w:szCs w:val="28"/>
        </w:rPr>
        <w:t>may</w:t>
      </w:r>
      <w:r w:rsidR="00F24123">
        <w:rPr>
          <w:sz w:val="28"/>
          <w:szCs w:val="28"/>
        </w:rPr>
        <w:t xml:space="preserve"> over time</w:t>
      </w:r>
      <w:r w:rsidR="007417F3">
        <w:rPr>
          <w:sz w:val="28"/>
          <w:szCs w:val="28"/>
        </w:rPr>
        <w:t xml:space="preserve"> </w:t>
      </w:r>
      <w:r w:rsidR="008A0A49">
        <w:rPr>
          <w:sz w:val="28"/>
          <w:szCs w:val="28"/>
        </w:rPr>
        <w:t>dissociate clergy from thei</w:t>
      </w:r>
      <w:r w:rsidR="007417F3">
        <w:rPr>
          <w:sz w:val="28"/>
          <w:szCs w:val="28"/>
        </w:rPr>
        <w:t>r spouses and open friendships. Single clergy can feel particularly lonely and many of our respondents</w:t>
      </w:r>
      <w:r w:rsidR="00F24123">
        <w:rPr>
          <w:sz w:val="28"/>
          <w:szCs w:val="28"/>
        </w:rPr>
        <w:t xml:space="preserve"> (married and single)</w:t>
      </w:r>
      <w:r w:rsidR="008A0A49">
        <w:rPr>
          <w:sz w:val="28"/>
          <w:szCs w:val="28"/>
        </w:rPr>
        <w:t xml:space="preserve"> </w:t>
      </w:r>
      <w:r w:rsidR="007417F3">
        <w:rPr>
          <w:sz w:val="28"/>
          <w:szCs w:val="28"/>
        </w:rPr>
        <w:t xml:space="preserve">reported feelings of isolation and depersonalisation: </w:t>
      </w:r>
      <w:r w:rsidR="008A0A49">
        <w:rPr>
          <w:sz w:val="28"/>
          <w:szCs w:val="28"/>
        </w:rPr>
        <w:t>“I miss having friends most of all … if I have an intimate friendship with parishioners then I am depriv</w:t>
      </w:r>
      <w:r w:rsidR="007417F3">
        <w:rPr>
          <w:sz w:val="28"/>
          <w:szCs w:val="28"/>
        </w:rPr>
        <w:t>ing them of their parish priest</w:t>
      </w:r>
      <w:r w:rsidR="0065709C">
        <w:rPr>
          <w:sz w:val="28"/>
          <w:szCs w:val="28"/>
        </w:rPr>
        <w:t>.</w:t>
      </w:r>
      <w:r w:rsidR="008A0A49">
        <w:rPr>
          <w:sz w:val="28"/>
          <w:szCs w:val="28"/>
        </w:rPr>
        <w:t>”</w:t>
      </w:r>
      <w:r w:rsidR="007417F3">
        <w:rPr>
          <w:sz w:val="28"/>
          <w:szCs w:val="28"/>
        </w:rPr>
        <w:t xml:space="preserve"> </w:t>
      </w:r>
      <w:r w:rsidR="0065709C">
        <w:rPr>
          <w:sz w:val="28"/>
          <w:szCs w:val="28"/>
        </w:rPr>
        <w:t>One priest painfully felt</w:t>
      </w:r>
      <w:r w:rsidR="0038312E">
        <w:rPr>
          <w:sz w:val="28"/>
          <w:szCs w:val="28"/>
        </w:rPr>
        <w:t xml:space="preserve"> that ministry</w:t>
      </w:r>
      <w:r w:rsidR="0065709C">
        <w:rPr>
          <w:sz w:val="28"/>
          <w:szCs w:val="28"/>
        </w:rPr>
        <w:t xml:space="preserve"> had cut off the path to marriage and children: “nobody has as</w:t>
      </w:r>
      <w:r w:rsidR="00F853D8">
        <w:rPr>
          <w:sz w:val="28"/>
          <w:szCs w:val="28"/>
        </w:rPr>
        <w:t>ked me out since I got ordained</w:t>
      </w:r>
      <w:r w:rsidR="00F853D8" w:rsidRPr="006D615F">
        <w:rPr>
          <w:sz w:val="28"/>
          <w:szCs w:val="28"/>
        </w:rPr>
        <w:t xml:space="preserve"> … I really mind</w:t>
      </w:r>
      <w:r w:rsidR="0065709C" w:rsidRPr="006D615F">
        <w:rPr>
          <w:sz w:val="28"/>
          <w:szCs w:val="28"/>
        </w:rPr>
        <w:t>”</w:t>
      </w:r>
      <w:r w:rsidR="00F853D8" w:rsidRPr="006D615F">
        <w:rPr>
          <w:sz w:val="28"/>
          <w:szCs w:val="28"/>
        </w:rPr>
        <w:t>.</w:t>
      </w:r>
      <w:r w:rsidR="00E21CDB" w:rsidRPr="006D615F">
        <w:rPr>
          <w:sz w:val="28"/>
          <w:szCs w:val="28"/>
        </w:rPr>
        <w:t xml:space="preserve"> </w:t>
      </w:r>
    </w:p>
    <w:p w:rsidR="00A1436F" w:rsidRDefault="00E21CDB" w:rsidP="00A1436F">
      <w:pPr>
        <w:rPr>
          <w:sz w:val="28"/>
          <w:szCs w:val="28"/>
        </w:rPr>
      </w:pPr>
      <w:r>
        <w:rPr>
          <w:sz w:val="28"/>
          <w:szCs w:val="28"/>
        </w:rPr>
        <w:t>It seems that the</w:t>
      </w:r>
      <w:r w:rsidR="0065709C">
        <w:rPr>
          <w:sz w:val="28"/>
          <w:szCs w:val="28"/>
        </w:rPr>
        <w:t xml:space="preserve"> </w:t>
      </w:r>
      <w:r w:rsidR="00113BBB">
        <w:rPr>
          <w:sz w:val="28"/>
          <w:szCs w:val="28"/>
        </w:rPr>
        <w:t>transformation of intimacy</w:t>
      </w:r>
      <w:r w:rsidR="00113BBB">
        <w:rPr>
          <w:rStyle w:val="FootnoteReference"/>
          <w:sz w:val="28"/>
          <w:szCs w:val="28"/>
        </w:rPr>
        <w:footnoteReference w:id="34"/>
      </w:r>
      <w:r w:rsidR="00113BBB">
        <w:rPr>
          <w:sz w:val="28"/>
          <w:szCs w:val="28"/>
        </w:rPr>
        <w:t xml:space="preserve"> and postmodern</w:t>
      </w:r>
      <w:r w:rsidR="0065709C">
        <w:rPr>
          <w:sz w:val="28"/>
          <w:szCs w:val="28"/>
        </w:rPr>
        <w:t xml:space="preserve"> lifestyle options</w:t>
      </w:r>
      <w:r w:rsidR="00113BBB">
        <w:rPr>
          <w:sz w:val="28"/>
          <w:szCs w:val="28"/>
        </w:rPr>
        <w:t xml:space="preserve"> open to the Church’s laity and other professional</w:t>
      </w:r>
      <w:r>
        <w:rPr>
          <w:sz w:val="28"/>
          <w:szCs w:val="28"/>
        </w:rPr>
        <w:t>s</w:t>
      </w:r>
      <w:r w:rsidR="00113BBB">
        <w:rPr>
          <w:sz w:val="28"/>
          <w:szCs w:val="28"/>
        </w:rPr>
        <w:t xml:space="preserve"> are not</w:t>
      </w:r>
      <w:r w:rsidR="00DB3B93">
        <w:rPr>
          <w:sz w:val="28"/>
          <w:szCs w:val="28"/>
        </w:rPr>
        <w:t xml:space="preserve"> yet</w:t>
      </w:r>
      <w:r w:rsidR="00953078">
        <w:rPr>
          <w:sz w:val="28"/>
          <w:szCs w:val="28"/>
        </w:rPr>
        <w:t xml:space="preserve"> accepted </w:t>
      </w:r>
      <w:r w:rsidR="00113BBB">
        <w:rPr>
          <w:sz w:val="28"/>
          <w:szCs w:val="28"/>
        </w:rPr>
        <w:t>within the disciplinary and sacrificial boundaries of a clergy life</w:t>
      </w:r>
      <w:r>
        <w:rPr>
          <w:sz w:val="28"/>
          <w:szCs w:val="28"/>
        </w:rPr>
        <w:t>.</w:t>
      </w:r>
      <w:r w:rsidR="00A1436F">
        <w:rPr>
          <w:sz w:val="28"/>
          <w:szCs w:val="28"/>
        </w:rPr>
        <w:t xml:space="preserve"> Nevertheless the advent of working clergy spouses, women priests, two-clergy couples, gay and lesbian partnerships</w:t>
      </w:r>
      <w:r w:rsidR="00953078">
        <w:rPr>
          <w:sz w:val="28"/>
          <w:szCs w:val="28"/>
        </w:rPr>
        <w:t xml:space="preserve"> has</w:t>
      </w:r>
      <w:r w:rsidR="00A1436F">
        <w:rPr>
          <w:sz w:val="28"/>
          <w:szCs w:val="28"/>
        </w:rPr>
        <w:t xml:space="preserve"> led to a greater variety of vicarage household arrangements</w:t>
      </w:r>
      <w:r w:rsidR="0073153D">
        <w:rPr>
          <w:rStyle w:val="FootnoteReference"/>
          <w:sz w:val="28"/>
          <w:szCs w:val="28"/>
        </w:rPr>
        <w:footnoteReference w:id="35"/>
      </w:r>
      <w:r w:rsidR="00A1436F">
        <w:rPr>
          <w:sz w:val="28"/>
          <w:szCs w:val="28"/>
        </w:rPr>
        <w:t>. During our research civil partnerships became available</w:t>
      </w:r>
      <w:r w:rsidR="00F24123">
        <w:rPr>
          <w:sz w:val="28"/>
          <w:szCs w:val="28"/>
        </w:rPr>
        <w:t xml:space="preserve"> in the UK</w:t>
      </w:r>
      <w:r w:rsidR="00A1436F">
        <w:rPr>
          <w:sz w:val="28"/>
          <w:szCs w:val="28"/>
        </w:rPr>
        <w:t>, more recently followed by same sex marriage</w:t>
      </w:r>
      <w:r w:rsidR="00DB3B93">
        <w:rPr>
          <w:sz w:val="28"/>
          <w:szCs w:val="28"/>
        </w:rPr>
        <w:t xml:space="preserve"> an</w:t>
      </w:r>
      <w:r w:rsidR="00FB3D3A">
        <w:rPr>
          <w:sz w:val="28"/>
          <w:szCs w:val="28"/>
        </w:rPr>
        <w:t>d the variety</w:t>
      </w:r>
      <w:r w:rsidR="00DB3B93">
        <w:rPr>
          <w:sz w:val="28"/>
          <w:szCs w:val="28"/>
        </w:rPr>
        <w:t xml:space="preserve"> </w:t>
      </w:r>
      <w:r w:rsidR="00FB3D3A">
        <w:rPr>
          <w:sz w:val="28"/>
          <w:szCs w:val="28"/>
        </w:rPr>
        <w:t>of faithful relationships compatible with</w:t>
      </w:r>
      <w:r w:rsidR="00DB3B93">
        <w:rPr>
          <w:sz w:val="28"/>
          <w:szCs w:val="28"/>
        </w:rPr>
        <w:t xml:space="preserve"> ordination is </w:t>
      </w:r>
      <w:r w:rsidR="00FB3D3A">
        <w:rPr>
          <w:sz w:val="28"/>
          <w:szCs w:val="28"/>
        </w:rPr>
        <w:t>debated within the Church of England and wider Anglican Communion</w:t>
      </w:r>
      <w:r w:rsidR="00DB3B93">
        <w:rPr>
          <w:sz w:val="28"/>
          <w:szCs w:val="28"/>
        </w:rPr>
        <w:t>.</w:t>
      </w:r>
    </w:p>
    <w:p w:rsidR="00795145" w:rsidRDefault="00A712DF" w:rsidP="00795145">
      <w:pPr>
        <w:rPr>
          <w:sz w:val="28"/>
          <w:szCs w:val="28"/>
        </w:rPr>
      </w:pPr>
      <w:r>
        <w:rPr>
          <w:sz w:val="28"/>
          <w:szCs w:val="28"/>
        </w:rPr>
        <w:lastRenderedPageBreak/>
        <w:t>Two clergy emerged in our research sample who reflected thoughtfully on the dilemmas of coming out</w:t>
      </w:r>
      <w:r w:rsidR="00210F51">
        <w:rPr>
          <w:sz w:val="28"/>
          <w:szCs w:val="28"/>
        </w:rPr>
        <w:t xml:space="preserve"> or not</w:t>
      </w:r>
      <w:r>
        <w:rPr>
          <w:sz w:val="28"/>
          <w:szCs w:val="28"/>
        </w:rPr>
        <w:t xml:space="preserve"> as lesbian or gay within the ministry of the Church</w:t>
      </w:r>
      <w:r w:rsidR="00DD468F">
        <w:rPr>
          <w:sz w:val="28"/>
          <w:szCs w:val="28"/>
        </w:rPr>
        <w:t>.</w:t>
      </w:r>
      <w:r w:rsidR="00FB3D3A">
        <w:rPr>
          <w:sz w:val="28"/>
          <w:szCs w:val="28"/>
        </w:rPr>
        <w:t xml:space="preserve"> One </w:t>
      </w:r>
      <w:r w:rsidR="00DD468F">
        <w:rPr>
          <w:sz w:val="28"/>
          <w:szCs w:val="28"/>
        </w:rPr>
        <w:t>spoke of her partner as “the basis of my emotional support … the parish knows that we live together … my archdeacon is supportive” but she has anxieties about</w:t>
      </w:r>
      <w:r w:rsidR="00FB3D3A">
        <w:rPr>
          <w:sz w:val="28"/>
          <w:szCs w:val="28"/>
        </w:rPr>
        <w:t xml:space="preserve"> bishops and being truthful, “there is a huge vulnerability about that … it could skew things and blow the whole thing up you know”. </w:t>
      </w:r>
      <w:r w:rsidR="00DD468F">
        <w:rPr>
          <w:sz w:val="28"/>
          <w:szCs w:val="28"/>
        </w:rPr>
        <w:t xml:space="preserve"> </w:t>
      </w:r>
      <w:r w:rsidR="00FB3D3A">
        <w:rPr>
          <w:sz w:val="28"/>
          <w:szCs w:val="28"/>
        </w:rPr>
        <w:t>Another priest spoke of an early vocational crossroads, leaving academia and taking a celibate priest route: “I am a gay and I suspect I would have had a partner if I hadn’t been ordained because that’s difficult in the Church</w:t>
      </w:r>
      <w:r w:rsidR="00EF4199">
        <w:rPr>
          <w:sz w:val="28"/>
          <w:szCs w:val="28"/>
        </w:rPr>
        <w:t xml:space="preserve"> … my bishop has strong views on the subject</w:t>
      </w:r>
      <w:r w:rsidR="00FB3D3A">
        <w:rPr>
          <w:sz w:val="28"/>
          <w:szCs w:val="28"/>
        </w:rPr>
        <w:t>”.</w:t>
      </w:r>
      <w:r w:rsidR="00EF4199">
        <w:rPr>
          <w:sz w:val="28"/>
          <w:szCs w:val="28"/>
        </w:rPr>
        <w:t xml:space="preserve"> There is then a particular dilemma for gay clergy in balancing secure personal intimacy with a successful public Church career.</w:t>
      </w:r>
      <w:r w:rsidR="00DD468F">
        <w:rPr>
          <w:sz w:val="28"/>
          <w:szCs w:val="28"/>
        </w:rPr>
        <w:t xml:space="preserve">         </w:t>
      </w:r>
    </w:p>
    <w:p w:rsidR="00DB3B93" w:rsidRDefault="00893530" w:rsidP="0086136D">
      <w:pPr>
        <w:rPr>
          <w:sz w:val="28"/>
          <w:szCs w:val="28"/>
        </w:rPr>
      </w:pPr>
      <w:r>
        <w:rPr>
          <w:sz w:val="28"/>
          <w:szCs w:val="28"/>
        </w:rPr>
        <w:t xml:space="preserve">At Ordination clergy promise to ‘fashion their household’ as a Christ-like example in the Church. </w:t>
      </w:r>
      <w:r w:rsidR="006133CA">
        <w:rPr>
          <w:sz w:val="28"/>
          <w:szCs w:val="28"/>
        </w:rPr>
        <w:t>C</w:t>
      </w:r>
      <w:r w:rsidR="00E21CDB">
        <w:rPr>
          <w:sz w:val="28"/>
          <w:szCs w:val="28"/>
        </w:rPr>
        <w:t>lergy</w:t>
      </w:r>
      <w:r w:rsidR="006133CA">
        <w:rPr>
          <w:sz w:val="28"/>
          <w:szCs w:val="28"/>
        </w:rPr>
        <w:t xml:space="preserve"> we interviewed recognised that their</w:t>
      </w:r>
      <w:r w:rsidR="00E21CDB">
        <w:rPr>
          <w:sz w:val="28"/>
          <w:szCs w:val="28"/>
        </w:rPr>
        <w:t xml:space="preserve"> marriages</w:t>
      </w:r>
      <w:r w:rsidR="006133CA">
        <w:rPr>
          <w:sz w:val="28"/>
          <w:szCs w:val="28"/>
        </w:rPr>
        <w:t xml:space="preserve"> we</w:t>
      </w:r>
      <w:r w:rsidR="00E21CDB">
        <w:rPr>
          <w:sz w:val="28"/>
          <w:szCs w:val="28"/>
        </w:rPr>
        <w:t xml:space="preserve">re under </w:t>
      </w:r>
      <w:r w:rsidR="00C17566">
        <w:rPr>
          <w:sz w:val="28"/>
          <w:szCs w:val="28"/>
        </w:rPr>
        <w:t xml:space="preserve">pressure to succeed </w:t>
      </w:r>
      <w:r w:rsidR="00E9368A">
        <w:rPr>
          <w:sz w:val="28"/>
          <w:szCs w:val="28"/>
        </w:rPr>
        <w:t xml:space="preserve">and </w:t>
      </w:r>
      <w:r w:rsidR="006133CA">
        <w:rPr>
          <w:sz w:val="28"/>
          <w:szCs w:val="28"/>
        </w:rPr>
        <w:t xml:space="preserve">that </w:t>
      </w:r>
      <w:r w:rsidR="00E9368A">
        <w:rPr>
          <w:sz w:val="28"/>
          <w:szCs w:val="28"/>
        </w:rPr>
        <w:t>critical incidents occur</w:t>
      </w:r>
      <w:r w:rsidR="00C17566">
        <w:rPr>
          <w:sz w:val="28"/>
          <w:szCs w:val="28"/>
        </w:rPr>
        <w:t xml:space="preserve">, </w:t>
      </w:r>
      <w:r w:rsidR="00E9368A">
        <w:rPr>
          <w:sz w:val="28"/>
          <w:szCs w:val="28"/>
        </w:rPr>
        <w:t>usually</w:t>
      </w:r>
      <w:r w:rsidR="00C17566">
        <w:rPr>
          <w:sz w:val="28"/>
          <w:szCs w:val="28"/>
        </w:rPr>
        <w:t xml:space="preserve"> when</w:t>
      </w:r>
      <w:r w:rsidR="00E9368A">
        <w:rPr>
          <w:sz w:val="28"/>
          <w:szCs w:val="28"/>
        </w:rPr>
        <w:t xml:space="preserve"> the non-clergy spouse </w:t>
      </w:r>
      <w:r w:rsidR="00C17566">
        <w:rPr>
          <w:sz w:val="28"/>
          <w:szCs w:val="28"/>
        </w:rPr>
        <w:t xml:space="preserve">can </w:t>
      </w:r>
      <w:r w:rsidR="00E9368A">
        <w:rPr>
          <w:sz w:val="28"/>
          <w:szCs w:val="28"/>
        </w:rPr>
        <w:t>no</w:t>
      </w:r>
      <w:r w:rsidR="00C17566">
        <w:rPr>
          <w:sz w:val="28"/>
          <w:szCs w:val="28"/>
        </w:rPr>
        <w:t xml:space="preserve"> longer tolerate</w:t>
      </w:r>
      <w:r w:rsidR="00E9368A">
        <w:rPr>
          <w:sz w:val="28"/>
          <w:szCs w:val="28"/>
        </w:rPr>
        <w:t xml:space="preserve"> marriage to the ministry and being tied to the vicarage</w:t>
      </w:r>
      <w:r w:rsidR="00C17566">
        <w:rPr>
          <w:sz w:val="28"/>
          <w:szCs w:val="28"/>
        </w:rPr>
        <w:t>.</w:t>
      </w:r>
      <w:r w:rsidR="00E9368A">
        <w:rPr>
          <w:sz w:val="28"/>
          <w:szCs w:val="28"/>
        </w:rPr>
        <w:t xml:space="preserve"> </w:t>
      </w:r>
      <w:r w:rsidR="0073153D">
        <w:rPr>
          <w:sz w:val="28"/>
          <w:szCs w:val="28"/>
        </w:rPr>
        <w:t>Some</w:t>
      </w:r>
      <w:r w:rsidR="006133CA">
        <w:rPr>
          <w:sz w:val="28"/>
          <w:szCs w:val="28"/>
        </w:rPr>
        <w:t xml:space="preserve"> </w:t>
      </w:r>
      <w:r w:rsidR="00F853D8" w:rsidRPr="00090DE8">
        <w:rPr>
          <w:sz w:val="28"/>
          <w:szCs w:val="28"/>
        </w:rPr>
        <w:t>clergy</w:t>
      </w:r>
      <w:r w:rsidR="00F853D8">
        <w:rPr>
          <w:sz w:val="28"/>
          <w:szCs w:val="28"/>
        </w:rPr>
        <w:t xml:space="preserve"> </w:t>
      </w:r>
      <w:r w:rsidR="006133CA">
        <w:rPr>
          <w:sz w:val="28"/>
          <w:szCs w:val="28"/>
        </w:rPr>
        <w:t>admitted to dis</w:t>
      </w:r>
      <w:r w:rsidR="00210F51">
        <w:rPr>
          <w:sz w:val="28"/>
          <w:szCs w:val="28"/>
        </w:rPr>
        <w:t>tanc</w:t>
      </w:r>
      <w:r w:rsidR="006133CA">
        <w:rPr>
          <w:sz w:val="28"/>
          <w:szCs w:val="28"/>
        </w:rPr>
        <w:t xml:space="preserve">ing from their families by prioritising ministry work: “hiding in the study … </w:t>
      </w:r>
      <w:r w:rsidR="00293C5F">
        <w:rPr>
          <w:sz w:val="28"/>
          <w:szCs w:val="28"/>
        </w:rPr>
        <w:t>my wife always feels she is</w:t>
      </w:r>
      <w:r w:rsidR="006133CA">
        <w:rPr>
          <w:sz w:val="28"/>
          <w:szCs w:val="28"/>
        </w:rPr>
        <w:t xml:space="preserve"> tenth on the list ...</w:t>
      </w:r>
      <w:r w:rsidR="00DB3B93">
        <w:rPr>
          <w:sz w:val="28"/>
          <w:szCs w:val="28"/>
        </w:rPr>
        <w:t xml:space="preserve"> I am not good at saying ‘no’…</w:t>
      </w:r>
      <w:r w:rsidR="006133CA">
        <w:rPr>
          <w:sz w:val="28"/>
          <w:szCs w:val="28"/>
        </w:rPr>
        <w:t xml:space="preserve"> my children call me ‘meetings man’</w:t>
      </w:r>
      <w:r w:rsidR="00DB3B93">
        <w:rPr>
          <w:sz w:val="28"/>
          <w:szCs w:val="28"/>
        </w:rPr>
        <w:t>…</w:t>
      </w:r>
      <w:r w:rsidR="00C60A0F">
        <w:rPr>
          <w:sz w:val="28"/>
          <w:szCs w:val="28"/>
        </w:rPr>
        <w:t xml:space="preserve"> Friday teatime </w:t>
      </w:r>
      <w:r w:rsidR="0073153D">
        <w:rPr>
          <w:sz w:val="28"/>
          <w:szCs w:val="28"/>
        </w:rPr>
        <w:t>become</w:t>
      </w:r>
      <w:r w:rsidR="00C60A0F">
        <w:rPr>
          <w:sz w:val="28"/>
          <w:szCs w:val="28"/>
        </w:rPr>
        <w:t>s</w:t>
      </w:r>
      <w:r w:rsidR="0073153D">
        <w:rPr>
          <w:sz w:val="28"/>
          <w:szCs w:val="28"/>
        </w:rPr>
        <w:t xml:space="preserve"> </w:t>
      </w:r>
      <w:r w:rsidR="00DB3B93">
        <w:rPr>
          <w:sz w:val="28"/>
          <w:szCs w:val="28"/>
        </w:rPr>
        <w:t>a family diary</w:t>
      </w:r>
      <w:r w:rsidR="0073153D">
        <w:rPr>
          <w:sz w:val="28"/>
          <w:szCs w:val="28"/>
        </w:rPr>
        <w:t xml:space="preserve"> discussion</w:t>
      </w:r>
      <w:r w:rsidR="006133CA">
        <w:rPr>
          <w:sz w:val="28"/>
          <w:szCs w:val="28"/>
        </w:rPr>
        <w:t xml:space="preserve">”. </w:t>
      </w:r>
    </w:p>
    <w:p w:rsidR="00421CA7" w:rsidRDefault="00837E5D" w:rsidP="0086136D">
      <w:pPr>
        <w:rPr>
          <w:sz w:val="28"/>
          <w:szCs w:val="28"/>
        </w:rPr>
      </w:pPr>
      <w:r>
        <w:rPr>
          <w:sz w:val="28"/>
          <w:szCs w:val="28"/>
        </w:rPr>
        <w:t>It seems that</w:t>
      </w:r>
      <w:r w:rsidR="00F24123">
        <w:rPr>
          <w:sz w:val="28"/>
          <w:szCs w:val="28"/>
        </w:rPr>
        <w:t xml:space="preserve"> within the wider social debate about work and </w:t>
      </w:r>
      <w:r w:rsidR="00851D26">
        <w:rPr>
          <w:sz w:val="28"/>
          <w:szCs w:val="28"/>
        </w:rPr>
        <w:t>life balance</w:t>
      </w:r>
      <w:r>
        <w:rPr>
          <w:sz w:val="28"/>
          <w:szCs w:val="28"/>
        </w:rPr>
        <w:t xml:space="preserve"> English parish clergy are a particular example of the work-home dilemmas identified by </w:t>
      </w:r>
      <w:r w:rsidR="00851D26">
        <w:rPr>
          <w:sz w:val="28"/>
          <w:szCs w:val="28"/>
        </w:rPr>
        <w:t>Hochschild.</w:t>
      </w:r>
      <w:r w:rsidR="00851D26">
        <w:rPr>
          <w:rStyle w:val="FootnoteReference"/>
          <w:sz w:val="28"/>
          <w:szCs w:val="28"/>
        </w:rPr>
        <w:footnoteReference w:id="36"/>
      </w:r>
      <w:r>
        <w:rPr>
          <w:sz w:val="28"/>
          <w:szCs w:val="28"/>
        </w:rPr>
        <w:t xml:space="preserve">  </w:t>
      </w:r>
      <w:r w:rsidR="0073153D">
        <w:rPr>
          <w:sz w:val="28"/>
          <w:szCs w:val="28"/>
        </w:rPr>
        <w:t>We found vicarage</w:t>
      </w:r>
      <w:r w:rsidR="006133CA">
        <w:rPr>
          <w:sz w:val="28"/>
          <w:szCs w:val="28"/>
        </w:rPr>
        <w:t xml:space="preserve"> </w:t>
      </w:r>
      <w:r w:rsidR="0073153D">
        <w:rPr>
          <w:sz w:val="28"/>
          <w:szCs w:val="28"/>
        </w:rPr>
        <w:t>households</w:t>
      </w:r>
      <w:r w:rsidR="006133CA">
        <w:rPr>
          <w:sz w:val="28"/>
          <w:szCs w:val="28"/>
        </w:rPr>
        <w:t xml:space="preserve"> </w:t>
      </w:r>
      <w:r w:rsidR="00851D26">
        <w:rPr>
          <w:sz w:val="28"/>
          <w:szCs w:val="28"/>
        </w:rPr>
        <w:t xml:space="preserve">pragmatically </w:t>
      </w:r>
      <w:r w:rsidR="006133CA">
        <w:rPr>
          <w:sz w:val="28"/>
          <w:szCs w:val="28"/>
        </w:rPr>
        <w:t xml:space="preserve">negotiating the pressures of work-home life contamination and there were both heroic and dysfunctional examples in </w:t>
      </w:r>
      <w:r w:rsidR="00EF4199">
        <w:rPr>
          <w:sz w:val="28"/>
          <w:szCs w:val="28"/>
        </w:rPr>
        <w:t xml:space="preserve">our </w:t>
      </w:r>
      <w:r w:rsidR="006133CA">
        <w:rPr>
          <w:sz w:val="28"/>
          <w:szCs w:val="28"/>
        </w:rPr>
        <w:t>interviews</w:t>
      </w:r>
      <w:r w:rsidR="00EF4199">
        <w:rPr>
          <w:sz w:val="28"/>
          <w:szCs w:val="28"/>
        </w:rPr>
        <w:t>.</w:t>
      </w:r>
      <w:r w:rsidR="006133CA">
        <w:rPr>
          <w:sz w:val="28"/>
          <w:szCs w:val="28"/>
        </w:rPr>
        <w:t xml:space="preserve"> </w:t>
      </w:r>
      <w:r w:rsidR="00F24123">
        <w:rPr>
          <w:sz w:val="28"/>
          <w:szCs w:val="28"/>
        </w:rPr>
        <w:t>Although several respondents descr</w:t>
      </w:r>
      <w:r w:rsidR="00DD468F">
        <w:rPr>
          <w:sz w:val="28"/>
          <w:szCs w:val="28"/>
        </w:rPr>
        <w:t xml:space="preserve">ibed elaborate ways of </w:t>
      </w:r>
      <w:r w:rsidR="00F24123">
        <w:rPr>
          <w:sz w:val="28"/>
          <w:szCs w:val="28"/>
        </w:rPr>
        <w:t>secreting themselves in the vicarage</w:t>
      </w:r>
      <w:r w:rsidR="00DD468F">
        <w:rPr>
          <w:sz w:val="28"/>
          <w:szCs w:val="28"/>
        </w:rPr>
        <w:t xml:space="preserve"> – closing curtains, switching off doorbells</w:t>
      </w:r>
      <w:r w:rsidR="00F24123">
        <w:rPr>
          <w:sz w:val="28"/>
          <w:szCs w:val="28"/>
        </w:rPr>
        <w:t>,</w:t>
      </w:r>
      <w:r w:rsidR="00DD468F">
        <w:rPr>
          <w:sz w:val="28"/>
          <w:szCs w:val="28"/>
        </w:rPr>
        <w:t xml:space="preserve"> moving to upstairs</w:t>
      </w:r>
      <w:r w:rsidR="00EF4199">
        <w:rPr>
          <w:sz w:val="28"/>
          <w:szCs w:val="28"/>
        </w:rPr>
        <w:t xml:space="preserve"> back</w:t>
      </w:r>
      <w:r w:rsidR="00DD468F">
        <w:rPr>
          <w:sz w:val="28"/>
          <w:szCs w:val="28"/>
        </w:rPr>
        <w:t xml:space="preserve"> rooms - </w:t>
      </w:r>
      <w:r w:rsidR="00F24123">
        <w:rPr>
          <w:sz w:val="28"/>
          <w:szCs w:val="28"/>
        </w:rPr>
        <w:t xml:space="preserve">without exception our </w:t>
      </w:r>
      <w:r w:rsidR="00C60A0F">
        <w:rPr>
          <w:sz w:val="28"/>
          <w:szCs w:val="28"/>
        </w:rPr>
        <w:t>clergy</w:t>
      </w:r>
      <w:r w:rsidR="00F24123">
        <w:rPr>
          <w:sz w:val="28"/>
          <w:szCs w:val="28"/>
        </w:rPr>
        <w:t xml:space="preserve"> believed that they</w:t>
      </w:r>
      <w:r w:rsidR="00C60A0F">
        <w:rPr>
          <w:sz w:val="28"/>
          <w:szCs w:val="28"/>
        </w:rPr>
        <w:t xml:space="preserve"> best refresh</w:t>
      </w:r>
      <w:r w:rsidR="00F24123">
        <w:rPr>
          <w:sz w:val="28"/>
          <w:szCs w:val="28"/>
        </w:rPr>
        <w:t>ed</w:t>
      </w:r>
      <w:r w:rsidR="00C60A0F">
        <w:rPr>
          <w:sz w:val="28"/>
          <w:szCs w:val="28"/>
        </w:rPr>
        <w:t xml:space="preserve"> themselves and their intimate relationships through times away from the parish</w:t>
      </w:r>
      <w:r w:rsidR="00F24123">
        <w:rPr>
          <w:sz w:val="28"/>
          <w:szCs w:val="28"/>
        </w:rPr>
        <w:t xml:space="preserve"> – </w:t>
      </w:r>
      <w:r w:rsidR="001350D1">
        <w:rPr>
          <w:sz w:val="28"/>
          <w:szCs w:val="28"/>
        </w:rPr>
        <w:t xml:space="preserve">through hobbies and outdoor pursuits, </w:t>
      </w:r>
      <w:r w:rsidR="00F24123">
        <w:rPr>
          <w:sz w:val="28"/>
          <w:szCs w:val="28"/>
        </w:rPr>
        <w:t xml:space="preserve">on retreats, holidays and catching up with distant family and friends. </w:t>
      </w:r>
    </w:p>
    <w:p w:rsidR="00795145" w:rsidRDefault="00795145" w:rsidP="0086136D">
      <w:pPr>
        <w:rPr>
          <w:sz w:val="28"/>
          <w:szCs w:val="28"/>
        </w:rPr>
      </w:pPr>
      <w:r>
        <w:rPr>
          <w:sz w:val="28"/>
          <w:szCs w:val="28"/>
        </w:rPr>
        <w:t>For parish clergy ordination brings with it a paradox: access</w:t>
      </w:r>
      <w:r w:rsidR="00A60AB1">
        <w:rPr>
          <w:sz w:val="28"/>
          <w:szCs w:val="28"/>
        </w:rPr>
        <w:t xml:space="preserve"> to a wealth </w:t>
      </w:r>
      <w:r>
        <w:rPr>
          <w:sz w:val="28"/>
          <w:szCs w:val="28"/>
        </w:rPr>
        <w:t>of other people’s life stories combined with a personal loneliness caused by the professional contamination of the private sphere.</w:t>
      </w:r>
      <w:r w:rsidR="008B1616">
        <w:rPr>
          <w:sz w:val="28"/>
          <w:szCs w:val="28"/>
        </w:rPr>
        <w:t xml:space="preserve"> </w:t>
      </w:r>
      <w:r>
        <w:rPr>
          <w:sz w:val="28"/>
          <w:szCs w:val="28"/>
        </w:rPr>
        <w:t xml:space="preserve">The panoptical surveillance of clergy bodies by parishioners, the Church and God extends </w:t>
      </w:r>
      <w:r w:rsidR="008B1616">
        <w:rPr>
          <w:sz w:val="28"/>
          <w:szCs w:val="28"/>
        </w:rPr>
        <w:t xml:space="preserve">even </w:t>
      </w:r>
      <w:r>
        <w:rPr>
          <w:sz w:val="28"/>
          <w:szCs w:val="28"/>
        </w:rPr>
        <w:t>into</w:t>
      </w:r>
      <w:r w:rsidR="008B1616">
        <w:rPr>
          <w:sz w:val="28"/>
          <w:szCs w:val="28"/>
        </w:rPr>
        <w:t xml:space="preserve"> the </w:t>
      </w:r>
      <w:r w:rsidR="008B1616">
        <w:rPr>
          <w:sz w:val="28"/>
          <w:szCs w:val="28"/>
        </w:rPr>
        <w:lastRenderedPageBreak/>
        <w:t xml:space="preserve">bedroom and there is nowhere to hide. Across our research sample it was acknowledged that vocational commitment to an ordained life constrains intimacies and while many of our clergy reported being personally very happy and </w:t>
      </w:r>
      <w:r w:rsidR="00367EA3">
        <w:rPr>
          <w:sz w:val="28"/>
          <w:szCs w:val="28"/>
        </w:rPr>
        <w:t>ministerial</w:t>
      </w:r>
      <w:r w:rsidR="008B1616">
        <w:rPr>
          <w:sz w:val="28"/>
          <w:szCs w:val="28"/>
        </w:rPr>
        <w:t xml:space="preserve">ly fulfilled, others felt caught between a rock and a hard place. </w:t>
      </w:r>
    </w:p>
    <w:p w:rsidR="00541E38" w:rsidRDefault="00541E38" w:rsidP="0086136D">
      <w:pPr>
        <w:rPr>
          <w:sz w:val="28"/>
          <w:szCs w:val="28"/>
        </w:rPr>
      </w:pPr>
    </w:p>
    <w:p w:rsidR="00F8693E" w:rsidRDefault="00AF0723" w:rsidP="0086136D">
      <w:pPr>
        <w:rPr>
          <w:b/>
          <w:sz w:val="28"/>
          <w:szCs w:val="28"/>
        </w:rPr>
      </w:pPr>
      <w:r>
        <w:rPr>
          <w:b/>
          <w:sz w:val="28"/>
          <w:szCs w:val="28"/>
        </w:rPr>
        <w:t>Clergy Authenticit</w:t>
      </w:r>
      <w:r w:rsidR="0086136D">
        <w:rPr>
          <w:b/>
          <w:sz w:val="28"/>
          <w:szCs w:val="28"/>
        </w:rPr>
        <w:t>y</w:t>
      </w:r>
    </w:p>
    <w:p w:rsidR="00AF0723" w:rsidRDefault="00AF0723" w:rsidP="0086136D">
      <w:pPr>
        <w:rPr>
          <w:sz w:val="28"/>
          <w:szCs w:val="28"/>
        </w:rPr>
      </w:pPr>
      <w:r>
        <w:rPr>
          <w:sz w:val="28"/>
          <w:szCs w:val="28"/>
        </w:rPr>
        <w:t>Rose descri</w:t>
      </w:r>
      <w:r w:rsidR="007C72DB">
        <w:rPr>
          <w:sz w:val="28"/>
          <w:szCs w:val="28"/>
        </w:rPr>
        <w:t>bes</w:t>
      </w:r>
      <w:r w:rsidR="00EA13C1">
        <w:rPr>
          <w:sz w:val="28"/>
          <w:szCs w:val="28"/>
        </w:rPr>
        <w:t xml:space="preserve"> </w:t>
      </w:r>
      <w:r w:rsidR="00EA13C1" w:rsidRPr="00090DE8">
        <w:rPr>
          <w:sz w:val="28"/>
          <w:szCs w:val="28"/>
        </w:rPr>
        <w:t>how</w:t>
      </w:r>
      <w:r w:rsidR="00EA13C1">
        <w:rPr>
          <w:sz w:val="28"/>
          <w:szCs w:val="28"/>
        </w:rPr>
        <w:t xml:space="preserve"> ‘an ethic of authenticity’ </w:t>
      </w:r>
      <w:r w:rsidR="00090DE8" w:rsidRPr="00090DE8">
        <w:rPr>
          <w:sz w:val="28"/>
          <w:szCs w:val="28"/>
        </w:rPr>
        <w:t>is</w:t>
      </w:r>
      <w:r>
        <w:rPr>
          <w:sz w:val="28"/>
          <w:szCs w:val="28"/>
        </w:rPr>
        <w:t xml:space="preserve"> essential for a secure personal identity and a well governed soul in </w:t>
      </w:r>
      <w:r w:rsidR="00206527">
        <w:rPr>
          <w:sz w:val="28"/>
          <w:szCs w:val="28"/>
        </w:rPr>
        <w:t>the face of hypocrisy</w:t>
      </w:r>
      <w:r>
        <w:rPr>
          <w:rStyle w:val="FootnoteReference"/>
          <w:sz w:val="28"/>
          <w:szCs w:val="28"/>
        </w:rPr>
        <w:footnoteReference w:id="37"/>
      </w:r>
      <w:r w:rsidR="00206527">
        <w:rPr>
          <w:sz w:val="28"/>
          <w:szCs w:val="28"/>
        </w:rPr>
        <w:t xml:space="preserve"> and</w:t>
      </w:r>
      <w:r w:rsidR="00206527" w:rsidRPr="00206527">
        <w:rPr>
          <w:sz w:val="28"/>
          <w:szCs w:val="28"/>
        </w:rPr>
        <w:t xml:space="preserve"> </w:t>
      </w:r>
      <w:r w:rsidR="00206527">
        <w:rPr>
          <w:sz w:val="28"/>
          <w:szCs w:val="28"/>
        </w:rPr>
        <w:t xml:space="preserve">we suggest that authenticity is a convergent explanation for enduring clergy vocational commitment. </w:t>
      </w:r>
      <w:r>
        <w:rPr>
          <w:sz w:val="28"/>
          <w:szCs w:val="28"/>
        </w:rPr>
        <w:t>We a</w:t>
      </w:r>
      <w:r w:rsidR="00D80EA0">
        <w:rPr>
          <w:sz w:val="28"/>
          <w:szCs w:val="28"/>
        </w:rPr>
        <w:t>sked our interviewees the simple</w:t>
      </w:r>
      <w:r>
        <w:rPr>
          <w:sz w:val="28"/>
          <w:szCs w:val="28"/>
        </w:rPr>
        <w:t xml:space="preserve"> question: when do you feel most a priest?</w:t>
      </w:r>
      <w:r w:rsidR="00D80EA0">
        <w:rPr>
          <w:sz w:val="28"/>
          <w:szCs w:val="28"/>
        </w:rPr>
        <w:t xml:space="preserve"> For many it was as though we had posed a question they had always wanted to answer but had never been asked. Presiding over the ministries of word and sacrament and pastoral care as God’s holy representative were the heart of the matter for many: “moments when I suppose heaven and earth meet in a very profound and present way … </w:t>
      </w:r>
      <w:r w:rsidR="00A96FD6">
        <w:rPr>
          <w:sz w:val="28"/>
          <w:szCs w:val="28"/>
        </w:rPr>
        <w:t xml:space="preserve">praying the words for people … </w:t>
      </w:r>
      <w:r w:rsidR="00D80EA0">
        <w:rPr>
          <w:sz w:val="28"/>
          <w:szCs w:val="28"/>
        </w:rPr>
        <w:t>the magic that happens because you are not expecting it … it comes out of the dynamic and conversations with people … bringing someone to forgiveness”. Others spoke of the priest as “midwife</w:t>
      </w:r>
      <w:r w:rsidR="00A96FD6">
        <w:rPr>
          <w:sz w:val="28"/>
          <w:szCs w:val="28"/>
        </w:rPr>
        <w:t>” and</w:t>
      </w:r>
      <w:r w:rsidR="00D80EA0">
        <w:rPr>
          <w:sz w:val="28"/>
          <w:szCs w:val="28"/>
        </w:rPr>
        <w:t xml:space="preserve"> </w:t>
      </w:r>
      <w:r w:rsidR="00A96FD6">
        <w:rPr>
          <w:sz w:val="28"/>
          <w:szCs w:val="28"/>
        </w:rPr>
        <w:t xml:space="preserve">“the shaman” </w:t>
      </w:r>
      <w:r w:rsidR="00D80EA0">
        <w:rPr>
          <w:sz w:val="28"/>
          <w:szCs w:val="28"/>
        </w:rPr>
        <w:t>of community expectation</w:t>
      </w:r>
      <w:r w:rsidR="00A96FD6">
        <w:rPr>
          <w:sz w:val="28"/>
          <w:szCs w:val="28"/>
        </w:rPr>
        <w:t xml:space="preserve"> and meaning</w:t>
      </w:r>
      <w:r w:rsidR="00A33BC7">
        <w:rPr>
          <w:sz w:val="28"/>
          <w:szCs w:val="28"/>
        </w:rPr>
        <w:t>.</w:t>
      </w:r>
      <w:r w:rsidR="00150ADF">
        <w:rPr>
          <w:sz w:val="28"/>
          <w:szCs w:val="28"/>
        </w:rPr>
        <w:t xml:space="preserve"> </w:t>
      </w:r>
      <w:r w:rsidR="00A33BC7">
        <w:rPr>
          <w:sz w:val="28"/>
          <w:szCs w:val="28"/>
        </w:rPr>
        <w:t>We conclude that sacrificial marginality lies at the heart of clergy self-perceptions as they occupy</w:t>
      </w:r>
      <w:r w:rsidR="00150ADF">
        <w:rPr>
          <w:sz w:val="28"/>
          <w:szCs w:val="28"/>
        </w:rPr>
        <w:t xml:space="preserve"> the </w:t>
      </w:r>
      <w:r w:rsidR="00206527">
        <w:rPr>
          <w:sz w:val="28"/>
          <w:szCs w:val="28"/>
        </w:rPr>
        <w:t>‘</w:t>
      </w:r>
      <w:r w:rsidR="00150ADF">
        <w:rPr>
          <w:sz w:val="28"/>
          <w:szCs w:val="28"/>
        </w:rPr>
        <w:t>strange hinterland between the secular and the sacred</w:t>
      </w:r>
      <w:r w:rsidR="00A33BC7">
        <w:rPr>
          <w:sz w:val="28"/>
          <w:szCs w:val="28"/>
        </w:rPr>
        <w:t>, acting</w:t>
      </w:r>
      <w:r w:rsidR="00150ADF">
        <w:rPr>
          <w:sz w:val="28"/>
          <w:szCs w:val="28"/>
        </w:rPr>
        <w:t xml:space="preserve"> as interpreters</w:t>
      </w:r>
      <w:r w:rsidR="00A33BC7">
        <w:rPr>
          <w:sz w:val="28"/>
          <w:szCs w:val="28"/>
        </w:rPr>
        <w:t xml:space="preserve"> and mediators</w:t>
      </w:r>
      <w:r w:rsidR="00150ADF">
        <w:rPr>
          <w:sz w:val="28"/>
          <w:szCs w:val="28"/>
        </w:rPr>
        <w:t>.</w:t>
      </w:r>
      <w:r w:rsidR="00206527">
        <w:rPr>
          <w:sz w:val="28"/>
          <w:szCs w:val="28"/>
        </w:rPr>
        <w:t>’</w:t>
      </w:r>
      <w:r w:rsidR="00150ADF">
        <w:rPr>
          <w:rStyle w:val="FootnoteReference"/>
          <w:sz w:val="28"/>
          <w:szCs w:val="28"/>
        </w:rPr>
        <w:footnoteReference w:id="38"/>
      </w:r>
    </w:p>
    <w:p w:rsidR="00A40100" w:rsidRDefault="00146AA6" w:rsidP="00A40100">
      <w:pPr>
        <w:rPr>
          <w:sz w:val="28"/>
          <w:szCs w:val="28"/>
        </w:rPr>
      </w:pPr>
      <w:r>
        <w:rPr>
          <w:sz w:val="28"/>
          <w:szCs w:val="28"/>
        </w:rPr>
        <w:t>Our</w:t>
      </w:r>
      <w:r w:rsidR="00A40100">
        <w:rPr>
          <w:sz w:val="28"/>
          <w:szCs w:val="28"/>
        </w:rPr>
        <w:t xml:space="preserve"> research was not without negative voices but in the main clergy did not blame their ordination as such. So the few clergy who appeared to be losing their way stood out: one confessed, “I have a non-realistic view of God … but that is not my public persona” and seemed uncertain how to continue in post until retirement, “I have twelve years and I shall keep plodding away … it is not a very good attitude”. Another priest summed up her feelings: “I sometimes feel like my outside and my inside don’t match very well”. So clergy can fall victim </w:t>
      </w:r>
      <w:r w:rsidR="00EA13C1">
        <w:rPr>
          <w:sz w:val="28"/>
          <w:szCs w:val="28"/>
        </w:rPr>
        <w:t xml:space="preserve">to </w:t>
      </w:r>
      <w:r>
        <w:rPr>
          <w:sz w:val="28"/>
          <w:szCs w:val="28"/>
        </w:rPr>
        <w:t xml:space="preserve">a </w:t>
      </w:r>
      <w:r w:rsidR="00A40100">
        <w:rPr>
          <w:sz w:val="28"/>
          <w:szCs w:val="28"/>
        </w:rPr>
        <w:t>diminishing congruency</w:t>
      </w:r>
      <w:r>
        <w:rPr>
          <w:sz w:val="28"/>
          <w:szCs w:val="28"/>
        </w:rPr>
        <w:t xml:space="preserve"> of person, task and belief</w:t>
      </w:r>
      <w:r w:rsidR="00A40100">
        <w:rPr>
          <w:sz w:val="28"/>
          <w:szCs w:val="28"/>
        </w:rPr>
        <w:t xml:space="preserve"> which is so corrosive to their wellbeing.  </w:t>
      </w:r>
    </w:p>
    <w:p w:rsidR="00C54198" w:rsidRDefault="00A33BC7" w:rsidP="0086136D">
      <w:pPr>
        <w:rPr>
          <w:sz w:val="28"/>
          <w:szCs w:val="28"/>
        </w:rPr>
      </w:pPr>
      <w:r>
        <w:rPr>
          <w:sz w:val="28"/>
          <w:szCs w:val="28"/>
        </w:rPr>
        <w:t xml:space="preserve">Our </w:t>
      </w:r>
      <w:r w:rsidR="00686F6B">
        <w:rPr>
          <w:sz w:val="28"/>
          <w:szCs w:val="28"/>
        </w:rPr>
        <w:t xml:space="preserve">Area Deans </w:t>
      </w:r>
      <w:r w:rsidR="00EA2AB0">
        <w:rPr>
          <w:sz w:val="28"/>
          <w:szCs w:val="28"/>
        </w:rPr>
        <w:t>see themselves as “se</w:t>
      </w:r>
      <w:r>
        <w:rPr>
          <w:sz w:val="28"/>
          <w:szCs w:val="28"/>
        </w:rPr>
        <w:t>tting an example”, but</w:t>
      </w:r>
      <w:r w:rsidR="00EA2AB0">
        <w:rPr>
          <w:sz w:val="28"/>
          <w:szCs w:val="28"/>
        </w:rPr>
        <w:t xml:space="preserve"> are also sympathetic fellow clergy </w:t>
      </w:r>
      <w:r w:rsidR="00686F6B">
        <w:rPr>
          <w:sz w:val="28"/>
          <w:szCs w:val="28"/>
        </w:rPr>
        <w:t xml:space="preserve">with </w:t>
      </w:r>
      <w:r w:rsidR="007D3598">
        <w:rPr>
          <w:sz w:val="28"/>
          <w:szCs w:val="28"/>
        </w:rPr>
        <w:t xml:space="preserve">their own </w:t>
      </w:r>
      <w:r w:rsidR="00EA2AB0">
        <w:rPr>
          <w:sz w:val="28"/>
          <w:szCs w:val="28"/>
        </w:rPr>
        <w:t xml:space="preserve">personal struggles. </w:t>
      </w:r>
      <w:r w:rsidR="00C54198">
        <w:rPr>
          <w:sz w:val="28"/>
          <w:szCs w:val="28"/>
        </w:rPr>
        <w:t>Where</w:t>
      </w:r>
      <w:r w:rsidR="00EA2AB0">
        <w:rPr>
          <w:sz w:val="28"/>
          <w:szCs w:val="28"/>
        </w:rPr>
        <w:t xml:space="preserve"> are our </w:t>
      </w:r>
      <w:r w:rsidR="00EA2AB0">
        <w:rPr>
          <w:sz w:val="28"/>
          <w:szCs w:val="28"/>
        </w:rPr>
        <w:lastRenderedPageBreak/>
        <w:t>interviewees</w:t>
      </w:r>
      <w:r w:rsidR="00C54198">
        <w:rPr>
          <w:sz w:val="28"/>
          <w:szCs w:val="28"/>
        </w:rPr>
        <w:t xml:space="preserve"> now?</w:t>
      </w:r>
      <w:r w:rsidR="00EA2AB0">
        <w:rPr>
          <w:sz w:val="28"/>
          <w:szCs w:val="28"/>
        </w:rPr>
        <w:t xml:space="preserve"> A limited telephone follow up exercise</w:t>
      </w:r>
      <w:r w:rsidR="007D3598">
        <w:rPr>
          <w:sz w:val="28"/>
          <w:szCs w:val="28"/>
        </w:rPr>
        <w:t>, two years on,</w:t>
      </w:r>
      <w:r w:rsidR="00EA2AB0">
        <w:rPr>
          <w:sz w:val="28"/>
          <w:szCs w:val="28"/>
        </w:rPr>
        <w:t xml:space="preserve"> ascertained that only one priest had left ministry - </w:t>
      </w:r>
      <w:r w:rsidR="00686F6B">
        <w:rPr>
          <w:sz w:val="28"/>
          <w:szCs w:val="28"/>
        </w:rPr>
        <w:t>for a serious disciplinary misdemeanour</w:t>
      </w:r>
      <w:r w:rsidR="00EA2AB0">
        <w:rPr>
          <w:sz w:val="28"/>
          <w:szCs w:val="28"/>
        </w:rPr>
        <w:t xml:space="preserve">. Some had been promoted or moved diocese for </w:t>
      </w:r>
      <w:r>
        <w:rPr>
          <w:sz w:val="28"/>
          <w:szCs w:val="28"/>
        </w:rPr>
        <w:t xml:space="preserve">various </w:t>
      </w:r>
      <w:r w:rsidR="00EA2AB0">
        <w:rPr>
          <w:sz w:val="28"/>
          <w:szCs w:val="28"/>
        </w:rPr>
        <w:t>ministerial or family reasons. The majority were faithfully continuing their parishes.</w:t>
      </w:r>
      <w:r w:rsidR="00144518">
        <w:rPr>
          <w:sz w:val="28"/>
          <w:szCs w:val="28"/>
        </w:rPr>
        <w:t xml:space="preserve"> </w:t>
      </w:r>
      <w:r w:rsidR="00150ADF">
        <w:rPr>
          <w:sz w:val="28"/>
          <w:szCs w:val="28"/>
        </w:rPr>
        <w:t xml:space="preserve">Paradoxically while many of the laity </w:t>
      </w:r>
      <w:r>
        <w:rPr>
          <w:sz w:val="28"/>
          <w:szCs w:val="28"/>
        </w:rPr>
        <w:t xml:space="preserve">may </w:t>
      </w:r>
      <w:r w:rsidR="00150ADF">
        <w:rPr>
          <w:sz w:val="28"/>
          <w:szCs w:val="28"/>
        </w:rPr>
        <w:t xml:space="preserve">have </w:t>
      </w:r>
      <w:r w:rsidR="00D6244F">
        <w:rPr>
          <w:sz w:val="28"/>
          <w:szCs w:val="28"/>
        </w:rPr>
        <w:t>‘</w:t>
      </w:r>
      <w:r w:rsidR="00150ADF">
        <w:rPr>
          <w:sz w:val="28"/>
          <w:szCs w:val="28"/>
        </w:rPr>
        <w:t>gone for good</w:t>
      </w:r>
      <w:r w:rsidR="00D6244F">
        <w:rPr>
          <w:sz w:val="28"/>
          <w:szCs w:val="28"/>
        </w:rPr>
        <w:t>’</w:t>
      </w:r>
      <w:r w:rsidR="00F360D1">
        <w:rPr>
          <w:rStyle w:val="FootnoteReference"/>
          <w:sz w:val="28"/>
          <w:szCs w:val="28"/>
        </w:rPr>
        <w:footnoteReference w:id="39"/>
      </w:r>
      <w:r w:rsidR="00D6244F" w:rsidRPr="00D6244F">
        <w:rPr>
          <w:sz w:val="28"/>
          <w:szCs w:val="28"/>
        </w:rPr>
        <w:t xml:space="preserve"> </w:t>
      </w:r>
      <w:r w:rsidR="00D6244F">
        <w:rPr>
          <w:sz w:val="28"/>
          <w:szCs w:val="28"/>
        </w:rPr>
        <w:t>we argue here the reasons why the clergy stay for good.</w:t>
      </w:r>
      <w:r w:rsidR="00F360D1">
        <w:rPr>
          <w:sz w:val="28"/>
          <w:szCs w:val="28"/>
        </w:rPr>
        <w:t xml:space="preserve"> </w:t>
      </w:r>
      <w:r w:rsidR="00144518">
        <w:rPr>
          <w:sz w:val="28"/>
          <w:szCs w:val="28"/>
        </w:rPr>
        <w:t>Indeed the majority of our clergy sample “still feel called after all these years”</w:t>
      </w:r>
      <w:r w:rsidR="00EE2102">
        <w:rPr>
          <w:sz w:val="28"/>
          <w:szCs w:val="28"/>
        </w:rPr>
        <w:t xml:space="preserve"> and despite “problem days … </w:t>
      </w:r>
      <w:r w:rsidR="00144518">
        <w:rPr>
          <w:sz w:val="28"/>
          <w:szCs w:val="28"/>
        </w:rPr>
        <w:t>feel challenged and reinvigorated</w:t>
      </w:r>
      <w:r w:rsidR="00EE2102">
        <w:rPr>
          <w:sz w:val="28"/>
          <w:szCs w:val="28"/>
        </w:rPr>
        <w:t>”</w:t>
      </w:r>
      <w:r w:rsidR="00144518">
        <w:rPr>
          <w:sz w:val="28"/>
          <w:szCs w:val="28"/>
        </w:rPr>
        <w:t>.</w:t>
      </w:r>
      <w:r w:rsidR="00D6244F">
        <w:rPr>
          <w:sz w:val="28"/>
          <w:szCs w:val="28"/>
        </w:rPr>
        <w:t xml:space="preserve"> </w:t>
      </w:r>
      <w:r w:rsidR="00EE2102">
        <w:rPr>
          <w:sz w:val="28"/>
          <w:szCs w:val="28"/>
        </w:rPr>
        <w:t xml:space="preserve">Clergy endure when their lives experience a convergent authenticity of Christian </w:t>
      </w:r>
      <w:r w:rsidR="00150ADF">
        <w:rPr>
          <w:sz w:val="28"/>
          <w:szCs w:val="28"/>
        </w:rPr>
        <w:t xml:space="preserve">belief, professional belonging and personal development – becoming – across the years. Perhaps ‘priest’ is better understood as a verb rather than as a noun. </w:t>
      </w:r>
      <w:r w:rsidR="00150ADF" w:rsidRPr="00EE2102">
        <w:rPr>
          <w:sz w:val="28"/>
          <w:szCs w:val="28"/>
        </w:rPr>
        <w:t>R.S.</w:t>
      </w:r>
      <w:r w:rsidR="00514248">
        <w:rPr>
          <w:sz w:val="28"/>
          <w:szCs w:val="28"/>
        </w:rPr>
        <w:t xml:space="preserve"> </w:t>
      </w:r>
      <w:r w:rsidR="00150ADF" w:rsidRPr="00EE2102">
        <w:rPr>
          <w:sz w:val="28"/>
          <w:szCs w:val="28"/>
        </w:rPr>
        <w:t>Thomas was right</w:t>
      </w:r>
      <w:r w:rsidR="00150ADF">
        <w:rPr>
          <w:sz w:val="28"/>
          <w:szCs w:val="28"/>
        </w:rPr>
        <w:t xml:space="preserve">: priests have a long way to go. Our research participants appreciated their own vocational journey and the insight that priests are not only ordained in a life-changing moment but are becoming priests across a lifetime. </w:t>
      </w:r>
      <w:r w:rsidR="00EE2102">
        <w:rPr>
          <w:sz w:val="28"/>
          <w:szCs w:val="28"/>
        </w:rPr>
        <w:t xml:space="preserve"> </w:t>
      </w:r>
      <w:r w:rsidR="00144518">
        <w:rPr>
          <w:sz w:val="28"/>
          <w:szCs w:val="28"/>
        </w:rPr>
        <w:t xml:space="preserve"> </w:t>
      </w:r>
    </w:p>
    <w:p w:rsidR="00C54198" w:rsidRDefault="007D3598" w:rsidP="0086136D">
      <w:pPr>
        <w:rPr>
          <w:sz w:val="28"/>
          <w:szCs w:val="28"/>
        </w:rPr>
      </w:pPr>
      <w:r>
        <w:rPr>
          <w:sz w:val="28"/>
          <w:szCs w:val="28"/>
        </w:rPr>
        <w:t>Clergy resist diluting their vocation because it is unlike any other occupation. This pushes against conventional literature about vocational working lives and has not previously been highlighted in this way. Priestly identity is characterised by obedient clergy bodies, not simply instrumental to the Church as an organisation but theologically governed by clergy souls. Embracing personal sacrifice is the hallmark</w:t>
      </w:r>
      <w:r w:rsidR="00146AA6">
        <w:rPr>
          <w:sz w:val="28"/>
          <w:szCs w:val="28"/>
        </w:rPr>
        <w:t xml:space="preserve"> and enduring trajectory</w:t>
      </w:r>
      <w:r>
        <w:rPr>
          <w:sz w:val="28"/>
          <w:szCs w:val="28"/>
        </w:rPr>
        <w:t xml:space="preserve"> of vocational faithfulness and priests need to feel authentic in this regard if they believe they are answering God’s calling.</w:t>
      </w:r>
      <w:r w:rsidR="00146AA6">
        <w:rPr>
          <w:sz w:val="28"/>
          <w:szCs w:val="28"/>
        </w:rPr>
        <w:t xml:space="preserve"> </w:t>
      </w:r>
      <w:r w:rsidR="00A9180C">
        <w:rPr>
          <w:sz w:val="28"/>
          <w:szCs w:val="28"/>
        </w:rPr>
        <w:t>Clergy are an interesting vocational reversal</w:t>
      </w:r>
      <w:r w:rsidR="00146AA6">
        <w:rPr>
          <w:sz w:val="28"/>
          <w:szCs w:val="28"/>
        </w:rPr>
        <w:t xml:space="preserve"> of Hochschild’s notion of emotional labour</w:t>
      </w:r>
      <w:r w:rsidR="00A9180C">
        <w:rPr>
          <w:sz w:val="28"/>
          <w:szCs w:val="28"/>
        </w:rPr>
        <w:t xml:space="preserve"> maintaining the convincing impression a commercial organisation desires:</w:t>
      </w:r>
      <w:r>
        <w:rPr>
          <w:sz w:val="28"/>
          <w:szCs w:val="28"/>
        </w:rPr>
        <w:t xml:space="preserve"> </w:t>
      </w:r>
      <w:r w:rsidR="00A9180C">
        <w:rPr>
          <w:sz w:val="28"/>
          <w:szCs w:val="28"/>
        </w:rPr>
        <w:t xml:space="preserve">a priest’s </w:t>
      </w:r>
      <w:r>
        <w:rPr>
          <w:sz w:val="28"/>
          <w:szCs w:val="28"/>
        </w:rPr>
        <w:t>outward</w:t>
      </w:r>
      <w:r w:rsidR="00A9180C">
        <w:rPr>
          <w:sz w:val="28"/>
          <w:szCs w:val="28"/>
        </w:rPr>
        <w:t xml:space="preserve"> performance, or ‘managed heart</w:t>
      </w:r>
      <w:r>
        <w:rPr>
          <w:sz w:val="28"/>
          <w:szCs w:val="28"/>
        </w:rPr>
        <w:t>’</w:t>
      </w:r>
      <w:r w:rsidR="00A9180C">
        <w:rPr>
          <w:sz w:val="28"/>
          <w:szCs w:val="28"/>
        </w:rPr>
        <w:t>,</w:t>
      </w:r>
      <w:r>
        <w:rPr>
          <w:sz w:val="28"/>
          <w:szCs w:val="28"/>
        </w:rPr>
        <w:t xml:space="preserve"> </w:t>
      </w:r>
      <w:r w:rsidR="00146AA6">
        <w:rPr>
          <w:sz w:val="28"/>
          <w:szCs w:val="28"/>
        </w:rPr>
        <w:t>disguising inner angst</w:t>
      </w:r>
      <w:r w:rsidR="00A9180C">
        <w:rPr>
          <w:sz w:val="28"/>
          <w:szCs w:val="28"/>
        </w:rPr>
        <w:t>,</w:t>
      </w:r>
      <w:r w:rsidR="00146AA6">
        <w:rPr>
          <w:sz w:val="28"/>
          <w:szCs w:val="28"/>
        </w:rPr>
        <w:t xml:space="preserve"> </w:t>
      </w:r>
      <w:r>
        <w:rPr>
          <w:sz w:val="28"/>
          <w:szCs w:val="28"/>
        </w:rPr>
        <w:t xml:space="preserve">will </w:t>
      </w:r>
      <w:r w:rsidR="00A9180C">
        <w:rPr>
          <w:sz w:val="28"/>
          <w:szCs w:val="28"/>
        </w:rPr>
        <w:t xml:space="preserve">ultimately </w:t>
      </w:r>
      <w:r>
        <w:rPr>
          <w:sz w:val="28"/>
          <w:szCs w:val="28"/>
        </w:rPr>
        <w:t>be detected by God</w:t>
      </w:r>
      <w:r w:rsidR="00A9180C">
        <w:rPr>
          <w:rStyle w:val="FootnoteReference"/>
          <w:sz w:val="28"/>
          <w:szCs w:val="28"/>
        </w:rPr>
        <w:footnoteReference w:id="40"/>
      </w:r>
      <w:r>
        <w:rPr>
          <w:sz w:val="28"/>
          <w:szCs w:val="28"/>
        </w:rPr>
        <w:t xml:space="preserve">. </w:t>
      </w:r>
    </w:p>
    <w:p w:rsidR="001772F5" w:rsidRDefault="001772F5" w:rsidP="0086136D">
      <w:pPr>
        <w:rPr>
          <w:sz w:val="28"/>
          <w:szCs w:val="28"/>
        </w:rPr>
      </w:pPr>
    </w:p>
    <w:p w:rsidR="00FE31D0" w:rsidRPr="00FE31D0" w:rsidRDefault="00F31616" w:rsidP="00FE31D0">
      <w:pPr>
        <w:rPr>
          <w:b/>
          <w:sz w:val="28"/>
          <w:szCs w:val="28"/>
        </w:rPr>
      </w:pPr>
      <w:r w:rsidRPr="00F31616">
        <w:rPr>
          <w:b/>
          <w:sz w:val="28"/>
          <w:szCs w:val="28"/>
        </w:rPr>
        <w:t>Priestly Bearings</w:t>
      </w:r>
    </w:p>
    <w:p w:rsidR="008A41F5" w:rsidRDefault="00FE31D0" w:rsidP="0086136D">
      <w:pPr>
        <w:rPr>
          <w:sz w:val="28"/>
          <w:szCs w:val="28"/>
        </w:rPr>
      </w:pPr>
      <w:r>
        <w:rPr>
          <w:sz w:val="28"/>
          <w:szCs w:val="28"/>
        </w:rPr>
        <w:t>‘</w:t>
      </w:r>
      <w:r w:rsidRPr="009E3DD3">
        <w:rPr>
          <w:sz w:val="28"/>
          <w:szCs w:val="28"/>
        </w:rPr>
        <w:t>Why</w:t>
      </w:r>
      <w:r>
        <w:rPr>
          <w:sz w:val="28"/>
          <w:szCs w:val="28"/>
        </w:rPr>
        <w:t xml:space="preserve"> do we find clergy so interesting</w:t>
      </w:r>
      <w:r w:rsidRPr="009E3DD3">
        <w:rPr>
          <w:sz w:val="28"/>
          <w:szCs w:val="28"/>
        </w:rPr>
        <w:t>?</w:t>
      </w:r>
      <w:r>
        <w:rPr>
          <w:sz w:val="28"/>
          <w:szCs w:val="28"/>
        </w:rPr>
        <w:t xml:space="preserve">’ asked Laurie Taylor, presenter of the BBC Radio 4 flagship social science programme </w:t>
      </w:r>
      <w:r w:rsidRPr="005447A8">
        <w:rPr>
          <w:i/>
          <w:sz w:val="28"/>
          <w:szCs w:val="28"/>
        </w:rPr>
        <w:t>Thinking Allowed</w:t>
      </w:r>
      <w:r>
        <w:rPr>
          <w:sz w:val="28"/>
          <w:szCs w:val="28"/>
        </w:rPr>
        <w:t xml:space="preserve"> in interview</w:t>
      </w:r>
      <w:r>
        <w:rPr>
          <w:rStyle w:val="FootnoteReference"/>
          <w:sz w:val="28"/>
          <w:szCs w:val="28"/>
        </w:rPr>
        <w:footnoteReference w:id="41"/>
      </w:r>
      <w:r>
        <w:rPr>
          <w:sz w:val="28"/>
          <w:szCs w:val="28"/>
        </w:rPr>
        <w:t xml:space="preserve"> with the authors of </w:t>
      </w:r>
      <w:r w:rsidR="0086136D" w:rsidRPr="00FE31D0">
        <w:rPr>
          <w:i/>
          <w:sz w:val="28"/>
          <w:szCs w:val="28"/>
        </w:rPr>
        <w:t>Managing Clergy Lives</w:t>
      </w:r>
      <w:r>
        <w:rPr>
          <w:sz w:val="28"/>
          <w:szCs w:val="28"/>
        </w:rPr>
        <w:t>. Our</w:t>
      </w:r>
      <w:r w:rsidR="0086136D">
        <w:rPr>
          <w:sz w:val="28"/>
          <w:szCs w:val="28"/>
        </w:rPr>
        <w:t xml:space="preserve"> research focused on Church of Englan</w:t>
      </w:r>
      <w:r w:rsidR="0086136D" w:rsidRPr="00E465BB">
        <w:rPr>
          <w:sz w:val="28"/>
          <w:szCs w:val="28"/>
        </w:rPr>
        <w:t xml:space="preserve">d </w:t>
      </w:r>
      <w:r w:rsidR="0086136D">
        <w:rPr>
          <w:sz w:val="28"/>
          <w:szCs w:val="28"/>
        </w:rPr>
        <w:t xml:space="preserve">stipendiary </w:t>
      </w:r>
      <w:r w:rsidR="0086136D" w:rsidRPr="00E465BB">
        <w:rPr>
          <w:sz w:val="28"/>
          <w:szCs w:val="28"/>
        </w:rPr>
        <w:t xml:space="preserve">parish </w:t>
      </w:r>
      <w:r w:rsidR="008F3F40">
        <w:rPr>
          <w:sz w:val="28"/>
          <w:szCs w:val="28"/>
        </w:rPr>
        <w:t>clergy who remain a powerful ministerial paradigm,</w:t>
      </w:r>
      <w:r w:rsidR="0086136D">
        <w:rPr>
          <w:sz w:val="28"/>
          <w:szCs w:val="28"/>
        </w:rPr>
        <w:t xml:space="preserve"> so the question arises</w:t>
      </w:r>
      <w:r w:rsidR="00686F6B">
        <w:rPr>
          <w:sz w:val="28"/>
          <w:szCs w:val="28"/>
        </w:rPr>
        <w:t>,</w:t>
      </w:r>
      <w:r w:rsidR="008A41F5">
        <w:rPr>
          <w:sz w:val="28"/>
          <w:szCs w:val="28"/>
        </w:rPr>
        <w:t xml:space="preserve"> whether our</w:t>
      </w:r>
      <w:r w:rsidR="0086136D">
        <w:rPr>
          <w:sz w:val="28"/>
          <w:szCs w:val="28"/>
        </w:rPr>
        <w:t xml:space="preserve"> conclusions about enduring priestly </w:t>
      </w:r>
      <w:r w:rsidR="0086136D">
        <w:rPr>
          <w:sz w:val="28"/>
          <w:szCs w:val="28"/>
        </w:rPr>
        <w:lastRenderedPageBreak/>
        <w:t>vocation are applicable in other settings. For example</w:t>
      </w:r>
      <w:r w:rsidR="001243EB">
        <w:rPr>
          <w:sz w:val="28"/>
          <w:szCs w:val="28"/>
        </w:rPr>
        <w:t xml:space="preserve"> in non-stipendiary ministry, </w:t>
      </w:r>
      <w:r w:rsidR="0086136D">
        <w:rPr>
          <w:sz w:val="28"/>
          <w:szCs w:val="28"/>
        </w:rPr>
        <w:t>chaplaincies and</w:t>
      </w:r>
      <w:r w:rsidR="001243EB">
        <w:rPr>
          <w:sz w:val="28"/>
          <w:szCs w:val="28"/>
        </w:rPr>
        <w:t xml:space="preserve"> Fresh Expressions ministries fashionable in the UK at present, and </w:t>
      </w:r>
      <w:r w:rsidR="0086136D">
        <w:rPr>
          <w:sz w:val="28"/>
          <w:szCs w:val="28"/>
        </w:rPr>
        <w:t>in other cultural milieu and ecclesial polities</w:t>
      </w:r>
      <w:r w:rsidR="00CD5AA3">
        <w:rPr>
          <w:sz w:val="28"/>
          <w:szCs w:val="28"/>
        </w:rPr>
        <w:t xml:space="preserve">, both Anglican and ecumenical. </w:t>
      </w:r>
      <w:r w:rsidR="00EA2AB0">
        <w:rPr>
          <w:sz w:val="28"/>
          <w:szCs w:val="28"/>
        </w:rPr>
        <w:t>Our</w:t>
      </w:r>
      <w:r w:rsidR="006156DD">
        <w:rPr>
          <w:sz w:val="28"/>
          <w:szCs w:val="28"/>
        </w:rPr>
        <w:t xml:space="preserve"> research not</w:t>
      </w:r>
      <w:r w:rsidR="0086136D">
        <w:rPr>
          <w:sz w:val="28"/>
          <w:szCs w:val="28"/>
        </w:rPr>
        <w:t>ed</w:t>
      </w:r>
      <w:r w:rsidR="00E0191A">
        <w:rPr>
          <w:sz w:val="28"/>
          <w:szCs w:val="28"/>
        </w:rPr>
        <w:t xml:space="preserve"> </w:t>
      </w:r>
      <w:r w:rsidR="0086136D">
        <w:rPr>
          <w:sz w:val="28"/>
          <w:szCs w:val="28"/>
        </w:rPr>
        <w:t>insights from Roman Catholic</w:t>
      </w:r>
      <w:r w:rsidR="006156DD">
        <w:rPr>
          <w:sz w:val="28"/>
          <w:szCs w:val="28"/>
        </w:rPr>
        <w:t>, Australian</w:t>
      </w:r>
      <w:r w:rsidR="0086136D">
        <w:rPr>
          <w:sz w:val="28"/>
          <w:szCs w:val="28"/>
        </w:rPr>
        <w:t xml:space="preserve"> and North American enquiries which suggest</w:t>
      </w:r>
      <w:r w:rsidR="00C05D37">
        <w:rPr>
          <w:sz w:val="28"/>
          <w:szCs w:val="28"/>
        </w:rPr>
        <w:t xml:space="preserve"> some</w:t>
      </w:r>
      <w:r w:rsidR="0086136D">
        <w:rPr>
          <w:sz w:val="28"/>
          <w:szCs w:val="28"/>
        </w:rPr>
        <w:t xml:space="preserve"> similarity of experience</w:t>
      </w:r>
      <w:r w:rsidR="00067353">
        <w:rPr>
          <w:sz w:val="28"/>
          <w:szCs w:val="28"/>
        </w:rPr>
        <w:t>,</w:t>
      </w:r>
      <w:r w:rsidR="006156DD">
        <w:rPr>
          <w:rStyle w:val="FootnoteReference"/>
          <w:sz w:val="28"/>
          <w:szCs w:val="28"/>
        </w:rPr>
        <w:footnoteReference w:id="42"/>
      </w:r>
      <w:r w:rsidR="008A030A">
        <w:rPr>
          <w:sz w:val="28"/>
          <w:szCs w:val="28"/>
        </w:rPr>
        <w:t xml:space="preserve"> although</w:t>
      </w:r>
      <w:r w:rsidR="00067353">
        <w:rPr>
          <w:sz w:val="28"/>
          <w:szCs w:val="28"/>
        </w:rPr>
        <w:t xml:space="preserve"> </w:t>
      </w:r>
      <w:r w:rsidR="008A030A">
        <w:rPr>
          <w:sz w:val="28"/>
          <w:szCs w:val="28"/>
        </w:rPr>
        <w:t>t</w:t>
      </w:r>
      <w:r w:rsidR="001243EB">
        <w:rPr>
          <w:sz w:val="28"/>
          <w:szCs w:val="28"/>
        </w:rPr>
        <w:t xml:space="preserve">he </w:t>
      </w:r>
      <w:r w:rsidR="001772F5">
        <w:rPr>
          <w:sz w:val="28"/>
          <w:szCs w:val="28"/>
        </w:rPr>
        <w:t>feminization of the clergy</w:t>
      </w:r>
      <w:r w:rsidR="001243EB">
        <w:rPr>
          <w:sz w:val="28"/>
          <w:szCs w:val="28"/>
        </w:rPr>
        <w:t xml:space="preserve"> </w:t>
      </w:r>
      <w:r w:rsidR="0087274E">
        <w:rPr>
          <w:sz w:val="28"/>
          <w:szCs w:val="28"/>
        </w:rPr>
        <w:t>theory proposed in Nesbitt’s significant study</w:t>
      </w:r>
      <w:r w:rsidR="0087274E">
        <w:rPr>
          <w:rStyle w:val="FootnoteReference"/>
          <w:sz w:val="28"/>
          <w:szCs w:val="28"/>
        </w:rPr>
        <w:footnoteReference w:id="43"/>
      </w:r>
      <w:r w:rsidR="0087274E">
        <w:rPr>
          <w:sz w:val="28"/>
          <w:szCs w:val="28"/>
        </w:rPr>
        <w:t xml:space="preserve"> is yet to be tested in the UK.</w:t>
      </w:r>
    </w:p>
    <w:p w:rsidR="008A41F5" w:rsidRPr="00206527" w:rsidRDefault="0086136D">
      <w:pPr>
        <w:rPr>
          <w:sz w:val="28"/>
          <w:szCs w:val="28"/>
        </w:rPr>
      </w:pPr>
      <w:r>
        <w:rPr>
          <w:sz w:val="28"/>
          <w:szCs w:val="28"/>
        </w:rPr>
        <w:t>In his addres</w:t>
      </w:r>
      <w:r w:rsidR="007D3598">
        <w:rPr>
          <w:sz w:val="28"/>
          <w:szCs w:val="28"/>
        </w:rPr>
        <w:t>s in July 2013 to bishops in</w:t>
      </w:r>
      <w:r>
        <w:rPr>
          <w:sz w:val="28"/>
          <w:szCs w:val="28"/>
        </w:rPr>
        <w:t xml:space="preserve"> Brazil</w:t>
      </w:r>
      <w:r w:rsidR="00686F6B">
        <w:rPr>
          <w:sz w:val="28"/>
          <w:szCs w:val="28"/>
        </w:rPr>
        <w:t>,</w:t>
      </w:r>
      <w:r>
        <w:rPr>
          <w:sz w:val="28"/>
          <w:szCs w:val="28"/>
        </w:rPr>
        <w:t xml:space="preserve"> Pope Francis affirmed the importance for mission of a committed and enduring priesthood: the Church requires priests who through formation and training are</w:t>
      </w:r>
      <w:r w:rsidR="00252BE6">
        <w:rPr>
          <w:sz w:val="28"/>
          <w:szCs w:val="28"/>
        </w:rPr>
        <w:t>,</w:t>
      </w:r>
      <w:r>
        <w:rPr>
          <w:sz w:val="28"/>
          <w:szCs w:val="28"/>
        </w:rPr>
        <w:t xml:space="preserve"> ‘able to step into the night without being overcome by the darkness and losing their bearings; able to listen to people’s dreams without being seduced and to share in their disappointments without losing hope and becoming bitter; able to sympathise with the brokenness of others without losing t</w:t>
      </w:r>
      <w:r w:rsidR="00F31616">
        <w:rPr>
          <w:sz w:val="28"/>
          <w:szCs w:val="28"/>
        </w:rPr>
        <w:t>heir own strength and identity’.</w:t>
      </w:r>
      <w:r w:rsidR="00F31616">
        <w:rPr>
          <w:rStyle w:val="FootnoteReference"/>
          <w:sz w:val="28"/>
          <w:szCs w:val="28"/>
        </w:rPr>
        <w:footnoteReference w:id="44"/>
      </w:r>
      <w:r w:rsidR="004D3869">
        <w:rPr>
          <w:sz w:val="28"/>
          <w:szCs w:val="28"/>
        </w:rPr>
        <w:t xml:space="preserve"> </w:t>
      </w:r>
      <w:r>
        <w:rPr>
          <w:sz w:val="28"/>
          <w:szCs w:val="28"/>
        </w:rPr>
        <w:t xml:space="preserve">Managing Clergy Lives illustrates how </w:t>
      </w:r>
      <w:r w:rsidR="002A56E3">
        <w:rPr>
          <w:sz w:val="28"/>
          <w:szCs w:val="28"/>
        </w:rPr>
        <w:t xml:space="preserve">an enduring </w:t>
      </w:r>
      <w:r>
        <w:rPr>
          <w:sz w:val="28"/>
          <w:szCs w:val="28"/>
        </w:rPr>
        <w:t>authentic identity finds congruency in the themes of obedience, sacrifice and intimacy. However there remains considera</w:t>
      </w:r>
      <w:r w:rsidR="00C05D37">
        <w:rPr>
          <w:sz w:val="28"/>
          <w:szCs w:val="28"/>
        </w:rPr>
        <w:t xml:space="preserve">ble scope for further </w:t>
      </w:r>
      <w:r w:rsidR="005A79DC">
        <w:rPr>
          <w:sz w:val="28"/>
          <w:szCs w:val="28"/>
        </w:rPr>
        <w:t>practical theological</w:t>
      </w:r>
      <w:r w:rsidR="00EB228B">
        <w:rPr>
          <w:sz w:val="28"/>
          <w:szCs w:val="28"/>
        </w:rPr>
        <w:t xml:space="preserve"> </w:t>
      </w:r>
      <w:r>
        <w:rPr>
          <w:sz w:val="28"/>
          <w:szCs w:val="28"/>
        </w:rPr>
        <w:t>research in</w:t>
      </w:r>
      <w:r w:rsidR="00EB228B">
        <w:rPr>
          <w:sz w:val="28"/>
          <w:szCs w:val="28"/>
        </w:rPr>
        <w:t>to</w:t>
      </w:r>
      <w:r>
        <w:rPr>
          <w:sz w:val="28"/>
          <w:szCs w:val="28"/>
        </w:rPr>
        <w:t xml:space="preserve"> ordained lives within 21</w:t>
      </w:r>
      <w:r w:rsidRPr="002E67AC">
        <w:rPr>
          <w:sz w:val="28"/>
          <w:szCs w:val="28"/>
          <w:vertAlign w:val="superscript"/>
        </w:rPr>
        <w:t>st</w:t>
      </w:r>
      <w:r>
        <w:rPr>
          <w:sz w:val="28"/>
          <w:szCs w:val="28"/>
        </w:rPr>
        <w:t xml:space="preserve"> century cultures which might be taken up by students and clergy themselves wherever in the world they minister.</w:t>
      </w:r>
    </w:p>
    <w:p w:rsidR="00206527" w:rsidRDefault="00206527">
      <w:pPr>
        <w:rPr>
          <w:b/>
          <w:sz w:val="28"/>
          <w:szCs w:val="28"/>
        </w:rPr>
      </w:pPr>
    </w:p>
    <w:p w:rsidR="00BE05EB" w:rsidRDefault="00BE05EB">
      <w:pPr>
        <w:rPr>
          <w:b/>
          <w:sz w:val="28"/>
          <w:szCs w:val="28"/>
        </w:rPr>
      </w:pPr>
    </w:p>
    <w:p w:rsidR="00BE05EB" w:rsidRDefault="00BE05EB">
      <w:pPr>
        <w:rPr>
          <w:b/>
          <w:sz w:val="28"/>
          <w:szCs w:val="28"/>
        </w:rPr>
      </w:pPr>
    </w:p>
    <w:p w:rsidR="00BE05EB" w:rsidRDefault="00BE05EB">
      <w:pPr>
        <w:rPr>
          <w:b/>
          <w:sz w:val="28"/>
          <w:szCs w:val="28"/>
        </w:rPr>
      </w:pPr>
    </w:p>
    <w:p w:rsidR="00BE05EB" w:rsidRDefault="00BE05EB">
      <w:pPr>
        <w:rPr>
          <w:b/>
          <w:sz w:val="28"/>
          <w:szCs w:val="28"/>
        </w:rPr>
      </w:pPr>
    </w:p>
    <w:p w:rsidR="00BE05EB" w:rsidRDefault="00BE05EB">
      <w:pPr>
        <w:rPr>
          <w:b/>
          <w:sz w:val="28"/>
          <w:szCs w:val="28"/>
        </w:rPr>
      </w:pPr>
    </w:p>
    <w:p w:rsidR="009B1636" w:rsidRDefault="009B1636">
      <w:pPr>
        <w:rPr>
          <w:b/>
          <w:sz w:val="28"/>
          <w:szCs w:val="28"/>
        </w:rPr>
      </w:pPr>
      <w:r>
        <w:rPr>
          <w:b/>
          <w:sz w:val="28"/>
          <w:szCs w:val="28"/>
        </w:rPr>
        <w:lastRenderedPageBreak/>
        <w:t>Author Biographies</w:t>
      </w:r>
    </w:p>
    <w:p w:rsidR="00BE05EB" w:rsidRDefault="00394B58">
      <w:pPr>
        <w:rPr>
          <w:sz w:val="28"/>
          <w:szCs w:val="28"/>
        </w:rPr>
      </w:pPr>
      <w:r>
        <w:rPr>
          <w:sz w:val="28"/>
          <w:szCs w:val="28"/>
        </w:rPr>
        <w:t>Dr Nigel Peyton served for many years as a parish priest in the Church of England a</w:t>
      </w:r>
      <w:r w:rsidR="00067353">
        <w:rPr>
          <w:sz w:val="28"/>
          <w:szCs w:val="28"/>
        </w:rPr>
        <w:t>nd was Archdeacon of Newark. H</w:t>
      </w:r>
      <w:r w:rsidR="0090408C">
        <w:rPr>
          <w:sz w:val="28"/>
          <w:szCs w:val="28"/>
        </w:rPr>
        <w:t>e</w:t>
      </w:r>
      <w:r w:rsidR="00DC65B5">
        <w:rPr>
          <w:sz w:val="28"/>
          <w:szCs w:val="28"/>
        </w:rPr>
        <w:t xml:space="preserve"> is</w:t>
      </w:r>
      <w:r w:rsidR="00067353">
        <w:rPr>
          <w:sz w:val="28"/>
          <w:szCs w:val="28"/>
        </w:rPr>
        <w:t xml:space="preserve"> now</w:t>
      </w:r>
      <w:r w:rsidR="00DC65B5">
        <w:rPr>
          <w:sz w:val="28"/>
          <w:szCs w:val="28"/>
        </w:rPr>
        <w:t xml:space="preserve"> </w:t>
      </w:r>
      <w:r>
        <w:rPr>
          <w:sz w:val="28"/>
          <w:szCs w:val="28"/>
        </w:rPr>
        <w:t>Bishop of Brechin</w:t>
      </w:r>
      <w:r w:rsidR="00DC65B5">
        <w:rPr>
          <w:sz w:val="28"/>
          <w:szCs w:val="28"/>
        </w:rPr>
        <w:t xml:space="preserve"> in the Scottish Episcopal Church, and</w:t>
      </w:r>
      <w:r w:rsidR="00C95A4A">
        <w:rPr>
          <w:sz w:val="28"/>
          <w:szCs w:val="28"/>
        </w:rPr>
        <w:t xml:space="preserve"> </w:t>
      </w:r>
      <w:r>
        <w:rPr>
          <w:sz w:val="28"/>
          <w:szCs w:val="28"/>
        </w:rPr>
        <w:t>an Honorary Teaching Fellow at Lancaster University UK</w:t>
      </w:r>
      <w:r w:rsidR="00DC65B5">
        <w:rPr>
          <w:sz w:val="28"/>
          <w:szCs w:val="28"/>
        </w:rPr>
        <w:t>.</w:t>
      </w:r>
    </w:p>
    <w:p w:rsidR="001739BC" w:rsidRPr="00236AF4" w:rsidRDefault="006165B1">
      <w:pPr>
        <w:rPr>
          <w:sz w:val="28"/>
          <w:szCs w:val="28"/>
        </w:rPr>
      </w:pPr>
      <w:r>
        <w:rPr>
          <w:sz w:val="28"/>
          <w:szCs w:val="28"/>
        </w:rPr>
        <w:t>Dr</w:t>
      </w:r>
      <w:r w:rsidR="00FC58D6">
        <w:rPr>
          <w:sz w:val="28"/>
          <w:szCs w:val="28"/>
        </w:rPr>
        <w:t xml:space="preserve"> </w:t>
      </w:r>
      <w:r w:rsidR="009B1636">
        <w:rPr>
          <w:sz w:val="28"/>
          <w:szCs w:val="28"/>
        </w:rPr>
        <w:t>Caroline Gatrell is</w:t>
      </w:r>
      <w:r w:rsidR="00FC58D6">
        <w:rPr>
          <w:sz w:val="28"/>
          <w:szCs w:val="28"/>
        </w:rPr>
        <w:t xml:space="preserve"> Professor of Management Studies and</w:t>
      </w:r>
      <w:r w:rsidR="009B1636">
        <w:rPr>
          <w:sz w:val="28"/>
          <w:szCs w:val="28"/>
        </w:rPr>
        <w:t xml:space="preserve"> Director of Doctoral</w:t>
      </w:r>
      <w:r w:rsidR="0090408C">
        <w:rPr>
          <w:sz w:val="28"/>
          <w:szCs w:val="28"/>
        </w:rPr>
        <w:t xml:space="preserve"> Programmes </w:t>
      </w:r>
      <w:r w:rsidR="009B1636">
        <w:rPr>
          <w:sz w:val="28"/>
          <w:szCs w:val="28"/>
        </w:rPr>
        <w:t>at Lancaster University Management School. Her research focuses on sociolog</w:t>
      </w:r>
      <w:r w:rsidR="00FE31D0">
        <w:rPr>
          <w:sz w:val="28"/>
          <w:szCs w:val="28"/>
        </w:rPr>
        <w:t>ies of health, work and the family.</w:t>
      </w:r>
    </w:p>
    <w:sectPr w:rsidR="001739BC" w:rsidRPr="00236AF4" w:rsidSect="003C0E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7D" w:rsidRDefault="00D72C7D" w:rsidP="007B24E2">
      <w:pPr>
        <w:spacing w:after="0" w:line="240" w:lineRule="auto"/>
      </w:pPr>
      <w:r>
        <w:separator/>
      </w:r>
    </w:p>
  </w:endnote>
  <w:endnote w:type="continuationSeparator" w:id="0">
    <w:p w:rsidR="00D72C7D" w:rsidRDefault="00D72C7D" w:rsidP="007B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abon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907806"/>
      <w:docPartObj>
        <w:docPartGallery w:val="Page Numbers (Bottom of Page)"/>
        <w:docPartUnique/>
      </w:docPartObj>
    </w:sdtPr>
    <w:sdtEndPr>
      <w:rPr>
        <w:noProof/>
      </w:rPr>
    </w:sdtEndPr>
    <w:sdtContent>
      <w:p w:rsidR="00313C73" w:rsidRDefault="008F3056">
        <w:pPr>
          <w:pStyle w:val="Footer"/>
          <w:jc w:val="right"/>
        </w:pPr>
        <w:r>
          <w:fldChar w:fldCharType="begin"/>
        </w:r>
        <w:r>
          <w:instrText xml:space="preserve"> PAGE   \* MERGEFORMAT </w:instrText>
        </w:r>
        <w:r>
          <w:fldChar w:fldCharType="separate"/>
        </w:r>
        <w:r w:rsidR="00A7274C">
          <w:rPr>
            <w:noProof/>
          </w:rPr>
          <w:t>1</w:t>
        </w:r>
        <w:r>
          <w:rPr>
            <w:noProof/>
          </w:rPr>
          <w:fldChar w:fldCharType="end"/>
        </w:r>
      </w:p>
    </w:sdtContent>
  </w:sdt>
  <w:p w:rsidR="00313C73" w:rsidRDefault="00313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7D" w:rsidRDefault="00D72C7D" w:rsidP="007B24E2">
      <w:pPr>
        <w:spacing w:after="0" w:line="240" w:lineRule="auto"/>
      </w:pPr>
      <w:r>
        <w:separator/>
      </w:r>
    </w:p>
  </w:footnote>
  <w:footnote w:type="continuationSeparator" w:id="0">
    <w:p w:rsidR="00D72C7D" w:rsidRDefault="00D72C7D" w:rsidP="007B24E2">
      <w:pPr>
        <w:spacing w:after="0" w:line="240" w:lineRule="auto"/>
      </w:pPr>
      <w:r>
        <w:continuationSeparator/>
      </w:r>
    </w:p>
  </w:footnote>
  <w:footnote w:id="1">
    <w:p w:rsidR="00313C73" w:rsidRDefault="00313C73">
      <w:pPr>
        <w:pStyle w:val="FootnoteText"/>
      </w:pPr>
      <w:r>
        <w:rPr>
          <w:rStyle w:val="FootnoteReference"/>
        </w:rPr>
        <w:footnoteRef/>
      </w:r>
      <w:r>
        <w:t xml:space="preserve"> Nigel Peyton, </w:t>
      </w:r>
      <w:r>
        <w:rPr>
          <w:i/>
        </w:rPr>
        <w:t xml:space="preserve">Managing Lives: The embodiment of priesthood in Church of England clergy </w:t>
      </w:r>
      <w:r>
        <w:t xml:space="preserve">(Lancaster University doctoral thesis 2009; Nigel Peyton and Caroline Gatrell, </w:t>
      </w:r>
      <w:r w:rsidRPr="000D3E1D">
        <w:rPr>
          <w:i/>
        </w:rPr>
        <w:t>Managing Clergy Lives: Obedience, Sacrifice, Intimacy</w:t>
      </w:r>
      <w:r>
        <w:t xml:space="preserve"> (London: Bloomsbury 2013).</w:t>
      </w:r>
    </w:p>
  </w:footnote>
  <w:footnote w:id="2">
    <w:p w:rsidR="00313C73" w:rsidRDefault="00313C73">
      <w:pPr>
        <w:pStyle w:val="FootnoteText"/>
      </w:pPr>
    </w:p>
    <w:p w:rsidR="00313C73" w:rsidRPr="0086136D" w:rsidRDefault="00313C73">
      <w:pPr>
        <w:pStyle w:val="FootnoteText"/>
      </w:pPr>
      <w:r>
        <w:rPr>
          <w:rStyle w:val="FootnoteReference"/>
        </w:rPr>
        <w:footnoteRef/>
      </w:r>
      <w:r>
        <w:t xml:space="preserve"> R S Thomas, </w:t>
      </w:r>
      <w:r>
        <w:rPr>
          <w:i/>
        </w:rPr>
        <w:t>Not That He Brought F</w:t>
      </w:r>
      <w:r w:rsidRPr="0086136D">
        <w:rPr>
          <w:i/>
        </w:rPr>
        <w:t>lowers</w:t>
      </w:r>
      <w:r>
        <w:t xml:space="preserve"> (London, Hart-Davis, 1968). He wrote this poem before the Anglican ordination of women, hence the gendered language.</w:t>
      </w:r>
    </w:p>
  </w:footnote>
  <w:footnote w:id="3">
    <w:p w:rsidR="00313C73" w:rsidRPr="001546C7" w:rsidRDefault="00313C73">
      <w:pPr>
        <w:pStyle w:val="FootnoteText"/>
      </w:pPr>
      <w:r>
        <w:rPr>
          <w:rStyle w:val="FootnoteReference"/>
        </w:rPr>
        <w:footnoteRef/>
      </w:r>
      <w:r>
        <w:t xml:space="preserve"> Yvonne Warren, </w:t>
      </w:r>
      <w:r w:rsidRPr="000039E7">
        <w:rPr>
          <w:i/>
        </w:rPr>
        <w:t>The Cracked Pot</w:t>
      </w:r>
      <w:r>
        <w:rPr>
          <w:i/>
        </w:rPr>
        <w:t xml:space="preserve">: The State of Today’s Anglican Parish Clergy </w:t>
      </w:r>
      <w:r>
        <w:t xml:space="preserve">(Stowmarket: Kevin Mayhew, 2002); Paul Thomas, </w:t>
      </w:r>
      <w:r w:rsidRPr="000039E7">
        <w:rPr>
          <w:i/>
        </w:rPr>
        <w:t>Bruised Reeds?</w:t>
      </w:r>
      <w:r>
        <w:rPr>
          <w:i/>
        </w:rPr>
        <w:t xml:space="preserve"> A Report on Stress experienced by the Clergy </w:t>
      </w:r>
      <w:r w:rsidRPr="006F2B55">
        <w:t>(London: St Luke</w:t>
      </w:r>
      <w:r>
        <w:t>’</w:t>
      </w:r>
      <w:r w:rsidRPr="006F2B55">
        <w:t>s Hospital for the Clergy</w:t>
      </w:r>
      <w:r>
        <w:t>,2006);</w:t>
      </w:r>
      <w:r>
        <w:rPr>
          <w:i/>
        </w:rPr>
        <w:t xml:space="preserve"> </w:t>
      </w:r>
      <w:r>
        <w:t>Rebecca Pavely,</w:t>
      </w:r>
      <w:r w:rsidRPr="000039E7">
        <w:rPr>
          <w:i/>
        </w:rPr>
        <w:t xml:space="preserve"> When it gets too much</w:t>
      </w:r>
      <w:r>
        <w:t xml:space="preserve"> (</w:t>
      </w:r>
      <w:r w:rsidRPr="006C5E83">
        <w:rPr>
          <w:i/>
        </w:rPr>
        <w:t>Church Times</w:t>
      </w:r>
      <w:r>
        <w:t xml:space="preserve"> 25 April 2008), p.19. See also Carl Lee and Sarah Horsman, </w:t>
      </w:r>
      <w:r w:rsidRPr="006C5E83">
        <w:rPr>
          <w:i/>
        </w:rPr>
        <w:t>Affirmation and Accountability</w:t>
      </w:r>
      <w:r>
        <w:rPr>
          <w:i/>
        </w:rPr>
        <w:t xml:space="preserve"> </w:t>
      </w:r>
      <w:r>
        <w:t>(Dunsford: Society of Mary and Martha, 2002).</w:t>
      </w:r>
    </w:p>
  </w:footnote>
  <w:footnote w:id="4">
    <w:p w:rsidR="00313C73" w:rsidRPr="001546C7" w:rsidRDefault="00313C73" w:rsidP="008C17A0">
      <w:pPr>
        <w:pStyle w:val="FootnoteText"/>
        <w:rPr>
          <w:i/>
        </w:rPr>
      </w:pPr>
      <w:r>
        <w:rPr>
          <w:rStyle w:val="FootnoteReference"/>
        </w:rPr>
        <w:footnoteRef/>
      </w:r>
      <w:r>
        <w:t xml:space="preserve"> Lynda Barley, </w:t>
      </w:r>
      <w:r>
        <w:rPr>
          <w:i/>
        </w:rPr>
        <w:t>Understanding Clergy Patterns of Service</w:t>
      </w:r>
      <w:r>
        <w:t>, A Research Report by the Research and Statistics Department and the Ministry Division of the Church of England (2009).</w:t>
      </w:r>
      <w:r>
        <w:rPr>
          <w:i/>
        </w:rPr>
        <w:t xml:space="preserve"> </w:t>
      </w:r>
    </w:p>
  </w:footnote>
  <w:footnote w:id="5">
    <w:p w:rsidR="00313C73" w:rsidRDefault="00313C73">
      <w:pPr>
        <w:pStyle w:val="FootnoteText"/>
      </w:pPr>
      <w:r>
        <w:rPr>
          <w:rStyle w:val="FootnoteReference"/>
        </w:rPr>
        <w:footnoteRef/>
      </w:r>
      <w:r>
        <w:t xml:space="preserve"> Legatum Institute report based on UK Government Office for National Statistics annual population surveys</w:t>
      </w:r>
      <w:r w:rsidRPr="006A34A0">
        <w:t xml:space="preserve"> </w:t>
      </w:r>
      <w:hyperlink r:id="rId1" w:history="1">
        <w:r w:rsidRPr="006A34A0">
          <w:rPr>
            <w:rStyle w:val="Hyperlink"/>
            <w:color w:val="auto"/>
            <w:u w:val="none"/>
          </w:rPr>
          <w:t>www.li.com</w:t>
        </w:r>
      </w:hyperlink>
      <w:r>
        <w:t xml:space="preserve"> 21 March 2014</w:t>
      </w:r>
      <w:r w:rsidR="00BE05EB">
        <w:t>.</w:t>
      </w:r>
    </w:p>
  </w:footnote>
  <w:footnote w:id="6">
    <w:p w:rsidR="00313C73" w:rsidRDefault="00313C73">
      <w:pPr>
        <w:pStyle w:val="FootnoteText"/>
      </w:pPr>
      <w:r>
        <w:rPr>
          <w:rStyle w:val="FootnoteReference"/>
        </w:rPr>
        <w:footnoteRef/>
      </w:r>
      <w:r>
        <w:t xml:space="preserve"> Jennifer Mason, </w:t>
      </w:r>
      <w:r w:rsidRPr="00963C74">
        <w:rPr>
          <w:i/>
        </w:rPr>
        <w:t>Qualitative Researching</w:t>
      </w:r>
      <w:r>
        <w:t>, (London: Sage 2002)</w:t>
      </w:r>
      <w:r w:rsidR="00BE05EB">
        <w:t>.</w:t>
      </w:r>
    </w:p>
  </w:footnote>
  <w:footnote w:id="7">
    <w:p w:rsidR="00313C73" w:rsidRDefault="00313C73">
      <w:pPr>
        <w:pStyle w:val="FootnoteText"/>
      </w:pPr>
      <w:r>
        <w:rPr>
          <w:rStyle w:val="FootnoteReference"/>
        </w:rPr>
        <w:footnoteRef/>
      </w:r>
      <w:r>
        <w:t xml:space="preserve"> Nigel Peyton and Caroline Gatrell, </w:t>
      </w:r>
      <w:r w:rsidRPr="000D3E1D">
        <w:rPr>
          <w:i/>
        </w:rPr>
        <w:t>Managing Clergy Lives: Obedience, Sacrifice, Intimacy</w:t>
      </w:r>
      <w:r>
        <w:t xml:space="preserve"> (London: Bloomsbury 2013). Dr Gatrell is Professor of Management Studies and Director of Doctoral Programmes, Lancaster University Management School. Her research centres on sociologies of health, work and family. </w:t>
      </w:r>
    </w:p>
  </w:footnote>
  <w:footnote w:id="8">
    <w:p w:rsidR="00313C73" w:rsidRDefault="00313C73" w:rsidP="00434E5D">
      <w:pPr>
        <w:pStyle w:val="FootnoteText"/>
      </w:pPr>
      <w:r>
        <w:rPr>
          <w:rStyle w:val="FootnoteReference"/>
        </w:rPr>
        <w:footnoteRef/>
      </w:r>
      <w:r>
        <w:t xml:space="preserve"> </w:t>
      </w:r>
      <w:hyperlink r:id="rId2" w:history="1">
        <w:r w:rsidRPr="000039E7">
          <w:rPr>
            <w:rStyle w:val="Hyperlink"/>
            <w:color w:val="auto"/>
            <w:u w:val="none"/>
          </w:rPr>
          <w:t>www.experiencesofministry.org</w:t>
        </w:r>
      </w:hyperlink>
    </w:p>
  </w:footnote>
  <w:footnote w:id="9">
    <w:p w:rsidR="00313C73" w:rsidRPr="002A3F57" w:rsidRDefault="00CC7328">
      <w:pPr>
        <w:pStyle w:val="FootnoteText"/>
        <w:rPr>
          <w:sz w:val="18"/>
          <w:szCs w:val="18"/>
        </w:rPr>
      </w:pPr>
      <w:r w:rsidRPr="002A3F57">
        <w:rPr>
          <w:sz w:val="18"/>
          <w:szCs w:val="18"/>
        </w:rPr>
        <w:t>9</w:t>
      </w:r>
      <w:r w:rsidR="002A3F57">
        <w:rPr>
          <w:sz w:val="18"/>
          <w:szCs w:val="18"/>
        </w:rPr>
        <w:t xml:space="preserve"> </w:t>
      </w:r>
      <w:r w:rsidR="002A3F57" w:rsidRPr="002A3F57">
        <w:rPr>
          <w:i/>
          <w:sz w:val="18"/>
          <w:szCs w:val="18"/>
        </w:rPr>
        <w:t>Grace Davie, Religion in Britain since 1945: Believing without Belonging</w:t>
      </w:r>
      <w:r w:rsidR="002A3F57">
        <w:rPr>
          <w:sz w:val="18"/>
          <w:szCs w:val="18"/>
        </w:rPr>
        <w:t xml:space="preserve"> (Oxford: Blackwell 1994)</w:t>
      </w:r>
      <w:r w:rsidR="00BE05EB">
        <w:rPr>
          <w:sz w:val="18"/>
          <w:szCs w:val="18"/>
        </w:rPr>
        <w:t>.</w:t>
      </w:r>
    </w:p>
  </w:footnote>
  <w:footnote w:id="10">
    <w:p w:rsidR="00313C73" w:rsidRDefault="00313C73">
      <w:pPr>
        <w:pStyle w:val="FootnoteText"/>
      </w:pPr>
      <w:r>
        <w:rPr>
          <w:rStyle w:val="FootnoteReference"/>
        </w:rPr>
        <w:footnoteRef/>
      </w:r>
      <w:r>
        <w:t xml:space="preserve"> </w:t>
      </w:r>
      <w:r w:rsidRPr="00234138">
        <w:rPr>
          <w:i/>
        </w:rPr>
        <w:t>Rev</w:t>
      </w:r>
      <w:r>
        <w:rPr>
          <w:sz w:val="28"/>
          <w:szCs w:val="28"/>
        </w:rPr>
        <w:t xml:space="preserve"> </w:t>
      </w:r>
      <w:r w:rsidRPr="00234138">
        <w:t>(BBC2 TV 2010 -11</w:t>
      </w:r>
      <w:r>
        <w:t>, 2014</w:t>
      </w:r>
      <w:r w:rsidRPr="00234138">
        <w:t>).</w:t>
      </w:r>
    </w:p>
  </w:footnote>
  <w:footnote w:id="11">
    <w:p w:rsidR="00313C73" w:rsidRDefault="00313C73">
      <w:pPr>
        <w:pStyle w:val="FootnoteText"/>
      </w:pPr>
      <w:r>
        <w:rPr>
          <w:rStyle w:val="FootnoteReference"/>
        </w:rPr>
        <w:footnoteRef/>
      </w:r>
      <w:r>
        <w:t xml:space="preserve"> </w:t>
      </w:r>
      <w:r w:rsidRPr="00234138">
        <w:rPr>
          <w:i/>
        </w:rPr>
        <w:t xml:space="preserve">The Times </w:t>
      </w:r>
      <w:r>
        <w:t>(</w:t>
      </w:r>
      <w:r w:rsidRPr="00234138">
        <w:t>22 August 2013)</w:t>
      </w:r>
      <w:r w:rsidR="00BE05EB">
        <w:t>.</w:t>
      </w:r>
    </w:p>
  </w:footnote>
  <w:footnote w:id="12">
    <w:p w:rsidR="00313C73" w:rsidRPr="006A51F4" w:rsidRDefault="00313C73">
      <w:pPr>
        <w:pStyle w:val="FootnoteText"/>
      </w:pPr>
      <w:r>
        <w:rPr>
          <w:rStyle w:val="FootnoteReference"/>
        </w:rPr>
        <w:footnoteRef/>
      </w:r>
      <w:r>
        <w:t xml:space="preserve"> Linda Woodhead and Rebecca Catto, </w:t>
      </w:r>
      <w:r>
        <w:rPr>
          <w:i/>
        </w:rPr>
        <w:t>Religion and Change in Modern Britain</w:t>
      </w:r>
      <w:r>
        <w:t xml:space="preserve"> (London, Routledge 2012).</w:t>
      </w:r>
    </w:p>
  </w:footnote>
  <w:footnote w:id="13">
    <w:p w:rsidR="00313C73" w:rsidRDefault="00313C73">
      <w:pPr>
        <w:pStyle w:val="FootnoteText"/>
      </w:pPr>
      <w:r>
        <w:rPr>
          <w:rStyle w:val="FootnoteReference"/>
        </w:rPr>
        <w:footnoteRef/>
      </w:r>
      <w:r>
        <w:t xml:space="preserve"> Martyn </w:t>
      </w:r>
      <w:r w:rsidRPr="00554280">
        <w:t>Percy</w:t>
      </w:r>
      <w:r>
        <w:t xml:space="preserve">, </w:t>
      </w:r>
      <w:r w:rsidRPr="0090408C">
        <w:rPr>
          <w:i/>
        </w:rPr>
        <w:t xml:space="preserve">Clergy: </w:t>
      </w:r>
      <w:r w:rsidRPr="00554280">
        <w:rPr>
          <w:i/>
        </w:rPr>
        <w:t>The Origin of Species</w:t>
      </w:r>
      <w:r>
        <w:t xml:space="preserve"> (London: Continuum 2006) especially chapter 6.</w:t>
      </w:r>
    </w:p>
  </w:footnote>
  <w:footnote w:id="14">
    <w:p w:rsidR="002A3F57" w:rsidRDefault="002A3F57">
      <w:pPr>
        <w:pStyle w:val="FootnoteText"/>
      </w:pPr>
      <w:r w:rsidRPr="00090DE8">
        <w:rPr>
          <w:rStyle w:val="FootnoteReference"/>
        </w:rPr>
        <w:footnoteRef/>
      </w:r>
      <w:r w:rsidRPr="00090DE8">
        <w:t xml:space="preserve"> Westminster Abbey Institute</w:t>
      </w:r>
      <w:r w:rsidR="000A52C7" w:rsidRPr="00090DE8">
        <w:t xml:space="preserve">, </w:t>
      </w:r>
      <w:r w:rsidR="005316DE" w:rsidRPr="00090DE8">
        <w:t xml:space="preserve">reported in </w:t>
      </w:r>
      <w:r w:rsidR="005316DE" w:rsidRPr="00090DE8">
        <w:rPr>
          <w:i/>
        </w:rPr>
        <w:t>T</w:t>
      </w:r>
      <w:r w:rsidR="000A52C7" w:rsidRPr="00090DE8">
        <w:rPr>
          <w:i/>
        </w:rPr>
        <w:t>he Tablet</w:t>
      </w:r>
      <w:r w:rsidRPr="00090DE8">
        <w:t xml:space="preserve"> </w:t>
      </w:r>
      <w:r w:rsidR="005316DE" w:rsidRPr="00090DE8">
        <w:t>(26</w:t>
      </w:r>
      <w:r w:rsidR="000A52C7" w:rsidRPr="00090DE8">
        <w:t xml:space="preserve"> October </w:t>
      </w:r>
      <w:r w:rsidRPr="00090DE8">
        <w:t>2013</w:t>
      </w:r>
      <w:r w:rsidR="005316DE" w:rsidRPr="00090DE8">
        <w:t>)</w:t>
      </w:r>
      <w:r w:rsidR="00BE05EB" w:rsidRPr="00090DE8">
        <w:t>.</w:t>
      </w:r>
    </w:p>
  </w:footnote>
  <w:footnote w:id="15">
    <w:p w:rsidR="00313C73" w:rsidRDefault="00313C73">
      <w:pPr>
        <w:pStyle w:val="FootnoteText"/>
      </w:pPr>
      <w:r>
        <w:rPr>
          <w:rStyle w:val="FootnoteReference"/>
        </w:rPr>
        <w:footnoteRef/>
      </w:r>
      <w:r>
        <w:t xml:space="preserve"> Lucy </w:t>
      </w:r>
      <w:r w:rsidRPr="006E6308">
        <w:t>Winkett</w:t>
      </w:r>
      <w:r>
        <w:t xml:space="preserve">, </w:t>
      </w:r>
      <w:r>
        <w:rPr>
          <w:i/>
        </w:rPr>
        <w:t>Our Sound is Our Wound: Contemplative Listening in a Noisy World</w:t>
      </w:r>
      <w:r w:rsidRPr="006E6308">
        <w:t xml:space="preserve"> </w:t>
      </w:r>
      <w:r>
        <w:t>(London: Continuum 2010</w:t>
      </w:r>
      <w:r w:rsidRPr="006E6308">
        <w:t>)</w:t>
      </w:r>
      <w:r>
        <w:t xml:space="preserve"> p.137</w:t>
      </w:r>
    </w:p>
  </w:footnote>
  <w:footnote w:id="16">
    <w:p w:rsidR="00313C73" w:rsidRDefault="00313C73">
      <w:pPr>
        <w:pStyle w:val="FootnoteText"/>
      </w:pPr>
      <w:r>
        <w:rPr>
          <w:rStyle w:val="FootnoteReference"/>
        </w:rPr>
        <w:footnoteRef/>
      </w:r>
      <w:r>
        <w:t xml:space="preserve"> Church of England, </w:t>
      </w:r>
      <w:r w:rsidRPr="0038312E">
        <w:rPr>
          <w:i/>
        </w:rPr>
        <w:t>Common Worship</w:t>
      </w:r>
      <w:r>
        <w:rPr>
          <w:i/>
        </w:rPr>
        <w:t>:</w:t>
      </w:r>
      <w:r w:rsidRPr="0038312E">
        <w:rPr>
          <w:i/>
        </w:rPr>
        <w:t xml:space="preserve"> Ordination Services</w:t>
      </w:r>
      <w:r>
        <w:t xml:space="preserve"> </w:t>
      </w:r>
      <w:r w:rsidR="005316DE">
        <w:t>(London, Church House Publishing</w:t>
      </w:r>
      <w:r>
        <w:t xml:space="preserve"> 2007</w:t>
      </w:r>
      <w:r w:rsidR="005316DE">
        <w:t>)</w:t>
      </w:r>
      <w:r w:rsidR="00BE05EB">
        <w:t>.</w:t>
      </w:r>
    </w:p>
  </w:footnote>
  <w:footnote w:id="17">
    <w:p w:rsidR="00313C73" w:rsidRDefault="00313C73">
      <w:pPr>
        <w:pStyle w:val="FootnoteText"/>
      </w:pPr>
      <w:r>
        <w:rPr>
          <w:rStyle w:val="FootnoteReference"/>
        </w:rPr>
        <w:footnoteRef/>
      </w:r>
      <w:r>
        <w:t xml:space="preserve"> Michel Foucault, </w:t>
      </w:r>
      <w:r w:rsidRPr="006011A9">
        <w:rPr>
          <w:i/>
        </w:rPr>
        <w:t>Discipline and Punish</w:t>
      </w:r>
      <w:r>
        <w:t xml:space="preserve"> (Harmondsworth, Penguin 1977) p.173</w:t>
      </w:r>
    </w:p>
  </w:footnote>
  <w:footnote w:id="18">
    <w:p w:rsidR="00313C73" w:rsidRPr="00EE7577" w:rsidRDefault="00313C73">
      <w:pPr>
        <w:pStyle w:val="FootnoteText"/>
      </w:pPr>
      <w:r>
        <w:rPr>
          <w:rStyle w:val="FootnoteReference"/>
        </w:rPr>
        <w:footnoteRef/>
      </w:r>
      <w:r>
        <w:t xml:space="preserve"> James Bernauer and Jeremy Carrette, </w:t>
      </w:r>
      <w:r>
        <w:rPr>
          <w:i/>
        </w:rPr>
        <w:t xml:space="preserve">Michel Foucault and Theology </w:t>
      </w:r>
      <w:r>
        <w:t xml:space="preserve">(Aldershot, Ashgate 2004); Jeremy Carrette, </w:t>
      </w:r>
      <w:r w:rsidRPr="00EE7577">
        <w:rPr>
          <w:i/>
        </w:rPr>
        <w:t>Foucault and Religion: Spiritual Corporality and Political Spirituality</w:t>
      </w:r>
      <w:r>
        <w:rPr>
          <w:i/>
        </w:rPr>
        <w:t xml:space="preserve"> </w:t>
      </w:r>
      <w:r>
        <w:t>(London, Routledge 2000</w:t>
      </w:r>
      <w:r w:rsidR="00BE05EB">
        <w:t>.</w:t>
      </w:r>
      <w:r>
        <w:t>)</w:t>
      </w:r>
    </w:p>
  </w:footnote>
  <w:footnote w:id="19">
    <w:p w:rsidR="00313C73" w:rsidRDefault="00313C73">
      <w:pPr>
        <w:pStyle w:val="FootnoteText"/>
      </w:pPr>
      <w:r>
        <w:rPr>
          <w:rStyle w:val="FootnoteReference"/>
        </w:rPr>
        <w:footnoteRef/>
      </w:r>
      <w:r>
        <w:t xml:space="preserve"> Foucault, </w:t>
      </w:r>
      <w:r w:rsidRPr="00C54785">
        <w:rPr>
          <w:i/>
        </w:rPr>
        <w:t xml:space="preserve">Discipline and Punish </w:t>
      </w:r>
      <w:r>
        <w:t>p.294; for a detailed account of panopticism pp.195-228.</w:t>
      </w:r>
    </w:p>
  </w:footnote>
  <w:footnote w:id="20">
    <w:p w:rsidR="00313C73" w:rsidRPr="00472232" w:rsidRDefault="00313C73">
      <w:pPr>
        <w:pStyle w:val="FootnoteText"/>
      </w:pPr>
      <w:r>
        <w:rPr>
          <w:rStyle w:val="FootnoteReference"/>
        </w:rPr>
        <w:footnoteRef/>
      </w:r>
      <w:r>
        <w:t xml:space="preserve"> Wolfhart Pannenberg, </w:t>
      </w:r>
      <w:r>
        <w:rPr>
          <w:i/>
        </w:rPr>
        <w:t xml:space="preserve">Systematic Theology Volume 3 </w:t>
      </w:r>
      <w:r>
        <w:t>(Edinburgh, T&amp;T Clark 1998) p.398.</w:t>
      </w:r>
    </w:p>
  </w:footnote>
  <w:footnote w:id="21">
    <w:p w:rsidR="00313C73" w:rsidRPr="005C5ACD" w:rsidRDefault="00313C73">
      <w:pPr>
        <w:pStyle w:val="FootnoteText"/>
      </w:pPr>
      <w:r>
        <w:rPr>
          <w:rStyle w:val="FootnoteReference"/>
        </w:rPr>
        <w:footnoteRef/>
      </w:r>
      <w:r>
        <w:t xml:space="preserve"> Eric Stoddart, </w:t>
      </w:r>
      <w:r>
        <w:rPr>
          <w:i/>
        </w:rPr>
        <w:t>Theological Perspectives on a Surveillance Society: Watching and Being Watched</w:t>
      </w:r>
      <w:r>
        <w:t xml:space="preserve"> (Farnham, Ashgate 2011) p. 41</w:t>
      </w:r>
    </w:p>
  </w:footnote>
  <w:footnote w:id="22">
    <w:p w:rsidR="00313C73" w:rsidRDefault="00313C73" w:rsidP="00D716E6">
      <w:pPr>
        <w:pStyle w:val="FootnoteText"/>
      </w:pPr>
      <w:r>
        <w:rPr>
          <w:rStyle w:val="FootnoteReference"/>
        </w:rPr>
        <w:footnoteRef/>
      </w:r>
      <w:r>
        <w:t xml:space="preserve"> Nikolas Rose,</w:t>
      </w:r>
      <w:r w:rsidRPr="00F94138">
        <w:t xml:space="preserve"> </w:t>
      </w:r>
      <w:r w:rsidRPr="00D80EA0">
        <w:rPr>
          <w:i/>
        </w:rPr>
        <w:t>Governing the Soul: The shaping of the Private Self</w:t>
      </w:r>
      <w:r>
        <w:t xml:space="preserve"> (London, Free Association Books, 2</w:t>
      </w:r>
      <w:r w:rsidRPr="00F94138">
        <w:rPr>
          <w:vertAlign w:val="superscript"/>
        </w:rPr>
        <w:t>nd</w:t>
      </w:r>
      <w:r>
        <w:t xml:space="preserve"> edition, 1999). </w:t>
      </w:r>
    </w:p>
  </w:footnote>
  <w:footnote w:id="23">
    <w:p w:rsidR="00313C73" w:rsidRPr="00A66EDE" w:rsidRDefault="00313C73" w:rsidP="00A64275">
      <w:pPr>
        <w:pStyle w:val="FootnoteText"/>
      </w:pPr>
      <w:r>
        <w:rPr>
          <w:rStyle w:val="FootnoteReference"/>
        </w:rPr>
        <w:footnoteRef/>
      </w:r>
      <w:r>
        <w:t xml:space="preserve"> Nirmal Puwar, </w:t>
      </w:r>
      <w:r>
        <w:rPr>
          <w:i/>
        </w:rPr>
        <w:t xml:space="preserve">Space </w:t>
      </w:r>
      <w:r w:rsidRPr="00331336">
        <w:t>Invaders</w:t>
      </w:r>
      <w:r>
        <w:rPr>
          <w:i/>
        </w:rPr>
        <w:t>:</w:t>
      </w:r>
      <w:r w:rsidRPr="00A66EDE">
        <w:rPr>
          <w:i/>
        </w:rPr>
        <w:t xml:space="preserve"> Race, Gender and Bodies out of Place</w:t>
      </w:r>
      <w:r>
        <w:t xml:space="preserve"> (Oxford, Berg 2004)</w:t>
      </w:r>
      <w:r w:rsidR="00BE05EB">
        <w:t>.</w:t>
      </w:r>
    </w:p>
  </w:footnote>
  <w:footnote w:id="24">
    <w:p w:rsidR="00313C73" w:rsidRDefault="00313C73" w:rsidP="00084EEF">
      <w:pPr>
        <w:pStyle w:val="FootnoteText"/>
      </w:pPr>
      <w:r>
        <w:rPr>
          <w:rStyle w:val="FootnoteReference"/>
        </w:rPr>
        <w:footnoteRef/>
      </w:r>
      <w:r>
        <w:t xml:space="preserve"> Romans 12.1-2.</w:t>
      </w:r>
    </w:p>
  </w:footnote>
  <w:footnote w:id="25">
    <w:p w:rsidR="00313C73" w:rsidRPr="00DF1B7E" w:rsidRDefault="00313C73" w:rsidP="00E62AC3">
      <w:pPr>
        <w:pStyle w:val="FootnoteText"/>
      </w:pPr>
      <w:r>
        <w:rPr>
          <w:rStyle w:val="FootnoteReference"/>
        </w:rPr>
        <w:footnoteRef/>
      </w:r>
      <w:r>
        <w:t xml:space="preserve"> Peter Berger, </w:t>
      </w:r>
      <w:r>
        <w:rPr>
          <w:i/>
        </w:rPr>
        <w:t>The Sacred Canopy: Elements of a Sociological Theory of Religion</w:t>
      </w:r>
      <w:r>
        <w:t xml:space="preserve"> (New York, Anchor Books 1999 edition)</w:t>
      </w:r>
      <w:r w:rsidR="00BE05EB">
        <w:t>.</w:t>
      </w:r>
    </w:p>
  </w:footnote>
  <w:footnote w:id="26">
    <w:p w:rsidR="00313C73" w:rsidRPr="005A2694" w:rsidRDefault="00313C73">
      <w:pPr>
        <w:pStyle w:val="FootnoteText"/>
      </w:pPr>
      <w:r>
        <w:rPr>
          <w:rStyle w:val="FootnoteReference"/>
        </w:rPr>
        <w:footnoteRef/>
      </w:r>
      <w:r>
        <w:t xml:space="preserve"> Berger was a Christian and proposed that experiencing, religious subjects were the evidence for a critical appreciation of Christianity as a world belief system; see Linda Woodhead with Paul Heelas and David Martin, </w:t>
      </w:r>
      <w:r>
        <w:rPr>
          <w:i/>
        </w:rPr>
        <w:t>Peter Berger and the Study of Religion</w:t>
      </w:r>
      <w:r>
        <w:t xml:space="preserve"> (London, Routledge 2001).</w:t>
      </w:r>
    </w:p>
  </w:footnote>
  <w:footnote w:id="27">
    <w:p w:rsidR="00313C73" w:rsidRPr="0064031E" w:rsidRDefault="00313C73" w:rsidP="009D46CC">
      <w:pPr>
        <w:pStyle w:val="FootnoteText"/>
      </w:pPr>
      <w:r>
        <w:rPr>
          <w:rStyle w:val="FootnoteReference"/>
        </w:rPr>
        <w:footnoteRef/>
      </w:r>
      <w:r>
        <w:t xml:space="preserve"> Chris Shilling, </w:t>
      </w:r>
      <w:r>
        <w:rPr>
          <w:i/>
        </w:rPr>
        <w:t xml:space="preserve">The Body in Culture, Technology and Society </w:t>
      </w:r>
      <w:r>
        <w:t xml:space="preserve">(London, Sage 2005) pp. 12-16 and </w:t>
      </w:r>
      <w:r>
        <w:rPr>
          <w:i/>
        </w:rPr>
        <w:t xml:space="preserve">Changing Bodies: Habit, Crisis and Creativity </w:t>
      </w:r>
      <w:r>
        <w:t>(London, Sage 2008).</w:t>
      </w:r>
    </w:p>
  </w:footnote>
  <w:footnote w:id="28">
    <w:p w:rsidR="00313C73" w:rsidRPr="008D6FDE" w:rsidRDefault="00313C73" w:rsidP="0011709D">
      <w:pPr>
        <w:pStyle w:val="FootnoteText"/>
        <w:rPr>
          <w:i/>
        </w:rPr>
      </w:pPr>
      <w:r>
        <w:rPr>
          <w:rStyle w:val="FootnoteReference"/>
        </w:rPr>
        <w:footnoteRef/>
      </w:r>
      <w:r>
        <w:t xml:space="preserve"> Ali Green, </w:t>
      </w:r>
      <w:r>
        <w:rPr>
          <w:i/>
        </w:rPr>
        <w:t xml:space="preserve">A Theology of Women’s Priesthood </w:t>
      </w:r>
      <w:r>
        <w:t>(London, SPCK 2009);</w:t>
      </w:r>
      <w:r>
        <w:rPr>
          <w:i/>
        </w:rPr>
        <w:t xml:space="preserve"> A Priesthood of Both Sexes: Paying Attention to Difference </w:t>
      </w:r>
      <w:r>
        <w:t>(London, SPCK 2011).</w:t>
      </w:r>
    </w:p>
  </w:footnote>
  <w:footnote w:id="29">
    <w:p w:rsidR="00313C73" w:rsidRDefault="00313C73">
      <w:pPr>
        <w:pStyle w:val="FootnoteText"/>
      </w:pPr>
      <w:r>
        <w:rPr>
          <w:rStyle w:val="FootnoteReference"/>
        </w:rPr>
        <w:footnoteRef/>
      </w:r>
      <w:r>
        <w:t xml:space="preserve"> Anthony Russell, </w:t>
      </w:r>
      <w:r>
        <w:rPr>
          <w:i/>
        </w:rPr>
        <w:t xml:space="preserve">The Clerical Profession </w:t>
      </w:r>
      <w:r>
        <w:t>(London SPCK 1980)</w:t>
      </w:r>
      <w:r w:rsidR="00BE05EB">
        <w:t>.</w:t>
      </w:r>
    </w:p>
  </w:footnote>
  <w:footnote w:id="30">
    <w:p w:rsidR="00313C73" w:rsidRDefault="00313C73">
      <w:pPr>
        <w:pStyle w:val="FootnoteText"/>
      </w:pPr>
      <w:r>
        <w:rPr>
          <w:rStyle w:val="FootnoteReference"/>
        </w:rPr>
        <w:footnoteRef/>
      </w:r>
      <w:r>
        <w:t xml:space="preserve"> 1Thessalonians 5.12-13</w:t>
      </w:r>
    </w:p>
  </w:footnote>
  <w:footnote w:id="31">
    <w:p w:rsidR="00313C73" w:rsidRDefault="00313C73">
      <w:pPr>
        <w:pStyle w:val="FootnoteText"/>
      </w:pPr>
      <w:r>
        <w:rPr>
          <w:rStyle w:val="FootnoteReference"/>
        </w:rPr>
        <w:footnoteRef/>
      </w:r>
      <w:r>
        <w:t xml:space="preserve"> </w:t>
      </w:r>
      <w:r w:rsidRPr="00EA2E65">
        <w:rPr>
          <w:i/>
        </w:rPr>
        <w:t>Review of Clergy Terms of Service</w:t>
      </w:r>
      <w:r>
        <w:rPr>
          <w:i/>
        </w:rPr>
        <w:t xml:space="preserve"> </w:t>
      </w:r>
      <w:r>
        <w:t xml:space="preserve">(London Church House Publishing 2004-5); </w:t>
      </w:r>
      <w:r w:rsidRPr="00EA2E65">
        <w:rPr>
          <w:i/>
        </w:rPr>
        <w:t>Guidelines for the Professional Conduct of the Clergy</w:t>
      </w:r>
      <w:r>
        <w:t xml:space="preserve"> (London, Church House Publishing 2003); </w:t>
      </w:r>
      <w:r w:rsidRPr="00EA2E65">
        <w:rPr>
          <w:i/>
        </w:rPr>
        <w:t xml:space="preserve">Ministerial </w:t>
      </w:r>
      <w:r>
        <w:rPr>
          <w:i/>
        </w:rPr>
        <w:t xml:space="preserve">Development </w:t>
      </w:r>
      <w:r w:rsidRPr="00EA2E65">
        <w:rPr>
          <w:i/>
        </w:rPr>
        <w:t>Review</w:t>
      </w:r>
      <w:r>
        <w:t xml:space="preserve"> (London, Church House Publishing 2008). </w:t>
      </w:r>
    </w:p>
  </w:footnote>
  <w:footnote w:id="32">
    <w:p w:rsidR="00313C73" w:rsidRDefault="00313C73">
      <w:pPr>
        <w:pStyle w:val="FootnoteText"/>
      </w:pPr>
      <w:r>
        <w:rPr>
          <w:rStyle w:val="FootnoteReference"/>
        </w:rPr>
        <w:footnoteRef/>
      </w:r>
      <w:r>
        <w:t xml:space="preserve"> Francis Bridger, ‘A Theological Reflection’, pp.13-20 in </w:t>
      </w:r>
      <w:r w:rsidRPr="00EA2E65">
        <w:rPr>
          <w:i/>
        </w:rPr>
        <w:t>Guidelines for the Professional Conduct of the Clergy</w:t>
      </w:r>
      <w:r>
        <w:t xml:space="preserve"> (London, Church House Publishing 2003)</w:t>
      </w:r>
      <w:r w:rsidR="00BE05EB">
        <w:t>.</w:t>
      </w:r>
    </w:p>
  </w:footnote>
  <w:footnote w:id="33">
    <w:p w:rsidR="00313C73" w:rsidRDefault="00313C73">
      <w:pPr>
        <w:pStyle w:val="FootnoteText"/>
      </w:pPr>
      <w:r>
        <w:rPr>
          <w:rStyle w:val="FootnoteReference"/>
        </w:rPr>
        <w:footnoteRef/>
      </w:r>
      <w:r>
        <w:t xml:space="preserve"> Puwar p.92</w:t>
      </w:r>
    </w:p>
  </w:footnote>
  <w:footnote w:id="34">
    <w:p w:rsidR="00313C73" w:rsidRDefault="00313C73">
      <w:pPr>
        <w:pStyle w:val="FootnoteText"/>
      </w:pPr>
      <w:r>
        <w:rPr>
          <w:rStyle w:val="FootnoteReference"/>
        </w:rPr>
        <w:footnoteRef/>
      </w:r>
      <w:r>
        <w:t xml:space="preserve"> Anthony Giddens, </w:t>
      </w:r>
      <w:r w:rsidRPr="00113BBB">
        <w:rPr>
          <w:i/>
        </w:rPr>
        <w:t>The Transformation of Intimacy: Sexuality, Love and Eroticism in Modern Societies</w:t>
      </w:r>
      <w:r>
        <w:t>, (Cambridge, Polity 1992).</w:t>
      </w:r>
    </w:p>
  </w:footnote>
  <w:footnote w:id="35">
    <w:p w:rsidR="00313C73" w:rsidRDefault="00313C73">
      <w:pPr>
        <w:pStyle w:val="FootnoteText"/>
      </w:pPr>
      <w:r>
        <w:rPr>
          <w:rStyle w:val="FootnoteReference"/>
        </w:rPr>
        <w:footnoteRef/>
      </w:r>
      <w:r w:rsidR="00355619">
        <w:t xml:space="preserve"> See </w:t>
      </w:r>
      <w:r>
        <w:t xml:space="preserve">David Morgan, </w:t>
      </w:r>
      <w:r w:rsidRPr="00837E5D">
        <w:rPr>
          <w:i/>
        </w:rPr>
        <w:t>Family Connections</w:t>
      </w:r>
      <w:r>
        <w:t xml:space="preserve"> (Cambridge, Polity 1996)</w:t>
      </w:r>
      <w:r w:rsidR="00BE05EB">
        <w:t>.</w:t>
      </w:r>
      <w:r>
        <w:t xml:space="preserve"> </w:t>
      </w:r>
    </w:p>
  </w:footnote>
  <w:footnote w:id="36">
    <w:p w:rsidR="00313C73" w:rsidRDefault="00313C73">
      <w:pPr>
        <w:pStyle w:val="FootnoteText"/>
      </w:pPr>
      <w:r>
        <w:rPr>
          <w:rStyle w:val="FootnoteReference"/>
        </w:rPr>
        <w:footnoteRef/>
      </w:r>
      <w:r>
        <w:t xml:space="preserve"> Arlie Hochschild, </w:t>
      </w:r>
      <w:r w:rsidRPr="00851D26">
        <w:rPr>
          <w:i/>
        </w:rPr>
        <w:t>The Time Bind: When Work Becomes Home and Home Becomes Work</w:t>
      </w:r>
      <w:r>
        <w:t xml:space="preserve"> (New York, Owl Books</w:t>
      </w:r>
      <w:r w:rsidR="00355619">
        <w:t xml:space="preserve"> </w:t>
      </w:r>
      <w:r>
        <w:t>1997)</w:t>
      </w:r>
      <w:r w:rsidR="00F54C42">
        <w:t>.</w:t>
      </w:r>
    </w:p>
  </w:footnote>
  <w:footnote w:id="37">
    <w:p w:rsidR="00313C73" w:rsidRDefault="00313C73">
      <w:pPr>
        <w:pStyle w:val="FootnoteText"/>
      </w:pPr>
      <w:r>
        <w:rPr>
          <w:rStyle w:val="FootnoteReference"/>
        </w:rPr>
        <w:footnoteRef/>
      </w:r>
      <w:r>
        <w:t xml:space="preserve"> Nikolas Rose,</w:t>
      </w:r>
      <w:r w:rsidRPr="00F94138">
        <w:t xml:space="preserve"> </w:t>
      </w:r>
      <w:r w:rsidRPr="00D80EA0">
        <w:rPr>
          <w:i/>
        </w:rPr>
        <w:t>Gove</w:t>
      </w:r>
      <w:r w:rsidR="00E322CD">
        <w:rPr>
          <w:i/>
        </w:rPr>
        <w:t>rning the Soul</w:t>
      </w:r>
      <w:r>
        <w:t xml:space="preserve"> p.267</w:t>
      </w:r>
    </w:p>
  </w:footnote>
  <w:footnote w:id="38">
    <w:p w:rsidR="00313C73" w:rsidRDefault="00313C73">
      <w:pPr>
        <w:pStyle w:val="FootnoteText"/>
      </w:pPr>
      <w:r>
        <w:rPr>
          <w:rStyle w:val="FootnoteReference"/>
        </w:rPr>
        <w:footnoteRef/>
      </w:r>
      <w:r>
        <w:t xml:space="preserve"> Martyn Percy, </w:t>
      </w:r>
      <w:r>
        <w:rPr>
          <w:i/>
        </w:rPr>
        <w:t>Clergy: The Origin of Species</w:t>
      </w:r>
      <w:r>
        <w:t xml:space="preserve"> (London, Continuum 2006) p.188</w:t>
      </w:r>
    </w:p>
  </w:footnote>
  <w:footnote w:id="39">
    <w:p w:rsidR="00313C73" w:rsidRPr="007B48E1" w:rsidRDefault="00313C73">
      <w:pPr>
        <w:pStyle w:val="FootnoteText"/>
      </w:pPr>
      <w:r>
        <w:rPr>
          <w:rStyle w:val="FootnoteReference"/>
        </w:rPr>
        <w:footnoteRef/>
      </w:r>
      <w:r>
        <w:t xml:space="preserve"> Leslie Francis and Philip Richter, </w:t>
      </w:r>
      <w:r w:rsidRPr="007B48E1">
        <w:rPr>
          <w:i/>
        </w:rPr>
        <w:t>Gone for Good? Church-leaving and Returning in the 21</w:t>
      </w:r>
      <w:r w:rsidRPr="007B48E1">
        <w:rPr>
          <w:i/>
          <w:vertAlign w:val="superscript"/>
        </w:rPr>
        <w:t>st</w:t>
      </w:r>
      <w:r w:rsidRPr="007B48E1">
        <w:rPr>
          <w:i/>
        </w:rPr>
        <w:t xml:space="preserve"> Century</w:t>
      </w:r>
      <w:r>
        <w:t xml:space="preserve"> (Peterborough, Epworth 2007)</w:t>
      </w:r>
      <w:r w:rsidR="00BE05EB">
        <w:t>.</w:t>
      </w:r>
    </w:p>
  </w:footnote>
  <w:footnote w:id="40">
    <w:p w:rsidR="00313C73" w:rsidRDefault="00313C73">
      <w:pPr>
        <w:pStyle w:val="FootnoteText"/>
      </w:pPr>
      <w:r>
        <w:rPr>
          <w:rStyle w:val="FootnoteReference"/>
        </w:rPr>
        <w:footnoteRef/>
      </w:r>
      <w:r>
        <w:t xml:space="preserve"> Arlie Hochschild, </w:t>
      </w:r>
      <w:r w:rsidRPr="00A9180C">
        <w:rPr>
          <w:i/>
        </w:rPr>
        <w:t>The Managed Heart: Commercialization</w:t>
      </w:r>
      <w:r>
        <w:rPr>
          <w:i/>
        </w:rPr>
        <w:t xml:space="preserve"> and Human Feeling</w:t>
      </w:r>
      <w:r>
        <w:t xml:space="preserve"> (Berkley,</w:t>
      </w:r>
      <w:r w:rsidR="00EA13C1">
        <w:t xml:space="preserve"> University of California Press 1983,</w:t>
      </w:r>
      <w:r>
        <w:t xml:space="preserve"> 2003 edition).</w:t>
      </w:r>
    </w:p>
  </w:footnote>
  <w:footnote w:id="41">
    <w:p w:rsidR="00313C73" w:rsidRDefault="00313C73">
      <w:pPr>
        <w:pStyle w:val="FootnoteText"/>
      </w:pPr>
      <w:r>
        <w:rPr>
          <w:rStyle w:val="FootnoteReference"/>
        </w:rPr>
        <w:footnoteRef/>
      </w:r>
      <w:r>
        <w:t xml:space="preserve"> BBC Radio 4, broadcast 17 April 2013</w:t>
      </w:r>
      <w:r w:rsidR="00BE05EB">
        <w:t>.</w:t>
      </w:r>
    </w:p>
  </w:footnote>
  <w:footnote w:id="42">
    <w:p w:rsidR="00313C73" w:rsidRDefault="00313C73">
      <w:pPr>
        <w:pStyle w:val="FootnoteText"/>
      </w:pPr>
      <w:r>
        <w:rPr>
          <w:rStyle w:val="FootnoteReference"/>
        </w:rPr>
        <w:footnoteRef/>
      </w:r>
      <w:r>
        <w:t xml:space="preserve"> Stephen Louden and Leslie Francis, </w:t>
      </w:r>
      <w:r w:rsidRPr="006E702A">
        <w:rPr>
          <w:i/>
        </w:rPr>
        <w:t>The Naked Parish Priest: What Priests Really Think They’re Doing</w:t>
      </w:r>
      <w:r>
        <w:t xml:space="preserve"> (London, Continuum 2003); Anthony Greeley, </w:t>
      </w:r>
      <w:r w:rsidRPr="006E702A">
        <w:rPr>
          <w:i/>
        </w:rPr>
        <w:t>Priests: A Calling in Crisis</w:t>
      </w:r>
      <w:r>
        <w:t xml:space="preserve"> (Chicago, University of Chicago 2004); Chris McGillion and John O’Carroll, </w:t>
      </w:r>
      <w:r w:rsidRPr="006156DD">
        <w:rPr>
          <w:i/>
        </w:rPr>
        <w:t>Our Fathers: What Australian Catholic Priests Really Think about Their Lives and Their Church</w:t>
      </w:r>
      <w:r>
        <w:t xml:space="preserve"> (Mulgrave, John Garratt Publishing 2011); Gerald O’Collins ‘What priests are for’ The Tablet, 19 February 2011, p.16; Gerald Jud, Edgar Mills and Genevieve Burch, </w:t>
      </w:r>
      <w:r w:rsidRPr="006156DD">
        <w:rPr>
          <w:i/>
        </w:rPr>
        <w:t>Ex-Pastors: Why Men Leave the Parish Ministry</w:t>
      </w:r>
      <w:r>
        <w:t xml:space="preserve"> (Philadelphia, Pilgrim Press 1970).</w:t>
      </w:r>
    </w:p>
  </w:footnote>
  <w:footnote w:id="43">
    <w:p w:rsidR="00313C73" w:rsidRDefault="00313C73">
      <w:pPr>
        <w:pStyle w:val="FootnoteText"/>
      </w:pPr>
      <w:r>
        <w:rPr>
          <w:rStyle w:val="FootnoteReference"/>
        </w:rPr>
        <w:footnoteRef/>
      </w:r>
      <w:r>
        <w:t xml:space="preserve"> Paula Nesbitt, </w:t>
      </w:r>
      <w:r w:rsidRPr="00AA5028">
        <w:rPr>
          <w:i/>
        </w:rPr>
        <w:t>Feminization of the Clergy in America: Occupational and Organizational Perspectives</w:t>
      </w:r>
      <w:r>
        <w:rPr>
          <w:i/>
        </w:rPr>
        <w:t xml:space="preserve"> </w:t>
      </w:r>
      <w:r>
        <w:t xml:space="preserve">(New York, Oxford University Press 1997). </w:t>
      </w:r>
    </w:p>
  </w:footnote>
  <w:footnote w:id="44">
    <w:p w:rsidR="00E322CD" w:rsidRDefault="00313C73">
      <w:pPr>
        <w:pStyle w:val="FootnoteText"/>
      </w:pPr>
      <w:r>
        <w:rPr>
          <w:rStyle w:val="FootnoteReference"/>
        </w:rPr>
        <w:footnoteRef/>
      </w:r>
      <w:r>
        <w:t xml:space="preserve"> Pope Francis, Address to the Bishops of Brazi</w:t>
      </w:r>
      <w:r w:rsidR="00E0191A">
        <w:t>l, Rio de Janeiro, 27 July 2013 (www.catholicherald.co.uk/news).</w:t>
      </w:r>
    </w:p>
    <w:p w:rsidR="00E322CD" w:rsidRDefault="00E322CD">
      <w:pPr>
        <w:pStyle w:val="FootnoteText"/>
      </w:pPr>
    </w:p>
    <w:p w:rsidR="00E322CD" w:rsidRDefault="00E322CD">
      <w:pPr>
        <w:pStyle w:val="FootnoteText"/>
      </w:pPr>
    </w:p>
    <w:p w:rsidR="00313C73" w:rsidRPr="00D6244F" w:rsidRDefault="00313C73">
      <w:pPr>
        <w:pStyle w:val="FootnoteText"/>
      </w:pPr>
      <w:r w:rsidRPr="00D6244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1DC5"/>
    <w:multiLevelType w:val="hybridMultilevel"/>
    <w:tmpl w:val="F0B4CC38"/>
    <w:lvl w:ilvl="0" w:tplc="8D02E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E01E6A"/>
    <w:multiLevelType w:val="hybridMultilevel"/>
    <w:tmpl w:val="ABBCBB52"/>
    <w:lvl w:ilvl="0" w:tplc="B404B4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F4"/>
    <w:rsid w:val="000039E7"/>
    <w:rsid w:val="00006527"/>
    <w:rsid w:val="000071C6"/>
    <w:rsid w:val="00014F7A"/>
    <w:rsid w:val="000222DF"/>
    <w:rsid w:val="00023C19"/>
    <w:rsid w:val="000323BC"/>
    <w:rsid w:val="000329C4"/>
    <w:rsid w:val="0003346A"/>
    <w:rsid w:val="000542CC"/>
    <w:rsid w:val="00067213"/>
    <w:rsid w:val="00067353"/>
    <w:rsid w:val="00075309"/>
    <w:rsid w:val="00084EEF"/>
    <w:rsid w:val="00090DE8"/>
    <w:rsid w:val="000A297E"/>
    <w:rsid w:val="000A30D3"/>
    <w:rsid w:val="000A52C7"/>
    <w:rsid w:val="000B3B61"/>
    <w:rsid w:val="000C000D"/>
    <w:rsid w:val="000C6299"/>
    <w:rsid w:val="000C6F3A"/>
    <w:rsid w:val="000D3392"/>
    <w:rsid w:val="000D3E1D"/>
    <w:rsid w:val="000F28F3"/>
    <w:rsid w:val="000F60EC"/>
    <w:rsid w:val="0011053A"/>
    <w:rsid w:val="00113BBB"/>
    <w:rsid w:val="0011709D"/>
    <w:rsid w:val="001243EB"/>
    <w:rsid w:val="00124829"/>
    <w:rsid w:val="001350D1"/>
    <w:rsid w:val="00143FD5"/>
    <w:rsid w:val="00144518"/>
    <w:rsid w:val="00146AA6"/>
    <w:rsid w:val="00150ADF"/>
    <w:rsid w:val="00150D96"/>
    <w:rsid w:val="00152612"/>
    <w:rsid w:val="001546C7"/>
    <w:rsid w:val="0015572C"/>
    <w:rsid w:val="00173033"/>
    <w:rsid w:val="001739BC"/>
    <w:rsid w:val="001772F5"/>
    <w:rsid w:val="001913DA"/>
    <w:rsid w:val="00195001"/>
    <w:rsid w:val="001A29F2"/>
    <w:rsid w:val="001A3672"/>
    <w:rsid w:val="001A7B06"/>
    <w:rsid w:val="001C64FA"/>
    <w:rsid w:val="001D208B"/>
    <w:rsid w:val="001E0079"/>
    <w:rsid w:val="00205F09"/>
    <w:rsid w:val="00206527"/>
    <w:rsid w:val="00210F51"/>
    <w:rsid w:val="00222F58"/>
    <w:rsid w:val="00234138"/>
    <w:rsid w:val="00236AF4"/>
    <w:rsid w:val="00246E5F"/>
    <w:rsid w:val="002520C8"/>
    <w:rsid w:val="00252BE6"/>
    <w:rsid w:val="00263BBA"/>
    <w:rsid w:val="00264BD6"/>
    <w:rsid w:val="00266C9E"/>
    <w:rsid w:val="002707F0"/>
    <w:rsid w:val="0027281F"/>
    <w:rsid w:val="0028509D"/>
    <w:rsid w:val="00293C5F"/>
    <w:rsid w:val="00295EA9"/>
    <w:rsid w:val="002A3718"/>
    <w:rsid w:val="002A3F57"/>
    <w:rsid w:val="002A56E3"/>
    <w:rsid w:val="002A7CD1"/>
    <w:rsid w:val="002D4182"/>
    <w:rsid w:val="002D43ED"/>
    <w:rsid w:val="002E67AC"/>
    <w:rsid w:val="002F0A67"/>
    <w:rsid w:val="002F38D8"/>
    <w:rsid w:val="00313C73"/>
    <w:rsid w:val="00314BE8"/>
    <w:rsid w:val="0031778A"/>
    <w:rsid w:val="00317CDF"/>
    <w:rsid w:val="00331336"/>
    <w:rsid w:val="00332842"/>
    <w:rsid w:val="00333467"/>
    <w:rsid w:val="003429B1"/>
    <w:rsid w:val="00347775"/>
    <w:rsid w:val="00355619"/>
    <w:rsid w:val="00367EA3"/>
    <w:rsid w:val="0038312E"/>
    <w:rsid w:val="00394B58"/>
    <w:rsid w:val="003A5CB7"/>
    <w:rsid w:val="003B2D6B"/>
    <w:rsid w:val="003C03DA"/>
    <w:rsid w:val="003C0E30"/>
    <w:rsid w:val="003C21D3"/>
    <w:rsid w:val="003C2793"/>
    <w:rsid w:val="003C354A"/>
    <w:rsid w:val="003C4AB6"/>
    <w:rsid w:val="003D7F51"/>
    <w:rsid w:val="003E1188"/>
    <w:rsid w:val="003E5CA8"/>
    <w:rsid w:val="003E63D0"/>
    <w:rsid w:val="003F1E0F"/>
    <w:rsid w:val="003F3F94"/>
    <w:rsid w:val="003F6B43"/>
    <w:rsid w:val="00421CA7"/>
    <w:rsid w:val="00434E5D"/>
    <w:rsid w:val="00460363"/>
    <w:rsid w:val="00463BEC"/>
    <w:rsid w:val="00472232"/>
    <w:rsid w:val="00480402"/>
    <w:rsid w:val="004872E4"/>
    <w:rsid w:val="004A14C8"/>
    <w:rsid w:val="004A5B0C"/>
    <w:rsid w:val="004B420E"/>
    <w:rsid w:val="004C626F"/>
    <w:rsid w:val="004D3869"/>
    <w:rsid w:val="004D3A90"/>
    <w:rsid w:val="004E7DF1"/>
    <w:rsid w:val="004F6195"/>
    <w:rsid w:val="004F6E7B"/>
    <w:rsid w:val="005132CB"/>
    <w:rsid w:val="00514248"/>
    <w:rsid w:val="005146FE"/>
    <w:rsid w:val="00524C1E"/>
    <w:rsid w:val="005316DE"/>
    <w:rsid w:val="00534EE5"/>
    <w:rsid w:val="00541E38"/>
    <w:rsid w:val="005436D0"/>
    <w:rsid w:val="005447A8"/>
    <w:rsid w:val="00554280"/>
    <w:rsid w:val="00571534"/>
    <w:rsid w:val="00572910"/>
    <w:rsid w:val="00577821"/>
    <w:rsid w:val="00595363"/>
    <w:rsid w:val="005A2694"/>
    <w:rsid w:val="005A58BA"/>
    <w:rsid w:val="005A79DC"/>
    <w:rsid w:val="005B1DEF"/>
    <w:rsid w:val="005B65BE"/>
    <w:rsid w:val="005C192C"/>
    <w:rsid w:val="005C367B"/>
    <w:rsid w:val="005C5ACD"/>
    <w:rsid w:val="005D45AD"/>
    <w:rsid w:val="005E466B"/>
    <w:rsid w:val="005E68C1"/>
    <w:rsid w:val="006011A9"/>
    <w:rsid w:val="006038F7"/>
    <w:rsid w:val="00604524"/>
    <w:rsid w:val="006133CA"/>
    <w:rsid w:val="00614450"/>
    <w:rsid w:val="006156DD"/>
    <w:rsid w:val="00616301"/>
    <w:rsid w:val="006165B1"/>
    <w:rsid w:val="00624F61"/>
    <w:rsid w:val="006360DE"/>
    <w:rsid w:val="0064031E"/>
    <w:rsid w:val="00655D72"/>
    <w:rsid w:val="0065709C"/>
    <w:rsid w:val="00664B2A"/>
    <w:rsid w:val="00664E9E"/>
    <w:rsid w:val="00682932"/>
    <w:rsid w:val="0068310C"/>
    <w:rsid w:val="00686F6B"/>
    <w:rsid w:val="00692083"/>
    <w:rsid w:val="00697AF0"/>
    <w:rsid w:val="006A1C9E"/>
    <w:rsid w:val="006A34A0"/>
    <w:rsid w:val="006A51F4"/>
    <w:rsid w:val="006A627A"/>
    <w:rsid w:val="006B0065"/>
    <w:rsid w:val="006C5E83"/>
    <w:rsid w:val="006D615F"/>
    <w:rsid w:val="006D62C9"/>
    <w:rsid w:val="006D6422"/>
    <w:rsid w:val="006E576A"/>
    <w:rsid w:val="006E6308"/>
    <w:rsid w:val="006E702A"/>
    <w:rsid w:val="006F2B55"/>
    <w:rsid w:val="00724C3D"/>
    <w:rsid w:val="0073153D"/>
    <w:rsid w:val="007417F3"/>
    <w:rsid w:val="00756F5C"/>
    <w:rsid w:val="00764D2E"/>
    <w:rsid w:val="00767030"/>
    <w:rsid w:val="00770E09"/>
    <w:rsid w:val="00795145"/>
    <w:rsid w:val="007A23E7"/>
    <w:rsid w:val="007B24E2"/>
    <w:rsid w:val="007B48E1"/>
    <w:rsid w:val="007C72DB"/>
    <w:rsid w:val="007D3598"/>
    <w:rsid w:val="007E0BE2"/>
    <w:rsid w:val="007F1262"/>
    <w:rsid w:val="007F1B56"/>
    <w:rsid w:val="007F7322"/>
    <w:rsid w:val="007F7EB9"/>
    <w:rsid w:val="008120EB"/>
    <w:rsid w:val="008259A6"/>
    <w:rsid w:val="00835634"/>
    <w:rsid w:val="00837E5D"/>
    <w:rsid w:val="00851D26"/>
    <w:rsid w:val="00852960"/>
    <w:rsid w:val="0085758D"/>
    <w:rsid w:val="0086136D"/>
    <w:rsid w:val="0087274E"/>
    <w:rsid w:val="00877592"/>
    <w:rsid w:val="00884EF3"/>
    <w:rsid w:val="00892129"/>
    <w:rsid w:val="00893530"/>
    <w:rsid w:val="00894795"/>
    <w:rsid w:val="008957F5"/>
    <w:rsid w:val="00896899"/>
    <w:rsid w:val="008A030A"/>
    <w:rsid w:val="008A0A49"/>
    <w:rsid w:val="008A41F5"/>
    <w:rsid w:val="008A598B"/>
    <w:rsid w:val="008B0B40"/>
    <w:rsid w:val="008B1616"/>
    <w:rsid w:val="008C17A0"/>
    <w:rsid w:val="008C5C5E"/>
    <w:rsid w:val="008D6FDE"/>
    <w:rsid w:val="008E22B0"/>
    <w:rsid w:val="008E27E0"/>
    <w:rsid w:val="008E47B8"/>
    <w:rsid w:val="008F28AF"/>
    <w:rsid w:val="008F3056"/>
    <w:rsid w:val="008F3552"/>
    <w:rsid w:val="008F3F40"/>
    <w:rsid w:val="00900765"/>
    <w:rsid w:val="0090408C"/>
    <w:rsid w:val="00920AAB"/>
    <w:rsid w:val="00926EED"/>
    <w:rsid w:val="00934026"/>
    <w:rsid w:val="009420B7"/>
    <w:rsid w:val="009441FB"/>
    <w:rsid w:val="009446C4"/>
    <w:rsid w:val="00946D60"/>
    <w:rsid w:val="00953078"/>
    <w:rsid w:val="00963C74"/>
    <w:rsid w:val="0096730A"/>
    <w:rsid w:val="00967813"/>
    <w:rsid w:val="00977C64"/>
    <w:rsid w:val="00995355"/>
    <w:rsid w:val="009966C4"/>
    <w:rsid w:val="009B1636"/>
    <w:rsid w:val="009D31F3"/>
    <w:rsid w:val="009D39C7"/>
    <w:rsid w:val="009D46CC"/>
    <w:rsid w:val="009D4FFE"/>
    <w:rsid w:val="009E2F08"/>
    <w:rsid w:val="009E3DD3"/>
    <w:rsid w:val="009F2063"/>
    <w:rsid w:val="00A009B9"/>
    <w:rsid w:val="00A02E36"/>
    <w:rsid w:val="00A1436F"/>
    <w:rsid w:val="00A27B10"/>
    <w:rsid w:val="00A33982"/>
    <w:rsid w:val="00A33BC7"/>
    <w:rsid w:val="00A34023"/>
    <w:rsid w:val="00A36A87"/>
    <w:rsid w:val="00A40100"/>
    <w:rsid w:val="00A4220A"/>
    <w:rsid w:val="00A60AB1"/>
    <w:rsid w:val="00A64275"/>
    <w:rsid w:val="00A6558C"/>
    <w:rsid w:val="00A65D34"/>
    <w:rsid w:val="00A66EDE"/>
    <w:rsid w:val="00A712DF"/>
    <w:rsid w:val="00A7274C"/>
    <w:rsid w:val="00A731E7"/>
    <w:rsid w:val="00A83C76"/>
    <w:rsid w:val="00A87861"/>
    <w:rsid w:val="00A9180C"/>
    <w:rsid w:val="00A91B2D"/>
    <w:rsid w:val="00A94AD3"/>
    <w:rsid w:val="00A956EC"/>
    <w:rsid w:val="00A96FD6"/>
    <w:rsid w:val="00AA5028"/>
    <w:rsid w:val="00AB0843"/>
    <w:rsid w:val="00AC6595"/>
    <w:rsid w:val="00AC6E63"/>
    <w:rsid w:val="00AD6A74"/>
    <w:rsid w:val="00AE0934"/>
    <w:rsid w:val="00AF0723"/>
    <w:rsid w:val="00AF246B"/>
    <w:rsid w:val="00B0162D"/>
    <w:rsid w:val="00B364B0"/>
    <w:rsid w:val="00B461D0"/>
    <w:rsid w:val="00B4796A"/>
    <w:rsid w:val="00B55E7B"/>
    <w:rsid w:val="00B64B55"/>
    <w:rsid w:val="00B7175A"/>
    <w:rsid w:val="00BA6972"/>
    <w:rsid w:val="00BC27F3"/>
    <w:rsid w:val="00BE05EB"/>
    <w:rsid w:val="00BE4017"/>
    <w:rsid w:val="00C05D37"/>
    <w:rsid w:val="00C11C5E"/>
    <w:rsid w:val="00C17566"/>
    <w:rsid w:val="00C26676"/>
    <w:rsid w:val="00C271EB"/>
    <w:rsid w:val="00C429AF"/>
    <w:rsid w:val="00C47C1F"/>
    <w:rsid w:val="00C54198"/>
    <w:rsid w:val="00C54785"/>
    <w:rsid w:val="00C60A0F"/>
    <w:rsid w:val="00C7020E"/>
    <w:rsid w:val="00C71874"/>
    <w:rsid w:val="00C737FF"/>
    <w:rsid w:val="00C9242E"/>
    <w:rsid w:val="00C95A4A"/>
    <w:rsid w:val="00CC7328"/>
    <w:rsid w:val="00CC745A"/>
    <w:rsid w:val="00CD25B8"/>
    <w:rsid w:val="00CD5AA3"/>
    <w:rsid w:val="00CE38AB"/>
    <w:rsid w:val="00CF37A6"/>
    <w:rsid w:val="00CF5082"/>
    <w:rsid w:val="00D0550B"/>
    <w:rsid w:val="00D12203"/>
    <w:rsid w:val="00D15A5F"/>
    <w:rsid w:val="00D40631"/>
    <w:rsid w:val="00D42692"/>
    <w:rsid w:val="00D43AF9"/>
    <w:rsid w:val="00D47D90"/>
    <w:rsid w:val="00D507AE"/>
    <w:rsid w:val="00D51CD3"/>
    <w:rsid w:val="00D57888"/>
    <w:rsid w:val="00D6244F"/>
    <w:rsid w:val="00D716E6"/>
    <w:rsid w:val="00D71EF1"/>
    <w:rsid w:val="00D72C7D"/>
    <w:rsid w:val="00D75882"/>
    <w:rsid w:val="00D80EA0"/>
    <w:rsid w:val="00D8337F"/>
    <w:rsid w:val="00D83EA0"/>
    <w:rsid w:val="00D8522C"/>
    <w:rsid w:val="00D85A98"/>
    <w:rsid w:val="00D918A8"/>
    <w:rsid w:val="00DB3B93"/>
    <w:rsid w:val="00DC5B5B"/>
    <w:rsid w:val="00DC65B5"/>
    <w:rsid w:val="00DD3855"/>
    <w:rsid w:val="00DD468F"/>
    <w:rsid w:val="00DE4511"/>
    <w:rsid w:val="00DF1B7E"/>
    <w:rsid w:val="00E0191A"/>
    <w:rsid w:val="00E02D00"/>
    <w:rsid w:val="00E03188"/>
    <w:rsid w:val="00E03FDF"/>
    <w:rsid w:val="00E05CB6"/>
    <w:rsid w:val="00E11425"/>
    <w:rsid w:val="00E21CDB"/>
    <w:rsid w:val="00E3220B"/>
    <w:rsid w:val="00E322CD"/>
    <w:rsid w:val="00E465BB"/>
    <w:rsid w:val="00E62AC3"/>
    <w:rsid w:val="00E67ABC"/>
    <w:rsid w:val="00E75372"/>
    <w:rsid w:val="00E8643C"/>
    <w:rsid w:val="00E9368A"/>
    <w:rsid w:val="00E96F67"/>
    <w:rsid w:val="00EA13C1"/>
    <w:rsid w:val="00EA2AB0"/>
    <w:rsid w:val="00EA2E65"/>
    <w:rsid w:val="00EA47D1"/>
    <w:rsid w:val="00EA7D45"/>
    <w:rsid w:val="00EB0ACD"/>
    <w:rsid w:val="00EB228B"/>
    <w:rsid w:val="00ED10FF"/>
    <w:rsid w:val="00ED39D1"/>
    <w:rsid w:val="00ED4505"/>
    <w:rsid w:val="00ED77B3"/>
    <w:rsid w:val="00EE1F1D"/>
    <w:rsid w:val="00EE2102"/>
    <w:rsid w:val="00EE3DD9"/>
    <w:rsid w:val="00EE7577"/>
    <w:rsid w:val="00EF4199"/>
    <w:rsid w:val="00EF67EC"/>
    <w:rsid w:val="00F00D5E"/>
    <w:rsid w:val="00F00FC1"/>
    <w:rsid w:val="00F02CF7"/>
    <w:rsid w:val="00F1014C"/>
    <w:rsid w:val="00F11FCC"/>
    <w:rsid w:val="00F12A6A"/>
    <w:rsid w:val="00F14503"/>
    <w:rsid w:val="00F15624"/>
    <w:rsid w:val="00F20795"/>
    <w:rsid w:val="00F23537"/>
    <w:rsid w:val="00F24123"/>
    <w:rsid w:val="00F31616"/>
    <w:rsid w:val="00F360D1"/>
    <w:rsid w:val="00F52A56"/>
    <w:rsid w:val="00F54C42"/>
    <w:rsid w:val="00F5507C"/>
    <w:rsid w:val="00F57588"/>
    <w:rsid w:val="00F60AB5"/>
    <w:rsid w:val="00F64803"/>
    <w:rsid w:val="00F679F6"/>
    <w:rsid w:val="00F7306B"/>
    <w:rsid w:val="00F80603"/>
    <w:rsid w:val="00F853D8"/>
    <w:rsid w:val="00F8693E"/>
    <w:rsid w:val="00F90BC7"/>
    <w:rsid w:val="00F94138"/>
    <w:rsid w:val="00FA3CA4"/>
    <w:rsid w:val="00FA75B2"/>
    <w:rsid w:val="00FB2FC1"/>
    <w:rsid w:val="00FB2FD0"/>
    <w:rsid w:val="00FB3D3A"/>
    <w:rsid w:val="00FC06FD"/>
    <w:rsid w:val="00FC238B"/>
    <w:rsid w:val="00FC58D6"/>
    <w:rsid w:val="00FD0D98"/>
    <w:rsid w:val="00FD2715"/>
    <w:rsid w:val="00FE31D0"/>
    <w:rsid w:val="00FE5C14"/>
    <w:rsid w:val="00FF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24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4E2"/>
    <w:rPr>
      <w:sz w:val="20"/>
      <w:szCs w:val="20"/>
    </w:rPr>
  </w:style>
  <w:style w:type="character" w:styleId="FootnoteReference">
    <w:name w:val="footnote reference"/>
    <w:basedOn w:val="DefaultParagraphFont"/>
    <w:uiPriority w:val="99"/>
    <w:semiHidden/>
    <w:unhideWhenUsed/>
    <w:rsid w:val="007B24E2"/>
    <w:rPr>
      <w:vertAlign w:val="superscript"/>
    </w:rPr>
  </w:style>
  <w:style w:type="paragraph" w:styleId="BalloonText">
    <w:name w:val="Balloon Text"/>
    <w:basedOn w:val="Normal"/>
    <w:link w:val="BalloonTextChar"/>
    <w:uiPriority w:val="99"/>
    <w:semiHidden/>
    <w:unhideWhenUsed/>
    <w:rsid w:val="0096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0A"/>
    <w:rPr>
      <w:rFonts w:ascii="Segoe UI" w:hAnsi="Segoe UI" w:cs="Segoe UI"/>
      <w:sz w:val="18"/>
      <w:szCs w:val="18"/>
    </w:rPr>
  </w:style>
  <w:style w:type="paragraph" w:styleId="EndnoteText">
    <w:name w:val="endnote text"/>
    <w:basedOn w:val="Normal"/>
    <w:link w:val="EndnoteTextChar"/>
    <w:uiPriority w:val="99"/>
    <w:semiHidden/>
    <w:unhideWhenUsed/>
    <w:rsid w:val="006A62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27A"/>
    <w:rPr>
      <w:sz w:val="20"/>
      <w:szCs w:val="20"/>
    </w:rPr>
  </w:style>
  <w:style w:type="character" w:styleId="EndnoteReference">
    <w:name w:val="endnote reference"/>
    <w:basedOn w:val="DefaultParagraphFont"/>
    <w:uiPriority w:val="99"/>
    <w:semiHidden/>
    <w:unhideWhenUsed/>
    <w:rsid w:val="006A627A"/>
    <w:rPr>
      <w:vertAlign w:val="superscript"/>
    </w:rPr>
  </w:style>
  <w:style w:type="paragraph" w:styleId="ListParagraph">
    <w:name w:val="List Paragraph"/>
    <w:basedOn w:val="Normal"/>
    <w:uiPriority w:val="34"/>
    <w:qFormat/>
    <w:rsid w:val="00FB2FD0"/>
    <w:pPr>
      <w:ind w:left="720"/>
      <w:contextualSpacing/>
    </w:pPr>
  </w:style>
  <w:style w:type="paragraph" w:styleId="Header">
    <w:name w:val="header"/>
    <w:basedOn w:val="Normal"/>
    <w:link w:val="HeaderChar"/>
    <w:uiPriority w:val="99"/>
    <w:unhideWhenUsed/>
    <w:rsid w:val="00B55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E7B"/>
  </w:style>
  <w:style w:type="paragraph" w:styleId="Footer">
    <w:name w:val="footer"/>
    <w:basedOn w:val="Normal"/>
    <w:link w:val="FooterChar"/>
    <w:uiPriority w:val="99"/>
    <w:unhideWhenUsed/>
    <w:rsid w:val="00B55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E7B"/>
  </w:style>
  <w:style w:type="character" w:styleId="Hyperlink">
    <w:name w:val="Hyperlink"/>
    <w:basedOn w:val="DefaultParagraphFont"/>
    <w:uiPriority w:val="99"/>
    <w:unhideWhenUsed/>
    <w:rsid w:val="00263BBA"/>
    <w:rPr>
      <w:color w:val="0563C1" w:themeColor="hyperlink"/>
      <w:u w:val="single"/>
    </w:rPr>
  </w:style>
  <w:style w:type="character" w:styleId="CommentReference">
    <w:name w:val="annotation reference"/>
    <w:basedOn w:val="DefaultParagraphFont"/>
    <w:uiPriority w:val="99"/>
    <w:semiHidden/>
    <w:unhideWhenUsed/>
    <w:rsid w:val="002F0A67"/>
    <w:rPr>
      <w:sz w:val="16"/>
      <w:szCs w:val="16"/>
    </w:rPr>
  </w:style>
  <w:style w:type="paragraph" w:styleId="CommentText">
    <w:name w:val="annotation text"/>
    <w:basedOn w:val="Normal"/>
    <w:link w:val="CommentTextChar"/>
    <w:uiPriority w:val="99"/>
    <w:semiHidden/>
    <w:unhideWhenUsed/>
    <w:rsid w:val="002F0A67"/>
    <w:pPr>
      <w:spacing w:line="240" w:lineRule="auto"/>
    </w:pPr>
    <w:rPr>
      <w:sz w:val="20"/>
      <w:szCs w:val="20"/>
    </w:rPr>
  </w:style>
  <w:style w:type="character" w:customStyle="1" w:styleId="CommentTextChar">
    <w:name w:val="Comment Text Char"/>
    <w:basedOn w:val="DefaultParagraphFont"/>
    <w:link w:val="CommentText"/>
    <w:uiPriority w:val="99"/>
    <w:semiHidden/>
    <w:rsid w:val="002F0A67"/>
    <w:rPr>
      <w:sz w:val="20"/>
      <w:szCs w:val="20"/>
    </w:rPr>
  </w:style>
  <w:style w:type="paragraph" w:styleId="CommentSubject">
    <w:name w:val="annotation subject"/>
    <w:basedOn w:val="CommentText"/>
    <w:next w:val="CommentText"/>
    <w:link w:val="CommentSubjectChar"/>
    <w:uiPriority w:val="99"/>
    <w:semiHidden/>
    <w:unhideWhenUsed/>
    <w:rsid w:val="002F0A67"/>
    <w:rPr>
      <w:b/>
      <w:bCs/>
    </w:rPr>
  </w:style>
  <w:style w:type="character" w:customStyle="1" w:styleId="CommentSubjectChar">
    <w:name w:val="Comment Subject Char"/>
    <w:basedOn w:val="CommentTextChar"/>
    <w:link w:val="CommentSubject"/>
    <w:uiPriority w:val="99"/>
    <w:semiHidden/>
    <w:rsid w:val="002F0A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24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4E2"/>
    <w:rPr>
      <w:sz w:val="20"/>
      <w:szCs w:val="20"/>
    </w:rPr>
  </w:style>
  <w:style w:type="character" w:styleId="FootnoteReference">
    <w:name w:val="footnote reference"/>
    <w:basedOn w:val="DefaultParagraphFont"/>
    <w:uiPriority w:val="99"/>
    <w:semiHidden/>
    <w:unhideWhenUsed/>
    <w:rsid w:val="007B24E2"/>
    <w:rPr>
      <w:vertAlign w:val="superscript"/>
    </w:rPr>
  </w:style>
  <w:style w:type="paragraph" w:styleId="BalloonText">
    <w:name w:val="Balloon Text"/>
    <w:basedOn w:val="Normal"/>
    <w:link w:val="BalloonTextChar"/>
    <w:uiPriority w:val="99"/>
    <w:semiHidden/>
    <w:unhideWhenUsed/>
    <w:rsid w:val="0096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0A"/>
    <w:rPr>
      <w:rFonts w:ascii="Segoe UI" w:hAnsi="Segoe UI" w:cs="Segoe UI"/>
      <w:sz w:val="18"/>
      <w:szCs w:val="18"/>
    </w:rPr>
  </w:style>
  <w:style w:type="paragraph" w:styleId="EndnoteText">
    <w:name w:val="endnote text"/>
    <w:basedOn w:val="Normal"/>
    <w:link w:val="EndnoteTextChar"/>
    <w:uiPriority w:val="99"/>
    <w:semiHidden/>
    <w:unhideWhenUsed/>
    <w:rsid w:val="006A62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27A"/>
    <w:rPr>
      <w:sz w:val="20"/>
      <w:szCs w:val="20"/>
    </w:rPr>
  </w:style>
  <w:style w:type="character" w:styleId="EndnoteReference">
    <w:name w:val="endnote reference"/>
    <w:basedOn w:val="DefaultParagraphFont"/>
    <w:uiPriority w:val="99"/>
    <w:semiHidden/>
    <w:unhideWhenUsed/>
    <w:rsid w:val="006A627A"/>
    <w:rPr>
      <w:vertAlign w:val="superscript"/>
    </w:rPr>
  </w:style>
  <w:style w:type="paragraph" w:styleId="ListParagraph">
    <w:name w:val="List Paragraph"/>
    <w:basedOn w:val="Normal"/>
    <w:uiPriority w:val="34"/>
    <w:qFormat/>
    <w:rsid w:val="00FB2FD0"/>
    <w:pPr>
      <w:ind w:left="720"/>
      <w:contextualSpacing/>
    </w:pPr>
  </w:style>
  <w:style w:type="paragraph" w:styleId="Header">
    <w:name w:val="header"/>
    <w:basedOn w:val="Normal"/>
    <w:link w:val="HeaderChar"/>
    <w:uiPriority w:val="99"/>
    <w:unhideWhenUsed/>
    <w:rsid w:val="00B55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E7B"/>
  </w:style>
  <w:style w:type="paragraph" w:styleId="Footer">
    <w:name w:val="footer"/>
    <w:basedOn w:val="Normal"/>
    <w:link w:val="FooterChar"/>
    <w:uiPriority w:val="99"/>
    <w:unhideWhenUsed/>
    <w:rsid w:val="00B55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E7B"/>
  </w:style>
  <w:style w:type="character" w:styleId="Hyperlink">
    <w:name w:val="Hyperlink"/>
    <w:basedOn w:val="DefaultParagraphFont"/>
    <w:uiPriority w:val="99"/>
    <w:unhideWhenUsed/>
    <w:rsid w:val="00263BBA"/>
    <w:rPr>
      <w:color w:val="0563C1" w:themeColor="hyperlink"/>
      <w:u w:val="single"/>
    </w:rPr>
  </w:style>
  <w:style w:type="character" w:styleId="CommentReference">
    <w:name w:val="annotation reference"/>
    <w:basedOn w:val="DefaultParagraphFont"/>
    <w:uiPriority w:val="99"/>
    <w:semiHidden/>
    <w:unhideWhenUsed/>
    <w:rsid w:val="002F0A67"/>
    <w:rPr>
      <w:sz w:val="16"/>
      <w:szCs w:val="16"/>
    </w:rPr>
  </w:style>
  <w:style w:type="paragraph" w:styleId="CommentText">
    <w:name w:val="annotation text"/>
    <w:basedOn w:val="Normal"/>
    <w:link w:val="CommentTextChar"/>
    <w:uiPriority w:val="99"/>
    <w:semiHidden/>
    <w:unhideWhenUsed/>
    <w:rsid w:val="002F0A67"/>
    <w:pPr>
      <w:spacing w:line="240" w:lineRule="auto"/>
    </w:pPr>
    <w:rPr>
      <w:sz w:val="20"/>
      <w:szCs w:val="20"/>
    </w:rPr>
  </w:style>
  <w:style w:type="character" w:customStyle="1" w:styleId="CommentTextChar">
    <w:name w:val="Comment Text Char"/>
    <w:basedOn w:val="DefaultParagraphFont"/>
    <w:link w:val="CommentText"/>
    <w:uiPriority w:val="99"/>
    <w:semiHidden/>
    <w:rsid w:val="002F0A67"/>
    <w:rPr>
      <w:sz w:val="20"/>
      <w:szCs w:val="20"/>
    </w:rPr>
  </w:style>
  <w:style w:type="paragraph" w:styleId="CommentSubject">
    <w:name w:val="annotation subject"/>
    <w:basedOn w:val="CommentText"/>
    <w:next w:val="CommentText"/>
    <w:link w:val="CommentSubjectChar"/>
    <w:uiPriority w:val="99"/>
    <w:semiHidden/>
    <w:unhideWhenUsed/>
    <w:rsid w:val="002F0A67"/>
    <w:rPr>
      <w:b/>
      <w:bCs/>
    </w:rPr>
  </w:style>
  <w:style w:type="character" w:customStyle="1" w:styleId="CommentSubjectChar">
    <w:name w:val="Comment Subject Char"/>
    <w:basedOn w:val="CommentTextChar"/>
    <w:link w:val="CommentSubject"/>
    <w:uiPriority w:val="99"/>
    <w:semiHidden/>
    <w:rsid w:val="002F0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xperiencesofministry.org" TargetMode="External"/><Relationship Id="rId1" Type="http://schemas.openxmlformats.org/officeDocument/2006/relationships/hyperlink" Target="http://www.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2F0E-26F1-45BF-B5CC-70CA9830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5139</Words>
  <Characters>29294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Peyton</dc:creator>
  <cp:lastModifiedBy>Gatrell, Caroline</cp:lastModifiedBy>
  <cp:revision>2</cp:revision>
  <cp:lastPrinted>2014-04-25T14:03:00Z</cp:lastPrinted>
  <dcterms:created xsi:type="dcterms:W3CDTF">2015-04-26T19:46:00Z</dcterms:created>
  <dcterms:modified xsi:type="dcterms:W3CDTF">2015-04-26T19:46:00Z</dcterms:modified>
</cp:coreProperties>
</file>