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64CFF" w14:textId="59F5178F" w:rsidR="00517ECC" w:rsidRPr="006C2E9F" w:rsidRDefault="00517ECC" w:rsidP="000712D5">
      <w:pPr>
        <w:pStyle w:val="Heading1"/>
        <w:spacing w:line="480" w:lineRule="auto"/>
        <w:contextualSpacing/>
        <w:jc w:val="both"/>
        <w:rPr>
          <w:sz w:val="24"/>
          <w:szCs w:val="24"/>
        </w:rPr>
      </w:pPr>
      <w:r w:rsidRPr="006C2E9F">
        <w:rPr>
          <w:sz w:val="24"/>
          <w:szCs w:val="24"/>
        </w:rPr>
        <w:t xml:space="preserve">Word count: </w:t>
      </w:r>
      <w:r w:rsidR="00251FC4">
        <w:rPr>
          <w:b w:val="0"/>
          <w:sz w:val="24"/>
          <w:szCs w:val="24"/>
        </w:rPr>
        <w:t>5</w:t>
      </w:r>
      <w:r w:rsidR="00E11503" w:rsidRPr="00251FC4">
        <w:rPr>
          <w:b w:val="0"/>
          <w:sz w:val="24"/>
          <w:szCs w:val="24"/>
        </w:rPr>
        <w:t>,</w:t>
      </w:r>
      <w:r w:rsidR="00251FC4">
        <w:rPr>
          <w:b w:val="0"/>
          <w:sz w:val="24"/>
          <w:szCs w:val="24"/>
        </w:rPr>
        <w:t>0</w:t>
      </w:r>
      <w:r w:rsidR="00307BA1">
        <w:rPr>
          <w:b w:val="0"/>
          <w:sz w:val="24"/>
          <w:szCs w:val="24"/>
        </w:rPr>
        <w:t>6</w:t>
      </w:r>
      <w:r w:rsidR="000A5DFD">
        <w:rPr>
          <w:b w:val="0"/>
          <w:sz w:val="24"/>
          <w:szCs w:val="24"/>
        </w:rPr>
        <w:t>1</w:t>
      </w:r>
      <w:r w:rsidR="006A586C" w:rsidRPr="006C2E9F">
        <w:rPr>
          <w:b w:val="0"/>
          <w:sz w:val="24"/>
          <w:szCs w:val="24"/>
        </w:rPr>
        <w:t xml:space="preserve"> </w:t>
      </w:r>
      <w:r w:rsidRPr="006C2E9F">
        <w:rPr>
          <w:b w:val="0"/>
          <w:sz w:val="24"/>
          <w:szCs w:val="24"/>
        </w:rPr>
        <w:t>(including quotations)</w:t>
      </w:r>
    </w:p>
    <w:p w14:paraId="695690C3" w14:textId="2F93106A" w:rsidR="00517ECC" w:rsidRPr="006C2E9F" w:rsidRDefault="00517ECC" w:rsidP="000C2E8C">
      <w:pPr>
        <w:pStyle w:val="Heading1"/>
        <w:spacing w:line="480" w:lineRule="auto"/>
        <w:contextualSpacing/>
        <w:jc w:val="both"/>
        <w:rPr>
          <w:b w:val="0"/>
          <w:sz w:val="24"/>
          <w:szCs w:val="24"/>
        </w:rPr>
      </w:pPr>
      <w:r w:rsidRPr="006C2E9F">
        <w:rPr>
          <w:caps/>
          <w:sz w:val="24"/>
          <w:szCs w:val="24"/>
        </w:rPr>
        <w:t>Full title</w:t>
      </w:r>
      <w:r w:rsidRPr="006C2E9F">
        <w:rPr>
          <w:sz w:val="24"/>
          <w:szCs w:val="24"/>
        </w:rPr>
        <w:t xml:space="preserve">: </w:t>
      </w:r>
      <w:r w:rsidRPr="006C2E9F">
        <w:rPr>
          <w:b w:val="0"/>
          <w:sz w:val="24"/>
          <w:szCs w:val="24"/>
        </w:rPr>
        <w:t>A qualitative study of paramedics’ experiences of managing seizures: A national perspective</w:t>
      </w:r>
      <w:r w:rsidR="0015028E" w:rsidRPr="006C2E9F">
        <w:rPr>
          <w:b w:val="0"/>
          <w:sz w:val="24"/>
          <w:szCs w:val="24"/>
        </w:rPr>
        <w:t xml:space="preserve"> from England</w:t>
      </w:r>
      <w:r w:rsidRPr="006C2E9F">
        <w:rPr>
          <w:b w:val="0"/>
          <w:sz w:val="24"/>
          <w:szCs w:val="24"/>
        </w:rPr>
        <w:t>.</w:t>
      </w:r>
    </w:p>
    <w:p w14:paraId="38FC6B4C" w14:textId="77777777" w:rsidR="00517ECC" w:rsidRPr="006C2E9F" w:rsidRDefault="00517ECC" w:rsidP="000C2E8C">
      <w:pPr>
        <w:shd w:val="clear" w:color="auto" w:fill="FFFFFF"/>
        <w:autoSpaceDE/>
        <w:autoSpaceDN/>
        <w:adjustRightInd/>
        <w:spacing w:before="100" w:beforeAutospacing="1" w:after="96" w:line="240" w:lineRule="auto"/>
        <w:ind w:right="147"/>
        <w:rPr>
          <w:rFonts w:ascii="Times New Roman" w:hAnsi="Times New Roman" w:cs="Times New Roman"/>
          <w:caps/>
          <w:sz w:val="24"/>
          <w:szCs w:val="24"/>
        </w:rPr>
      </w:pPr>
      <w:r w:rsidRPr="006C2E9F">
        <w:rPr>
          <w:rFonts w:ascii="Times New Roman" w:hAnsi="Times New Roman" w:cs="Times New Roman"/>
          <w:b/>
          <w:caps/>
          <w:sz w:val="24"/>
          <w:szCs w:val="24"/>
        </w:rPr>
        <w:t>Authors’ names and affiliations:</w:t>
      </w:r>
      <w:r w:rsidRPr="006C2E9F">
        <w:rPr>
          <w:rFonts w:ascii="Times New Roman" w:hAnsi="Times New Roman" w:cs="Times New Roman"/>
          <w:caps/>
          <w:sz w:val="24"/>
          <w:szCs w:val="24"/>
        </w:rPr>
        <w:t xml:space="preserve"> </w:t>
      </w:r>
    </w:p>
    <w:p w14:paraId="46AD1003" w14:textId="198E4961" w:rsidR="00517ECC" w:rsidRPr="006C2E9F" w:rsidRDefault="00517ECC" w:rsidP="000C2E8C">
      <w:pPr>
        <w:shd w:val="clear" w:color="auto" w:fill="FFFFFF"/>
        <w:autoSpaceDE/>
        <w:autoSpaceDN/>
        <w:adjustRightInd/>
        <w:spacing w:before="100" w:beforeAutospacing="1" w:after="96" w:line="240" w:lineRule="auto"/>
        <w:ind w:right="147"/>
        <w:rPr>
          <w:rFonts w:ascii="Times New Roman" w:hAnsi="Times New Roman" w:cs="Times New Roman"/>
          <w:sz w:val="24"/>
          <w:szCs w:val="24"/>
        </w:rPr>
      </w:pPr>
      <w:r w:rsidRPr="006C2E9F">
        <w:rPr>
          <w:rFonts w:ascii="Times New Roman" w:hAnsi="Times New Roman" w:cs="Times New Roman"/>
          <w:sz w:val="24"/>
          <w:szCs w:val="24"/>
        </w:rPr>
        <w:t xml:space="preserve">Adam J. Noble </w:t>
      </w:r>
      <w:r w:rsidRPr="006C2E9F">
        <w:rPr>
          <w:rFonts w:ascii="Times New Roman" w:hAnsi="Times New Roman" w:cs="Times New Roman"/>
          <w:sz w:val="24"/>
          <w:szCs w:val="24"/>
          <w:vertAlign w:val="superscript"/>
        </w:rPr>
        <w:t xml:space="preserve">1 </w:t>
      </w:r>
      <w:r w:rsidRPr="006C2E9F">
        <w:rPr>
          <w:rFonts w:ascii="Times New Roman" w:hAnsi="Times New Roman" w:cs="Times New Roman"/>
          <w:sz w:val="24"/>
          <w:szCs w:val="24"/>
        </w:rPr>
        <w:t>(</w:t>
      </w:r>
      <w:hyperlink r:id="rId7" w:history="1">
        <w:r w:rsidR="002D2F9D" w:rsidRPr="006C2E9F">
          <w:rPr>
            <w:rStyle w:val="Hyperlink"/>
            <w:rFonts w:ascii="Times New Roman" w:eastAsia="Times New Roman" w:hAnsi="Times New Roman" w:cs="Times New Roman"/>
            <w:sz w:val="24"/>
            <w:szCs w:val="24"/>
          </w:rPr>
          <w:t>adam.noble@liverpool.ac.uk</w:t>
        </w:r>
      </w:hyperlink>
      <w:r w:rsidRPr="006C2E9F">
        <w:rPr>
          <w:rFonts w:ascii="Times New Roman" w:hAnsi="Times New Roman" w:cs="Times New Roman"/>
          <w:sz w:val="24"/>
          <w:szCs w:val="24"/>
        </w:rPr>
        <w:t xml:space="preserve">), </w:t>
      </w:r>
    </w:p>
    <w:p w14:paraId="784C0EEA" w14:textId="77777777" w:rsidR="00517ECC" w:rsidRPr="006C2E9F" w:rsidRDefault="00517ECC" w:rsidP="000C2E8C">
      <w:pPr>
        <w:shd w:val="clear" w:color="auto" w:fill="FFFFFF"/>
        <w:autoSpaceDE/>
        <w:autoSpaceDN/>
        <w:adjustRightInd/>
        <w:spacing w:before="100" w:beforeAutospacing="1" w:after="96" w:line="240" w:lineRule="auto"/>
        <w:ind w:right="147"/>
        <w:rPr>
          <w:rFonts w:ascii="Times New Roman" w:hAnsi="Times New Roman" w:cs="Times New Roman"/>
          <w:sz w:val="24"/>
          <w:szCs w:val="24"/>
        </w:rPr>
      </w:pPr>
      <w:r w:rsidRPr="006C2E9F">
        <w:rPr>
          <w:rFonts w:ascii="Times New Roman" w:hAnsi="Times New Roman" w:cs="Times New Roman"/>
          <w:sz w:val="24"/>
          <w:szCs w:val="24"/>
        </w:rPr>
        <w:t xml:space="preserve">Darlene Snape </w:t>
      </w:r>
      <w:r w:rsidRPr="006C2E9F">
        <w:rPr>
          <w:rFonts w:ascii="Times New Roman" w:hAnsi="Times New Roman" w:cs="Times New Roman"/>
          <w:sz w:val="24"/>
          <w:szCs w:val="24"/>
          <w:vertAlign w:val="superscript"/>
        </w:rPr>
        <w:t xml:space="preserve">1 </w:t>
      </w:r>
      <w:r w:rsidRPr="006C2E9F">
        <w:rPr>
          <w:rFonts w:ascii="Times New Roman" w:hAnsi="Times New Roman" w:cs="Times New Roman"/>
          <w:sz w:val="24"/>
          <w:szCs w:val="24"/>
        </w:rPr>
        <w:t>(</w:t>
      </w:r>
      <w:hyperlink r:id="rId8" w:history="1">
        <w:r w:rsidRPr="006C2E9F">
          <w:rPr>
            <w:rStyle w:val="Hyperlink"/>
            <w:rFonts w:ascii="Times New Roman" w:hAnsi="Times New Roman" w:cs="Times New Roman"/>
            <w:sz w:val="24"/>
            <w:szCs w:val="24"/>
          </w:rPr>
          <w:t>dsnape@liverpool.ac.uk</w:t>
        </w:r>
      </w:hyperlink>
      <w:r w:rsidRPr="006C2E9F">
        <w:rPr>
          <w:rFonts w:ascii="Times New Roman" w:hAnsi="Times New Roman" w:cs="Times New Roman"/>
          <w:sz w:val="24"/>
          <w:szCs w:val="24"/>
        </w:rPr>
        <w:t xml:space="preserve">), </w:t>
      </w:r>
    </w:p>
    <w:p w14:paraId="18E52052" w14:textId="77777777" w:rsidR="000F61C9" w:rsidRPr="006C2E9F" w:rsidRDefault="000F61C9" w:rsidP="000F61C9">
      <w:pPr>
        <w:shd w:val="clear" w:color="auto" w:fill="FFFFFF"/>
        <w:autoSpaceDE/>
        <w:autoSpaceDN/>
        <w:adjustRightInd/>
        <w:spacing w:before="100" w:beforeAutospacing="1" w:after="96" w:line="240" w:lineRule="auto"/>
        <w:ind w:right="147"/>
        <w:rPr>
          <w:rFonts w:ascii="Times New Roman" w:hAnsi="Times New Roman" w:cs="Times New Roman"/>
          <w:sz w:val="24"/>
          <w:szCs w:val="24"/>
        </w:rPr>
      </w:pPr>
      <w:r w:rsidRPr="006C2E9F">
        <w:rPr>
          <w:rFonts w:ascii="Times New Roman" w:hAnsi="Times New Roman" w:cs="Times New Roman"/>
          <w:sz w:val="24"/>
          <w:szCs w:val="24"/>
        </w:rPr>
        <w:t xml:space="preserve">Steve Goodacre </w:t>
      </w:r>
      <w:r w:rsidRPr="006C2E9F">
        <w:rPr>
          <w:rFonts w:ascii="Times New Roman" w:hAnsi="Times New Roman" w:cs="Times New Roman"/>
          <w:sz w:val="24"/>
          <w:szCs w:val="24"/>
          <w:vertAlign w:val="superscript"/>
        </w:rPr>
        <w:t>2</w:t>
      </w:r>
      <w:r w:rsidRPr="006C2E9F">
        <w:rPr>
          <w:rFonts w:ascii="Times New Roman" w:hAnsi="Times New Roman" w:cs="Times New Roman"/>
          <w:sz w:val="24"/>
          <w:szCs w:val="24"/>
        </w:rPr>
        <w:t xml:space="preserve"> (</w:t>
      </w:r>
      <w:hyperlink r:id="rId9" w:history="1">
        <w:r w:rsidRPr="006C2E9F">
          <w:rPr>
            <w:rStyle w:val="Hyperlink"/>
            <w:rFonts w:ascii="Times New Roman" w:hAnsi="Times New Roman" w:cs="Times New Roman"/>
            <w:sz w:val="24"/>
            <w:szCs w:val="24"/>
            <w:shd w:val="clear" w:color="auto" w:fill="FFFFFF"/>
          </w:rPr>
          <w:t>s.goodacre@</w:t>
        </w:r>
        <w:r w:rsidRPr="006C2E9F">
          <w:rPr>
            <w:rStyle w:val="Hyperlink"/>
            <w:rFonts w:ascii="Times New Roman" w:hAnsi="Times New Roman" w:cs="Times New Roman"/>
            <w:bCs/>
            <w:sz w:val="24"/>
            <w:szCs w:val="24"/>
            <w:shd w:val="clear" w:color="auto" w:fill="FFFFFF"/>
          </w:rPr>
          <w:t>sheffield</w:t>
        </w:r>
        <w:r w:rsidRPr="006C2E9F">
          <w:rPr>
            <w:rStyle w:val="Hyperlink"/>
            <w:rFonts w:ascii="Times New Roman" w:hAnsi="Times New Roman" w:cs="Times New Roman"/>
            <w:sz w:val="24"/>
            <w:szCs w:val="24"/>
            <w:shd w:val="clear" w:color="auto" w:fill="FFFFFF"/>
          </w:rPr>
          <w:t>.ac.uk</w:t>
        </w:r>
      </w:hyperlink>
      <w:r w:rsidRPr="006C2E9F">
        <w:rPr>
          <w:rFonts w:ascii="Times New Roman" w:hAnsi="Times New Roman" w:cs="Times New Roman"/>
          <w:sz w:val="24"/>
          <w:szCs w:val="24"/>
        </w:rPr>
        <w:t xml:space="preserve">), </w:t>
      </w:r>
    </w:p>
    <w:p w14:paraId="2915A043" w14:textId="77777777" w:rsidR="000F61C9" w:rsidRPr="006C2E9F" w:rsidRDefault="000F61C9" w:rsidP="000F61C9">
      <w:pPr>
        <w:shd w:val="clear" w:color="auto" w:fill="FFFFFF"/>
        <w:autoSpaceDE/>
        <w:autoSpaceDN/>
        <w:adjustRightInd/>
        <w:spacing w:before="100" w:beforeAutospacing="1" w:after="96" w:line="240" w:lineRule="auto"/>
        <w:ind w:right="147"/>
        <w:rPr>
          <w:rFonts w:ascii="Times New Roman" w:hAnsi="Times New Roman" w:cs="Times New Roman"/>
          <w:sz w:val="24"/>
          <w:szCs w:val="24"/>
        </w:rPr>
      </w:pPr>
      <w:r w:rsidRPr="006C2E9F">
        <w:rPr>
          <w:rFonts w:ascii="Times New Roman" w:hAnsi="Times New Roman" w:cs="Times New Roman"/>
          <w:sz w:val="24"/>
          <w:szCs w:val="24"/>
        </w:rPr>
        <w:t xml:space="preserve">Mike Jackson </w:t>
      </w:r>
      <w:r w:rsidRPr="006C2E9F">
        <w:rPr>
          <w:rFonts w:ascii="Times New Roman" w:hAnsi="Times New Roman" w:cs="Times New Roman"/>
          <w:sz w:val="24"/>
          <w:szCs w:val="24"/>
          <w:vertAlign w:val="superscript"/>
        </w:rPr>
        <w:t>3</w:t>
      </w:r>
      <w:r w:rsidRPr="006C2E9F">
        <w:rPr>
          <w:rFonts w:ascii="Times New Roman" w:hAnsi="Times New Roman" w:cs="Times New Roman"/>
          <w:sz w:val="24"/>
          <w:szCs w:val="24"/>
        </w:rPr>
        <w:t xml:space="preserve"> (</w:t>
      </w:r>
      <w:hyperlink r:id="rId10" w:history="1">
        <w:r w:rsidRPr="006C2E9F">
          <w:rPr>
            <w:rStyle w:val="Hyperlink"/>
            <w:rFonts w:ascii="Times New Roman" w:hAnsi="Times New Roman" w:cs="Times New Roman"/>
            <w:sz w:val="24"/>
            <w:szCs w:val="24"/>
          </w:rPr>
          <w:t>mike.jackson@nwas.nhs.uk</w:t>
        </w:r>
      </w:hyperlink>
      <w:r w:rsidRPr="006C2E9F">
        <w:rPr>
          <w:rFonts w:ascii="Times New Roman" w:hAnsi="Times New Roman" w:cs="Times New Roman"/>
          <w:sz w:val="24"/>
          <w:szCs w:val="24"/>
        </w:rPr>
        <w:t xml:space="preserve">), </w:t>
      </w:r>
    </w:p>
    <w:p w14:paraId="3DB20634" w14:textId="77777777" w:rsidR="00517ECC" w:rsidRPr="006C2E9F" w:rsidRDefault="00517ECC" w:rsidP="000C2E8C">
      <w:pPr>
        <w:shd w:val="clear" w:color="auto" w:fill="FFFFFF"/>
        <w:autoSpaceDE/>
        <w:autoSpaceDN/>
        <w:adjustRightInd/>
        <w:spacing w:before="100" w:beforeAutospacing="1" w:after="96" w:line="240" w:lineRule="auto"/>
        <w:ind w:right="147"/>
        <w:rPr>
          <w:rFonts w:ascii="Times New Roman" w:hAnsi="Times New Roman" w:cs="Times New Roman"/>
          <w:sz w:val="24"/>
          <w:szCs w:val="24"/>
        </w:rPr>
      </w:pPr>
      <w:r w:rsidRPr="006C2E9F">
        <w:rPr>
          <w:rFonts w:ascii="Times New Roman" w:hAnsi="Times New Roman" w:cs="Times New Roman"/>
          <w:sz w:val="24"/>
          <w:szCs w:val="24"/>
        </w:rPr>
        <w:t xml:space="preserve">Frances C. Sherratt </w:t>
      </w:r>
      <w:r w:rsidRPr="006C2E9F">
        <w:rPr>
          <w:rFonts w:ascii="Times New Roman" w:hAnsi="Times New Roman" w:cs="Times New Roman"/>
          <w:sz w:val="24"/>
          <w:szCs w:val="24"/>
          <w:vertAlign w:val="superscript"/>
        </w:rPr>
        <w:t>1</w:t>
      </w:r>
      <w:r w:rsidRPr="006C2E9F">
        <w:rPr>
          <w:rFonts w:ascii="Times New Roman" w:hAnsi="Times New Roman" w:cs="Times New Roman"/>
          <w:sz w:val="24"/>
          <w:szCs w:val="24"/>
        </w:rPr>
        <w:t>(</w:t>
      </w:r>
      <w:hyperlink r:id="rId11" w:history="1">
        <w:r w:rsidRPr="006C2E9F">
          <w:rPr>
            <w:rStyle w:val="Hyperlink"/>
            <w:rFonts w:ascii="Times New Roman" w:hAnsi="Times New Roman" w:cs="Times New Roman"/>
            <w:sz w:val="24"/>
            <w:szCs w:val="24"/>
          </w:rPr>
          <w:t>sherratt@liverpool.ac.uk</w:t>
        </w:r>
      </w:hyperlink>
      <w:r w:rsidRPr="006C2E9F">
        <w:rPr>
          <w:rFonts w:ascii="Times New Roman" w:hAnsi="Times New Roman" w:cs="Times New Roman"/>
          <w:sz w:val="24"/>
          <w:szCs w:val="24"/>
        </w:rPr>
        <w:t>),</w:t>
      </w:r>
    </w:p>
    <w:p w14:paraId="71A4C6E3" w14:textId="77777777" w:rsidR="00517ECC" w:rsidRPr="006C2E9F" w:rsidRDefault="00517ECC" w:rsidP="000C2E8C">
      <w:pPr>
        <w:shd w:val="clear" w:color="auto" w:fill="FFFFFF"/>
        <w:autoSpaceDE/>
        <w:autoSpaceDN/>
        <w:adjustRightInd/>
        <w:spacing w:before="100" w:beforeAutospacing="1" w:after="96" w:line="240" w:lineRule="auto"/>
        <w:ind w:right="147"/>
        <w:rPr>
          <w:rFonts w:ascii="Times New Roman" w:hAnsi="Times New Roman" w:cs="Times New Roman"/>
          <w:sz w:val="24"/>
          <w:szCs w:val="24"/>
        </w:rPr>
      </w:pPr>
      <w:r w:rsidRPr="006C2E9F">
        <w:rPr>
          <w:rFonts w:ascii="Times New Roman" w:hAnsi="Times New Roman" w:cs="Times New Roman"/>
          <w:sz w:val="24"/>
          <w:szCs w:val="24"/>
        </w:rPr>
        <w:t xml:space="preserve">Mike Pearson </w:t>
      </w:r>
      <w:r w:rsidRPr="006C2E9F">
        <w:rPr>
          <w:rFonts w:ascii="Times New Roman" w:hAnsi="Times New Roman" w:cs="Times New Roman"/>
          <w:sz w:val="24"/>
          <w:szCs w:val="24"/>
          <w:vertAlign w:val="superscript"/>
        </w:rPr>
        <w:t>4, 5</w:t>
      </w:r>
      <w:r w:rsidRPr="006C2E9F">
        <w:rPr>
          <w:rFonts w:ascii="Times New Roman" w:hAnsi="Times New Roman" w:cs="Times New Roman"/>
          <w:sz w:val="24"/>
          <w:szCs w:val="24"/>
        </w:rPr>
        <w:t xml:space="preserve"> (</w:t>
      </w:r>
      <w:hyperlink r:id="rId12" w:history="1">
        <w:r w:rsidRPr="006C2E9F">
          <w:rPr>
            <w:rStyle w:val="Hyperlink"/>
            <w:rFonts w:ascii="Times New Roman" w:hAnsi="Times New Roman" w:cs="Times New Roman"/>
            <w:sz w:val="24"/>
            <w:szCs w:val="24"/>
          </w:rPr>
          <w:t>mpearson@liverpool.ac.uk</w:t>
        </w:r>
      </w:hyperlink>
      <w:r w:rsidRPr="006C2E9F">
        <w:rPr>
          <w:rFonts w:ascii="Times New Roman" w:hAnsi="Times New Roman" w:cs="Times New Roman"/>
          <w:sz w:val="24"/>
          <w:szCs w:val="24"/>
        </w:rPr>
        <w:t>),</w:t>
      </w:r>
    </w:p>
    <w:p w14:paraId="596EF60A" w14:textId="77777777" w:rsidR="00517ECC" w:rsidRPr="006C2E9F" w:rsidRDefault="00517ECC" w:rsidP="000C2E8C">
      <w:pPr>
        <w:shd w:val="clear" w:color="auto" w:fill="FFFFFF"/>
        <w:autoSpaceDE/>
        <w:autoSpaceDN/>
        <w:adjustRightInd/>
        <w:spacing w:before="100" w:beforeAutospacing="1" w:after="96" w:line="240" w:lineRule="auto"/>
        <w:ind w:right="147"/>
        <w:rPr>
          <w:rFonts w:ascii="Times New Roman" w:eastAsia="Times New Roman" w:hAnsi="Times New Roman" w:cs="Times New Roman"/>
          <w:sz w:val="24"/>
          <w:szCs w:val="24"/>
          <w:lang w:eastAsia="en-GB"/>
        </w:rPr>
      </w:pPr>
      <w:r w:rsidRPr="006C2E9F">
        <w:rPr>
          <w:rFonts w:ascii="Times New Roman" w:hAnsi="Times New Roman" w:cs="Times New Roman"/>
          <w:sz w:val="24"/>
          <w:szCs w:val="24"/>
        </w:rPr>
        <w:t xml:space="preserve">Anthony Marson </w:t>
      </w:r>
      <w:r w:rsidRPr="006C2E9F">
        <w:rPr>
          <w:rFonts w:ascii="Times New Roman" w:hAnsi="Times New Roman" w:cs="Times New Roman"/>
          <w:sz w:val="24"/>
          <w:szCs w:val="24"/>
          <w:vertAlign w:val="superscript"/>
        </w:rPr>
        <w:t>4</w:t>
      </w:r>
      <w:r w:rsidRPr="006C2E9F">
        <w:rPr>
          <w:rFonts w:ascii="Times New Roman" w:hAnsi="Times New Roman" w:cs="Times New Roman"/>
          <w:sz w:val="24"/>
          <w:szCs w:val="24"/>
        </w:rPr>
        <w:t xml:space="preserve"> (</w:t>
      </w:r>
      <w:hyperlink r:id="rId13" w:history="1">
        <w:r w:rsidRPr="006C2E9F">
          <w:rPr>
            <w:rStyle w:val="Hyperlink"/>
            <w:rFonts w:ascii="Times New Roman" w:hAnsi="Times New Roman" w:cs="Times New Roman"/>
            <w:sz w:val="24"/>
            <w:szCs w:val="24"/>
          </w:rPr>
          <w:t>a.g.marson@liverpool.ac.uk</w:t>
        </w:r>
      </w:hyperlink>
      <w:r w:rsidRPr="006C2E9F">
        <w:rPr>
          <w:rFonts w:ascii="Times New Roman" w:hAnsi="Times New Roman" w:cs="Times New Roman"/>
          <w:sz w:val="24"/>
          <w:szCs w:val="24"/>
        </w:rPr>
        <w:t>).</w:t>
      </w:r>
    </w:p>
    <w:p w14:paraId="10E1B5FA" w14:textId="77777777" w:rsidR="00517ECC" w:rsidRPr="006C2E9F" w:rsidRDefault="00517ECC" w:rsidP="000C2E8C">
      <w:pPr>
        <w:spacing w:after="0" w:line="480" w:lineRule="auto"/>
        <w:rPr>
          <w:rFonts w:ascii="Times New Roman" w:hAnsi="Times New Roman" w:cs="Times New Roman"/>
          <w:sz w:val="24"/>
          <w:szCs w:val="24"/>
          <w:vertAlign w:val="superscript"/>
        </w:rPr>
      </w:pPr>
    </w:p>
    <w:p w14:paraId="3E0EF137" w14:textId="77777777" w:rsidR="00517ECC" w:rsidRPr="006C2E9F" w:rsidRDefault="00517ECC" w:rsidP="000C2E8C">
      <w:pPr>
        <w:spacing w:after="0" w:line="480" w:lineRule="auto"/>
        <w:rPr>
          <w:rFonts w:ascii="Times New Roman" w:hAnsi="Times New Roman" w:cs="Times New Roman"/>
          <w:sz w:val="24"/>
          <w:szCs w:val="24"/>
        </w:rPr>
      </w:pPr>
      <w:proofErr w:type="gramStart"/>
      <w:r w:rsidRPr="006C2E9F">
        <w:rPr>
          <w:rFonts w:ascii="Times New Roman" w:hAnsi="Times New Roman" w:cs="Times New Roman"/>
          <w:sz w:val="24"/>
          <w:szCs w:val="24"/>
          <w:vertAlign w:val="superscript"/>
        </w:rPr>
        <w:t>1</w:t>
      </w:r>
      <w:r w:rsidRPr="006C2E9F">
        <w:rPr>
          <w:rFonts w:ascii="Times New Roman" w:hAnsi="Times New Roman" w:cs="Times New Roman"/>
          <w:sz w:val="24"/>
          <w:szCs w:val="24"/>
        </w:rPr>
        <w:t xml:space="preserve"> Department of Psychological Sciences, University of Liverpool, Liverpool, United Kingdom.</w:t>
      </w:r>
      <w:proofErr w:type="gramEnd"/>
      <w:r w:rsidRPr="006C2E9F">
        <w:rPr>
          <w:rFonts w:ascii="Times New Roman" w:hAnsi="Times New Roman" w:cs="Times New Roman"/>
          <w:sz w:val="24"/>
          <w:szCs w:val="24"/>
        </w:rPr>
        <w:t xml:space="preserve"> </w:t>
      </w:r>
      <w:r w:rsidRPr="006C2E9F">
        <w:rPr>
          <w:rFonts w:ascii="Times New Roman" w:hAnsi="Times New Roman" w:cs="Times New Roman"/>
          <w:sz w:val="24"/>
          <w:szCs w:val="24"/>
          <w:vertAlign w:val="superscript"/>
        </w:rPr>
        <w:t>2</w:t>
      </w:r>
      <w:r w:rsidRPr="006C2E9F">
        <w:rPr>
          <w:rFonts w:ascii="Times New Roman" w:hAnsi="Times New Roman" w:cs="Times New Roman"/>
          <w:sz w:val="24"/>
          <w:szCs w:val="24"/>
        </w:rPr>
        <w:t xml:space="preserve"> </w:t>
      </w:r>
      <w:proofErr w:type="gramStart"/>
      <w:r w:rsidRPr="006C2E9F">
        <w:rPr>
          <w:rFonts w:ascii="Times New Roman" w:hAnsi="Times New Roman" w:cs="Times New Roman"/>
          <w:sz w:val="24"/>
          <w:szCs w:val="24"/>
          <w:shd w:val="clear" w:color="auto" w:fill="FFFFFF"/>
        </w:rPr>
        <w:t>School</w:t>
      </w:r>
      <w:proofErr w:type="gramEnd"/>
      <w:r w:rsidRPr="006C2E9F">
        <w:rPr>
          <w:rFonts w:ascii="Times New Roman" w:hAnsi="Times New Roman" w:cs="Times New Roman"/>
          <w:sz w:val="24"/>
          <w:szCs w:val="24"/>
          <w:shd w:val="clear" w:color="auto" w:fill="FFFFFF"/>
        </w:rPr>
        <w:t xml:space="preserve"> of Health and Related Research, </w:t>
      </w:r>
      <w:r w:rsidRPr="006C2E9F">
        <w:rPr>
          <w:rFonts w:ascii="Times New Roman" w:hAnsi="Times New Roman" w:cs="Times New Roman"/>
          <w:sz w:val="24"/>
          <w:szCs w:val="24"/>
        </w:rPr>
        <w:t xml:space="preserve">University of Sheffield, </w:t>
      </w:r>
      <w:r w:rsidRPr="006C2E9F">
        <w:rPr>
          <w:rFonts w:ascii="Times New Roman" w:hAnsi="Times New Roman" w:cs="Times New Roman"/>
          <w:sz w:val="24"/>
          <w:szCs w:val="24"/>
          <w:shd w:val="clear" w:color="auto" w:fill="FFFFFF"/>
        </w:rPr>
        <w:t xml:space="preserve">Sheffield, </w:t>
      </w:r>
      <w:r w:rsidRPr="006C2E9F">
        <w:rPr>
          <w:rFonts w:ascii="Times New Roman" w:hAnsi="Times New Roman" w:cs="Times New Roman"/>
          <w:sz w:val="24"/>
          <w:szCs w:val="24"/>
        </w:rPr>
        <w:t xml:space="preserve">United Kingdom. </w:t>
      </w:r>
      <w:proofErr w:type="gramStart"/>
      <w:r w:rsidRPr="006C2E9F">
        <w:rPr>
          <w:rFonts w:ascii="Times New Roman" w:hAnsi="Times New Roman" w:cs="Times New Roman"/>
          <w:sz w:val="24"/>
          <w:szCs w:val="24"/>
          <w:vertAlign w:val="superscript"/>
        </w:rPr>
        <w:t>3</w:t>
      </w:r>
      <w:r w:rsidRPr="006C2E9F">
        <w:rPr>
          <w:rFonts w:ascii="Times New Roman" w:hAnsi="Times New Roman" w:cs="Times New Roman"/>
          <w:sz w:val="24"/>
          <w:szCs w:val="24"/>
        </w:rPr>
        <w:t xml:space="preserve"> North West Ambulance Service NHS Trust, Bolton, United Kingdom.</w:t>
      </w:r>
      <w:proofErr w:type="gramEnd"/>
    </w:p>
    <w:p w14:paraId="5E48AA10" w14:textId="77777777" w:rsidR="00517ECC" w:rsidRPr="006C2E9F" w:rsidRDefault="00517ECC" w:rsidP="000C2E8C">
      <w:pPr>
        <w:spacing w:after="0" w:line="480" w:lineRule="auto"/>
        <w:rPr>
          <w:rFonts w:ascii="Times New Roman" w:hAnsi="Times New Roman" w:cs="Times New Roman"/>
          <w:bCs/>
          <w:sz w:val="24"/>
          <w:szCs w:val="24"/>
        </w:rPr>
      </w:pPr>
      <w:r w:rsidRPr="006C2E9F">
        <w:rPr>
          <w:rFonts w:ascii="Times New Roman" w:hAnsi="Times New Roman" w:cs="Times New Roman"/>
          <w:sz w:val="24"/>
          <w:szCs w:val="24"/>
          <w:vertAlign w:val="superscript"/>
        </w:rPr>
        <w:t>4</w:t>
      </w:r>
      <w:r w:rsidRPr="006C2E9F">
        <w:rPr>
          <w:rFonts w:ascii="Times New Roman" w:hAnsi="Times New Roman" w:cs="Times New Roman"/>
          <w:sz w:val="24"/>
          <w:szCs w:val="24"/>
        </w:rPr>
        <w:t xml:space="preserve"> </w:t>
      </w:r>
      <w:proofErr w:type="gramStart"/>
      <w:r w:rsidRPr="006C2E9F">
        <w:rPr>
          <w:rStyle w:val="addr-line"/>
          <w:rFonts w:ascii="Times New Roman" w:hAnsi="Times New Roman" w:cs="Times New Roman"/>
          <w:sz w:val="24"/>
          <w:szCs w:val="24"/>
          <w:bdr w:val="none" w:sz="0" w:space="0" w:color="auto" w:frame="1"/>
        </w:rPr>
        <w:t>Department</w:t>
      </w:r>
      <w:proofErr w:type="gramEnd"/>
      <w:r w:rsidRPr="006C2E9F">
        <w:rPr>
          <w:rStyle w:val="addr-line"/>
          <w:rFonts w:ascii="Times New Roman" w:hAnsi="Times New Roman" w:cs="Times New Roman"/>
          <w:sz w:val="24"/>
          <w:szCs w:val="24"/>
          <w:bdr w:val="none" w:sz="0" w:space="0" w:color="auto" w:frame="1"/>
        </w:rPr>
        <w:t xml:space="preserve"> of Molecular and Clinical Pharmacology</w:t>
      </w:r>
      <w:r w:rsidRPr="006C2E9F">
        <w:rPr>
          <w:rFonts w:ascii="Times New Roman" w:hAnsi="Times New Roman" w:cs="Times New Roman"/>
          <w:sz w:val="24"/>
          <w:szCs w:val="24"/>
        </w:rPr>
        <w:t>,</w:t>
      </w:r>
      <w:r w:rsidRPr="006C2E9F">
        <w:rPr>
          <w:rStyle w:val="apple-converted-space"/>
          <w:rFonts w:ascii="Times New Roman" w:hAnsi="Times New Roman" w:cs="Times New Roman"/>
          <w:sz w:val="24"/>
          <w:szCs w:val="24"/>
        </w:rPr>
        <w:t> </w:t>
      </w:r>
      <w:r w:rsidRPr="006C2E9F">
        <w:rPr>
          <w:rStyle w:val="institution"/>
          <w:rFonts w:ascii="Times New Roman" w:hAnsi="Times New Roman" w:cs="Times New Roman"/>
          <w:sz w:val="24"/>
          <w:szCs w:val="24"/>
          <w:bdr w:val="none" w:sz="0" w:space="0" w:color="auto" w:frame="1"/>
        </w:rPr>
        <w:t>University of Liverpool, Clinical Sciences Centre</w:t>
      </w:r>
      <w:r w:rsidRPr="006C2E9F">
        <w:rPr>
          <w:rFonts w:ascii="Times New Roman" w:hAnsi="Times New Roman" w:cs="Times New Roman"/>
          <w:sz w:val="24"/>
          <w:szCs w:val="24"/>
        </w:rPr>
        <w:t>,</w:t>
      </w:r>
      <w:r w:rsidRPr="006C2E9F">
        <w:rPr>
          <w:rStyle w:val="apple-converted-space"/>
          <w:rFonts w:ascii="Times New Roman" w:hAnsi="Times New Roman" w:cs="Times New Roman"/>
          <w:sz w:val="24"/>
          <w:szCs w:val="24"/>
        </w:rPr>
        <w:t> </w:t>
      </w:r>
      <w:r w:rsidRPr="006C2E9F">
        <w:rPr>
          <w:rStyle w:val="addr-line"/>
          <w:rFonts w:ascii="Times New Roman" w:hAnsi="Times New Roman" w:cs="Times New Roman"/>
          <w:sz w:val="24"/>
          <w:szCs w:val="24"/>
          <w:bdr w:val="none" w:sz="0" w:space="0" w:color="auto" w:frame="1"/>
        </w:rPr>
        <w:t>Liverpool</w:t>
      </w:r>
      <w:r w:rsidRPr="006C2E9F">
        <w:rPr>
          <w:rFonts w:ascii="Times New Roman" w:hAnsi="Times New Roman" w:cs="Times New Roman"/>
          <w:sz w:val="24"/>
          <w:szCs w:val="24"/>
        </w:rPr>
        <w:t xml:space="preserve">, United Kingdom. </w:t>
      </w:r>
      <w:proofErr w:type="gramStart"/>
      <w:r w:rsidRPr="006C2E9F">
        <w:rPr>
          <w:rFonts w:ascii="Times New Roman" w:hAnsi="Times New Roman" w:cs="Times New Roman"/>
          <w:sz w:val="24"/>
          <w:szCs w:val="24"/>
          <w:vertAlign w:val="superscript"/>
        </w:rPr>
        <w:t>5</w:t>
      </w:r>
      <w:r w:rsidRPr="006C2E9F">
        <w:rPr>
          <w:rFonts w:ascii="Times New Roman" w:hAnsi="Times New Roman" w:cs="Times New Roman"/>
          <w:sz w:val="24"/>
          <w:szCs w:val="24"/>
        </w:rPr>
        <w:t xml:space="preserve"> </w:t>
      </w:r>
      <w:r w:rsidRPr="006C2E9F">
        <w:rPr>
          <w:rStyle w:val="institution"/>
          <w:rFonts w:ascii="Times New Roman" w:hAnsi="Times New Roman" w:cs="Times New Roman"/>
          <w:sz w:val="24"/>
          <w:szCs w:val="24"/>
          <w:bdr w:val="none" w:sz="0" w:space="0" w:color="auto" w:frame="1"/>
        </w:rPr>
        <w:t>Aintree Health Outcomes Partnership, University of Liverpool, Clinical Sciences Centre</w:t>
      </w:r>
      <w:r w:rsidRPr="006C2E9F">
        <w:rPr>
          <w:rFonts w:ascii="Times New Roman" w:hAnsi="Times New Roman" w:cs="Times New Roman"/>
          <w:sz w:val="24"/>
          <w:szCs w:val="24"/>
        </w:rPr>
        <w:t xml:space="preserve">, </w:t>
      </w:r>
      <w:r w:rsidRPr="006C2E9F">
        <w:rPr>
          <w:rStyle w:val="addr-line"/>
          <w:rFonts w:ascii="Times New Roman" w:hAnsi="Times New Roman" w:cs="Times New Roman"/>
          <w:sz w:val="24"/>
          <w:szCs w:val="24"/>
          <w:bdr w:val="none" w:sz="0" w:space="0" w:color="auto" w:frame="1"/>
        </w:rPr>
        <w:t>Liverpool</w:t>
      </w:r>
      <w:r w:rsidRPr="006C2E9F">
        <w:rPr>
          <w:rFonts w:ascii="Times New Roman" w:hAnsi="Times New Roman" w:cs="Times New Roman"/>
          <w:sz w:val="24"/>
          <w:szCs w:val="24"/>
        </w:rPr>
        <w:t>, United Kingdom.</w:t>
      </w:r>
      <w:proofErr w:type="gramEnd"/>
    </w:p>
    <w:p w14:paraId="24B114E9" w14:textId="77777777" w:rsidR="00517ECC" w:rsidRPr="006C2E9F" w:rsidRDefault="00517ECC" w:rsidP="000C2E8C">
      <w:pPr>
        <w:spacing w:after="0" w:line="480" w:lineRule="auto"/>
        <w:rPr>
          <w:rFonts w:ascii="Times New Roman" w:hAnsi="Times New Roman" w:cs="Times New Roman"/>
          <w:sz w:val="24"/>
          <w:szCs w:val="24"/>
        </w:rPr>
      </w:pPr>
    </w:p>
    <w:p w14:paraId="387BF41B" w14:textId="77777777" w:rsidR="00517ECC" w:rsidRPr="006C2E9F" w:rsidRDefault="00517ECC" w:rsidP="000C2E8C">
      <w:pPr>
        <w:spacing w:after="0" w:line="480" w:lineRule="auto"/>
        <w:rPr>
          <w:rFonts w:ascii="Times New Roman" w:hAnsi="Times New Roman" w:cs="Times New Roman"/>
          <w:b/>
          <w:caps/>
          <w:sz w:val="24"/>
          <w:szCs w:val="24"/>
        </w:rPr>
      </w:pPr>
      <w:r w:rsidRPr="006C2E9F">
        <w:rPr>
          <w:rFonts w:ascii="Times New Roman" w:hAnsi="Times New Roman" w:cs="Times New Roman"/>
          <w:b/>
          <w:caps/>
          <w:sz w:val="24"/>
          <w:szCs w:val="24"/>
        </w:rPr>
        <w:t>Corresponding author:</w:t>
      </w:r>
    </w:p>
    <w:p w14:paraId="065071E6" w14:textId="77777777" w:rsidR="00517ECC" w:rsidRPr="006C2E9F" w:rsidRDefault="00517ECC" w:rsidP="000C2E8C">
      <w:pPr>
        <w:spacing w:after="0" w:line="480" w:lineRule="auto"/>
        <w:rPr>
          <w:rFonts w:ascii="Times New Roman" w:hAnsi="Times New Roman" w:cs="Times New Roman"/>
          <w:sz w:val="24"/>
          <w:szCs w:val="24"/>
        </w:rPr>
      </w:pPr>
      <w:r w:rsidRPr="006C2E9F">
        <w:rPr>
          <w:rFonts w:ascii="Times New Roman" w:hAnsi="Times New Roman" w:cs="Times New Roman"/>
          <w:b/>
          <w:sz w:val="24"/>
          <w:szCs w:val="24"/>
        </w:rPr>
        <w:t>Name:</w:t>
      </w:r>
      <w:r w:rsidRPr="006C2E9F">
        <w:rPr>
          <w:rFonts w:ascii="Times New Roman" w:hAnsi="Times New Roman" w:cs="Times New Roman"/>
          <w:sz w:val="24"/>
          <w:szCs w:val="24"/>
        </w:rPr>
        <w:t xml:space="preserve"> Adam Noble PhD</w:t>
      </w:r>
    </w:p>
    <w:p w14:paraId="572E3FF9" w14:textId="77777777" w:rsidR="00517ECC" w:rsidRPr="006C2E9F" w:rsidRDefault="00517ECC" w:rsidP="000C2E8C">
      <w:pPr>
        <w:spacing w:after="0" w:line="480" w:lineRule="auto"/>
        <w:rPr>
          <w:rFonts w:ascii="Times New Roman" w:hAnsi="Times New Roman" w:cs="Times New Roman"/>
          <w:sz w:val="24"/>
          <w:szCs w:val="24"/>
        </w:rPr>
      </w:pPr>
      <w:r w:rsidRPr="006C2E9F">
        <w:rPr>
          <w:rFonts w:ascii="Times New Roman" w:hAnsi="Times New Roman" w:cs="Times New Roman"/>
          <w:b/>
          <w:bCs/>
          <w:sz w:val="24"/>
          <w:szCs w:val="24"/>
          <w:lang w:val="en-US"/>
        </w:rPr>
        <w:t>Address:</w:t>
      </w:r>
      <w:r w:rsidRPr="006C2E9F">
        <w:rPr>
          <w:rFonts w:ascii="Times New Roman" w:hAnsi="Times New Roman" w:cs="Times New Roman"/>
          <w:bCs/>
          <w:sz w:val="24"/>
          <w:szCs w:val="24"/>
          <w:lang w:val="en-US"/>
        </w:rPr>
        <w:t xml:space="preserve"> </w:t>
      </w:r>
      <w:r w:rsidRPr="006C2E9F">
        <w:rPr>
          <w:rFonts w:ascii="Times New Roman" w:hAnsi="Times New Roman" w:cs="Times New Roman"/>
          <w:sz w:val="24"/>
          <w:szCs w:val="24"/>
        </w:rPr>
        <w:t>University of Liverpool, Department of Psychological Sciences, Whelan Building, Brownlow Hill, Liverpool, L69 3GB, United Kingdom.</w:t>
      </w:r>
    </w:p>
    <w:p w14:paraId="380721B7" w14:textId="02A1D0C7" w:rsidR="006A586C" w:rsidRPr="006C2E9F" w:rsidRDefault="00517ECC" w:rsidP="000C2E8C">
      <w:pPr>
        <w:spacing w:after="0" w:line="480" w:lineRule="auto"/>
        <w:rPr>
          <w:rFonts w:ascii="Times New Roman" w:eastAsia="Times New Roman" w:hAnsi="Times New Roman" w:cs="Times New Roman"/>
          <w:sz w:val="24"/>
          <w:szCs w:val="24"/>
        </w:rPr>
        <w:sectPr w:rsidR="006A586C" w:rsidRPr="006C2E9F" w:rsidSect="00386C05">
          <w:type w:val="continuous"/>
          <w:pgSz w:w="11906" w:h="16838"/>
          <w:pgMar w:top="1440" w:right="1440" w:bottom="1440" w:left="1440" w:header="708" w:footer="708" w:gutter="0"/>
          <w:cols w:space="708"/>
          <w:docGrid w:linePitch="360"/>
        </w:sectPr>
      </w:pPr>
      <w:r w:rsidRPr="006C2E9F">
        <w:rPr>
          <w:rFonts w:ascii="Times New Roman" w:hAnsi="Times New Roman" w:cs="Times New Roman"/>
          <w:b/>
          <w:sz w:val="24"/>
          <w:szCs w:val="24"/>
        </w:rPr>
        <w:t>Telephone:</w:t>
      </w:r>
      <w:r w:rsidRPr="006C2E9F">
        <w:rPr>
          <w:rFonts w:ascii="Times New Roman" w:hAnsi="Times New Roman" w:cs="Times New Roman"/>
          <w:sz w:val="24"/>
          <w:szCs w:val="24"/>
        </w:rPr>
        <w:t xml:space="preserve"> +44 151 </w:t>
      </w:r>
      <w:r w:rsidRPr="006C2E9F">
        <w:rPr>
          <w:rFonts w:ascii="Times New Roman" w:eastAsia="Times New Roman" w:hAnsi="Times New Roman" w:cs="Times New Roman"/>
          <w:color w:val="222222"/>
          <w:sz w:val="24"/>
          <w:szCs w:val="24"/>
          <w:lang w:eastAsia="en-GB"/>
        </w:rPr>
        <w:t>794 5993</w:t>
      </w:r>
      <w:r w:rsidRPr="006C2E9F">
        <w:rPr>
          <w:rFonts w:ascii="Times New Roman" w:hAnsi="Times New Roman" w:cs="Times New Roman"/>
          <w:sz w:val="24"/>
          <w:szCs w:val="24"/>
        </w:rPr>
        <w:br/>
      </w:r>
      <w:r w:rsidRPr="006C2E9F">
        <w:rPr>
          <w:rFonts w:ascii="Times New Roman" w:hAnsi="Times New Roman" w:cs="Times New Roman"/>
          <w:b/>
          <w:sz w:val="24"/>
          <w:szCs w:val="24"/>
        </w:rPr>
        <w:t>E-mail:</w:t>
      </w:r>
      <w:r w:rsidRPr="006C2E9F">
        <w:rPr>
          <w:rFonts w:ascii="Times New Roman" w:hAnsi="Times New Roman" w:cs="Times New Roman"/>
          <w:sz w:val="24"/>
          <w:szCs w:val="24"/>
        </w:rPr>
        <w:t xml:space="preserve"> </w:t>
      </w:r>
      <w:r w:rsidRPr="006C2E9F">
        <w:rPr>
          <w:rFonts w:ascii="Times New Roman" w:eastAsia="Times New Roman" w:hAnsi="Times New Roman" w:cs="Times New Roman"/>
          <w:sz w:val="24"/>
          <w:szCs w:val="24"/>
        </w:rPr>
        <w:t>a</w:t>
      </w:r>
      <w:r w:rsidR="002D2F9D" w:rsidRPr="006C2E9F">
        <w:rPr>
          <w:rFonts w:ascii="Times New Roman" w:eastAsia="Times New Roman" w:hAnsi="Times New Roman" w:cs="Times New Roman"/>
          <w:sz w:val="24"/>
          <w:szCs w:val="24"/>
        </w:rPr>
        <w:t>dam.</w:t>
      </w:r>
      <w:r w:rsidRPr="006C2E9F">
        <w:rPr>
          <w:rFonts w:ascii="Times New Roman" w:eastAsia="Times New Roman" w:hAnsi="Times New Roman" w:cs="Times New Roman"/>
          <w:sz w:val="24"/>
          <w:szCs w:val="24"/>
        </w:rPr>
        <w:t>noble@liverpool.ac.uk</w:t>
      </w:r>
    </w:p>
    <w:p w14:paraId="4A8122E9" w14:textId="77777777" w:rsidR="00C111B7" w:rsidRPr="006C2E9F" w:rsidRDefault="00517ECC" w:rsidP="00C111B7">
      <w:pPr>
        <w:spacing w:after="0" w:line="480" w:lineRule="auto"/>
        <w:jc w:val="both"/>
        <w:rPr>
          <w:rFonts w:ascii="Times New Roman" w:eastAsia="Times New Roman" w:hAnsi="Times New Roman" w:cs="Times New Roman"/>
          <w:b/>
          <w:sz w:val="24"/>
          <w:szCs w:val="24"/>
          <w:lang w:eastAsia="en-GB"/>
        </w:rPr>
      </w:pPr>
      <w:r w:rsidRPr="006C2E9F">
        <w:rPr>
          <w:rFonts w:ascii="Times New Roman" w:hAnsi="Times New Roman" w:cs="Times New Roman"/>
          <w:b/>
          <w:sz w:val="24"/>
          <w:szCs w:val="24"/>
        </w:rPr>
        <w:lastRenderedPageBreak/>
        <w:t>ABSTRACT:</w:t>
      </w:r>
      <w:r w:rsidR="00C111B7" w:rsidRPr="006C2E9F">
        <w:rPr>
          <w:rFonts w:ascii="Times New Roman" w:eastAsia="Times New Roman" w:hAnsi="Times New Roman" w:cs="Times New Roman"/>
          <w:b/>
          <w:sz w:val="24"/>
          <w:szCs w:val="24"/>
          <w:lang w:eastAsia="en-GB"/>
        </w:rPr>
        <w:t xml:space="preserve"> </w:t>
      </w:r>
    </w:p>
    <w:p w14:paraId="3ECA29E5" w14:textId="5725259A" w:rsidR="00C111B7" w:rsidRPr="006C2E9F" w:rsidRDefault="00C111B7" w:rsidP="00C111B7">
      <w:pPr>
        <w:spacing w:after="0" w:line="480" w:lineRule="auto"/>
        <w:jc w:val="both"/>
        <w:rPr>
          <w:rFonts w:ascii="Times New Roman" w:hAnsi="Times New Roman" w:cs="Times New Roman"/>
          <w:sz w:val="24"/>
          <w:szCs w:val="24"/>
        </w:rPr>
      </w:pPr>
      <w:r w:rsidRPr="006C2E9F">
        <w:rPr>
          <w:rFonts w:ascii="Times New Roman" w:eastAsia="Times New Roman" w:hAnsi="Times New Roman" w:cs="Times New Roman"/>
          <w:b/>
          <w:sz w:val="24"/>
          <w:szCs w:val="24"/>
          <w:lang w:eastAsia="en-GB"/>
        </w:rPr>
        <w:t>Objectives</w:t>
      </w:r>
    </w:p>
    <w:p w14:paraId="6CB61918" w14:textId="0B028303" w:rsidR="00C111B7" w:rsidRPr="006C2E9F" w:rsidRDefault="0040369D" w:rsidP="00C111B7">
      <w:pPr>
        <w:spacing w:after="0" w:line="480" w:lineRule="auto"/>
        <w:jc w:val="both"/>
        <w:rPr>
          <w:rFonts w:ascii="Times New Roman" w:eastAsia="Times New Roman" w:hAnsi="Times New Roman" w:cs="Times New Roman"/>
          <w:sz w:val="24"/>
          <w:szCs w:val="24"/>
          <w:lang w:eastAsia="en-GB"/>
        </w:rPr>
      </w:pPr>
      <w:r w:rsidRPr="006C2E9F">
        <w:rPr>
          <w:rFonts w:ascii="Times New Roman" w:eastAsia="Times New Roman" w:hAnsi="Times New Roman" w:cs="Times New Roman"/>
          <w:sz w:val="24"/>
          <w:szCs w:val="24"/>
          <w:lang w:eastAsia="en-GB"/>
        </w:rPr>
        <w:t>T</w:t>
      </w:r>
      <w:r w:rsidR="004A2946" w:rsidRPr="006C2E9F">
        <w:rPr>
          <w:rFonts w:ascii="Times New Roman" w:eastAsia="Times New Roman" w:hAnsi="Times New Roman" w:cs="Times New Roman"/>
          <w:sz w:val="24"/>
          <w:szCs w:val="24"/>
          <w:lang w:eastAsia="en-GB"/>
        </w:rPr>
        <w:t xml:space="preserve">he </w:t>
      </w:r>
      <w:r w:rsidRPr="006C2E9F">
        <w:rPr>
          <w:rFonts w:ascii="Times New Roman" w:eastAsia="Times New Roman" w:hAnsi="Times New Roman" w:cs="Times New Roman"/>
          <w:sz w:val="24"/>
          <w:szCs w:val="24"/>
          <w:lang w:eastAsia="en-GB"/>
        </w:rPr>
        <w:t xml:space="preserve">UK </w:t>
      </w:r>
      <w:r w:rsidR="004A2946" w:rsidRPr="006C2E9F">
        <w:rPr>
          <w:rFonts w:ascii="Times New Roman" w:eastAsia="Times New Roman" w:hAnsi="Times New Roman" w:cs="Times New Roman"/>
          <w:sz w:val="24"/>
          <w:szCs w:val="24"/>
          <w:lang w:eastAsia="en-GB"/>
        </w:rPr>
        <w:t>ambulance</w:t>
      </w:r>
      <w:r w:rsidR="00C8034A" w:rsidRPr="006C2E9F">
        <w:rPr>
          <w:rFonts w:ascii="Times New Roman" w:eastAsia="Times New Roman" w:hAnsi="Times New Roman" w:cs="Times New Roman"/>
          <w:sz w:val="24"/>
          <w:szCs w:val="24"/>
          <w:lang w:eastAsia="en-GB"/>
        </w:rPr>
        <w:t xml:space="preserve"> service</w:t>
      </w:r>
      <w:r w:rsidR="004A2946" w:rsidRPr="006C2E9F">
        <w:rPr>
          <w:rFonts w:ascii="Times New Roman" w:eastAsia="Times New Roman" w:hAnsi="Times New Roman" w:cs="Times New Roman"/>
          <w:sz w:val="24"/>
          <w:szCs w:val="24"/>
          <w:lang w:eastAsia="en-GB"/>
        </w:rPr>
        <w:t xml:space="preserve"> is</w:t>
      </w:r>
      <w:r w:rsidR="007E2C67" w:rsidRPr="006C2E9F">
        <w:rPr>
          <w:rFonts w:ascii="Times New Roman" w:eastAsia="Times New Roman" w:hAnsi="Times New Roman" w:cs="Times New Roman"/>
          <w:sz w:val="24"/>
          <w:szCs w:val="24"/>
          <w:lang w:eastAsia="en-GB"/>
        </w:rPr>
        <w:t xml:space="preserve"> </w:t>
      </w:r>
      <w:r w:rsidR="00482904" w:rsidRPr="006C2E9F">
        <w:rPr>
          <w:rFonts w:ascii="Times New Roman" w:eastAsia="Times New Roman" w:hAnsi="Times New Roman" w:cs="Times New Roman"/>
          <w:sz w:val="24"/>
          <w:szCs w:val="24"/>
          <w:lang w:eastAsia="en-GB"/>
        </w:rPr>
        <w:t xml:space="preserve">expected to </w:t>
      </w:r>
      <w:r w:rsidR="00A44D75" w:rsidRPr="006C2E9F">
        <w:rPr>
          <w:rFonts w:ascii="Times New Roman" w:eastAsia="Times New Roman" w:hAnsi="Times New Roman" w:cs="Times New Roman"/>
          <w:sz w:val="24"/>
          <w:szCs w:val="24"/>
          <w:lang w:eastAsia="en-GB"/>
        </w:rPr>
        <w:t xml:space="preserve">now </w:t>
      </w:r>
      <w:r w:rsidR="00192F54" w:rsidRPr="006C2E9F">
        <w:rPr>
          <w:rFonts w:ascii="Times New Roman" w:eastAsia="Times New Roman" w:hAnsi="Times New Roman" w:cs="Times New Roman"/>
          <w:sz w:val="24"/>
          <w:szCs w:val="24"/>
          <w:lang w:eastAsia="en-GB"/>
        </w:rPr>
        <w:t>manage more patients in the community</w:t>
      </w:r>
      <w:r w:rsidR="00E24D15" w:rsidRPr="006C2E9F">
        <w:rPr>
          <w:rFonts w:ascii="Times New Roman" w:eastAsia="Times New Roman" w:hAnsi="Times New Roman" w:cs="Times New Roman"/>
          <w:sz w:val="24"/>
          <w:szCs w:val="24"/>
          <w:lang w:eastAsia="en-GB"/>
        </w:rPr>
        <w:t xml:space="preserve"> and avoid unnecessary transportation</w:t>
      </w:r>
      <w:r w:rsidR="00A44D75" w:rsidRPr="006C2E9F">
        <w:rPr>
          <w:rFonts w:ascii="Times New Roman" w:eastAsia="Times New Roman" w:hAnsi="Times New Roman" w:cs="Times New Roman"/>
          <w:sz w:val="24"/>
          <w:szCs w:val="24"/>
          <w:lang w:eastAsia="en-GB"/>
        </w:rPr>
        <w:t>s</w:t>
      </w:r>
      <w:r w:rsidR="00E24D15" w:rsidRPr="006C2E9F">
        <w:rPr>
          <w:rFonts w:ascii="Times New Roman" w:eastAsia="Times New Roman" w:hAnsi="Times New Roman" w:cs="Times New Roman"/>
          <w:sz w:val="24"/>
          <w:szCs w:val="24"/>
          <w:lang w:eastAsia="en-GB"/>
        </w:rPr>
        <w:t xml:space="preserve"> to hospital emergency departments (ED)</w:t>
      </w:r>
      <w:r w:rsidR="00C73C33" w:rsidRPr="006C2E9F">
        <w:rPr>
          <w:rFonts w:ascii="Times New Roman" w:eastAsia="Times New Roman" w:hAnsi="Times New Roman" w:cs="Times New Roman"/>
          <w:sz w:val="24"/>
          <w:szCs w:val="24"/>
          <w:lang w:eastAsia="en-GB"/>
        </w:rPr>
        <w:t>.</w:t>
      </w:r>
      <w:r w:rsidR="00482904" w:rsidRPr="006C2E9F">
        <w:rPr>
          <w:rFonts w:ascii="Times New Roman" w:eastAsia="Times New Roman" w:hAnsi="Times New Roman" w:cs="Times New Roman"/>
          <w:sz w:val="24"/>
          <w:szCs w:val="24"/>
          <w:lang w:eastAsia="en-GB"/>
        </w:rPr>
        <w:t xml:space="preserve"> Most </w:t>
      </w:r>
      <w:r w:rsidR="00366677" w:rsidRPr="006C2E9F">
        <w:rPr>
          <w:rFonts w:ascii="Times New Roman" w:eastAsia="Times New Roman" w:hAnsi="Times New Roman" w:cs="Times New Roman"/>
          <w:sz w:val="24"/>
          <w:szCs w:val="24"/>
          <w:lang w:eastAsia="en-GB"/>
        </w:rPr>
        <w:t xml:space="preserve">people </w:t>
      </w:r>
      <w:r w:rsidRPr="006C2E9F">
        <w:rPr>
          <w:rFonts w:ascii="Times New Roman" w:eastAsia="Times New Roman" w:hAnsi="Times New Roman" w:cs="Times New Roman"/>
          <w:sz w:val="24"/>
          <w:szCs w:val="24"/>
          <w:lang w:eastAsia="en-GB"/>
        </w:rPr>
        <w:t xml:space="preserve">it </w:t>
      </w:r>
      <w:r w:rsidR="00366677" w:rsidRPr="006C2E9F">
        <w:rPr>
          <w:rFonts w:ascii="Times New Roman" w:eastAsia="Times New Roman" w:hAnsi="Times New Roman" w:cs="Times New Roman"/>
          <w:sz w:val="24"/>
          <w:szCs w:val="24"/>
          <w:lang w:eastAsia="en-GB"/>
        </w:rPr>
        <w:t>attend</w:t>
      </w:r>
      <w:r w:rsidRPr="006C2E9F">
        <w:rPr>
          <w:rFonts w:ascii="Times New Roman" w:eastAsia="Times New Roman" w:hAnsi="Times New Roman" w:cs="Times New Roman"/>
          <w:sz w:val="24"/>
          <w:szCs w:val="24"/>
          <w:lang w:eastAsia="en-GB"/>
        </w:rPr>
        <w:t xml:space="preserve">s </w:t>
      </w:r>
      <w:r w:rsidR="00A44D75" w:rsidRPr="006C2E9F">
        <w:rPr>
          <w:rFonts w:ascii="Times New Roman" w:eastAsia="Times New Roman" w:hAnsi="Times New Roman" w:cs="Times New Roman"/>
          <w:sz w:val="24"/>
          <w:szCs w:val="24"/>
          <w:lang w:eastAsia="en-GB"/>
        </w:rPr>
        <w:t xml:space="preserve">who </w:t>
      </w:r>
      <w:r w:rsidR="00366677" w:rsidRPr="006C2E9F">
        <w:rPr>
          <w:rFonts w:ascii="Times New Roman" w:eastAsia="Times New Roman" w:hAnsi="Times New Roman" w:cs="Times New Roman"/>
          <w:sz w:val="24"/>
          <w:szCs w:val="24"/>
          <w:lang w:eastAsia="en-GB"/>
        </w:rPr>
        <w:t>have experienced seizure</w:t>
      </w:r>
      <w:r w:rsidR="00A05279" w:rsidRPr="006C2E9F">
        <w:rPr>
          <w:rFonts w:ascii="Times New Roman" w:eastAsia="Times New Roman" w:hAnsi="Times New Roman" w:cs="Times New Roman"/>
          <w:sz w:val="24"/>
          <w:szCs w:val="24"/>
          <w:lang w:eastAsia="en-GB"/>
        </w:rPr>
        <w:t>s</w:t>
      </w:r>
      <w:r w:rsidR="00366677" w:rsidRPr="006C2E9F">
        <w:rPr>
          <w:rFonts w:ascii="Times New Roman" w:eastAsia="Times New Roman" w:hAnsi="Times New Roman" w:cs="Times New Roman"/>
          <w:sz w:val="24"/>
          <w:szCs w:val="24"/>
          <w:lang w:eastAsia="en-GB"/>
        </w:rPr>
        <w:t xml:space="preserve"> have</w:t>
      </w:r>
      <w:r w:rsidR="00E74CB6" w:rsidRPr="006C2E9F">
        <w:rPr>
          <w:rFonts w:ascii="Times New Roman" w:eastAsia="Times New Roman" w:hAnsi="Times New Roman" w:cs="Times New Roman"/>
          <w:sz w:val="24"/>
          <w:szCs w:val="24"/>
          <w:lang w:eastAsia="en-GB"/>
        </w:rPr>
        <w:t xml:space="preserve"> established</w:t>
      </w:r>
      <w:r w:rsidR="00366677" w:rsidRPr="006C2E9F">
        <w:rPr>
          <w:rFonts w:ascii="Times New Roman" w:eastAsia="Times New Roman" w:hAnsi="Times New Roman" w:cs="Times New Roman"/>
          <w:sz w:val="24"/>
          <w:szCs w:val="24"/>
          <w:lang w:eastAsia="en-GB"/>
        </w:rPr>
        <w:t xml:space="preserve"> epilepsy</w:t>
      </w:r>
      <w:r w:rsidR="00346922" w:rsidRPr="006C2E9F">
        <w:rPr>
          <w:rFonts w:ascii="Times New Roman" w:eastAsia="Times New Roman" w:hAnsi="Times New Roman" w:cs="Times New Roman"/>
          <w:sz w:val="24"/>
          <w:szCs w:val="24"/>
          <w:lang w:eastAsia="en-GB"/>
        </w:rPr>
        <w:t>,</w:t>
      </w:r>
      <w:r w:rsidR="00366677" w:rsidRPr="006C2E9F">
        <w:rPr>
          <w:rFonts w:ascii="Times New Roman" w:eastAsia="Times New Roman" w:hAnsi="Times New Roman" w:cs="Times New Roman"/>
          <w:sz w:val="24"/>
          <w:szCs w:val="24"/>
          <w:lang w:eastAsia="en-GB"/>
        </w:rPr>
        <w:t xml:space="preserve"> have experienced uncomplicated seizure</w:t>
      </w:r>
      <w:r w:rsidR="00E74CB6" w:rsidRPr="006C2E9F">
        <w:rPr>
          <w:rFonts w:ascii="Times New Roman" w:eastAsia="Times New Roman" w:hAnsi="Times New Roman" w:cs="Times New Roman"/>
          <w:sz w:val="24"/>
          <w:szCs w:val="24"/>
          <w:lang w:eastAsia="en-GB"/>
        </w:rPr>
        <w:t>s</w:t>
      </w:r>
      <w:r w:rsidR="00346922" w:rsidRPr="006C2E9F">
        <w:rPr>
          <w:rFonts w:ascii="Times New Roman" w:eastAsia="Times New Roman" w:hAnsi="Times New Roman" w:cs="Times New Roman"/>
          <w:sz w:val="24"/>
          <w:szCs w:val="24"/>
          <w:lang w:eastAsia="en-GB"/>
        </w:rPr>
        <w:t xml:space="preserve"> and </w:t>
      </w:r>
      <w:r w:rsidR="00AC3923" w:rsidRPr="006C2E9F">
        <w:rPr>
          <w:rFonts w:ascii="Times New Roman" w:eastAsia="Times New Roman" w:hAnsi="Times New Roman" w:cs="Times New Roman"/>
          <w:sz w:val="24"/>
          <w:szCs w:val="24"/>
          <w:lang w:eastAsia="en-GB"/>
        </w:rPr>
        <w:t xml:space="preserve">so </w:t>
      </w:r>
      <w:r w:rsidR="00E74CB6" w:rsidRPr="006C2E9F">
        <w:rPr>
          <w:rFonts w:ascii="Times New Roman" w:eastAsia="Times New Roman" w:hAnsi="Times New Roman" w:cs="Times New Roman"/>
          <w:sz w:val="24"/>
          <w:szCs w:val="24"/>
          <w:lang w:eastAsia="en-GB"/>
        </w:rPr>
        <w:t xml:space="preserve">do </w:t>
      </w:r>
      <w:r w:rsidRPr="006C2E9F">
        <w:rPr>
          <w:rFonts w:ascii="Times New Roman" w:eastAsia="Times New Roman" w:hAnsi="Times New Roman" w:cs="Times New Roman"/>
          <w:sz w:val="24"/>
          <w:szCs w:val="24"/>
          <w:lang w:eastAsia="en-GB"/>
        </w:rPr>
        <w:t xml:space="preserve">not </w:t>
      </w:r>
      <w:r w:rsidR="00366677" w:rsidRPr="006C2E9F">
        <w:rPr>
          <w:rFonts w:ascii="Times New Roman" w:eastAsia="Times New Roman" w:hAnsi="Times New Roman" w:cs="Times New Roman"/>
          <w:sz w:val="24"/>
          <w:szCs w:val="24"/>
          <w:lang w:eastAsia="en-GB"/>
        </w:rPr>
        <w:t xml:space="preserve">require </w:t>
      </w:r>
      <w:r w:rsidR="00E74CB6" w:rsidRPr="006C2E9F">
        <w:rPr>
          <w:rFonts w:ascii="Times New Roman" w:eastAsia="Times New Roman" w:hAnsi="Times New Roman" w:cs="Times New Roman"/>
          <w:sz w:val="24"/>
          <w:szCs w:val="24"/>
          <w:lang w:eastAsia="en-GB"/>
        </w:rPr>
        <w:t>the full facilities</w:t>
      </w:r>
      <w:r w:rsidRPr="006C2E9F">
        <w:rPr>
          <w:rFonts w:ascii="Times New Roman" w:eastAsia="Times New Roman" w:hAnsi="Times New Roman" w:cs="Times New Roman"/>
          <w:sz w:val="24"/>
          <w:szCs w:val="24"/>
          <w:lang w:eastAsia="en-GB"/>
        </w:rPr>
        <w:t xml:space="preserve"> </w:t>
      </w:r>
      <w:r w:rsidR="00E74CB6" w:rsidRPr="006C2E9F">
        <w:rPr>
          <w:rFonts w:ascii="Times New Roman" w:eastAsia="Times New Roman" w:hAnsi="Times New Roman" w:cs="Times New Roman"/>
          <w:sz w:val="24"/>
          <w:szCs w:val="24"/>
          <w:lang w:eastAsia="en-GB"/>
        </w:rPr>
        <w:t xml:space="preserve">of </w:t>
      </w:r>
      <w:r w:rsidRPr="006C2E9F">
        <w:rPr>
          <w:rFonts w:ascii="Times New Roman" w:eastAsia="Times New Roman" w:hAnsi="Times New Roman" w:cs="Times New Roman"/>
          <w:sz w:val="24"/>
          <w:szCs w:val="24"/>
          <w:lang w:eastAsia="en-GB"/>
        </w:rPr>
        <w:t>a</w:t>
      </w:r>
      <w:r w:rsidR="00E24D15" w:rsidRPr="006C2E9F">
        <w:rPr>
          <w:rFonts w:ascii="Times New Roman" w:eastAsia="Times New Roman" w:hAnsi="Times New Roman" w:cs="Times New Roman"/>
          <w:sz w:val="24"/>
          <w:szCs w:val="24"/>
          <w:lang w:eastAsia="en-GB"/>
        </w:rPr>
        <w:t>n</w:t>
      </w:r>
      <w:r w:rsidRPr="006C2E9F">
        <w:rPr>
          <w:rFonts w:ascii="Times New Roman" w:eastAsia="Times New Roman" w:hAnsi="Times New Roman" w:cs="Times New Roman"/>
          <w:sz w:val="24"/>
          <w:szCs w:val="24"/>
          <w:lang w:eastAsia="en-GB"/>
        </w:rPr>
        <w:t xml:space="preserve"> </w:t>
      </w:r>
      <w:r w:rsidR="00346922" w:rsidRPr="006C2E9F">
        <w:rPr>
          <w:rFonts w:ascii="Times New Roman" w:eastAsia="Times New Roman" w:hAnsi="Times New Roman" w:cs="Times New Roman"/>
          <w:sz w:val="24"/>
          <w:szCs w:val="24"/>
          <w:lang w:eastAsia="en-GB"/>
        </w:rPr>
        <w:t>ED</w:t>
      </w:r>
      <w:r w:rsidR="00366677" w:rsidRPr="006C2E9F">
        <w:rPr>
          <w:rFonts w:ascii="Times New Roman" w:eastAsia="Times New Roman" w:hAnsi="Times New Roman" w:cs="Times New Roman"/>
          <w:sz w:val="24"/>
          <w:szCs w:val="24"/>
          <w:lang w:eastAsia="en-GB"/>
        </w:rPr>
        <w:t>.</w:t>
      </w:r>
      <w:r w:rsidR="00482904" w:rsidRPr="006C2E9F">
        <w:rPr>
          <w:rFonts w:ascii="Times New Roman" w:eastAsia="Times New Roman" w:hAnsi="Times New Roman" w:cs="Times New Roman"/>
          <w:sz w:val="24"/>
          <w:szCs w:val="24"/>
          <w:lang w:eastAsia="en-GB"/>
        </w:rPr>
        <w:t xml:space="preserve"> Despite this, </w:t>
      </w:r>
      <w:r w:rsidR="00366677" w:rsidRPr="006C2E9F">
        <w:rPr>
          <w:rFonts w:ascii="Times New Roman" w:eastAsia="Times New Roman" w:hAnsi="Times New Roman" w:cs="Times New Roman"/>
          <w:sz w:val="24"/>
          <w:szCs w:val="24"/>
          <w:lang w:eastAsia="en-GB"/>
        </w:rPr>
        <w:t xml:space="preserve">most </w:t>
      </w:r>
      <w:r w:rsidR="00482904" w:rsidRPr="006C2E9F">
        <w:rPr>
          <w:rFonts w:ascii="Times New Roman" w:eastAsia="Times New Roman" w:hAnsi="Times New Roman" w:cs="Times New Roman"/>
          <w:sz w:val="24"/>
          <w:szCs w:val="24"/>
          <w:lang w:eastAsia="en-GB"/>
        </w:rPr>
        <w:t xml:space="preserve">are </w:t>
      </w:r>
      <w:r w:rsidR="00C111B7" w:rsidRPr="006C2E9F">
        <w:rPr>
          <w:rFonts w:ascii="Times New Roman" w:eastAsia="Times New Roman" w:hAnsi="Times New Roman" w:cs="Times New Roman"/>
          <w:sz w:val="24"/>
          <w:szCs w:val="24"/>
          <w:lang w:eastAsia="en-GB"/>
        </w:rPr>
        <w:t>transport</w:t>
      </w:r>
      <w:r w:rsidR="00482904" w:rsidRPr="006C2E9F">
        <w:rPr>
          <w:rFonts w:ascii="Times New Roman" w:eastAsia="Times New Roman" w:hAnsi="Times New Roman" w:cs="Times New Roman"/>
          <w:sz w:val="24"/>
          <w:szCs w:val="24"/>
          <w:lang w:eastAsia="en-GB"/>
        </w:rPr>
        <w:t>ed</w:t>
      </w:r>
      <w:r w:rsidR="00C111B7" w:rsidRPr="006C2E9F">
        <w:rPr>
          <w:rFonts w:ascii="Times New Roman" w:eastAsia="Times New Roman" w:hAnsi="Times New Roman" w:cs="Times New Roman"/>
          <w:sz w:val="24"/>
          <w:szCs w:val="24"/>
          <w:lang w:eastAsia="en-GB"/>
        </w:rPr>
        <w:t xml:space="preserve"> </w:t>
      </w:r>
      <w:r w:rsidR="00346922" w:rsidRPr="006C2E9F">
        <w:rPr>
          <w:rFonts w:ascii="Times New Roman" w:eastAsia="Times New Roman" w:hAnsi="Times New Roman" w:cs="Times New Roman"/>
          <w:sz w:val="24"/>
          <w:szCs w:val="24"/>
          <w:lang w:eastAsia="en-GB"/>
        </w:rPr>
        <w:t>there</w:t>
      </w:r>
      <w:r w:rsidR="00C111B7" w:rsidRPr="006C2E9F">
        <w:rPr>
          <w:rFonts w:ascii="Times New Roman" w:eastAsia="Times New Roman" w:hAnsi="Times New Roman" w:cs="Times New Roman"/>
          <w:sz w:val="24"/>
          <w:szCs w:val="24"/>
          <w:lang w:eastAsia="en-GB"/>
        </w:rPr>
        <w:t xml:space="preserve">. </w:t>
      </w:r>
      <w:r w:rsidR="00366677" w:rsidRPr="006C2E9F">
        <w:rPr>
          <w:rFonts w:ascii="Times New Roman" w:eastAsia="Times New Roman" w:hAnsi="Times New Roman" w:cs="Times New Roman"/>
          <w:sz w:val="24"/>
          <w:szCs w:val="24"/>
          <w:lang w:eastAsia="en-GB"/>
        </w:rPr>
        <w:t xml:space="preserve">To understand why, </w:t>
      </w:r>
      <w:r w:rsidRPr="006C2E9F">
        <w:rPr>
          <w:rFonts w:ascii="Times New Roman" w:eastAsia="Times New Roman" w:hAnsi="Times New Roman" w:cs="Times New Roman"/>
          <w:sz w:val="24"/>
          <w:szCs w:val="24"/>
          <w:lang w:eastAsia="en-GB"/>
        </w:rPr>
        <w:t xml:space="preserve">we </w:t>
      </w:r>
      <w:r w:rsidR="00C111B7" w:rsidRPr="006C2E9F">
        <w:rPr>
          <w:rFonts w:ascii="Times New Roman" w:hAnsi="Times New Roman" w:cs="Times New Roman"/>
          <w:sz w:val="24"/>
          <w:szCs w:val="24"/>
        </w:rPr>
        <w:t>explor</w:t>
      </w:r>
      <w:r w:rsidR="00366677" w:rsidRPr="006C2E9F">
        <w:rPr>
          <w:rFonts w:ascii="Times New Roman" w:hAnsi="Times New Roman" w:cs="Times New Roman"/>
          <w:sz w:val="24"/>
          <w:szCs w:val="24"/>
        </w:rPr>
        <w:t>ed</w:t>
      </w:r>
      <w:r w:rsidR="00C111B7" w:rsidRPr="006C2E9F">
        <w:rPr>
          <w:rFonts w:ascii="Times New Roman" w:hAnsi="Times New Roman" w:cs="Times New Roman"/>
          <w:sz w:val="24"/>
          <w:szCs w:val="24"/>
        </w:rPr>
        <w:t xml:space="preserve"> paramedics’ experiences of managing seizures.</w:t>
      </w:r>
    </w:p>
    <w:p w14:paraId="20EDA4EF" w14:textId="77777777" w:rsidR="00C111B7" w:rsidRPr="006C2E9F" w:rsidRDefault="00C111B7" w:rsidP="00C111B7">
      <w:pPr>
        <w:spacing w:after="0" w:line="480" w:lineRule="auto"/>
        <w:jc w:val="both"/>
        <w:rPr>
          <w:rFonts w:ascii="Times New Roman" w:eastAsia="Times New Roman" w:hAnsi="Times New Roman" w:cs="Times New Roman"/>
          <w:sz w:val="24"/>
          <w:szCs w:val="24"/>
          <w:lang w:eastAsia="en-GB"/>
        </w:rPr>
      </w:pPr>
    </w:p>
    <w:p w14:paraId="57DD1800" w14:textId="77777777" w:rsidR="00C111B7" w:rsidRPr="006C2E9F" w:rsidRDefault="00C111B7" w:rsidP="00C111B7">
      <w:pPr>
        <w:spacing w:after="0" w:line="480" w:lineRule="auto"/>
        <w:jc w:val="both"/>
        <w:rPr>
          <w:rFonts w:ascii="Times New Roman" w:hAnsi="Times New Roman" w:cs="Times New Roman"/>
          <w:b/>
          <w:sz w:val="24"/>
          <w:szCs w:val="24"/>
        </w:rPr>
      </w:pPr>
      <w:r w:rsidRPr="006C2E9F">
        <w:rPr>
          <w:rFonts w:ascii="Times New Roman" w:eastAsia="Times New Roman" w:hAnsi="Times New Roman" w:cs="Times New Roman"/>
          <w:b/>
          <w:sz w:val="24"/>
          <w:szCs w:val="24"/>
          <w:lang w:eastAsia="en-GB"/>
        </w:rPr>
        <w:t>Design</w:t>
      </w:r>
      <w:r w:rsidRPr="006C2E9F">
        <w:rPr>
          <w:rFonts w:ascii="Times New Roman" w:hAnsi="Times New Roman" w:cs="Times New Roman"/>
          <w:b/>
          <w:sz w:val="24"/>
          <w:szCs w:val="24"/>
        </w:rPr>
        <w:t xml:space="preserve"> and setting</w:t>
      </w:r>
    </w:p>
    <w:p w14:paraId="57EE9429" w14:textId="785215F5" w:rsidR="00C111B7" w:rsidRPr="006C2E9F" w:rsidRDefault="00C111B7" w:rsidP="00C111B7">
      <w:pPr>
        <w:autoSpaceDE/>
        <w:autoSpaceDN/>
        <w:adjustRightInd/>
        <w:spacing w:after="0" w:line="480" w:lineRule="auto"/>
        <w:contextualSpacing/>
        <w:jc w:val="both"/>
        <w:rPr>
          <w:rFonts w:ascii="Times New Roman" w:eastAsia="Times New Roman" w:hAnsi="Times New Roman" w:cs="Times New Roman"/>
          <w:sz w:val="24"/>
          <w:szCs w:val="24"/>
          <w:lang w:eastAsia="en-GB"/>
        </w:rPr>
      </w:pPr>
      <w:r w:rsidRPr="006C2E9F">
        <w:rPr>
          <w:rFonts w:ascii="Times New Roman" w:hAnsi="Times New Roman" w:cs="Times New Roman"/>
          <w:sz w:val="24"/>
          <w:szCs w:val="24"/>
        </w:rPr>
        <w:t xml:space="preserve">Semi-structured interviews were conducted with a purposive sample of </w:t>
      </w:r>
      <w:r w:rsidR="00366677" w:rsidRPr="006C2E9F">
        <w:rPr>
          <w:rFonts w:ascii="Times New Roman" w:hAnsi="Times New Roman" w:cs="Times New Roman"/>
          <w:sz w:val="24"/>
          <w:szCs w:val="24"/>
        </w:rPr>
        <w:t>paramedics</w:t>
      </w:r>
      <w:r w:rsidR="0040369D" w:rsidRPr="006C2E9F">
        <w:rPr>
          <w:rFonts w:ascii="Times New Roman" w:hAnsi="Times New Roman" w:cs="Times New Roman"/>
          <w:sz w:val="24"/>
          <w:szCs w:val="24"/>
        </w:rPr>
        <w:t xml:space="preserve"> </w:t>
      </w:r>
      <w:r w:rsidRPr="006C2E9F">
        <w:rPr>
          <w:rFonts w:ascii="Times New Roman" w:hAnsi="Times New Roman" w:cs="Times New Roman"/>
          <w:sz w:val="24"/>
          <w:szCs w:val="24"/>
        </w:rPr>
        <w:t xml:space="preserve">from the </w:t>
      </w:r>
      <w:r w:rsidR="0040369D" w:rsidRPr="006C2E9F">
        <w:rPr>
          <w:rFonts w:ascii="Times New Roman" w:hAnsi="Times New Roman" w:cs="Times New Roman"/>
          <w:sz w:val="24"/>
          <w:szCs w:val="24"/>
        </w:rPr>
        <w:t xml:space="preserve">English </w:t>
      </w:r>
      <w:r w:rsidRPr="006C2E9F">
        <w:rPr>
          <w:rFonts w:ascii="Times New Roman" w:hAnsi="Times New Roman" w:cs="Times New Roman"/>
          <w:sz w:val="24"/>
          <w:szCs w:val="24"/>
        </w:rPr>
        <w:t>ambulance service</w:t>
      </w:r>
      <w:r w:rsidR="004A2946" w:rsidRPr="006C2E9F">
        <w:rPr>
          <w:rFonts w:ascii="Times New Roman" w:hAnsi="Times New Roman" w:cs="Times New Roman"/>
          <w:sz w:val="24"/>
          <w:szCs w:val="24"/>
        </w:rPr>
        <w:t xml:space="preserve">. </w:t>
      </w:r>
      <w:r w:rsidRPr="006C2E9F">
        <w:rPr>
          <w:rFonts w:ascii="Times New Roman" w:hAnsi="Times New Roman" w:cs="Times New Roman"/>
          <w:sz w:val="24"/>
          <w:szCs w:val="24"/>
        </w:rPr>
        <w:t>Interviews were transcribed and thematic</w:t>
      </w:r>
      <w:r w:rsidR="0040369D" w:rsidRPr="006C2E9F">
        <w:rPr>
          <w:rFonts w:ascii="Times New Roman" w:hAnsi="Times New Roman" w:cs="Times New Roman"/>
          <w:sz w:val="24"/>
          <w:szCs w:val="24"/>
        </w:rPr>
        <w:t>ally</w:t>
      </w:r>
      <w:r w:rsidRPr="006C2E9F">
        <w:rPr>
          <w:rFonts w:ascii="Times New Roman" w:hAnsi="Times New Roman" w:cs="Times New Roman"/>
          <w:sz w:val="24"/>
          <w:szCs w:val="24"/>
        </w:rPr>
        <w:t xml:space="preserve"> analys</w:t>
      </w:r>
      <w:r w:rsidR="0040369D" w:rsidRPr="006C2E9F">
        <w:rPr>
          <w:rFonts w:ascii="Times New Roman" w:hAnsi="Times New Roman" w:cs="Times New Roman"/>
          <w:sz w:val="24"/>
          <w:szCs w:val="24"/>
        </w:rPr>
        <w:t>ed</w:t>
      </w:r>
      <w:r w:rsidRPr="006C2E9F">
        <w:rPr>
          <w:rFonts w:ascii="Times New Roman" w:hAnsi="Times New Roman" w:cs="Times New Roman"/>
          <w:sz w:val="24"/>
          <w:szCs w:val="24"/>
        </w:rPr>
        <w:t>.</w:t>
      </w:r>
    </w:p>
    <w:p w14:paraId="76B6D2C4" w14:textId="77777777" w:rsidR="00C111B7" w:rsidRPr="006C2E9F" w:rsidRDefault="00C111B7" w:rsidP="00C111B7">
      <w:pPr>
        <w:autoSpaceDE/>
        <w:autoSpaceDN/>
        <w:adjustRightInd/>
        <w:spacing w:after="0" w:line="480" w:lineRule="auto"/>
        <w:contextualSpacing/>
        <w:jc w:val="both"/>
        <w:rPr>
          <w:rFonts w:ascii="Times New Roman" w:eastAsia="Times New Roman" w:hAnsi="Times New Roman" w:cs="Times New Roman"/>
          <w:b/>
          <w:sz w:val="24"/>
          <w:szCs w:val="24"/>
          <w:lang w:eastAsia="en-GB"/>
        </w:rPr>
      </w:pPr>
    </w:p>
    <w:p w14:paraId="5EC09C4B" w14:textId="77777777" w:rsidR="00C111B7" w:rsidRPr="006C2E9F" w:rsidRDefault="00C111B7" w:rsidP="00C111B7">
      <w:pPr>
        <w:autoSpaceDE/>
        <w:autoSpaceDN/>
        <w:adjustRightInd/>
        <w:spacing w:after="0" w:line="480" w:lineRule="auto"/>
        <w:contextualSpacing/>
        <w:jc w:val="both"/>
        <w:rPr>
          <w:rFonts w:ascii="Times New Roman" w:eastAsia="Times New Roman" w:hAnsi="Times New Roman" w:cs="Times New Roman"/>
          <w:b/>
          <w:sz w:val="24"/>
          <w:szCs w:val="24"/>
          <w:lang w:eastAsia="en-GB"/>
        </w:rPr>
      </w:pPr>
      <w:r w:rsidRPr="006C2E9F">
        <w:rPr>
          <w:rFonts w:ascii="Times New Roman" w:eastAsia="Times New Roman" w:hAnsi="Times New Roman" w:cs="Times New Roman"/>
          <w:b/>
          <w:sz w:val="24"/>
          <w:szCs w:val="24"/>
          <w:lang w:eastAsia="en-GB"/>
        </w:rPr>
        <w:t>Participants</w:t>
      </w:r>
    </w:p>
    <w:p w14:paraId="1E38C316" w14:textId="11BFC0AD" w:rsidR="00C111B7" w:rsidRPr="006C2E9F" w:rsidRDefault="00C111B7" w:rsidP="00C111B7">
      <w:pPr>
        <w:spacing w:after="0" w:line="480" w:lineRule="auto"/>
        <w:jc w:val="both"/>
        <w:rPr>
          <w:rFonts w:ascii="Times New Roman" w:eastAsia="Times New Roman" w:hAnsi="Times New Roman" w:cs="Times New Roman"/>
          <w:sz w:val="24"/>
          <w:szCs w:val="24"/>
          <w:lang w:eastAsia="en-GB"/>
        </w:rPr>
      </w:pPr>
      <w:r w:rsidRPr="006C2E9F">
        <w:rPr>
          <w:rFonts w:ascii="Times New Roman" w:eastAsia="Times New Roman" w:hAnsi="Times New Roman" w:cs="Times New Roman"/>
          <w:sz w:val="24"/>
          <w:szCs w:val="24"/>
          <w:lang w:eastAsia="en-GB"/>
        </w:rPr>
        <w:t xml:space="preserve">A </w:t>
      </w:r>
      <w:r w:rsidR="004A2946" w:rsidRPr="006C2E9F">
        <w:rPr>
          <w:rFonts w:ascii="Times New Roman" w:eastAsia="Times New Roman" w:hAnsi="Times New Roman" w:cs="Times New Roman"/>
          <w:sz w:val="24"/>
          <w:szCs w:val="24"/>
          <w:lang w:eastAsia="en-GB"/>
        </w:rPr>
        <w:t xml:space="preserve">diverse </w:t>
      </w:r>
      <w:r w:rsidRPr="006C2E9F">
        <w:rPr>
          <w:rFonts w:ascii="Times New Roman" w:eastAsia="Times New Roman" w:hAnsi="Times New Roman" w:cs="Times New Roman"/>
          <w:sz w:val="24"/>
          <w:szCs w:val="24"/>
          <w:lang w:eastAsia="en-GB"/>
        </w:rPr>
        <w:t xml:space="preserve">sample of </w:t>
      </w:r>
      <w:r w:rsidR="00D348C2" w:rsidRPr="006C2E9F">
        <w:rPr>
          <w:rFonts w:ascii="Times New Roman" w:eastAsia="Times New Roman" w:hAnsi="Times New Roman" w:cs="Times New Roman"/>
          <w:sz w:val="24"/>
          <w:szCs w:val="24"/>
          <w:lang w:eastAsia="en-GB"/>
        </w:rPr>
        <w:t xml:space="preserve">19 </w:t>
      </w:r>
      <w:r w:rsidRPr="006C2E9F">
        <w:rPr>
          <w:rFonts w:ascii="Times New Roman" w:eastAsia="Times New Roman" w:hAnsi="Times New Roman" w:cs="Times New Roman"/>
          <w:sz w:val="24"/>
          <w:szCs w:val="24"/>
          <w:lang w:eastAsia="en-GB"/>
        </w:rPr>
        <w:t xml:space="preserve">professionals was recruited from </w:t>
      </w:r>
      <w:r w:rsidRPr="006C2E9F">
        <w:rPr>
          <w:rFonts w:ascii="Times New Roman" w:hAnsi="Times New Roman" w:cs="Times New Roman"/>
          <w:sz w:val="24"/>
          <w:szCs w:val="24"/>
        </w:rPr>
        <w:t xml:space="preserve">five </w:t>
      </w:r>
      <w:r w:rsidR="00366677" w:rsidRPr="006C2E9F">
        <w:rPr>
          <w:rFonts w:ascii="Times New Roman" w:hAnsi="Times New Roman" w:cs="Times New Roman"/>
          <w:sz w:val="24"/>
          <w:szCs w:val="24"/>
        </w:rPr>
        <w:t>different</w:t>
      </w:r>
      <w:r w:rsidRPr="006C2E9F">
        <w:rPr>
          <w:rFonts w:ascii="Times New Roman" w:hAnsi="Times New Roman" w:cs="Times New Roman"/>
          <w:sz w:val="24"/>
          <w:szCs w:val="24"/>
        </w:rPr>
        <w:t xml:space="preserve"> ambulance </w:t>
      </w:r>
      <w:r w:rsidR="005D38D2" w:rsidRPr="006C2E9F">
        <w:rPr>
          <w:rFonts w:ascii="Times New Roman" w:hAnsi="Times New Roman" w:cs="Times New Roman"/>
          <w:sz w:val="24"/>
          <w:szCs w:val="24"/>
        </w:rPr>
        <w:t>NHS trusts</w:t>
      </w:r>
      <w:r w:rsidRPr="006C2E9F">
        <w:rPr>
          <w:rFonts w:ascii="Times New Roman" w:hAnsi="Times New Roman" w:cs="Times New Roman"/>
          <w:sz w:val="24"/>
          <w:szCs w:val="24"/>
        </w:rPr>
        <w:t xml:space="preserve"> and </w:t>
      </w:r>
      <w:r w:rsidR="004A2946" w:rsidRPr="006C2E9F">
        <w:rPr>
          <w:rFonts w:ascii="Times New Roman" w:eastAsia="Times New Roman" w:hAnsi="Times New Roman" w:cs="Times New Roman"/>
          <w:sz w:val="24"/>
          <w:szCs w:val="24"/>
        </w:rPr>
        <w:t>t</w:t>
      </w:r>
      <w:r w:rsidRPr="006C2E9F">
        <w:rPr>
          <w:rFonts w:ascii="Times New Roman" w:hAnsi="Times New Roman" w:cs="Times New Roman"/>
          <w:sz w:val="24"/>
          <w:szCs w:val="24"/>
        </w:rPr>
        <w:t>he College of Paramedics</w:t>
      </w:r>
      <w:r w:rsidRPr="006C2E9F">
        <w:rPr>
          <w:rFonts w:ascii="Times New Roman" w:eastAsia="Times New Roman" w:hAnsi="Times New Roman" w:cs="Times New Roman"/>
          <w:sz w:val="24"/>
          <w:szCs w:val="24"/>
          <w:lang w:eastAsia="en-GB"/>
        </w:rPr>
        <w:t xml:space="preserve">. </w:t>
      </w:r>
    </w:p>
    <w:p w14:paraId="02A0F4AB" w14:textId="77777777" w:rsidR="00C111B7" w:rsidRPr="006C2E9F" w:rsidRDefault="00C111B7" w:rsidP="00C111B7">
      <w:pPr>
        <w:spacing w:after="0" w:line="480" w:lineRule="auto"/>
        <w:jc w:val="both"/>
        <w:rPr>
          <w:rFonts w:ascii="Times New Roman" w:eastAsia="Times New Roman" w:hAnsi="Times New Roman" w:cs="Times New Roman"/>
          <w:b/>
          <w:sz w:val="24"/>
          <w:szCs w:val="24"/>
          <w:lang w:eastAsia="en-GB"/>
        </w:rPr>
      </w:pPr>
    </w:p>
    <w:p w14:paraId="73D6F725" w14:textId="77777777" w:rsidR="00C111B7" w:rsidRPr="006C2E9F" w:rsidRDefault="00C111B7" w:rsidP="00C111B7">
      <w:pPr>
        <w:spacing w:after="0" w:line="480" w:lineRule="auto"/>
        <w:jc w:val="both"/>
        <w:rPr>
          <w:rFonts w:ascii="Times New Roman" w:eastAsia="Times New Roman" w:hAnsi="Times New Roman" w:cs="Times New Roman"/>
          <w:b/>
          <w:sz w:val="24"/>
          <w:szCs w:val="24"/>
          <w:lang w:eastAsia="en-GB"/>
        </w:rPr>
      </w:pPr>
      <w:r w:rsidRPr="006C2E9F">
        <w:rPr>
          <w:rFonts w:ascii="Times New Roman" w:eastAsia="Times New Roman" w:hAnsi="Times New Roman" w:cs="Times New Roman"/>
          <w:b/>
          <w:sz w:val="24"/>
          <w:szCs w:val="24"/>
          <w:lang w:eastAsia="en-GB"/>
        </w:rPr>
        <w:t>Results</w:t>
      </w:r>
    </w:p>
    <w:p w14:paraId="20E984BD" w14:textId="06E16C69" w:rsidR="00C111B7" w:rsidRPr="006C2E9F" w:rsidRDefault="00A05279" w:rsidP="000A7DA3">
      <w:pPr>
        <w:autoSpaceDE/>
        <w:autoSpaceDN/>
        <w:adjustRightInd/>
        <w:spacing w:after="160" w:line="480" w:lineRule="auto"/>
        <w:contextualSpacing/>
        <w:jc w:val="both"/>
        <w:rPr>
          <w:rFonts w:ascii="Times New Roman" w:eastAsia="Times New Roman" w:hAnsi="Times New Roman" w:cs="Times New Roman"/>
          <w:sz w:val="24"/>
          <w:szCs w:val="24"/>
          <w:lang w:eastAsia="en-GB"/>
        </w:rPr>
      </w:pPr>
      <w:r w:rsidRPr="006C2E9F">
        <w:rPr>
          <w:rFonts w:ascii="Times New Roman" w:eastAsia="Times New Roman" w:hAnsi="Times New Roman" w:cs="Times New Roman"/>
          <w:sz w:val="24"/>
          <w:szCs w:val="24"/>
          <w:lang w:eastAsia="en-GB"/>
        </w:rPr>
        <w:t>Participants</w:t>
      </w:r>
      <w:r w:rsidR="000E21B7" w:rsidRPr="006C2E9F">
        <w:rPr>
          <w:rFonts w:ascii="Times New Roman" w:eastAsia="Times New Roman" w:hAnsi="Times New Roman" w:cs="Times New Roman"/>
          <w:sz w:val="24"/>
          <w:szCs w:val="24"/>
          <w:lang w:eastAsia="en-GB"/>
        </w:rPr>
        <w:t>’</w:t>
      </w:r>
      <w:r w:rsidRPr="006C2E9F">
        <w:rPr>
          <w:rFonts w:ascii="Times New Roman" w:eastAsia="Times New Roman" w:hAnsi="Times New Roman" w:cs="Times New Roman"/>
          <w:sz w:val="24"/>
          <w:szCs w:val="24"/>
          <w:lang w:eastAsia="en-GB"/>
        </w:rPr>
        <w:t xml:space="preserve"> </w:t>
      </w:r>
      <w:r w:rsidR="00D908AA" w:rsidRPr="006C2E9F">
        <w:rPr>
          <w:rFonts w:ascii="Times New Roman" w:eastAsia="Times New Roman" w:hAnsi="Times New Roman" w:cs="Times New Roman"/>
          <w:sz w:val="24"/>
          <w:szCs w:val="24"/>
          <w:lang w:eastAsia="en-GB"/>
        </w:rPr>
        <w:t xml:space="preserve">confirmed </w:t>
      </w:r>
      <w:r w:rsidR="000D7A7A" w:rsidRPr="006C2E9F">
        <w:rPr>
          <w:rFonts w:ascii="Times New Roman" w:eastAsia="Times New Roman" w:hAnsi="Times New Roman" w:cs="Times New Roman"/>
          <w:sz w:val="24"/>
          <w:szCs w:val="24"/>
          <w:lang w:eastAsia="en-GB"/>
        </w:rPr>
        <w:t xml:space="preserve">how </w:t>
      </w:r>
      <w:r w:rsidR="00A75152" w:rsidRPr="006C2E9F">
        <w:rPr>
          <w:rFonts w:ascii="Times New Roman" w:eastAsia="Times New Roman" w:hAnsi="Times New Roman" w:cs="Times New Roman"/>
          <w:sz w:val="24"/>
          <w:szCs w:val="24"/>
          <w:lang w:eastAsia="en-GB"/>
        </w:rPr>
        <w:t>most seizure</w:t>
      </w:r>
      <w:r w:rsidR="000E21B7" w:rsidRPr="006C2E9F">
        <w:rPr>
          <w:rFonts w:ascii="Times New Roman" w:eastAsia="Times New Roman" w:hAnsi="Times New Roman" w:cs="Times New Roman"/>
          <w:sz w:val="24"/>
          <w:szCs w:val="24"/>
          <w:lang w:eastAsia="en-GB"/>
        </w:rPr>
        <w:t xml:space="preserve"> patients</w:t>
      </w:r>
      <w:r w:rsidR="00A75152" w:rsidRPr="006C2E9F">
        <w:rPr>
          <w:rFonts w:ascii="Times New Roman" w:eastAsia="Times New Roman" w:hAnsi="Times New Roman" w:cs="Times New Roman"/>
          <w:sz w:val="24"/>
          <w:szCs w:val="24"/>
          <w:lang w:eastAsia="en-GB"/>
        </w:rPr>
        <w:t xml:space="preserve"> attend</w:t>
      </w:r>
      <w:r w:rsidR="00D908AA" w:rsidRPr="006C2E9F">
        <w:rPr>
          <w:rFonts w:ascii="Times New Roman" w:eastAsia="Times New Roman" w:hAnsi="Times New Roman" w:cs="Times New Roman"/>
          <w:sz w:val="24"/>
          <w:szCs w:val="24"/>
          <w:lang w:eastAsia="en-GB"/>
        </w:rPr>
        <w:t>ed</w:t>
      </w:r>
      <w:r w:rsidR="00A75152" w:rsidRPr="006C2E9F">
        <w:rPr>
          <w:rFonts w:ascii="Times New Roman" w:eastAsia="Times New Roman" w:hAnsi="Times New Roman" w:cs="Times New Roman"/>
          <w:sz w:val="24"/>
          <w:szCs w:val="24"/>
          <w:lang w:eastAsia="en-GB"/>
        </w:rPr>
        <w:t xml:space="preserve"> </w:t>
      </w:r>
      <w:proofErr w:type="gramStart"/>
      <w:r w:rsidR="008B1E28" w:rsidRPr="006C2E9F">
        <w:rPr>
          <w:rFonts w:ascii="Times New Roman" w:eastAsia="Times New Roman" w:hAnsi="Times New Roman" w:cs="Times New Roman"/>
          <w:sz w:val="24"/>
          <w:szCs w:val="24"/>
          <w:lang w:eastAsia="en-GB"/>
        </w:rPr>
        <w:t>to</w:t>
      </w:r>
      <w:r w:rsidR="000B74AE" w:rsidRPr="006C2E9F">
        <w:rPr>
          <w:rFonts w:ascii="Times New Roman" w:eastAsia="Times New Roman" w:hAnsi="Times New Roman" w:cs="Times New Roman"/>
          <w:sz w:val="24"/>
          <w:szCs w:val="24"/>
          <w:lang w:eastAsia="en-GB"/>
        </w:rPr>
        <w:t>,</w:t>
      </w:r>
      <w:proofErr w:type="gramEnd"/>
      <w:r w:rsidR="008B1E28" w:rsidRPr="006C2E9F">
        <w:rPr>
          <w:rFonts w:ascii="Times New Roman" w:eastAsia="Times New Roman" w:hAnsi="Times New Roman" w:cs="Times New Roman"/>
          <w:sz w:val="24"/>
          <w:szCs w:val="24"/>
          <w:lang w:eastAsia="en-GB"/>
        </w:rPr>
        <w:t xml:space="preserve"> </w:t>
      </w:r>
      <w:r w:rsidR="00A75152" w:rsidRPr="006C2E9F">
        <w:rPr>
          <w:rFonts w:ascii="Times New Roman" w:eastAsia="Times New Roman" w:hAnsi="Times New Roman" w:cs="Times New Roman"/>
          <w:sz w:val="24"/>
          <w:szCs w:val="24"/>
          <w:lang w:eastAsia="en-GB"/>
        </w:rPr>
        <w:t xml:space="preserve">do not </w:t>
      </w:r>
      <w:r w:rsidR="000E21B7" w:rsidRPr="006C2E9F">
        <w:rPr>
          <w:rFonts w:ascii="Times New Roman" w:eastAsia="Times New Roman" w:hAnsi="Times New Roman" w:cs="Times New Roman"/>
          <w:sz w:val="24"/>
          <w:szCs w:val="24"/>
          <w:lang w:eastAsia="en-GB"/>
        </w:rPr>
        <w:t xml:space="preserve">clinically </w:t>
      </w:r>
      <w:r w:rsidR="00CB0A96" w:rsidRPr="006C2E9F">
        <w:rPr>
          <w:rFonts w:ascii="Times New Roman" w:eastAsia="Times New Roman" w:hAnsi="Times New Roman" w:cs="Times New Roman"/>
          <w:sz w:val="24"/>
          <w:szCs w:val="24"/>
          <w:lang w:eastAsia="en-GB"/>
        </w:rPr>
        <w:t>require</w:t>
      </w:r>
      <w:r w:rsidR="000E21B7" w:rsidRPr="006C2E9F">
        <w:rPr>
          <w:rFonts w:ascii="Times New Roman" w:eastAsia="Times New Roman" w:hAnsi="Times New Roman" w:cs="Times New Roman"/>
          <w:sz w:val="24"/>
          <w:szCs w:val="24"/>
          <w:lang w:eastAsia="en-GB"/>
        </w:rPr>
        <w:t xml:space="preserve"> an </w:t>
      </w:r>
      <w:r w:rsidR="00A75152" w:rsidRPr="006C2E9F">
        <w:rPr>
          <w:rFonts w:ascii="Times New Roman" w:eastAsia="Times New Roman" w:hAnsi="Times New Roman" w:cs="Times New Roman"/>
          <w:sz w:val="24"/>
          <w:szCs w:val="24"/>
          <w:lang w:eastAsia="en-GB"/>
        </w:rPr>
        <w:t>ED.</w:t>
      </w:r>
      <w:r w:rsidR="007D2ED9" w:rsidRPr="006C2E9F">
        <w:rPr>
          <w:rFonts w:ascii="Times New Roman" w:eastAsia="Times New Roman" w:hAnsi="Times New Roman" w:cs="Times New Roman"/>
          <w:sz w:val="24"/>
          <w:szCs w:val="24"/>
          <w:lang w:eastAsia="en-GB"/>
        </w:rPr>
        <w:t xml:space="preserve"> </w:t>
      </w:r>
      <w:r w:rsidR="00D908AA" w:rsidRPr="006C2E9F">
        <w:rPr>
          <w:rFonts w:ascii="Times New Roman" w:eastAsia="Times New Roman" w:hAnsi="Times New Roman" w:cs="Times New Roman"/>
          <w:sz w:val="24"/>
          <w:szCs w:val="24"/>
          <w:lang w:eastAsia="en-GB"/>
        </w:rPr>
        <w:t>They</w:t>
      </w:r>
      <w:r w:rsidR="000E21B7" w:rsidRPr="006C2E9F">
        <w:rPr>
          <w:rFonts w:ascii="Times New Roman" w:eastAsia="Times New Roman" w:hAnsi="Times New Roman" w:cs="Times New Roman"/>
          <w:sz w:val="24"/>
          <w:szCs w:val="24"/>
          <w:lang w:eastAsia="en-GB"/>
        </w:rPr>
        <w:t xml:space="preserve"> explained,</w:t>
      </w:r>
      <w:r w:rsidR="00D908AA" w:rsidRPr="006C2E9F">
        <w:rPr>
          <w:rFonts w:ascii="Times New Roman" w:eastAsia="Times New Roman" w:hAnsi="Times New Roman" w:cs="Times New Roman"/>
          <w:sz w:val="24"/>
          <w:szCs w:val="24"/>
          <w:lang w:eastAsia="en-GB"/>
        </w:rPr>
        <w:t xml:space="preserve"> however</w:t>
      </w:r>
      <w:r w:rsidR="000E21B7" w:rsidRPr="006C2E9F">
        <w:rPr>
          <w:rFonts w:ascii="Times New Roman" w:eastAsia="Times New Roman" w:hAnsi="Times New Roman" w:cs="Times New Roman"/>
          <w:sz w:val="24"/>
          <w:szCs w:val="24"/>
          <w:lang w:eastAsia="en-GB"/>
        </w:rPr>
        <w:t>,</w:t>
      </w:r>
      <w:r w:rsidR="00D908AA" w:rsidRPr="006C2E9F">
        <w:rPr>
          <w:rFonts w:ascii="Times New Roman" w:eastAsia="Times New Roman" w:hAnsi="Times New Roman" w:cs="Times New Roman"/>
          <w:sz w:val="24"/>
          <w:szCs w:val="24"/>
          <w:lang w:eastAsia="en-GB"/>
        </w:rPr>
        <w:t xml:space="preserve"> </w:t>
      </w:r>
      <w:r w:rsidR="008B1E28" w:rsidRPr="006C2E9F">
        <w:rPr>
          <w:rFonts w:ascii="Times New Roman" w:eastAsia="Times New Roman" w:hAnsi="Times New Roman" w:cs="Times New Roman"/>
          <w:sz w:val="24"/>
          <w:szCs w:val="24"/>
          <w:lang w:eastAsia="en-GB"/>
        </w:rPr>
        <w:t xml:space="preserve">that </w:t>
      </w:r>
      <w:r w:rsidR="00BF693A" w:rsidRPr="006C2E9F">
        <w:rPr>
          <w:rFonts w:ascii="Times New Roman" w:eastAsia="Times New Roman" w:hAnsi="Times New Roman" w:cs="Times New Roman"/>
          <w:sz w:val="24"/>
          <w:szCs w:val="24"/>
          <w:lang w:eastAsia="en-GB"/>
        </w:rPr>
        <w:t xml:space="preserve">a number of factors </w:t>
      </w:r>
      <w:r w:rsidR="003F3C97" w:rsidRPr="006C2E9F">
        <w:rPr>
          <w:rFonts w:ascii="Times New Roman" w:hAnsi="Times New Roman" w:cs="Times New Roman"/>
          <w:sz w:val="24"/>
          <w:szCs w:val="24"/>
        </w:rPr>
        <w:t>influence their care decisions</w:t>
      </w:r>
      <w:r w:rsidR="003F3C97" w:rsidRPr="006C2E9F">
        <w:rPr>
          <w:rFonts w:ascii="Times New Roman" w:eastAsia="Times New Roman" w:hAnsi="Times New Roman" w:cs="Times New Roman"/>
          <w:sz w:val="24"/>
          <w:szCs w:val="24"/>
          <w:lang w:eastAsia="en-GB"/>
        </w:rPr>
        <w:t xml:space="preserve"> and </w:t>
      </w:r>
      <w:r w:rsidR="00485271" w:rsidRPr="006C2E9F">
        <w:rPr>
          <w:rFonts w:ascii="Times New Roman" w:eastAsia="Times New Roman" w:hAnsi="Times New Roman" w:cs="Times New Roman"/>
          <w:sz w:val="24"/>
          <w:szCs w:val="24"/>
          <w:lang w:eastAsia="en-GB"/>
        </w:rPr>
        <w:t xml:space="preserve">create a momentum for </w:t>
      </w:r>
      <w:r w:rsidR="00BF693A" w:rsidRPr="006C2E9F">
        <w:rPr>
          <w:rFonts w:ascii="Times New Roman" w:eastAsia="Times New Roman" w:hAnsi="Times New Roman" w:cs="Times New Roman"/>
          <w:sz w:val="24"/>
          <w:szCs w:val="24"/>
          <w:lang w:eastAsia="en-GB"/>
        </w:rPr>
        <w:t xml:space="preserve">these </w:t>
      </w:r>
      <w:r w:rsidRPr="006C2E9F">
        <w:rPr>
          <w:rFonts w:ascii="Times New Roman" w:eastAsia="Times New Roman" w:hAnsi="Times New Roman" w:cs="Times New Roman"/>
          <w:sz w:val="24"/>
          <w:szCs w:val="24"/>
          <w:lang w:eastAsia="en-GB"/>
        </w:rPr>
        <w:t xml:space="preserve">patients </w:t>
      </w:r>
      <w:r w:rsidR="00485271" w:rsidRPr="006C2E9F">
        <w:rPr>
          <w:rFonts w:ascii="Times New Roman" w:eastAsia="Times New Roman" w:hAnsi="Times New Roman" w:cs="Times New Roman"/>
          <w:sz w:val="24"/>
          <w:szCs w:val="24"/>
          <w:lang w:eastAsia="en-GB"/>
        </w:rPr>
        <w:t xml:space="preserve">to </w:t>
      </w:r>
      <w:r w:rsidR="00532755" w:rsidRPr="006C2E9F">
        <w:rPr>
          <w:rFonts w:ascii="Times New Roman" w:eastAsia="Times New Roman" w:hAnsi="Times New Roman" w:cs="Times New Roman"/>
          <w:sz w:val="24"/>
          <w:szCs w:val="24"/>
          <w:lang w:eastAsia="en-GB"/>
        </w:rPr>
        <w:t>still</w:t>
      </w:r>
      <w:r w:rsidR="00BF693A" w:rsidRPr="006C2E9F">
        <w:rPr>
          <w:rFonts w:ascii="Times New Roman" w:eastAsia="Times New Roman" w:hAnsi="Times New Roman" w:cs="Times New Roman"/>
          <w:sz w:val="24"/>
          <w:szCs w:val="24"/>
          <w:lang w:eastAsia="en-GB"/>
        </w:rPr>
        <w:t xml:space="preserve"> </w:t>
      </w:r>
      <w:r w:rsidR="00485271" w:rsidRPr="006C2E9F">
        <w:rPr>
          <w:rFonts w:ascii="Times New Roman" w:eastAsia="Times New Roman" w:hAnsi="Times New Roman" w:cs="Times New Roman"/>
          <w:sz w:val="24"/>
          <w:szCs w:val="24"/>
          <w:lang w:eastAsia="en-GB"/>
        </w:rPr>
        <w:t xml:space="preserve">be </w:t>
      </w:r>
      <w:r w:rsidR="008B1E28" w:rsidRPr="006C2E9F">
        <w:rPr>
          <w:rFonts w:ascii="Times New Roman" w:eastAsia="Times New Roman" w:hAnsi="Times New Roman" w:cs="Times New Roman"/>
          <w:sz w:val="24"/>
          <w:szCs w:val="24"/>
          <w:lang w:eastAsia="en-GB"/>
        </w:rPr>
        <w:t>taken</w:t>
      </w:r>
      <w:r w:rsidRPr="006C2E9F">
        <w:rPr>
          <w:rFonts w:ascii="Times New Roman" w:eastAsia="Times New Roman" w:hAnsi="Times New Roman" w:cs="Times New Roman"/>
          <w:sz w:val="24"/>
          <w:szCs w:val="24"/>
          <w:lang w:eastAsia="en-GB"/>
        </w:rPr>
        <w:t>.</w:t>
      </w:r>
      <w:r w:rsidR="00A75152" w:rsidRPr="006C2E9F">
        <w:rPr>
          <w:rFonts w:ascii="Times New Roman" w:eastAsia="Times New Roman" w:hAnsi="Times New Roman" w:cs="Times New Roman"/>
          <w:sz w:val="24"/>
          <w:szCs w:val="24"/>
          <w:lang w:eastAsia="en-GB"/>
        </w:rPr>
        <w:t xml:space="preserve"> Of particular </w:t>
      </w:r>
      <w:r w:rsidR="00CB0A96" w:rsidRPr="006C2E9F">
        <w:rPr>
          <w:rFonts w:ascii="Times New Roman" w:eastAsia="Times New Roman" w:hAnsi="Times New Roman" w:cs="Times New Roman"/>
          <w:sz w:val="24"/>
          <w:szCs w:val="24"/>
          <w:lang w:eastAsia="en-GB"/>
        </w:rPr>
        <w:t>importance</w:t>
      </w:r>
      <w:r w:rsidR="00A75152" w:rsidRPr="006C2E9F">
        <w:rPr>
          <w:rFonts w:ascii="Times New Roman" w:eastAsia="Times New Roman" w:hAnsi="Times New Roman" w:cs="Times New Roman"/>
          <w:sz w:val="24"/>
          <w:szCs w:val="24"/>
          <w:lang w:eastAsia="en-GB"/>
        </w:rPr>
        <w:t xml:space="preserve"> was the </w:t>
      </w:r>
      <w:r w:rsidRPr="006C2E9F">
        <w:rPr>
          <w:rFonts w:ascii="Times New Roman" w:hAnsi="Times New Roman" w:cs="Times New Roman"/>
          <w:sz w:val="24"/>
          <w:szCs w:val="24"/>
        </w:rPr>
        <w:t xml:space="preserve">lack of access </w:t>
      </w:r>
      <w:r w:rsidR="008266A4" w:rsidRPr="006C2E9F">
        <w:rPr>
          <w:rFonts w:ascii="Times New Roman" w:hAnsi="Times New Roman" w:cs="Times New Roman"/>
          <w:sz w:val="24"/>
          <w:szCs w:val="24"/>
        </w:rPr>
        <w:t>paramedics</w:t>
      </w:r>
      <w:r w:rsidR="00485271" w:rsidRPr="006C2E9F">
        <w:rPr>
          <w:rFonts w:ascii="Times New Roman" w:hAnsi="Times New Roman" w:cs="Times New Roman"/>
          <w:sz w:val="24"/>
          <w:szCs w:val="24"/>
        </w:rPr>
        <w:t xml:space="preserve"> have </w:t>
      </w:r>
      <w:r w:rsidR="00A75152" w:rsidRPr="006C2E9F">
        <w:rPr>
          <w:rFonts w:ascii="Times New Roman" w:hAnsi="Times New Roman" w:cs="Times New Roman"/>
          <w:sz w:val="24"/>
          <w:szCs w:val="24"/>
        </w:rPr>
        <w:t xml:space="preserve">to </w:t>
      </w:r>
      <w:r w:rsidRPr="006C2E9F">
        <w:rPr>
          <w:rFonts w:ascii="Times New Roman" w:hAnsi="Times New Roman" w:cs="Times New Roman"/>
          <w:sz w:val="24"/>
          <w:szCs w:val="24"/>
        </w:rPr>
        <w:t>background medical information on patient</w:t>
      </w:r>
      <w:r w:rsidR="00485271" w:rsidRPr="006C2E9F">
        <w:rPr>
          <w:rFonts w:ascii="Times New Roman" w:hAnsi="Times New Roman" w:cs="Times New Roman"/>
          <w:sz w:val="24"/>
          <w:szCs w:val="24"/>
        </w:rPr>
        <w:t>s</w:t>
      </w:r>
      <w:r w:rsidR="00532755" w:rsidRPr="006C2E9F">
        <w:rPr>
          <w:rFonts w:ascii="Times New Roman" w:hAnsi="Times New Roman" w:cs="Times New Roman"/>
          <w:sz w:val="24"/>
          <w:szCs w:val="24"/>
        </w:rPr>
        <w:t xml:space="preserve">. </w:t>
      </w:r>
      <w:r w:rsidR="00D908AA" w:rsidRPr="006C2E9F">
        <w:rPr>
          <w:rFonts w:ascii="Times New Roman" w:hAnsi="Times New Roman" w:cs="Times New Roman"/>
          <w:sz w:val="24"/>
          <w:szCs w:val="24"/>
        </w:rPr>
        <w:t xml:space="preserve">This, and the limited </w:t>
      </w:r>
      <w:r w:rsidR="008266A4" w:rsidRPr="006C2E9F">
        <w:rPr>
          <w:rFonts w:ascii="Times New Roman" w:hAnsi="Times New Roman" w:cs="Times New Roman"/>
          <w:sz w:val="24"/>
          <w:szCs w:val="24"/>
        </w:rPr>
        <w:t xml:space="preserve">seizure </w:t>
      </w:r>
      <w:r w:rsidR="00D908AA" w:rsidRPr="006C2E9F">
        <w:rPr>
          <w:rFonts w:ascii="Times New Roman" w:hAnsi="Times New Roman" w:cs="Times New Roman"/>
          <w:sz w:val="24"/>
          <w:szCs w:val="24"/>
        </w:rPr>
        <w:t xml:space="preserve">training </w:t>
      </w:r>
      <w:r w:rsidR="00006FF5" w:rsidRPr="006C2E9F">
        <w:rPr>
          <w:rFonts w:ascii="Times New Roman" w:hAnsi="Times New Roman" w:cs="Times New Roman"/>
          <w:sz w:val="24"/>
          <w:szCs w:val="24"/>
        </w:rPr>
        <w:t>paramedics receive</w:t>
      </w:r>
      <w:r w:rsidR="00D908AA" w:rsidRPr="006C2E9F">
        <w:rPr>
          <w:rFonts w:ascii="Times New Roman" w:hAnsi="Times New Roman" w:cs="Times New Roman"/>
          <w:sz w:val="24"/>
          <w:szCs w:val="24"/>
        </w:rPr>
        <w:t xml:space="preserve">, </w:t>
      </w:r>
      <w:r w:rsidR="00BF693A" w:rsidRPr="006C2E9F">
        <w:rPr>
          <w:rFonts w:ascii="Times New Roman" w:hAnsi="Times New Roman" w:cs="Times New Roman"/>
          <w:sz w:val="24"/>
          <w:szCs w:val="24"/>
        </w:rPr>
        <w:t>mean</w:t>
      </w:r>
      <w:r w:rsidR="00D908AA" w:rsidRPr="006C2E9F">
        <w:rPr>
          <w:rFonts w:ascii="Times New Roman" w:hAnsi="Times New Roman" w:cs="Times New Roman"/>
          <w:sz w:val="24"/>
          <w:szCs w:val="24"/>
        </w:rPr>
        <w:t>t</w:t>
      </w:r>
      <w:r w:rsidR="00BF693A" w:rsidRPr="006C2E9F">
        <w:rPr>
          <w:rFonts w:ascii="Times New Roman" w:hAnsi="Times New Roman" w:cs="Times New Roman"/>
          <w:sz w:val="24"/>
          <w:szCs w:val="24"/>
        </w:rPr>
        <w:t xml:space="preserve"> </w:t>
      </w:r>
      <w:r w:rsidR="00CB0A96" w:rsidRPr="006C2E9F">
        <w:rPr>
          <w:rFonts w:ascii="Times New Roman" w:hAnsi="Times New Roman" w:cs="Times New Roman"/>
          <w:sz w:val="24"/>
          <w:szCs w:val="24"/>
        </w:rPr>
        <w:t xml:space="preserve">paramedics </w:t>
      </w:r>
      <w:r w:rsidR="00532755" w:rsidRPr="006C2E9F">
        <w:rPr>
          <w:rFonts w:ascii="Times New Roman" w:hAnsi="Times New Roman" w:cs="Times New Roman"/>
          <w:sz w:val="24"/>
          <w:szCs w:val="24"/>
        </w:rPr>
        <w:t xml:space="preserve">often </w:t>
      </w:r>
      <w:r w:rsidR="008266A4" w:rsidRPr="006C2E9F">
        <w:rPr>
          <w:rFonts w:ascii="Times New Roman" w:hAnsi="Times New Roman" w:cs="Times New Roman"/>
          <w:sz w:val="24"/>
          <w:szCs w:val="24"/>
        </w:rPr>
        <w:t>can</w:t>
      </w:r>
      <w:r w:rsidR="00D908AA" w:rsidRPr="006C2E9F">
        <w:rPr>
          <w:rFonts w:ascii="Times New Roman" w:hAnsi="Times New Roman" w:cs="Times New Roman"/>
          <w:sz w:val="24"/>
          <w:szCs w:val="24"/>
        </w:rPr>
        <w:t xml:space="preserve">not </w:t>
      </w:r>
      <w:r w:rsidR="00437A19" w:rsidRPr="006C2E9F">
        <w:rPr>
          <w:rFonts w:ascii="Times New Roman" w:hAnsi="Times New Roman" w:cs="Times New Roman"/>
          <w:sz w:val="24"/>
          <w:szCs w:val="24"/>
        </w:rPr>
        <w:t xml:space="preserve">interpret </w:t>
      </w:r>
      <w:r w:rsidR="00006FF5" w:rsidRPr="006C2E9F">
        <w:rPr>
          <w:rFonts w:ascii="Times New Roman" w:hAnsi="Times New Roman" w:cs="Times New Roman"/>
          <w:sz w:val="24"/>
          <w:szCs w:val="24"/>
        </w:rPr>
        <w:t xml:space="preserve">with confidence </w:t>
      </w:r>
      <w:r w:rsidR="00437A19" w:rsidRPr="006C2E9F">
        <w:rPr>
          <w:rFonts w:ascii="Times New Roman" w:hAnsi="Times New Roman" w:cs="Times New Roman"/>
          <w:sz w:val="24"/>
          <w:szCs w:val="24"/>
        </w:rPr>
        <w:t xml:space="preserve">the normality of </w:t>
      </w:r>
      <w:r w:rsidR="00CB0A96" w:rsidRPr="006C2E9F">
        <w:rPr>
          <w:rFonts w:ascii="Times New Roman" w:hAnsi="Times New Roman" w:cs="Times New Roman"/>
          <w:sz w:val="24"/>
          <w:szCs w:val="24"/>
        </w:rPr>
        <w:t xml:space="preserve">a </w:t>
      </w:r>
      <w:r w:rsidR="00532755" w:rsidRPr="006C2E9F">
        <w:rPr>
          <w:rFonts w:ascii="Times New Roman" w:hAnsi="Times New Roman" w:cs="Times New Roman"/>
          <w:sz w:val="24"/>
          <w:szCs w:val="24"/>
        </w:rPr>
        <w:t xml:space="preserve">seizure </w:t>
      </w:r>
      <w:r w:rsidR="00437A19" w:rsidRPr="006C2E9F">
        <w:rPr>
          <w:rFonts w:ascii="Times New Roman" w:hAnsi="Times New Roman" w:cs="Times New Roman"/>
          <w:sz w:val="24"/>
          <w:szCs w:val="24"/>
        </w:rPr>
        <w:t>presentation</w:t>
      </w:r>
      <w:r w:rsidR="00006FF5" w:rsidRPr="006C2E9F">
        <w:rPr>
          <w:rFonts w:ascii="Times New Roman" w:hAnsi="Times New Roman" w:cs="Times New Roman"/>
          <w:sz w:val="24"/>
          <w:szCs w:val="24"/>
        </w:rPr>
        <w:t xml:space="preserve"> and so transport patients out of precaution</w:t>
      </w:r>
      <w:r w:rsidR="00437A19" w:rsidRPr="006C2E9F">
        <w:rPr>
          <w:rFonts w:ascii="Times New Roman" w:hAnsi="Times New Roman" w:cs="Times New Roman"/>
          <w:sz w:val="24"/>
          <w:szCs w:val="24"/>
        </w:rPr>
        <w:t>.</w:t>
      </w:r>
      <w:r w:rsidR="00532755" w:rsidRPr="006C2E9F">
        <w:rPr>
          <w:rFonts w:ascii="Times New Roman" w:hAnsi="Times New Roman" w:cs="Times New Roman"/>
          <w:sz w:val="24"/>
          <w:szCs w:val="24"/>
        </w:rPr>
        <w:t xml:space="preserve"> </w:t>
      </w:r>
      <w:r w:rsidR="00006FF5" w:rsidRPr="006C2E9F">
        <w:rPr>
          <w:rFonts w:ascii="Times New Roman" w:hAnsi="Times New Roman" w:cs="Times New Roman"/>
          <w:sz w:val="24"/>
          <w:szCs w:val="24"/>
        </w:rPr>
        <w:t>T</w:t>
      </w:r>
      <w:r w:rsidR="00437A19" w:rsidRPr="006C2E9F">
        <w:rPr>
          <w:rFonts w:ascii="Times New Roman" w:hAnsi="Times New Roman" w:cs="Times New Roman"/>
          <w:sz w:val="24"/>
          <w:szCs w:val="24"/>
        </w:rPr>
        <w:t xml:space="preserve">he restricted </w:t>
      </w:r>
      <w:r w:rsidRPr="006C2E9F">
        <w:rPr>
          <w:rFonts w:ascii="Times New Roman" w:hAnsi="Times New Roman" w:cs="Times New Roman"/>
          <w:sz w:val="24"/>
          <w:szCs w:val="24"/>
        </w:rPr>
        <w:t xml:space="preserve">time </w:t>
      </w:r>
      <w:r w:rsidR="00437A19" w:rsidRPr="006C2E9F">
        <w:rPr>
          <w:rFonts w:ascii="Times New Roman" w:hAnsi="Times New Roman" w:cs="Times New Roman"/>
          <w:sz w:val="24"/>
          <w:szCs w:val="24"/>
        </w:rPr>
        <w:t xml:space="preserve">paramedics </w:t>
      </w:r>
      <w:r w:rsidR="008266A4" w:rsidRPr="006C2E9F">
        <w:rPr>
          <w:rFonts w:ascii="Times New Roman" w:hAnsi="Times New Roman" w:cs="Times New Roman"/>
          <w:sz w:val="24"/>
          <w:szCs w:val="24"/>
        </w:rPr>
        <w:t xml:space="preserve">are </w:t>
      </w:r>
      <w:r w:rsidR="00437A19" w:rsidRPr="006C2E9F">
        <w:rPr>
          <w:rFonts w:ascii="Times New Roman" w:hAnsi="Times New Roman" w:cs="Times New Roman"/>
          <w:sz w:val="24"/>
          <w:szCs w:val="24"/>
        </w:rPr>
        <w:t xml:space="preserve">expected to spend </w:t>
      </w:r>
      <w:r w:rsidR="00006FF5" w:rsidRPr="006C2E9F">
        <w:rPr>
          <w:rFonts w:ascii="Times New Roman" w:hAnsi="Times New Roman" w:cs="Times New Roman"/>
          <w:sz w:val="24"/>
          <w:szCs w:val="24"/>
        </w:rPr>
        <w:t>‘</w:t>
      </w:r>
      <w:r w:rsidR="00437A19" w:rsidRPr="006C2E9F">
        <w:rPr>
          <w:rFonts w:ascii="Times New Roman" w:hAnsi="Times New Roman" w:cs="Times New Roman"/>
          <w:sz w:val="24"/>
          <w:szCs w:val="24"/>
        </w:rPr>
        <w:t>on scene</w:t>
      </w:r>
      <w:r w:rsidR="00006FF5" w:rsidRPr="006C2E9F">
        <w:rPr>
          <w:rFonts w:ascii="Times New Roman" w:hAnsi="Times New Roman" w:cs="Times New Roman"/>
          <w:sz w:val="24"/>
          <w:szCs w:val="24"/>
        </w:rPr>
        <w:t>’</w:t>
      </w:r>
      <w:r w:rsidR="008B1E28" w:rsidRPr="006C2E9F">
        <w:rPr>
          <w:rFonts w:ascii="Times New Roman" w:hAnsi="Times New Roman" w:cs="Times New Roman"/>
          <w:sz w:val="24"/>
          <w:szCs w:val="24"/>
        </w:rPr>
        <w:t xml:space="preserve"> due to the way the </w:t>
      </w:r>
      <w:r w:rsidR="00CB0A96" w:rsidRPr="006C2E9F">
        <w:rPr>
          <w:rFonts w:ascii="Times New Roman" w:hAnsi="Times New Roman" w:cs="Times New Roman"/>
          <w:sz w:val="24"/>
          <w:szCs w:val="24"/>
        </w:rPr>
        <w:lastRenderedPageBreak/>
        <w:t xml:space="preserve">ambulance </w:t>
      </w:r>
      <w:r w:rsidR="008B1E28" w:rsidRPr="006C2E9F">
        <w:rPr>
          <w:rFonts w:ascii="Times New Roman" w:hAnsi="Times New Roman" w:cs="Times New Roman"/>
          <w:sz w:val="24"/>
          <w:szCs w:val="24"/>
        </w:rPr>
        <w:t>services</w:t>
      </w:r>
      <w:r w:rsidR="00006FF5" w:rsidRPr="006C2E9F">
        <w:rPr>
          <w:rFonts w:ascii="Times New Roman" w:hAnsi="Times New Roman" w:cs="Times New Roman"/>
          <w:sz w:val="24"/>
          <w:szCs w:val="24"/>
        </w:rPr>
        <w:t>’</w:t>
      </w:r>
      <w:r w:rsidR="008B1E28" w:rsidRPr="006C2E9F">
        <w:rPr>
          <w:rFonts w:ascii="Times New Roman" w:hAnsi="Times New Roman" w:cs="Times New Roman"/>
          <w:sz w:val="24"/>
          <w:szCs w:val="24"/>
        </w:rPr>
        <w:t xml:space="preserve"> performance </w:t>
      </w:r>
      <w:r w:rsidR="00006FF5" w:rsidRPr="006C2E9F">
        <w:rPr>
          <w:rFonts w:ascii="Times New Roman" w:hAnsi="Times New Roman" w:cs="Times New Roman"/>
          <w:sz w:val="24"/>
          <w:szCs w:val="24"/>
        </w:rPr>
        <w:t xml:space="preserve">is </w:t>
      </w:r>
      <w:r w:rsidR="008B1E28" w:rsidRPr="006C2E9F">
        <w:rPr>
          <w:rFonts w:ascii="Times New Roman" w:hAnsi="Times New Roman" w:cs="Times New Roman"/>
          <w:sz w:val="24"/>
          <w:szCs w:val="24"/>
        </w:rPr>
        <w:t xml:space="preserve">measured and </w:t>
      </w:r>
      <w:r w:rsidR="00D908AA" w:rsidRPr="006C2E9F">
        <w:rPr>
          <w:rFonts w:ascii="Times New Roman" w:hAnsi="Times New Roman" w:cs="Times New Roman"/>
          <w:sz w:val="24"/>
          <w:szCs w:val="24"/>
        </w:rPr>
        <w:t xml:space="preserve">that </w:t>
      </w:r>
      <w:r w:rsidR="00006FF5" w:rsidRPr="006C2E9F">
        <w:rPr>
          <w:rFonts w:ascii="Times New Roman" w:hAnsi="Times New Roman" w:cs="Times New Roman"/>
          <w:sz w:val="24"/>
          <w:szCs w:val="24"/>
        </w:rPr>
        <w:t xml:space="preserve">are </w:t>
      </w:r>
      <w:r w:rsidR="00437A19" w:rsidRPr="006C2E9F">
        <w:rPr>
          <w:rFonts w:ascii="Times New Roman" w:hAnsi="Times New Roman" w:cs="Times New Roman"/>
          <w:sz w:val="24"/>
          <w:szCs w:val="24"/>
        </w:rPr>
        <w:t xml:space="preserve">few </w:t>
      </w:r>
      <w:r w:rsidRPr="006C2E9F">
        <w:rPr>
          <w:rFonts w:ascii="Times New Roman" w:hAnsi="Times New Roman" w:cs="Times New Roman"/>
          <w:sz w:val="24"/>
          <w:szCs w:val="24"/>
        </w:rPr>
        <w:t>alternative care pathways</w:t>
      </w:r>
      <w:r w:rsidR="00485271" w:rsidRPr="006C2E9F">
        <w:rPr>
          <w:rFonts w:ascii="Times New Roman" w:hAnsi="Times New Roman" w:cs="Times New Roman"/>
          <w:sz w:val="24"/>
          <w:szCs w:val="24"/>
        </w:rPr>
        <w:t xml:space="preserve"> </w:t>
      </w:r>
      <w:r w:rsidR="00D908AA" w:rsidRPr="006C2E9F">
        <w:rPr>
          <w:rFonts w:ascii="Times New Roman" w:hAnsi="Times New Roman" w:cs="Times New Roman"/>
          <w:sz w:val="24"/>
          <w:szCs w:val="24"/>
        </w:rPr>
        <w:t xml:space="preserve">which </w:t>
      </w:r>
      <w:r w:rsidR="00006FF5" w:rsidRPr="006C2E9F">
        <w:rPr>
          <w:rFonts w:ascii="Times New Roman" w:hAnsi="Times New Roman" w:cs="Times New Roman"/>
          <w:sz w:val="24"/>
          <w:szCs w:val="24"/>
        </w:rPr>
        <w:t xml:space="preserve">can </w:t>
      </w:r>
      <w:r w:rsidR="00D908AA" w:rsidRPr="006C2E9F">
        <w:rPr>
          <w:rFonts w:ascii="Times New Roman" w:hAnsi="Times New Roman" w:cs="Times New Roman"/>
          <w:sz w:val="24"/>
          <w:szCs w:val="24"/>
        </w:rPr>
        <w:t xml:space="preserve">be </w:t>
      </w:r>
      <w:r w:rsidR="0067026B" w:rsidRPr="006C2E9F">
        <w:rPr>
          <w:rFonts w:ascii="Times New Roman" w:hAnsi="Times New Roman" w:cs="Times New Roman"/>
          <w:sz w:val="24"/>
          <w:szCs w:val="24"/>
        </w:rPr>
        <w:t>utilise</w:t>
      </w:r>
      <w:r w:rsidR="00D908AA" w:rsidRPr="006C2E9F">
        <w:rPr>
          <w:rFonts w:ascii="Times New Roman" w:hAnsi="Times New Roman" w:cs="Times New Roman"/>
          <w:sz w:val="24"/>
          <w:szCs w:val="24"/>
        </w:rPr>
        <w:t>d</w:t>
      </w:r>
      <w:r w:rsidR="0067026B" w:rsidRPr="006C2E9F">
        <w:rPr>
          <w:rFonts w:ascii="Times New Roman" w:hAnsi="Times New Roman" w:cs="Times New Roman"/>
          <w:sz w:val="24"/>
          <w:szCs w:val="24"/>
        </w:rPr>
        <w:t xml:space="preserve"> for seizure patients</w:t>
      </w:r>
      <w:r w:rsidR="00006FF5" w:rsidRPr="006C2E9F">
        <w:rPr>
          <w:rFonts w:ascii="Times New Roman" w:hAnsi="Times New Roman" w:cs="Times New Roman"/>
          <w:sz w:val="24"/>
          <w:szCs w:val="24"/>
        </w:rPr>
        <w:t xml:space="preserve"> </w:t>
      </w:r>
      <w:r w:rsidR="008266A4" w:rsidRPr="006C2E9F">
        <w:rPr>
          <w:rFonts w:ascii="Times New Roman" w:hAnsi="Times New Roman" w:cs="Times New Roman"/>
          <w:sz w:val="24"/>
          <w:szCs w:val="24"/>
        </w:rPr>
        <w:t xml:space="preserve">also </w:t>
      </w:r>
      <w:r w:rsidR="00CB0A96" w:rsidRPr="006C2E9F">
        <w:rPr>
          <w:rFonts w:ascii="Times New Roman" w:hAnsi="Times New Roman" w:cs="Times New Roman"/>
          <w:sz w:val="24"/>
          <w:szCs w:val="24"/>
        </w:rPr>
        <w:t xml:space="preserve">made </w:t>
      </w:r>
      <w:r w:rsidR="00006FF5" w:rsidRPr="006C2E9F">
        <w:rPr>
          <w:rFonts w:ascii="Times New Roman" w:hAnsi="Times New Roman" w:cs="Times New Roman"/>
          <w:sz w:val="24"/>
          <w:szCs w:val="24"/>
        </w:rPr>
        <w:t xml:space="preserve">conveyance </w:t>
      </w:r>
      <w:r w:rsidR="00CB0A96" w:rsidRPr="006C2E9F">
        <w:rPr>
          <w:rFonts w:ascii="Times New Roman" w:hAnsi="Times New Roman" w:cs="Times New Roman"/>
          <w:sz w:val="24"/>
          <w:szCs w:val="24"/>
        </w:rPr>
        <w:t>likely</w:t>
      </w:r>
      <w:r w:rsidR="00BF693A" w:rsidRPr="006C2E9F">
        <w:rPr>
          <w:rFonts w:ascii="Times New Roman" w:hAnsi="Times New Roman" w:cs="Times New Roman"/>
          <w:sz w:val="24"/>
          <w:szCs w:val="24"/>
        </w:rPr>
        <w:t xml:space="preserve">. </w:t>
      </w:r>
    </w:p>
    <w:p w14:paraId="78033156" w14:textId="77777777" w:rsidR="00BF693A" w:rsidRPr="006C2E9F" w:rsidRDefault="00BF693A" w:rsidP="000A7DA3">
      <w:pPr>
        <w:autoSpaceDE/>
        <w:autoSpaceDN/>
        <w:adjustRightInd/>
        <w:spacing w:after="160" w:line="480" w:lineRule="auto"/>
        <w:contextualSpacing/>
        <w:jc w:val="both"/>
        <w:rPr>
          <w:rFonts w:ascii="Times New Roman" w:eastAsia="Times New Roman" w:hAnsi="Times New Roman" w:cs="Times New Roman"/>
          <w:sz w:val="24"/>
          <w:szCs w:val="24"/>
          <w:lang w:eastAsia="en-GB"/>
        </w:rPr>
      </w:pPr>
    </w:p>
    <w:p w14:paraId="3996108A" w14:textId="77777777" w:rsidR="00C111B7" w:rsidRPr="006C2E9F" w:rsidRDefault="00C111B7" w:rsidP="00C111B7">
      <w:pPr>
        <w:autoSpaceDE/>
        <w:autoSpaceDN/>
        <w:adjustRightInd/>
        <w:spacing w:after="0" w:line="480" w:lineRule="auto"/>
        <w:contextualSpacing/>
        <w:jc w:val="both"/>
        <w:rPr>
          <w:rFonts w:ascii="Times New Roman" w:eastAsia="Times New Roman" w:hAnsi="Times New Roman" w:cs="Times New Roman"/>
          <w:b/>
          <w:sz w:val="24"/>
          <w:szCs w:val="24"/>
          <w:lang w:eastAsia="en-GB"/>
        </w:rPr>
      </w:pPr>
      <w:r w:rsidRPr="006C2E9F">
        <w:rPr>
          <w:rFonts w:ascii="Times New Roman" w:eastAsia="Times New Roman" w:hAnsi="Times New Roman" w:cs="Times New Roman"/>
          <w:b/>
          <w:sz w:val="24"/>
          <w:szCs w:val="24"/>
          <w:lang w:eastAsia="en-GB"/>
        </w:rPr>
        <w:t>Conclusions</w:t>
      </w:r>
    </w:p>
    <w:p w14:paraId="4D055BB8" w14:textId="1567FD0D" w:rsidR="00C111B7" w:rsidRPr="006C2E9F" w:rsidRDefault="00753B6B" w:rsidP="00C111B7">
      <w:pPr>
        <w:autoSpaceDE/>
        <w:autoSpaceDN/>
        <w:adjustRightInd/>
        <w:spacing w:after="0" w:line="480" w:lineRule="auto"/>
        <w:contextualSpacing/>
        <w:jc w:val="both"/>
        <w:rPr>
          <w:rFonts w:ascii="Times New Roman" w:eastAsia="Times New Roman" w:hAnsi="Times New Roman" w:cs="Times New Roman"/>
          <w:sz w:val="24"/>
          <w:szCs w:val="24"/>
          <w:lang w:eastAsia="en-GB"/>
        </w:rPr>
      </w:pPr>
      <w:r w:rsidRPr="006C2E9F">
        <w:rPr>
          <w:rFonts w:ascii="Times New Roman" w:eastAsia="Times New Roman" w:hAnsi="Times New Roman" w:cs="Times New Roman"/>
          <w:sz w:val="24"/>
          <w:szCs w:val="24"/>
          <w:lang w:eastAsia="en-GB"/>
        </w:rPr>
        <w:t>P</w:t>
      </w:r>
      <w:r w:rsidR="00A75152" w:rsidRPr="006C2E9F">
        <w:rPr>
          <w:rFonts w:ascii="Times New Roman" w:eastAsia="Times New Roman" w:hAnsi="Times New Roman" w:cs="Times New Roman"/>
          <w:sz w:val="24"/>
          <w:szCs w:val="24"/>
          <w:lang w:eastAsia="en-GB"/>
        </w:rPr>
        <w:t xml:space="preserve">aramedics </w:t>
      </w:r>
      <w:r w:rsidR="00161D11" w:rsidRPr="006C2E9F">
        <w:rPr>
          <w:rFonts w:ascii="Times New Roman" w:eastAsia="Times New Roman" w:hAnsi="Times New Roman" w:cs="Times New Roman"/>
          <w:sz w:val="24"/>
          <w:szCs w:val="24"/>
          <w:lang w:eastAsia="en-GB"/>
        </w:rPr>
        <w:t>are</w:t>
      </w:r>
      <w:r w:rsidRPr="006C2E9F">
        <w:rPr>
          <w:rFonts w:ascii="Times New Roman" w:eastAsia="Times New Roman" w:hAnsi="Times New Roman" w:cs="Times New Roman"/>
          <w:sz w:val="24"/>
          <w:szCs w:val="24"/>
          <w:lang w:eastAsia="en-GB"/>
        </w:rPr>
        <w:t xml:space="preserve"> </w:t>
      </w:r>
      <w:r w:rsidR="00A75152" w:rsidRPr="006C2E9F">
        <w:rPr>
          <w:rFonts w:ascii="Times New Roman" w:eastAsia="Times New Roman" w:hAnsi="Times New Roman" w:cs="Times New Roman"/>
          <w:sz w:val="24"/>
          <w:szCs w:val="24"/>
          <w:lang w:eastAsia="en-GB"/>
        </w:rPr>
        <w:t xml:space="preserve">working within a system that </w:t>
      </w:r>
      <w:r w:rsidR="00006FF5" w:rsidRPr="006C2E9F">
        <w:rPr>
          <w:rFonts w:ascii="Times New Roman" w:eastAsia="Times New Roman" w:hAnsi="Times New Roman" w:cs="Times New Roman"/>
          <w:sz w:val="24"/>
          <w:szCs w:val="24"/>
          <w:lang w:eastAsia="en-GB"/>
        </w:rPr>
        <w:t xml:space="preserve">does </w:t>
      </w:r>
      <w:r w:rsidR="000B74AE" w:rsidRPr="006C2E9F">
        <w:rPr>
          <w:rFonts w:ascii="Times New Roman" w:eastAsia="Times New Roman" w:hAnsi="Times New Roman" w:cs="Times New Roman"/>
          <w:sz w:val="24"/>
          <w:szCs w:val="24"/>
          <w:lang w:eastAsia="en-GB"/>
        </w:rPr>
        <w:t xml:space="preserve">not currently </w:t>
      </w:r>
      <w:r w:rsidR="00A75152" w:rsidRPr="006C2E9F">
        <w:rPr>
          <w:rFonts w:ascii="Times New Roman" w:eastAsia="Times New Roman" w:hAnsi="Times New Roman" w:cs="Times New Roman"/>
          <w:sz w:val="24"/>
          <w:szCs w:val="24"/>
          <w:lang w:eastAsia="en-GB"/>
        </w:rPr>
        <w:t xml:space="preserve">facilitate non-conveyance of </w:t>
      </w:r>
      <w:r w:rsidR="008F03E9" w:rsidRPr="006C2E9F">
        <w:rPr>
          <w:rFonts w:ascii="Times New Roman" w:eastAsia="Times New Roman" w:hAnsi="Times New Roman" w:cs="Times New Roman"/>
          <w:sz w:val="24"/>
          <w:szCs w:val="24"/>
          <w:lang w:eastAsia="en-GB"/>
        </w:rPr>
        <w:t xml:space="preserve">seizure </w:t>
      </w:r>
      <w:r w:rsidR="00A75152" w:rsidRPr="006C2E9F">
        <w:rPr>
          <w:rFonts w:ascii="Times New Roman" w:eastAsia="Times New Roman" w:hAnsi="Times New Roman" w:cs="Times New Roman"/>
          <w:sz w:val="24"/>
          <w:szCs w:val="24"/>
          <w:lang w:eastAsia="en-GB"/>
        </w:rPr>
        <w:t>patients</w:t>
      </w:r>
      <w:r w:rsidR="00BF693A" w:rsidRPr="006C2E9F">
        <w:rPr>
          <w:rFonts w:ascii="Times New Roman" w:eastAsia="Times New Roman" w:hAnsi="Times New Roman" w:cs="Times New Roman"/>
          <w:sz w:val="24"/>
          <w:szCs w:val="24"/>
          <w:lang w:eastAsia="en-GB"/>
        </w:rPr>
        <w:t xml:space="preserve">. </w:t>
      </w:r>
      <w:r w:rsidRPr="006C2E9F">
        <w:rPr>
          <w:rFonts w:ascii="Times New Roman" w:eastAsia="Times New Roman" w:hAnsi="Times New Roman" w:cs="Times New Roman"/>
          <w:sz w:val="24"/>
          <w:szCs w:val="24"/>
          <w:lang w:eastAsia="en-GB"/>
        </w:rPr>
        <w:t>O</w:t>
      </w:r>
      <w:r w:rsidR="00A05279" w:rsidRPr="006C2E9F">
        <w:rPr>
          <w:rFonts w:ascii="Times New Roman" w:eastAsia="Times New Roman" w:hAnsi="Times New Roman" w:cs="Times New Roman"/>
          <w:sz w:val="24"/>
          <w:szCs w:val="24"/>
          <w:lang w:eastAsia="en-GB"/>
        </w:rPr>
        <w:t>rganisational, structural, professional and educational factors impact care decisions</w:t>
      </w:r>
      <w:r w:rsidR="00BF693A" w:rsidRPr="006C2E9F">
        <w:rPr>
          <w:rFonts w:ascii="Times New Roman" w:eastAsia="Times New Roman" w:hAnsi="Times New Roman" w:cs="Times New Roman"/>
          <w:sz w:val="24"/>
          <w:szCs w:val="24"/>
          <w:lang w:eastAsia="en-GB"/>
        </w:rPr>
        <w:t xml:space="preserve"> and mean</w:t>
      </w:r>
      <w:r w:rsidR="008266A4" w:rsidRPr="006C2E9F">
        <w:rPr>
          <w:rFonts w:ascii="Times New Roman" w:eastAsia="Times New Roman" w:hAnsi="Times New Roman" w:cs="Times New Roman"/>
          <w:sz w:val="24"/>
          <w:szCs w:val="24"/>
          <w:lang w:eastAsia="en-GB"/>
        </w:rPr>
        <w:t>s</w:t>
      </w:r>
      <w:r w:rsidR="00BF693A" w:rsidRPr="006C2E9F">
        <w:rPr>
          <w:rFonts w:ascii="Times New Roman" w:eastAsia="Times New Roman" w:hAnsi="Times New Roman" w:cs="Times New Roman"/>
          <w:sz w:val="24"/>
          <w:szCs w:val="24"/>
          <w:lang w:eastAsia="en-GB"/>
        </w:rPr>
        <w:t xml:space="preserve"> </w:t>
      </w:r>
      <w:r w:rsidR="00BF693A" w:rsidRPr="006C2E9F">
        <w:rPr>
          <w:rFonts w:ascii="Times New Roman" w:hAnsi="Times New Roman" w:cs="Times New Roman"/>
          <w:sz w:val="24"/>
          <w:szCs w:val="24"/>
        </w:rPr>
        <w:t xml:space="preserve">transportation to ED </w:t>
      </w:r>
      <w:r w:rsidR="008266A4" w:rsidRPr="006C2E9F">
        <w:rPr>
          <w:rFonts w:ascii="Times New Roman" w:hAnsi="Times New Roman" w:cs="Times New Roman"/>
          <w:sz w:val="24"/>
          <w:szCs w:val="24"/>
        </w:rPr>
        <w:t xml:space="preserve">remains </w:t>
      </w:r>
      <w:r w:rsidRPr="006C2E9F">
        <w:rPr>
          <w:rFonts w:ascii="Times New Roman" w:hAnsi="Times New Roman" w:cs="Times New Roman"/>
          <w:sz w:val="24"/>
          <w:szCs w:val="24"/>
        </w:rPr>
        <w:t>the</w:t>
      </w:r>
      <w:r w:rsidR="008F03E9" w:rsidRPr="006C2E9F">
        <w:rPr>
          <w:rFonts w:ascii="Times New Roman" w:hAnsi="Times New Roman" w:cs="Times New Roman"/>
          <w:sz w:val="24"/>
          <w:szCs w:val="24"/>
        </w:rPr>
        <w:t xml:space="preserve"> </w:t>
      </w:r>
      <w:r w:rsidR="00BF693A" w:rsidRPr="006C2E9F">
        <w:rPr>
          <w:rFonts w:ascii="Times New Roman" w:hAnsi="Times New Roman" w:cs="Times New Roman"/>
          <w:sz w:val="24"/>
          <w:szCs w:val="24"/>
        </w:rPr>
        <w:t>default option</w:t>
      </w:r>
      <w:r w:rsidR="00BF693A" w:rsidRPr="006C2E9F">
        <w:rPr>
          <w:rFonts w:ascii="Times New Roman" w:eastAsia="Times New Roman" w:hAnsi="Times New Roman" w:cs="Times New Roman"/>
          <w:sz w:val="24"/>
          <w:szCs w:val="24"/>
          <w:lang w:eastAsia="en-GB"/>
        </w:rPr>
        <w:t xml:space="preserve">. </w:t>
      </w:r>
      <w:r w:rsidR="004A2946" w:rsidRPr="006C2E9F">
        <w:rPr>
          <w:rFonts w:ascii="Times New Roman" w:eastAsia="Times New Roman" w:hAnsi="Times New Roman" w:cs="Times New Roman"/>
          <w:sz w:val="24"/>
          <w:szCs w:val="24"/>
          <w:lang w:eastAsia="en-GB"/>
        </w:rPr>
        <w:t>I</w:t>
      </w:r>
      <w:r w:rsidR="00C111B7" w:rsidRPr="006C2E9F">
        <w:rPr>
          <w:rFonts w:ascii="Times New Roman" w:eastAsia="Times New Roman" w:hAnsi="Times New Roman" w:cs="Times New Roman"/>
          <w:sz w:val="24"/>
          <w:szCs w:val="24"/>
          <w:lang w:eastAsia="en-GB"/>
        </w:rPr>
        <w:t>mprov</w:t>
      </w:r>
      <w:r w:rsidR="00B76450" w:rsidRPr="006C2E9F">
        <w:rPr>
          <w:rFonts w:ascii="Times New Roman" w:eastAsia="Times New Roman" w:hAnsi="Times New Roman" w:cs="Times New Roman"/>
          <w:sz w:val="24"/>
          <w:szCs w:val="24"/>
          <w:lang w:eastAsia="en-GB"/>
        </w:rPr>
        <w:t xml:space="preserve">ing </w:t>
      </w:r>
      <w:proofErr w:type="gramStart"/>
      <w:r w:rsidR="00B76450" w:rsidRPr="006C2E9F">
        <w:rPr>
          <w:rFonts w:ascii="Times New Roman" w:eastAsia="Times New Roman" w:hAnsi="Times New Roman" w:cs="Times New Roman"/>
          <w:sz w:val="24"/>
          <w:szCs w:val="24"/>
          <w:lang w:eastAsia="en-GB"/>
        </w:rPr>
        <w:t>paramedics</w:t>
      </w:r>
      <w:proofErr w:type="gramEnd"/>
      <w:r w:rsidR="00B76450" w:rsidRPr="006C2E9F">
        <w:rPr>
          <w:rFonts w:ascii="Times New Roman" w:eastAsia="Times New Roman" w:hAnsi="Times New Roman" w:cs="Times New Roman"/>
          <w:sz w:val="24"/>
          <w:szCs w:val="24"/>
          <w:lang w:eastAsia="en-GB"/>
        </w:rPr>
        <w:t xml:space="preserve"> </w:t>
      </w:r>
      <w:r w:rsidR="00C111B7" w:rsidRPr="006C2E9F">
        <w:rPr>
          <w:rFonts w:ascii="Times New Roman" w:eastAsia="Times New Roman" w:hAnsi="Times New Roman" w:cs="Times New Roman"/>
          <w:sz w:val="24"/>
          <w:szCs w:val="24"/>
          <w:lang w:eastAsia="en-GB"/>
        </w:rPr>
        <w:t>access to</w:t>
      </w:r>
      <w:r w:rsidR="00BF693A" w:rsidRPr="006C2E9F">
        <w:rPr>
          <w:rFonts w:ascii="Times New Roman" w:eastAsia="Times New Roman" w:hAnsi="Times New Roman" w:cs="Times New Roman"/>
          <w:sz w:val="24"/>
          <w:szCs w:val="24"/>
          <w:lang w:eastAsia="en-GB"/>
        </w:rPr>
        <w:t xml:space="preserve"> </w:t>
      </w:r>
      <w:r w:rsidR="004A2946" w:rsidRPr="006C2E9F">
        <w:rPr>
          <w:rFonts w:ascii="Times New Roman" w:eastAsia="Times New Roman" w:hAnsi="Times New Roman" w:cs="Times New Roman"/>
          <w:sz w:val="24"/>
          <w:szCs w:val="24"/>
          <w:lang w:eastAsia="en-GB"/>
        </w:rPr>
        <w:t>medical</w:t>
      </w:r>
      <w:r w:rsidR="00BF693A" w:rsidRPr="006C2E9F">
        <w:rPr>
          <w:rFonts w:ascii="Times New Roman" w:eastAsia="Times New Roman" w:hAnsi="Times New Roman" w:cs="Times New Roman"/>
          <w:sz w:val="24"/>
          <w:szCs w:val="24"/>
          <w:lang w:eastAsia="en-GB"/>
        </w:rPr>
        <w:t xml:space="preserve"> histor</w:t>
      </w:r>
      <w:r w:rsidR="00B76450" w:rsidRPr="006C2E9F">
        <w:rPr>
          <w:rFonts w:ascii="Times New Roman" w:eastAsia="Times New Roman" w:hAnsi="Times New Roman" w:cs="Times New Roman"/>
          <w:sz w:val="24"/>
          <w:szCs w:val="24"/>
          <w:lang w:eastAsia="en-GB"/>
        </w:rPr>
        <w:t xml:space="preserve">ies, their seizure management training and </w:t>
      </w:r>
      <w:r w:rsidR="00C111B7" w:rsidRPr="006C2E9F">
        <w:rPr>
          <w:rFonts w:ascii="Times New Roman" w:eastAsia="Times New Roman" w:hAnsi="Times New Roman" w:cs="Times New Roman"/>
          <w:sz w:val="24"/>
          <w:szCs w:val="24"/>
          <w:lang w:eastAsia="en-GB"/>
        </w:rPr>
        <w:t xml:space="preserve">developing </w:t>
      </w:r>
      <w:r w:rsidR="00BF693A" w:rsidRPr="006C2E9F">
        <w:rPr>
          <w:rFonts w:ascii="Times New Roman" w:eastAsia="Times New Roman" w:hAnsi="Times New Roman" w:cs="Times New Roman"/>
          <w:sz w:val="24"/>
          <w:szCs w:val="24"/>
          <w:lang w:eastAsia="en-GB"/>
        </w:rPr>
        <w:t xml:space="preserve">performance </w:t>
      </w:r>
      <w:r w:rsidR="00C111B7" w:rsidRPr="006C2E9F">
        <w:rPr>
          <w:rFonts w:ascii="Times New Roman" w:eastAsia="Times New Roman" w:hAnsi="Times New Roman" w:cs="Times New Roman"/>
          <w:sz w:val="24"/>
          <w:szCs w:val="24"/>
          <w:lang w:eastAsia="en-GB"/>
        </w:rPr>
        <w:t xml:space="preserve">measures </w:t>
      </w:r>
      <w:r w:rsidR="00B76450" w:rsidRPr="006C2E9F">
        <w:rPr>
          <w:rFonts w:ascii="Times New Roman" w:eastAsia="Times New Roman" w:hAnsi="Times New Roman" w:cs="Times New Roman"/>
          <w:sz w:val="24"/>
          <w:szCs w:val="24"/>
          <w:lang w:eastAsia="en-GB"/>
        </w:rPr>
        <w:t xml:space="preserve">for the service </w:t>
      </w:r>
      <w:r w:rsidR="00C111B7" w:rsidRPr="006C2E9F">
        <w:rPr>
          <w:rFonts w:ascii="Times New Roman" w:eastAsia="Times New Roman" w:hAnsi="Times New Roman" w:cs="Times New Roman"/>
          <w:sz w:val="24"/>
          <w:szCs w:val="24"/>
          <w:lang w:eastAsia="en-GB"/>
        </w:rPr>
        <w:t xml:space="preserve">that incentivise </w:t>
      </w:r>
      <w:r w:rsidR="00B76450" w:rsidRPr="006C2E9F">
        <w:rPr>
          <w:rFonts w:ascii="Times New Roman" w:eastAsia="Times New Roman" w:hAnsi="Times New Roman" w:cs="Times New Roman"/>
          <w:sz w:val="24"/>
          <w:szCs w:val="24"/>
          <w:lang w:eastAsia="en-GB"/>
        </w:rPr>
        <w:t xml:space="preserve">care that is </w:t>
      </w:r>
      <w:r w:rsidR="00C111B7" w:rsidRPr="006C2E9F">
        <w:rPr>
          <w:rFonts w:ascii="Times New Roman" w:eastAsia="Times New Roman" w:hAnsi="Times New Roman" w:cs="Times New Roman"/>
          <w:sz w:val="24"/>
          <w:szCs w:val="24"/>
          <w:lang w:eastAsia="en-GB"/>
        </w:rPr>
        <w:t xml:space="preserve">cost-effective </w:t>
      </w:r>
      <w:r w:rsidR="00B76450" w:rsidRPr="006C2E9F">
        <w:rPr>
          <w:rFonts w:ascii="Times New Roman" w:eastAsia="Times New Roman" w:hAnsi="Times New Roman" w:cs="Times New Roman"/>
          <w:sz w:val="24"/>
          <w:szCs w:val="24"/>
          <w:lang w:eastAsia="en-GB"/>
        </w:rPr>
        <w:t>for all of the health-service</w:t>
      </w:r>
      <w:r w:rsidRPr="006C2E9F">
        <w:rPr>
          <w:rFonts w:ascii="Times New Roman" w:eastAsia="Times New Roman" w:hAnsi="Times New Roman" w:cs="Times New Roman"/>
          <w:sz w:val="24"/>
          <w:szCs w:val="24"/>
          <w:lang w:eastAsia="en-GB"/>
        </w:rPr>
        <w:t>,</w:t>
      </w:r>
      <w:r w:rsidR="00C111B7" w:rsidRPr="006C2E9F">
        <w:rPr>
          <w:rFonts w:ascii="Times New Roman" w:eastAsia="Times New Roman" w:hAnsi="Times New Roman" w:cs="Times New Roman"/>
          <w:sz w:val="24"/>
          <w:szCs w:val="24"/>
          <w:lang w:eastAsia="en-GB"/>
        </w:rPr>
        <w:t xml:space="preserve"> </w:t>
      </w:r>
      <w:r w:rsidR="00B76450" w:rsidRPr="006C2E9F">
        <w:rPr>
          <w:rFonts w:ascii="Times New Roman" w:eastAsia="Times New Roman" w:hAnsi="Times New Roman" w:cs="Times New Roman"/>
          <w:sz w:val="24"/>
          <w:szCs w:val="24"/>
          <w:lang w:eastAsia="en-GB"/>
        </w:rPr>
        <w:t xml:space="preserve">might </w:t>
      </w:r>
      <w:r w:rsidR="00EA3157" w:rsidRPr="006C2E9F">
        <w:rPr>
          <w:rFonts w:ascii="Times New Roman" w:eastAsia="Times New Roman" w:hAnsi="Times New Roman" w:cs="Times New Roman"/>
          <w:sz w:val="24"/>
          <w:szCs w:val="24"/>
          <w:lang w:eastAsia="en-GB"/>
        </w:rPr>
        <w:t xml:space="preserve">reduce </w:t>
      </w:r>
      <w:r w:rsidRPr="006C2E9F">
        <w:rPr>
          <w:rFonts w:ascii="Times New Roman" w:eastAsia="Times New Roman" w:hAnsi="Times New Roman" w:cs="Times New Roman"/>
          <w:sz w:val="24"/>
          <w:szCs w:val="24"/>
          <w:lang w:eastAsia="en-GB"/>
        </w:rPr>
        <w:t xml:space="preserve">unnecessary conveyances to ED. </w:t>
      </w:r>
    </w:p>
    <w:p w14:paraId="69347257" w14:textId="77777777" w:rsidR="00517ECC" w:rsidRPr="006C2E9F" w:rsidRDefault="00517ECC" w:rsidP="000C2E8C">
      <w:pPr>
        <w:autoSpaceDE/>
        <w:autoSpaceDN/>
        <w:adjustRightInd/>
        <w:spacing w:after="0" w:line="480" w:lineRule="auto"/>
        <w:contextualSpacing/>
        <w:jc w:val="both"/>
        <w:rPr>
          <w:rFonts w:ascii="Times New Roman" w:eastAsia="Times New Roman" w:hAnsi="Times New Roman" w:cs="Times New Roman"/>
          <w:sz w:val="20"/>
          <w:szCs w:val="20"/>
          <w:lang w:eastAsia="en-GB"/>
        </w:rPr>
      </w:pPr>
    </w:p>
    <w:p w14:paraId="2F9C9167"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sz w:val="24"/>
          <w:szCs w:val="24"/>
        </w:rPr>
      </w:pPr>
      <w:r w:rsidRPr="006C2E9F">
        <w:rPr>
          <w:rFonts w:ascii="Times New Roman" w:hAnsi="Times New Roman" w:cs="Times New Roman"/>
          <w:b/>
          <w:sz w:val="24"/>
          <w:szCs w:val="24"/>
        </w:rPr>
        <w:t>STRENGTHS AND LIMITATIONS OF THIS STUDY</w:t>
      </w:r>
    </w:p>
    <w:p w14:paraId="0A18890B" w14:textId="77777777" w:rsidR="00EA58D9" w:rsidRPr="006C2E9F" w:rsidRDefault="00EA58D9" w:rsidP="00EA58D9">
      <w:pPr>
        <w:pStyle w:val="Heading1"/>
        <w:numPr>
          <w:ilvl w:val="0"/>
          <w:numId w:val="24"/>
        </w:numPr>
        <w:spacing w:before="0" w:beforeAutospacing="0" w:after="240" w:afterAutospacing="0" w:line="480" w:lineRule="auto"/>
        <w:contextualSpacing/>
        <w:jc w:val="both"/>
        <w:rPr>
          <w:b w:val="0"/>
          <w:sz w:val="24"/>
          <w:szCs w:val="24"/>
        </w:rPr>
      </w:pPr>
      <w:r w:rsidRPr="006C2E9F">
        <w:rPr>
          <w:b w:val="0"/>
          <w:sz w:val="24"/>
          <w:szCs w:val="24"/>
        </w:rPr>
        <w:t xml:space="preserve">This is the first study to explore from </w:t>
      </w:r>
      <w:proofErr w:type="gramStart"/>
      <w:r w:rsidRPr="006C2E9F">
        <w:rPr>
          <w:b w:val="0"/>
          <w:sz w:val="24"/>
          <w:szCs w:val="24"/>
        </w:rPr>
        <w:t>a national</w:t>
      </w:r>
      <w:proofErr w:type="gramEnd"/>
      <w:r w:rsidRPr="006C2E9F">
        <w:rPr>
          <w:b w:val="0"/>
          <w:sz w:val="24"/>
          <w:szCs w:val="24"/>
        </w:rPr>
        <w:t xml:space="preserve"> perspective paramedics’ views and experiences of managing seizures. </w:t>
      </w:r>
    </w:p>
    <w:p w14:paraId="404F1AFA" w14:textId="2469D19D" w:rsidR="00517ECC" w:rsidRPr="006C2E9F" w:rsidRDefault="00EA58D9" w:rsidP="000A7DA3">
      <w:pPr>
        <w:pStyle w:val="Heading1"/>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480" w:lineRule="auto"/>
        <w:contextualSpacing/>
        <w:jc w:val="both"/>
        <w:rPr>
          <w:b w:val="0"/>
          <w:bCs w:val="0"/>
          <w:sz w:val="24"/>
          <w:szCs w:val="24"/>
        </w:rPr>
      </w:pPr>
      <w:r w:rsidRPr="006C2E9F">
        <w:rPr>
          <w:b w:val="0"/>
          <w:sz w:val="24"/>
          <w:szCs w:val="24"/>
        </w:rPr>
        <w:t xml:space="preserve">Paramedics from five different ambulance services were recruited and so it is </w:t>
      </w:r>
      <w:r w:rsidR="00517ECC" w:rsidRPr="006C2E9F">
        <w:rPr>
          <w:b w:val="0"/>
          <w:sz w:val="24"/>
          <w:szCs w:val="24"/>
        </w:rPr>
        <w:t>likely the issues reported do not relate to isolated</w:t>
      </w:r>
      <w:r w:rsidRPr="006C2E9F">
        <w:rPr>
          <w:b w:val="0"/>
          <w:sz w:val="24"/>
          <w:szCs w:val="24"/>
        </w:rPr>
        <w:t>,</w:t>
      </w:r>
      <w:r w:rsidR="00517ECC" w:rsidRPr="006C2E9F">
        <w:rPr>
          <w:b w:val="0"/>
          <w:sz w:val="24"/>
          <w:szCs w:val="24"/>
        </w:rPr>
        <w:t xml:space="preserve"> local </w:t>
      </w:r>
      <w:r w:rsidRPr="006C2E9F">
        <w:rPr>
          <w:b w:val="0"/>
          <w:sz w:val="24"/>
          <w:szCs w:val="24"/>
        </w:rPr>
        <w:t>concerns</w:t>
      </w:r>
      <w:r w:rsidR="00517ECC" w:rsidRPr="006C2E9F">
        <w:rPr>
          <w:b w:val="0"/>
          <w:sz w:val="24"/>
          <w:szCs w:val="24"/>
        </w:rPr>
        <w:t>, but reflect practice across the country.</w:t>
      </w:r>
    </w:p>
    <w:p w14:paraId="63F72507" w14:textId="77777777" w:rsidR="00FE674D" w:rsidRPr="006C2E9F" w:rsidRDefault="00517ECC" w:rsidP="00FE674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sz w:val="24"/>
          <w:szCs w:val="24"/>
        </w:rPr>
      </w:pPr>
      <w:r w:rsidRPr="006C2E9F">
        <w:rPr>
          <w:rFonts w:ascii="Times New Roman" w:hAnsi="Times New Roman" w:cs="Times New Roman"/>
          <w:sz w:val="24"/>
          <w:szCs w:val="24"/>
        </w:rPr>
        <w:t xml:space="preserve">Our results may have relevance internationally as countries such as the US, Australia, Canada and New Zealand have similarly organised emergency care systems and are also seeking new ways to reduce conveyance rates and ED admissions. </w:t>
      </w:r>
    </w:p>
    <w:p w14:paraId="4A9B7020" w14:textId="026C2309" w:rsidR="00FE674D" w:rsidRDefault="00FE674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sz w:val="24"/>
          <w:szCs w:val="24"/>
        </w:rPr>
      </w:pPr>
      <w:r w:rsidRPr="006C2E9F">
        <w:rPr>
          <w:rFonts w:ascii="Times New Roman" w:hAnsi="Times New Roman" w:cs="Times New Roman"/>
          <w:sz w:val="24"/>
          <w:szCs w:val="24"/>
        </w:rPr>
        <w:t>Our study is based on the perceptions and experiences of a self-selecting sample of participants</w:t>
      </w:r>
      <w:r w:rsidR="00C8034A" w:rsidRPr="006C2E9F">
        <w:rPr>
          <w:rFonts w:ascii="Times New Roman" w:hAnsi="Times New Roman" w:cs="Times New Roman"/>
          <w:sz w:val="24"/>
          <w:szCs w:val="24"/>
        </w:rPr>
        <w:t>, rather</w:t>
      </w:r>
      <w:r w:rsidR="00E30F34" w:rsidRPr="006C2E9F">
        <w:rPr>
          <w:rFonts w:ascii="Times New Roman" w:hAnsi="Times New Roman" w:cs="Times New Roman"/>
          <w:sz w:val="24"/>
          <w:szCs w:val="24"/>
        </w:rPr>
        <w:t xml:space="preserve"> than</w:t>
      </w:r>
      <w:r w:rsidR="00C8034A" w:rsidRPr="006C2E9F">
        <w:rPr>
          <w:rFonts w:ascii="Times New Roman" w:hAnsi="Times New Roman" w:cs="Times New Roman"/>
          <w:sz w:val="24"/>
          <w:szCs w:val="24"/>
        </w:rPr>
        <w:t xml:space="preserve"> </w:t>
      </w:r>
      <w:r w:rsidRPr="006C2E9F">
        <w:rPr>
          <w:rFonts w:ascii="Times New Roman" w:hAnsi="Times New Roman" w:cs="Times New Roman"/>
          <w:sz w:val="24"/>
          <w:szCs w:val="24"/>
        </w:rPr>
        <w:t>observation</w:t>
      </w:r>
      <w:r w:rsidR="00703CF7" w:rsidRPr="006C2E9F">
        <w:rPr>
          <w:rFonts w:ascii="Times New Roman" w:hAnsi="Times New Roman" w:cs="Times New Roman"/>
          <w:sz w:val="24"/>
          <w:szCs w:val="24"/>
        </w:rPr>
        <w:t>s</w:t>
      </w:r>
      <w:r w:rsidRPr="006C2E9F">
        <w:rPr>
          <w:rFonts w:ascii="Times New Roman" w:hAnsi="Times New Roman" w:cs="Times New Roman"/>
          <w:sz w:val="24"/>
          <w:szCs w:val="24"/>
        </w:rPr>
        <w:t xml:space="preserve"> of what the actual barriers are.</w:t>
      </w:r>
    </w:p>
    <w:p w14:paraId="3E8BC0FB" w14:textId="55E61D87" w:rsidR="00F34D34" w:rsidRPr="006C2E9F" w:rsidRDefault="00F34D34">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sz w:val="24"/>
          <w:szCs w:val="24"/>
        </w:rPr>
      </w:pPr>
      <w:r w:rsidRPr="006C2E9F">
        <w:rPr>
          <w:rFonts w:ascii="Times New Roman" w:hAnsi="Times New Roman" w:cs="Times New Roman"/>
          <w:sz w:val="24"/>
          <w:szCs w:val="24"/>
        </w:rPr>
        <w:t>The study also did not capture the perspective of associated services providers (e.g. urgent care centre</w:t>
      </w:r>
      <w:r>
        <w:rPr>
          <w:rFonts w:ascii="Times New Roman" w:hAnsi="Times New Roman" w:cs="Times New Roman"/>
          <w:sz w:val="24"/>
          <w:szCs w:val="24"/>
        </w:rPr>
        <w:t>s</w:t>
      </w:r>
      <w:r w:rsidRPr="006C2E9F">
        <w:rPr>
          <w:rFonts w:ascii="Times New Roman" w:hAnsi="Times New Roman" w:cs="Times New Roman"/>
          <w:sz w:val="24"/>
          <w:szCs w:val="24"/>
        </w:rPr>
        <w:t xml:space="preserve">, GPs), nor patients and carers. </w:t>
      </w:r>
    </w:p>
    <w:p w14:paraId="35CAB8C5" w14:textId="77777777" w:rsidR="00517ECC" w:rsidRPr="006C2E9F" w:rsidRDefault="00517ECC" w:rsidP="000C2E8C">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eastAsia="Times New Roman" w:hAnsi="Times New Roman" w:cs="Times New Roman"/>
          <w:b/>
          <w:bCs/>
          <w:kern w:val="36"/>
          <w:sz w:val="24"/>
          <w:szCs w:val="24"/>
          <w:lang w:eastAsia="en-GB"/>
        </w:rPr>
      </w:pPr>
      <w:r w:rsidRPr="006C2E9F">
        <w:rPr>
          <w:rFonts w:ascii="Times New Roman" w:hAnsi="Times New Roman" w:cs="Times New Roman"/>
          <w:sz w:val="24"/>
          <w:szCs w:val="24"/>
        </w:rPr>
        <w:br w:type="page"/>
      </w:r>
    </w:p>
    <w:p w14:paraId="3D1F3023" w14:textId="77777777" w:rsidR="00517ECC" w:rsidRPr="006C2E9F" w:rsidRDefault="00517ECC" w:rsidP="000C2E8C">
      <w:pPr>
        <w:pStyle w:val="Heading1"/>
        <w:spacing w:line="480" w:lineRule="auto"/>
        <w:contextualSpacing/>
        <w:jc w:val="both"/>
        <w:rPr>
          <w:sz w:val="24"/>
          <w:szCs w:val="24"/>
        </w:rPr>
      </w:pPr>
      <w:r w:rsidRPr="006C2E9F">
        <w:rPr>
          <w:sz w:val="24"/>
          <w:szCs w:val="24"/>
        </w:rPr>
        <w:lastRenderedPageBreak/>
        <w:t>INTRODUCTION</w:t>
      </w:r>
    </w:p>
    <w:p w14:paraId="70868EFF" w14:textId="5B3B796B" w:rsidR="00517ECC" w:rsidRPr="006C2E9F" w:rsidRDefault="00517ECC" w:rsidP="000C2E8C">
      <w:pPr>
        <w:pStyle w:val="Heading1"/>
        <w:spacing w:line="480" w:lineRule="auto"/>
        <w:contextualSpacing/>
        <w:jc w:val="both"/>
        <w:rPr>
          <w:b w:val="0"/>
          <w:noProof/>
          <w:sz w:val="24"/>
          <w:szCs w:val="24"/>
          <w:vertAlign w:val="superscript"/>
        </w:rPr>
      </w:pPr>
      <w:r w:rsidRPr="006C2E9F">
        <w:rPr>
          <w:b w:val="0"/>
          <w:sz w:val="24"/>
          <w:szCs w:val="24"/>
        </w:rPr>
        <w:t xml:space="preserve">Ambulances frequently attend to </w:t>
      </w:r>
      <w:r w:rsidR="0076315D" w:rsidRPr="006C2E9F">
        <w:rPr>
          <w:b w:val="0"/>
          <w:sz w:val="24"/>
          <w:szCs w:val="24"/>
        </w:rPr>
        <w:t>people</w:t>
      </w:r>
      <w:r w:rsidRPr="006C2E9F">
        <w:rPr>
          <w:b w:val="0"/>
          <w:sz w:val="24"/>
          <w:szCs w:val="24"/>
        </w:rPr>
        <w:t xml:space="preserve"> who have experienced a suspected seizure.</w:t>
      </w:r>
      <w:r w:rsidR="00245F0D" w:rsidRPr="006C2E9F">
        <w:rPr>
          <w:b w:val="0"/>
          <w:sz w:val="24"/>
          <w:szCs w:val="24"/>
        </w:rPr>
        <w:fldChar w:fldCharType="begin"/>
      </w:r>
      <w:r w:rsidR="00F34D34">
        <w:rPr>
          <w:b w:val="0"/>
          <w:sz w:val="24"/>
          <w:szCs w:val="24"/>
        </w:rPr>
        <w:instrText xml:space="preserve"> ADDIN EN.CITE &lt;EndNote&gt;&lt;Cite&gt;&lt;Author&gt;Dickson&lt;/Author&gt;&lt;Year&gt;2016&lt;/Year&gt;&lt;RecNum&gt;699&lt;/RecNum&gt;&lt;DisplayText&gt;&lt;style face="superscript"&gt;1&lt;/style&gt;&lt;/DisplayText&gt;&lt;record&gt;&lt;rec-number&gt;699&lt;/rec-number&gt;&lt;foreign-keys&gt;&lt;key app="EN" db-id="r9wets2p99p90dewawzx0paur52vr9edwpap" timestamp="1469606948"&gt;699&lt;/key&gt;&lt;/foreign-keys&gt;&lt;ref-type name="Journal Article"&gt;17&lt;/ref-type&gt;&lt;contributors&gt;&lt;authors&gt;&lt;author&gt;Dickson, J.M.&lt;/author&gt;&lt;author&gt;Taylor, L.H.&lt;/author&gt;&lt;author&gt;Shewan, J.&lt;/author&gt;&lt;author&gt;Baldwin, T.&lt;/author&gt;&lt;author&gt;Grünewald, R.A.&lt;/author&gt;&lt;author&gt;Reuber, M.&lt;/author&gt;&lt;/authors&gt;&lt;/contributors&gt;&lt;titles&gt;&lt;title&gt;Cross-sectional study of the prehospital management of adult patients with a suspected seizure (EPIC1)&lt;/title&gt;&lt;secondary-title&gt;BMJ Open&lt;/secondary-title&gt;&lt;/titles&gt;&lt;periodical&gt;&lt;full-title&gt;BMJ Open&lt;/full-title&gt;&lt;/periodical&gt;&lt;pages&gt;e010573&lt;/pages&gt;&lt;volume&gt;6&lt;/volume&gt;&lt;number&gt;2&lt;/number&gt;&lt;dates&gt;&lt;year&gt;2016 &lt;/year&gt;&lt;/dates&gt;&lt;urls&gt;&lt;/urls&gt;&lt;/record&gt;&lt;/Cite&gt;&lt;/EndNote&gt;</w:instrText>
      </w:r>
      <w:r w:rsidR="00245F0D" w:rsidRPr="006C2E9F">
        <w:rPr>
          <w:b w:val="0"/>
          <w:sz w:val="24"/>
          <w:szCs w:val="24"/>
        </w:rPr>
        <w:fldChar w:fldCharType="separate"/>
      </w:r>
      <w:r w:rsidR="00F34D34" w:rsidRPr="00F34D34">
        <w:rPr>
          <w:b w:val="0"/>
          <w:noProof/>
          <w:sz w:val="24"/>
          <w:szCs w:val="24"/>
          <w:vertAlign w:val="superscript"/>
        </w:rPr>
        <w:t>1</w:t>
      </w:r>
      <w:r w:rsidR="00245F0D" w:rsidRPr="006C2E9F">
        <w:rPr>
          <w:b w:val="0"/>
          <w:sz w:val="24"/>
          <w:szCs w:val="24"/>
        </w:rPr>
        <w:fldChar w:fldCharType="end"/>
      </w:r>
      <w:r w:rsidRPr="006C2E9F">
        <w:rPr>
          <w:b w:val="0"/>
          <w:sz w:val="24"/>
          <w:szCs w:val="24"/>
        </w:rPr>
        <w:t xml:space="preserve"> Seizures can be provoked by a number causes; some are life-threatening. However, in most instance</w:t>
      </w:r>
      <w:r w:rsidR="0076315D" w:rsidRPr="006C2E9F">
        <w:rPr>
          <w:b w:val="0"/>
          <w:sz w:val="24"/>
          <w:szCs w:val="24"/>
        </w:rPr>
        <w:t>s</w:t>
      </w:r>
      <w:r w:rsidRPr="006C2E9F">
        <w:rPr>
          <w:b w:val="0"/>
          <w:sz w:val="24"/>
          <w:szCs w:val="24"/>
        </w:rPr>
        <w:t xml:space="preserve"> the patient will be someone with a known </w:t>
      </w:r>
      <w:r w:rsidR="003A013A" w:rsidRPr="006C2E9F">
        <w:rPr>
          <w:b w:val="0"/>
          <w:sz w:val="24"/>
          <w:szCs w:val="24"/>
        </w:rPr>
        <w:t>epilepsy diagnosis</w:t>
      </w:r>
      <w:r w:rsidRPr="006C2E9F">
        <w:rPr>
          <w:b w:val="0"/>
          <w:sz w:val="24"/>
          <w:szCs w:val="24"/>
        </w:rPr>
        <w:t xml:space="preserve">, experiencing an uncomplicated seizure. Whilst some post-ictal </w:t>
      </w:r>
      <w:r w:rsidR="003A013A" w:rsidRPr="006C2E9F">
        <w:rPr>
          <w:b w:val="0"/>
          <w:sz w:val="24"/>
          <w:szCs w:val="24"/>
        </w:rPr>
        <w:t>drowsiness</w:t>
      </w:r>
      <w:r w:rsidRPr="006C2E9F">
        <w:rPr>
          <w:b w:val="0"/>
          <w:sz w:val="24"/>
          <w:szCs w:val="24"/>
        </w:rPr>
        <w:t xml:space="preserve"> and confusion</w:t>
      </w:r>
      <w:r w:rsidR="00A343BA" w:rsidRPr="006C2E9F">
        <w:rPr>
          <w:b w:val="0"/>
          <w:sz w:val="24"/>
          <w:szCs w:val="24"/>
        </w:rPr>
        <w:t xml:space="preserve"> is common</w:t>
      </w:r>
      <w:r w:rsidRPr="006C2E9F">
        <w:rPr>
          <w:b w:val="0"/>
          <w:sz w:val="24"/>
          <w:szCs w:val="24"/>
        </w:rPr>
        <w:t xml:space="preserve">, the full facilities of a hospital emergency department (ED) </w:t>
      </w:r>
      <w:r w:rsidR="00A343BA" w:rsidRPr="006C2E9F">
        <w:rPr>
          <w:b w:val="0"/>
          <w:sz w:val="24"/>
          <w:szCs w:val="24"/>
        </w:rPr>
        <w:t xml:space="preserve">are </w:t>
      </w:r>
      <w:r w:rsidRPr="006C2E9F">
        <w:rPr>
          <w:b w:val="0"/>
          <w:sz w:val="24"/>
          <w:szCs w:val="24"/>
        </w:rPr>
        <w:t>not required.</w:t>
      </w:r>
      <w:r w:rsidR="00245F0D" w:rsidRPr="006C2E9F">
        <w:rPr>
          <w:b w:val="0"/>
          <w:sz w:val="24"/>
          <w:szCs w:val="24"/>
        </w:rPr>
        <w:fldChar w:fldCharType="begin"/>
      </w:r>
      <w:r w:rsidR="00F34D34">
        <w:rPr>
          <w:b w:val="0"/>
          <w:sz w:val="24"/>
          <w:szCs w:val="24"/>
        </w:rPr>
        <w:instrText xml:space="preserve"> ADDIN EN.CITE &lt;EndNote&gt;&lt;Cite&gt;&lt;Author&gt;British Epilepsy Association&lt;/Author&gt;&lt;Year&gt;2013&lt;/Year&gt;&lt;RecNum&gt;484&lt;/RecNum&gt;&lt;DisplayText&gt;&lt;style face="superscript"&gt;2-4&lt;/style&gt;&lt;/DisplayText&gt;&lt;record&gt;&lt;rec-number&gt;484&lt;/rec-number&gt;&lt;foreign-keys&gt;&lt;key app="EN" db-id="r9wets2p99p90dewawzx0paur52vr9edwpap" timestamp="1394731961"&gt;484&lt;/key&gt;&lt;/foreign-keys&gt;&lt;ref-type name="Web Page"&gt;12&lt;/ref-type&gt;&lt;contributors&gt;&lt;authors&gt;&lt;author&gt;British Epilepsy Association,&lt;/author&gt;&lt;/authors&gt;&lt;/contributors&gt;&lt;titles&gt;&lt;title&gt;What to do when someone has a seizure&lt;/title&gt;&lt;/titles&gt;&lt;dates&gt;&lt;year&gt;2013&lt;/year&gt;&lt;/dates&gt;&lt;urls&gt;&lt;related-urls&gt;&lt;url&gt;https://www.epilepsy.org.uk/info/firstaid&lt;/url&gt;&lt;/related-urls&gt;&lt;/urls&gt;&lt;/record&gt;&lt;/Cite&gt;&lt;Cite&gt;&lt;Author&gt;National Society for Epilepsy&lt;/Author&gt;&lt;Year&gt;2012&lt;/Year&gt;&lt;RecNum&gt;450&lt;/RecNum&gt;&lt;record&gt;&lt;rec-number&gt;450&lt;/rec-number&gt;&lt;foreign-keys&gt;&lt;key app="EN" db-id="r9wets2p99p90dewawzx0paur52vr9edwpap" timestamp="0"&gt;450&lt;/key&gt;&lt;/foreign-keys&gt;&lt;ref-type name="Web Page"&gt;12&lt;/ref-type&gt;&lt;contributors&gt;&lt;authors&gt;&lt;author&gt;National Society for Epilepsy,&lt;/author&gt;&lt;/authors&gt;&lt;/contributors&gt;&lt;titles&gt;&lt;title&gt;When to dial 999&lt;/title&gt;&lt;/titles&gt;&lt;dates&gt;&lt;year&gt;2012&lt;/year&gt;&lt;/dates&gt;&lt;urls&gt;&lt;related-urls&gt;&lt;url&gt;http://www.epilepsysociety.org.uk/AboutEpilepsy/Firstaid/Whentodial999&lt;/url&gt;&lt;/related-urls&gt;&lt;/urls&gt;&lt;/record&gt;&lt;/Cite&gt;&lt;Cite&gt;&lt;Author&gt;NHS Choices&lt;/Author&gt;&lt;Year&gt;2013&lt;/Year&gt;&lt;RecNum&gt;485&lt;/RecNum&gt;&lt;record&gt;&lt;rec-number&gt;485&lt;/rec-number&gt;&lt;foreign-keys&gt;&lt;key app="EN" db-id="r9wets2p99p90dewawzx0paur52vr9edwpap" timestamp="1394732036"&gt;485&lt;/key&gt;&lt;/foreign-keys&gt;&lt;ref-type name="Web Page"&gt;12&lt;/ref-type&gt;&lt;contributors&gt;&lt;authors&gt;&lt;author&gt;NHS Choices,&lt;/author&gt;&lt;/authors&gt;&lt;/contributors&gt;&lt;titles&gt;&lt;title&gt;What to do if someone has a seizure (fit)&lt;/title&gt;&lt;/titles&gt;&lt;dates&gt;&lt;year&gt;2013&lt;/year&gt;&lt;/dates&gt;&lt;urls&gt;&lt;related-urls&gt;&lt;url&gt;http://www.nhs.uk/Livewell/Epilepsy/Pages/Ifyouseeaseizure.aspx&lt;/url&gt;&lt;/related-urls&gt;&lt;/urls&gt;&lt;/record&gt;&lt;/Cite&gt;&lt;/EndNote&gt;</w:instrText>
      </w:r>
      <w:r w:rsidR="00245F0D" w:rsidRPr="006C2E9F">
        <w:rPr>
          <w:b w:val="0"/>
          <w:sz w:val="24"/>
          <w:szCs w:val="24"/>
        </w:rPr>
        <w:fldChar w:fldCharType="separate"/>
      </w:r>
      <w:r w:rsidR="00F34D34" w:rsidRPr="00F34D34">
        <w:rPr>
          <w:b w:val="0"/>
          <w:noProof/>
          <w:sz w:val="24"/>
          <w:szCs w:val="24"/>
          <w:vertAlign w:val="superscript"/>
        </w:rPr>
        <w:t>2-4</w:t>
      </w:r>
      <w:r w:rsidR="00245F0D" w:rsidRPr="006C2E9F">
        <w:rPr>
          <w:b w:val="0"/>
          <w:sz w:val="24"/>
          <w:szCs w:val="24"/>
        </w:rPr>
        <w:fldChar w:fldCharType="end"/>
      </w:r>
      <w:r w:rsidRPr="006C2E9F">
        <w:rPr>
          <w:b w:val="0"/>
          <w:sz w:val="24"/>
          <w:szCs w:val="24"/>
        </w:rPr>
        <w:t xml:space="preserve"> It is therefore concerning that </w:t>
      </w:r>
      <w:r w:rsidR="0076315D" w:rsidRPr="006C2E9F">
        <w:rPr>
          <w:b w:val="0"/>
          <w:sz w:val="24"/>
          <w:szCs w:val="24"/>
        </w:rPr>
        <w:t>recent</w:t>
      </w:r>
      <w:r w:rsidRPr="006C2E9F">
        <w:rPr>
          <w:b w:val="0"/>
          <w:sz w:val="24"/>
          <w:szCs w:val="24"/>
        </w:rPr>
        <w:t xml:space="preserve"> UK-wide National Audits of Seizure Management in Hospitals found most visits to ED for seizures </w:t>
      </w:r>
      <w:r w:rsidRPr="006C2E9F">
        <w:rPr>
          <w:b w:val="0"/>
          <w:i/>
          <w:sz w:val="24"/>
          <w:szCs w:val="24"/>
        </w:rPr>
        <w:t>are</w:t>
      </w:r>
      <w:r w:rsidRPr="006C2E9F">
        <w:rPr>
          <w:b w:val="0"/>
          <w:sz w:val="24"/>
          <w:szCs w:val="24"/>
        </w:rPr>
        <w:t xml:space="preserve"> by those with known rather than new epilepsy and for uncomplicated seizures.</w:t>
      </w:r>
      <w:r w:rsidR="00245F0D" w:rsidRPr="006C2E9F">
        <w:rPr>
          <w:b w:val="0"/>
          <w:sz w:val="24"/>
          <w:szCs w:val="24"/>
        </w:rPr>
        <w:fldChar w:fldCharType="begin"/>
      </w:r>
      <w:r w:rsidR="00F34D34">
        <w:rPr>
          <w:b w:val="0"/>
          <w:sz w:val="24"/>
          <w:szCs w:val="24"/>
        </w:rPr>
        <w:instrText xml:space="preserve"> ADDIN EN.CITE &lt;EndNote&gt;&lt;Cite&gt;&lt;Author&gt;Dixon&lt;/Author&gt;&lt;Year&gt;2015 &lt;/Year&gt;&lt;RecNum&gt;701&lt;/RecNum&gt;&lt;DisplayText&gt;&lt;style face="superscript"&gt;5&lt;/style&gt;&lt;/DisplayText&gt;&lt;record&gt;&lt;rec-number&gt;701&lt;/rec-number&gt;&lt;foreign-keys&gt;&lt;key app="EN" db-id="r9wets2p99p90dewawzx0paur52vr9edwpap" timestamp="1469607626"&gt;701&lt;/key&gt;&lt;/foreign-keys&gt;&lt;ref-type name="Journal Article"&gt;17&lt;/ref-type&gt;&lt;contributors&gt;&lt;authors&gt;&lt;author&gt;Dixon, P.A.&lt;/author&gt;&lt;author&gt;Kirkham, J.J.&lt;/author&gt;&lt;author&gt;Marson, A.G.&lt;/author&gt;&lt;author&gt;Pearson, M.G.&lt;/author&gt;&lt;/authors&gt;&lt;/contributors&gt;&lt;titles&gt;&lt;title&gt;National Audit of Seizure management in Hospitals (NASH): results of the national audit of adult epilepsy in the UK&lt;/title&gt;&lt;secondary-title&gt;BMJ Open&lt;/secondary-title&gt;&lt;/titles&gt;&lt;periodical&gt;&lt;full-title&gt;BMJ Open&lt;/full-title&gt;&lt;/periodical&gt;&lt;pages&gt;e007325&lt;/pages&gt;&lt;volume&gt;5&lt;/volume&gt;&lt;number&gt;3&lt;/number&gt;&lt;dates&gt;&lt;year&gt;2015 &lt;/year&gt;&lt;/dates&gt;&lt;urls&gt;&lt;/urls&gt;&lt;/record&gt;&lt;/Cite&gt;&lt;/EndNote&gt;</w:instrText>
      </w:r>
      <w:r w:rsidR="00245F0D" w:rsidRPr="006C2E9F">
        <w:rPr>
          <w:b w:val="0"/>
          <w:sz w:val="24"/>
          <w:szCs w:val="24"/>
        </w:rPr>
        <w:fldChar w:fldCharType="separate"/>
      </w:r>
      <w:r w:rsidR="00F34D34" w:rsidRPr="00F34D34">
        <w:rPr>
          <w:b w:val="0"/>
          <w:noProof/>
          <w:sz w:val="24"/>
          <w:szCs w:val="24"/>
          <w:vertAlign w:val="superscript"/>
        </w:rPr>
        <w:t>5</w:t>
      </w:r>
      <w:r w:rsidR="00245F0D" w:rsidRPr="006C2E9F">
        <w:rPr>
          <w:b w:val="0"/>
          <w:sz w:val="24"/>
          <w:szCs w:val="24"/>
        </w:rPr>
        <w:fldChar w:fldCharType="end"/>
      </w:r>
      <w:r w:rsidRPr="006C2E9F">
        <w:rPr>
          <w:b w:val="0"/>
          <w:sz w:val="24"/>
          <w:szCs w:val="24"/>
        </w:rPr>
        <w:t xml:space="preserve"> Similar patterns of use are seen in other countries. </w:t>
      </w:r>
      <w:r w:rsidR="00245F0D" w:rsidRPr="006C2E9F">
        <w:rPr>
          <w:b w:val="0"/>
          <w:noProof/>
          <w:sz w:val="24"/>
          <w:szCs w:val="24"/>
          <w:vertAlign w:val="superscript"/>
        </w:rPr>
        <w:fldChar w:fldCharType="begin"/>
      </w:r>
      <w:r w:rsidR="00F34D34">
        <w:rPr>
          <w:b w:val="0"/>
          <w:noProof/>
          <w:sz w:val="24"/>
          <w:szCs w:val="24"/>
          <w:vertAlign w:val="superscript"/>
        </w:rPr>
        <w:instrText xml:space="preserve"> ADDIN EN.CITE &lt;EndNote&gt;&lt;Cite&gt;&lt;Author&gt;Girot&lt;/Author&gt;&lt;Year&gt;2015 &lt;/Year&gt;&lt;RecNum&gt;702&lt;/RecNum&gt;&lt;DisplayText&gt;&lt;style face="superscript"&gt;6 7&lt;/style&gt;&lt;/DisplayText&gt;&lt;record&gt;&lt;rec-number&gt;702&lt;/rec-number&gt;&lt;foreign-keys&gt;&lt;key app="EN" db-id="r9wets2p99p90dewawzx0paur52vr9edwpap" timestamp="1469607781"&gt;702&lt;/key&gt;&lt;/foreign-keys&gt;&lt;ref-type name="Journal Article"&gt;17&lt;/ref-type&gt;&lt;contributors&gt;&lt;authors&gt;&lt;author&gt;Girot, M.&lt;/author&gt;&lt;author&gt;Hubert, H.&lt;/author&gt;&lt;author&gt;Richard, F.&lt;/author&gt;&lt;author&gt;Chochoi, M.&lt;/author&gt;&lt;author&gt;Deplanque, D.&lt;/author&gt;&lt;author&gt;Derambure, P.&lt;/author&gt;&lt;author&gt;Girardie, P.&lt;/author&gt;&lt;author&gt;Pauchet, N.&lt;/author&gt;&lt;author&gt;Leblanc, S.&lt;/author&gt;&lt;author&gt;Lim, A.&lt;/author&gt;&lt;author&gt;Wiel, E.&lt;/author&gt;&lt;author&gt;Williate, P.&lt;/author&gt;&lt;author&gt;Szurhaj, W.&lt;/author&gt;&lt;author&gt;Lenne, X.&lt;/author&gt;&lt;author&gt;Tyvaert, L.&lt;/author&gt;&lt;/authors&gt;&lt;/contributors&gt;&lt;titles&gt;&lt;title&gt;Use of emergency departments by known epileptic patients: An underestimated problem?&lt;/title&gt;&lt;secondary-title&gt;Epilepsy Research&lt;/secondary-title&gt;&lt;/titles&gt;&lt;periodical&gt;&lt;full-title&gt;Epilepsy Research&lt;/full-title&gt;&lt;/periodical&gt;&lt;volume&gt;113&lt;/volume&gt;&lt;number&gt;1-4&lt;/number&gt;&lt;dates&gt;&lt;year&gt;2015 &lt;/year&gt;&lt;/dates&gt;&lt;urls&gt;&lt;/urls&gt;&lt;/record&gt;&lt;/Cite&gt;&lt;Cite&gt;&lt;Author&gt;Rosemergy&lt;/Author&gt;&lt;Year&gt;2012 &lt;/Year&gt;&lt;RecNum&gt;743&lt;/RecNum&gt;&lt;record&gt;&lt;rec-number&gt;743&lt;/rec-number&gt;&lt;foreign-keys&gt;&lt;key app="EN" db-id="r9wets2p99p90dewawzx0paur52vr9edwpap" timestamp="1472024689"&gt;743&lt;/key&gt;&lt;/foreign-keys&gt;&lt;ref-type name="Journal Article"&gt;17&lt;/ref-type&gt;&lt;contributors&gt;&lt;authors&gt;&lt;author&gt;Rosemergy, I.&lt;/author&gt;&lt;author&gt;Bergin, P.&lt;/author&gt;&lt;author&gt;Jones, P.&lt;/author&gt;&lt;author&gt;Walker, E.&lt;/author&gt;&lt;/authors&gt;&lt;/contributors&gt;&lt;titles&gt;&lt;title&gt;Seizure management at Auckland City Hospital Emergency Department between July and December 2009: time for a change?&lt;/title&gt;&lt;secondary-title&gt;Internal Medicine Journal&lt;/secondary-title&gt;&lt;/titles&gt;&lt;periodical&gt;&lt;full-title&gt;Internal Medicine Journal&lt;/full-title&gt;&lt;/periodical&gt;&lt;pages&gt;1023-1029&lt;/pages&gt;&lt;volume&gt;42&lt;/volume&gt;&lt;number&gt;9&lt;/number&gt;&lt;dates&gt;&lt;year&gt;2012 &lt;/year&gt;&lt;/dates&gt;&lt;urls&gt;&lt;/urls&gt;&lt;/record&gt;&lt;/Cite&gt;&lt;/EndNote&gt;</w:instrText>
      </w:r>
      <w:r w:rsidR="00245F0D" w:rsidRPr="006C2E9F">
        <w:rPr>
          <w:b w:val="0"/>
          <w:noProof/>
          <w:sz w:val="24"/>
          <w:szCs w:val="24"/>
          <w:vertAlign w:val="superscript"/>
        </w:rPr>
        <w:fldChar w:fldCharType="separate"/>
      </w:r>
      <w:r w:rsidR="00F34D34">
        <w:rPr>
          <w:b w:val="0"/>
          <w:noProof/>
          <w:sz w:val="24"/>
          <w:szCs w:val="24"/>
          <w:vertAlign w:val="superscript"/>
        </w:rPr>
        <w:t>6 7</w:t>
      </w:r>
      <w:r w:rsidR="00245F0D" w:rsidRPr="006C2E9F">
        <w:rPr>
          <w:b w:val="0"/>
          <w:noProof/>
          <w:sz w:val="24"/>
          <w:szCs w:val="24"/>
          <w:vertAlign w:val="superscript"/>
        </w:rPr>
        <w:fldChar w:fldCharType="end"/>
      </w:r>
    </w:p>
    <w:p w14:paraId="7528B622" w14:textId="384AC85C" w:rsidR="00517ECC" w:rsidRPr="006C2E9F" w:rsidRDefault="00517ECC" w:rsidP="000C2E8C">
      <w:pPr>
        <w:pStyle w:val="Heading1"/>
        <w:spacing w:line="480" w:lineRule="auto"/>
        <w:ind w:firstLine="720"/>
        <w:contextualSpacing/>
        <w:jc w:val="both"/>
        <w:rPr>
          <w:b w:val="0"/>
          <w:sz w:val="24"/>
          <w:szCs w:val="24"/>
        </w:rPr>
      </w:pPr>
      <w:r w:rsidRPr="006C2E9F">
        <w:rPr>
          <w:b w:val="0"/>
          <w:sz w:val="24"/>
          <w:szCs w:val="24"/>
        </w:rPr>
        <w:t>Reducing unnecessary visits to ED</w:t>
      </w:r>
      <w:r w:rsidR="00F9179B" w:rsidRPr="006C2E9F">
        <w:rPr>
          <w:b w:val="0"/>
          <w:sz w:val="24"/>
          <w:szCs w:val="24"/>
        </w:rPr>
        <w:t>s</w:t>
      </w:r>
      <w:r w:rsidRPr="006C2E9F">
        <w:rPr>
          <w:b w:val="0"/>
          <w:sz w:val="24"/>
          <w:szCs w:val="24"/>
        </w:rPr>
        <w:t xml:space="preserve"> for seizures has been identified as one way that resource-limited health services can generate savings.</w:t>
      </w:r>
      <w:r w:rsidR="00245F0D" w:rsidRPr="006C2E9F">
        <w:rPr>
          <w:b w:val="0"/>
          <w:sz w:val="24"/>
          <w:szCs w:val="24"/>
        </w:rPr>
        <w:fldChar w:fldCharType="begin"/>
      </w:r>
      <w:r w:rsidR="00F34D34">
        <w:rPr>
          <w:b w:val="0"/>
          <w:sz w:val="24"/>
          <w:szCs w:val="24"/>
        </w:rPr>
        <w:instrText xml:space="preserve"> ADDIN EN.CITE &lt;EndNote&gt;&lt;Cite&gt;&lt;Author&gt;Department of Health&lt;/Author&gt;&lt;Year&gt;2012&lt;/Year&gt;&lt;RecNum&gt;487&lt;/RecNum&gt;&lt;DisplayText&gt;&lt;style face="superscript"&gt;8&lt;/style&gt;&lt;/DisplayText&gt;&lt;record&gt;&lt;rec-number&gt;487&lt;/rec-number&gt;&lt;foreign-keys&gt;&lt;key app="EN" db-id="r9wets2p99p90dewawzx0paur52vr9edwpap" timestamp="1394788069"&gt;487&lt;/key&gt;&lt;/foreign-keys&gt;&lt;ref-type name="Web Page"&gt;12&lt;/ref-type&gt;&lt;contributors&gt;&lt;authors&gt;&lt;author&gt;Department of Health,&lt;/author&gt;&lt;/authors&gt;&lt;tertiary-authors&gt;&lt;author&gt;DOH&lt;/author&gt;&lt;/tertiary-authors&gt;&lt;/contributors&gt;&lt;titles&gt;&lt;title&gt;The NHS Outcomes Framework 2013/14&lt;/title&gt;&lt;/titles&gt;&lt;dates&gt;&lt;year&gt;2012&lt;/year&gt;&lt;/dates&gt;&lt;urls&gt;&lt;related-urls&gt;&lt;url&gt;https://www.gov.uk/government/uploads/system/uploads/attachment_data/file/213055/121109-NHS-Outcomes-Framework-2013-14.pdf&lt;/url&gt;&lt;/related-urls&gt;&lt;/urls&gt;&lt;/record&gt;&lt;/Cite&gt;&lt;/EndNote&gt;</w:instrText>
      </w:r>
      <w:r w:rsidR="00245F0D" w:rsidRPr="006C2E9F">
        <w:rPr>
          <w:b w:val="0"/>
          <w:sz w:val="24"/>
          <w:szCs w:val="24"/>
        </w:rPr>
        <w:fldChar w:fldCharType="separate"/>
      </w:r>
      <w:r w:rsidR="00F34D34" w:rsidRPr="00F34D34">
        <w:rPr>
          <w:b w:val="0"/>
          <w:noProof/>
          <w:sz w:val="24"/>
          <w:szCs w:val="24"/>
          <w:vertAlign w:val="superscript"/>
        </w:rPr>
        <w:t>8</w:t>
      </w:r>
      <w:r w:rsidR="00245F0D" w:rsidRPr="006C2E9F">
        <w:rPr>
          <w:b w:val="0"/>
          <w:sz w:val="24"/>
          <w:szCs w:val="24"/>
        </w:rPr>
        <w:fldChar w:fldCharType="end"/>
      </w:r>
      <w:r w:rsidRPr="006C2E9F">
        <w:rPr>
          <w:b w:val="0"/>
          <w:sz w:val="24"/>
          <w:szCs w:val="24"/>
        </w:rPr>
        <w:t xml:space="preserve"> </w:t>
      </w:r>
      <w:r w:rsidR="00F041BD" w:rsidRPr="006C2E9F">
        <w:rPr>
          <w:b w:val="0"/>
          <w:sz w:val="24"/>
          <w:szCs w:val="24"/>
        </w:rPr>
        <w:t>In England alone, there are around 100,000 visits to ED</w:t>
      </w:r>
      <w:r w:rsidR="00F9179B" w:rsidRPr="006C2E9F">
        <w:rPr>
          <w:b w:val="0"/>
          <w:sz w:val="24"/>
          <w:szCs w:val="24"/>
        </w:rPr>
        <w:t>s</w:t>
      </w:r>
      <w:r w:rsidR="00F041BD" w:rsidRPr="006C2E9F">
        <w:rPr>
          <w:b w:val="0"/>
          <w:sz w:val="24"/>
          <w:szCs w:val="24"/>
        </w:rPr>
        <w:t xml:space="preserve"> for epilepsy </w:t>
      </w:r>
      <w:r w:rsidR="00F9179B" w:rsidRPr="006C2E9F">
        <w:rPr>
          <w:b w:val="0"/>
          <w:sz w:val="24"/>
          <w:szCs w:val="24"/>
        </w:rPr>
        <w:t>each year</w:t>
      </w:r>
      <w:r w:rsidR="00F9298D">
        <w:rPr>
          <w:b w:val="0"/>
          <w:sz w:val="24"/>
          <w:szCs w:val="24"/>
        </w:rPr>
        <w:t>.</w:t>
      </w:r>
      <w:r w:rsidR="00245F0D" w:rsidRPr="006C2E9F">
        <w:rPr>
          <w:b w:val="0"/>
          <w:sz w:val="24"/>
          <w:szCs w:val="24"/>
        </w:rPr>
        <w:fldChar w:fldCharType="begin"/>
      </w:r>
      <w:r w:rsidR="00F34D34">
        <w:rPr>
          <w:b w:val="0"/>
          <w:sz w:val="24"/>
          <w:szCs w:val="24"/>
        </w:rPr>
        <w:instrText xml:space="preserve"> ADDIN EN.CITE &lt;EndNote&gt;&lt;Cite&gt;&lt;Author&gt;Dixon&lt;/Author&gt;&lt;Year&gt;2015 &lt;/Year&gt;&lt;RecNum&gt;701&lt;/RecNum&gt;&lt;DisplayText&gt;&lt;style face="superscript"&gt;5&lt;/style&gt;&lt;/DisplayText&gt;&lt;record&gt;&lt;rec-number&gt;701&lt;/rec-number&gt;&lt;foreign-keys&gt;&lt;key app="EN" db-id="r9wets2p99p90dewawzx0paur52vr9edwpap" timestamp="1469607626"&gt;701&lt;/key&gt;&lt;/foreign-keys&gt;&lt;ref-type name="Journal Article"&gt;17&lt;/ref-type&gt;&lt;contributors&gt;&lt;authors&gt;&lt;author&gt;Dixon, P.A.&lt;/author&gt;&lt;author&gt;Kirkham, J.J.&lt;/author&gt;&lt;author&gt;Marson, A.G.&lt;/author&gt;&lt;author&gt;Pearson, M.G.&lt;/author&gt;&lt;/authors&gt;&lt;/contributors&gt;&lt;titles&gt;&lt;title&gt;National Audit of Seizure management in Hospitals (NASH): results of the national audit of adult epilepsy in the UK&lt;/title&gt;&lt;secondary-title&gt;BMJ Open&lt;/secondary-title&gt;&lt;/titles&gt;&lt;periodical&gt;&lt;full-title&gt;BMJ Open&lt;/full-title&gt;&lt;/periodical&gt;&lt;pages&gt;e007325&lt;/pages&gt;&lt;volume&gt;5&lt;/volume&gt;&lt;number&gt;3&lt;/number&gt;&lt;dates&gt;&lt;year&gt;2015 &lt;/year&gt;&lt;/dates&gt;&lt;urls&gt;&lt;/urls&gt;&lt;/record&gt;&lt;/Cite&gt;&lt;/EndNote&gt;</w:instrText>
      </w:r>
      <w:r w:rsidR="00245F0D" w:rsidRPr="006C2E9F">
        <w:rPr>
          <w:b w:val="0"/>
          <w:sz w:val="24"/>
          <w:szCs w:val="24"/>
        </w:rPr>
        <w:fldChar w:fldCharType="separate"/>
      </w:r>
      <w:r w:rsidR="00F34D34" w:rsidRPr="00F34D34">
        <w:rPr>
          <w:b w:val="0"/>
          <w:noProof/>
          <w:sz w:val="24"/>
          <w:szCs w:val="24"/>
          <w:vertAlign w:val="superscript"/>
        </w:rPr>
        <w:t>5</w:t>
      </w:r>
      <w:r w:rsidR="00245F0D" w:rsidRPr="006C2E9F">
        <w:rPr>
          <w:b w:val="0"/>
          <w:sz w:val="24"/>
          <w:szCs w:val="24"/>
        </w:rPr>
        <w:fldChar w:fldCharType="end"/>
      </w:r>
      <w:r w:rsidR="00F9179B" w:rsidRPr="006C2E9F">
        <w:rPr>
          <w:b w:val="0"/>
          <w:sz w:val="24"/>
          <w:szCs w:val="24"/>
        </w:rPr>
        <w:t xml:space="preserve"> </w:t>
      </w:r>
      <w:r w:rsidR="00F9298D">
        <w:rPr>
          <w:b w:val="0"/>
          <w:sz w:val="24"/>
          <w:szCs w:val="24"/>
        </w:rPr>
        <w:t>T</w:t>
      </w:r>
      <w:r w:rsidRPr="006C2E9F">
        <w:rPr>
          <w:b w:val="0"/>
          <w:sz w:val="24"/>
          <w:szCs w:val="24"/>
        </w:rPr>
        <w:t xml:space="preserve">he cost of providing </w:t>
      </w:r>
      <w:r w:rsidR="0033744C">
        <w:rPr>
          <w:b w:val="0"/>
          <w:sz w:val="24"/>
          <w:szCs w:val="24"/>
        </w:rPr>
        <w:t>this</w:t>
      </w:r>
      <w:r w:rsidRPr="006C2E9F">
        <w:rPr>
          <w:b w:val="0"/>
          <w:sz w:val="24"/>
          <w:szCs w:val="24"/>
        </w:rPr>
        <w:t xml:space="preserve"> care </w:t>
      </w:r>
      <w:r w:rsidR="00F9179B" w:rsidRPr="006C2E9F">
        <w:rPr>
          <w:b w:val="0"/>
          <w:sz w:val="24"/>
          <w:szCs w:val="24"/>
        </w:rPr>
        <w:t xml:space="preserve">in 2012/13 </w:t>
      </w:r>
      <w:r w:rsidR="00F9298D">
        <w:rPr>
          <w:b w:val="0"/>
          <w:sz w:val="24"/>
          <w:szCs w:val="24"/>
        </w:rPr>
        <w:t xml:space="preserve">was </w:t>
      </w:r>
      <w:r w:rsidRPr="006C2E9F">
        <w:rPr>
          <w:b w:val="0"/>
          <w:sz w:val="24"/>
          <w:szCs w:val="24"/>
        </w:rPr>
        <w:t>&gt;£56 million.</w:t>
      </w:r>
      <w:r w:rsidR="00245F0D" w:rsidRPr="006C2E9F">
        <w:rPr>
          <w:b w:val="0"/>
          <w:sz w:val="24"/>
          <w:szCs w:val="24"/>
        </w:rPr>
        <w:fldChar w:fldCharType="begin"/>
      </w:r>
      <w:r w:rsidR="00F34D34">
        <w:rPr>
          <w:b w:val="0"/>
          <w:sz w:val="24"/>
          <w:szCs w:val="24"/>
        </w:rPr>
        <w:instrText xml:space="preserve"> ADDIN EN.CITE &lt;EndNote&gt;&lt;Cite&gt;&lt;Author&gt;Ridsdale&lt;/Author&gt;&lt;Year&gt;2013&lt;/Year&gt;&lt;RecNum&gt;492&lt;/RecNum&gt;&lt;DisplayText&gt;&lt;style face="superscript"&gt;9&lt;/style&gt;&lt;/DisplayText&gt;&lt;record&gt;&lt;rec-number&gt;492&lt;/rec-number&gt;&lt;foreign-keys&gt;&lt;key app="EN" db-id="r9wets2p99p90dewawzx0paur52vr9edwpap" timestamp="1394793312"&gt;492&lt;/key&gt;&lt;/foreign-keys&gt;&lt;ref-type name="Journal Article"&gt;17&lt;/ref-type&gt;&lt;contributors&gt;&lt;authors&gt;&lt;author&gt;Ridsdale, L.&lt;/author&gt;&lt;author&gt;McCrone, P.&lt;/author&gt;&lt;author&gt;Morgan, M.&lt;/author&gt;&lt;author&gt;Goldstein, L.&lt;/author&gt;&lt;author&gt;Seed., P.&lt;/author&gt;&lt;author&gt;Noble, A.J. &lt;/author&gt;&lt;/authors&gt;&lt;/contributors&gt;&lt;titles&gt;&lt;title&gt;Can an epilepsy nurse specialist-led self-management intervention reduce attendance at emergency departments and promote well-being for people with severe epilepsy? A non-randomised trial with a nested qualitative phase&lt;/title&gt;&lt;secondary-title&gt;Health Services and Delivery Research&lt;/secondary-title&gt;&lt;/titles&gt;&lt;periodical&gt;&lt;full-title&gt;Health Services and Delivery Research&lt;/full-title&gt;&lt;/periodical&gt;&lt;volume&gt;1&lt;/volume&gt;&lt;number&gt;9&lt;/number&gt;&lt;dates&gt;&lt;year&gt;2013&lt;/year&gt;&lt;/dates&gt;&lt;urls&gt;&lt;/urls&gt;&lt;/record&gt;&lt;/Cite&gt;&lt;/EndNote&gt;</w:instrText>
      </w:r>
      <w:r w:rsidR="00245F0D" w:rsidRPr="006C2E9F">
        <w:rPr>
          <w:b w:val="0"/>
          <w:sz w:val="24"/>
          <w:szCs w:val="24"/>
        </w:rPr>
        <w:fldChar w:fldCharType="separate"/>
      </w:r>
      <w:r w:rsidR="00F34D34" w:rsidRPr="00F34D34">
        <w:rPr>
          <w:b w:val="0"/>
          <w:noProof/>
          <w:sz w:val="24"/>
          <w:szCs w:val="24"/>
          <w:vertAlign w:val="superscript"/>
        </w:rPr>
        <w:t>9</w:t>
      </w:r>
      <w:r w:rsidR="00245F0D" w:rsidRPr="006C2E9F">
        <w:rPr>
          <w:b w:val="0"/>
          <w:sz w:val="24"/>
          <w:szCs w:val="24"/>
        </w:rPr>
        <w:fldChar w:fldCharType="end"/>
      </w:r>
      <w:r w:rsidRPr="006C2E9F">
        <w:rPr>
          <w:b w:val="0"/>
          <w:sz w:val="24"/>
          <w:szCs w:val="24"/>
        </w:rPr>
        <w:t xml:space="preserve"> The ambulance service </w:t>
      </w:r>
      <w:r w:rsidR="00A343BA" w:rsidRPr="006C2E9F">
        <w:rPr>
          <w:b w:val="0"/>
          <w:sz w:val="24"/>
          <w:szCs w:val="24"/>
        </w:rPr>
        <w:t>has</w:t>
      </w:r>
      <w:r w:rsidRPr="006C2E9F">
        <w:rPr>
          <w:b w:val="0"/>
          <w:sz w:val="24"/>
          <w:szCs w:val="24"/>
        </w:rPr>
        <w:t xml:space="preserve"> a critical role in helping achieve any reduction, as nearly all seizure patients (~90%) attending ED </w:t>
      </w:r>
      <w:r w:rsidR="00A343BA" w:rsidRPr="006C2E9F">
        <w:rPr>
          <w:b w:val="0"/>
          <w:sz w:val="24"/>
          <w:szCs w:val="24"/>
        </w:rPr>
        <w:t>arrive</w:t>
      </w:r>
      <w:r w:rsidRPr="006C2E9F">
        <w:rPr>
          <w:b w:val="0"/>
          <w:sz w:val="24"/>
          <w:szCs w:val="24"/>
        </w:rPr>
        <w:t xml:space="preserve"> by emergency ambulance.</w:t>
      </w:r>
      <w:r w:rsidR="00245F0D" w:rsidRPr="006C2E9F">
        <w:rPr>
          <w:b w:val="0"/>
          <w:sz w:val="24"/>
          <w:szCs w:val="24"/>
        </w:rPr>
        <w:fldChar w:fldCharType="begin"/>
      </w:r>
      <w:r w:rsidR="00F34D34">
        <w:rPr>
          <w:b w:val="0"/>
          <w:sz w:val="24"/>
          <w:szCs w:val="24"/>
        </w:rPr>
        <w:instrText xml:space="preserve"> ADDIN EN.CITE &lt;EndNote&gt;&lt;Cite&gt;&lt;Author&gt;Pearson&lt;/Author&gt;&lt;Year&gt;2012&lt;/Year&gt;&lt;RecNum&gt;432&lt;/RecNum&gt;&lt;DisplayText&gt;&lt;style face="superscript"&gt;10&lt;/style&gt;&lt;/DisplayText&gt;&lt;record&gt;&lt;rec-number&gt;432&lt;/rec-number&gt;&lt;foreign-keys&gt;&lt;key app="EN" db-id="r9wets2p99p90dewawzx0paur52vr9edwpap" timestamp="0"&gt;432&lt;/key&gt;&lt;/foreign-keys&gt;&lt;ref-type name="Report"&gt;27&lt;/ref-type&gt;&lt;contributors&gt;&lt;authors&gt;&lt;author&gt;Pearson, M.&lt;/author&gt;&lt;author&gt;Marson, T.&lt;/author&gt;&lt;author&gt;Dixon, P.&lt;/author&gt;&lt;author&gt;Billington, K.&lt;/author&gt;&lt;/authors&gt;&lt;/contributors&gt;&lt;titles&gt;&lt;title&gt;National Audit of Seizure Management in Hospitals:  St Elsewhere’s Clinical Report&lt;/title&gt;&lt;/titles&gt;&lt;dates&gt;&lt;year&gt;2012&lt;/year&gt;&lt;/dates&gt;&lt;urls&gt;&lt;related-urls&gt;&lt;url&gt;http://www.nashstudy.org.uk/Newsletters/St%20Elsewhere%27s%20NASH%20Report.pdf&lt;/url&gt;&lt;/related-urls&gt;&lt;/urls&gt;&lt;/record&gt;&lt;/Cite&gt;&lt;/EndNote&gt;</w:instrText>
      </w:r>
      <w:r w:rsidR="00245F0D" w:rsidRPr="006C2E9F">
        <w:rPr>
          <w:b w:val="0"/>
          <w:sz w:val="24"/>
          <w:szCs w:val="24"/>
        </w:rPr>
        <w:fldChar w:fldCharType="separate"/>
      </w:r>
      <w:r w:rsidR="00F34D34" w:rsidRPr="00F34D34">
        <w:rPr>
          <w:b w:val="0"/>
          <w:noProof/>
          <w:sz w:val="24"/>
          <w:szCs w:val="24"/>
          <w:vertAlign w:val="superscript"/>
        </w:rPr>
        <w:t>10</w:t>
      </w:r>
      <w:r w:rsidR="00245F0D" w:rsidRPr="006C2E9F">
        <w:rPr>
          <w:b w:val="0"/>
          <w:sz w:val="24"/>
          <w:szCs w:val="24"/>
        </w:rPr>
        <w:fldChar w:fldCharType="end"/>
      </w:r>
      <w:r w:rsidRPr="006C2E9F">
        <w:rPr>
          <w:b w:val="0"/>
          <w:sz w:val="24"/>
          <w:szCs w:val="24"/>
        </w:rPr>
        <w:t xml:space="preserve"> Whilst the UK ambulance service – like those in the US, Canada and Australia – has traditionally been viewed as a ‘call-handling and transportation service’,</w:t>
      </w:r>
      <w:r w:rsidR="00245F0D" w:rsidRPr="006C2E9F">
        <w:rPr>
          <w:b w:val="0"/>
          <w:sz w:val="24"/>
          <w:szCs w:val="24"/>
        </w:rPr>
        <w:fldChar w:fldCharType="begin"/>
      </w:r>
      <w:r w:rsidR="00F34D34">
        <w:rPr>
          <w:b w:val="0"/>
          <w:sz w:val="24"/>
          <w:szCs w:val="24"/>
        </w:rPr>
        <w:instrText xml:space="preserve"> ADDIN EN.CITE &lt;EndNote&gt;&lt;Cite&gt;&lt;Author&gt;Dick&lt;/Author&gt;&lt;Year&gt;2003 &lt;/Year&gt;&lt;RecNum&gt;703&lt;/RecNum&gt;&lt;DisplayText&gt;&lt;style face="superscript"&gt;11&lt;/style&gt;&lt;/DisplayText&gt;&lt;record&gt;&lt;rec-number&gt;703&lt;/rec-number&gt;&lt;foreign-keys&gt;&lt;key app="EN" db-id="r9wets2p99p90dewawzx0paur52vr9edwpap" timestamp="1469608687"&gt;703&lt;/key&gt;&lt;/foreign-keys&gt;&lt;ref-type name="Journal Article"&gt;17&lt;/ref-type&gt;&lt;contributors&gt;&lt;authors&gt;&lt;author&gt;Dick, W.F.&lt;/author&gt;&lt;/authors&gt;&lt;/contributors&gt;&lt;titles&gt;&lt;title&gt;Anglo-American vs. Franco-German emergency medical services system&lt;/title&gt;&lt;secondary-title&gt;Prehospital and Disaster Medicine&lt;/secondary-title&gt;&lt;/titles&gt;&lt;periodical&gt;&lt;full-title&gt;Prehospital and Disaster Medicine&lt;/full-title&gt;&lt;/periodical&gt;&lt;pages&gt;29-35&lt;/pages&gt;&lt;volume&gt;18&lt;/volume&gt;&lt;number&gt;1&lt;/number&gt;&lt;dates&gt;&lt;year&gt;2003 &lt;/year&gt;&lt;/dates&gt;&lt;urls&gt;&lt;/urls&gt;&lt;/record&gt;&lt;/Cite&gt;&lt;/EndNote&gt;</w:instrText>
      </w:r>
      <w:r w:rsidR="00245F0D" w:rsidRPr="006C2E9F">
        <w:rPr>
          <w:b w:val="0"/>
          <w:sz w:val="24"/>
          <w:szCs w:val="24"/>
        </w:rPr>
        <w:fldChar w:fldCharType="separate"/>
      </w:r>
      <w:r w:rsidR="00F34D34" w:rsidRPr="00F34D34">
        <w:rPr>
          <w:b w:val="0"/>
          <w:noProof/>
          <w:sz w:val="24"/>
          <w:szCs w:val="24"/>
          <w:vertAlign w:val="superscript"/>
        </w:rPr>
        <w:t>11</w:t>
      </w:r>
      <w:r w:rsidR="00245F0D" w:rsidRPr="006C2E9F">
        <w:rPr>
          <w:b w:val="0"/>
          <w:sz w:val="24"/>
          <w:szCs w:val="24"/>
        </w:rPr>
        <w:fldChar w:fldCharType="end"/>
      </w:r>
      <w:r w:rsidRPr="006C2E9F">
        <w:rPr>
          <w:b w:val="0"/>
          <w:sz w:val="24"/>
          <w:szCs w:val="24"/>
        </w:rPr>
        <w:t xml:space="preserve"> this is no longer the case. Paramedics are no</w:t>
      </w:r>
      <w:r w:rsidR="006E4175" w:rsidRPr="006C2E9F">
        <w:rPr>
          <w:b w:val="0"/>
          <w:sz w:val="24"/>
          <w:szCs w:val="24"/>
        </w:rPr>
        <w:t>t</w:t>
      </w:r>
      <w:r w:rsidRPr="006C2E9F">
        <w:rPr>
          <w:b w:val="0"/>
          <w:sz w:val="24"/>
          <w:szCs w:val="24"/>
        </w:rPr>
        <w:t xml:space="preserve"> obliged to convey all patients they see to ED</w:t>
      </w:r>
      <w:r w:rsidR="00562A56" w:rsidRPr="006C2E9F">
        <w:rPr>
          <w:b w:val="0"/>
          <w:sz w:val="24"/>
          <w:szCs w:val="24"/>
        </w:rPr>
        <w:t>;</w:t>
      </w:r>
      <w:r w:rsidRPr="006C2E9F">
        <w:rPr>
          <w:b w:val="0"/>
          <w:sz w:val="24"/>
          <w:szCs w:val="24"/>
        </w:rPr>
        <w:t xml:space="preserve"> </w:t>
      </w:r>
      <w:r w:rsidR="00562A56" w:rsidRPr="006C2E9F">
        <w:rPr>
          <w:b w:val="0"/>
          <w:sz w:val="24"/>
          <w:szCs w:val="24"/>
        </w:rPr>
        <w:t>r</w:t>
      </w:r>
      <w:r w:rsidRPr="006C2E9F">
        <w:rPr>
          <w:b w:val="0"/>
          <w:sz w:val="24"/>
          <w:szCs w:val="24"/>
        </w:rPr>
        <w:t>ather</w:t>
      </w:r>
      <w:r w:rsidR="00562A56" w:rsidRPr="006C2E9F">
        <w:rPr>
          <w:b w:val="0"/>
          <w:sz w:val="24"/>
          <w:szCs w:val="24"/>
        </w:rPr>
        <w:t>,</w:t>
      </w:r>
      <w:r w:rsidRPr="006C2E9F">
        <w:rPr>
          <w:b w:val="0"/>
          <w:sz w:val="24"/>
          <w:szCs w:val="24"/>
        </w:rPr>
        <w:t xml:space="preserve"> they are expected, where appropriate, </w:t>
      </w:r>
      <w:r w:rsidR="00A343BA" w:rsidRPr="006C2E9F">
        <w:rPr>
          <w:b w:val="0"/>
          <w:sz w:val="24"/>
          <w:szCs w:val="24"/>
        </w:rPr>
        <w:t xml:space="preserve">to </w:t>
      </w:r>
      <w:r w:rsidRPr="006C2E9F">
        <w:rPr>
          <w:b w:val="0"/>
          <w:sz w:val="24"/>
          <w:szCs w:val="24"/>
        </w:rPr>
        <w:t>treat more patients ‘at scene’ and refer to alternative, non-emergency care pathways.</w:t>
      </w:r>
      <w:r w:rsidR="00245F0D" w:rsidRPr="006C2E9F">
        <w:rPr>
          <w:b w:val="0"/>
          <w:sz w:val="24"/>
          <w:szCs w:val="24"/>
        </w:rPr>
        <w:fldChar w:fldCharType="begin"/>
      </w:r>
      <w:r w:rsidR="00F34D34">
        <w:rPr>
          <w:b w:val="0"/>
          <w:sz w:val="24"/>
          <w:szCs w:val="24"/>
        </w:rPr>
        <w:instrText xml:space="preserve"> ADDIN EN.CITE &lt;EndNote&gt;&lt;Cite&gt;&lt;Author&gt;Department of Health&lt;/Author&gt;&lt;Year&gt;2005&lt;/Year&gt;&lt;RecNum&gt;704&lt;/RecNum&gt;&lt;DisplayText&gt;&lt;style face="superscript"&gt;12-14&lt;/style&gt;&lt;/DisplayText&gt;&lt;record&gt;&lt;rec-number&gt;704&lt;/rec-number&gt;&lt;foreign-keys&gt;&lt;key app="EN" db-id="r9wets2p99p90dewawzx0paur52vr9edwpap" timestamp="1469609050"&gt;704&lt;/key&gt;&lt;/foreign-keys&gt;&lt;ref-type name="Report"&gt;27&lt;/ref-type&gt;&lt;contributors&gt;&lt;authors&gt;&lt;author&gt;Department of Health,&lt;/author&gt;&lt;/authors&gt;&lt;/contributors&gt;&lt;titles&gt;&lt;title&gt;Taking healthcare to the patient. Transforming NHS Ambulance Services&lt;/title&gt;&lt;/titles&gt;&lt;dates&gt;&lt;year&gt;2005&lt;/year&gt;&lt;/dates&gt;&lt;urls&gt;&lt;/urls&gt;&lt;/record&gt;&lt;/Cite&gt;&lt;Cite&gt;&lt;Author&gt;Snooks&lt;/Author&gt;&lt;Year&gt;2001&lt;/Year&gt;&lt;RecNum&gt;706&lt;/RecNum&gt;&lt;record&gt;&lt;rec-number&gt;706&lt;/rec-number&gt;&lt;foreign-keys&gt;&lt;key app="EN" db-id="r9wets2p99p90dewawzx0paur52vr9edwpap" timestamp="1469609554"&gt;706&lt;/key&gt;&lt;/foreign-keys&gt;&lt;ref-type name="Report"&gt;27&lt;/ref-type&gt;&lt;contributors&gt;&lt;authors&gt;&lt;author&gt;Snooks, H.&lt;/author&gt;&lt;author&gt;Dale, J.&lt;/author&gt;&lt;author&gt;Kearsley, N.&lt;/author&gt;&lt;author&gt;Halter, M.&lt;/author&gt;&lt;author&gt;Redhead, J.&lt;/author&gt;&lt;/authors&gt;&lt;/contributors&gt;&lt;titles&gt;&lt;title&gt;Development and impact of emergency ambulance ‘Treat and Refer’ protocols for non-serious 999 patients&lt;/title&gt;&lt;/titles&gt;&lt;dates&gt;&lt;year&gt;2001&lt;/year&gt;&lt;/dates&gt;&lt;pub-location&gt;London&lt;/pub-location&gt;&lt;publisher&gt;London Ambulance Service&lt;/publisher&gt;&lt;urls&gt;&lt;/urls&gt;&lt;/record&gt;&lt;/Cite&gt;&lt;Cite&gt;&lt;Author&gt;NHS England&lt;/Author&gt;&lt;Year&gt;2013&lt;/Year&gt;&lt;RecNum&gt;705&lt;/RecNum&gt;&lt;record&gt;&lt;rec-number&gt;705&lt;/rec-number&gt;&lt;foreign-keys&gt;&lt;key app="EN" db-id="r9wets2p99p90dewawzx0paur52vr9edwpap" timestamp="1469609358"&gt;705&lt;/key&gt;&lt;/foreign-keys&gt;&lt;ref-type name="Web Page"&gt;12&lt;/ref-type&gt;&lt;contributors&gt;&lt;authors&gt;&lt;author&gt;NHS England,&lt;/author&gt;&lt;/authors&gt;&lt;/contributors&gt;&lt;titles&gt;&lt;title&gt;Transforming urgent and emergency care services in England: Urgent and Emergency Care Review&lt;/title&gt;&lt;/titles&gt;&lt;dates&gt;&lt;year&gt;2013&lt;/year&gt;&lt;/dates&gt;&lt;urls&gt;&lt;related-urls&gt;&lt;url&gt;http://www.nhs.uk/NHSEngland/keogh-review/Documents/UECR.Ph1Report.FV.pdf&lt;/url&gt;&lt;/related-urls&gt;&lt;/urls&gt;&lt;/record&gt;&lt;/Cite&gt;&lt;/EndNote&gt;</w:instrText>
      </w:r>
      <w:r w:rsidR="00245F0D" w:rsidRPr="006C2E9F">
        <w:rPr>
          <w:b w:val="0"/>
          <w:sz w:val="24"/>
          <w:szCs w:val="24"/>
        </w:rPr>
        <w:fldChar w:fldCharType="separate"/>
      </w:r>
      <w:r w:rsidR="00F34D34" w:rsidRPr="00F34D34">
        <w:rPr>
          <w:b w:val="0"/>
          <w:noProof/>
          <w:sz w:val="24"/>
          <w:szCs w:val="24"/>
          <w:vertAlign w:val="superscript"/>
        </w:rPr>
        <w:t>12-14</w:t>
      </w:r>
      <w:r w:rsidR="00245F0D" w:rsidRPr="006C2E9F">
        <w:rPr>
          <w:b w:val="0"/>
          <w:sz w:val="24"/>
          <w:szCs w:val="24"/>
        </w:rPr>
        <w:fldChar w:fldCharType="end"/>
      </w:r>
      <w:r w:rsidRPr="006C2E9F">
        <w:rPr>
          <w:b w:val="0"/>
          <w:sz w:val="24"/>
          <w:szCs w:val="24"/>
          <w:highlight w:val="yellow"/>
        </w:rPr>
        <w:t xml:space="preserve"> </w:t>
      </w:r>
    </w:p>
    <w:p w14:paraId="35E02CF7" w14:textId="4C225391" w:rsidR="00517ECC" w:rsidRPr="006C2E9F" w:rsidRDefault="00517ECC" w:rsidP="000C2E8C">
      <w:pPr>
        <w:pStyle w:val="Heading1"/>
        <w:spacing w:line="480" w:lineRule="auto"/>
        <w:contextualSpacing/>
        <w:jc w:val="both"/>
        <w:rPr>
          <w:b w:val="0"/>
          <w:sz w:val="24"/>
          <w:szCs w:val="24"/>
        </w:rPr>
      </w:pPr>
      <w:r w:rsidRPr="006C2E9F">
        <w:rPr>
          <w:b w:val="0"/>
          <w:sz w:val="24"/>
          <w:szCs w:val="24"/>
        </w:rPr>
        <w:tab/>
        <w:t xml:space="preserve">Despite </w:t>
      </w:r>
      <w:r w:rsidR="00A343BA" w:rsidRPr="006C2E9F">
        <w:rPr>
          <w:b w:val="0"/>
          <w:sz w:val="24"/>
          <w:szCs w:val="24"/>
        </w:rPr>
        <w:t>this</w:t>
      </w:r>
      <w:r w:rsidRPr="006C2E9F">
        <w:rPr>
          <w:b w:val="0"/>
          <w:sz w:val="24"/>
          <w:szCs w:val="24"/>
        </w:rPr>
        <w:t>, paramedics still transport most seizure patients to ED.</w:t>
      </w:r>
      <w:r w:rsidR="00245F0D" w:rsidRPr="006C2E9F">
        <w:rPr>
          <w:b w:val="0"/>
          <w:sz w:val="24"/>
          <w:szCs w:val="24"/>
        </w:rPr>
        <w:fldChar w:fldCharType="begin"/>
      </w:r>
      <w:r w:rsidR="00F34D34">
        <w:rPr>
          <w:b w:val="0"/>
          <w:sz w:val="24"/>
          <w:szCs w:val="24"/>
        </w:rPr>
        <w:instrText xml:space="preserve"> ADDIN EN.CITE &lt;EndNote&gt;&lt;Cite&gt;&lt;Author&gt;Day&lt;/Author&gt;&lt;Year&gt;2011&lt;/Year&gt;&lt;RecNum&gt;707&lt;/RecNum&gt;&lt;DisplayText&gt;&lt;style face="superscript"&gt;1 15&lt;/style&gt;&lt;/DisplayText&gt;&lt;record&gt;&lt;rec-number&gt;707&lt;/rec-number&gt;&lt;foreign-keys&gt;&lt;key app="EN" db-id="r9wets2p99p90dewawzx0paur52vr9edwpap" timestamp="1469609726"&gt;707&lt;/key&gt;&lt;/foreign-keys&gt;&lt;ref-type name="Report"&gt;27&lt;/ref-type&gt;&lt;contributors&gt;&lt;authors&gt;&lt;author&gt;Day, J.&lt;/author&gt;&lt;/authors&gt;&lt;/contributors&gt;&lt;titles&gt;&lt;title&gt;Care Given to Patients Treated for Epileptic Seizure by the London Ambulance Service&lt;/title&gt;&lt;/titles&gt;&lt;dates&gt;&lt;year&gt;2011&lt;/year&gt;&lt;/dates&gt;&lt;pub-location&gt;London&lt;/pub-location&gt;&lt;publisher&gt;London Ambulance Service Clinical Audit and Research Unit&lt;/publisher&gt;&lt;urls&gt;&lt;/urls&gt;&lt;/record&gt;&lt;/Cite&gt;&lt;Cite&gt;&lt;Author&gt;Dickson&lt;/Author&gt;&lt;Year&gt;2016 &lt;/Year&gt;&lt;RecNum&gt;699&lt;/RecNum&gt;&lt;record&gt;&lt;rec-number&gt;699&lt;/rec-number&gt;&lt;foreign-keys&gt;&lt;key app="EN" db-id="r9wets2p99p90dewawzx0paur52vr9edwpap" timestamp="1469606948"&gt;699&lt;/key&gt;&lt;/foreign-keys&gt;&lt;ref-type name="Journal Article"&gt;17&lt;/ref-type&gt;&lt;contributors&gt;&lt;authors&gt;&lt;author&gt;Dickson, J.M.&lt;/author&gt;&lt;author&gt;Taylor, L.H.&lt;/author&gt;&lt;author&gt;Shewan, J.&lt;/author&gt;&lt;author&gt;Baldwin, T.&lt;/author&gt;&lt;author&gt;Grünewald, R.A.&lt;/author&gt;&lt;author&gt;Reuber, M.&lt;/author&gt;&lt;/authors&gt;&lt;/contributors&gt;&lt;titles&gt;&lt;title&gt;Cross-sectional study of the prehospital management of adult patients with a suspected seizure (EPIC1)&lt;/title&gt;&lt;secondary-title&gt;BMJ Open&lt;/secondary-title&gt;&lt;/titles&gt;&lt;periodical&gt;&lt;full-title&gt;BMJ Open&lt;/full-title&gt;&lt;/periodical&gt;&lt;pages&gt;e010573&lt;/pages&gt;&lt;volume&gt;6&lt;/volume&gt;&lt;number&gt;2&lt;/number&gt;&lt;dates&gt;&lt;year&gt;2016 &lt;/year&gt;&lt;/dates&gt;&lt;urls&gt;&lt;/urls&gt;&lt;/record&gt;&lt;/Cite&gt;&lt;/EndNote&gt;</w:instrText>
      </w:r>
      <w:r w:rsidR="00245F0D" w:rsidRPr="006C2E9F">
        <w:rPr>
          <w:b w:val="0"/>
          <w:sz w:val="24"/>
          <w:szCs w:val="24"/>
        </w:rPr>
        <w:fldChar w:fldCharType="separate"/>
      </w:r>
      <w:r w:rsidR="00F34D34" w:rsidRPr="00F34D34">
        <w:rPr>
          <w:b w:val="0"/>
          <w:noProof/>
          <w:sz w:val="24"/>
          <w:szCs w:val="24"/>
          <w:vertAlign w:val="superscript"/>
        </w:rPr>
        <w:t>1 15</w:t>
      </w:r>
      <w:r w:rsidR="00245F0D" w:rsidRPr="006C2E9F">
        <w:rPr>
          <w:b w:val="0"/>
          <w:sz w:val="24"/>
          <w:szCs w:val="24"/>
        </w:rPr>
        <w:fldChar w:fldCharType="end"/>
      </w:r>
      <w:r w:rsidRPr="006C2E9F">
        <w:rPr>
          <w:b w:val="0"/>
          <w:sz w:val="24"/>
          <w:szCs w:val="24"/>
        </w:rPr>
        <w:t xml:space="preserve"> One regional English ambulance service reported that in only 19% of seizure cases is the patient </w:t>
      </w:r>
      <w:r w:rsidRPr="006C2E9F">
        <w:rPr>
          <w:b w:val="0"/>
          <w:i/>
          <w:sz w:val="24"/>
          <w:szCs w:val="24"/>
        </w:rPr>
        <w:t>not</w:t>
      </w:r>
      <w:r w:rsidRPr="006C2E9F">
        <w:rPr>
          <w:b w:val="0"/>
          <w:sz w:val="24"/>
          <w:szCs w:val="24"/>
        </w:rPr>
        <w:t xml:space="preserve"> conveyed.</w:t>
      </w:r>
      <w:r w:rsidR="00245F0D" w:rsidRPr="006C2E9F">
        <w:rPr>
          <w:b w:val="0"/>
          <w:sz w:val="24"/>
          <w:szCs w:val="24"/>
        </w:rPr>
        <w:fldChar w:fldCharType="begin"/>
      </w:r>
      <w:r w:rsidR="00F34D34">
        <w:rPr>
          <w:b w:val="0"/>
          <w:sz w:val="24"/>
          <w:szCs w:val="24"/>
        </w:rPr>
        <w:instrText xml:space="preserve"> ADDIN EN.CITE &lt;EndNote&gt;&lt;Cite&gt;&lt;Author&gt;Day&lt;/Author&gt;&lt;Year&gt;2011&lt;/Year&gt;&lt;RecNum&gt;707&lt;/RecNum&gt;&lt;DisplayText&gt;&lt;style face="superscript"&gt;15&lt;/style&gt;&lt;/DisplayText&gt;&lt;record&gt;&lt;rec-number&gt;707&lt;/rec-number&gt;&lt;foreign-keys&gt;&lt;key app="EN" db-id="r9wets2p99p90dewawzx0paur52vr9edwpap" timestamp="1469609726"&gt;707&lt;/key&gt;&lt;/foreign-keys&gt;&lt;ref-type name="Report"&gt;27&lt;/ref-type&gt;&lt;contributors&gt;&lt;authors&gt;&lt;author&gt;Day, J.&lt;/author&gt;&lt;/authors&gt;&lt;/contributors&gt;&lt;titles&gt;&lt;title&gt;Care Given to Patients Treated for Epileptic Seizure by the London Ambulance Service&lt;/title&gt;&lt;/titles&gt;&lt;dates&gt;&lt;year&gt;2011&lt;/year&gt;&lt;/dates&gt;&lt;pub-location&gt;London&lt;/pub-location&gt;&lt;publisher&gt;London Ambulance Service Clinical Audit and Research Unit&lt;/publisher&gt;&lt;urls&gt;&lt;/urls&gt;&lt;/record&gt;&lt;/Cite&gt;&lt;/EndNote&gt;</w:instrText>
      </w:r>
      <w:r w:rsidR="00245F0D" w:rsidRPr="006C2E9F">
        <w:rPr>
          <w:b w:val="0"/>
          <w:sz w:val="24"/>
          <w:szCs w:val="24"/>
        </w:rPr>
        <w:fldChar w:fldCharType="separate"/>
      </w:r>
      <w:r w:rsidR="00F34D34" w:rsidRPr="00F34D34">
        <w:rPr>
          <w:b w:val="0"/>
          <w:noProof/>
          <w:sz w:val="24"/>
          <w:szCs w:val="24"/>
          <w:vertAlign w:val="superscript"/>
        </w:rPr>
        <w:t>15</w:t>
      </w:r>
      <w:r w:rsidR="00245F0D" w:rsidRPr="006C2E9F">
        <w:rPr>
          <w:b w:val="0"/>
          <w:sz w:val="24"/>
          <w:szCs w:val="24"/>
        </w:rPr>
        <w:fldChar w:fldCharType="end"/>
      </w:r>
      <w:r w:rsidRPr="006C2E9F">
        <w:rPr>
          <w:b w:val="0"/>
          <w:sz w:val="24"/>
          <w:szCs w:val="24"/>
        </w:rPr>
        <w:t xml:space="preserve"> </w:t>
      </w:r>
      <w:r w:rsidR="00A343BA" w:rsidRPr="006C2E9F">
        <w:rPr>
          <w:b w:val="0"/>
          <w:sz w:val="24"/>
          <w:szCs w:val="24"/>
        </w:rPr>
        <w:t xml:space="preserve"> </w:t>
      </w:r>
      <w:r w:rsidRPr="006C2E9F">
        <w:rPr>
          <w:b w:val="0"/>
          <w:sz w:val="24"/>
          <w:szCs w:val="24"/>
        </w:rPr>
        <w:t>Understanding why this is the case is difficult as almost no information is available on how paramedics experience managing seizure patients and make decisions about the care they offer.</w:t>
      </w:r>
    </w:p>
    <w:p w14:paraId="7429C7E2" w14:textId="3567B7FD" w:rsidR="00517ECC" w:rsidRPr="006C2E9F" w:rsidRDefault="00517ECC" w:rsidP="000C2E8C">
      <w:pPr>
        <w:pStyle w:val="Heading1"/>
        <w:spacing w:line="480" w:lineRule="auto"/>
        <w:ind w:firstLine="720"/>
        <w:contextualSpacing/>
        <w:jc w:val="both"/>
        <w:rPr>
          <w:b w:val="0"/>
          <w:sz w:val="24"/>
          <w:szCs w:val="24"/>
        </w:rPr>
      </w:pPr>
      <w:r w:rsidRPr="006C2E9F">
        <w:rPr>
          <w:b w:val="0"/>
          <w:sz w:val="24"/>
          <w:szCs w:val="24"/>
        </w:rPr>
        <w:lastRenderedPageBreak/>
        <w:t>Only one study to date has considered the issue</w:t>
      </w:r>
      <w:r w:rsidR="00562A56" w:rsidRPr="006C2E9F">
        <w:rPr>
          <w:b w:val="0"/>
          <w:sz w:val="24"/>
          <w:szCs w:val="24"/>
        </w:rPr>
        <w:t>;</w:t>
      </w:r>
      <w:r w:rsidR="00245F0D" w:rsidRPr="006C2E9F">
        <w:rPr>
          <w:b w:val="0"/>
          <w:sz w:val="24"/>
          <w:szCs w:val="24"/>
        </w:rPr>
        <w:fldChar w:fldCharType="begin"/>
      </w:r>
      <w:r w:rsidR="00F34D34">
        <w:rPr>
          <w:b w:val="0"/>
          <w:sz w:val="24"/>
          <w:szCs w:val="24"/>
        </w:rPr>
        <w:instrText xml:space="preserve"> ADDIN EN.CITE &lt;EndNote&gt;&lt;Cite&gt;&lt;Author&gt;Burrell&lt;/Author&gt;&lt;Year&gt;2012&lt;/Year&gt;&lt;RecNum&gt;140&lt;/RecNum&gt;&lt;DisplayText&gt;&lt;style face="superscript"&gt;16&lt;/style&gt;&lt;/DisplayText&gt;&lt;record&gt;&lt;rec-number&gt;140&lt;/rec-number&gt;&lt;foreign-keys&gt;&lt;key app="EN" db-id="r9wets2p99p90dewawzx0paur52vr9edwpap" timestamp="0"&gt;140&lt;/key&gt;&lt;/foreign-keys&gt;&lt;ref-type name="Journal Article"&gt;17&lt;/ref-type&gt;&lt;contributors&gt;&lt;authors&gt;&lt;author&gt;Burrell, L.&lt;/author&gt;&lt;author&gt;Noble, A.&lt;/author&gt;&lt;author&gt;Ridsdale, L.&lt;/author&gt;&lt;/authors&gt;&lt;/contributors&gt;&lt;titles&gt;&lt;title&gt;Decision-making by ambulance clinicians in London when managing patients with epilepsy: a qualitative study&lt;/title&gt;&lt;secondary-title&gt;Emergency Medicine Journal&lt;/secondary-title&gt;&lt;/titles&gt;&lt;periodical&gt;&lt;full-title&gt;Emergency Medicine Journal&lt;/full-title&gt;&lt;/periodical&gt;&lt;pages&gt;236-240&lt;/pages&gt;&lt;volume&gt;30&lt;/volume&gt;&lt;number&gt;3&lt;/number&gt;&lt;dates&gt;&lt;year&gt;2012&lt;/year&gt;&lt;/dates&gt;&lt;urls&gt;&lt;/urls&gt;&lt;/record&gt;&lt;/Cite&gt;&lt;/EndNote&gt;</w:instrText>
      </w:r>
      <w:r w:rsidR="00245F0D" w:rsidRPr="006C2E9F">
        <w:rPr>
          <w:b w:val="0"/>
          <w:sz w:val="24"/>
          <w:szCs w:val="24"/>
        </w:rPr>
        <w:fldChar w:fldCharType="separate"/>
      </w:r>
      <w:r w:rsidR="00F34D34" w:rsidRPr="00F34D34">
        <w:rPr>
          <w:b w:val="0"/>
          <w:noProof/>
          <w:sz w:val="24"/>
          <w:szCs w:val="24"/>
          <w:vertAlign w:val="superscript"/>
        </w:rPr>
        <w:t>16</w:t>
      </w:r>
      <w:r w:rsidR="00245F0D" w:rsidRPr="006C2E9F">
        <w:rPr>
          <w:b w:val="0"/>
          <w:sz w:val="24"/>
          <w:szCs w:val="24"/>
        </w:rPr>
        <w:fldChar w:fldCharType="end"/>
      </w:r>
      <w:r w:rsidRPr="006C2E9F">
        <w:rPr>
          <w:b w:val="0"/>
          <w:sz w:val="24"/>
          <w:szCs w:val="24"/>
        </w:rPr>
        <w:t xml:space="preserve"> </w:t>
      </w:r>
      <w:r w:rsidR="00562A56" w:rsidRPr="006C2E9F">
        <w:rPr>
          <w:b w:val="0"/>
          <w:sz w:val="24"/>
          <w:szCs w:val="24"/>
        </w:rPr>
        <w:t>f</w:t>
      </w:r>
      <w:r w:rsidRPr="006C2E9F">
        <w:rPr>
          <w:b w:val="0"/>
          <w:sz w:val="24"/>
          <w:szCs w:val="24"/>
        </w:rPr>
        <w:t>or it, one of us (AN) recruited and interviewed 15 ambulance clinicians. Results indicated</w:t>
      </w:r>
      <w:r w:rsidR="000C2E8C" w:rsidRPr="006C2E9F">
        <w:rPr>
          <w:b w:val="0"/>
          <w:sz w:val="24"/>
          <w:szCs w:val="24"/>
        </w:rPr>
        <w:t xml:space="preserve"> </w:t>
      </w:r>
      <w:r w:rsidRPr="006C2E9F">
        <w:rPr>
          <w:b w:val="0"/>
          <w:sz w:val="24"/>
          <w:szCs w:val="24"/>
        </w:rPr>
        <w:t>patients with epilepsy can be taken to ED after a seizure not because of</w:t>
      </w:r>
      <w:r w:rsidR="000C2E8C" w:rsidRPr="006C2E9F">
        <w:rPr>
          <w:b w:val="0"/>
          <w:sz w:val="24"/>
          <w:szCs w:val="24"/>
        </w:rPr>
        <w:t xml:space="preserve"> </w:t>
      </w:r>
      <w:r w:rsidRPr="006C2E9F">
        <w:rPr>
          <w:b w:val="0"/>
          <w:sz w:val="24"/>
          <w:szCs w:val="24"/>
        </w:rPr>
        <w:t>clinical need</w:t>
      </w:r>
      <w:r w:rsidR="000C2E8C" w:rsidRPr="006C2E9F">
        <w:rPr>
          <w:b w:val="0"/>
          <w:sz w:val="24"/>
          <w:szCs w:val="24"/>
        </w:rPr>
        <w:t xml:space="preserve">, </w:t>
      </w:r>
      <w:r w:rsidRPr="006C2E9F">
        <w:rPr>
          <w:b w:val="0"/>
          <w:sz w:val="24"/>
          <w:szCs w:val="24"/>
        </w:rPr>
        <w:t xml:space="preserve">but because the attending clinician does not feel sufficiently confident or informed to be able to adequately assess patients’ medical needs. Only around half said they were confident managing seizures. This was compounded by a perceived lack of alternatives to ED conveyance for necessary continued care, as well as fears over litigation if they did not convey a patient and an adverse event occurred. </w:t>
      </w:r>
    </w:p>
    <w:p w14:paraId="01E6263C" w14:textId="12D7291E" w:rsidR="00517ECC" w:rsidRPr="006C2E9F" w:rsidRDefault="00562A56" w:rsidP="000C2E8C">
      <w:pPr>
        <w:pStyle w:val="Heading1"/>
        <w:spacing w:line="480" w:lineRule="auto"/>
        <w:ind w:firstLine="720"/>
        <w:contextualSpacing/>
        <w:jc w:val="both"/>
        <w:rPr>
          <w:b w:val="0"/>
          <w:sz w:val="24"/>
          <w:szCs w:val="24"/>
        </w:rPr>
      </w:pPr>
      <w:r w:rsidRPr="006C2E9F">
        <w:rPr>
          <w:b w:val="0"/>
          <w:sz w:val="24"/>
          <w:szCs w:val="24"/>
        </w:rPr>
        <w:t>The</w:t>
      </w:r>
      <w:r w:rsidR="000C2E8C" w:rsidRPr="006C2E9F">
        <w:rPr>
          <w:b w:val="0"/>
          <w:sz w:val="24"/>
          <w:szCs w:val="24"/>
        </w:rPr>
        <w:t xml:space="preserve"> </w:t>
      </w:r>
      <w:r w:rsidRPr="006C2E9F">
        <w:rPr>
          <w:b w:val="0"/>
          <w:sz w:val="24"/>
          <w:szCs w:val="24"/>
        </w:rPr>
        <w:t xml:space="preserve">previous </w:t>
      </w:r>
      <w:r w:rsidR="000C2E8C" w:rsidRPr="006C2E9F">
        <w:rPr>
          <w:b w:val="0"/>
          <w:sz w:val="24"/>
          <w:szCs w:val="24"/>
        </w:rPr>
        <w:t>s</w:t>
      </w:r>
      <w:r w:rsidR="00517ECC" w:rsidRPr="006C2E9F">
        <w:rPr>
          <w:b w:val="0"/>
          <w:sz w:val="24"/>
          <w:szCs w:val="24"/>
        </w:rPr>
        <w:t xml:space="preserve">tudy </w:t>
      </w:r>
      <w:r w:rsidR="000C2E8C" w:rsidRPr="006C2E9F">
        <w:rPr>
          <w:b w:val="0"/>
          <w:sz w:val="24"/>
          <w:szCs w:val="24"/>
        </w:rPr>
        <w:t xml:space="preserve">was limited in that </w:t>
      </w:r>
      <w:r w:rsidR="00517ECC" w:rsidRPr="006C2E9F">
        <w:rPr>
          <w:b w:val="0"/>
          <w:sz w:val="24"/>
          <w:szCs w:val="24"/>
        </w:rPr>
        <w:t>participants were recruited from a single, urban service</w:t>
      </w:r>
      <w:r w:rsidR="000C2E8C" w:rsidRPr="006C2E9F">
        <w:rPr>
          <w:b w:val="0"/>
          <w:sz w:val="24"/>
          <w:szCs w:val="24"/>
        </w:rPr>
        <w:t xml:space="preserve"> and </w:t>
      </w:r>
      <w:r w:rsidR="0064339D" w:rsidRPr="006C2E9F">
        <w:rPr>
          <w:b w:val="0"/>
          <w:sz w:val="24"/>
          <w:szCs w:val="24"/>
        </w:rPr>
        <w:t xml:space="preserve">so </w:t>
      </w:r>
      <w:r w:rsidR="000C2E8C" w:rsidRPr="006C2E9F">
        <w:rPr>
          <w:b w:val="0"/>
          <w:sz w:val="24"/>
          <w:szCs w:val="24"/>
        </w:rPr>
        <w:t>the results may not be generalizable</w:t>
      </w:r>
      <w:r w:rsidR="0064339D" w:rsidRPr="006C2E9F">
        <w:rPr>
          <w:b w:val="0"/>
          <w:sz w:val="24"/>
          <w:szCs w:val="24"/>
        </w:rPr>
        <w:t>.</w:t>
      </w:r>
      <w:r w:rsidR="000C2E8C" w:rsidRPr="006C2E9F">
        <w:rPr>
          <w:b w:val="0"/>
          <w:sz w:val="24"/>
          <w:szCs w:val="24"/>
        </w:rPr>
        <w:t xml:space="preserve"> </w:t>
      </w:r>
      <w:r w:rsidR="0064339D" w:rsidRPr="006C2E9F">
        <w:rPr>
          <w:b w:val="0"/>
          <w:sz w:val="24"/>
          <w:szCs w:val="24"/>
        </w:rPr>
        <w:t xml:space="preserve">It </w:t>
      </w:r>
      <w:r w:rsidR="00334429" w:rsidRPr="006C2E9F">
        <w:rPr>
          <w:b w:val="0"/>
          <w:sz w:val="24"/>
          <w:szCs w:val="24"/>
        </w:rPr>
        <w:t xml:space="preserve">is </w:t>
      </w:r>
      <w:r w:rsidR="0064339D" w:rsidRPr="006C2E9F">
        <w:rPr>
          <w:b w:val="0"/>
          <w:sz w:val="24"/>
          <w:szCs w:val="24"/>
        </w:rPr>
        <w:t xml:space="preserve">also not </w:t>
      </w:r>
      <w:r w:rsidR="000C2E8C" w:rsidRPr="006C2E9F">
        <w:rPr>
          <w:b w:val="0"/>
          <w:sz w:val="24"/>
          <w:szCs w:val="24"/>
        </w:rPr>
        <w:t xml:space="preserve">clear </w:t>
      </w:r>
      <w:r w:rsidR="00334429" w:rsidRPr="006C2E9F">
        <w:rPr>
          <w:b w:val="0"/>
          <w:sz w:val="24"/>
          <w:szCs w:val="24"/>
        </w:rPr>
        <w:t xml:space="preserve">what impact on practice the </w:t>
      </w:r>
      <w:r w:rsidR="000C2E8C" w:rsidRPr="006C2E9F">
        <w:rPr>
          <w:b w:val="0"/>
          <w:sz w:val="24"/>
          <w:szCs w:val="24"/>
        </w:rPr>
        <w:t xml:space="preserve">recent </w:t>
      </w:r>
      <w:r w:rsidR="00517ECC" w:rsidRPr="006C2E9F">
        <w:rPr>
          <w:b w:val="0"/>
          <w:sz w:val="24"/>
          <w:szCs w:val="24"/>
        </w:rPr>
        <w:t xml:space="preserve">sharp increase in demand for the </w:t>
      </w:r>
      <w:r w:rsidR="00334429" w:rsidRPr="006C2E9F">
        <w:rPr>
          <w:b w:val="0"/>
          <w:sz w:val="24"/>
          <w:szCs w:val="24"/>
        </w:rPr>
        <w:t xml:space="preserve">ambulance </w:t>
      </w:r>
      <w:r w:rsidR="00517ECC" w:rsidRPr="006C2E9F">
        <w:rPr>
          <w:b w:val="0"/>
          <w:sz w:val="24"/>
          <w:szCs w:val="24"/>
        </w:rPr>
        <w:t>service</w:t>
      </w:r>
      <w:r w:rsidR="00334429" w:rsidRPr="006C2E9F">
        <w:rPr>
          <w:b w:val="0"/>
          <w:sz w:val="24"/>
          <w:szCs w:val="24"/>
        </w:rPr>
        <w:t xml:space="preserve"> has had</w:t>
      </w:r>
      <w:r w:rsidR="00517ECC" w:rsidRPr="006C2E9F">
        <w:rPr>
          <w:b w:val="0"/>
          <w:sz w:val="24"/>
          <w:szCs w:val="24"/>
        </w:rPr>
        <w:t>. Over the last 5 years, calls to the service have increased by 15%.</w:t>
      </w:r>
      <w:r w:rsidR="00245F0D" w:rsidRPr="006C2E9F">
        <w:rPr>
          <w:b w:val="0"/>
          <w:sz w:val="24"/>
          <w:szCs w:val="24"/>
        </w:rPr>
        <w:fldChar w:fldCharType="begin"/>
      </w:r>
      <w:r w:rsidR="00F34D34">
        <w:rPr>
          <w:b w:val="0"/>
          <w:sz w:val="24"/>
          <w:szCs w:val="24"/>
        </w:rPr>
        <w:instrText xml:space="preserve"> ADDIN EN.CITE &lt;EndNote&gt;&lt;Cite&gt;&lt;Author&gt;The NHS Information Centre: Workforce and Facilities&lt;/Author&gt;&lt;Year&gt;2010&lt;/Year&gt;&lt;RecNum&gt;719&lt;/RecNum&gt;&lt;DisplayText&gt;&lt;style face="superscript"&gt;17 18&lt;/style&gt;&lt;/DisplayText&gt;&lt;record&gt;&lt;rec-number&gt;719&lt;/rec-number&gt;&lt;foreign-keys&gt;&lt;key app="EN" db-id="r9wets2p99p90dewawzx0paur52vr9edwpap" timestamp="1469626098"&gt;719&lt;/key&gt;&lt;/foreign-keys&gt;&lt;ref-type name="Web Page"&gt;12&lt;/ref-type&gt;&lt;contributors&gt;&lt;authors&gt;&lt;author&gt;The NHS Information Centre: Workforce and Facilities,&lt;/author&gt;&lt;/authors&gt;&lt;/contributors&gt;&lt;titles&gt;&lt;title&gt;Ambulance Services, England 2009-10&lt;/title&gt;&lt;/titles&gt;&lt;dates&gt;&lt;year&gt;2010&lt;/year&gt;&lt;/dates&gt;&lt;publisher&gt;The NHS Information Centre for health and social care Part of the Government Statistical Service&lt;/publisher&gt;&lt;urls&gt;&lt;related-urls&gt;&lt;url&gt;http://www.hscic.gov.uk/catalogue/PUB00505/ambu-serv-eng-2009-2010-rep.pdf&lt;/url&gt;&lt;/related-urls&gt;&lt;/urls&gt;&lt;/record&gt;&lt;/Cite&gt;&lt;Cite&gt;&lt;Author&gt;Workforce and Facilities Team: Health and Social Care Information Centre&lt;/Author&gt;&lt;Year&gt;2015&lt;/Year&gt;&lt;RecNum&gt;720&lt;/RecNum&gt;&lt;record&gt;&lt;rec-number&gt;720&lt;/rec-number&gt;&lt;foreign-keys&gt;&lt;key app="EN" db-id="r9wets2p99p90dewawzx0paur52vr9edwpap" timestamp="1469626211"&gt;720&lt;/key&gt;&lt;/foreign-keys&gt;&lt;ref-type name="Web Page"&gt;12&lt;/ref-type&gt;&lt;contributors&gt;&lt;authors&gt;&lt;author&gt;Workforce and Facilities Team: Health and Social Care Information Centre,&lt;/author&gt;&lt;/authors&gt;&lt;/contributors&gt;&lt;titles&gt;&lt;title&gt;Ambulance Services, England 2014-15&lt;/title&gt;&lt;/titles&gt;&lt;dates&gt;&lt;year&gt;2015&lt;/year&gt;&lt;/dates&gt;&lt;publisher&gt;The NHS Information Centre for health and social care Part of the Government Statistical Service&lt;/publisher&gt;&lt;urls&gt;&lt;related-urls&gt;&lt;url&gt;http://www.hscic.gov.uk/catalogue/PUB17722/ambu-serv-eng-2014-2015-rep.pdf&lt;/url&gt;&lt;/related-urls&gt;&lt;/urls&gt;&lt;/record&gt;&lt;/Cite&gt;&lt;/EndNote&gt;</w:instrText>
      </w:r>
      <w:r w:rsidR="00245F0D" w:rsidRPr="006C2E9F">
        <w:rPr>
          <w:b w:val="0"/>
          <w:sz w:val="24"/>
          <w:szCs w:val="24"/>
        </w:rPr>
        <w:fldChar w:fldCharType="separate"/>
      </w:r>
      <w:r w:rsidR="00F34D34" w:rsidRPr="00F34D34">
        <w:rPr>
          <w:b w:val="0"/>
          <w:noProof/>
          <w:sz w:val="24"/>
          <w:szCs w:val="24"/>
          <w:vertAlign w:val="superscript"/>
        </w:rPr>
        <w:t>17 18</w:t>
      </w:r>
      <w:r w:rsidR="00245F0D" w:rsidRPr="006C2E9F">
        <w:rPr>
          <w:b w:val="0"/>
          <w:sz w:val="24"/>
          <w:szCs w:val="24"/>
        </w:rPr>
        <w:fldChar w:fldCharType="end"/>
      </w:r>
    </w:p>
    <w:p w14:paraId="75558C75" w14:textId="1E68E072" w:rsidR="00517ECC" w:rsidRPr="006C2E9F" w:rsidRDefault="00517ECC" w:rsidP="000C2E8C">
      <w:pPr>
        <w:pStyle w:val="Heading1"/>
        <w:spacing w:line="480" w:lineRule="auto"/>
        <w:contextualSpacing/>
        <w:jc w:val="both"/>
        <w:rPr>
          <w:b w:val="0"/>
          <w:sz w:val="24"/>
          <w:szCs w:val="24"/>
        </w:rPr>
      </w:pPr>
      <w:r w:rsidRPr="006C2E9F">
        <w:rPr>
          <w:b w:val="0"/>
          <w:sz w:val="24"/>
          <w:szCs w:val="24"/>
        </w:rPr>
        <w:tab/>
        <w:t xml:space="preserve">Secondly, the study did not clarify paramedics’ use of the guidelines and tools made available to them. Ambulance services in the UK are guided by the </w:t>
      </w:r>
      <w:r w:rsidR="00757346" w:rsidRPr="006C2E9F">
        <w:rPr>
          <w:b w:val="0"/>
          <w:sz w:val="24"/>
          <w:szCs w:val="24"/>
        </w:rPr>
        <w:t xml:space="preserve">Joint Royal Colleges </w:t>
      </w:r>
      <w:r w:rsidRPr="006C2E9F">
        <w:rPr>
          <w:b w:val="0"/>
          <w:sz w:val="24"/>
          <w:szCs w:val="24"/>
        </w:rPr>
        <w:t>Ambulance Liaison Committee’s (JRCALC) national guidelines</w:t>
      </w:r>
      <w:r w:rsidR="00C07411" w:rsidRPr="006C2E9F">
        <w:rPr>
          <w:b w:val="0"/>
          <w:sz w:val="24"/>
          <w:szCs w:val="24"/>
        </w:rPr>
        <w:t xml:space="preserve"> (Table 1)</w:t>
      </w:r>
      <w:r w:rsidRPr="006C2E9F">
        <w:rPr>
          <w:b w:val="0"/>
          <w:sz w:val="24"/>
          <w:szCs w:val="24"/>
        </w:rPr>
        <w:t>.</w:t>
      </w:r>
      <w:r w:rsidR="00757346" w:rsidRPr="006C2E9F">
        <w:rPr>
          <w:b w:val="0"/>
          <w:sz w:val="24"/>
          <w:szCs w:val="24"/>
        </w:rPr>
        <w:fldChar w:fldCharType="begin"/>
      </w:r>
      <w:r w:rsidR="00F34D34">
        <w:rPr>
          <w:b w:val="0"/>
          <w:sz w:val="24"/>
          <w:szCs w:val="24"/>
        </w:rPr>
        <w:instrText xml:space="preserve"> ADDIN EN.CITE &lt;EndNote&gt;&lt;Cite&gt;&lt;Author&gt;Joint Royal Colleges Ambulance Liaison Committee&lt;/Author&gt;&lt;Year&gt;2016&lt;/Year&gt;&lt;RecNum&gt;730&lt;/RecNum&gt;&lt;DisplayText&gt;&lt;style face="superscript"&gt;19&lt;/style&gt;&lt;/DisplayText&gt;&lt;record&gt;&lt;rec-number&gt;730&lt;/rec-number&gt;&lt;foreign-keys&gt;&lt;key app="EN" db-id="r9wets2p99p90dewawzx0paur52vr9edwpap" timestamp="1469635241"&gt;730&lt;/key&gt;&lt;/foreign-keys&gt;&lt;ref-type name="Book"&gt;6&lt;/ref-type&gt;&lt;contributors&gt;&lt;authors&gt;&lt;author&gt;Joint Royal Colleges Ambulance Liaison Committee, &lt;/author&gt;&lt;/authors&gt;&lt;/contributors&gt;&lt;titles&gt;&lt;title&gt;UK Ambulance Services Clinical Practice Guidelines 2016&lt;/title&gt;&lt;/titles&gt;&lt;dates&gt;&lt;year&gt;2016&lt;/year&gt;&lt;/dates&gt;&lt;pub-location&gt;Bristol&lt;/pub-location&gt;&lt;publisher&gt;Class Professional Publishing&lt;/publisher&gt;&lt;urls&gt;&lt;/urls&gt;&lt;/record&gt;&lt;/Cite&gt;&lt;/EndNote&gt;</w:instrText>
      </w:r>
      <w:r w:rsidR="00757346" w:rsidRPr="006C2E9F">
        <w:rPr>
          <w:b w:val="0"/>
          <w:sz w:val="24"/>
          <w:szCs w:val="24"/>
        </w:rPr>
        <w:fldChar w:fldCharType="separate"/>
      </w:r>
      <w:r w:rsidR="00F34D34" w:rsidRPr="00F34D34">
        <w:rPr>
          <w:b w:val="0"/>
          <w:noProof/>
          <w:sz w:val="24"/>
          <w:szCs w:val="24"/>
          <w:vertAlign w:val="superscript"/>
        </w:rPr>
        <w:t>19</w:t>
      </w:r>
      <w:r w:rsidR="00757346" w:rsidRPr="006C2E9F">
        <w:rPr>
          <w:b w:val="0"/>
          <w:sz w:val="24"/>
          <w:szCs w:val="24"/>
        </w:rPr>
        <w:fldChar w:fldCharType="end"/>
      </w:r>
      <w:r w:rsidRPr="006C2E9F">
        <w:rPr>
          <w:b w:val="0"/>
          <w:sz w:val="24"/>
          <w:szCs w:val="24"/>
        </w:rPr>
        <w:t xml:space="preserve"> Some organisations have also </w:t>
      </w:r>
      <w:r w:rsidR="00933FE0" w:rsidRPr="006C2E9F">
        <w:rPr>
          <w:b w:val="0"/>
          <w:sz w:val="24"/>
          <w:szCs w:val="24"/>
        </w:rPr>
        <w:t xml:space="preserve">recently </w:t>
      </w:r>
      <w:r w:rsidRPr="006C2E9F">
        <w:rPr>
          <w:b w:val="0"/>
          <w:sz w:val="24"/>
          <w:szCs w:val="24"/>
        </w:rPr>
        <w:t xml:space="preserve">made available to staff versions of a </w:t>
      </w:r>
      <w:r w:rsidR="003A013A" w:rsidRPr="006C2E9F">
        <w:rPr>
          <w:b w:val="0"/>
          <w:sz w:val="24"/>
          <w:szCs w:val="24"/>
        </w:rPr>
        <w:t xml:space="preserve">generic </w:t>
      </w:r>
      <w:r w:rsidRPr="006C2E9F">
        <w:rPr>
          <w:b w:val="0"/>
          <w:sz w:val="24"/>
          <w:szCs w:val="24"/>
        </w:rPr>
        <w:t>triage support tool called ‘Paramedic Pathfinder’</w:t>
      </w:r>
      <w:r w:rsidR="00C07411" w:rsidRPr="006C2E9F">
        <w:rPr>
          <w:b w:val="0"/>
          <w:sz w:val="24"/>
          <w:szCs w:val="24"/>
        </w:rPr>
        <w:t xml:space="preserve"> (Figure 1)</w:t>
      </w:r>
      <w:r w:rsidR="003A013A" w:rsidRPr="006C2E9F">
        <w:rPr>
          <w:b w:val="0"/>
          <w:sz w:val="24"/>
          <w:szCs w:val="24"/>
        </w:rPr>
        <w:t>.</w:t>
      </w:r>
      <w:r w:rsidR="00757346" w:rsidRPr="006C2E9F">
        <w:rPr>
          <w:b w:val="0"/>
          <w:sz w:val="24"/>
          <w:szCs w:val="24"/>
        </w:rPr>
        <w:fldChar w:fldCharType="begin"/>
      </w:r>
      <w:r w:rsidR="00F34D34">
        <w:rPr>
          <w:b w:val="0"/>
          <w:sz w:val="24"/>
          <w:szCs w:val="24"/>
        </w:rPr>
        <w:instrText xml:space="preserve"> ADDIN EN.CITE &lt;EndNote&gt;&lt;Cite&gt;&lt;Author&gt;Newton&lt;/Author&gt;&lt;Year&gt;2014 &lt;/Year&gt;&lt;RecNum&gt;708&lt;/RecNum&gt;&lt;DisplayText&gt;&lt;style face="superscript"&gt;20&lt;/style&gt;&lt;/DisplayText&gt;&lt;record&gt;&lt;rec-number&gt;708&lt;/rec-number&gt;&lt;foreign-keys&gt;&lt;key app="EN" db-id="r9wets2p99p90dewawzx0paur52vr9edwpap" timestamp="1469610020"&gt;708&lt;/key&gt;&lt;/foreign-keys&gt;&lt;ref-type name="Journal Article"&gt;17&lt;/ref-type&gt;&lt;contributors&gt;&lt;authors&gt;&lt;author&gt;Newton, M.&lt;/author&gt;&lt;author&gt;Tunn, E.&lt;/author&gt;&lt;author&gt;Moses, I.&lt;/author&gt;&lt;author&gt;Ratcliffe, D.&lt;/author&gt;&lt;author&gt;Mackway-Jones, K.&lt;/author&gt;&lt;/authors&gt;&lt;/contributors&gt;&lt;titles&gt;&lt;title&gt;Clinical navigation for beginners: the clinical utility and safety of the Paramedic Pathfinder&lt;/title&gt;&lt;secondary-title&gt;Emergency Medicine Journal&lt;/secondary-title&gt;&lt;/titles&gt;&lt;periodical&gt;&lt;full-title&gt;Emergency Medicine Journal&lt;/full-title&gt;&lt;/periodical&gt;&lt;pages&gt;e29-34&lt;/pages&gt;&lt;volume&gt;31&lt;/volume&gt;&lt;number&gt;e1&lt;/number&gt;&lt;dates&gt;&lt;year&gt;2014 &lt;/year&gt;&lt;/dates&gt;&lt;urls&gt;&lt;/urls&gt;&lt;/record&gt;&lt;/Cite&gt;&lt;/EndNote&gt;</w:instrText>
      </w:r>
      <w:r w:rsidR="00757346" w:rsidRPr="006C2E9F">
        <w:rPr>
          <w:b w:val="0"/>
          <w:sz w:val="24"/>
          <w:szCs w:val="24"/>
        </w:rPr>
        <w:fldChar w:fldCharType="separate"/>
      </w:r>
      <w:r w:rsidR="00F34D34" w:rsidRPr="00F34D34">
        <w:rPr>
          <w:b w:val="0"/>
          <w:noProof/>
          <w:sz w:val="24"/>
          <w:szCs w:val="24"/>
          <w:vertAlign w:val="superscript"/>
        </w:rPr>
        <w:t>20</w:t>
      </w:r>
      <w:r w:rsidR="00757346" w:rsidRPr="006C2E9F">
        <w:rPr>
          <w:b w:val="0"/>
          <w:sz w:val="24"/>
          <w:szCs w:val="24"/>
        </w:rPr>
        <w:fldChar w:fldCharType="end"/>
      </w:r>
      <w:r w:rsidRPr="006C2E9F">
        <w:rPr>
          <w:b w:val="0"/>
          <w:sz w:val="24"/>
          <w:szCs w:val="24"/>
        </w:rPr>
        <w:t xml:space="preserve"> It has been contended </w:t>
      </w:r>
      <w:r w:rsidR="00757346" w:rsidRPr="006C2E9F">
        <w:rPr>
          <w:b w:val="0"/>
          <w:sz w:val="24"/>
          <w:szCs w:val="24"/>
        </w:rPr>
        <w:fldChar w:fldCharType="begin"/>
      </w:r>
      <w:r w:rsidR="00F34D34">
        <w:rPr>
          <w:b w:val="0"/>
          <w:sz w:val="24"/>
          <w:szCs w:val="24"/>
        </w:rPr>
        <w:instrText xml:space="preserve"> ADDIN EN.CITE &lt;EndNote&gt;&lt;Cite&gt;&lt;Author&gt;Newton&lt;/Author&gt;&lt;Year&gt;2014 &lt;/Year&gt;&lt;RecNum&gt;708&lt;/RecNum&gt;&lt;DisplayText&gt;&lt;style face="superscript"&gt;20&lt;/style&gt;&lt;/DisplayText&gt;&lt;record&gt;&lt;rec-number&gt;708&lt;/rec-number&gt;&lt;foreign-keys&gt;&lt;key app="EN" db-id="r9wets2p99p90dewawzx0paur52vr9edwpap" timestamp="1469610020"&gt;708&lt;/key&gt;&lt;/foreign-keys&gt;&lt;ref-type name="Journal Article"&gt;17&lt;/ref-type&gt;&lt;contributors&gt;&lt;authors&gt;&lt;author&gt;Newton, M.&lt;/author&gt;&lt;author&gt;Tunn, E.&lt;/author&gt;&lt;author&gt;Moses, I.&lt;/author&gt;&lt;author&gt;Ratcliffe, D.&lt;/author&gt;&lt;author&gt;Mackway-Jones, K.&lt;/author&gt;&lt;/authors&gt;&lt;/contributors&gt;&lt;titles&gt;&lt;title&gt;Clinical navigation for beginners: the clinical utility and safety of the Paramedic Pathfinder&lt;/title&gt;&lt;secondary-title&gt;Emergency Medicine Journal&lt;/secondary-title&gt;&lt;/titles&gt;&lt;periodical&gt;&lt;full-title&gt;Emergency Medicine Journal&lt;/full-title&gt;&lt;/periodical&gt;&lt;pages&gt;e29-34&lt;/pages&gt;&lt;volume&gt;31&lt;/volume&gt;&lt;number&gt;e1&lt;/number&gt;&lt;dates&gt;&lt;year&gt;2014 &lt;/year&gt;&lt;/dates&gt;&lt;urls&gt;&lt;/urls&gt;&lt;/record&gt;&lt;/Cite&gt;&lt;/EndNote&gt;</w:instrText>
      </w:r>
      <w:r w:rsidR="00757346" w:rsidRPr="006C2E9F">
        <w:rPr>
          <w:b w:val="0"/>
          <w:sz w:val="24"/>
          <w:szCs w:val="24"/>
        </w:rPr>
        <w:fldChar w:fldCharType="separate"/>
      </w:r>
      <w:r w:rsidR="00F34D34" w:rsidRPr="00F34D34">
        <w:rPr>
          <w:b w:val="0"/>
          <w:noProof/>
          <w:sz w:val="24"/>
          <w:szCs w:val="24"/>
          <w:vertAlign w:val="superscript"/>
        </w:rPr>
        <w:t>20</w:t>
      </w:r>
      <w:r w:rsidR="00757346" w:rsidRPr="006C2E9F">
        <w:rPr>
          <w:b w:val="0"/>
          <w:sz w:val="24"/>
          <w:szCs w:val="24"/>
        </w:rPr>
        <w:fldChar w:fldCharType="end"/>
      </w:r>
      <w:r w:rsidRPr="006C2E9F">
        <w:rPr>
          <w:b w:val="0"/>
          <w:sz w:val="24"/>
          <w:szCs w:val="24"/>
        </w:rPr>
        <w:t xml:space="preserve"> that this tool should facilitate non-conveyance as</w:t>
      </w:r>
      <w:r w:rsidR="0076315D" w:rsidRPr="006C2E9F">
        <w:rPr>
          <w:b w:val="0"/>
          <w:sz w:val="24"/>
          <w:szCs w:val="24"/>
        </w:rPr>
        <w:t>,</w:t>
      </w:r>
      <w:r w:rsidRPr="006C2E9F">
        <w:rPr>
          <w:b w:val="0"/>
          <w:sz w:val="24"/>
          <w:szCs w:val="24"/>
        </w:rPr>
        <w:t xml:space="preserve"> based on a patient’s symptoms and vital signs, it categorises patients by the nature of onward care they require</w:t>
      </w:r>
      <w:r w:rsidR="00C07411" w:rsidRPr="006C2E9F">
        <w:rPr>
          <w:b w:val="0"/>
          <w:sz w:val="24"/>
          <w:szCs w:val="24"/>
        </w:rPr>
        <w:t>.</w:t>
      </w:r>
      <w:r w:rsidRPr="006C2E9F">
        <w:rPr>
          <w:b w:val="0"/>
          <w:sz w:val="24"/>
          <w:szCs w:val="24"/>
        </w:rPr>
        <w:t xml:space="preserve"> </w:t>
      </w:r>
    </w:p>
    <w:p w14:paraId="387E4CC6" w14:textId="09AE340F" w:rsidR="002A7FC0" w:rsidRPr="006C2E9F" w:rsidRDefault="00517ECC" w:rsidP="000C2E8C">
      <w:pPr>
        <w:pStyle w:val="Heading1"/>
        <w:spacing w:line="480" w:lineRule="auto"/>
        <w:contextualSpacing/>
        <w:jc w:val="both"/>
        <w:rPr>
          <w:b w:val="0"/>
          <w:sz w:val="24"/>
          <w:szCs w:val="24"/>
        </w:rPr>
      </w:pPr>
      <w:r w:rsidRPr="006C2E9F">
        <w:rPr>
          <w:b w:val="0"/>
          <w:sz w:val="24"/>
          <w:szCs w:val="24"/>
        </w:rPr>
        <w:tab/>
        <w:t>Finally, our prior study appeared to raise the possibility that additional training in seizure management may be of value to many of the 20,000 paramedics operating in the UK.</w:t>
      </w:r>
      <w:r w:rsidR="00757346" w:rsidRPr="006C2E9F">
        <w:rPr>
          <w:b w:val="0"/>
          <w:sz w:val="24"/>
          <w:szCs w:val="24"/>
        </w:rPr>
        <w:fldChar w:fldCharType="begin"/>
      </w:r>
      <w:r w:rsidR="00F34D34">
        <w:rPr>
          <w:b w:val="0"/>
          <w:sz w:val="24"/>
          <w:szCs w:val="24"/>
        </w:rPr>
        <w:instrText xml:space="preserve"> ADDIN EN.CITE &lt;EndNote&gt;&lt;Cite&gt;&lt;Author&gt;Health and Care Professions Council&lt;/Author&gt;&lt;Year&gt;2016&lt;/Year&gt;&lt;RecNum&gt;728&lt;/RecNum&gt;&lt;DisplayText&gt;&lt;style face="superscript"&gt;21&lt;/style&gt;&lt;/DisplayText&gt;&lt;record&gt;&lt;rec-number&gt;728&lt;/rec-number&gt;&lt;foreign-keys&gt;&lt;key app="EN" db-id="r9wets2p99p90dewawzx0paur52vr9edwpap" timestamp="1469634885"&gt;728&lt;/key&gt;&lt;/foreign-keys&gt;&lt;ref-type name="Web Page"&gt;12&lt;/ref-type&gt;&lt;contributors&gt;&lt;authors&gt;&lt;author&gt;Health and Care Professions Council,&lt;/author&gt;&lt;/authors&gt;&lt;/contributors&gt;&lt;titles&gt;&lt;title&gt;Paramedics&lt;/title&gt;&lt;/titles&gt;&lt;volume&gt;2016&lt;/volume&gt;&lt;number&gt;27/07&lt;/number&gt;&lt;dates&gt;&lt;year&gt;2016&lt;/year&gt;&lt;/dates&gt;&lt;urls&gt;&lt;related-urls&gt;&lt;url&gt;http://www.hcpc-uk.co.uk/aboutregistration/professions/index.asp?id=10&lt;/url&gt;&lt;/related-urls&gt;&lt;/urls&gt;&lt;/record&gt;&lt;/Cite&gt;&lt;/EndNote&gt;</w:instrText>
      </w:r>
      <w:r w:rsidR="00757346" w:rsidRPr="006C2E9F">
        <w:rPr>
          <w:b w:val="0"/>
          <w:sz w:val="24"/>
          <w:szCs w:val="24"/>
        </w:rPr>
        <w:fldChar w:fldCharType="separate"/>
      </w:r>
      <w:r w:rsidR="00F34D34" w:rsidRPr="00F34D34">
        <w:rPr>
          <w:b w:val="0"/>
          <w:noProof/>
          <w:sz w:val="24"/>
          <w:szCs w:val="24"/>
          <w:vertAlign w:val="superscript"/>
        </w:rPr>
        <w:t>21</w:t>
      </w:r>
      <w:r w:rsidR="00757346" w:rsidRPr="006C2E9F">
        <w:rPr>
          <w:b w:val="0"/>
          <w:sz w:val="24"/>
          <w:szCs w:val="24"/>
        </w:rPr>
        <w:fldChar w:fldCharType="end"/>
      </w:r>
      <w:r w:rsidRPr="006C2E9F">
        <w:rPr>
          <w:b w:val="0"/>
          <w:sz w:val="24"/>
          <w:szCs w:val="24"/>
        </w:rPr>
        <w:t xml:space="preserve"> It did not, however, explore the views of paramedics about this, its required content, uptake, or likely effect. </w:t>
      </w:r>
    </w:p>
    <w:p w14:paraId="388F0CAC" w14:textId="2C82A804" w:rsidR="00517ECC" w:rsidRPr="006C2E9F" w:rsidRDefault="002A7FC0" w:rsidP="000C2E8C">
      <w:pPr>
        <w:pStyle w:val="Heading1"/>
        <w:spacing w:line="480" w:lineRule="auto"/>
        <w:contextualSpacing/>
        <w:jc w:val="both"/>
        <w:rPr>
          <w:b w:val="0"/>
          <w:sz w:val="24"/>
          <w:szCs w:val="24"/>
        </w:rPr>
      </w:pPr>
      <w:r w:rsidRPr="006C2E9F">
        <w:rPr>
          <w:b w:val="0"/>
          <w:sz w:val="24"/>
          <w:szCs w:val="24"/>
        </w:rPr>
        <w:tab/>
      </w:r>
      <w:r w:rsidR="0015028E" w:rsidRPr="006C2E9F">
        <w:rPr>
          <w:b w:val="0"/>
          <w:sz w:val="24"/>
          <w:szCs w:val="24"/>
        </w:rPr>
        <w:t>Given this, t</w:t>
      </w:r>
      <w:r w:rsidR="00517ECC" w:rsidRPr="006C2E9F">
        <w:rPr>
          <w:b w:val="0"/>
          <w:sz w:val="24"/>
          <w:szCs w:val="24"/>
        </w:rPr>
        <w:t>h</w:t>
      </w:r>
      <w:r w:rsidR="0015028E" w:rsidRPr="006C2E9F">
        <w:rPr>
          <w:b w:val="0"/>
          <w:sz w:val="24"/>
          <w:szCs w:val="24"/>
        </w:rPr>
        <w:t>e</w:t>
      </w:r>
      <w:r w:rsidR="00517ECC" w:rsidRPr="006C2E9F">
        <w:rPr>
          <w:b w:val="0"/>
          <w:sz w:val="24"/>
          <w:szCs w:val="24"/>
        </w:rPr>
        <w:t xml:space="preserve"> current project </w:t>
      </w:r>
      <w:r w:rsidR="0015028E" w:rsidRPr="006C2E9F">
        <w:rPr>
          <w:b w:val="0"/>
          <w:sz w:val="24"/>
          <w:szCs w:val="24"/>
        </w:rPr>
        <w:t>explore</w:t>
      </w:r>
      <w:r w:rsidR="009A1FD9" w:rsidRPr="006C2E9F">
        <w:rPr>
          <w:b w:val="0"/>
          <w:sz w:val="24"/>
          <w:szCs w:val="24"/>
        </w:rPr>
        <w:t>d</w:t>
      </w:r>
      <w:r w:rsidR="0015028E" w:rsidRPr="006C2E9F">
        <w:rPr>
          <w:b w:val="0"/>
          <w:sz w:val="24"/>
          <w:szCs w:val="24"/>
        </w:rPr>
        <w:t xml:space="preserve"> the experiences of paramedics from across England when it comes to managing seizures.</w:t>
      </w:r>
      <w:r w:rsidR="00DD7AFD" w:rsidRPr="006C2E9F">
        <w:rPr>
          <w:b w:val="0"/>
          <w:sz w:val="24"/>
          <w:szCs w:val="24"/>
        </w:rPr>
        <w:t xml:space="preserve"> This information could help better understand how the ambulance </w:t>
      </w:r>
      <w:r w:rsidR="00E85AF2">
        <w:rPr>
          <w:b w:val="0"/>
          <w:sz w:val="24"/>
          <w:szCs w:val="24"/>
        </w:rPr>
        <w:t xml:space="preserve">service </w:t>
      </w:r>
      <w:r w:rsidR="00DD7AFD" w:rsidRPr="006C2E9F">
        <w:rPr>
          <w:b w:val="0"/>
          <w:sz w:val="24"/>
          <w:szCs w:val="24"/>
        </w:rPr>
        <w:t xml:space="preserve">might reduce unnecessary and costly conveyances to ED. </w:t>
      </w:r>
      <w:r w:rsidR="0015028E" w:rsidRPr="006C2E9F">
        <w:rPr>
          <w:b w:val="0"/>
          <w:sz w:val="24"/>
          <w:szCs w:val="24"/>
        </w:rPr>
        <w:t xml:space="preserve">We </w:t>
      </w:r>
      <w:r w:rsidR="0015028E" w:rsidRPr="006C2E9F">
        <w:rPr>
          <w:b w:val="0"/>
          <w:sz w:val="24"/>
          <w:szCs w:val="24"/>
        </w:rPr>
        <w:lastRenderedPageBreak/>
        <w:t xml:space="preserve">aimed to identify what, if any, challenges </w:t>
      </w:r>
      <w:r w:rsidR="00DD7AFD" w:rsidRPr="006C2E9F">
        <w:rPr>
          <w:b w:val="0"/>
          <w:sz w:val="24"/>
          <w:szCs w:val="24"/>
        </w:rPr>
        <w:t xml:space="preserve">paramedics </w:t>
      </w:r>
      <w:r w:rsidR="0015028E" w:rsidRPr="006C2E9F">
        <w:rPr>
          <w:b w:val="0"/>
          <w:sz w:val="24"/>
          <w:szCs w:val="24"/>
        </w:rPr>
        <w:t xml:space="preserve">experience when managing </w:t>
      </w:r>
      <w:r w:rsidR="00DD7AFD" w:rsidRPr="006C2E9F">
        <w:rPr>
          <w:b w:val="0"/>
          <w:sz w:val="24"/>
          <w:szCs w:val="24"/>
        </w:rPr>
        <w:t xml:space="preserve">seizure </w:t>
      </w:r>
      <w:r w:rsidR="0015028E" w:rsidRPr="006C2E9F">
        <w:rPr>
          <w:b w:val="0"/>
          <w:sz w:val="24"/>
          <w:szCs w:val="24"/>
        </w:rPr>
        <w:t>presentation</w:t>
      </w:r>
      <w:r w:rsidR="00DD7AFD" w:rsidRPr="006C2E9F">
        <w:rPr>
          <w:b w:val="0"/>
          <w:sz w:val="24"/>
          <w:szCs w:val="24"/>
        </w:rPr>
        <w:t>s</w:t>
      </w:r>
      <w:r w:rsidR="0015028E" w:rsidRPr="006C2E9F">
        <w:rPr>
          <w:b w:val="0"/>
          <w:sz w:val="24"/>
          <w:szCs w:val="24"/>
        </w:rPr>
        <w:t xml:space="preserve">, what their support needs were, including educational, and what their views were of the utility of tools such as the JRCLAC guidelines and Pathfinder. </w:t>
      </w:r>
      <w:r w:rsidR="00517ECC" w:rsidRPr="006C2E9F">
        <w:rPr>
          <w:b w:val="0"/>
          <w:sz w:val="24"/>
          <w:szCs w:val="24"/>
        </w:rPr>
        <w:t xml:space="preserve">To do this, we recruited and completed detailed interviews with paramedics from across </w:t>
      </w:r>
      <w:r w:rsidR="0015028E" w:rsidRPr="006C2E9F">
        <w:rPr>
          <w:b w:val="0"/>
          <w:sz w:val="24"/>
          <w:szCs w:val="24"/>
        </w:rPr>
        <w:t>the country</w:t>
      </w:r>
      <w:r w:rsidR="00517ECC" w:rsidRPr="006C2E9F">
        <w:rPr>
          <w:b w:val="0"/>
          <w:sz w:val="24"/>
          <w:szCs w:val="24"/>
        </w:rPr>
        <w:t>. We here present evidence on the experiences of paramedics of managing seizures and the factors influencing their care and conveyance decisions. In a second article we present findings on paramedics’ views of seizure management training for practicing clinicians.</w:t>
      </w:r>
      <w:r w:rsidR="00757346" w:rsidRPr="006C2E9F">
        <w:rPr>
          <w:b w:val="0"/>
          <w:sz w:val="24"/>
          <w:szCs w:val="24"/>
        </w:rPr>
        <w:fldChar w:fldCharType="begin"/>
      </w:r>
      <w:r w:rsidR="00F34D34">
        <w:rPr>
          <w:b w:val="0"/>
          <w:sz w:val="24"/>
          <w:szCs w:val="24"/>
        </w:rPr>
        <w:instrText xml:space="preserve"> ADDIN EN.CITE &lt;EndNote&gt;&lt;Cite&gt;&lt;Author&gt;Sherratt&lt;/Author&gt;&lt;Year&gt;submitted&lt;/Year&gt;&lt;RecNum&gt;742&lt;/RecNum&gt;&lt;DisplayText&gt;&lt;style face="superscript"&gt;22&lt;/style&gt;&lt;/DisplayText&gt;&lt;record&gt;&lt;rec-number&gt;742&lt;/rec-number&gt;&lt;foreign-keys&gt;&lt;key app="EN" db-id="r9wets2p99p90dewawzx0paur52vr9edwpap" timestamp="1470837775"&gt;742&lt;/key&gt;&lt;/foreign-keys&gt;&lt;ref-type name="Journal Article"&gt;17&lt;/ref-type&gt;&lt;contributors&gt;&lt;authors&gt;&lt;author&gt;Sherratt, F.C. &lt;/author&gt;&lt;author&gt;Snape, D. &lt;/author&gt;&lt;author&gt;Goodacre, S.&lt;/author&gt;&lt;author&gt;Jackson, M.&lt;/author&gt;&lt;author&gt;Pearson, M.&lt;/author&gt;&lt;author&gt;Marson, A.G.&lt;/author&gt;&lt;author&gt;Noble, A.J. &lt;/author&gt;&lt;/authors&gt;&lt;/contributors&gt;&lt;titles&gt;&lt;title&gt;Paramedics’ views on their seizure management learning needs: a qualitative study&lt;/title&gt;&lt;secondary-title&gt;BMJ Open&lt;/secondary-title&gt;&lt;/titles&gt;&lt;periodical&gt;&lt;full-title&gt;BMJ Open&lt;/full-title&gt;&lt;/periodical&gt;&lt;dates&gt;&lt;year&gt;submitted&lt;/year&gt;&lt;/dates&gt;&lt;urls&gt;&lt;/urls&gt;&lt;/record&gt;&lt;/Cite&gt;&lt;/EndNote&gt;</w:instrText>
      </w:r>
      <w:r w:rsidR="00757346" w:rsidRPr="006C2E9F">
        <w:rPr>
          <w:b w:val="0"/>
          <w:sz w:val="24"/>
          <w:szCs w:val="24"/>
        </w:rPr>
        <w:fldChar w:fldCharType="separate"/>
      </w:r>
      <w:r w:rsidR="00F34D34" w:rsidRPr="00F34D34">
        <w:rPr>
          <w:b w:val="0"/>
          <w:noProof/>
          <w:sz w:val="24"/>
          <w:szCs w:val="24"/>
          <w:vertAlign w:val="superscript"/>
        </w:rPr>
        <w:t>22</w:t>
      </w:r>
      <w:r w:rsidR="00757346" w:rsidRPr="006C2E9F">
        <w:rPr>
          <w:b w:val="0"/>
          <w:sz w:val="24"/>
          <w:szCs w:val="24"/>
        </w:rPr>
        <w:fldChar w:fldCharType="end"/>
      </w:r>
      <w:r w:rsidR="00517ECC" w:rsidRPr="006C2E9F">
        <w:rPr>
          <w:b w:val="0"/>
          <w:sz w:val="24"/>
          <w:szCs w:val="24"/>
        </w:rPr>
        <w:t xml:space="preserve"> </w:t>
      </w:r>
    </w:p>
    <w:p w14:paraId="62E5E3E5" w14:textId="77777777" w:rsidR="00517ECC" w:rsidRPr="006C2E9F" w:rsidRDefault="00517ECC" w:rsidP="000C2E8C">
      <w:pPr>
        <w:spacing w:after="0" w:line="480" w:lineRule="auto"/>
        <w:contextualSpacing/>
        <w:jc w:val="both"/>
        <w:rPr>
          <w:rFonts w:ascii="Times New Roman" w:hAnsi="Times New Roman" w:cs="Times New Roman"/>
          <w:b/>
          <w:sz w:val="24"/>
          <w:szCs w:val="24"/>
        </w:rPr>
      </w:pPr>
    </w:p>
    <w:p w14:paraId="2864B7FC" w14:textId="77777777" w:rsidR="00517ECC" w:rsidRPr="006C2E9F" w:rsidRDefault="00517ECC" w:rsidP="000C2E8C">
      <w:pPr>
        <w:spacing w:after="0" w:line="480" w:lineRule="auto"/>
        <w:contextualSpacing/>
        <w:jc w:val="both"/>
        <w:rPr>
          <w:rFonts w:ascii="Times New Roman" w:hAnsi="Times New Roman" w:cs="Times New Roman"/>
          <w:b/>
          <w:sz w:val="24"/>
          <w:szCs w:val="24"/>
        </w:rPr>
      </w:pPr>
      <w:r w:rsidRPr="006C2E9F">
        <w:rPr>
          <w:rFonts w:ascii="Times New Roman" w:hAnsi="Times New Roman" w:cs="Times New Roman"/>
          <w:b/>
          <w:sz w:val="24"/>
          <w:szCs w:val="24"/>
        </w:rPr>
        <w:t>METHODS</w:t>
      </w:r>
    </w:p>
    <w:p w14:paraId="3AF318B0" w14:textId="77777777" w:rsidR="00517ECC" w:rsidRPr="006C2E9F" w:rsidRDefault="00517ECC" w:rsidP="000C2E8C">
      <w:pPr>
        <w:autoSpaceDE/>
        <w:autoSpaceDN/>
        <w:adjustRightInd/>
        <w:spacing w:after="0" w:line="480" w:lineRule="auto"/>
        <w:contextualSpacing/>
        <w:jc w:val="both"/>
        <w:rPr>
          <w:rFonts w:ascii="Times New Roman" w:hAnsi="Times New Roman" w:cs="Times New Roman"/>
          <w:i/>
          <w:sz w:val="24"/>
          <w:szCs w:val="24"/>
        </w:rPr>
      </w:pPr>
      <w:r w:rsidRPr="006C2E9F">
        <w:rPr>
          <w:rFonts w:ascii="Times New Roman" w:hAnsi="Times New Roman" w:cs="Times New Roman"/>
          <w:i/>
          <w:sz w:val="24"/>
          <w:szCs w:val="24"/>
        </w:rPr>
        <w:t>Design</w:t>
      </w:r>
    </w:p>
    <w:p w14:paraId="10B25805" w14:textId="5B9D272A" w:rsidR="00B05DAE" w:rsidRPr="00672856" w:rsidRDefault="0085727F" w:rsidP="0075368E">
      <w:pPr>
        <w:autoSpaceDE/>
        <w:autoSpaceDN/>
        <w:adjustRightInd/>
        <w:spacing w:after="0" w:line="480" w:lineRule="auto"/>
        <w:contextualSpacing/>
        <w:jc w:val="both"/>
        <w:rPr>
          <w:rFonts w:ascii="Times New Roman" w:hAnsi="Times New Roman" w:cs="Times New Roman"/>
          <w:sz w:val="24"/>
          <w:szCs w:val="24"/>
        </w:rPr>
      </w:pPr>
      <w:r w:rsidRPr="00720EF1">
        <w:rPr>
          <w:rFonts w:ascii="Times New Roman" w:hAnsi="Times New Roman" w:cs="Times New Roman"/>
          <w:sz w:val="24"/>
          <w:szCs w:val="24"/>
        </w:rPr>
        <w:t>Semi-structured q</w:t>
      </w:r>
      <w:r w:rsidR="00517ECC" w:rsidRPr="00720EF1">
        <w:rPr>
          <w:rFonts w:ascii="Times New Roman" w:hAnsi="Times New Roman" w:cs="Times New Roman"/>
          <w:sz w:val="24"/>
          <w:szCs w:val="24"/>
        </w:rPr>
        <w:t>ualitative interviews were conducted with representatives from the ambulance service</w:t>
      </w:r>
      <w:r w:rsidR="002130C2" w:rsidRPr="00720EF1">
        <w:rPr>
          <w:rFonts w:ascii="Times New Roman" w:hAnsi="Times New Roman" w:cs="Times New Roman"/>
          <w:sz w:val="24"/>
          <w:szCs w:val="24"/>
        </w:rPr>
        <w:t>.</w:t>
      </w:r>
      <w:r w:rsidR="0075368E" w:rsidRPr="00720EF1">
        <w:rPr>
          <w:rFonts w:ascii="Times New Roman" w:hAnsi="Times New Roman" w:cs="Times New Roman"/>
          <w:sz w:val="24"/>
          <w:szCs w:val="24"/>
        </w:rPr>
        <w:t xml:space="preserve"> </w:t>
      </w:r>
      <w:r w:rsidR="00B05DAE" w:rsidRPr="00720EF1">
        <w:rPr>
          <w:rFonts w:ascii="Times New Roman" w:hAnsi="Times New Roman" w:cs="Times New Roman"/>
          <w:sz w:val="24"/>
          <w:szCs w:val="24"/>
        </w:rPr>
        <w:t>This data-collection approach was best suited to our aims as it provides a medium by which the world can be understood from a subject’s point of view.</w:t>
      </w:r>
      <w:r w:rsidR="00B05DAE" w:rsidRPr="00720EF1">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&lt;EndNote&gt;&lt;Cite&gt;&lt;Author&gt;Kvale&lt;/Author&gt;&lt;Year&gt;1996&lt;/Year&gt;&lt;RecNum&gt;709&lt;/RecNum&gt;&lt;DisplayText&gt;&lt;style face="superscript"&gt;23&lt;/style&gt;&lt;/DisplayText&gt;&lt;record&gt;&lt;rec-number&gt;709&lt;/rec-number&gt;&lt;foreign-keys&gt;&lt;key app="EN" db-id="r9wets2p99p90dewawzx0paur52vr9edwpap" timestamp="1469610194"&gt;709&lt;/key&gt;&lt;/foreign-keys&gt;&lt;ref-type name="Book"&gt;6&lt;/ref-type&gt;&lt;contributors&gt;&lt;authors&gt;&lt;author&gt;Kvale, S. &lt;/author&gt;&lt;/authors&gt;&lt;/contributors&gt;&lt;titles&gt;&lt;title&gt;InterViews: An introduction to qualitative research interviewing&lt;/title&gt;&lt;/titles&gt;&lt;dates&gt;&lt;year&gt;1996&lt;/year&gt;&lt;/dates&gt;&lt;pub-location&gt;CA: Sage&lt;/pub-location&gt;&lt;publisher&gt;Thousand Oaks,&lt;/publisher&gt;&lt;urls&gt;&lt;/urls&gt;&lt;/record&gt;&lt;/Cite&gt;&lt;/EndNote&gt;</w:instrText>
      </w:r>
      <w:r w:rsidR="00B05DAE" w:rsidRPr="00720EF1">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23</w:t>
      </w:r>
      <w:r w:rsidR="00B05DAE" w:rsidRPr="00720EF1">
        <w:rPr>
          <w:rFonts w:ascii="Times New Roman" w:hAnsi="Times New Roman" w:cs="Times New Roman"/>
          <w:sz w:val="24"/>
          <w:szCs w:val="24"/>
        </w:rPr>
        <w:fldChar w:fldCharType="end"/>
      </w:r>
      <w:r w:rsidR="00B05DAE" w:rsidRPr="0032784A">
        <w:rPr>
          <w:rFonts w:ascii="Times New Roman" w:hAnsi="Times New Roman" w:cs="Times New Roman"/>
          <w:sz w:val="24"/>
          <w:szCs w:val="24"/>
        </w:rPr>
        <w:t xml:space="preserve"> Participants are able to raise what they regard as important issues and concerns, rather than the researcher imposing pre-determined structures and assumptions.</w:t>
      </w:r>
      <w:r w:rsidR="00B05DAE" w:rsidRPr="00720EF1">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&lt;EndNote&gt;&lt;Cite&gt;&lt;Author&gt;Britten&lt;/Author&gt;&lt;Year&gt;1995&lt;/Year&gt;&lt;RecNum&gt;710&lt;/RecNum&gt;&lt;DisplayText&gt;&lt;style face="superscript"&gt;24&lt;/style&gt;&lt;/DisplayText&gt;&lt;record&gt;&lt;rec-number&gt;710&lt;/rec-number&gt;&lt;foreign-keys&gt;&lt;key app="EN" db-id="r9wets2p99p90dewawzx0paur52vr9edwpap" timestamp="1469610316"&gt;710&lt;/key&gt;&lt;/foreign-keys&gt;&lt;ref-type name="Journal Article"&gt;17&lt;/ref-type&gt;&lt;contributors&gt;&lt;authors&gt;&lt;author&gt;Britten, N. &lt;/author&gt;&lt;/authors&gt;&lt;/contributors&gt;&lt;titles&gt;&lt;title&gt;Qualitative Research: Qualitative Interviews in Medical Research&lt;/title&gt;&lt;secondary-title&gt;British Medical Journal&lt;/secondary-title&gt;&lt;/titles&gt;&lt;periodical&gt;&lt;full-title&gt;British Medical Journal&lt;/full-title&gt;&lt;/periodical&gt;&lt;pages&gt;251-253&lt;/pages&gt;&lt;volume&gt;311&lt;/volume&gt;&lt;dates&gt;&lt;year&gt;1995&lt;/year&gt;&lt;/dates&gt;&lt;urls&gt;&lt;/urls&gt;&lt;/record&gt;&lt;/Cite&gt;&lt;/EndNote&gt;</w:instrText>
      </w:r>
      <w:r w:rsidR="00B05DAE" w:rsidRPr="00720EF1">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24</w:t>
      </w:r>
      <w:r w:rsidR="00B05DAE" w:rsidRPr="00720EF1">
        <w:rPr>
          <w:rFonts w:ascii="Times New Roman" w:hAnsi="Times New Roman" w:cs="Times New Roman"/>
          <w:sz w:val="24"/>
          <w:szCs w:val="24"/>
        </w:rPr>
        <w:fldChar w:fldCharType="end"/>
      </w:r>
      <w:r w:rsidR="00B05DAE" w:rsidRPr="00672856">
        <w:rPr>
          <w:rFonts w:ascii="Times New Roman" w:hAnsi="Times New Roman" w:cs="Times New Roman"/>
          <w:sz w:val="24"/>
          <w:szCs w:val="24"/>
        </w:rPr>
        <w:t xml:space="preserve"> </w:t>
      </w:r>
    </w:p>
    <w:p w14:paraId="71AA712A" w14:textId="6E79B718" w:rsidR="00517ECC" w:rsidRPr="006C2E9F" w:rsidRDefault="0075368E" w:rsidP="006D0CAF">
      <w:pPr>
        <w:autoSpaceDE/>
        <w:autoSpaceDN/>
        <w:adjustRightInd/>
        <w:spacing w:after="0" w:line="480" w:lineRule="auto"/>
        <w:ind w:firstLine="720"/>
        <w:contextualSpacing/>
        <w:jc w:val="both"/>
        <w:rPr>
          <w:rFonts w:ascii="Times New Roman" w:hAnsi="Times New Roman" w:cs="Times New Roman"/>
          <w:sz w:val="24"/>
          <w:szCs w:val="24"/>
        </w:rPr>
      </w:pPr>
      <w:r w:rsidRPr="00720EF1">
        <w:rPr>
          <w:rFonts w:ascii="Times New Roman" w:hAnsi="Times New Roman" w:cs="Times New Roman"/>
          <w:sz w:val="24"/>
          <w:szCs w:val="24"/>
        </w:rPr>
        <w:t>The interviews were introduced to participants as looking to explore paramedic</w:t>
      </w:r>
      <w:r w:rsidR="00B05DAE" w:rsidRPr="00720EF1">
        <w:rPr>
          <w:rFonts w:ascii="Times New Roman" w:hAnsi="Times New Roman" w:cs="Times New Roman"/>
          <w:sz w:val="24"/>
          <w:szCs w:val="24"/>
        </w:rPr>
        <w:t>’s</w:t>
      </w:r>
      <w:r w:rsidRPr="00720EF1">
        <w:rPr>
          <w:rFonts w:ascii="Times New Roman" w:hAnsi="Times New Roman" w:cs="Times New Roman"/>
          <w:sz w:val="24"/>
          <w:szCs w:val="24"/>
        </w:rPr>
        <w:t xml:space="preserve"> views regarding seizure management and what, if any, were their support needs. </w:t>
      </w:r>
      <w:r w:rsidR="00672856" w:rsidRPr="00720EF1">
        <w:rPr>
          <w:rFonts w:ascii="Times New Roman" w:hAnsi="Times New Roman" w:cs="Times New Roman"/>
          <w:sz w:val="24"/>
          <w:szCs w:val="24"/>
        </w:rPr>
        <w:t>Following Riessman</w:t>
      </w:r>
      <w:r w:rsidR="00EB37D3">
        <w:rPr>
          <w:rFonts w:ascii="Times New Roman" w:hAnsi="Times New Roman" w:cs="Times New Roman"/>
          <w:sz w:val="24"/>
          <w:szCs w:val="24"/>
        </w:rPr>
        <w:t xml:space="preserve"> </w:t>
      </w:r>
      <w:r w:rsidR="0033744C">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&lt;EndNote&gt;&lt;Cite&gt;&lt;Author&gt;Riessman&lt;/Author&gt;&lt;Year&gt;1993&lt;/Year&gt;&lt;RecNum&gt;782&lt;/RecNum&gt;&lt;DisplayText&gt;&lt;style face="superscript"&gt;25&lt;/style&gt;&lt;/DisplayText&gt;&lt;record&gt;&lt;rec-number&gt;782&lt;/rec-number&gt;&lt;foreign-keys&gt;&lt;key app="EN" db-id="r9wets2p99p90dewawzx0paur52vr9edwpap" timestamp="1473773850"&gt;782&lt;/key&gt;&lt;/foreign-keys&gt;&lt;ref-type name="Book"&gt;6&lt;/ref-type&gt;&lt;contributors&gt;&lt;authors&gt;&lt;author&gt;Riessman, C.K.&lt;/author&gt;&lt;/authors&gt;&lt;/contributors&gt;&lt;titles&gt;&lt;title&gt;Narrative Analysis. Qualitative Research Methods&lt;/title&gt;&lt;/titles&gt;&lt;dates&gt;&lt;year&gt;1993&lt;/year&gt;&lt;/dates&gt;&lt;pub-location&gt;Newbury Park, California&lt;/pub-location&gt;&lt;publisher&gt;SAGE Publications Limited&lt;/publisher&gt;&lt;urls&gt;&lt;/urls&gt;&lt;/record&gt;&lt;/Cite&gt;&lt;/EndNote&gt;</w:instrText>
      </w:r>
      <w:r w:rsidR="0033744C">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25</w:t>
      </w:r>
      <w:r w:rsidR="0033744C">
        <w:rPr>
          <w:rFonts w:ascii="Times New Roman" w:hAnsi="Times New Roman" w:cs="Times New Roman"/>
          <w:sz w:val="24"/>
          <w:szCs w:val="24"/>
        </w:rPr>
        <w:fldChar w:fldCharType="end"/>
      </w:r>
      <w:r w:rsidR="00672856" w:rsidRPr="00720EF1">
        <w:rPr>
          <w:rFonts w:ascii="Times New Roman" w:hAnsi="Times New Roman" w:cs="Times New Roman"/>
          <w:sz w:val="24"/>
          <w:szCs w:val="24"/>
        </w:rPr>
        <w:t xml:space="preserve"> </w:t>
      </w:r>
      <w:r w:rsidR="00672856">
        <w:rPr>
          <w:rFonts w:ascii="Times New Roman" w:hAnsi="Times New Roman" w:cs="Times New Roman"/>
          <w:sz w:val="24"/>
          <w:szCs w:val="24"/>
        </w:rPr>
        <w:t>a</w:t>
      </w:r>
      <w:r w:rsidR="00B05DAE" w:rsidRPr="0033744C">
        <w:rPr>
          <w:rFonts w:ascii="Times New Roman" w:hAnsi="Times New Roman" w:cs="Times New Roman"/>
          <w:sz w:val="24"/>
          <w:szCs w:val="24"/>
        </w:rPr>
        <w:t xml:space="preserve">n interview </w:t>
      </w:r>
      <w:r w:rsidRPr="0033744C">
        <w:rPr>
          <w:rFonts w:ascii="Times New Roman" w:hAnsi="Times New Roman" w:cs="Times New Roman"/>
          <w:sz w:val="24"/>
          <w:szCs w:val="24"/>
        </w:rPr>
        <w:t>topic guide was developed on the basis of the literature and refined through the iterative process of conducting two pilot interviews</w:t>
      </w:r>
      <w:r w:rsidR="00B05DAE" w:rsidRPr="0033744C">
        <w:rPr>
          <w:rFonts w:ascii="Times New Roman" w:hAnsi="Times New Roman" w:cs="Times New Roman"/>
          <w:sz w:val="24"/>
          <w:szCs w:val="24"/>
        </w:rPr>
        <w:t xml:space="preserve"> (Table 2)</w:t>
      </w:r>
      <w:r w:rsidRPr="0033744C">
        <w:rPr>
          <w:rFonts w:ascii="Times New Roman" w:hAnsi="Times New Roman" w:cs="Times New Roman"/>
          <w:sz w:val="24"/>
          <w:szCs w:val="24"/>
        </w:rPr>
        <w:t>.</w:t>
      </w:r>
      <w:r w:rsidRPr="0033744C">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&lt;EndNote&gt;&lt;Cite&gt;&lt;Author&gt;Mishler&lt;/Author&gt;&lt;Year&gt;1986&lt;/Year&gt;&lt;RecNum&gt;711&lt;/RecNum&gt;&lt;DisplayText&gt;&lt;style face="superscript"&gt;26&lt;/style&gt;&lt;/DisplayText&gt;&lt;record&gt;&lt;rec-number&gt;711&lt;/rec-number&gt;&lt;foreign-keys&gt;&lt;key app="EN" db-id="r9wets2p99p90dewawzx0paur52vr9edwpap" timestamp="1469610551"&gt;711&lt;/key&gt;&lt;/foreign-keys&gt;&lt;ref-type name="Book"&gt;6&lt;/ref-type&gt;&lt;contributors&gt;&lt;authors&gt;&lt;author&gt;Mishler, E.G. &lt;/author&gt;&lt;/authors&gt;&lt;/contributors&gt;&lt;titles&gt;&lt;title&gt;Research Interviewing Context and Narrative&lt;/title&gt;&lt;/titles&gt;&lt;dates&gt;&lt;year&gt;1986&lt;/year&gt;&lt;/dates&gt;&lt;pub-location&gt;London&lt;/pub-location&gt;&lt;publisher&gt;Harvard University Press&lt;/publisher&gt;&lt;urls&gt;&lt;/urls&gt;&lt;/record&gt;&lt;/Cite&gt;&lt;/EndNote&gt;</w:instrText>
      </w:r>
      <w:r w:rsidRPr="0033744C">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26</w:t>
      </w:r>
      <w:r w:rsidRPr="0033744C">
        <w:rPr>
          <w:rFonts w:ascii="Times New Roman" w:hAnsi="Times New Roman" w:cs="Times New Roman"/>
          <w:sz w:val="24"/>
          <w:szCs w:val="24"/>
        </w:rPr>
        <w:fldChar w:fldCharType="end"/>
      </w:r>
      <w:r w:rsidRPr="0033744C">
        <w:rPr>
          <w:rFonts w:ascii="Times New Roman" w:hAnsi="Times New Roman" w:cs="Times New Roman"/>
          <w:sz w:val="24"/>
          <w:szCs w:val="24"/>
        </w:rPr>
        <w:t xml:space="preserve"> </w:t>
      </w:r>
      <w:r w:rsidR="00672856" w:rsidRPr="008B74A7">
        <w:rPr>
          <w:rFonts w:ascii="Times New Roman" w:hAnsi="Times New Roman" w:cs="Times New Roman"/>
          <w:sz w:val="24"/>
          <w:szCs w:val="24"/>
        </w:rPr>
        <w:t>Areas covered included: (i) an introductory phase; (ii) participants perceptions of the challenges crews face when managing seizure</w:t>
      </w:r>
      <w:r w:rsidR="004073ED">
        <w:rPr>
          <w:rFonts w:ascii="Times New Roman" w:hAnsi="Times New Roman" w:cs="Times New Roman"/>
          <w:sz w:val="24"/>
          <w:szCs w:val="24"/>
        </w:rPr>
        <w:t>s</w:t>
      </w:r>
      <w:r w:rsidR="00672856" w:rsidRPr="008B74A7">
        <w:rPr>
          <w:rFonts w:ascii="Times New Roman" w:hAnsi="Times New Roman" w:cs="Times New Roman"/>
          <w:sz w:val="24"/>
          <w:szCs w:val="24"/>
        </w:rPr>
        <w:t xml:space="preserve">; (iii) availability of discharge options for persons who did not need to be conveyed to ED; (iv) training and/ or support offered to crews from their organisation; (v) potential strengths and weakness in relation to the assessment tools provided to paramedics by the service; and, (vi) views in relation to additional training needs on seizure management for paramedics. </w:t>
      </w:r>
      <w:r w:rsidR="006D0CAF" w:rsidRPr="00720EF1">
        <w:rPr>
          <w:rFonts w:ascii="Times New Roman" w:hAnsi="Times New Roman" w:cs="Times New Roman"/>
          <w:sz w:val="24"/>
          <w:szCs w:val="24"/>
        </w:rPr>
        <w:t xml:space="preserve">The use of the topic guide, primarily as a conversational agenda </w:t>
      </w:r>
      <w:r w:rsidR="006D0CAF" w:rsidRPr="00720EF1">
        <w:rPr>
          <w:rFonts w:ascii="Times New Roman" w:hAnsi="Times New Roman" w:cs="Times New Roman"/>
          <w:sz w:val="24"/>
          <w:szCs w:val="24"/>
        </w:rPr>
        <w:lastRenderedPageBreak/>
        <w:t>rather than a procedural directive,</w:t>
      </w:r>
      <w:r w:rsidR="0033744C">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&lt;EndNote&gt;&lt;Cite&gt;&lt;Author&gt;Holstein&lt;/Author&gt;&lt;Year&gt;1995&lt;/Year&gt;&lt;RecNum&gt;783&lt;/RecNum&gt;&lt;DisplayText&gt;&lt;style face="superscript"&gt;27&lt;/style&gt;&lt;/DisplayText&gt;&lt;record&gt;&lt;rec-number&gt;783&lt;/rec-number&gt;&lt;foreign-keys&gt;&lt;key app="EN" db-id="r9wets2p99p90dewawzx0paur52vr9edwpap" timestamp="1473777398"&gt;783&lt;/key&gt;&lt;/foreign-keys&gt;&lt;ref-type name="Book"&gt;6&lt;/ref-type&gt;&lt;contributors&gt;&lt;authors&gt;&lt;author&gt;Holstein, J.A.&lt;/author&gt;&lt;author&gt;Gubrium, J.F.&lt;/author&gt;&lt;/authors&gt;&lt;/contributors&gt;&lt;titles&gt;&lt;title&gt;The Active Interview&lt;/title&gt;&lt;secondary-title&gt;Qualitative Research Methods Series 37&lt;/secondary-title&gt;&lt;/titles&gt;&lt;dates&gt;&lt;year&gt;1995&lt;/year&gt;&lt;/dates&gt;&lt;pub-location&gt;Thousand Oaks, California&lt;/pub-location&gt;&lt;publisher&gt;SAGE Publications Limited&lt;/publisher&gt;&lt;urls&gt;&lt;/urls&gt;&lt;/record&gt;&lt;/Cite&gt;&lt;/EndNote&gt;</w:instrText>
      </w:r>
      <w:r w:rsidR="0033744C">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27</w:t>
      </w:r>
      <w:r w:rsidR="0033744C">
        <w:rPr>
          <w:rFonts w:ascii="Times New Roman" w:hAnsi="Times New Roman" w:cs="Times New Roman"/>
          <w:sz w:val="24"/>
          <w:szCs w:val="24"/>
        </w:rPr>
        <w:fldChar w:fldCharType="end"/>
      </w:r>
      <w:r w:rsidR="0033744C">
        <w:rPr>
          <w:rFonts w:ascii="Times New Roman" w:hAnsi="Times New Roman" w:cs="Times New Roman"/>
          <w:sz w:val="24"/>
          <w:szCs w:val="24"/>
        </w:rPr>
        <w:t xml:space="preserve"> </w:t>
      </w:r>
      <w:r w:rsidR="006D0CAF" w:rsidRPr="00720EF1">
        <w:rPr>
          <w:rFonts w:ascii="Times New Roman" w:hAnsi="Times New Roman" w:cs="Times New Roman"/>
          <w:sz w:val="24"/>
          <w:szCs w:val="24"/>
        </w:rPr>
        <w:t>enabled the researcher to clarify uncertainties with follow-up questions and to use the responses given by participants to continually inform the evolving conversation.</w:t>
      </w:r>
      <w:r w:rsidR="00757346" w:rsidRPr="0033744C">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&lt;EndNote&gt;&lt;Cite&gt;&lt;Author&gt;Britten&lt;/Author&gt;&lt;Year&gt;1995&lt;/Year&gt;&lt;RecNum&gt;710&lt;/RecNum&gt;&lt;DisplayText&gt;&lt;style face="superscript"&gt;24 28&lt;/style&gt;&lt;/DisplayText&gt;&lt;record&gt;&lt;rec-number&gt;710&lt;/rec-number&gt;&lt;foreign-keys&gt;&lt;key app="EN" db-id="r9wets2p99p90dewawzx0paur52vr9edwpap" timestamp="1469610316"&gt;710&lt;/key&gt;&lt;/foreign-keys&gt;&lt;ref-type name="Journal Article"&gt;17&lt;/ref-type&gt;&lt;contributors&gt;&lt;authors&gt;&lt;author&gt;Britten, N. &lt;/author&gt;&lt;/authors&gt;&lt;/contributors&gt;&lt;titles&gt;&lt;title&gt;Qualitative Research: Qualitative Interviews in Medical Research&lt;/title&gt;&lt;secondary-title&gt;British Medical Journal&lt;/secondary-title&gt;&lt;/titles&gt;&lt;periodical&gt;&lt;full-title&gt;British Medical Journal&lt;/full-title&gt;&lt;/periodical&gt;&lt;pages&gt;251-253&lt;/pages&gt;&lt;volume&gt;311&lt;/volume&gt;&lt;dates&gt;&lt;year&gt;1995&lt;/year&gt;&lt;/dates&gt;&lt;urls&gt;&lt;/urls&gt;&lt;/record&gt;&lt;/Cite&gt;&lt;Cite&gt;&lt;Author&gt;Paget&lt;/Author&gt;&lt;Year&gt;1983&lt;/Year&gt;&lt;RecNum&gt;784&lt;/RecNum&gt;&lt;record&gt;&lt;rec-number&gt;784&lt;/rec-number&gt;&lt;foreign-keys&gt;&lt;key app="EN" db-id="r9wets2p99p90dewawzx0paur52vr9edwpap" timestamp="1473777442"&gt;784&lt;/key&gt;&lt;/foreign-keys&gt;&lt;ref-type name="Journal Article"&gt;17&lt;/ref-type&gt;&lt;contributors&gt;&lt;authors&gt;&lt;author&gt;Paget, M.A. &lt;/author&gt;&lt;/authors&gt;&lt;/contributors&gt;&lt;titles&gt;&lt;title&gt;Experience and knowledge&lt;/title&gt;&lt;secondary-title&gt;Human Studies&lt;/secondary-title&gt;&lt;/titles&gt;&lt;periodical&gt;&lt;full-title&gt;Human Studies&lt;/full-title&gt;&lt;/periodical&gt;&lt;pages&gt;67-90&lt;/pages&gt;&lt;volume&gt;6&lt;/volume&gt;&lt;dates&gt;&lt;year&gt;1983&lt;/year&gt;&lt;/dates&gt;&lt;urls&gt;&lt;/urls&gt;&lt;/record&gt;&lt;/Cite&gt;&lt;/EndNote&gt;</w:instrText>
      </w:r>
      <w:r w:rsidR="00757346" w:rsidRPr="0033744C">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24 28</w:t>
      </w:r>
      <w:r w:rsidR="00757346" w:rsidRPr="0033744C">
        <w:rPr>
          <w:rFonts w:ascii="Times New Roman" w:hAnsi="Times New Roman" w:cs="Times New Roman"/>
          <w:sz w:val="24"/>
          <w:szCs w:val="24"/>
        </w:rPr>
        <w:fldChar w:fldCharType="end"/>
      </w:r>
      <w:r w:rsidR="00517ECC" w:rsidRPr="006C2E9F">
        <w:rPr>
          <w:rFonts w:ascii="Times New Roman" w:hAnsi="Times New Roman" w:cs="Times New Roman"/>
          <w:sz w:val="24"/>
          <w:szCs w:val="24"/>
        </w:rPr>
        <w:t xml:space="preserve"> </w:t>
      </w:r>
    </w:p>
    <w:p w14:paraId="2156B1BB" w14:textId="150AE124" w:rsidR="00672856" w:rsidRPr="008B74A7" w:rsidRDefault="006C7A86" w:rsidP="00720EF1">
      <w:pPr>
        <w:autoSpaceDE/>
        <w:autoSpaceDN/>
        <w:adjustRightInd/>
        <w:spacing w:after="0" w:line="480" w:lineRule="auto"/>
        <w:ind w:firstLine="720"/>
        <w:contextualSpacing/>
        <w:jc w:val="both"/>
        <w:rPr>
          <w:rFonts w:ascii="Times New Roman" w:hAnsi="Times New Roman" w:cs="Times New Roman"/>
          <w:sz w:val="24"/>
          <w:szCs w:val="24"/>
        </w:rPr>
      </w:pPr>
      <w:r w:rsidRPr="006C2E9F">
        <w:rPr>
          <w:rFonts w:ascii="Times New Roman" w:hAnsi="Times New Roman" w:cs="Times New Roman"/>
          <w:sz w:val="24"/>
          <w:szCs w:val="24"/>
        </w:rPr>
        <w:t>FS</w:t>
      </w:r>
      <w:r w:rsidR="009A1FD9" w:rsidRPr="006C2E9F">
        <w:rPr>
          <w:rFonts w:ascii="Times New Roman" w:hAnsi="Times New Roman" w:cs="Times New Roman"/>
          <w:sz w:val="24"/>
          <w:szCs w:val="24"/>
        </w:rPr>
        <w:t xml:space="preserve"> (PhD)</w:t>
      </w:r>
      <w:r w:rsidRPr="006C2E9F">
        <w:rPr>
          <w:rFonts w:ascii="Times New Roman" w:hAnsi="Times New Roman" w:cs="Times New Roman"/>
          <w:sz w:val="24"/>
          <w:szCs w:val="24"/>
        </w:rPr>
        <w:t>, a university-based qualitative researcher</w:t>
      </w:r>
      <w:r w:rsidR="0075368E">
        <w:rPr>
          <w:rFonts w:ascii="Times New Roman" w:hAnsi="Times New Roman" w:cs="Times New Roman"/>
          <w:sz w:val="24"/>
          <w:szCs w:val="24"/>
        </w:rPr>
        <w:t xml:space="preserve"> with </w:t>
      </w:r>
      <w:r w:rsidR="0075368E" w:rsidRPr="006C2E9F">
        <w:rPr>
          <w:rFonts w:ascii="Times New Roman" w:hAnsi="Times New Roman" w:cs="Times New Roman"/>
          <w:sz w:val="24"/>
          <w:szCs w:val="24"/>
        </w:rPr>
        <w:t>a specialist interest in health services research</w:t>
      </w:r>
      <w:r w:rsidRPr="006C2E9F">
        <w:rPr>
          <w:rFonts w:ascii="Times New Roman" w:hAnsi="Times New Roman" w:cs="Times New Roman"/>
          <w:sz w:val="24"/>
          <w:szCs w:val="24"/>
        </w:rPr>
        <w:t xml:space="preserve"> </w:t>
      </w:r>
      <w:r w:rsidR="002C6603" w:rsidRPr="006C2E9F">
        <w:rPr>
          <w:rFonts w:ascii="Times New Roman" w:hAnsi="Times New Roman" w:cs="Times New Roman"/>
          <w:sz w:val="24"/>
          <w:szCs w:val="24"/>
        </w:rPr>
        <w:t>but no specialist knowledge of the ambulance service</w:t>
      </w:r>
      <w:r w:rsidR="002C6603">
        <w:rPr>
          <w:rFonts w:ascii="Times New Roman" w:hAnsi="Times New Roman" w:cs="Times New Roman"/>
          <w:sz w:val="24"/>
          <w:szCs w:val="24"/>
        </w:rPr>
        <w:t>,</w:t>
      </w:r>
      <w:r w:rsidR="002C6603" w:rsidRPr="006C2E9F">
        <w:rPr>
          <w:rFonts w:ascii="Times New Roman" w:hAnsi="Times New Roman" w:cs="Times New Roman"/>
          <w:sz w:val="24"/>
          <w:szCs w:val="24"/>
        </w:rPr>
        <w:t xml:space="preserve"> </w:t>
      </w:r>
      <w:r w:rsidRPr="006C2E9F">
        <w:rPr>
          <w:rFonts w:ascii="Times New Roman" w:hAnsi="Times New Roman" w:cs="Times New Roman"/>
          <w:sz w:val="24"/>
          <w:szCs w:val="24"/>
        </w:rPr>
        <w:t xml:space="preserve">conducted the interviews. Participants were informed that participation was anonymous </w:t>
      </w:r>
      <w:r w:rsidR="006515DB" w:rsidRPr="006C2E9F">
        <w:rPr>
          <w:rFonts w:ascii="Times New Roman" w:hAnsi="Times New Roman" w:cs="Times New Roman"/>
          <w:sz w:val="24"/>
          <w:szCs w:val="24"/>
        </w:rPr>
        <w:t>and told the study results would be published.</w:t>
      </w:r>
      <w:r w:rsidRPr="006C2E9F">
        <w:rPr>
          <w:rFonts w:ascii="Times New Roman" w:hAnsi="Times New Roman" w:cs="Times New Roman"/>
          <w:sz w:val="24"/>
          <w:szCs w:val="24"/>
        </w:rPr>
        <w:t xml:space="preserve"> </w:t>
      </w:r>
      <w:r w:rsidR="006515DB">
        <w:rPr>
          <w:rFonts w:ascii="Times New Roman" w:hAnsi="Times New Roman" w:cs="Times New Roman"/>
          <w:sz w:val="24"/>
          <w:szCs w:val="24"/>
        </w:rPr>
        <w:t>N</w:t>
      </w:r>
      <w:r w:rsidRPr="006C2E9F">
        <w:rPr>
          <w:rFonts w:ascii="Times New Roman" w:hAnsi="Times New Roman" w:cs="Times New Roman"/>
          <w:sz w:val="24"/>
          <w:szCs w:val="24"/>
        </w:rPr>
        <w:t xml:space="preserve">o non-participants were present during the interviews. </w:t>
      </w:r>
      <w:r w:rsidR="00672856" w:rsidRPr="008B74A7">
        <w:rPr>
          <w:rFonts w:ascii="Times New Roman" w:hAnsi="Times New Roman" w:cs="Times New Roman"/>
          <w:sz w:val="24"/>
          <w:szCs w:val="24"/>
        </w:rPr>
        <w:t>To promote transparency, meticulous records of the interviews were kept</w:t>
      </w:r>
      <w:r w:rsidR="00672856">
        <w:rPr>
          <w:rFonts w:ascii="Times New Roman" w:hAnsi="Times New Roman" w:cs="Times New Roman"/>
          <w:sz w:val="24"/>
          <w:szCs w:val="24"/>
        </w:rPr>
        <w:t xml:space="preserve">, </w:t>
      </w:r>
      <w:r w:rsidR="00672856" w:rsidRPr="008B74A7">
        <w:rPr>
          <w:rFonts w:ascii="Times New Roman" w:hAnsi="Times New Roman" w:cs="Times New Roman"/>
          <w:sz w:val="24"/>
          <w:szCs w:val="24"/>
        </w:rPr>
        <w:t>interviews audio</w:t>
      </w:r>
      <w:r w:rsidR="00672856">
        <w:rPr>
          <w:rFonts w:ascii="Times New Roman" w:hAnsi="Times New Roman" w:cs="Times New Roman"/>
          <w:sz w:val="24"/>
          <w:szCs w:val="24"/>
        </w:rPr>
        <w:t>-</w:t>
      </w:r>
      <w:r w:rsidR="00672856" w:rsidRPr="008B74A7">
        <w:rPr>
          <w:rFonts w:ascii="Times New Roman" w:hAnsi="Times New Roman" w:cs="Times New Roman"/>
          <w:sz w:val="24"/>
          <w:szCs w:val="24"/>
        </w:rPr>
        <w:t>taped and subsequently transcribed verbatim</w:t>
      </w:r>
      <w:r w:rsidR="0033744C">
        <w:rPr>
          <w:rFonts w:ascii="Times New Roman" w:hAnsi="Times New Roman" w:cs="Times New Roman"/>
          <w:sz w:val="24"/>
          <w:szCs w:val="24"/>
        </w:rPr>
        <w:t>.</w:t>
      </w:r>
      <w:r w:rsidR="0033744C">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&lt;EndNote&gt;&lt;Cite&gt;&lt;Author&gt;Mays&lt;/Author&gt;&lt;Year&gt;1995&lt;/Year&gt;&lt;RecNum&gt;785&lt;/RecNum&gt;&lt;DisplayText&gt;&lt;style face="superscript"&gt;29&lt;/style&gt;&lt;/DisplayText&gt;&lt;record&gt;&lt;rec-number&gt;785&lt;/rec-number&gt;&lt;foreign-keys&gt;&lt;key app="EN" db-id="r9wets2p99p90dewawzx0paur52vr9edwpap" timestamp="1473777490"&gt;785&lt;/key&gt;&lt;/foreign-keys&gt;&lt;ref-type name="Journal Article"&gt;17&lt;/ref-type&gt;&lt;contributors&gt;&lt;authors&gt;&lt;author&gt;Mays, N.&lt;/author&gt;&lt;author&gt;Pope, C. &lt;/author&gt;&lt;/authors&gt;&lt;/contributors&gt;&lt;titles&gt;&lt;title&gt;Qualitative Research: Rigour and Qualitative Research&lt;/title&gt;&lt;secondary-title&gt;British Medical Journal&lt;/secondary-title&gt;&lt;/titles&gt;&lt;periodical&gt;&lt;full-title&gt;British Medical Journal&lt;/full-title&gt;&lt;/periodical&gt;&lt;volume&gt;311&lt;/volume&gt;&lt;number&gt;109-112&lt;/number&gt;&lt;dates&gt;&lt;year&gt;1995&lt;/year&gt;&lt;/dates&gt;&lt;urls&gt;&lt;/urls&gt;&lt;/record&gt;&lt;/Cite&gt;&lt;/EndNote&gt;</w:instrText>
      </w:r>
      <w:r w:rsidR="0033744C">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29</w:t>
      </w:r>
      <w:r w:rsidR="0033744C">
        <w:rPr>
          <w:rFonts w:ascii="Times New Roman" w:hAnsi="Times New Roman" w:cs="Times New Roman"/>
          <w:sz w:val="24"/>
          <w:szCs w:val="24"/>
        </w:rPr>
        <w:fldChar w:fldCharType="end"/>
      </w:r>
      <w:r w:rsidR="00672856" w:rsidRPr="008B74A7">
        <w:rPr>
          <w:rFonts w:ascii="Times New Roman" w:hAnsi="Times New Roman" w:cs="Times New Roman"/>
          <w:sz w:val="24"/>
          <w:szCs w:val="24"/>
        </w:rPr>
        <w:t xml:space="preserve"> </w:t>
      </w:r>
      <w:r w:rsidR="00184ACE">
        <w:rPr>
          <w:rFonts w:ascii="Times New Roman" w:hAnsi="Times New Roman" w:cs="Times New Roman"/>
          <w:sz w:val="24"/>
          <w:szCs w:val="24"/>
        </w:rPr>
        <w:t>To help validate the data, p</w:t>
      </w:r>
      <w:r w:rsidR="00672856" w:rsidRPr="008B74A7">
        <w:rPr>
          <w:rFonts w:ascii="Times New Roman" w:hAnsi="Times New Roman" w:cs="Times New Roman"/>
          <w:sz w:val="24"/>
          <w:szCs w:val="24"/>
        </w:rPr>
        <w:t>articipants were also offered the opportunity to comment on their interview transcript (member checking).</w:t>
      </w:r>
      <w:r w:rsidR="0033744C">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&lt;EndNote&gt;&lt;Cite&gt;&lt;Author&gt;Mishler&lt;/Author&gt;&lt;Year&gt;1986&lt;/Year&gt;&lt;RecNum&gt;711&lt;/RecNum&gt;&lt;DisplayText&gt;&lt;style face="superscript"&gt;26&lt;/style&gt;&lt;/DisplayText&gt;&lt;record&gt;&lt;rec-number&gt;711&lt;/rec-number&gt;&lt;foreign-keys&gt;&lt;key app="EN" db-id="r9wets2p99p90dewawzx0paur52vr9edwpap" timestamp="1469610551"&gt;711&lt;/key&gt;&lt;/foreign-keys&gt;&lt;ref-type name="Book"&gt;6&lt;/ref-type&gt;&lt;contributors&gt;&lt;authors&gt;&lt;author&gt;Mishler, E.G. &lt;/author&gt;&lt;/authors&gt;&lt;/contributors&gt;&lt;titles&gt;&lt;title&gt;Research Interviewing Context and Narrative&lt;/title&gt;&lt;/titles&gt;&lt;dates&gt;&lt;year&gt;1986&lt;/year&gt;&lt;/dates&gt;&lt;pub-location&gt;London&lt;/pub-location&gt;&lt;publisher&gt;Harvard University Press&lt;/publisher&gt;&lt;urls&gt;&lt;/urls&gt;&lt;/record&gt;&lt;/Cite&gt;&lt;/EndNote&gt;</w:instrText>
      </w:r>
      <w:r w:rsidR="0033744C">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26</w:t>
      </w:r>
      <w:r w:rsidR="0033744C">
        <w:rPr>
          <w:rFonts w:ascii="Times New Roman" w:hAnsi="Times New Roman" w:cs="Times New Roman"/>
          <w:sz w:val="24"/>
          <w:szCs w:val="24"/>
        </w:rPr>
        <w:fldChar w:fldCharType="end"/>
      </w:r>
      <w:r w:rsidR="00672856" w:rsidRPr="008B74A7">
        <w:rPr>
          <w:rFonts w:ascii="Times New Roman" w:hAnsi="Times New Roman" w:cs="Times New Roman"/>
          <w:sz w:val="24"/>
          <w:szCs w:val="24"/>
        </w:rPr>
        <w:t xml:space="preserve"> </w:t>
      </w:r>
    </w:p>
    <w:p w14:paraId="68C1A761" w14:textId="111CAA06" w:rsidR="006C7A86" w:rsidRPr="006C2E9F" w:rsidRDefault="006C7A86" w:rsidP="00E570A9">
      <w:pPr>
        <w:autoSpaceDE/>
        <w:autoSpaceDN/>
        <w:adjustRightInd/>
        <w:spacing w:after="0" w:line="480" w:lineRule="auto"/>
        <w:ind w:firstLine="720"/>
        <w:contextualSpacing/>
        <w:jc w:val="both"/>
        <w:rPr>
          <w:rFonts w:ascii="Times New Roman" w:hAnsi="Times New Roman" w:cs="Times New Roman"/>
          <w:sz w:val="24"/>
          <w:szCs w:val="24"/>
        </w:rPr>
      </w:pPr>
    </w:p>
    <w:p w14:paraId="2FFE6A00" w14:textId="77777777" w:rsidR="00517ECC" w:rsidRPr="006C2E9F" w:rsidRDefault="00517ECC" w:rsidP="000C2E8C">
      <w:pPr>
        <w:autoSpaceDE/>
        <w:autoSpaceDN/>
        <w:adjustRightInd/>
        <w:spacing w:after="0" w:line="480" w:lineRule="auto"/>
        <w:contextualSpacing/>
        <w:jc w:val="both"/>
        <w:rPr>
          <w:rFonts w:ascii="Times New Roman" w:hAnsi="Times New Roman" w:cs="Times New Roman"/>
          <w:i/>
          <w:sz w:val="24"/>
          <w:szCs w:val="24"/>
        </w:rPr>
      </w:pPr>
      <w:r w:rsidRPr="006C2E9F">
        <w:rPr>
          <w:rFonts w:ascii="Times New Roman" w:hAnsi="Times New Roman" w:cs="Times New Roman"/>
          <w:i/>
          <w:sz w:val="24"/>
          <w:szCs w:val="24"/>
        </w:rPr>
        <w:t>Recruitment and setting</w:t>
      </w:r>
    </w:p>
    <w:p w14:paraId="3EB2B203" w14:textId="5A578E33" w:rsidR="007358E9" w:rsidRPr="006C2E9F" w:rsidRDefault="002B271F" w:rsidP="00AF2473">
      <w:pPr>
        <w:autoSpaceDE/>
        <w:autoSpaceDN/>
        <w:adjustRightInd/>
        <w:spacing w:after="0"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 xml:space="preserve">The English ambulance service is comprised of ten </w:t>
      </w:r>
      <w:r w:rsidR="00ED0BDB" w:rsidRPr="006C2E9F">
        <w:rPr>
          <w:rFonts w:ascii="Times New Roman" w:hAnsi="Times New Roman" w:cs="Times New Roman"/>
          <w:sz w:val="24"/>
          <w:szCs w:val="24"/>
        </w:rPr>
        <w:t>regional</w:t>
      </w:r>
      <w:r w:rsidRPr="006C2E9F">
        <w:rPr>
          <w:rFonts w:ascii="Times New Roman" w:hAnsi="Times New Roman" w:cs="Times New Roman"/>
          <w:sz w:val="24"/>
          <w:szCs w:val="24"/>
        </w:rPr>
        <w:t xml:space="preserve"> NHS Ambulance Trusts, with separate arrangements </w:t>
      </w:r>
      <w:r w:rsidR="00343316" w:rsidRPr="006C2E9F">
        <w:rPr>
          <w:rFonts w:ascii="Times New Roman" w:hAnsi="Times New Roman" w:cs="Times New Roman"/>
          <w:sz w:val="24"/>
          <w:szCs w:val="24"/>
        </w:rPr>
        <w:t>for the Isle of Wight (</w:t>
      </w:r>
      <w:r w:rsidR="006A17A2" w:rsidRPr="006C2E9F">
        <w:rPr>
          <w:rFonts w:ascii="Times New Roman" w:eastAsia="Times New Roman" w:hAnsi="Times New Roman" w:cs="Times New Roman"/>
          <w:sz w:val="24"/>
          <w:szCs w:val="24"/>
        </w:rPr>
        <w:t xml:space="preserve">Table </w:t>
      </w:r>
      <w:r w:rsidR="0025745B" w:rsidRPr="006C2E9F">
        <w:rPr>
          <w:rFonts w:ascii="Times New Roman" w:eastAsia="Times New Roman" w:hAnsi="Times New Roman" w:cs="Times New Roman"/>
          <w:sz w:val="24"/>
          <w:szCs w:val="24"/>
        </w:rPr>
        <w:t>3</w:t>
      </w:r>
      <w:r w:rsidR="00343316" w:rsidRPr="006C2E9F">
        <w:rPr>
          <w:rFonts w:ascii="Times New Roman" w:eastAsia="Times New Roman" w:hAnsi="Times New Roman" w:cs="Times New Roman"/>
          <w:sz w:val="24"/>
          <w:szCs w:val="24"/>
        </w:rPr>
        <w:t>).</w:t>
      </w:r>
      <w:r w:rsidR="006A17A2" w:rsidRPr="006C2E9F">
        <w:rPr>
          <w:rFonts w:ascii="Times New Roman" w:eastAsia="Times New Roman" w:hAnsi="Times New Roman" w:cs="Times New Roman"/>
          <w:sz w:val="24"/>
          <w:szCs w:val="24"/>
        </w:rPr>
        <w:t xml:space="preserve"> </w:t>
      </w:r>
      <w:r w:rsidR="006A17A2" w:rsidRPr="006C2E9F">
        <w:rPr>
          <w:rFonts w:ascii="Times New Roman" w:hAnsi="Times New Roman" w:cs="Times New Roman"/>
          <w:sz w:val="24"/>
          <w:szCs w:val="24"/>
        </w:rPr>
        <w:t>Most (65%)</w:t>
      </w:r>
      <w:r w:rsidR="000E698D" w:rsidRPr="006C2E9F">
        <w:rPr>
          <w:rFonts w:ascii="Times New Roman" w:hAnsi="Times New Roman" w:cs="Times New Roman"/>
          <w:sz w:val="24"/>
          <w:szCs w:val="24"/>
        </w:rPr>
        <w:t xml:space="preserve"> practicing</w:t>
      </w:r>
      <w:r w:rsidR="006A17A2" w:rsidRPr="006C2E9F">
        <w:rPr>
          <w:rFonts w:ascii="Times New Roman" w:hAnsi="Times New Roman" w:cs="Times New Roman"/>
          <w:sz w:val="24"/>
          <w:szCs w:val="24"/>
        </w:rPr>
        <w:t xml:space="preserve"> </w:t>
      </w:r>
      <w:r w:rsidR="00343316" w:rsidRPr="006C2E9F">
        <w:rPr>
          <w:rFonts w:ascii="Times New Roman" w:hAnsi="Times New Roman" w:cs="Times New Roman"/>
          <w:sz w:val="24"/>
          <w:szCs w:val="24"/>
        </w:rPr>
        <w:t xml:space="preserve">paramedics </w:t>
      </w:r>
      <w:r w:rsidR="006A17A2" w:rsidRPr="006C2E9F">
        <w:rPr>
          <w:rFonts w:ascii="Times New Roman" w:hAnsi="Times New Roman" w:cs="Times New Roman"/>
          <w:sz w:val="24"/>
          <w:szCs w:val="24"/>
        </w:rPr>
        <w:t xml:space="preserve">are </w:t>
      </w:r>
      <w:r w:rsidR="00AE28EF" w:rsidRPr="006C2E9F">
        <w:rPr>
          <w:rFonts w:ascii="Times New Roman" w:hAnsi="Times New Roman" w:cs="Times New Roman"/>
          <w:sz w:val="24"/>
          <w:szCs w:val="24"/>
        </w:rPr>
        <w:t>age</w:t>
      </w:r>
      <w:r w:rsidR="00343316" w:rsidRPr="006C2E9F">
        <w:rPr>
          <w:rFonts w:ascii="Times New Roman" w:hAnsi="Times New Roman" w:cs="Times New Roman"/>
          <w:sz w:val="24"/>
          <w:szCs w:val="24"/>
        </w:rPr>
        <w:t>d</w:t>
      </w:r>
      <w:r w:rsidR="00AE28EF" w:rsidRPr="006C2E9F">
        <w:rPr>
          <w:rFonts w:ascii="Times New Roman" w:hAnsi="Times New Roman" w:cs="Times New Roman"/>
          <w:sz w:val="24"/>
          <w:szCs w:val="24"/>
        </w:rPr>
        <w:t xml:space="preserve"> </w:t>
      </w:r>
      <w:r w:rsidR="006A17A2" w:rsidRPr="006C2E9F">
        <w:rPr>
          <w:rFonts w:ascii="Times New Roman" w:hAnsi="Times New Roman" w:cs="Times New Roman"/>
          <w:sz w:val="24"/>
          <w:szCs w:val="24"/>
        </w:rPr>
        <w:t>between 30 and 49 years and male (62.0%)</w:t>
      </w:r>
      <w:r w:rsidR="000E698D" w:rsidRPr="006C2E9F">
        <w:rPr>
          <w:rFonts w:ascii="Times New Roman" w:hAnsi="Times New Roman" w:cs="Times New Roman"/>
          <w:sz w:val="24"/>
          <w:szCs w:val="24"/>
        </w:rPr>
        <w:t>, with</w:t>
      </w:r>
      <w:r w:rsidR="006A17A2" w:rsidRPr="006C2E9F">
        <w:rPr>
          <w:rFonts w:ascii="Times New Roman" w:hAnsi="Times New Roman" w:cs="Times New Roman"/>
          <w:sz w:val="24"/>
          <w:szCs w:val="24"/>
        </w:rPr>
        <w:t xml:space="preserve"> the gender difference </w:t>
      </w:r>
      <w:r w:rsidR="000E698D" w:rsidRPr="006C2E9F">
        <w:rPr>
          <w:rFonts w:ascii="Times New Roman" w:hAnsi="Times New Roman" w:cs="Times New Roman"/>
          <w:sz w:val="24"/>
          <w:szCs w:val="24"/>
        </w:rPr>
        <w:t xml:space="preserve">being </w:t>
      </w:r>
      <w:r w:rsidR="006A17A2" w:rsidRPr="006C2E9F">
        <w:rPr>
          <w:rFonts w:ascii="Times New Roman" w:hAnsi="Times New Roman" w:cs="Times New Roman"/>
          <w:sz w:val="24"/>
          <w:szCs w:val="24"/>
        </w:rPr>
        <w:t>most pronounced within managerial positions (77.0%).</w:t>
      </w:r>
      <w:r w:rsidR="00AF2473"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&lt;EndNote&gt;&lt;Cite&gt;&lt;Author&gt;Workforce and Facilities&lt;/Author&gt;&lt;Year&gt;2015&lt;/Year&gt;&lt;RecNum&gt;764&lt;/RecNum&gt;&lt;DisplayText&gt;&lt;style face="superscript"&gt;30&lt;/style&gt;&lt;/DisplayText&gt;&lt;record&gt;&lt;rec-number&gt;764&lt;/rec-number&gt;&lt;foreign-keys&gt;&lt;key app="EN" db-id="r9wets2p99p90dewawzx0paur52vr9edwpap" timestamp="1473251444"&gt;764&lt;/key&gt;&lt;/foreign-keys&gt;&lt;ref-type name="Web Page"&gt;12&lt;/ref-type&gt;&lt;contributors&gt;&lt;authors&gt;&lt;author&gt;Workforce and Facilities Health and Social Care Information Centre,&lt;/author&gt;&lt;/authors&gt;&lt;/contributors&gt;&lt;titles&gt;&lt;title&gt;NHS Hospital and Community Health Services Non-Medical Workforce Census, 2014, Detailed results&amp;#x9;&amp;#x9;&amp;#x9;&amp;#x9;&amp;#x9;&amp;#x9;&amp;#x9;&amp;#x9;&amp;#x9;&amp;#x9;&amp;#x9;&amp;#x9;&amp;#x9;&amp;#x9;&amp;#x9;&amp;#x9;&lt;/title&gt;&lt;/titles&gt;&lt;dates&gt;&lt;year&gt;2015&lt;/year&gt;&lt;/dates&gt;&lt;pub-location&gt;NHS Digital&lt;/pub-location&gt;&lt;urls&gt;&lt;related-urls&gt;&lt;url&gt;http://digital.nhs.uk/catalogue/PUB16933/nhs-staf-2014-non-med-detl-tab.xls&lt;/url&gt;&lt;/related-urls&gt;&lt;/urls&gt;&lt;access-date&gt;07/09/2016&lt;/access-date&gt;&lt;/record&gt;&lt;/Cite&gt;&lt;/EndNote&gt;</w:instrText>
      </w:r>
      <w:r w:rsidR="00AF2473"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30</w:t>
      </w:r>
      <w:r w:rsidR="00AF2473" w:rsidRPr="006C2E9F">
        <w:rPr>
          <w:rFonts w:ascii="Times New Roman" w:hAnsi="Times New Roman" w:cs="Times New Roman"/>
          <w:sz w:val="24"/>
          <w:szCs w:val="24"/>
        </w:rPr>
        <w:fldChar w:fldCharType="end"/>
      </w:r>
      <w:r w:rsidR="006A17A2" w:rsidRPr="006C2E9F">
        <w:rPr>
          <w:rFonts w:ascii="Times New Roman" w:hAnsi="Times New Roman" w:cs="Times New Roman"/>
          <w:sz w:val="24"/>
          <w:szCs w:val="24"/>
        </w:rPr>
        <w:t xml:space="preserve"> </w:t>
      </w:r>
      <w:r w:rsidR="0058064F" w:rsidRPr="006C2E9F">
        <w:rPr>
          <w:rFonts w:ascii="Times New Roman" w:hAnsi="Times New Roman" w:cs="Times New Roman"/>
          <w:sz w:val="24"/>
          <w:szCs w:val="24"/>
        </w:rPr>
        <w:t xml:space="preserve">Paramedics </w:t>
      </w:r>
      <w:r w:rsidR="000E698D" w:rsidRPr="006C2E9F">
        <w:rPr>
          <w:rFonts w:ascii="Times New Roman" w:hAnsi="Times New Roman" w:cs="Times New Roman"/>
          <w:sz w:val="24"/>
          <w:szCs w:val="24"/>
        </w:rPr>
        <w:t>have t</w:t>
      </w:r>
      <w:r w:rsidR="00AE28EF" w:rsidRPr="006C2E9F">
        <w:rPr>
          <w:rFonts w:ascii="Times New Roman" w:hAnsi="Times New Roman" w:cs="Times New Roman"/>
          <w:sz w:val="24"/>
          <w:szCs w:val="24"/>
        </w:rPr>
        <w:t xml:space="preserve">raditionally </w:t>
      </w:r>
      <w:r w:rsidR="007358E9" w:rsidRPr="006C2E9F">
        <w:rPr>
          <w:rFonts w:ascii="Times New Roman" w:hAnsi="Times New Roman" w:cs="Times New Roman"/>
          <w:sz w:val="24"/>
          <w:szCs w:val="24"/>
        </w:rPr>
        <w:t>trained through in-service training route</w:t>
      </w:r>
      <w:r w:rsidR="004E3A22" w:rsidRPr="006C2E9F">
        <w:rPr>
          <w:rFonts w:ascii="Times New Roman" w:hAnsi="Times New Roman" w:cs="Times New Roman"/>
          <w:sz w:val="24"/>
          <w:szCs w:val="24"/>
        </w:rPr>
        <w:t>s</w:t>
      </w:r>
      <w:r w:rsidR="00903C0E" w:rsidRPr="006C2E9F">
        <w:rPr>
          <w:rFonts w:ascii="Times New Roman" w:hAnsi="Times New Roman" w:cs="Times New Roman"/>
          <w:sz w:val="24"/>
          <w:szCs w:val="24"/>
        </w:rPr>
        <w:t xml:space="preserve"> provided by ambulance services</w:t>
      </w:r>
      <w:r w:rsidR="000039A5">
        <w:rPr>
          <w:rFonts w:ascii="Times New Roman" w:hAnsi="Times New Roman" w:cs="Times New Roman"/>
          <w:sz w:val="24"/>
          <w:szCs w:val="24"/>
        </w:rPr>
        <w:t xml:space="preserve"> – </w:t>
      </w:r>
      <w:r w:rsidR="007358E9" w:rsidRPr="006C2E9F">
        <w:rPr>
          <w:rFonts w:ascii="Times New Roman" w:hAnsi="Times New Roman" w:cs="Times New Roman"/>
          <w:sz w:val="24"/>
          <w:szCs w:val="24"/>
        </w:rPr>
        <w:t xml:space="preserve">the Institute of Health and Care Development paramedic programme </w:t>
      </w:r>
      <w:r w:rsidR="00903C0E" w:rsidRPr="006C2E9F">
        <w:rPr>
          <w:rFonts w:ascii="Times New Roman" w:hAnsi="Times New Roman" w:cs="Times New Roman"/>
          <w:sz w:val="24"/>
          <w:szCs w:val="24"/>
        </w:rPr>
        <w:t>(</w:t>
      </w:r>
      <w:r w:rsidR="007358E9" w:rsidRPr="006C2E9F">
        <w:rPr>
          <w:rFonts w:ascii="Times New Roman" w:hAnsi="Times New Roman" w:cs="Times New Roman"/>
          <w:sz w:val="24"/>
          <w:szCs w:val="24"/>
        </w:rPr>
        <w:t>IHCD</w:t>
      </w:r>
      <w:r w:rsidR="00903C0E" w:rsidRPr="006C2E9F">
        <w:rPr>
          <w:rFonts w:ascii="Times New Roman" w:hAnsi="Times New Roman" w:cs="Times New Roman"/>
          <w:sz w:val="24"/>
          <w:szCs w:val="24"/>
        </w:rPr>
        <w:t>)</w:t>
      </w:r>
      <w:r w:rsidR="0048415E" w:rsidRPr="006C2E9F">
        <w:rPr>
          <w:rFonts w:ascii="Times New Roman" w:hAnsi="Times New Roman" w:cs="Times New Roman"/>
          <w:sz w:val="24"/>
          <w:szCs w:val="24"/>
        </w:rPr>
        <w:t>.</w:t>
      </w:r>
      <w:r w:rsidR="0048415E"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&lt;EndNote&gt;&lt;Cite&gt;&lt;Author&gt;Council&lt;/Author&gt;&lt;Year&gt;2014&lt;/Year&gt;&lt;RecNum&gt;765&lt;/RecNum&gt;&lt;DisplayText&gt;&lt;style face="superscript"&gt;31&lt;/style&gt;&lt;/DisplayText&gt;&lt;record&gt;&lt;rec-number&gt;765&lt;/rec-number&gt;&lt;foreign-keys&gt;&lt;key app="EN" db-id="r9wets2p99p90dewawzx0paur52vr9edwpap" timestamp="1473251764"&gt;765&lt;/key&gt;&lt;/foreign-keys&gt;&lt;ref-type name="Web Page"&gt;12&lt;/ref-type&gt;&lt;contributors&gt;&lt;authors&gt;&lt;author&gt;Health and Care Professions Council,&lt;/author&gt;&lt;/authors&gt;&lt;/contributors&gt;&lt;titles&gt;&lt;title&gt;Professionalism in healthcare professionals&lt;/title&gt;&lt;/titles&gt;&lt;dates&gt;&lt;year&gt;2014&lt;/year&gt;&lt;/dates&gt;&lt;pub-location&gt;London&lt;/pub-location&gt;&lt;publisher&gt;HCPC&lt;/publisher&gt;&lt;urls&gt;&lt;related-urls&gt;&lt;url&gt;http://www.hpc-uk.org/assets/documents/10003771Professionalisminhealthcareprofessionals.pdf&lt;/url&gt;&lt;/related-urls&gt;&lt;/urls&gt;&lt;access-date&gt;07/09/2016&lt;/access-date&gt;&lt;/record&gt;&lt;/Cite&gt;&lt;/EndNote&gt;</w:instrText>
      </w:r>
      <w:r w:rsidR="0048415E"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31</w:t>
      </w:r>
      <w:r w:rsidR="0048415E" w:rsidRPr="006C2E9F">
        <w:rPr>
          <w:rFonts w:ascii="Times New Roman" w:hAnsi="Times New Roman" w:cs="Times New Roman"/>
          <w:sz w:val="24"/>
          <w:szCs w:val="24"/>
        </w:rPr>
        <w:fldChar w:fldCharType="end"/>
      </w:r>
      <w:r w:rsidR="0048415E" w:rsidRPr="006C2E9F">
        <w:rPr>
          <w:rFonts w:ascii="Times New Roman" w:hAnsi="Times New Roman" w:cs="Times New Roman"/>
          <w:sz w:val="24"/>
          <w:szCs w:val="24"/>
        </w:rPr>
        <w:t xml:space="preserve"> A degree-level qualification has only become an option in recent years.</w:t>
      </w:r>
    </w:p>
    <w:p w14:paraId="15F9FC71" w14:textId="2ECCF647" w:rsidR="003817FE" w:rsidRPr="00672856" w:rsidRDefault="006A17A2" w:rsidP="003817FE">
      <w:pPr>
        <w:autoSpaceDE/>
        <w:autoSpaceDN/>
        <w:adjustRightInd/>
        <w:spacing w:after="0"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ab/>
      </w:r>
      <w:r w:rsidR="00517ECC" w:rsidRPr="00720EF1">
        <w:rPr>
          <w:rFonts w:ascii="Times New Roman" w:hAnsi="Times New Roman" w:cs="Times New Roman"/>
          <w:sz w:val="24"/>
          <w:szCs w:val="24"/>
        </w:rPr>
        <w:t xml:space="preserve">We aimed to recruit </w:t>
      </w:r>
      <w:r w:rsidR="007F741C">
        <w:rPr>
          <w:rFonts w:ascii="Times New Roman" w:hAnsi="Times New Roman" w:cs="Times New Roman"/>
          <w:sz w:val="24"/>
          <w:szCs w:val="24"/>
        </w:rPr>
        <w:t xml:space="preserve">a sample of </w:t>
      </w:r>
      <w:r w:rsidR="00517ECC" w:rsidRPr="00720EF1">
        <w:rPr>
          <w:rFonts w:ascii="Times New Roman" w:hAnsi="Times New Roman" w:cs="Times New Roman"/>
          <w:sz w:val="24"/>
          <w:szCs w:val="24"/>
        </w:rPr>
        <w:t>20 paramedics</w:t>
      </w:r>
      <w:r w:rsidR="000039A5">
        <w:rPr>
          <w:rFonts w:ascii="Times New Roman" w:hAnsi="Times New Roman" w:cs="Times New Roman"/>
          <w:sz w:val="24"/>
          <w:szCs w:val="24"/>
        </w:rPr>
        <w:t>.</w:t>
      </w:r>
      <w:r w:rsidR="007F741C">
        <w:rPr>
          <w:rFonts w:ascii="Times New Roman" w:hAnsi="Times New Roman" w:cs="Times New Roman"/>
          <w:sz w:val="24"/>
          <w:szCs w:val="24"/>
        </w:rPr>
        <w:t xml:space="preserve"> </w:t>
      </w:r>
      <w:r w:rsidR="000039A5">
        <w:rPr>
          <w:rFonts w:ascii="Times New Roman" w:hAnsi="Times New Roman" w:cs="Times New Roman"/>
          <w:sz w:val="24"/>
          <w:szCs w:val="24"/>
        </w:rPr>
        <w:t>T</w:t>
      </w:r>
      <w:r w:rsidR="007F741C">
        <w:rPr>
          <w:rFonts w:ascii="Times New Roman" w:hAnsi="Times New Roman" w:cs="Times New Roman"/>
          <w:sz w:val="24"/>
          <w:szCs w:val="24"/>
        </w:rPr>
        <w:t>o increase reliability, we wanted the sample to be geographically diverse</w:t>
      </w:r>
      <w:r w:rsidR="00517ECC" w:rsidRPr="00720EF1">
        <w:rPr>
          <w:rFonts w:ascii="Times New Roman" w:hAnsi="Times New Roman" w:cs="Times New Roman"/>
          <w:sz w:val="24"/>
          <w:szCs w:val="24"/>
        </w:rPr>
        <w:t xml:space="preserve">. To do this, </w:t>
      </w:r>
      <w:r w:rsidR="007F741C">
        <w:rPr>
          <w:rFonts w:ascii="Times New Roman" w:hAnsi="Times New Roman" w:cs="Times New Roman"/>
          <w:sz w:val="24"/>
          <w:szCs w:val="24"/>
        </w:rPr>
        <w:t xml:space="preserve">we therefore sent </w:t>
      </w:r>
      <w:r w:rsidR="00517ECC" w:rsidRPr="00720EF1">
        <w:rPr>
          <w:rFonts w:ascii="Times New Roman" w:hAnsi="Times New Roman" w:cs="Times New Roman"/>
          <w:sz w:val="24"/>
          <w:szCs w:val="24"/>
        </w:rPr>
        <w:t>advertisement</w:t>
      </w:r>
      <w:r w:rsidR="00B1127A" w:rsidRPr="00720EF1">
        <w:rPr>
          <w:rFonts w:ascii="Times New Roman" w:hAnsi="Times New Roman" w:cs="Times New Roman"/>
          <w:sz w:val="24"/>
          <w:szCs w:val="24"/>
        </w:rPr>
        <w:t>s</w:t>
      </w:r>
      <w:r w:rsidR="00517ECC" w:rsidRPr="00720EF1">
        <w:rPr>
          <w:rFonts w:ascii="Times New Roman" w:hAnsi="Times New Roman" w:cs="Times New Roman"/>
          <w:sz w:val="24"/>
          <w:szCs w:val="24"/>
        </w:rPr>
        <w:t xml:space="preserve"> to members of the ‘National Ambulances Leads’ group </w:t>
      </w:r>
      <w:r w:rsidR="00517ECC" w:rsidRPr="00720EF1">
        <w:rPr>
          <w:rFonts w:ascii="Times New Roman" w:eastAsia="Times New Roman" w:hAnsi="Times New Roman" w:cs="Times New Roman"/>
          <w:sz w:val="24"/>
          <w:szCs w:val="24"/>
        </w:rPr>
        <w:t xml:space="preserve">which has representation from </w:t>
      </w:r>
      <w:r w:rsidR="000B40C6" w:rsidRPr="00720EF1">
        <w:rPr>
          <w:rFonts w:ascii="Times New Roman" w:eastAsia="Times New Roman" w:hAnsi="Times New Roman" w:cs="Times New Roman"/>
          <w:sz w:val="24"/>
          <w:szCs w:val="24"/>
        </w:rPr>
        <w:t xml:space="preserve">each of </w:t>
      </w:r>
      <w:r w:rsidR="00517ECC" w:rsidRPr="00720EF1">
        <w:rPr>
          <w:rFonts w:ascii="Times New Roman" w:eastAsia="Times New Roman" w:hAnsi="Times New Roman" w:cs="Times New Roman"/>
          <w:sz w:val="24"/>
          <w:szCs w:val="24"/>
        </w:rPr>
        <w:t xml:space="preserve">the </w:t>
      </w:r>
      <w:r w:rsidR="000039A5">
        <w:rPr>
          <w:rFonts w:ascii="Times New Roman" w:eastAsia="Times New Roman" w:hAnsi="Times New Roman" w:cs="Times New Roman"/>
          <w:sz w:val="24"/>
          <w:szCs w:val="24"/>
        </w:rPr>
        <w:t>ten</w:t>
      </w:r>
      <w:r w:rsidR="00517ECC" w:rsidRPr="00720EF1">
        <w:rPr>
          <w:rFonts w:ascii="Times New Roman" w:eastAsia="Times New Roman" w:hAnsi="Times New Roman" w:cs="Times New Roman"/>
          <w:sz w:val="24"/>
          <w:szCs w:val="24"/>
        </w:rPr>
        <w:t xml:space="preserve"> ambulance services. </w:t>
      </w:r>
      <w:r w:rsidR="008B4005" w:rsidRPr="00720EF1">
        <w:rPr>
          <w:rFonts w:ascii="Times New Roman" w:eastAsia="Times New Roman" w:hAnsi="Times New Roman" w:cs="Times New Roman"/>
          <w:sz w:val="24"/>
          <w:szCs w:val="24"/>
        </w:rPr>
        <w:t xml:space="preserve">They were </w:t>
      </w:r>
      <w:r w:rsidR="0058064F" w:rsidRPr="00720EF1">
        <w:rPr>
          <w:rFonts w:ascii="Times New Roman" w:eastAsia="Times New Roman" w:hAnsi="Times New Roman" w:cs="Times New Roman"/>
          <w:sz w:val="24"/>
          <w:szCs w:val="24"/>
        </w:rPr>
        <w:t xml:space="preserve">each </w:t>
      </w:r>
      <w:r w:rsidR="008B4005" w:rsidRPr="00720EF1">
        <w:rPr>
          <w:rFonts w:ascii="Times New Roman" w:eastAsia="Times New Roman" w:hAnsi="Times New Roman" w:cs="Times New Roman"/>
          <w:sz w:val="24"/>
          <w:szCs w:val="24"/>
        </w:rPr>
        <w:t xml:space="preserve">asked </w:t>
      </w:r>
      <w:r w:rsidR="0058064F" w:rsidRPr="00720EF1">
        <w:rPr>
          <w:rFonts w:ascii="Times New Roman" w:eastAsia="Times New Roman" w:hAnsi="Times New Roman" w:cs="Times New Roman"/>
          <w:sz w:val="24"/>
          <w:szCs w:val="24"/>
        </w:rPr>
        <w:t xml:space="preserve">if </w:t>
      </w:r>
      <w:r w:rsidR="008B4005" w:rsidRPr="00720EF1">
        <w:rPr>
          <w:rFonts w:ascii="Times New Roman" w:eastAsia="Times New Roman" w:hAnsi="Times New Roman" w:cs="Times New Roman"/>
          <w:sz w:val="24"/>
          <w:szCs w:val="24"/>
        </w:rPr>
        <w:t xml:space="preserve">their service </w:t>
      </w:r>
      <w:r w:rsidR="0058064F" w:rsidRPr="00720EF1">
        <w:rPr>
          <w:rFonts w:ascii="Times New Roman" w:eastAsia="Times New Roman" w:hAnsi="Times New Roman" w:cs="Times New Roman"/>
          <w:sz w:val="24"/>
          <w:szCs w:val="24"/>
        </w:rPr>
        <w:t xml:space="preserve">would </w:t>
      </w:r>
      <w:r w:rsidR="008B4005" w:rsidRPr="00720EF1">
        <w:rPr>
          <w:rFonts w:ascii="Times New Roman" w:eastAsia="Times New Roman" w:hAnsi="Times New Roman" w:cs="Times New Roman"/>
          <w:sz w:val="24"/>
          <w:szCs w:val="24"/>
        </w:rPr>
        <w:t xml:space="preserve">be a recruitment site for the study. </w:t>
      </w:r>
      <w:r w:rsidR="008B4005" w:rsidRPr="00720EF1">
        <w:rPr>
          <w:rFonts w:ascii="Times New Roman" w:hAnsi="Times New Roman" w:cs="Times New Roman"/>
          <w:sz w:val="24"/>
          <w:szCs w:val="24"/>
        </w:rPr>
        <w:t xml:space="preserve">Five services </w:t>
      </w:r>
      <w:r w:rsidR="0058064F" w:rsidRPr="00720EF1">
        <w:rPr>
          <w:rFonts w:ascii="Times New Roman" w:hAnsi="Times New Roman" w:cs="Times New Roman"/>
          <w:sz w:val="24"/>
          <w:szCs w:val="24"/>
        </w:rPr>
        <w:t xml:space="preserve">ultimately </w:t>
      </w:r>
      <w:r w:rsidR="008B4005" w:rsidRPr="00720EF1">
        <w:rPr>
          <w:rFonts w:ascii="Times New Roman" w:hAnsi="Times New Roman" w:cs="Times New Roman"/>
          <w:sz w:val="24"/>
          <w:szCs w:val="24"/>
        </w:rPr>
        <w:t>agreed</w:t>
      </w:r>
      <w:r w:rsidR="0058064F" w:rsidRPr="00720EF1">
        <w:rPr>
          <w:rFonts w:ascii="Times New Roman" w:hAnsi="Times New Roman" w:cs="Times New Roman"/>
          <w:sz w:val="24"/>
          <w:szCs w:val="24"/>
        </w:rPr>
        <w:t xml:space="preserve"> and are highlighted in Table 3.</w:t>
      </w:r>
      <w:r w:rsidR="008B4005" w:rsidRPr="00720EF1">
        <w:rPr>
          <w:rFonts w:ascii="Times New Roman" w:hAnsi="Times New Roman" w:cs="Times New Roman"/>
          <w:sz w:val="24"/>
          <w:szCs w:val="24"/>
        </w:rPr>
        <w:t xml:space="preserve"> </w:t>
      </w:r>
      <w:r w:rsidR="003817FE" w:rsidRPr="00720EF1">
        <w:rPr>
          <w:rFonts w:ascii="Times New Roman" w:hAnsi="Times New Roman" w:cs="Times New Roman"/>
          <w:sz w:val="24"/>
          <w:szCs w:val="24"/>
        </w:rPr>
        <w:t>In 201</w:t>
      </w:r>
      <w:r w:rsidR="000E5081" w:rsidRPr="00720EF1">
        <w:rPr>
          <w:rFonts w:ascii="Times New Roman" w:hAnsi="Times New Roman" w:cs="Times New Roman"/>
          <w:sz w:val="24"/>
          <w:szCs w:val="24"/>
        </w:rPr>
        <w:t>5</w:t>
      </w:r>
      <w:r w:rsidR="003817FE" w:rsidRPr="00720EF1">
        <w:rPr>
          <w:rFonts w:ascii="Times New Roman" w:hAnsi="Times New Roman" w:cs="Times New Roman"/>
          <w:sz w:val="24"/>
          <w:szCs w:val="24"/>
        </w:rPr>
        <w:t>/1</w:t>
      </w:r>
      <w:r w:rsidR="000E5081" w:rsidRPr="00720EF1">
        <w:rPr>
          <w:rFonts w:ascii="Times New Roman" w:hAnsi="Times New Roman" w:cs="Times New Roman"/>
          <w:sz w:val="24"/>
          <w:szCs w:val="24"/>
        </w:rPr>
        <w:t>6</w:t>
      </w:r>
      <w:r w:rsidR="003817FE" w:rsidRPr="00720EF1">
        <w:rPr>
          <w:rFonts w:ascii="Times New Roman" w:hAnsi="Times New Roman" w:cs="Times New Roman"/>
          <w:sz w:val="24"/>
          <w:szCs w:val="24"/>
        </w:rPr>
        <w:t>, the</w:t>
      </w:r>
      <w:r w:rsidR="00670936" w:rsidRPr="00720EF1">
        <w:rPr>
          <w:rFonts w:ascii="Times New Roman" w:hAnsi="Times New Roman" w:cs="Times New Roman"/>
          <w:sz w:val="24"/>
          <w:szCs w:val="24"/>
        </w:rPr>
        <w:t>y</w:t>
      </w:r>
      <w:r w:rsidR="003817FE" w:rsidRPr="00720EF1">
        <w:rPr>
          <w:rFonts w:ascii="Times New Roman" w:hAnsi="Times New Roman" w:cs="Times New Roman"/>
          <w:sz w:val="24"/>
          <w:szCs w:val="24"/>
        </w:rPr>
        <w:t xml:space="preserve"> were responsible for providing emergency care for </w:t>
      </w:r>
      <w:r w:rsidR="005521E5" w:rsidRPr="00720EF1">
        <w:rPr>
          <w:rFonts w:ascii="Times New Roman" w:hAnsi="Times New Roman" w:cs="Times New Roman"/>
          <w:sz w:val="24"/>
          <w:szCs w:val="24"/>
        </w:rPr>
        <w:t>28</w:t>
      </w:r>
      <w:r w:rsidR="003817FE" w:rsidRPr="00720EF1">
        <w:rPr>
          <w:rFonts w:ascii="Times New Roman" w:hAnsi="Times New Roman" w:cs="Times New Roman"/>
          <w:sz w:val="24"/>
          <w:szCs w:val="24"/>
        </w:rPr>
        <w:t xml:space="preserve"> million residents in England (5</w:t>
      </w:r>
      <w:r w:rsidR="005521E5" w:rsidRPr="00720EF1">
        <w:rPr>
          <w:rFonts w:ascii="Times New Roman" w:hAnsi="Times New Roman" w:cs="Times New Roman"/>
          <w:sz w:val="24"/>
          <w:szCs w:val="24"/>
        </w:rPr>
        <w:t>0</w:t>
      </w:r>
      <w:r w:rsidR="003817FE" w:rsidRPr="00720EF1">
        <w:rPr>
          <w:rFonts w:ascii="Times New Roman" w:hAnsi="Times New Roman" w:cs="Times New Roman"/>
          <w:sz w:val="24"/>
          <w:szCs w:val="24"/>
        </w:rPr>
        <w:t xml:space="preserve">% of the </w:t>
      </w:r>
      <w:r w:rsidR="003817FE" w:rsidRPr="00720EF1">
        <w:rPr>
          <w:rFonts w:ascii="Times New Roman" w:hAnsi="Times New Roman" w:cs="Times New Roman"/>
          <w:sz w:val="24"/>
          <w:szCs w:val="24"/>
        </w:rPr>
        <w:lastRenderedPageBreak/>
        <w:t xml:space="preserve">population) and collectively </w:t>
      </w:r>
      <w:r w:rsidR="000E5081" w:rsidRPr="00720EF1">
        <w:rPr>
          <w:rFonts w:ascii="Times New Roman" w:hAnsi="Times New Roman" w:cs="Times New Roman"/>
          <w:sz w:val="24"/>
          <w:szCs w:val="24"/>
        </w:rPr>
        <w:t>received</w:t>
      </w:r>
      <w:r w:rsidR="003817FE" w:rsidRPr="00720EF1">
        <w:rPr>
          <w:rFonts w:ascii="Times New Roman" w:hAnsi="Times New Roman" w:cs="Times New Roman"/>
          <w:sz w:val="24"/>
          <w:szCs w:val="24"/>
        </w:rPr>
        <w:t xml:space="preserve"> </w:t>
      </w:r>
      <w:r w:rsidR="000E5081" w:rsidRPr="00720EF1">
        <w:rPr>
          <w:rFonts w:ascii="Times New Roman" w:hAnsi="Times New Roman" w:cs="Times New Roman"/>
          <w:sz w:val="24"/>
          <w:szCs w:val="24"/>
        </w:rPr>
        <w:t>3</w:t>
      </w:r>
      <w:r w:rsidR="003817FE" w:rsidRPr="00720EF1">
        <w:rPr>
          <w:rFonts w:ascii="Times New Roman" w:hAnsi="Times New Roman" w:cs="Times New Roman"/>
          <w:sz w:val="24"/>
          <w:szCs w:val="24"/>
        </w:rPr>
        <w:t>.</w:t>
      </w:r>
      <w:r w:rsidR="000E5081" w:rsidRPr="00720EF1">
        <w:rPr>
          <w:rFonts w:ascii="Times New Roman" w:hAnsi="Times New Roman" w:cs="Times New Roman"/>
          <w:sz w:val="24"/>
          <w:szCs w:val="24"/>
        </w:rPr>
        <w:t>8</w:t>
      </w:r>
      <w:r w:rsidR="003817FE" w:rsidRPr="00720EF1">
        <w:rPr>
          <w:rFonts w:ascii="Times New Roman" w:hAnsi="Times New Roman" w:cs="Times New Roman"/>
          <w:sz w:val="24"/>
          <w:szCs w:val="24"/>
        </w:rPr>
        <w:t xml:space="preserve"> million emergency calls.</w:t>
      </w:r>
      <w:r w:rsidR="000E5081" w:rsidRPr="00720EF1">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&lt;EndNote&gt;&lt;Cite&gt;&lt;Author&gt;NHS England&lt;/Author&gt;&lt;Year&gt;2015&lt;/Year&gt;&lt;RecNum&gt;714&lt;/RecNum&gt;&lt;DisplayText&gt;&lt;style face="superscript"&gt;32&lt;/style&gt;&lt;/DisplayText&gt;&lt;record&gt;&lt;rec-number&gt;714&lt;/rec-number&gt;&lt;foreign-keys&gt;&lt;key app="EN" db-id="r9wets2p99p90dewawzx0paur52vr9edwpap" timestamp="1469611268"&gt;714&lt;/key&gt;&lt;/foreign-keys&gt;&lt;ref-type name="Web Page"&gt;12&lt;/ref-type&gt;&lt;contributors&gt;&lt;authors&gt;&lt;author&gt;NHS England,&lt;/author&gt;&lt;/authors&gt;&lt;/contributors&gt;&lt;titles&gt;&lt;title&gt;Ambulance Quality Indicators&lt;/title&gt;&lt;/titles&gt;&lt;dates&gt;&lt;year&gt;2015&lt;/year&gt;&lt;/dates&gt;&lt;urls&gt;&lt;related-urls&gt;&lt;url&gt;https://www.england.nhs.uk/statistics/statistical-work-areas/ambulance-quality-indicators/&lt;/url&gt;&lt;/related-urls&gt;&lt;/urls&gt;&lt;/record&gt;&lt;/Cite&gt;&lt;/EndNote&gt;</w:instrText>
      </w:r>
      <w:r w:rsidR="000E5081" w:rsidRPr="00720EF1">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32</w:t>
      </w:r>
      <w:r w:rsidR="000E5081" w:rsidRPr="00720EF1">
        <w:rPr>
          <w:rFonts w:ascii="Times New Roman" w:hAnsi="Times New Roman" w:cs="Times New Roman"/>
          <w:sz w:val="24"/>
          <w:szCs w:val="24"/>
        </w:rPr>
        <w:fldChar w:fldCharType="end"/>
      </w:r>
      <w:r w:rsidR="003817FE" w:rsidRPr="00720EF1">
        <w:rPr>
          <w:rFonts w:ascii="Times New Roman" w:hAnsi="Times New Roman" w:cs="Times New Roman"/>
          <w:sz w:val="24"/>
          <w:szCs w:val="24"/>
        </w:rPr>
        <w:t xml:space="preserve"> The</w:t>
      </w:r>
      <w:r w:rsidR="0058064F" w:rsidRPr="00720EF1">
        <w:rPr>
          <w:rFonts w:ascii="Times New Roman" w:hAnsi="Times New Roman" w:cs="Times New Roman"/>
          <w:sz w:val="24"/>
          <w:szCs w:val="24"/>
        </w:rPr>
        <w:t>y</w:t>
      </w:r>
      <w:r w:rsidR="003817FE" w:rsidRPr="00720EF1">
        <w:rPr>
          <w:rFonts w:ascii="Times New Roman" w:hAnsi="Times New Roman" w:cs="Times New Roman"/>
          <w:sz w:val="24"/>
          <w:szCs w:val="24"/>
        </w:rPr>
        <w:t xml:space="preserve"> include the largest, busiest, and most rural</w:t>
      </w:r>
      <w:r w:rsidR="0058064F" w:rsidRPr="00720EF1">
        <w:rPr>
          <w:rFonts w:ascii="Times New Roman" w:hAnsi="Times New Roman" w:cs="Times New Roman"/>
          <w:sz w:val="24"/>
          <w:szCs w:val="24"/>
        </w:rPr>
        <w:t xml:space="preserve"> services</w:t>
      </w:r>
      <w:r w:rsidR="003817FE" w:rsidRPr="00720EF1">
        <w:rPr>
          <w:rFonts w:ascii="Times New Roman" w:hAnsi="Times New Roman" w:cs="Times New Roman"/>
          <w:sz w:val="24"/>
          <w:szCs w:val="24"/>
        </w:rPr>
        <w:t>, as well as the ones which have historically transported the highest and lowest proportions of their patients to ED (range 70% to 48%).</w:t>
      </w:r>
      <w:r w:rsidR="003817FE" w:rsidRPr="00720EF1">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&lt;EndNote&gt;&lt;Cite&gt;&lt;Author&gt;NHS England&lt;/Author&gt;&lt;Year&gt;2015&lt;/Year&gt;&lt;RecNum&gt;714&lt;/RecNum&gt;&lt;DisplayText&gt;&lt;style face="superscript"&gt;32&lt;/style&gt;&lt;/DisplayText&gt;&lt;record&gt;&lt;rec-number&gt;714&lt;/rec-number&gt;&lt;foreign-keys&gt;&lt;key app="EN" db-id="r9wets2p99p90dewawzx0paur52vr9edwpap" timestamp="1469611268"&gt;714&lt;/key&gt;&lt;/foreign-keys&gt;&lt;ref-type name="Web Page"&gt;12&lt;/ref-type&gt;&lt;contributors&gt;&lt;authors&gt;&lt;author&gt;NHS England,&lt;/author&gt;&lt;/authors&gt;&lt;/contributors&gt;&lt;titles&gt;&lt;title&gt;Ambulance Quality Indicators&lt;/title&gt;&lt;/titles&gt;&lt;dates&gt;&lt;year&gt;2015&lt;/year&gt;&lt;/dates&gt;&lt;urls&gt;&lt;related-urls&gt;&lt;url&gt;https://www.england.nhs.uk/statistics/statistical-work-areas/ambulance-quality-indicators/&lt;/url&gt;&lt;/related-urls&gt;&lt;/urls&gt;&lt;/record&gt;&lt;/Cite&gt;&lt;/EndNote&gt;</w:instrText>
      </w:r>
      <w:r w:rsidR="003817FE" w:rsidRPr="00720EF1">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32</w:t>
      </w:r>
      <w:r w:rsidR="003817FE" w:rsidRPr="00720EF1">
        <w:rPr>
          <w:rFonts w:ascii="Times New Roman" w:hAnsi="Times New Roman" w:cs="Times New Roman"/>
          <w:sz w:val="24"/>
          <w:szCs w:val="24"/>
        </w:rPr>
        <w:fldChar w:fldCharType="end"/>
      </w:r>
    </w:p>
    <w:p w14:paraId="2AA78CFE" w14:textId="5AF8D447" w:rsidR="007F741C" w:rsidRDefault="00ED33E4" w:rsidP="007F741C">
      <w:pPr>
        <w:autoSpaceDE/>
        <w:autoSpaceDN/>
        <w:adjustRightInd/>
        <w:spacing w:after="0" w:line="480" w:lineRule="auto"/>
        <w:ind w:firstLine="720"/>
        <w:contextualSpacing/>
        <w:jc w:val="both"/>
        <w:rPr>
          <w:rFonts w:ascii="Times New Roman" w:eastAsia="Times New Roman" w:hAnsi="Times New Roman" w:cs="Times New Roman"/>
          <w:sz w:val="24"/>
          <w:szCs w:val="24"/>
        </w:rPr>
      </w:pPr>
      <w:r w:rsidRPr="00720EF1">
        <w:rPr>
          <w:rFonts w:ascii="Times New Roman" w:hAnsi="Times New Roman" w:cs="Times New Roman"/>
          <w:sz w:val="24"/>
          <w:szCs w:val="24"/>
        </w:rPr>
        <w:t>Sampling was purposive, consisting of a group of informed individuals / ‘experts’ deemed to have a high-level of knowledge and clinical experience of paramedic policy and practice. To reduce possible bias, sampling reflect</w:t>
      </w:r>
      <w:r w:rsidR="00B05DAE" w:rsidRPr="00720EF1">
        <w:rPr>
          <w:rFonts w:ascii="Times New Roman" w:hAnsi="Times New Roman" w:cs="Times New Roman"/>
          <w:sz w:val="24"/>
          <w:szCs w:val="24"/>
        </w:rPr>
        <w:t xml:space="preserve">ed </w:t>
      </w:r>
      <w:r w:rsidRPr="00720EF1">
        <w:rPr>
          <w:rFonts w:ascii="Times New Roman" w:hAnsi="Times New Roman" w:cs="Times New Roman"/>
          <w:sz w:val="24"/>
          <w:szCs w:val="24"/>
        </w:rPr>
        <w:t>the specialisms under investigation</w:t>
      </w:r>
      <w:r w:rsidR="007F741C" w:rsidRPr="008B74A7">
        <w:rPr>
          <w:rFonts w:ascii="Times New Roman" w:hAnsi="Times New Roman" w:cs="Times New Roman"/>
          <w:sz w:val="24"/>
          <w:szCs w:val="24"/>
        </w:rPr>
        <w:t>.</w:t>
      </w:r>
      <w:r w:rsidRPr="00720EF1">
        <w:rPr>
          <w:rFonts w:ascii="Times New Roman" w:hAnsi="Times New Roman" w:cs="Times New Roman"/>
          <w:sz w:val="24"/>
          <w:szCs w:val="24"/>
        </w:rPr>
        <w:t xml:space="preserve"> Ambulance sites were</w:t>
      </w:r>
      <w:r w:rsidR="00517ECC" w:rsidRPr="00720EF1">
        <w:rPr>
          <w:rFonts w:ascii="Times New Roman" w:hAnsi="Times New Roman" w:cs="Times New Roman"/>
          <w:sz w:val="24"/>
          <w:szCs w:val="24"/>
        </w:rPr>
        <w:t xml:space="preserve"> </w:t>
      </w:r>
      <w:r w:rsidR="00517ECC" w:rsidRPr="00720EF1">
        <w:rPr>
          <w:rFonts w:ascii="Times New Roman" w:eastAsia="Times New Roman" w:hAnsi="Times New Roman" w:cs="Times New Roman"/>
          <w:sz w:val="24"/>
          <w:szCs w:val="24"/>
        </w:rPr>
        <w:t xml:space="preserve">asked to circulate the advert amongst </w:t>
      </w:r>
      <w:r w:rsidR="00517ECC" w:rsidRPr="00720EF1">
        <w:rPr>
          <w:rFonts w:ascii="Times New Roman" w:hAnsi="Times New Roman" w:cs="Times New Roman"/>
          <w:sz w:val="24"/>
          <w:szCs w:val="24"/>
        </w:rPr>
        <w:t xml:space="preserve">their respective educational, consultant and advanced paramedic teams or similar. This approach </w:t>
      </w:r>
      <w:r w:rsidR="002F401B" w:rsidRPr="00720EF1">
        <w:rPr>
          <w:rFonts w:ascii="Times New Roman" w:hAnsi="Times New Roman" w:cs="Times New Roman"/>
          <w:sz w:val="24"/>
          <w:szCs w:val="24"/>
        </w:rPr>
        <w:t xml:space="preserve">aimed to permit </w:t>
      </w:r>
      <w:r w:rsidR="00517ECC" w:rsidRPr="00720EF1">
        <w:rPr>
          <w:rFonts w:ascii="Times New Roman" w:hAnsi="Times New Roman" w:cs="Times New Roman"/>
          <w:sz w:val="24"/>
          <w:szCs w:val="24"/>
        </w:rPr>
        <w:t xml:space="preserve">the recruitment of a </w:t>
      </w:r>
      <w:r w:rsidR="002D159E" w:rsidRPr="00720EF1">
        <w:rPr>
          <w:rFonts w:ascii="Times New Roman" w:hAnsi="Times New Roman" w:cs="Times New Roman"/>
          <w:sz w:val="24"/>
          <w:szCs w:val="24"/>
        </w:rPr>
        <w:t>diverse</w:t>
      </w:r>
      <w:r w:rsidR="00517ECC" w:rsidRPr="00720EF1">
        <w:rPr>
          <w:rFonts w:ascii="Times New Roman" w:hAnsi="Times New Roman" w:cs="Times New Roman"/>
          <w:sz w:val="24"/>
          <w:szCs w:val="24"/>
        </w:rPr>
        <w:t xml:space="preserve"> sample of professionals</w:t>
      </w:r>
      <w:r w:rsidR="002D159E" w:rsidRPr="00720EF1">
        <w:rPr>
          <w:rFonts w:ascii="Times New Roman" w:hAnsi="Times New Roman" w:cs="Times New Roman"/>
          <w:sz w:val="24"/>
          <w:szCs w:val="24"/>
        </w:rPr>
        <w:t xml:space="preserve"> so that a range of perspectives could </w:t>
      </w:r>
      <w:r w:rsidR="009A78BF" w:rsidRPr="00720EF1">
        <w:rPr>
          <w:rFonts w:ascii="Times New Roman" w:hAnsi="Times New Roman" w:cs="Times New Roman"/>
          <w:sz w:val="24"/>
          <w:szCs w:val="24"/>
        </w:rPr>
        <w:t xml:space="preserve">be captured and </w:t>
      </w:r>
      <w:r w:rsidR="000A3361" w:rsidRPr="00720EF1">
        <w:rPr>
          <w:rFonts w:ascii="Times New Roman" w:hAnsi="Times New Roman" w:cs="Times New Roman"/>
          <w:sz w:val="24"/>
          <w:szCs w:val="24"/>
        </w:rPr>
        <w:t>inform analysi</w:t>
      </w:r>
      <w:r w:rsidR="002D159E" w:rsidRPr="00720EF1">
        <w:rPr>
          <w:rFonts w:ascii="Times New Roman" w:hAnsi="Times New Roman" w:cs="Times New Roman"/>
          <w:sz w:val="24"/>
          <w:szCs w:val="24"/>
        </w:rPr>
        <w:t>s</w:t>
      </w:r>
      <w:r w:rsidR="00517ECC" w:rsidRPr="00720EF1">
        <w:rPr>
          <w:rFonts w:ascii="Times New Roman" w:hAnsi="Times New Roman" w:cs="Times New Roman"/>
          <w:sz w:val="24"/>
          <w:szCs w:val="24"/>
        </w:rPr>
        <w:t>.</w:t>
      </w:r>
      <w:r w:rsidR="00165C37" w:rsidRPr="00720EF1">
        <w:rPr>
          <w:rFonts w:ascii="Times New Roman" w:hAnsi="Times New Roman" w:cs="Times New Roman"/>
          <w:sz w:val="24"/>
          <w:szCs w:val="24"/>
        </w:rPr>
        <w:t xml:space="preserve"> </w:t>
      </w:r>
      <w:r w:rsidR="00517ECC" w:rsidRPr="00720EF1">
        <w:rPr>
          <w:rFonts w:ascii="Times New Roman" w:hAnsi="Times New Roman" w:cs="Times New Roman"/>
          <w:sz w:val="24"/>
          <w:szCs w:val="24"/>
        </w:rPr>
        <w:t>We considered persons within the stated teams as being positioned to provide a sufficient overview of various aspects of the service.</w:t>
      </w:r>
      <w:r w:rsidR="00517ECC" w:rsidRPr="00672856">
        <w:rPr>
          <w:rFonts w:ascii="Times New Roman" w:hAnsi="Times New Roman" w:cs="Times New Roman"/>
          <w:sz w:val="24"/>
          <w:szCs w:val="24"/>
        </w:rPr>
        <w:t xml:space="preserve"> </w:t>
      </w:r>
      <w:r w:rsidR="00B05DAE" w:rsidRPr="00720EF1">
        <w:rPr>
          <w:rFonts w:ascii="Times New Roman" w:eastAsia="Times New Roman" w:hAnsi="Times New Roman" w:cs="Times New Roman"/>
          <w:sz w:val="24"/>
          <w:szCs w:val="24"/>
        </w:rPr>
        <w:t>T</w:t>
      </w:r>
      <w:r w:rsidR="00B05DAE" w:rsidRPr="00720EF1">
        <w:rPr>
          <w:rFonts w:ascii="Times New Roman" w:hAnsi="Times New Roman" w:cs="Times New Roman"/>
          <w:sz w:val="24"/>
          <w:szCs w:val="24"/>
        </w:rPr>
        <w:t>he College of Paramedics, the professional body for the service in the UK, was also invited to identify a representative from its educational team to be interviewed.</w:t>
      </w:r>
      <w:r w:rsidR="00B05DAE" w:rsidRPr="006C2E9F">
        <w:rPr>
          <w:rFonts w:ascii="Times New Roman" w:hAnsi="Times New Roman" w:cs="Times New Roman"/>
          <w:sz w:val="24"/>
          <w:szCs w:val="24"/>
        </w:rPr>
        <w:t xml:space="preserve"> </w:t>
      </w:r>
      <w:r w:rsidR="007F741C" w:rsidRPr="006C2E9F">
        <w:rPr>
          <w:rFonts w:ascii="Times New Roman" w:hAnsi="Times New Roman" w:cs="Times New Roman"/>
          <w:sz w:val="24"/>
          <w:szCs w:val="24"/>
        </w:rPr>
        <w:t>We excluded emergency care technicians and assistants from the sample, as it is paramedics, as the registered health-professional on board most ambulances, who typically lead care management decisions.</w:t>
      </w:r>
      <w:r w:rsidR="007F741C" w:rsidRPr="006C2E9F">
        <w:rPr>
          <w:rFonts w:ascii="Times New Roman" w:eastAsia="Times New Roman" w:hAnsi="Times New Roman" w:cs="Times New Roman"/>
          <w:sz w:val="24"/>
          <w:szCs w:val="24"/>
        </w:rPr>
        <w:t xml:space="preserve"> </w:t>
      </w:r>
    </w:p>
    <w:p w14:paraId="2142AE62" w14:textId="1615C2E8" w:rsidR="00B05DAE" w:rsidRDefault="00B05DAE" w:rsidP="00720EF1">
      <w:pPr>
        <w:autoSpaceDE/>
        <w:autoSpaceDN/>
        <w:adjustRightInd/>
        <w:spacing w:after="0" w:line="480" w:lineRule="auto"/>
        <w:ind w:firstLine="720"/>
        <w:contextualSpacing/>
        <w:jc w:val="both"/>
        <w:rPr>
          <w:rFonts w:ascii="Times New Roman" w:hAnsi="Times New Roman" w:cs="Times New Roman"/>
          <w:sz w:val="24"/>
          <w:szCs w:val="24"/>
        </w:rPr>
      </w:pPr>
      <w:r w:rsidRPr="006C2E9F">
        <w:rPr>
          <w:rFonts w:ascii="Times New Roman" w:hAnsi="Times New Roman" w:cs="Times New Roman"/>
          <w:sz w:val="24"/>
          <w:szCs w:val="24"/>
        </w:rPr>
        <w:t>Informed consent was obtained from all participants.</w:t>
      </w:r>
    </w:p>
    <w:p w14:paraId="6D266E38" w14:textId="77777777" w:rsidR="00517ECC" w:rsidRPr="006C2E9F" w:rsidRDefault="00517ECC" w:rsidP="000C2E8C">
      <w:pPr>
        <w:autoSpaceDE/>
        <w:autoSpaceDN/>
        <w:adjustRightInd/>
        <w:spacing w:after="0" w:line="480" w:lineRule="auto"/>
        <w:contextualSpacing/>
        <w:jc w:val="both"/>
        <w:rPr>
          <w:rFonts w:ascii="Times New Roman" w:hAnsi="Times New Roman" w:cs="Times New Roman"/>
          <w:sz w:val="24"/>
          <w:szCs w:val="24"/>
        </w:rPr>
      </w:pPr>
    </w:p>
    <w:p w14:paraId="765F39E0" w14:textId="77777777" w:rsidR="00517ECC" w:rsidRPr="006C2E9F" w:rsidRDefault="00517ECC" w:rsidP="000C2E8C">
      <w:pPr>
        <w:autoSpaceDE/>
        <w:autoSpaceDN/>
        <w:adjustRightInd/>
        <w:spacing w:after="0" w:line="480" w:lineRule="auto"/>
        <w:contextualSpacing/>
        <w:jc w:val="both"/>
        <w:rPr>
          <w:rFonts w:ascii="Times New Roman" w:hAnsi="Times New Roman" w:cs="Times New Roman"/>
          <w:i/>
          <w:sz w:val="24"/>
          <w:szCs w:val="24"/>
        </w:rPr>
      </w:pPr>
      <w:r w:rsidRPr="006C2E9F">
        <w:rPr>
          <w:rFonts w:ascii="Times New Roman" w:hAnsi="Times New Roman" w:cs="Times New Roman"/>
          <w:i/>
          <w:sz w:val="24"/>
          <w:szCs w:val="24"/>
        </w:rPr>
        <w:t>Data analysis</w:t>
      </w:r>
    </w:p>
    <w:p w14:paraId="665695E8" w14:textId="3CC6CCA6" w:rsidR="004F5BF1" w:rsidRDefault="00517ECC" w:rsidP="004F5BF1">
      <w:pPr>
        <w:spacing w:after="0" w:line="480" w:lineRule="auto"/>
        <w:contextualSpacing/>
        <w:jc w:val="both"/>
        <w:rPr>
          <w:rFonts w:ascii="Times New Roman" w:hAnsi="Times New Roman" w:cs="Times New Roman"/>
          <w:sz w:val="24"/>
          <w:szCs w:val="24"/>
        </w:rPr>
      </w:pPr>
      <w:r w:rsidRPr="00672856">
        <w:rPr>
          <w:rFonts w:ascii="Times New Roman" w:hAnsi="Times New Roman" w:cs="Times New Roman"/>
          <w:sz w:val="24"/>
          <w:szCs w:val="24"/>
        </w:rPr>
        <w:t>Thematic analysis</w:t>
      </w:r>
      <w:r w:rsidR="00B72812" w:rsidRPr="00C52180">
        <w:rPr>
          <w:rFonts w:ascii="Times New Roman" w:hAnsi="Times New Roman" w:cs="Times New Roman"/>
          <w:sz w:val="24"/>
          <w:szCs w:val="24"/>
        </w:rPr>
        <w:t>,</w:t>
      </w:r>
      <w:r w:rsidRPr="00672856">
        <w:rPr>
          <w:rFonts w:ascii="Times New Roman" w:hAnsi="Times New Roman" w:cs="Times New Roman"/>
          <w:sz w:val="24"/>
          <w:szCs w:val="24"/>
        </w:rPr>
        <w:t xml:space="preserve"> </w:t>
      </w:r>
      <w:r w:rsidR="00B72812" w:rsidRPr="00672856">
        <w:rPr>
          <w:rFonts w:ascii="Times New Roman" w:hAnsi="Times New Roman" w:cs="Times New Roman"/>
          <w:sz w:val="24"/>
          <w:szCs w:val="24"/>
        </w:rPr>
        <w:t>informed by the work of Braun and Clarke</w:t>
      </w:r>
      <w:r w:rsidR="00757346" w:rsidRPr="00672856">
        <w:rPr>
          <w:rFonts w:ascii="Times New Roman" w:hAnsi="Times New Roman" w:cs="Times New Roman"/>
          <w:sz w:val="24"/>
          <w:szCs w:val="24"/>
        </w:rPr>
        <w:t>,</w:t>
      </w:r>
      <w:r w:rsidR="00757346" w:rsidRPr="00C52180">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&lt;EndNote&gt;&lt;Cite&gt;&lt;Author&gt;Braun&lt;/Author&gt;&lt;Year&gt;2006&lt;/Year&gt;&lt;RecNum&gt;744&lt;/RecNum&gt;&lt;DisplayText&gt;&lt;style face="superscript"&gt;33&lt;/style&gt;&lt;/DisplayText&gt;&lt;record&gt;&lt;rec-number&gt;744&lt;/rec-number&gt;&lt;foreign-keys&gt;&lt;key app="EN" db-id="r9wets2p99p90dewawzx0paur52vr9edwpap" timestamp="1472025269"&gt;744&lt;/key&gt;&lt;/foreign-keys&gt;&lt;ref-type name="Journal Article"&gt;17&lt;/ref-type&gt;&lt;contributors&gt;&lt;authors&gt;&lt;author&gt;Braun, V. &lt;/author&gt;&lt;author&gt;Clarke,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Psychology&lt;/full-title&gt;&lt;/periodical&gt;&lt;pages&gt;77-101&lt;/pages&gt;&lt;volume&gt;3&lt;/volume&gt;&lt;number&gt;2&lt;/number&gt;&lt;dates&gt;&lt;year&gt;2006&lt;/year&gt;&lt;/dates&gt;&lt;urls&gt;&lt;/urls&gt;&lt;/record&gt;&lt;/Cite&gt;&lt;/EndNote&gt;</w:instrText>
      </w:r>
      <w:r w:rsidR="00757346" w:rsidRPr="00C52180">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33</w:t>
      </w:r>
      <w:r w:rsidR="00757346" w:rsidRPr="00C52180">
        <w:rPr>
          <w:rFonts w:ascii="Times New Roman" w:hAnsi="Times New Roman" w:cs="Times New Roman"/>
          <w:sz w:val="24"/>
          <w:szCs w:val="24"/>
        </w:rPr>
        <w:fldChar w:fldCharType="end"/>
      </w:r>
      <w:r w:rsidR="00B72812" w:rsidRPr="00672856">
        <w:rPr>
          <w:rFonts w:ascii="Times New Roman" w:hAnsi="Times New Roman" w:cs="Times New Roman"/>
          <w:sz w:val="24"/>
          <w:szCs w:val="24"/>
        </w:rPr>
        <w:t xml:space="preserve"> </w:t>
      </w:r>
      <w:r w:rsidR="00707D28" w:rsidRPr="00C52180">
        <w:rPr>
          <w:rFonts w:ascii="Times New Roman" w:hAnsi="Times New Roman" w:cs="Times New Roman"/>
          <w:sz w:val="24"/>
          <w:szCs w:val="24"/>
        </w:rPr>
        <w:t xml:space="preserve">was used </w:t>
      </w:r>
      <w:r w:rsidR="00B72812" w:rsidRPr="00672856">
        <w:rPr>
          <w:rFonts w:ascii="Times New Roman" w:hAnsi="Times New Roman" w:cs="Times New Roman"/>
          <w:sz w:val="24"/>
          <w:szCs w:val="24"/>
        </w:rPr>
        <w:t>to enable</w:t>
      </w:r>
      <w:r w:rsidR="00707D28" w:rsidRPr="00672856">
        <w:rPr>
          <w:rFonts w:ascii="Times New Roman" w:hAnsi="Times New Roman" w:cs="Times New Roman"/>
          <w:sz w:val="24"/>
          <w:szCs w:val="24"/>
        </w:rPr>
        <w:t xml:space="preserve"> scrutiny of data across the sample and within individuals’ transcripts and professional roles.</w:t>
      </w:r>
      <w:r w:rsidRPr="00672856">
        <w:rPr>
          <w:rFonts w:ascii="Times New Roman" w:hAnsi="Times New Roman" w:cs="Times New Roman"/>
          <w:sz w:val="24"/>
          <w:szCs w:val="24"/>
        </w:rPr>
        <w:t xml:space="preserve"> </w:t>
      </w:r>
      <w:r w:rsidR="00682D95">
        <w:rPr>
          <w:rFonts w:ascii="Times New Roman" w:hAnsi="Times New Roman" w:cs="Times New Roman"/>
          <w:sz w:val="24"/>
          <w:szCs w:val="24"/>
        </w:rPr>
        <w:t xml:space="preserve">It </w:t>
      </w:r>
      <w:r w:rsidR="00707D28" w:rsidRPr="00672856">
        <w:rPr>
          <w:rFonts w:ascii="Times New Roman" w:hAnsi="Times New Roman" w:cs="Times New Roman"/>
          <w:sz w:val="24"/>
          <w:szCs w:val="24"/>
        </w:rPr>
        <w:t xml:space="preserve">was conducted </w:t>
      </w:r>
      <w:r w:rsidR="00FC486A" w:rsidRPr="00672856">
        <w:rPr>
          <w:rFonts w:ascii="Times New Roman" w:hAnsi="Times New Roman" w:cs="Times New Roman"/>
          <w:sz w:val="24"/>
          <w:szCs w:val="24"/>
        </w:rPr>
        <w:t xml:space="preserve">both deductively </w:t>
      </w:r>
      <w:r w:rsidR="00B72812" w:rsidRPr="00672856">
        <w:rPr>
          <w:rFonts w:ascii="Times New Roman" w:hAnsi="Times New Roman" w:cs="Times New Roman"/>
          <w:sz w:val="24"/>
          <w:szCs w:val="24"/>
        </w:rPr>
        <w:t xml:space="preserve">with the </w:t>
      </w:r>
      <w:r w:rsidR="00E1456D" w:rsidRPr="00672856">
        <w:rPr>
          <w:rFonts w:ascii="Times New Roman" w:hAnsi="Times New Roman" w:cs="Times New Roman"/>
          <w:sz w:val="24"/>
          <w:szCs w:val="24"/>
        </w:rPr>
        <w:t>identification</w:t>
      </w:r>
      <w:r w:rsidR="007A085B" w:rsidRPr="00672856">
        <w:rPr>
          <w:rFonts w:ascii="Times New Roman" w:hAnsi="Times New Roman" w:cs="Times New Roman"/>
          <w:sz w:val="24"/>
          <w:szCs w:val="24"/>
        </w:rPr>
        <w:t xml:space="preserve"> of pre-existing themes underpinned by previous research</w:t>
      </w:r>
      <w:r w:rsidR="00B72812" w:rsidRPr="00672856">
        <w:rPr>
          <w:rFonts w:ascii="Times New Roman" w:hAnsi="Times New Roman" w:cs="Times New Roman"/>
          <w:sz w:val="24"/>
          <w:szCs w:val="24"/>
        </w:rPr>
        <w:t>;</w:t>
      </w:r>
      <w:r w:rsidR="007A085B" w:rsidRPr="00672856">
        <w:rPr>
          <w:rFonts w:ascii="Times New Roman" w:hAnsi="Times New Roman" w:cs="Times New Roman"/>
          <w:sz w:val="24"/>
          <w:szCs w:val="24"/>
        </w:rPr>
        <w:t xml:space="preserve"> </w:t>
      </w:r>
      <w:r w:rsidR="00F55A0A" w:rsidRPr="00672856">
        <w:rPr>
          <w:rFonts w:ascii="Times New Roman" w:hAnsi="Times New Roman" w:cs="Times New Roman"/>
          <w:sz w:val="24"/>
          <w:szCs w:val="24"/>
        </w:rPr>
        <w:t>and</w:t>
      </w:r>
      <w:r w:rsidR="00B72812" w:rsidRPr="00672856">
        <w:rPr>
          <w:rFonts w:ascii="Times New Roman" w:hAnsi="Times New Roman" w:cs="Times New Roman"/>
          <w:sz w:val="24"/>
          <w:szCs w:val="24"/>
        </w:rPr>
        <w:t>, inductively</w:t>
      </w:r>
      <w:r w:rsidRPr="00672856">
        <w:rPr>
          <w:rFonts w:ascii="Times New Roman" w:hAnsi="Times New Roman" w:cs="Times New Roman"/>
          <w:sz w:val="24"/>
          <w:szCs w:val="24"/>
        </w:rPr>
        <w:t xml:space="preserve"> </w:t>
      </w:r>
      <w:r w:rsidR="00B72812" w:rsidRPr="00672856">
        <w:rPr>
          <w:rFonts w:ascii="Times New Roman" w:hAnsi="Times New Roman" w:cs="Times New Roman"/>
          <w:sz w:val="24"/>
          <w:szCs w:val="24"/>
        </w:rPr>
        <w:t xml:space="preserve">with the </w:t>
      </w:r>
      <w:r w:rsidR="00E1456D" w:rsidRPr="00672856">
        <w:rPr>
          <w:rFonts w:ascii="Times New Roman" w:hAnsi="Times New Roman" w:cs="Times New Roman"/>
          <w:sz w:val="24"/>
          <w:szCs w:val="24"/>
        </w:rPr>
        <w:t xml:space="preserve">identification of </w:t>
      </w:r>
      <w:r w:rsidR="007A085B" w:rsidRPr="00672856">
        <w:rPr>
          <w:rFonts w:ascii="Times New Roman" w:hAnsi="Times New Roman" w:cs="Times New Roman"/>
          <w:sz w:val="24"/>
          <w:szCs w:val="24"/>
        </w:rPr>
        <w:t xml:space="preserve">themes </w:t>
      </w:r>
      <w:r w:rsidR="00E1456D" w:rsidRPr="00672856">
        <w:rPr>
          <w:rFonts w:ascii="Times New Roman" w:hAnsi="Times New Roman" w:cs="Times New Roman"/>
          <w:sz w:val="24"/>
          <w:szCs w:val="24"/>
        </w:rPr>
        <w:t>grounded in</w:t>
      </w:r>
      <w:r w:rsidR="007A085B" w:rsidRPr="00672856">
        <w:rPr>
          <w:rFonts w:ascii="Times New Roman" w:hAnsi="Times New Roman" w:cs="Times New Roman"/>
          <w:sz w:val="24"/>
          <w:szCs w:val="24"/>
        </w:rPr>
        <w:t xml:space="preserve"> the data</w:t>
      </w:r>
      <w:r w:rsidR="00757346" w:rsidRPr="00672856">
        <w:rPr>
          <w:rFonts w:ascii="Times New Roman" w:hAnsi="Times New Roman" w:cs="Times New Roman"/>
          <w:sz w:val="24"/>
          <w:szCs w:val="24"/>
        </w:rPr>
        <w:t xml:space="preserve"> </w:t>
      </w:r>
      <w:r w:rsidR="00757346" w:rsidRPr="00C52180">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&lt;EndNote&gt;&lt;Cite&gt;&lt;Author&gt;Patton&lt;/Author&gt;&lt;Year&gt;2002&lt;/Year&gt;&lt;RecNum&gt;745&lt;/RecNum&gt;&lt;DisplayText&gt;&lt;style face="superscript"&gt;34&lt;/style&gt;&lt;/DisplayText&gt;&lt;record&gt;&lt;rec-number&gt;745&lt;/rec-number&gt;&lt;foreign-keys&gt;&lt;key app="EN" db-id="r9wets2p99p90dewawzx0paur52vr9edwpap" timestamp="1472025319"&gt;745&lt;/key&gt;&lt;/foreign-keys&gt;&lt;ref-type name="Book"&gt;6&lt;/ref-type&gt;&lt;contributors&gt;&lt;authors&gt;&lt;author&gt;Patton, M. Q.&lt;/author&gt;&lt;/authors&gt;&lt;/contributors&gt;&lt;titles&gt;&lt;title&gt;Qualitative research and evaluation methods&lt;/title&gt;&lt;/titles&gt;&lt;dates&gt;&lt;year&gt;2002&lt;/year&gt;&lt;/dates&gt;&lt;pub-location&gt;London&lt;/pub-location&gt;&lt;publisher&gt;Sage Publications&lt;/publisher&gt;&lt;urls&gt;&lt;/urls&gt;&lt;/record&gt;&lt;/Cite&gt;&lt;/EndNote&gt;</w:instrText>
      </w:r>
      <w:r w:rsidR="00757346" w:rsidRPr="00C52180">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34</w:t>
      </w:r>
      <w:r w:rsidR="00757346" w:rsidRPr="00C52180">
        <w:rPr>
          <w:rFonts w:ascii="Times New Roman" w:hAnsi="Times New Roman" w:cs="Times New Roman"/>
          <w:sz w:val="24"/>
          <w:szCs w:val="24"/>
        </w:rPr>
        <w:fldChar w:fldCharType="end"/>
      </w:r>
      <w:r w:rsidR="00757346" w:rsidRPr="00672856">
        <w:rPr>
          <w:rFonts w:ascii="Times New Roman" w:hAnsi="Times New Roman" w:cs="Times New Roman"/>
          <w:sz w:val="24"/>
          <w:szCs w:val="24"/>
        </w:rPr>
        <w:t xml:space="preserve"> </w:t>
      </w:r>
      <w:r w:rsidR="00E1456D" w:rsidRPr="00C52180">
        <w:rPr>
          <w:rFonts w:ascii="Times New Roman" w:hAnsi="Times New Roman" w:cs="Times New Roman"/>
          <w:sz w:val="24"/>
          <w:szCs w:val="24"/>
        </w:rPr>
        <w:t xml:space="preserve">to identify patterns and themes related to the study objectives. </w:t>
      </w:r>
    </w:p>
    <w:p w14:paraId="710BFA77" w14:textId="46F09D9B" w:rsidR="002C6603" w:rsidRPr="00C52180" w:rsidRDefault="004F5BF1" w:rsidP="004F5BF1">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FS led the analysis process and was supported by </w:t>
      </w:r>
      <w:proofErr w:type="gramStart"/>
      <w:r>
        <w:rPr>
          <w:rFonts w:ascii="Times New Roman" w:hAnsi="Times New Roman" w:cs="Times New Roman"/>
          <w:sz w:val="24"/>
          <w:szCs w:val="24"/>
        </w:rPr>
        <w:t>AN and</w:t>
      </w:r>
      <w:proofErr w:type="gramEnd"/>
      <w:r>
        <w:rPr>
          <w:rFonts w:ascii="Times New Roman" w:hAnsi="Times New Roman" w:cs="Times New Roman"/>
          <w:sz w:val="24"/>
          <w:szCs w:val="24"/>
        </w:rPr>
        <w:t xml:space="preserve"> DS. </w:t>
      </w:r>
      <w:r w:rsidR="000E49F2" w:rsidRPr="00720EF1">
        <w:rPr>
          <w:rFonts w:ascii="Times New Roman" w:hAnsi="Times New Roman" w:cs="Times New Roman"/>
          <w:sz w:val="24"/>
          <w:szCs w:val="24"/>
        </w:rPr>
        <w:t xml:space="preserve">Familiarity with the </w:t>
      </w:r>
      <w:r w:rsidR="00672856" w:rsidRPr="00720EF1">
        <w:rPr>
          <w:rFonts w:ascii="Times New Roman" w:hAnsi="Times New Roman" w:cs="Times New Roman"/>
          <w:sz w:val="24"/>
          <w:szCs w:val="24"/>
        </w:rPr>
        <w:t xml:space="preserve">data </w:t>
      </w:r>
      <w:r w:rsidR="000E49F2" w:rsidRPr="00720EF1">
        <w:rPr>
          <w:rFonts w:ascii="Times New Roman" w:hAnsi="Times New Roman" w:cs="Times New Roman"/>
          <w:sz w:val="24"/>
          <w:szCs w:val="24"/>
        </w:rPr>
        <w:t xml:space="preserve">was developed through repeated listening of the audio-tape(s) and line-by-line reading of </w:t>
      </w:r>
      <w:r w:rsidR="000E49F2" w:rsidRPr="00720EF1">
        <w:rPr>
          <w:rFonts w:ascii="Times New Roman" w:hAnsi="Times New Roman" w:cs="Times New Roman"/>
          <w:sz w:val="24"/>
          <w:szCs w:val="24"/>
        </w:rPr>
        <w:lastRenderedPageBreak/>
        <w:t xml:space="preserve">the transcripts. FS read each transcript, </w:t>
      </w:r>
      <w:proofErr w:type="gramStart"/>
      <w:r w:rsidR="000E49F2" w:rsidRPr="00720EF1">
        <w:rPr>
          <w:rFonts w:ascii="Times New Roman" w:hAnsi="Times New Roman" w:cs="Times New Roman"/>
          <w:sz w:val="24"/>
          <w:szCs w:val="24"/>
        </w:rPr>
        <w:t>AN the</w:t>
      </w:r>
      <w:proofErr w:type="gramEnd"/>
      <w:r w:rsidR="000E49F2" w:rsidRPr="00720EF1">
        <w:rPr>
          <w:rFonts w:ascii="Times New Roman" w:hAnsi="Times New Roman" w:cs="Times New Roman"/>
          <w:sz w:val="24"/>
          <w:szCs w:val="24"/>
        </w:rPr>
        <w:t xml:space="preserve"> first ten and DS the remaining nine. Each independently made notes summarising significant events and themes of interest; a process similar to ‘memo-ing’ in grounded theory</w:t>
      </w:r>
      <w:r w:rsidR="00672856" w:rsidRPr="00720EF1">
        <w:rPr>
          <w:rFonts w:ascii="Times New Roman" w:hAnsi="Times New Roman" w:cs="Times New Roman"/>
          <w:sz w:val="24"/>
          <w:szCs w:val="24"/>
        </w:rPr>
        <w:t>.</w:t>
      </w:r>
      <w:r w:rsidR="0033744C">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&lt;EndNote&gt;&lt;Cite&gt;&lt;Author&gt;Glaser&lt;/Author&gt;&lt;Year&gt;1967&lt;/Year&gt;&lt;RecNum&gt;787&lt;/RecNum&gt;&lt;DisplayText&gt;&lt;style face="superscript"&gt;35&lt;/style&gt;&lt;/DisplayText&gt;&lt;record&gt;&lt;rec-number&gt;787&lt;/rec-number&gt;&lt;foreign-keys&gt;&lt;key app="EN" db-id="r9wets2p99p90dewawzx0paur52vr9edwpap" timestamp="1473777661"&gt;787&lt;/key&gt;&lt;/foreign-keys&gt;&lt;ref-type name="Book"&gt;6&lt;/ref-type&gt;&lt;contributors&gt;&lt;authors&gt;&lt;author&gt;Glaser, B.G.&lt;/author&gt;&lt;author&gt;Strauss, A.L.&lt;/author&gt;&lt;/authors&gt;&lt;/contributors&gt;&lt;titles&gt;&lt;title&gt;The Discovery of Grounded Theory: Strategies for Qualitative Research&lt;/title&gt;&lt;/titles&gt;&lt;dates&gt;&lt;year&gt;1967&lt;/year&gt;&lt;/dates&gt;&lt;pub-location&gt;Chicago&lt;/pub-location&gt;&lt;publisher&gt;Aldine Publishing Company&lt;/publisher&gt;&lt;urls&gt;&lt;/urls&gt;&lt;/record&gt;&lt;/Cite&gt;&lt;/EndNote&gt;</w:instrText>
      </w:r>
      <w:r w:rsidR="0033744C">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35</w:t>
      </w:r>
      <w:r w:rsidR="0033744C">
        <w:rPr>
          <w:rFonts w:ascii="Times New Roman" w:hAnsi="Times New Roman" w:cs="Times New Roman"/>
          <w:sz w:val="24"/>
          <w:szCs w:val="24"/>
        </w:rPr>
        <w:fldChar w:fldCharType="end"/>
      </w:r>
      <w:r w:rsidR="000E49F2" w:rsidRPr="00672856">
        <w:rPr>
          <w:rFonts w:ascii="Times New Roman" w:hAnsi="Times New Roman" w:cs="Times New Roman"/>
          <w:sz w:val="24"/>
          <w:szCs w:val="24"/>
        </w:rPr>
        <w:t xml:space="preserve"> </w:t>
      </w:r>
      <w:r w:rsidR="000E0F36" w:rsidRPr="00720EF1">
        <w:rPr>
          <w:rFonts w:ascii="Times New Roman" w:hAnsi="Times New Roman" w:cs="Times New Roman"/>
          <w:sz w:val="24"/>
          <w:szCs w:val="24"/>
        </w:rPr>
        <w:t>During analysis</w:t>
      </w:r>
      <w:r w:rsidR="00672856" w:rsidRPr="00720EF1">
        <w:rPr>
          <w:rFonts w:ascii="Times New Roman" w:hAnsi="Times New Roman" w:cs="Times New Roman"/>
          <w:sz w:val="24"/>
          <w:szCs w:val="24"/>
        </w:rPr>
        <w:t>,</w:t>
      </w:r>
      <w:r w:rsidR="000E0F36" w:rsidRPr="00720EF1">
        <w:rPr>
          <w:rFonts w:ascii="Times New Roman" w:hAnsi="Times New Roman" w:cs="Times New Roman"/>
          <w:sz w:val="24"/>
          <w:szCs w:val="24"/>
        </w:rPr>
        <w:t xml:space="preserve"> verification of </w:t>
      </w:r>
      <w:r w:rsidR="000E0F36" w:rsidRPr="00672856">
        <w:rPr>
          <w:rFonts w:ascii="Times New Roman" w:hAnsi="Times New Roman" w:cs="Times New Roman"/>
          <w:sz w:val="24"/>
          <w:szCs w:val="24"/>
        </w:rPr>
        <w:t>e</w:t>
      </w:r>
      <w:r w:rsidR="000E0F36" w:rsidRPr="00C52180">
        <w:rPr>
          <w:rFonts w:ascii="Times New Roman" w:hAnsi="Times New Roman" w:cs="Times New Roman"/>
          <w:sz w:val="24"/>
          <w:szCs w:val="24"/>
        </w:rPr>
        <w:t xml:space="preserve">merging findings and interpretations </w:t>
      </w:r>
      <w:r w:rsidR="000E0F36" w:rsidRPr="00720EF1">
        <w:rPr>
          <w:rFonts w:ascii="Times New Roman" w:hAnsi="Times New Roman" w:cs="Times New Roman"/>
          <w:sz w:val="24"/>
          <w:szCs w:val="24"/>
        </w:rPr>
        <w:t>was conducted via five research team meeting</w:t>
      </w:r>
      <w:r w:rsidR="002C6603" w:rsidRPr="00720EF1">
        <w:rPr>
          <w:rFonts w:ascii="Times New Roman" w:hAnsi="Times New Roman" w:cs="Times New Roman"/>
          <w:sz w:val="24"/>
          <w:szCs w:val="24"/>
        </w:rPr>
        <w:t>s</w:t>
      </w:r>
      <w:r w:rsidR="000E0F36" w:rsidRPr="00720EF1">
        <w:rPr>
          <w:rFonts w:ascii="Times New Roman" w:hAnsi="Times New Roman" w:cs="Times New Roman"/>
          <w:sz w:val="24"/>
          <w:szCs w:val="24"/>
        </w:rPr>
        <w:t xml:space="preserve">. These discussions offered fresh insight – personal, professional and methodological – </w:t>
      </w:r>
      <w:r w:rsidR="00946610">
        <w:rPr>
          <w:rFonts w:ascii="Times New Roman" w:hAnsi="Times New Roman" w:cs="Times New Roman"/>
          <w:sz w:val="24"/>
          <w:szCs w:val="24"/>
        </w:rPr>
        <w:t xml:space="preserve">and </w:t>
      </w:r>
      <w:r w:rsidR="000E0F36" w:rsidRPr="00720EF1">
        <w:rPr>
          <w:rFonts w:ascii="Times New Roman" w:hAnsi="Times New Roman" w:cs="Times New Roman"/>
          <w:sz w:val="24"/>
          <w:szCs w:val="24"/>
        </w:rPr>
        <w:t>enabl</w:t>
      </w:r>
      <w:r w:rsidR="00946610">
        <w:rPr>
          <w:rFonts w:ascii="Times New Roman" w:hAnsi="Times New Roman" w:cs="Times New Roman"/>
          <w:sz w:val="24"/>
          <w:szCs w:val="24"/>
        </w:rPr>
        <w:t>ed</w:t>
      </w:r>
      <w:r w:rsidR="000E0F36" w:rsidRPr="00720EF1">
        <w:rPr>
          <w:rFonts w:ascii="Times New Roman" w:hAnsi="Times New Roman" w:cs="Times New Roman"/>
          <w:sz w:val="24"/>
          <w:szCs w:val="24"/>
        </w:rPr>
        <w:t xml:space="preserve"> FS to reflect on </w:t>
      </w:r>
      <w:r w:rsidR="00946610">
        <w:rPr>
          <w:rFonts w:ascii="Times New Roman" w:hAnsi="Times New Roman" w:cs="Times New Roman"/>
          <w:sz w:val="24"/>
          <w:szCs w:val="24"/>
        </w:rPr>
        <w:t xml:space="preserve">potential </w:t>
      </w:r>
      <w:r w:rsidR="000E0F36" w:rsidRPr="00720EF1">
        <w:rPr>
          <w:rFonts w:ascii="Times New Roman" w:hAnsi="Times New Roman" w:cs="Times New Roman"/>
          <w:sz w:val="24"/>
          <w:szCs w:val="24"/>
        </w:rPr>
        <w:t>biases and assumptions.</w:t>
      </w:r>
      <w:r w:rsidR="000E0F36" w:rsidRPr="00672856">
        <w:rPr>
          <w:rFonts w:ascii="Times New Roman" w:hAnsi="Times New Roman" w:cs="Times New Roman"/>
          <w:sz w:val="24"/>
          <w:szCs w:val="24"/>
        </w:rPr>
        <w:t xml:space="preserve"> </w:t>
      </w:r>
    </w:p>
    <w:p w14:paraId="7A9ADA80" w14:textId="52C5B147" w:rsidR="00AF1DA9" w:rsidRPr="00672856" w:rsidRDefault="00672856" w:rsidP="00720EF1">
      <w:pPr>
        <w:spacing w:line="480" w:lineRule="auto"/>
        <w:contextualSpacing/>
        <w:jc w:val="both"/>
        <w:rPr>
          <w:rFonts w:ascii="Times New Roman" w:hAnsi="Times New Roman" w:cs="Times New Roman"/>
          <w:b/>
          <w:sz w:val="24"/>
          <w:szCs w:val="24"/>
        </w:rPr>
      </w:pPr>
      <w:r w:rsidRPr="00672856">
        <w:rPr>
          <w:rFonts w:ascii="Times New Roman" w:hAnsi="Times New Roman" w:cs="Times New Roman"/>
          <w:sz w:val="24"/>
          <w:szCs w:val="24"/>
        </w:rPr>
        <w:tab/>
      </w:r>
      <w:r w:rsidR="00CF1D0C" w:rsidRPr="00720EF1">
        <w:rPr>
          <w:rFonts w:ascii="Times New Roman" w:eastAsia="Times New Roman" w:hAnsi="Times New Roman" w:cs="Times New Roman"/>
          <w:color w:val="000000"/>
          <w:sz w:val="24"/>
          <w:szCs w:val="24"/>
          <w:lang w:eastAsia="en-GB"/>
        </w:rPr>
        <w:t>QSR International's NVivo 10</w:t>
      </w:r>
      <w:r w:rsidR="004F5BF1">
        <w:rPr>
          <w:rFonts w:ascii="Times New Roman" w:eastAsia="Times New Roman" w:hAnsi="Times New Roman" w:cs="Times New Roman"/>
          <w:color w:val="000000"/>
          <w:sz w:val="24"/>
          <w:szCs w:val="24"/>
          <w:lang w:eastAsia="en-GB"/>
        </w:rPr>
        <w:t xml:space="preserve"> </w:t>
      </w:r>
      <w:r w:rsidR="00CF1D0C" w:rsidRPr="00C52180">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&lt;EndNote&gt;&lt;Cite&gt;&lt;Author&gt;Bazeley&lt;/Author&gt;&lt;Year&gt;2000&lt;/Year&gt;&lt;RecNum&gt;712&lt;/RecNum&gt;&lt;DisplayText&gt;&lt;style face="superscript"&gt;36&lt;/style&gt;&lt;/DisplayText&gt;&lt;record&gt;&lt;rec-number&gt;712&lt;/rec-number&gt;&lt;foreign-keys&gt;&lt;key app="EN" db-id="r9wets2p99p90dewawzx0paur52vr9edwpap" timestamp="1469610870"&gt;712&lt;/key&gt;&lt;/foreign-keys&gt;&lt;ref-type name="Book"&gt;6&lt;/ref-type&gt;&lt;contributors&gt;&lt;authors&gt;&lt;author&gt;Bazeley, P.&lt;/author&gt;&lt;author&gt;Richards, L. &lt;/author&gt;&lt;/authors&gt;&lt;/contributors&gt;&lt;titles&gt;&lt;title&gt;The NVivo qualitative project book&lt;/title&gt;&lt;/titles&gt;&lt;dates&gt;&lt;year&gt;2000&lt;/year&gt;&lt;/dates&gt;&lt;pub-location&gt;London&lt;/pub-location&gt;&lt;publisher&gt;SAGE Publications Limited&lt;/publisher&gt;&lt;urls&gt;&lt;/urls&gt;&lt;/record&gt;&lt;/Cite&gt;&lt;/EndNote&gt;</w:instrText>
      </w:r>
      <w:r w:rsidR="00CF1D0C" w:rsidRPr="00C52180">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36</w:t>
      </w:r>
      <w:r w:rsidR="00CF1D0C" w:rsidRPr="00C52180">
        <w:rPr>
          <w:rFonts w:ascii="Times New Roman" w:hAnsi="Times New Roman" w:cs="Times New Roman"/>
          <w:sz w:val="24"/>
          <w:szCs w:val="24"/>
        </w:rPr>
        <w:fldChar w:fldCharType="end"/>
      </w:r>
      <w:r w:rsidR="00CF1D0C" w:rsidRPr="00672856">
        <w:rPr>
          <w:rFonts w:ascii="Times New Roman" w:hAnsi="Times New Roman" w:cs="Times New Roman"/>
          <w:noProof/>
          <w:sz w:val="24"/>
          <w:szCs w:val="24"/>
          <w:vertAlign w:val="superscript"/>
        </w:rPr>
        <w:t xml:space="preserve"> </w:t>
      </w:r>
      <w:r w:rsidR="00CF1D0C" w:rsidRPr="00720EF1">
        <w:rPr>
          <w:rFonts w:ascii="Times New Roman" w:eastAsia="Times New Roman" w:hAnsi="Times New Roman" w:cs="Times New Roman"/>
          <w:color w:val="000000"/>
          <w:sz w:val="24"/>
          <w:szCs w:val="24"/>
          <w:lang w:eastAsia="en-GB"/>
        </w:rPr>
        <w:t xml:space="preserve"> qualitative data analysis </w:t>
      </w:r>
      <w:r w:rsidR="00946610">
        <w:rPr>
          <w:rFonts w:ascii="Times New Roman" w:eastAsia="Times New Roman" w:hAnsi="Times New Roman" w:cs="Times New Roman"/>
          <w:color w:val="000000"/>
          <w:sz w:val="24"/>
          <w:szCs w:val="24"/>
          <w:lang w:eastAsia="en-GB"/>
        </w:rPr>
        <w:t>s</w:t>
      </w:r>
      <w:r w:rsidR="00CF1D0C" w:rsidRPr="00720EF1">
        <w:rPr>
          <w:rFonts w:ascii="Times New Roman" w:eastAsia="Times New Roman" w:hAnsi="Times New Roman" w:cs="Times New Roman"/>
          <w:color w:val="000000"/>
          <w:sz w:val="24"/>
          <w:szCs w:val="24"/>
          <w:lang w:eastAsia="en-GB"/>
        </w:rPr>
        <w:t xml:space="preserve">oftware was used as a management tool throughout the process. The purpose of this was to provide a transparent account of our work and </w:t>
      </w:r>
      <w:r w:rsidR="00BD09B3">
        <w:rPr>
          <w:rFonts w:ascii="Times New Roman" w:eastAsia="Times New Roman" w:hAnsi="Times New Roman" w:cs="Times New Roman"/>
          <w:color w:val="000000"/>
          <w:sz w:val="24"/>
          <w:szCs w:val="24"/>
          <w:lang w:eastAsia="en-GB"/>
        </w:rPr>
        <w:t>en</w:t>
      </w:r>
      <w:r w:rsidR="00CF1D0C" w:rsidRPr="00720EF1">
        <w:rPr>
          <w:rFonts w:ascii="Times New Roman" w:eastAsia="Times New Roman" w:hAnsi="Times New Roman" w:cs="Times New Roman"/>
          <w:color w:val="000000"/>
          <w:sz w:val="24"/>
          <w:szCs w:val="24"/>
          <w:lang w:eastAsia="en-GB"/>
        </w:rPr>
        <w:t xml:space="preserve">sure a rigorous approach to data analysis.  The powerful search facilities of this software enabled the identification of key words, phrases and attributes from across the data set and allowed examination of data from a number of different perspectives.  Nodes were created to mark relevant concepts and topics in the text documents. </w:t>
      </w:r>
      <w:r w:rsidR="00CF1D0C" w:rsidRPr="00672856">
        <w:rPr>
          <w:rFonts w:ascii="Times New Roman" w:hAnsi="Times New Roman" w:cs="Times New Roman"/>
          <w:sz w:val="24"/>
          <w:szCs w:val="24"/>
        </w:rPr>
        <w:t xml:space="preserve">Relationships between themes were identified through constant </w:t>
      </w:r>
      <w:r w:rsidR="00CF1D0C" w:rsidRPr="00C52180">
        <w:rPr>
          <w:rFonts w:ascii="Times New Roman" w:hAnsi="Times New Roman" w:cs="Times New Roman"/>
          <w:sz w:val="24"/>
          <w:szCs w:val="24"/>
        </w:rPr>
        <w:t xml:space="preserve">comparison of the transcripts, </w:t>
      </w:r>
      <w:r w:rsidR="00CF1D0C" w:rsidRPr="00672856">
        <w:rPr>
          <w:rFonts w:ascii="Times New Roman" w:hAnsi="Times New Roman" w:cs="Times New Roman"/>
          <w:sz w:val="24"/>
          <w:szCs w:val="24"/>
        </w:rPr>
        <w:t>nodes and categories</w:t>
      </w:r>
      <w:r w:rsidR="00946610">
        <w:rPr>
          <w:rFonts w:ascii="Times New Roman" w:hAnsi="Times New Roman" w:cs="Times New Roman"/>
          <w:sz w:val="24"/>
          <w:szCs w:val="24"/>
        </w:rPr>
        <w:t>.</w:t>
      </w:r>
      <w:r w:rsidR="00CF1D0C" w:rsidRPr="00720EF1">
        <w:rPr>
          <w:rFonts w:ascii="Times New Roman" w:eastAsia="Times New Roman" w:hAnsi="Times New Roman" w:cs="Times New Roman"/>
          <w:color w:val="000000"/>
          <w:sz w:val="24"/>
          <w:szCs w:val="24"/>
          <w:lang w:eastAsia="en-GB"/>
        </w:rPr>
        <w:t xml:space="preserve"> An account of the process of analysis was logged in the memos attached to categories and interview documents.</w:t>
      </w:r>
      <w:r w:rsidR="00AF1DA9" w:rsidRPr="00672856">
        <w:rPr>
          <w:rFonts w:ascii="Times New Roman" w:hAnsi="Times New Roman" w:cs="Times New Roman"/>
          <w:sz w:val="24"/>
          <w:szCs w:val="24"/>
        </w:rPr>
        <w:t xml:space="preserve"> </w:t>
      </w:r>
    </w:p>
    <w:p w14:paraId="2716886A" w14:textId="3649DF0D" w:rsidR="00517ECC" w:rsidRPr="006C2E9F" w:rsidRDefault="005E213E" w:rsidP="000A7DA3">
      <w:pPr>
        <w:autoSpaceDE/>
        <w:autoSpaceDN/>
        <w:adjustRightInd/>
        <w:spacing w:after="0" w:line="480" w:lineRule="auto"/>
        <w:contextualSpacing/>
        <w:jc w:val="both"/>
        <w:rPr>
          <w:rFonts w:ascii="Times New Roman" w:hAnsi="Times New Roman" w:cs="Times New Roman"/>
          <w:sz w:val="24"/>
          <w:szCs w:val="24"/>
        </w:rPr>
      </w:pPr>
      <w:r w:rsidRPr="00672856">
        <w:rPr>
          <w:rFonts w:ascii="Times New Roman" w:hAnsi="Times New Roman" w:cs="Times New Roman"/>
          <w:sz w:val="24"/>
          <w:szCs w:val="24"/>
        </w:rPr>
        <w:tab/>
      </w:r>
      <w:r w:rsidR="00517ECC" w:rsidRPr="00720EF1">
        <w:rPr>
          <w:rFonts w:ascii="Times New Roman" w:hAnsi="Times New Roman" w:cs="Times New Roman"/>
          <w:sz w:val="24"/>
          <w:szCs w:val="24"/>
        </w:rPr>
        <w:t>Quotations are presented to illustrate themes</w:t>
      </w:r>
      <w:r w:rsidR="00517ECC" w:rsidRPr="00672856">
        <w:rPr>
          <w:rFonts w:ascii="Times New Roman" w:hAnsi="Times New Roman" w:cs="Times New Roman"/>
          <w:sz w:val="24"/>
          <w:szCs w:val="24"/>
        </w:rPr>
        <w:t xml:space="preserve">. There </w:t>
      </w:r>
      <w:r w:rsidR="009A6189">
        <w:rPr>
          <w:rFonts w:ascii="Times New Roman" w:hAnsi="Times New Roman" w:cs="Times New Roman"/>
          <w:sz w:val="24"/>
          <w:szCs w:val="24"/>
        </w:rPr>
        <w:t>has been</w:t>
      </w:r>
      <w:r w:rsidR="00517ECC" w:rsidRPr="00C52180">
        <w:rPr>
          <w:rFonts w:ascii="Times New Roman" w:hAnsi="Times New Roman" w:cs="Times New Roman"/>
          <w:sz w:val="24"/>
          <w:szCs w:val="24"/>
        </w:rPr>
        <w:t xml:space="preserve"> minor editing of some to preserve anonymity and to ensure clarity of meaning.</w:t>
      </w:r>
    </w:p>
    <w:p w14:paraId="5FB5E56C" w14:textId="77777777" w:rsidR="005E213E" w:rsidRPr="006C2E9F" w:rsidRDefault="005E213E" w:rsidP="000A7DA3">
      <w:pPr>
        <w:autoSpaceDE/>
        <w:autoSpaceDN/>
        <w:adjustRightInd/>
        <w:spacing w:after="0" w:line="480" w:lineRule="auto"/>
        <w:contextualSpacing/>
        <w:jc w:val="both"/>
        <w:rPr>
          <w:rFonts w:ascii="Times New Roman" w:hAnsi="Times New Roman" w:cs="Times New Roman"/>
          <w:b/>
          <w:sz w:val="24"/>
          <w:szCs w:val="24"/>
        </w:rPr>
      </w:pPr>
    </w:p>
    <w:p w14:paraId="00BF7C36" w14:textId="77777777" w:rsidR="00517ECC" w:rsidRPr="006C2E9F" w:rsidRDefault="00517ECC" w:rsidP="000C2E8C">
      <w:pPr>
        <w:spacing w:after="0" w:line="480" w:lineRule="auto"/>
        <w:contextualSpacing/>
        <w:jc w:val="both"/>
        <w:rPr>
          <w:rFonts w:ascii="Times New Roman" w:hAnsi="Times New Roman" w:cs="Times New Roman"/>
          <w:b/>
          <w:sz w:val="24"/>
          <w:szCs w:val="24"/>
        </w:rPr>
      </w:pPr>
      <w:r w:rsidRPr="006C2E9F">
        <w:rPr>
          <w:rFonts w:ascii="Times New Roman" w:hAnsi="Times New Roman" w:cs="Times New Roman"/>
          <w:b/>
          <w:sz w:val="24"/>
          <w:szCs w:val="24"/>
        </w:rPr>
        <w:t>RESULTS</w:t>
      </w:r>
    </w:p>
    <w:p w14:paraId="4D0CCCFA" w14:textId="77777777" w:rsidR="00517ECC" w:rsidRPr="006C2E9F" w:rsidRDefault="00517ECC" w:rsidP="000C2E8C">
      <w:pPr>
        <w:autoSpaceDE/>
        <w:autoSpaceDN/>
        <w:adjustRightInd/>
        <w:spacing w:after="0" w:line="480" w:lineRule="auto"/>
        <w:contextualSpacing/>
        <w:jc w:val="both"/>
        <w:rPr>
          <w:rFonts w:ascii="Times New Roman" w:hAnsi="Times New Roman" w:cs="Times New Roman"/>
          <w:i/>
          <w:sz w:val="24"/>
          <w:szCs w:val="24"/>
        </w:rPr>
      </w:pPr>
      <w:r w:rsidRPr="006C2E9F">
        <w:rPr>
          <w:rFonts w:ascii="Times New Roman" w:hAnsi="Times New Roman" w:cs="Times New Roman"/>
          <w:i/>
          <w:sz w:val="24"/>
          <w:szCs w:val="24"/>
        </w:rPr>
        <w:t>Participants</w:t>
      </w:r>
    </w:p>
    <w:p w14:paraId="7707B812" w14:textId="052EC0AC" w:rsidR="008C5B95" w:rsidRPr="006C2E9F" w:rsidRDefault="00517ECC" w:rsidP="000C2E8C">
      <w:pPr>
        <w:autoSpaceDE/>
        <w:autoSpaceDN/>
        <w:adjustRightInd/>
        <w:spacing w:after="160"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Nineteen</w:t>
      </w:r>
      <w:r w:rsidR="008C5B95" w:rsidRPr="006C2E9F">
        <w:rPr>
          <w:rFonts w:ascii="Times New Roman" w:hAnsi="Times New Roman" w:cs="Times New Roman"/>
          <w:sz w:val="24"/>
          <w:szCs w:val="24"/>
        </w:rPr>
        <w:t xml:space="preserve"> </w:t>
      </w:r>
      <w:r w:rsidRPr="00672856">
        <w:rPr>
          <w:rFonts w:ascii="Times New Roman" w:hAnsi="Times New Roman" w:cs="Times New Roman"/>
          <w:sz w:val="24"/>
          <w:szCs w:val="24"/>
        </w:rPr>
        <w:t>participants were recruited</w:t>
      </w:r>
      <w:r w:rsidR="008B4005" w:rsidRPr="00C52180">
        <w:rPr>
          <w:rFonts w:ascii="Times New Roman" w:hAnsi="Times New Roman" w:cs="Times New Roman"/>
          <w:sz w:val="24"/>
          <w:szCs w:val="24"/>
        </w:rPr>
        <w:t xml:space="preserve"> </w:t>
      </w:r>
      <w:r w:rsidR="00D726D8" w:rsidRPr="00672856">
        <w:rPr>
          <w:rFonts w:ascii="Times New Roman" w:hAnsi="Times New Roman" w:cs="Times New Roman"/>
          <w:sz w:val="24"/>
          <w:szCs w:val="24"/>
        </w:rPr>
        <w:t>and interviewed</w:t>
      </w:r>
      <w:r w:rsidR="004D41C4" w:rsidRPr="00672856">
        <w:rPr>
          <w:rFonts w:ascii="Times New Roman" w:hAnsi="Times New Roman" w:cs="Times New Roman"/>
          <w:sz w:val="24"/>
          <w:szCs w:val="24"/>
        </w:rPr>
        <w:t xml:space="preserve">. </w:t>
      </w:r>
      <w:r w:rsidRPr="00720EF1">
        <w:rPr>
          <w:rFonts w:ascii="Times New Roman" w:hAnsi="Times New Roman" w:cs="Times New Roman"/>
          <w:sz w:val="24"/>
          <w:szCs w:val="24"/>
        </w:rPr>
        <w:t>This consisted of 18 paramedics from five regional ambulance services and a paramedic from the educational section of the professional body.</w:t>
      </w:r>
      <w:r w:rsidRPr="00672856">
        <w:rPr>
          <w:rFonts w:ascii="Times New Roman" w:hAnsi="Times New Roman" w:cs="Times New Roman"/>
          <w:sz w:val="24"/>
          <w:szCs w:val="24"/>
        </w:rPr>
        <w:t xml:space="preserve"> </w:t>
      </w:r>
      <w:r w:rsidR="008B4005" w:rsidRPr="00C52180">
        <w:rPr>
          <w:rFonts w:ascii="Times New Roman" w:hAnsi="Times New Roman" w:cs="Times New Roman"/>
          <w:sz w:val="24"/>
          <w:szCs w:val="24"/>
        </w:rPr>
        <w:t>The</w:t>
      </w:r>
      <w:r w:rsidR="008B4005" w:rsidRPr="006C2E9F">
        <w:rPr>
          <w:rFonts w:ascii="Times New Roman" w:hAnsi="Times New Roman" w:cs="Times New Roman"/>
          <w:sz w:val="24"/>
          <w:szCs w:val="24"/>
        </w:rPr>
        <w:t xml:space="preserve"> interviews took place between January and March 2016. Their average duration was 70 minutes (range 47-116). </w:t>
      </w:r>
      <w:r w:rsidR="008B4005" w:rsidRPr="006C2E9F">
        <w:rPr>
          <w:rStyle w:val="Strong"/>
          <w:rFonts w:ascii="Times New Roman" w:hAnsi="Times New Roman" w:cs="Times New Roman"/>
          <w:b w:val="0"/>
          <w:sz w:val="24"/>
          <w:szCs w:val="24"/>
          <w:lang w:val="en"/>
        </w:rPr>
        <w:t xml:space="preserve">Sixteen interviews were conducted by </w:t>
      </w:r>
      <w:r w:rsidR="008B4005" w:rsidRPr="006C2E9F">
        <w:rPr>
          <w:rStyle w:val="Strong"/>
          <w:rFonts w:ascii="Times New Roman" w:hAnsi="Times New Roman" w:cs="Times New Roman"/>
          <w:b w:val="0"/>
          <w:sz w:val="24"/>
          <w:szCs w:val="24"/>
          <w:lang w:val="en"/>
        </w:rPr>
        <w:lastRenderedPageBreak/>
        <w:t xml:space="preserve">telephone and three were face-to-face. </w:t>
      </w:r>
      <w:r w:rsidR="00654307" w:rsidRPr="006C2E9F">
        <w:rPr>
          <w:rFonts w:ascii="Times New Roman" w:hAnsi="Times New Roman" w:cs="Times New Roman"/>
          <w:sz w:val="24"/>
          <w:szCs w:val="24"/>
        </w:rPr>
        <w:t>O</w:t>
      </w:r>
      <w:r w:rsidR="008C5B95" w:rsidRPr="006C2E9F">
        <w:rPr>
          <w:rFonts w:ascii="Times New Roman" w:hAnsi="Times New Roman" w:cs="Times New Roman"/>
          <w:sz w:val="24"/>
          <w:szCs w:val="24"/>
        </w:rPr>
        <w:t>ne additional paramedic volunteer</w:t>
      </w:r>
      <w:r w:rsidR="00654307" w:rsidRPr="006C2E9F">
        <w:rPr>
          <w:rFonts w:ascii="Times New Roman" w:hAnsi="Times New Roman" w:cs="Times New Roman"/>
          <w:sz w:val="24"/>
          <w:szCs w:val="24"/>
        </w:rPr>
        <w:t>ed</w:t>
      </w:r>
      <w:r w:rsidR="008C5B95" w:rsidRPr="006C2E9F">
        <w:rPr>
          <w:rFonts w:ascii="Times New Roman" w:hAnsi="Times New Roman" w:cs="Times New Roman"/>
          <w:sz w:val="24"/>
          <w:szCs w:val="24"/>
        </w:rPr>
        <w:t xml:space="preserve"> to participate within </w:t>
      </w:r>
      <w:r w:rsidR="008B4005" w:rsidRPr="006C2E9F">
        <w:rPr>
          <w:rFonts w:ascii="Times New Roman" w:hAnsi="Times New Roman" w:cs="Times New Roman"/>
          <w:sz w:val="24"/>
          <w:szCs w:val="24"/>
        </w:rPr>
        <w:t xml:space="preserve">but </w:t>
      </w:r>
      <w:r w:rsidR="00654307" w:rsidRPr="006C2E9F">
        <w:rPr>
          <w:rFonts w:ascii="Times New Roman" w:hAnsi="Times New Roman" w:cs="Times New Roman"/>
          <w:sz w:val="24"/>
          <w:szCs w:val="24"/>
        </w:rPr>
        <w:t xml:space="preserve">was </w:t>
      </w:r>
      <w:r w:rsidR="008B4005" w:rsidRPr="006C2E9F">
        <w:rPr>
          <w:rFonts w:ascii="Times New Roman" w:hAnsi="Times New Roman" w:cs="Times New Roman"/>
          <w:sz w:val="24"/>
          <w:szCs w:val="24"/>
        </w:rPr>
        <w:t xml:space="preserve">not </w:t>
      </w:r>
      <w:r w:rsidR="00654307" w:rsidRPr="006C2E9F">
        <w:rPr>
          <w:rFonts w:ascii="Times New Roman" w:hAnsi="Times New Roman" w:cs="Times New Roman"/>
          <w:sz w:val="24"/>
          <w:szCs w:val="24"/>
        </w:rPr>
        <w:t xml:space="preserve">ultimately recruited </w:t>
      </w:r>
      <w:r w:rsidR="008C5B95" w:rsidRPr="006C2E9F">
        <w:rPr>
          <w:rFonts w:ascii="Times New Roman" w:hAnsi="Times New Roman" w:cs="Times New Roman"/>
          <w:sz w:val="24"/>
          <w:szCs w:val="24"/>
        </w:rPr>
        <w:t xml:space="preserve">because they </w:t>
      </w:r>
      <w:r w:rsidR="00654307" w:rsidRPr="006C2E9F">
        <w:rPr>
          <w:rFonts w:ascii="Times New Roman" w:hAnsi="Times New Roman" w:cs="Times New Roman"/>
          <w:sz w:val="24"/>
          <w:szCs w:val="24"/>
        </w:rPr>
        <w:t xml:space="preserve">found themselves to be </w:t>
      </w:r>
      <w:r w:rsidR="008C5B95" w:rsidRPr="006C2E9F">
        <w:rPr>
          <w:rFonts w:ascii="Times New Roman" w:hAnsi="Times New Roman" w:cs="Times New Roman"/>
          <w:sz w:val="24"/>
          <w:szCs w:val="24"/>
        </w:rPr>
        <w:t xml:space="preserve">too busy. </w:t>
      </w:r>
    </w:p>
    <w:p w14:paraId="1B7C5AF2" w14:textId="6CCCEC26" w:rsidR="00517ECC" w:rsidRPr="006C2E9F" w:rsidRDefault="008C5B95" w:rsidP="002C6603">
      <w:pPr>
        <w:autoSpaceDE/>
        <w:autoSpaceDN/>
        <w:adjustRightInd/>
        <w:spacing w:after="160" w:line="480" w:lineRule="auto"/>
        <w:contextualSpacing/>
        <w:jc w:val="both"/>
        <w:rPr>
          <w:rStyle w:val="Strong"/>
          <w:rFonts w:ascii="Times New Roman" w:hAnsi="Times New Roman" w:cs="Times New Roman"/>
          <w:b w:val="0"/>
          <w:sz w:val="24"/>
          <w:szCs w:val="24"/>
          <w:lang w:val="en"/>
        </w:rPr>
      </w:pPr>
      <w:r w:rsidRPr="006C2E9F">
        <w:rPr>
          <w:rFonts w:ascii="Times New Roman" w:hAnsi="Times New Roman" w:cs="Times New Roman"/>
          <w:sz w:val="24"/>
          <w:szCs w:val="24"/>
        </w:rPr>
        <w:tab/>
      </w:r>
      <w:r w:rsidR="00517ECC" w:rsidRPr="006C2E9F">
        <w:rPr>
          <w:rStyle w:val="Strong"/>
          <w:rFonts w:ascii="Times New Roman" w:hAnsi="Times New Roman" w:cs="Times New Roman"/>
          <w:b w:val="0"/>
          <w:sz w:val="24"/>
          <w:szCs w:val="24"/>
          <w:lang w:val="en"/>
        </w:rPr>
        <w:t>The majority of participants were male (</w:t>
      </w:r>
      <w:r w:rsidR="00517ECC" w:rsidRPr="006C2E9F">
        <w:rPr>
          <w:rStyle w:val="Strong"/>
          <w:rFonts w:ascii="Times New Roman" w:hAnsi="Times New Roman" w:cs="Times New Roman"/>
          <w:b w:val="0"/>
          <w:i/>
          <w:sz w:val="24"/>
          <w:szCs w:val="24"/>
          <w:lang w:val="en"/>
        </w:rPr>
        <w:t>n</w:t>
      </w:r>
      <w:r w:rsidR="00517ECC" w:rsidRPr="006C2E9F">
        <w:rPr>
          <w:rStyle w:val="Strong"/>
          <w:rFonts w:ascii="Times New Roman" w:hAnsi="Times New Roman" w:cs="Times New Roman"/>
          <w:b w:val="0"/>
          <w:sz w:val="24"/>
          <w:szCs w:val="24"/>
          <w:lang w:val="en"/>
        </w:rPr>
        <w:t xml:space="preserve"> = 15), with mean </w:t>
      </w:r>
      <w:r w:rsidR="00F90CA9" w:rsidRPr="006C2E9F">
        <w:rPr>
          <w:rStyle w:val="Strong"/>
          <w:rFonts w:ascii="Times New Roman" w:hAnsi="Times New Roman" w:cs="Times New Roman"/>
          <w:b w:val="0"/>
          <w:sz w:val="24"/>
          <w:szCs w:val="24"/>
          <w:lang w:val="en"/>
        </w:rPr>
        <w:t>a</w:t>
      </w:r>
      <w:r w:rsidR="00517ECC" w:rsidRPr="006C2E9F">
        <w:rPr>
          <w:rStyle w:val="Strong"/>
          <w:rFonts w:ascii="Times New Roman" w:hAnsi="Times New Roman" w:cs="Times New Roman"/>
          <w:b w:val="0"/>
          <w:sz w:val="24"/>
          <w:szCs w:val="24"/>
          <w:lang w:val="en"/>
        </w:rPr>
        <w:t xml:space="preserve">mbulance </w:t>
      </w:r>
      <w:r w:rsidR="00F90CA9" w:rsidRPr="006C2E9F">
        <w:rPr>
          <w:rStyle w:val="Strong"/>
          <w:rFonts w:ascii="Times New Roman" w:hAnsi="Times New Roman" w:cs="Times New Roman"/>
          <w:b w:val="0"/>
          <w:sz w:val="24"/>
          <w:szCs w:val="24"/>
          <w:lang w:val="en"/>
        </w:rPr>
        <w:t>s</w:t>
      </w:r>
      <w:r w:rsidR="00517ECC" w:rsidRPr="006C2E9F">
        <w:rPr>
          <w:rStyle w:val="Strong"/>
          <w:rFonts w:ascii="Times New Roman" w:hAnsi="Times New Roman" w:cs="Times New Roman"/>
          <w:b w:val="0"/>
          <w:sz w:val="24"/>
          <w:szCs w:val="24"/>
          <w:lang w:val="en"/>
        </w:rPr>
        <w:t>ervice experience of 20 years (SD=9.6). Most (</w:t>
      </w:r>
      <w:r w:rsidR="00517ECC" w:rsidRPr="006C2E9F">
        <w:rPr>
          <w:rStyle w:val="Strong"/>
          <w:rFonts w:ascii="Times New Roman" w:hAnsi="Times New Roman" w:cs="Times New Roman"/>
          <w:b w:val="0"/>
          <w:i/>
          <w:sz w:val="24"/>
          <w:szCs w:val="24"/>
          <w:lang w:val="en"/>
        </w:rPr>
        <w:t>n</w:t>
      </w:r>
      <w:r w:rsidR="00517ECC" w:rsidRPr="006C2E9F">
        <w:rPr>
          <w:rStyle w:val="Strong"/>
          <w:rFonts w:ascii="Times New Roman" w:hAnsi="Times New Roman" w:cs="Times New Roman"/>
          <w:b w:val="0"/>
          <w:sz w:val="24"/>
          <w:szCs w:val="24"/>
          <w:lang w:val="en"/>
        </w:rPr>
        <w:t xml:space="preserve"> = 17) had entered the profession via an ambulance service’s </w:t>
      </w:r>
      <w:r w:rsidR="00546F6F" w:rsidRPr="006C2E9F">
        <w:rPr>
          <w:rFonts w:ascii="Times New Roman" w:hAnsi="Times New Roman" w:cs="Times New Roman"/>
          <w:sz w:val="24"/>
          <w:szCs w:val="24"/>
        </w:rPr>
        <w:t>IHCD</w:t>
      </w:r>
      <w:r w:rsidR="00546F6F" w:rsidRPr="006C2E9F" w:rsidDel="00546F6F">
        <w:rPr>
          <w:rStyle w:val="Strong"/>
          <w:rFonts w:ascii="Times New Roman" w:hAnsi="Times New Roman" w:cs="Times New Roman"/>
          <w:b w:val="0"/>
          <w:sz w:val="24"/>
          <w:szCs w:val="24"/>
          <w:lang w:val="en"/>
        </w:rPr>
        <w:t xml:space="preserve"> </w:t>
      </w:r>
      <w:r w:rsidR="00546F6F" w:rsidRPr="006C2E9F">
        <w:rPr>
          <w:rStyle w:val="Strong"/>
          <w:rFonts w:ascii="Times New Roman" w:hAnsi="Times New Roman" w:cs="Times New Roman"/>
          <w:b w:val="0"/>
          <w:sz w:val="24"/>
          <w:szCs w:val="24"/>
          <w:lang w:val="en"/>
        </w:rPr>
        <w:t xml:space="preserve">programme </w:t>
      </w:r>
      <w:r w:rsidR="00517ECC" w:rsidRPr="006C2E9F">
        <w:rPr>
          <w:rStyle w:val="Strong"/>
          <w:rFonts w:ascii="Times New Roman" w:hAnsi="Times New Roman" w:cs="Times New Roman"/>
          <w:b w:val="0"/>
          <w:sz w:val="24"/>
          <w:szCs w:val="24"/>
          <w:lang w:val="en"/>
        </w:rPr>
        <w:t xml:space="preserve">rather than a Higher Education Institution route (Table </w:t>
      </w:r>
      <w:r w:rsidR="008B4005" w:rsidRPr="006C2E9F">
        <w:rPr>
          <w:rStyle w:val="Strong"/>
          <w:rFonts w:ascii="Times New Roman" w:hAnsi="Times New Roman" w:cs="Times New Roman"/>
          <w:b w:val="0"/>
          <w:sz w:val="24"/>
          <w:szCs w:val="24"/>
          <w:lang w:val="en"/>
        </w:rPr>
        <w:t>4</w:t>
      </w:r>
      <w:r w:rsidR="00517ECC" w:rsidRPr="006C2E9F">
        <w:rPr>
          <w:rStyle w:val="Strong"/>
          <w:rFonts w:ascii="Times New Roman" w:hAnsi="Times New Roman" w:cs="Times New Roman"/>
          <w:b w:val="0"/>
          <w:sz w:val="24"/>
          <w:szCs w:val="24"/>
          <w:lang w:val="en"/>
        </w:rPr>
        <w:t>). Paramedics’ role titles differed between ambulance trusts</w:t>
      </w:r>
      <w:r w:rsidR="00546F6F" w:rsidRPr="006C2E9F">
        <w:rPr>
          <w:rStyle w:val="Strong"/>
          <w:rFonts w:ascii="Times New Roman" w:hAnsi="Times New Roman" w:cs="Times New Roman"/>
          <w:b w:val="0"/>
          <w:sz w:val="24"/>
          <w:szCs w:val="24"/>
          <w:lang w:val="en"/>
        </w:rPr>
        <w:t xml:space="preserve">. Because of this, </w:t>
      </w:r>
      <w:r w:rsidR="00517ECC" w:rsidRPr="006C2E9F">
        <w:rPr>
          <w:rStyle w:val="Strong"/>
          <w:rFonts w:ascii="Times New Roman" w:hAnsi="Times New Roman" w:cs="Times New Roman"/>
          <w:b w:val="0"/>
          <w:sz w:val="24"/>
          <w:szCs w:val="24"/>
          <w:lang w:val="en"/>
        </w:rPr>
        <w:t>and to protect participants’ anonymity, role titles were collapsed into role specialisms. Specialisms were guided by the Paramedic Career Framework developed by the College of Paramedics.</w:t>
      </w:r>
      <w:r w:rsidR="00757346" w:rsidRPr="006C2E9F">
        <w:rPr>
          <w:rStyle w:val="Strong"/>
          <w:rFonts w:ascii="Times New Roman" w:hAnsi="Times New Roman" w:cs="Times New Roman"/>
          <w:b w:val="0"/>
          <w:sz w:val="24"/>
          <w:szCs w:val="24"/>
          <w:lang w:val="en"/>
        </w:rPr>
        <w:fldChar w:fldCharType="begin"/>
      </w:r>
      <w:r w:rsidR="00F34D34">
        <w:rPr>
          <w:rStyle w:val="Strong"/>
          <w:rFonts w:ascii="Times New Roman" w:hAnsi="Times New Roman" w:cs="Times New Roman"/>
          <w:b w:val="0"/>
          <w:sz w:val="24"/>
          <w:szCs w:val="24"/>
          <w:lang w:val="en"/>
        </w:rPr>
        <w:instrText xml:space="preserve"> ADDIN EN.CITE &lt;EndNote&gt;&lt;Cite&gt;&lt;Author&gt;College of Paramedics&lt;/Author&gt;&lt;Year&gt;2015&lt;/Year&gt;&lt;RecNum&gt;733&lt;/RecNum&gt;&lt;DisplayText&gt;&lt;style face="superscript"&gt;37&lt;/style&gt;&lt;/DisplayText&gt;&lt;record&gt;&lt;rec-number&gt;733&lt;/rec-number&gt;&lt;foreign-keys&gt;&lt;key app="EN" db-id="r9wets2p99p90dewawzx0paur52vr9edwpap" timestamp="1470777573"&gt;733&lt;/key&gt;&lt;/foreign-keys&gt;&lt;ref-type name="Web Page"&gt;12&lt;/ref-type&gt;&lt;contributors&gt;&lt;authors&gt;&lt;author&gt;College of Paramedics,&lt;/author&gt;&lt;/authors&gt;&lt;/contributors&gt;&lt;titles&gt;&lt;title&gt;Paramedic Career Framework. &lt;/title&gt;&lt;/titles&gt;&lt;volume&gt;2016&lt;/volume&gt;&lt;number&gt;2nd August &lt;/number&gt;&lt;dates&gt;&lt;year&gt;2015&lt;/year&gt;&lt;/dates&gt;&lt;urls&gt;&lt;related-urls&gt;&lt;url&gt; https://www.collegeofparamedics.co.uk/downloads/Post-Reg_Career_Framework_3rd_Edition.pdf.&lt;/url&gt;&lt;/related-urls&gt;&lt;/urls&gt;&lt;/record&gt;&lt;/Cite&gt;&lt;/EndNote&gt;</w:instrText>
      </w:r>
      <w:r w:rsidR="00757346" w:rsidRPr="006C2E9F">
        <w:rPr>
          <w:rStyle w:val="Strong"/>
          <w:rFonts w:ascii="Times New Roman" w:hAnsi="Times New Roman" w:cs="Times New Roman"/>
          <w:b w:val="0"/>
          <w:sz w:val="24"/>
          <w:szCs w:val="24"/>
          <w:lang w:val="en"/>
        </w:rPr>
        <w:fldChar w:fldCharType="separate"/>
      </w:r>
      <w:r w:rsidR="00F34D34" w:rsidRPr="00F34D34">
        <w:rPr>
          <w:rStyle w:val="Strong"/>
          <w:rFonts w:ascii="Times New Roman" w:hAnsi="Times New Roman" w:cs="Times New Roman"/>
          <w:b w:val="0"/>
          <w:noProof/>
          <w:sz w:val="24"/>
          <w:szCs w:val="24"/>
          <w:vertAlign w:val="superscript"/>
          <w:lang w:val="en"/>
        </w:rPr>
        <w:t>37</w:t>
      </w:r>
      <w:r w:rsidR="00757346" w:rsidRPr="006C2E9F">
        <w:rPr>
          <w:rStyle w:val="Strong"/>
          <w:rFonts w:ascii="Times New Roman" w:hAnsi="Times New Roman" w:cs="Times New Roman"/>
          <w:b w:val="0"/>
          <w:sz w:val="24"/>
          <w:szCs w:val="24"/>
          <w:lang w:val="en"/>
        </w:rPr>
        <w:fldChar w:fldCharType="end"/>
      </w:r>
    </w:p>
    <w:p w14:paraId="4AA1279E" w14:textId="77777777" w:rsidR="00517ECC" w:rsidRPr="006C2E9F" w:rsidRDefault="00517ECC" w:rsidP="000C2E8C">
      <w:pPr>
        <w:autoSpaceDE/>
        <w:autoSpaceDN/>
        <w:adjustRightInd/>
        <w:spacing w:after="160" w:line="480" w:lineRule="auto"/>
        <w:contextualSpacing/>
        <w:jc w:val="both"/>
        <w:rPr>
          <w:rFonts w:ascii="Times New Roman" w:hAnsi="Times New Roman" w:cs="Times New Roman"/>
          <w:sz w:val="24"/>
          <w:szCs w:val="24"/>
        </w:rPr>
      </w:pPr>
    </w:p>
    <w:p w14:paraId="7BBC2796" w14:textId="77777777" w:rsidR="00E5556D" w:rsidRPr="006C2E9F" w:rsidRDefault="0065283A" w:rsidP="0065283A">
      <w:pPr>
        <w:autoSpaceDE/>
        <w:autoSpaceDN/>
        <w:adjustRightInd/>
        <w:spacing w:after="160" w:line="480" w:lineRule="auto"/>
        <w:contextualSpacing/>
        <w:jc w:val="both"/>
        <w:rPr>
          <w:rFonts w:ascii="Times New Roman" w:hAnsi="Times New Roman" w:cs="Times New Roman"/>
          <w:i/>
          <w:sz w:val="24"/>
          <w:szCs w:val="24"/>
        </w:rPr>
      </w:pPr>
      <w:r w:rsidRPr="006C2E9F">
        <w:rPr>
          <w:rFonts w:ascii="Times New Roman" w:hAnsi="Times New Roman" w:cs="Times New Roman"/>
          <w:i/>
          <w:sz w:val="24"/>
          <w:szCs w:val="24"/>
        </w:rPr>
        <w:t>Themes</w:t>
      </w:r>
      <w:r w:rsidRPr="006C2E9F" w:rsidDel="0065283A">
        <w:rPr>
          <w:rFonts w:ascii="Times New Roman" w:hAnsi="Times New Roman" w:cs="Times New Roman"/>
          <w:i/>
          <w:sz w:val="24"/>
          <w:szCs w:val="24"/>
        </w:rPr>
        <w:t xml:space="preserve"> </w:t>
      </w:r>
    </w:p>
    <w:p w14:paraId="11CB3C66" w14:textId="7F4AF49B" w:rsidR="00517ECC" w:rsidRPr="006C2E9F" w:rsidRDefault="00517ECC" w:rsidP="0065283A">
      <w:pPr>
        <w:autoSpaceDE/>
        <w:autoSpaceDN/>
        <w:adjustRightInd/>
        <w:spacing w:after="160" w:line="480" w:lineRule="auto"/>
        <w:contextualSpacing/>
        <w:jc w:val="both"/>
        <w:rPr>
          <w:rFonts w:ascii="Times New Roman" w:hAnsi="Times New Roman" w:cs="Times New Roman"/>
          <w:b/>
          <w:i/>
          <w:sz w:val="24"/>
          <w:szCs w:val="24"/>
        </w:rPr>
      </w:pPr>
      <w:r w:rsidRPr="006C2E9F">
        <w:rPr>
          <w:rFonts w:ascii="Times New Roman" w:hAnsi="Times New Roman" w:cs="Times New Roman"/>
          <w:sz w:val="24"/>
          <w:szCs w:val="24"/>
        </w:rPr>
        <w:t>Analysis of the transcripts provided insights into the main seizure presentation paramedics encountered</w:t>
      </w:r>
      <w:r w:rsidR="0039152F" w:rsidRPr="006C2E9F">
        <w:rPr>
          <w:rFonts w:ascii="Times New Roman" w:hAnsi="Times New Roman" w:cs="Times New Roman"/>
          <w:sz w:val="24"/>
          <w:szCs w:val="24"/>
        </w:rPr>
        <w:t xml:space="preserve">. It also identified a range of </w:t>
      </w:r>
      <w:r w:rsidRPr="006C2E9F">
        <w:rPr>
          <w:rFonts w:ascii="Times New Roman" w:hAnsi="Times New Roman" w:cs="Times New Roman"/>
          <w:sz w:val="24"/>
          <w:szCs w:val="24"/>
        </w:rPr>
        <w:t xml:space="preserve">challenges faced when managing such patients and </w:t>
      </w:r>
      <w:r w:rsidR="0039152F" w:rsidRPr="006C2E9F">
        <w:rPr>
          <w:rFonts w:ascii="Times New Roman" w:hAnsi="Times New Roman" w:cs="Times New Roman"/>
          <w:sz w:val="24"/>
          <w:szCs w:val="24"/>
        </w:rPr>
        <w:t>how these impacted on conveyance decisions</w:t>
      </w:r>
      <w:r w:rsidRPr="006C2E9F">
        <w:rPr>
          <w:rFonts w:ascii="Times New Roman" w:hAnsi="Times New Roman" w:cs="Times New Roman"/>
          <w:sz w:val="24"/>
          <w:szCs w:val="24"/>
        </w:rPr>
        <w:t>. These were for the most part common across the services recruited from</w:t>
      </w:r>
      <w:r w:rsidR="008B4005" w:rsidRPr="006C2E9F">
        <w:rPr>
          <w:rFonts w:ascii="Times New Roman" w:hAnsi="Times New Roman" w:cs="Times New Roman"/>
          <w:sz w:val="24"/>
          <w:szCs w:val="24"/>
        </w:rPr>
        <w:t xml:space="preserve"> and other categories, including sex</w:t>
      </w:r>
      <w:r w:rsidRPr="006C2E9F">
        <w:rPr>
          <w:rFonts w:ascii="Times New Roman" w:hAnsi="Times New Roman" w:cs="Times New Roman"/>
          <w:sz w:val="24"/>
          <w:szCs w:val="24"/>
        </w:rPr>
        <w:t xml:space="preserve">. Four key themes were identified: (1) </w:t>
      </w:r>
      <w:r w:rsidR="0065283A" w:rsidRPr="006C2E9F">
        <w:rPr>
          <w:rFonts w:ascii="Times New Roman" w:hAnsi="Times New Roman" w:cs="Times New Roman"/>
          <w:sz w:val="24"/>
          <w:szCs w:val="24"/>
        </w:rPr>
        <w:t>Need for relevant historical information to guide care and conveyance</w:t>
      </w:r>
      <w:r w:rsidR="006B6D33" w:rsidRPr="006C2E9F">
        <w:rPr>
          <w:rFonts w:ascii="Times New Roman" w:hAnsi="Times New Roman" w:cs="Times New Roman"/>
          <w:sz w:val="24"/>
          <w:szCs w:val="24"/>
        </w:rPr>
        <w:t xml:space="preserve"> decisions</w:t>
      </w:r>
      <w:r w:rsidRPr="006C2E9F">
        <w:rPr>
          <w:rFonts w:ascii="Times New Roman" w:hAnsi="Times New Roman" w:cs="Times New Roman"/>
          <w:sz w:val="24"/>
          <w:szCs w:val="24"/>
        </w:rPr>
        <w:t xml:space="preserve">; (2) </w:t>
      </w:r>
      <w:r w:rsidR="0065283A" w:rsidRPr="006C2E9F">
        <w:rPr>
          <w:rFonts w:ascii="Times New Roman" w:hAnsi="Times New Roman" w:cs="Times New Roman"/>
          <w:sz w:val="24"/>
          <w:szCs w:val="24"/>
        </w:rPr>
        <w:t>Perverse incentives to convey to ED caused by time pressure/performance requirements</w:t>
      </w:r>
      <w:r w:rsidRPr="006C2E9F">
        <w:rPr>
          <w:rFonts w:ascii="Times New Roman" w:hAnsi="Times New Roman" w:cs="Times New Roman"/>
          <w:sz w:val="24"/>
          <w:szCs w:val="24"/>
        </w:rPr>
        <w:t xml:space="preserve">; (3) </w:t>
      </w:r>
      <w:r w:rsidR="0065283A" w:rsidRPr="006C2E9F">
        <w:rPr>
          <w:rFonts w:ascii="Times New Roman" w:hAnsi="Times New Roman" w:cs="Times New Roman"/>
          <w:sz w:val="24"/>
          <w:szCs w:val="24"/>
        </w:rPr>
        <w:t xml:space="preserve">Knowledge gaps and uncertainty about post-ictal </w:t>
      </w:r>
      <w:proofErr w:type="gramStart"/>
      <w:r w:rsidR="0065283A" w:rsidRPr="006C2E9F">
        <w:rPr>
          <w:rFonts w:ascii="Times New Roman" w:hAnsi="Times New Roman" w:cs="Times New Roman"/>
          <w:sz w:val="24"/>
          <w:szCs w:val="24"/>
        </w:rPr>
        <w:t xml:space="preserve">care </w:t>
      </w:r>
      <w:r w:rsidRPr="006C2E9F">
        <w:rPr>
          <w:rFonts w:ascii="Times New Roman" w:hAnsi="Times New Roman" w:cs="Times New Roman"/>
          <w:sz w:val="24"/>
          <w:szCs w:val="24"/>
        </w:rPr>
        <w:t>,</w:t>
      </w:r>
      <w:proofErr w:type="gramEnd"/>
      <w:r w:rsidRPr="006C2E9F">
        <w:rPr>
          <w:rFonts w:ascii="Times New Roman" w:hAnsi="Times New Roman" w:cs="Times New Roman"/>
          <w:sz w:val="24"/>
          <w:szCs w:val="24"/>
        </w:rPr>
        <w:t xml:space="preserve"> and; (4) </w:t>
      </w:r>
      <w:r w:rsidR="0065283A" w:rsidRPr="006C2E9F">
        <w:rPr>
          <w:rFonts w:ascii="Times New Roman" w:hAnsi="Times New Roman" w:cs="Times New Roman"/>
          <w:sz w:val="24"/>
          <w:szCs w:val="24"/>
        </w:rPr>
        <w:t>Limitations in care pathways and need for patient</w:t>
      </w:r>
      <w:r w:rsidR="00026689">
        <w:rPr>
          <w:rFonts w:ascii="Times New Roman" w:hAnsi="Times New Roman" w:cs="Times New Roman"/>
          <w:sz w:val="24"/>
          <w:szCs w:val="24"/>
        </w:rPr>
        <w:t>-</w:t>
      </w:r>
      <w:r w:rsidR="00996243" w:rsidRPr="006C2E9F">
        <w:rPr>
          <w:rFonts w:ascii="Times New Roman" w:hAnsi="Times New Roman" w:cs="Times New Roman"/>
          <w:sz w:val="24"/>
          <w:szCs w:val="24"/>
        </w:rPr>
        <w:t>centred</w:t>
      </w:r>
      <w:r w:rsidR="0065283A" w:rsidRPr="006C2E9F">
        <w:rPr>
          <w:rFonts w:ascii="Times New Roman" w:hAnsi="Times New Roman" w:cs="Times New Roman"/>
          <w:sz w:val="24"/>
          <w:szCs w:val="24"/>
        </w:rPr>
        <w:t xml:space="preserve"> care</w:t>
      </w:r>
      <w:r w:rsidRPr="006C2E9F">
        <w:rPr>
          <w:rFonts w:ascii="Times New Roman" w:hAnsi="Times New Roman" w:cs="Times New Roman"/>
          <w:sz w:val="24"/>
          <w:szCs w:val="24"/>
        </w:rPr>
        <w:t>.</w:t>
      </w:r>
      <w:r w:rsidR="002F10F7" w:rsidRPr="006C2E9F">
        <w:rPr>
          <w:rFonts w:ascii="Times New Roman" w:hAnsi="Times New Roman" w:cs="Times New Roman"/>
          <w:sz w:val="24"/>
          <w:szCs w:val="24"/>
        </w:rPr>
        <w:t xml:space="preserve"> These shall now be expanded upon in turn, with further i</w:t>
      </w:r>
      <w:r w:rsidR="008F26F8" w:rsidRPr="006C2E9F">
        <w:rPr>
          <w:rFonts w:ascii="Times New Roman" w:hAnsi="Times New Roman" w:cs="Times New Roman"/>
          <w:sz w:val="24"/>
          <w:szCs w:val="24"/>
        </w:rPr>
        <w:t xml:space="preserve">llustrative quotes </w:t>
      </w:r>
      <w:r w:rsidR="002F10F7" w:rsidRPr="006C2E9F">
        <w:rPr>
          <w:rFonts w:ascii="Times New Roman" w:hAnsi="Times New Roman" w:cs="Times New Roman"/>
          <w:sz w:val="24"/>
          <w:szCs w:val="24"/>
        </w:rPr>
        <w:t xml:space="preserve">being </w:t>
      </w:r>
      <w:r w:rsidR="008F26F8" w:rsidRPr="006C2E9F">
        <w:rPr>
          <w:rFonts w:ascii="Times New Roman" w:hAnsi="Times New Roman" w:cs="Times New Roman"/>
          <w:sz w:val="24"/>
          <w:szCs w:val="24"/>
        </w:rPr>
        <w:t>are provided in Table</w:t>
      </w:r>
      <w:r w:rsidR="00784732">
        <w:rPr>
          <w:rFonts w:ascii="Times New Roman" w:hAnsi="Times New Roman" w:cs="Times New Roman"/>
          <w:sz w:val="24"/>
          <w:szCs w:val="24"/>
        </w:rPr>
        <w:t xml:space="preserve"> 5</w:t>
      </w:r>
      <w:r w:rsidR="008F26F8" w:rsidRPr="006C2E9F">
        <w:rPr>
          <w:rFonts w:ascii="Times New Roman" w:hAnsi="Times New Roman" w:cs="Times New Roman"/>
          <w:sz w:val="24"/>
          <w:szCs w:val="24"/>
        </w:rPr>
        <w:t>.</w:t>
      </w:r>
    </w:p>
    <w:p w14:paraId="3CD8DDD0" w14:textId="77777777" w:rsidR="00517ECC" w:rsidRPr="006C2E9F" w:rsidRDefault="00517ECC" w:rsidP="000C2E8C">
      <w:pPr>
        <w:autoSpaceDE/>
        <w:autoSpaceDN/>
        <w:adjustRightInd/>
        <w:spacing w:after="160" w:line="480" w:lineRule="auto"/>
        <w:contextualSpacing/>
        <w:jc w:val="both"/>
        <w:rPr>
          <w:rFonts w:ascii="Times New Roman" w:hAnsi="Times New Roman" w:cs="Times New Roman"/>
          <w:i/>
          <w:sz w:val="24"/>
          <w:szCs w:val="24"/>
        </w:rPr>
      </w:pPr>
    </w:p>
    <w:p w14:paraId="66C23659" w14:textId="34A524C7" w:rsidR="00517ECC" w:rsidRPr="006C2E9F" w:rsidRDefault="00517ECC" w:rsidP="000C2E8C">
      <w:pPr>
        <w:autoSpaceDE/>
        <w:autoSpaceDN/>
        <w:adjustRightInd/>
        <w:spacing w:after="160" w:line="480" w:lineRule="auto"/>
        <w:contextualSpacing/>
        <w:jc w:val="both"/>
        <w:rPr>
          <w:rFonts w:ascii="Times New Roman" w:hAnsi="Times New Roman" w:cs="Times New Roman"/>
          <w:sz w:val="24"/>
          <w:szCs w:val="24"/>
          <w:u w:val="single"/>
        </w:rPr>
      </w:pPr>
      <w:r w:rsidRPr="006C2E9F">
        <w:rPr>
          <w:rFonts w:ascii="Times New Roman" w:hAnsi="Times New Roman" w:cs="Times New Roman"/>
          <w:sz w:val="24"/>
          <w:szCs w:val="24"/>
          <w:u w:val="single"/>
        </w:rPr>
        <w:t xml:space="preserve">Theme 1: </w:t>
      </w:r>
      <w:r w:rsidR="0065283A" w:rsidRPr="006C2E9F">
        <w:rPr>
          <w:rFonts w:ascii="Times New Roman" w:hAnsi="Times New Roman" w:cs="Times New Roman"/>
          <w:sz w:val="24"/>
          <w:szCs w:val="24"/>
          <w:u w:val="single"/>
        </w:rPr>
        <w:t xml:space="preserve">Need for relevant historical information to guide care and conveyance </w:t>
      </w:r>
      <w:r w:rsidR="006B6D33" w:rsidRPr="006C2E9F">
        <w:rPr>
          <w:rFonts w:ascii="Times New Roman" w:hAnsi="Times New Roman" w:cs="Times New Roman"/>
          <w:sz w:val="24"/>
          <w:szCs w:val="24"/>
          <w:u w:val="single"/>
        </w:rPr>
        <w:t>decisions</w:t>
      </w:r>
    </w:p>
    <w:p w14:paraId="43ABE09A" w14:textId="757A115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 xml:space="preserve">Participants reported the most common seizure scenario </w:t>
      </w:r>
      <w:proofErr w:type="gramStart"/>
      <w:r w:rsidRPr="006C2E9F">
        <w:rPr>
          <w:rFonts w:ascii="Times New Roman" w:hAnsi="Times New Roman" w:cs="Times New Roman"/>
          <w:sz w:val="24"/>
          <w:szCs w:val="24"/>
        </w:rPr>
        <w:t>paramedics</w:t>
      </w:r>
      <w:proofErr w:type="gramEnd"/>
      <w:r w:rsidRPr="006C2E9F">
        <w:rPr>
          <w:rFonts w:ascii="Times New Roman" w:hAnsi="Times New Roman" w:cs="Times New Roman"/>
          <w:sz w:val="24"/>
          <w:szCs w:val="24"/>
        </w:rPr>
        <w:t xml:space="preserve"> encounter is a patient who is no longer seizing:</w:t>
      </w:r>
    </w:p>
    <w:p w14:paraId="33D45FD8"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 xml:space="preserve"> </w:t>
      </w:r>
    </w:p>
    <w:p w14:paraId="756DAA85" w14:textId="4BA4E3C5"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contextualSpacing/>
        <w:jc w:val="both"/>
        <w:rPr>
          <w:rFonts w:ascii="Times New Roman" w:hAnsi="Times New Roman" w:cs="Times New Roman"/>
          <w:sz w:val="24"/>
          <w:szCs w:val="24"/>
        </w:rPr>
      </w:pPr>
      <w:r w:rsidRPr="006C2E9F">
        <w:rPr>
          <w:rFonts w:ascii="Times New Roman" w:hAnsi="Times New Roman" w:cs="Times New Roman"/>
          <w:sz w:val="24"/>
          <w:szCs w:val="24"/>
        </w:rPr>
        <w:lastRenderedPageBreak/>
        <w:t>“We deal with the aftermath. By the time we get there the patient is either in the postictal stage or recovered. It’s very rare that we need to physically treat a seizure” (P.17)</w:t>
      </w:r>
    </w:p>
    <w:p w14:paraId="0B33B458"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contextualSpacing/>
        <w:jc w:val="both"/>
        <w:rPr>
          <w:rFonts w:ascii="Times New Roman" w:hAnsi="Times New Roman" w:cs="Times New Roman"/>
          <w:sz w:val="24"/>
          <w:szCs w:val="24"/>
        </w:rPr>
      </w:pPr>
    </w:p>
    <w:p w14:paraId="599A498B" w14:textId="7BDA6BC2"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Participants noted the key clinical question they needed to answer when attending a seizure patient was what</w:t>
      </w:r>
      <w:r w:rsidR="00D76881">
        <w:rPr>
          <w:rFonts w:ascii="Times New Roman" w:hAnsi="Times New Roman" w:cs="Times New Roman"/>
          <w:sz w:val="24"/>
          <w:szCs w:val="24"/>
        </w:rPr>
        <w:t xml:space="preserve"> the seizure indicated. Was it, for example, </w:t>
      </w:r>
      <w:r w:rsidRPr="006C2E9F">
        <w:rPr>
          <w:rFonts w:ascii="Times New Roman" w:hAnsi="Times New Roman" w:cs="Times New Roman"/>
          <w:sz w:val="24"/>
          <w:szCs w:val="24"/>
        </w:rPr>
        <w:t xml:space="preserve">a manifestation of </w:t>
      </w:r>
      <w:r w:rsidR="003A013A" w:rsidRPr="006C2E9F">
        <w:rPr>
          <w:rFonts w:ascii="Times New Roman" w:hAnsi="Times New Roman" w:cs="Times New Roman"/>
          <w:sz w:val="24"/>
          <w:szCs w:val="24"/>
        </w:rPr>
        <w:t>an established epilepsy</w:t>
      </w:r>
      <w:r w:rsidR="000A3361" w:rsidRPr="006C2E9F">
        <w:rPr>
          <w:rFonts w:ascii="Times New Roman" w:hAnsi="Times New Roman" w:cs="Times New Roman"/>
          <w:sz w:val="24"/>
          <w:szCs w:val="24"/>
        </w:rPr>
        <w:t xml:space="preserve"> </w:t>
      </w:r>
      <w:r w:rsidR="003A013A" w:rsidRPr="006C2E9F">
        <w:rPr>
          <w:rFonts w:ascii="Times New Roman" w:hAnsi="Times New Roman" w:cs="Times New Roman"/>
          <w:sz w:val="24"/>
          <w:szCs w:val="24"/>
        </w:rPr>
        <w:t>diagnosis</w:t>
      </w:r>
      <w:r w:rsidRPr="006C2E9F">
        <w:rPr>
          <w:rFonts w:ascii="Times New Roman" w:hAnsi="Times New Roman" w:cs="Times New Roman"/>
          <w:sz w:val="24"/>
          <w:szCs w:val="24"/>
        </w:rPr>
        <w:t>,</w:t>
      </w:r>
      <w:r w:rsidR="00D76881">
        <w:rPr>
          <w:rFonts w:ascii="Times New Roman" w:hAnsi="Times New Roman" w:cs="Times New Roman"/>
          <w:sz w:val="24"/>
          <w:szCs w:val="24"/>
        </w:rPr>
        <w:t xml:space="preserve"> and if, so,</w:t>
      </w:r>
      <w:r w:rsidRPr="006C2E9F">
        <w:rPr>
          <w:rFonts w:ascii="Times New Roman" w:hAnsi="Times New Roman" w:cs="Times New Roman"/>
          <w:sz w:val="24"/>
          <w:szCs w:val="24"/>
        </w:rPr>
        <w:t xml:space="preserve"> how ‘normal’ it was</w:t>
      </w:r>
      <w:r w:rsidR="00D76881">
        <w:rPr>
          <w:rFonts w:ascii="Times New Roman" w:hAnsi="Times New Roman" w:cs="Times New Roman"/>
          <w:sz w:val="24"/>
          <w:szCs w:val="24"/>
        </w:rPr>
        <w:t>?</w:t>
      </w:r>
      <w:r w:rsidRPr="006C2E9F">
        <w:rPr>
          <w:rFonts w:ascii="Times New Roman" w:hAnsi="Times New Roman" w:cs="Times New Roman"/>
          <w:sz w:val="24"/>
          <w:szCs w:val="24"/>
        </w:rPr>
        <w:t xml:space="preserve"> All said answering this question could be challenging</w:t>
      </w:r>
      <w:r w:rsidR="0039152F" w:rsidRPr="006C2E9F">
        <w:rPr>
          <w:rFonts w:ascii="Times New Roman" w:hAnsi="Times New Roman" w:cs="Times New Roman"/>
          <w:sz w:val="24"/>
          <w:szCs w:val="24"/>
        </w:rPr>
        <w:t xml:space="preserve">. A number of reasons </w:t>
      </w:r>
      <w:r w:rsidR="00904943" w:rsidRPr="006C2E9F">
        <w:rPr>
          <w:rFonts w:ascii="Times New Roman" w:hAnsi="Times New Roman" w:cs="Times New Roman"/>
          <w:sz w:val="24"/>
          <w:szCs w:val="24"/>
        </w:rPr>
        <w:t xml:space="preserve">for </w:t>
      </w:r>
      <w:r w:rsidR="0039152F" w:rsidRPr="006C2E9F">
        <w:rPr>
          <w:rFonts w:ascii="Times New Roman" w:hAnsi="Times New Roman" w:cs="Times New Roman"/>
          <w:sz w:val="24"/>
          <w:szCs w:val="24"/>
        </w:rPr>
        <w:t xml:space="preserve">this </w:t>
      </w:r>
      <w:r w:rsidR="00904943" w:rsidRPr="006C2E9F">
        <w:rPr>
          <w:rFonts w:ascii="Times New Roman" w:hAnsi="Times New Roman" w:cs="Times New Roman"/>
          <w:sz w:val="24"/>
          <w:szCs w:val="24"/>
        </w:rPr>
        <w:t xml:space="preserve">were </w:t>
      </w:r>
      <w:r w:rsidR="0039152F" w:rsidRPr="006C2E9F">
        <w:rPr>
          <w:rFonts w:ascii="Times New Roman" w:hAnsi="Times New Roman" w:cs="Times New Roman"/>
          <w:sz w:val="24"/>
          <w:szCs w:val="24"/>
        </w:rPr>
        <w:t>identified. One was the lack of information</w:t>
      </w:r>
      <w:r w:rsidR="00904943" w:rsidRPr="006C2E9F">
        <w:rPr>
          <w:rFonts w:ascii="Times New Roman" w:hAnsi="Times New Roman" w:cs="Times New Roman"/>
          <w:sz w:val="24"/>
          <w:szCs w:val="24"/>
        </w:rPr>
        <w:t xml:space="preserve"> paramedics</w:t>
      </w:r>
      <w:r w:rsidR="0039152F" w:rsidRPr="006C2E9F">
        <w:rPr>
          <w:rFonts w:ascii="Times New Roman" w:hAnsi="Times New Roman" w:cs="Times New Roman"/>
          <w:sz w:val="24"/>
          <w:szCs w:val="24"/>
        </w:rPr>
        <w:t xml:space="preserve"> </w:t>
      </w:r>
      <w:r w:rsidR="00904943" w:rsidRPr="006C2E9F">
        <w:rPr>
          <w:rFonts w:ascii="Times New Roman" w:hAnsi="Times New Roman" w:cs="Times New Roman"/>
          <w:sz w:val="24"/>
          <w:szCs w:val="24"/>
        </w:rPr>
        <w:t>had on patient medical history</w:t>
      </w:r>
      <w:r w:rsidR="0039152F" w:rsidRPr="006C2E9F">
        <w:rPr>
          <w:rFonts w:ascii="Times New Roman" w:hAnsi="Times New Roman" w:cs="Times New Roman"/>
          <w:sz w:val="24"/>
          <w:szCs w:val="24"/>
        </w:rPr>
        <w:t xml:space="preserve">. </w:t>
      </w:r>
      <w:r w:rsidR="00904943" w:rsidRPr="006C2E9F">
        <w:rPr>
          <w:rFonts w:ascii="Times New Roman" w:hAnsi="Times New Roman" w:cs="Times New Roman"/>
          <w:sz w:val="24"/>
          <w:szCs w:val="24"/>
        </w:rPr>
        <w:t>Paramedics do not routinely have access to medical records and so often relied on information provided by significant others accompanying the patient</w:t>
      </w:r>
      <w:r w:rsidR="000A3361" w:rsidRPr="006C2E9F">
        <w:rPr>
          <w:rFonts w:ascii="Times New Roman" w:hAnsi="Times New Roman" w:cs="Times New Roman"/>
          <w:sz w:val="24"/>
          <w:szCs w:val="24"/>
        </w:rPr>
        <w:t>.</w:t>
      </w:r>
      <w:r w:rsidR="00904943" w:rsidRPr="006C2E9F">
        <w:rPr>
          <w:rFonts w:ascii="Times New Roman" w:hAnsi="Times New Roman" w:cs="Times New Roman"/>
          <w:sz w:val="24"/>
          <w:szCs w:val="24"/>
        </w:rPr>
        <w:t xml:space="preserve"> Patients were often in post-ictal states and required time before they themselves could reliably respond to questions. This led to information gaps when time-critical decision-making was potentially needed. </w:t>
      </w:r>
      <w:r w:rsidR="0039152F" w:rsidRPr="006C2E9F">
        <w:rPr>
          <w:rFonts w:ascii="Times New Roman" w:hAnsi="Times New Roman" w:cs="Times New Roman"/>
          <w:sz w:val="24"/>
          <w:szCs w:val="24"/>
        </w:rPr>
        <w:t xml:space="preserve"> </w:t>
      </w:r>
    </w:p>
    <w:p w14:paraId="326FA6DB" w14:textId="3DA0B410" w:rsidR="00517ECC" w:rsidRPr="006C2E9F" w:rsidRDefault="008F26F8"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ab/>
      </w:r>
      <w:r w:rsidR="00517ECC" w:rsidRPr="006C2E9F">
        <w:rPr>
          <w:rFonts w:ascii="Times New Roman" w:hAnsi="Times New Roman" w:cs="Times New Roman"/>
          <w:sz w:val="24"/>
          <w:szCs w:val="24"/>
        </w:rPr>
        <w:t>Identification cards and jewellery were noted to be available for people with epilepsy, but finding a person with one was described as “like striking gold” (P</w:t>
      </w:r>
      <w:r w:rsidR="000A3361" w:rsidRPr="006C2E9F">
        <w:rPr>
          <w:rFonts w:ascii="Times New Roman" w:hAnsi="Times New Roman" w:cs="Times New Roman"/>
          <w:sz w:val="24"/>
          <w:szCs w:val="24"/>
        </w:rPr>
        <w:t>.</w:t>
      </w:r>
      <w:r w:rsidR="00517ECC" w:rsidRPr="006C2E9F">
        <w:rPr>
          <w:rFonts w:ascii="Times New Roman" w:hAnsi="Times New Roman" w:cs="Times New Roman"/>
          <w:sz w:val="24"/>
          <w:szCs w:val="24"/>
        </w:rPr>
        <w:t>1)</w:t>
      </w:r>
      <w:r w:rsidR="000A3361" w:rsidRPr="006C2E9F">
        <w:rPr>
          <w:rFonts w:ascii="Times New Roman" w:hAnsi="Times New Roman" w:cs="Times New Roman"/>
          <w:sz w:val="24"/>
          <w:szCs w:val="24"/>
        </w:rPr>
        <w:t>.</w:t>
      </w:r>
      <w:r w:rsidR="00517ECC" w:rsidRPr="006C2E9F">
        <w:rPr>
          <w:rFonts w:ascii="Times New Roman" w:hAnsi="Times New Roman" w:cs="Times New Roman"/>
          <w:sz w:val="24"/>
          <w:szCs w:val="24"/>
        </w:rPr>
        <w:t xml:space="preserve"> Contacting the patients’ general practitioner (GP) was </w:t>
      </w:r>
      <w:r w:rsidR="0039152F" w:rsidRPr="006C2E9F">
        <w:rPr>
          <w:rFonts w:ascii="Times New Roman" w:hAnsi="Times New Roman" w:cs="Times New Roman"/>
          <w:sz w:val="24"/>
          <w:szCs w:val="24"/>
        </w:rPr>
        <w:t xml:space="preserve">another </w:t>
      </w:r>
      <w:r w:rsidR="00517ECC" w:rsidRPr="006C2E9F">
        <w:rPr>
          <w:rFonts w:ascii="Times New Roman" w:hAnsi="Times New Roman" w:cs="Times New Roman"/>
          <w:sz w:val="24"/>
          <w:szCs w:val="24"/>
        </w:rPr>
        <w:t>way information might be obtained.  However, the utility of this mechanism was described as limited since it depended on knowing who the GP was, how accurate/comprehensive the GP’s record was and how quickly the information could be obtained</w:t>
      </w:r>
      <w:r w:rsidRPr="006C2E9F">
        <w:rPr>
          <w:rFonts w:ascii="Times New Roman" w:hAnsi="Times New Roman" w:cs="Times New Roman"/>
          <w:sz w:val="24"/>
          <w:szCs w:val="24"/>
        </w:rPr>
        <w:t>.</w:t>
      </w:r>
    </w:p>
    <w:p w14:paraId="29D1E435" w14:textId="5F55D227" w:rsidR="00952F00" w:rsidRPr="006C2E9F" w:rsidRDefault="00952F00"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p>
    <w:p w14:paraId="1611CEB2" w14:textId="219536B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u w:val="single"/>
        </w:rPr>
      </w:pPr>
      <w:r w:rsidRPr="006C2E9F">
        <w:rPr>
          <w:rFonts w:ascii="Times New Roman" w:hAnsi="Times New Roman" w:cs="Times New Roman"/>
          <w:sz w:val="24"/>
          <w:szCs w:val="24"/>
          <w:u w:val="single"/>
        </w:rPr>
        <w:t xml:space="preserve">Theme 2: </w:t>
      </w:r>
      <w:r w:rsidR="0065283A" w:rsidRPr="006C2E9F">
        <w:rPr>
          <w:rFonts w:ascii="Times New Roman" w:hAnsi="Times New Roman" w:cs="Times New Roman"/>
          <w:sz w:val="24"/>
          <w:szCs w:val="24"/>
          <w:u w:val="single"/>
        </w:rPr>
        <w:t>Perverse incentives to convey to ED caused by time pressure/performance requirements</w:t>
      </w:r>
    </w:p>
    <w:p w14:paraId="44334679" w14:textId="1EF26AAB"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 xml:space="preserve">Having to wait to obtain information was important as most participants </w:t>
      </w:r>
      <w:r w:rsidR="00904943" w:rsidRPr="006C2E9F">
        <w:rPr>
          <w:rFonts w:ascii="Times New Roman" w:hAnsi="Times New Roman" w:cs="Times New Roman"/>
          <w:sz w:val="24"/>
          <w:szCs w:val="24"/>
        </w:rPr>
        <w:t xml:space="preserve">identified an additional challenge – namely, that </w:t>
      </w:r>
      <w:r w:rsidRPr="006C2E9F">
        <w:rPr>
          <w:rFonts w:ascii="Times New Roman" w:hAnsi="Times New Roman" w:cs="Times New Roman"/>
          <w:sz w:val="24"/>
          <w:szCs w:val="24"/>
        </w:rPr>
        <w:t xml:space="preserve">paramedics were expected to spend only 15-30 minutes </w:t>
      </w:r>
      <w:r w:rsidRPr="006C2E9F">
        <w:rPr>
          <w:rFonts w:ascii="Times New Roman" w:hAnsi="Times New Roman" w:cs="Times New Roman"/>
          <w:sz w:val="24"/>
          <w:szCs w:val="24"/>
        </w:rPr>
        <w:lastRenderedPageBreak/>
        <w:t>‘on scene’ and that non-conveyance to ED was not something the service was</w:t>
      </w:r>
      <w:r w:rsidR="00C4250B">
        <w:rPr>
          <w:rFonts w:ascii="Times New Roman" w:hAnsi="Times New Roman" w:cs="Times New Roman"/>
          <w:sz w:val="24"/>
          <w:szCs w:val="24"/>
        </w:rPr>
        <w:t xml:space="preserve"> currently</w:t>
      </w:r>
      <w:r w:rsidRPr="006C2E9F">
        <w:rPr>
          <w:rFonts w:ascii="Times New Roman" w:hAnsi="Times New Roman" w:cs="Times New Roman"/>
          <w:sz w:val="24"/>
          <w:szCs w:val="24"/>
        </w:rPr>
        <w:t xml:space="preserve"> incentivised to do:</w:t>
      </w:r>
    </w:p>
    <w:p w14:paraId="7E23788E"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p>
    <w:p w14:paraId="31D4CF4E" w14:textId="77777777" w:rsidR="00517ECC" w:rsidRPr="006C2E9F" w:rsidRDefault="00517ECC" w:rsidP="000C2E8C">
      <w:pPr>
        <w:autoSpaceDE/>
        <w:autoSpaceDN/>
        <w:adjustRightInd/>
        <w:spacing w:line="480" w:lineRule="auto"/>
        <w:ind w:left="567"/>
        <w:contextualSpacing/>
        <w:jc w:val="both"/>
        <w:rPr>
          <w:rFonts w:ascii="Times New Roman" w:eastAsiaTheme="minorEastAsia" w:hAnsi="Times New Roman" w:cs="Times New Roman"/>
          <w:sz w:val="24"/>
          <w:szCs w:val="24"/>
          <w:lang w:eastAsia="en-GB"/>
        </w:rPr>
      </w:pPr>
      <w:r w:rsidRPr="006C2E9F">
        <w:rPr>
          <w:rFonts w:ascii="Times New Roman" w:eastAsiaTheme="minorEastAsia" w:hAnsi="Times New Roman" w:cs="Times New Roman"/>
          <w:sz w:val="24"/>
          <w:szCs w:val="24"/>
          <w:lang w:eastAsia="en-GB"/>
        </w:rPr>
        <w:t>“The only measure of success for the ambulance service is how quickly we respond... We’re not at all judged on how we’ve dealt with the individual... Every time we miss our target for a priority call, there’s a financial implication... so you find yourself under a lot of pressure to get back on the road.” (P.7)</w:t>
      </w:r>
    </w:p>
    <w:p w14:paraId="4C21B695"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567"/>
        <w:contextualSpacing/>
        <w:jc w:val="both"/>
        <w:rPr>
          <w:rFonts w:ascii="Times New Roman" w:hAnsi="Times New Roman" w:cs="Times New Roman"/>
          <w:sz w:val="24"/>
          <w:szCs w:val="24"/>
        </w:rPr>
      </w:pPr>
    </w:p>
    <w:p w14:paraId="67D601EC" w14:textId="7460E0F2" w:rsidR="00B93A12" w:rsidRPr="006C2E9F" w:rsidRDefault="00517ECC" w:rsidP="00B93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 xml:space="preserve">In some localities participants reported </w:t>
      </w:r>
      <w:r w:rsidR="00885CF8" w:rsidRPr="006C2E9F">
        <w:rPr>
          <w:rFonts w:ascii="Times New Roman" w:hAnsi="Times New Roman" w:cs="Times New Roman"/>
          <w:sz w:val="24"/>
          <w:szCs w:val="24"/>
        </w:rPr>
        <w:t xml:space="preserve">that individuals were </w:t>
      </w:r>
      <w:r w:rsidRPr="006C2E9F">
        <w:rPr>
          <w:rFonts w:ascii="Times New Roman" w:hAnsi="Times New Roman" w:cs="Times New Roman"/>
          <w:sz w:val="24"/>
          <w:szCs w:val="24"/>
        </w:rPr>
        <w:t xml:space="preserve">assessed </w:t>
      </w:r>
      <w:r w:rsidR="00885CF8" w:rsidRPr="006C2E9F">
        <w:rPr>
          <w:rFonts w:ascii="Times New Roman" w:hAnsi="Times New Roman" w:cs="Times New Roman"/>
          <w:sz w:val="24"/>
          <w:szCs w:val="24"/>
        </w:rPr>
        <w:t xml:space="preserve">according to </w:t>
      </w:r>
      <w:r w:rsidRPr="006C2E9F">
        <w:rPr>
          <w:rFonts w:ascii="Times New Roman" w:hAnsi="Times New Roman" w:cs="Times New Roman"/>
          <w:sz w:val="24"/>
          <w:szCs w:val="24"/>
        </w:rPr>
        <w:t xml:space="preserve">their own response times. </w:t>
      </w:r>
      <w:r w:rsidR="00B93A12" w:rsidRPr="006C2E9F">
        <w:rPr>
          <w:rFonts w:ascii="Times New Roman" w:hAnsi="Times New Roman" w:cs="Times New Roman"/>
          <w:sz w:val="24"/>
          <w:szCs w:val="24"/>
        </w:rPr>
        <w:t>Other participants described how the time pressures were more subtly communicated. Some felt able to withstand the pressure and not let it influence their care decisions. Others could not:</w:t>
      </w:r>
    </w:p>
    <w:p w14:paraId="225AE7D4"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p>
    <w:p w14:paraId="147C83A3" w14:textId="521AD35A"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567"/>
        <w:contextualSpacing/>
        <w:jc w:val="both"/>
        <w:rPr>
          <w:rFonts w:ascii="Times New Roman" w:hAnsi="Times New Roman" w:cs="Times New Roman"/>
          <w:sz w:val="24"/>
          <w:szCs w:val="24"/>
        </w:rPr>
      </w:pPr>
      <w:r w:rsidRPr="006C2E9F">
        <w:rPr>
          <w:rFonts w:ascii="Times New Roman" w:hAnsi="Times New Roman" w:cs="Times New Roman"/>
          <w:sz w:val="24"/>
          <w:szCs w:val="24"/>
        </w:rPr>
        <w:t xml:space="preserve">“As an individual practitioner, if I don’t hit my times I’ll be pulled in by my manager so it does pile the pressure on... Time pressures are maybe what’s forcing crews to think, ‘do you know what, just put them on the truck and take them to hospital’” (P.8) </w:t>
      </w:r>
    </w:p>
    <w:p w14:paraId="642C9A63" w14:textId="60E1E73F" w:rsidR="00517ECC" w:rsidRPr="006C2E9F" w:rsidRDefault="00517ECC" w:rsidP="002C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In explaining what influence time pressures have on paramedics’ decisions, participants explained how because travel times to EDs were often greater in rural areas, conveyance was less appealing as a care-management strategy there</w:t>
      </w:r>
      <w:r w:rsidR="00B93A12" w:rsidRPr="006C2E9F">
        <w:rPr>
          <w:rFonts w:ascii="Times New Roman" w:hAnsi="Times New Roman" w:cs="Times New Roman"/>
          <w:sz w:val="24"/>
          <w:szCs w:val="24"/>
        </w:rPr>
        <w:t xml:space="preserve"> and </w:t>
      </w:r>
      <w:r w:rsidR="00E058AE">
        <w:rPr>
          <w:rFonts w:ascii="Times New Roman" w:hAnsi="Times New Roman" w:cs="Times New Roman"/>
          <w:sz w:val="24"/>
          <w:szCs w:val="24"/>
        </w:rPr>
        <w:t xml:space="preserve">likely </w:t>
      </w:r>
      <w:r w:rsidR="00B93A12" w:rsidRPr="006C2E9F">
        <w:rPr>
          <w:rFonts w:ascii="Times New Roman" w:hAnsi="Times New Roman" w:cs="Times New Roman"/>
          <w:sz w:val="24"/>
          <w:szCs w:val="24"/>
        </w:rPr>
        <w:t>accounted for some geographic variation between areas.</w:t>
      </w:r>
    </w:p>
    <w:p w14:paraId="0C32DEC5"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p>
    <w:p w14:paraId="1698D528" w14:textId="1299D9E0"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u w:val="single"/>
        </w:rPr>
      </w:pPr>
      <w:r w:rsidRPr="006C2E9F">
        <w:rPr>
          <w:rFonts w:ascii="Times New Roman" w:hAnsi="Times New Roman" w:cs="Times New Roman"/>
          <w:sz w:val="24"/>
          <w:szCs w:val="24"/>
          <w:u w:val="single"/>
        </w:rPr>
        <w:t xml:space="preserve">Theme 3: </w:t>
      </w:r>
      <w:r w:rsidR="0065283A" w:rsidRPr="006C2E9F">
        <w:rPr>
          <w:rFonts w:ascii="Times New Roman" w:hAnsi="Times New Roman" w:cs="Times New Roman"/>
          <w:sz w:val="24"/>
          <w:szCs w:val="24"/>
          <w:u w:val="single"/>
        </w:rPr>
        <w:t xml:space="preserve">Knowledge gaps and uncertainty about post-ictal care </w:t>
      </w:r>
    </w:p>
    <w:p w14:paraId="00360BBE" w14:textId="7B3E6B6B" w:rsidR="00517ECC" w:rsidRPr="006C2E9F" w:rsidRDefault="00B14262"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Beyond the difficulties of obtaining information on a patient</w:t>
      </w:r>
      <w:r w:rsidR="00C24B31" w:rsidRPr="006C2E9F">
        <w:rPr>
          <w:rFonts w:ascii="Times New Roman" w:hAnsi="Times New Roman" w:cs="Times New Roman"/>
          <w:sz w:val="24"/>
          <w:szCs w:val="24"/>
        </w:rPr>
        <w:t>’</w:t>
      </w:r>
      <w:r w:rsidRPr="006C2E9F">
        <w:rPr>
          <w:rFonts w:ascii="Times New Roman" w:hAnsi="Times New Roman" w:cs="Times New Roman"/>
          <w:sz w:val="24"/>
          <w:szCs w:val="24"/>
        </w:rPr>
        <w:t xml:space="preserve">s medical history and the time pressures, </w:t>
      </w:r>
      <w:r w:rsidR="001F53EF" w:rsidRPr="006C2E9F">
        <w:rPr>
          <w:rFonts w:ascii="Times New Roman" w:hAnsi="Times New Roman" w:cs="Times New Roman"/>
          <w:sz w:val="24"/>
          <w:szCs w:val="24"/>
        </w:rPr>
        <w:t>participants</w:t>
      </w:r>
      <w:r w:rsidRPr="006C2E9F">
        <w:rPr>
          <w:rFonts w:ascii="Times New Roman" w:hAnsi="Times New Roman" w:cs="Times New Roman"/>
          <w:sz w:val="24"/>
          <w:szCs w:val="24"/>
        </w:rPr>
        <w:t xml:space="preserve"> identified an additional issue of importance </w:t>
      </w:r>
      <w:r w:rsidR="001F53EF" w:rsidRPr="006C2E9F">
        <w:rPr>
          <w:rFonts w:ascii="Times New Roman" w:hAnsi="Times New Roman" w:cs="Times New Roman"/>
          <w:sz w:val="24"/>
          <w:szCs w:val="24"/>
        </w:rPr>
        <w:t xml:space="preserve">that they </w:t>
      </w:r>
      <w:r w:rsidR="00A50833" w:rsidRPr="006C2E9F">
        <w:rPr>
          <w:rFonts w:ascii="Times New Roman" w:hAnsi="Times New Roman" w:cs="Times New Roman"/>
          <w:sz w:val="24"/>
          <w:szCs w:val="24"/>
        </w:rPr>
        <w:t>believed was of concern</w:t>
      </w:r>
      <w:r w:rsidR="001F53EF" w:rsidRPr="006C2E9F">
        <w:rPr>
          <w:rFonts w:ascii="Times New Roman" w:hAnsi="Times New Roman" w:cs="Times New Roman"/>
          <w:sz w:val="24"/>
          <w:szCs w:val="24"/>
        </w:rPr>
        <w:t xml:space="preserve">, namely that </w:t>
      </w:r>
      <w:r w:rsidR="00C24B31" w:rsidRPr="006C2E9F">
        <w:rPr>
          <w:rFonts w:ascii="Times New Roman" w:hAnsi="Times New Roman" w:cs="Times New Roman"/>
          <w:sz w:val="24"/>
          <w:szCs w:val="24"/>
        </w:rPr>
        <w:t xml:space="preserve">many </w:t>
      </w:r>
      <w:r w:rsidR="00D01715" w:rsidRPr="006C2E9F">
        <w:rPr>
          <w:rFonts w:ascii="Times New Roman" w:hAnsi="Times New Roman" w:cs="Times New Roman"/>
          <w:sz w:val="24"/>
          <w:szCs w:val="24"/>
        </w:rPr>
        <w:t xml:space="preserve">paramedics </w:t>
      </w:r>
      <w:r w:rsidRPr="006C2E9F">
        <w:rPr>
          <w:rFonts w:ascii="Times New Roman" w:hAnsi="Times New Roman" w:cs="Times New Roman"/>
          <w:sz w:val="24"/>
          <w:szCs w:val="24"/>
        </w:rPr>
        <w:t xml:space="preserve">do not </w:t>
      </w:r>
      <w:r w:rsidR="00E9085D" w:rsidRPr="006C2E9F">
        <w:rPr>
          <w:rFonts w:ascii="Times New Roman" w:hAnsi="Times New Roman" w:cs="Times New Roman"/>
          <w:sz w:val="24"/>
          <w:szCs w:val="24"/>
        </w:rPr>
        <w:t xml:space="preserve">feel </w:t>
      </w:r>
      <w:r w:rsidR="00C24B31" w:rsidRPr="006C2E9F">
        <w:rPr>
          <w:rFonts w:ascii="Times New Roman" w:hAnsi="Times New Roman" w:cs="Times New Roman"/>
          <w:sz w:val="24"/>
          <w:szCs w:val="24"/>
        </w:rPr>
        <w:t xml:space="preserve">sufficiently trained </w:t>
      </w:r>
      <w:r w:rsidR="001F53EF" w:rsidRPr="006C2E9F">
        <w:rPr>
          <w:rFonts w:ascii="Times New Roman" w:hAnsi="Times New Roman" w:cs="Times New Roman"/>
          <w:sz w:val="24"/>
          <w:szCs w:val="24"/>
        </w:rPr>
        <w:t>to confidently manage</w:t>
      </w:r>
      <w:r w:rsidR="00C24B31" w:rsidRPr="006C2E9F">
        <w:rPr>
          <w:rFonts w:ascii="Times New Roman" w:hAnsi="Times New Roman" w:cs="Times New Roman"/>
          <w:sz w:val="24"/>
          <w:szCs w:val="24"/>
        </w:rPr>
        <w:t xml:space="preserve"> </w:t>
      </w:r>
      <w:r w:rsidR="00C24B31" w:rsidRPr="006C2E9F">
        <w:rPr>
          <w:rFonts w:ascii="Times New Roman" w:hAnsi="Times New Roman" w:cs="Times New Roman"/>
          <w:sz w:val="24"/>
          <w:szCs w:val="24"/>
        </w:rPr>
        <w:lastRenderedPageBreak/>
        <w:t>seizures</w:t>
      </w:r>
      <w:r w:rsidR="00B93A12" w:rsidRPr="006C2E9F">
        <w:rPr>
          <w:rFonts w:ascii="Times New Roman" w:hAnsi="Times New Roman" w:cs="Times New Roman"/>
          <w:sz w:val="24"/>
          <w:szCs w:val="24"/>
        </w:rPr>
        <w:t xml:space="preserve">. </w:t>
      </w:r>
      <w:r w:rsidR="00C24B31" w:rsidRPr="006C2E9F">
        <w:rPr>
          <w:rFonts w:ascii="Times New Roman" w:hAnsi="Times New Roman" w:cs="Times New Roman"/>
          <w:sz w:val="24"/>
          <w:szCs w:val="24"/>
        </w:rPr>
        <w:t xml:space="preserve">How to </w:t>
      </w:r>
      <w:r w:rsidR="00517ECC" w:rsidRPr="006C2E9F">
        <w:rPr>
          <w:rFonts w:ascii="Times New Roman" w:hAnsi="Times New Roman" w:cs="Times New Roman"/>
          <w:sz w:val="24"/>
          <w:szCs w:val="24"/>
        </w:rPr>
        <w:t xml:space="preserve">care </w:t>
      </w:r>
      <w:r w:rsidR="00C24B31" w:rsidRPr="006C2E9F">
        <w:rPr>
          <w:rFonts w:ascii="Times New Roman" w:hAnsi="Times New Roman" w:cs="Times New Roman"/>
          <w:sz w:val="24"/>
          <w:szCs w:val="24"/>
        </w:rPr>
        <w:t xml:space="preserve">for </w:t>
      </w:r>
      <w:r w:rsidR="00517ECC" w:rsidRPr="006C2E9F">
        <w:rPr>
          <w:rFonts w:ascii="Times New Roman" w:hAnsi="Times New Roman" w:cs="Times New Roman"/>
          <w:sz w:val="24"/>
          <w:szCs w:val="24"/>
        </w:rPr>
        <w:t>patients who were no longer seizing</w:t>
      </w:r>
      <w:r w:rsidR="00C24B31" w:rsidRPr="006C2E9F">
        <w:rPr>
          <w:rFonts w:ascii="Times New Roman" w:hAnsi="Times New Roman" w:cs="Times New Roman"/>
          <w:sz w:val="24"/>
          <w:szCs w:val="24"/>
        </w:rPr>
        <w:t xml:space="preserve"> was identified by many as being an area w</w:t>
      </w:r>
      <w:r w:rsidR="001F53EF" w:rsidRPr="006C2E9F">
        <w:rPr>
          <w:rFonts w:ascii="Times New Roman" w:hAnsi="Times New Roman" w:cs="Times New Roman"/>
          <w:sz w:val="24"/>
          <w:szCs w:val="24"/>
        </w:rPr>
        <w:t>h</w:t>
      </w:r>
      <w:r w:rsidR="00C24B31" w:rsidRPr="006C2E9F">
        <w:rPr>
          <w:rFonts w:ascii="Times New Roman" w:hAnsi="Times New Roman" w:cs="Times New Roman"/>
          <w:sz w:val="24"/>
          <w:szCs w:val="24"/>
        </w:rPr>
        <w:t>ere knowledge was particularly low</w:t>
      </w:r>
      <w:r w:rsidR="00517ECC" w:rsidRPr="006C2E9F">
        <w:rPr>
          <w:rFonts w:ascii="Times New Roman" w:hAnsi="Times New Roman" w:cs="Times New Roman"/>
          <w:sz w:val="24"/>
          <w:szCs w:val="24"/>
        </w:rPr>
        <w:t>:</w:t>
      </w:r>
    </w:p>
    <w:p w14:paraId="346D31F2"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p>
    <w:p w14:paraId="5C21D40D" w14:textId="4C58E4F4"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contextualSpacing/>
        <w:jc w:val="both"/>
        <w:rPr>
          <w:rFonts w:ascii="Times New Roman" w:hAnsi="Times New Roman" w:cs="Times New Roman"/>
          <w:sz w:val="24"/>
          <w:szCs w:val="24"/>
        </w:rPr>
      </w:pPr>
      <w:r w:rsidRPr="006C2E9F">
        <w:rPr>
          <w:rFonts w:ascii="Times New Roman" w:hAnsi="Times New Roman" w:cs="Times New Roman"/>
          <w:sz w:val="24"/>
          <w:szCs w:val="24"/>
        </w:rPr>
        <w:t>“We end up getting called but normally the patient has stopped seizing by the time we arrive... There is though this sort of anxiety if they arrive on scene and the seizure has stopped. It’s a big grey area</w:t>
      </w:r>
      <w:r w:rsidR="005F20C2" w:rsidRPr="006C2E9F">
        <w:rPr>
          <w:rFonts w:ascii="Times New Roman" w:hAnsi="Times New Roman" w:cs="Times New Roman"/>
          <w:sz w:val="24"/>
          <w:szCs w:val="24"/>
        </w:rPr>
        <w:t>..</w:t>
      </w:r>
      <w:r w:rsidRPr="006C2E9F">
        <w:rPr>
          <w:rFonts w:ascii="Times New Roman" w:hAnsi="Times New Roman" w:cs="Times New Roman"/>
          <w:sz w:val="24"/>
          <w:szCs w:val="24"/>
        </w:rPr>
        <w:t>.</w:t>
      </w:r>
      <w:r w:rsidR="005F20C2" w:rsidRPr="006C2E9F">
        <w:rPr>
          <w:rFonts w:ascii="Times New Roman" w:hAnsi="Times New Roman" w:cs="Times New Roman"/>
        </w:rPr>
        <w:t xml:space="preserve"> </w:t>
      </w:r>
      <w:r w:rsidR="005F20C2" w:rsidRPr="006C2E9F">
        <w:rPr>
          <w:rFonts w:ascii="Times New Roman" w:hAnsi="Times New Roman" w:cs="Times New Roman"/>
          <w:sz w:val="24"/>
          <w:szCs w:val="24"/>
        </w:rPr>
        <w:t xml:space="preserve">where the patient presentation is slightly beyond what you’re comfortable with you take the patient to ED because it’s a sort of default you know.  We hand the patient to a doctor to be checked over </w:t>
      </w:r>
      <w:r w:rsidR="004419CB" w:rsidRPr="006C2E9F">
        <w:rPr>
          <w:rFonts w:ascii="Times New Roman" w:hAnsi="Times New Roman" w:cs="Times New Roman"/>
          <w:sz w:val="24"/>
          <w:szCs w:val="24"/>
        </w:rPr>
        <w:t xml:space="preserve">as </w:t>
      </w:r>
      <w:r w:rsidR="005F20C2" w:rsidRPr="006C2E9F">
        <w:rPr>
          <w:rFonts w:ascii="Times New Roman" w:hAnsi="Times New Roman" w:cs="Times New Roman"/>
          <w:sz w:val="24"/>
          <w:szCs w:val="24"/>
        </w:rPr>
        <w:t>a safety net</w:t>
      </w:r>
      <w:r w:rsidRPr="006C2E9F">
        <w:rPr>
          <w:rFonts w:ascii="Times New Roman" w:hAnsi="Times New Roman" w:cs="Times New Roman"/>
          <w:sz w:val="24"/>
          <w:szCs w:val="24"/>
        </w:rPr>
        <w:t>” (P.1)</w:t>
      </w:r>
    </w:p>
    <w:p w14:paraId="18D0D55C" w14:textId="77777777" w:rsidR="00517ECC" w:rsidRPr="006C2E9F" w:rsidRDefault="00517ECC" w:rsidP="000C2E8C">
      <w:pPr>
        <w:autoSpaceDE/>
        <w:autoSpaceDN/>
        <w:adjustRightInd/>
        <w:spacing w:line="480" w:lineRule="auto"/>
        <w:contextualSpacing/>
        <w:jc w:val="both"/>
        <w:rPr>
          <w:rFonts w:ascii="Times New Roman" w:eastAsiaTheme="minorEastAsia" w:hAnsi="Times New Roman" w:cs="Times New Roman"/>
          <w:b/>
          <w:sz w:val="24"/>
          <w:szCs w:val="24"/>
          <w:lang w:eastAsia="en-GB"/>
        </w:rPr>
      </w:pPr>
    </w:p>
    <w:p w14:paraId="1E95EDB6" w14:textId="5E269B5E" w:rsidR="00517ECC" w:rsidRPr="006C2E9F" w:rsidRDefault="00517ECC" w:rsidP="000C2E8C">
      <w:pPr>
        <w:autoSpaceDE/>
        <w:autoSpaceDN/>
        <w:adjustRightInd/>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 xml:space="preserve">The limited attention given to seizures within basic paramedic training and a lack of subsequent training opportunities </w:t>
      </w:r>
      <w:r w:rsidR="00C24B31" w:rsidRPr="006C2E9F">
        <w:rPr>
          <w:rFonts w:ascii="Times New Roman" w:hAnsi="Times New Roman" w:cs="Times New Roman"/>
          <w:sz w:val="24"/>
          <w:szCs w:val="24"/>
        </w:rPr>
        <w:t xml:space="preserve">was said to </w:t>
      </w:r>
      <w:r w:rsidRPr="006C2E9F">
        <w:rPr>
          <w:rFonts w:ascii="Times New Roman" w:hAnsi="Times New Roman" w:cs="Times New Roman"/>
          <w:sz w:val="24"/>
          <w:szCs w:val="24"/>
        </w:rPr>
        <w:t xml:space="preserve">explain this: </w:t>
      </w:r>
    </w:p>
    <w:p w14:paraId="78CD16F0" w14:textId="77777777" w:rsidR="00517ECC" w:rsidRPr="006C2E9F" w:rsidRDefault="00517ECC" w:rsidP="000C2E8C">
      <w:pPr>
        <w:autoSpaceDE/>
        <w:autoSpaceDN/>
        <w:adjustRightInd/>
        <w:spacing w:line="480" w:lineRule="auto"/>
        <w:contextualSpacing/>
        <w:jc w:val="both"/>
        <w:rPr>
          <w:rFonts w:ascii="Times New Roman" w:hAnsi="Times New Roman" w:cs="Times New Roman"/>
          <w:sz w:val="24"/>
          <w:szCs w:val="24"/>
        </w:rPr>
      </w:pPr>
    </w:p>
    <w:p w14:paraId="6EF5DB63" w14:textId="77777777" w:rsidR="00517ECC" w:rsidRPr="006C2E9F" w:rsidRDefault="00517ECC" w:rsidP="000C2E8C">
      <w:pPr>
        <w:autoSpaceDE/>
        <w:autoSpaceDN/>
        <w:adjustRightInd/>
        <w:spacing w:line="480" w:lineRule="auto"/>
        <w:ind w:left="851"/>
        <w:contextualSpacing/>
        <w:jc w:val="both"/>
        <w:rPr>
          <w:rFonts w:ascii="Times New Roman" w:hAnsi="Times New Roman" w:cs="Times New Roman"/>
          <w:sz w:val="24"/>
          <w:szCs w:val="24"/>
        </w:rPr>
      </w:pPr>
      <w:r w:rsidRPr="006C2E9F">
        <w:rPr>
          <w:rFonts w:ascii="Times New Roman" w:hAnsi="Times New Roman" w:cs="Times New Roman"/>
          <w:sz w:val="24"/>
          <w:szCs w:val="24"/>
        </w:rPr>
        <w:t xml:space="preserve">“Training on managing seizures becomes part of the neurological syllabus so you might get a couple of hours, if that... The focus is really on the emergency side of things”. (P.6) </w:t>
      </w:r>
    </w:p>
    <w:p w14:paraId="1286BF08" w14:textId="6A36F141" w:rsidR="00C00311" w:rsidRPr="006C2E9F" w:rsidRDefault="00C00311" w:rsidP="00C00311">
      <w:pPr>
        <w:autoSpaceDE/>
        <w:autoSpaceDN/>
        <w:adjustRightInd/>
        <w:spacing w:line="480" w:lineRule="auto"/>
        <w:ind w:left="851"/>
        <w:contextualSpacing/>
        <w:jc w:val="both"/>
        <w:rPr>
          <w:rFonts w:ascii="Times New Roman" w:eastAsiaTheme="minorEastAsia" w:hAnsi="Times New Roman" w:cs="Times New Roman"/>
          <w:sz w:val="24"/>
          <w:szCs w:val="24"/>
          <w:lang w:eastAsia="en-GB"/>
        </w:rPr>
      </w:pPr>
    </w:p>
    <w:p w14:paraId="5D9F5E30" w14:textId="01987D06"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 xml:space="preserve">Most reported how lack of training was compounded by limited guidance being available on how to manage patients who were no-longer seizing. </w:t>
      </w:r>
      <w:r w:rsidRPr="006C2E9F">
        <w:rPr>
          <w:rFonts w:ascii="Times New Roman" w:hAnsi="Times New Roman" w:cs="Times New Roman"/>
          <w:sz w:val="24"/>
          <w:szCs w:val="24"/>
          <w:shd w:val="clear" w:color="auto" w:fill="FFFFFF"/>
        </w:rPr>
        <w:t>JRCALC’s guidelines</w:t>
      </w:r>
      <w:r w:rsidRPr="006C2E9F">
        <w:rPr>
          <w:rFonts w:ascii="Times New Roman" w:hAnsi="Times New Roman" w:cs="Times New Roman"/>
          <w:sz w:val="24"/>
          <w:szCs w:val="24"/>
        </w:rPr>
        <w:t xml:space="preserve"> were said to be limited: </w:t>
      </w:r>
    </w:p>
    <w:p w14:paraId="45ED3240" w14:textId="77777777" w:rsidR="00517ECC" w:rsidRPr="006C2E9F" w:rsidRDefault="00517ECC" w:rsidP="000C2E8C">
      <w:pPr>
        <w:autoSpaceDE/>
        <w:autoSpaceDN/>
        <w:adjustRightInd/>
        <w:spacing w:line="480" w:lineRule="auto"/>
        <w:ind w:left="709"/>
        <w:contextualSpacing/>
        <w:jc w:val="both"/>
        <w:rPr>
          <w:rFonts w:ascii="Times New Roman" w:eastAsiaTheme="minorEastAsia" w:hAnsi="Times New Roman" w:cs="Times New Roman"/>
          <w:b/>
          <w:sz w:val="24"/>
          <w:szCs w:val="24"/>
          <w:lang w:eastAsia="en-GB"/>
        </w:rPr>
      </w:pPr>
    </w:p>
    <w:p w14:paraId="37ADA0C9" w14:textId="77777777" w:rsidR="00517ECC" w:rsidRPr="006C2E9F" w:rsidRDefault="00517ECC" w:rsidP="000C2E8C">
      <w:pPr>
        <w:autoSpaceDE/>
        <w:autoSpaceDN/>
        <w:adjustRightInd/>
        <w:spacing w:line="480" w:lineRule="auto"/>
        <w:ind w:left="709"/>
        <w:contextualSpacing/>
        <w:jc w:val="both"/>
        <w:rPr>
          <w:rFonts w:ascii="Times New Roman" w:hAnsi="Times New Roman" w:cs="Times New Roman"/>
          <w:sz w:val="24"/>
          <w:szCs w:val="24"/>
        </w:rPr>
      </w:pPr>
      <w:r w:rsidRPr="006C2E9F">
        <w:rPr>
          <w:rFonts w:ascii="Times New Roman" w:eastAsiaTheme="minorEastAsia" w:hAnsi="Times New Roman" w:cs="Times New Roman"/>
          <w:sz w:val="24"/>
          <w:szCs w:val="24"/>
          <w:lang w:eastAsia="en-GB"/>
        </w:rPr>
        <w:t>“The national ambulance guidance is very much based on the acute emergency and not on the urgent phase or the less urgent cases... that’s the bit that frustrates me, it’s all very much based on conveying to ED.”</w:t>
      </w:r>
      <w:r w:rsidRPr="006C2E9F">
        <w:rPr>
          <w:rFonts w:ascii="Times New Roman" w:hAnsi="Times New Roman" w:cs="Times New Roman"/>
          <w:sz w:val="24"/>
          <w:szCs w:val="24"/>
        </w:rPr>
        <w:t xml:space="preserve"> (P.15)</w:t>
      </w:r>
    </w:p>
    <w:p w14:paraId="1AFE0933"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p>
    <w:p w14:paraId="1EB3BCA0" w14:textId="5F182115"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lastRenderedPageBreak/>
        <w:t xml:space="preserve">When ‘on-scene’ participants said they could, in principle, access telephone support or request a further clinician on-scene. Neither resource was identified by participants as being utilised when managing seizures. The reason for this was </w:t>
      </w:r>
      <w:r w:rsidR="00D57395" w:rsidRPr="006C2E9F">
        <w:rPr>
          <w:rFonts w:ascii="Times New Roman" w:hAnsi="Times New Roman" w:cs="Times New Roman"/>
          <w:sz w:val="24"/>
          <w:szCs w:val="24"/>
        </w:rPr>
        <w:t xml:space="preserve">said to be because </w:t>
      </w:r>
      <w:r w:rsidRPr="006C2E9F">
        <w:rPr>
          <w:rFonts w:ascii="Times New Roman" w:hAnsi="Times New Roman" w:cs="Times New Roman"/>
          <w:sz w:val="24"/>
          <w:szCs w:val="24"/>
        </w:rPr>
        <w:t xml:space="preserve">staff knew the resource was limited and so reserved for the most serious of incidents. Several participants felt better access to senior or centralised specialist advice </w:t>
      </w:r>
      <w:r w:rsidR="009C0FD9">
        <w:rPr>
          <w:rFonts w:ascii="Times New Roman" w:hAnsi="Times New Roman" w:cs="Times New Roman"/>
          <w:sz w:val="24"/>
          <w:szCs w:val="24"/>
        </w:rPr>
        <w:t>might</w:t>
      </w:r>
      <w:r w:rsidRPr="006C2E9F">
        <w:rPr>
          <w:rFonts w:ascii="Times New Roman" w:hAnsi="Times New Roman" w:cs="Times New Roman"/>
          <w:sz w:val="24"/>
          <w:szCs w:val="24"/>
        </w:rPr>
        <w:t xml:space="preserve"> improve management of seizure patients. Conversely, others highlighted that such resources might not be the most effective approach. One said:</w:t>
      </w:r>
    </w:p>
    <w:p w14:paraId="70580A75"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p>
    <w:p w14:paraId="7C961D84"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contextualSpacing/>
        <w:jc w:val="both"/>
        <w:rPr>
          <w:rFonts w:ascii="Times New Roman" w:hAnsi="Times New Roman" w:cs="Times New Roman"/>
          <w:sz w:val="24"/>
          <w:szCs w:val="24"/>
        </w:rPr>
      </w:pPr>
      <w:r w:rsidRPr="006C2E9F">
        <w:rPr>
          <w:rFonts w:ascii="Times New Roman" w:hAnsi="Times New Roman" w:cs="Times New Roman"/>
          <w:sz w:val="24"/>
          <w:szCs w:val="24"/>
        </w:rPr>
        <w:t xml:space="preserve">“You might say the clinical support desk is under used... I would argue it’s more a case of actually, if they were of the right mind set, had the right training, felt supported then they would just be able to make that decision themselves and they wouldn’t need to ring...” (P.3) </w:t>
      </w:r>
    </w:p>
    <w:p w14:paraId="25F74A44" w14:textId="77777777" w:rsidR="00517ECC" w:rsidRPr="006C2E9F" w:rsidRDefault="00517ECC" w:rsidP="000C2E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contextualSpacing/>
        <w:jc w:val="both"/>
        <w:rPr>
          <w:rFonts w:ascii="Times New Roman" w:hAnsi="Times New Roman" w:cs="Times New Roman"/>
          <w:sz w:val="24"/>
          <w:szCs w:val="24"/>
        </w:rPr>
      </w:pPr>
    </w:p>
    <w:p w14:paraId="1AE8C92E" w14:textId="6D3A505E"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u w:val="single"/>
        </w:rPr>
      </w:pPr>
      <w:r w:rsidRPr="006C2E9F">
        <w:rPr>
          <w:rFonts w:ascii="Times New Roman" w:hAnsi="Times New Roman" w:cs="Times New Roman"/>
          <w:sz w:val="24"/>
          <w:szCs w:val="24"/>
          <w:u w:val="single"/>
        </w:rPr>
        <w:t xml:space="preserve">Theme 4: </w:t>
      </w:r>
      <w:r w:rsidR="0065283A" w:rsidRPr="006C2E9F">
        <w:rPr>
          <w:rFonts w:ascii="Times New Roman" w:hAnsi="Times New Roman" w:cs="Times New Roman"/>
          <w:sz w:val="24"/>
          <w:szCs w:val="24"/>
          <w:u w:val="single"/>
        </w:rPr>
        <w:t xml:space="preserve">Limitations in care pathways and need for patient </w:t>
      </w:r>
      <w:r w:rsidR="00265AFA" w:rsidRPr="006C2E9F">
        <w:rPr>
          <w:rFonts w:ascii="Times New Roman" w:hAnsi="Times New Roman" w:cs="Times New Roman"/>
          <w:sz w:val="24"/>
          <w:szCs w:val="24"/>
          <w:u w:val="single"/>
        </w:rPr>
        <w:t>centred</w:t>
      </w:r>
      <w:r w:rsidR="0065283A" w:rsidRPr="006C2E9F">
        <w:rPr>
          <w:rFonts w:ascii="Times New Roman" w:hAnsi="Times New Roman" w:cs="Times New Roman"/>
          <w:sz w:val="24"/>
          <w:szCs w:val="24"/>
          <w:u w:val="single"/>
        </w:rPr>
        <w:t xml:space="preserve"> care</w:t>
      </w:r>
    </w:p>
    <w:p w14:paraId="2F64FE29" w14:textId="54A862C6" w:rsidR="009238A0" w:rsidRPr="006C2E9F" w:rsidRDefault="00C24B31"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 xml:space="preserve">The final </w:t>
      </w:r>
      <w:r w:rsidR="00FF07AA" w:rsidRPr="006C2E9F">
        <w:rPr>
          <w:rFonts w:ascii="Times New Roman" w:hAnsi="Times New Roman" w:cs="Times New Roman"/>
          <w:sz w:val="24"/>
          <w:szCs w:val="24"/>
        </w:rPr>
        <w:t>theme</w:t>
      </w:r>
      <w:r w:rsidR="009238A0" w:rsidRPr="006C2E9F">
        <w:rPr>
          <w:rFonts w:ascii="Times New Roman" w:hAnsi="Times New Roman" w:cs="Times New Roman"/>
          <w:sz w:val="24"/>
          <w:szCs w:val="24"/>
        </w:rPr>
        <w:t xml:space="preserve"> </w:t>
      </w:r>
      <w:r w:rsidR="00FF07AA" w:rsidRPr="006C2E9F">
        <w:rPr>
          <w:rFonts w:ascii="Times New Roman" w:hAnsi="Times New Roman" w:cs="Times New Roman"/>
          <w:sz w:val="24"/>
          <w:szCs w:val="24"/>
        </w:rPr>
        <w:t xml:space="preserve">was that </w:t>
      </w:r>
      <w:r w:rsidR="000A3361" w:rsidRPr="006C2E9F">
        <w:rPr>
          <w:rFonts w:ascii="Times New Roman" w:hAnsi="Times New Roman" w:cs="Times New Roman"/>
          <w:sz w:val="24"/>
          <w:szCs w:val="24"/>
        </w:rPr>
        <w:t xml:space="preserve">there </w:t>
      </w:r>
      <w:r w:rsidR="009238A0" w:rsidRPr="006C2E9F">
        <w:rPr>
          <w:rFonts w:ascii="Times New Roman" w:hAnsi="Times New Roman" w:cs="Times New Roman"/>
          <w:sz w:val="24"/>
          <w:szCs w:val="24"/>
        </w:rPr>
        <w:t>can be a lack of care pathways available to paramedics</w:t>
      </w:r>
      <w:r w:rsidR="000A3361" w:rsidRPr="006C2E9F">
        <w:rPr>
          <w:rFonts w:ascii="Times New Roman" w:hAnsi="Times New Roman" w:cs="Times New Roman"/>
          <w:sz w:val="24"/>
          <w:szCs w:val="24"/>
        </w:rPr>
        <w:t xml:space="preserve"> other than conveyance to ED</w:t>
      </w:r>
      <w:r w:rsidR="009238A0" w:rsidRPr="006C2E9F">
        <w:rPr>
          <w:rFonts w:ascii="Times New Roman" w:hAnsi="Times New Roman" w:cs="Times New Roman"/>
          <w:sz w:val="24"/>
          <w:szCs w:val="24"/>
        </w:rPr>
        <w:t xml:space="preserve">. This could mean that </w:t>
      </w:r>
      <w:r w:rsidRPr="006C2E9F">
        <w:rPr>
          <w:rFonts w:ascii="Times New Roman" w:hAnsi="Times New Roman" w:cs="Times New Roman"/>
          <w:sz w:val="24"/>
          <w:szCs w:val="24"/>
        </w:rPr>
        <w:t>even if a paramedic had managed to secure information on</w:t>
      </w:r>
      <w:r w:rsidR="009238A0" w:rsidRPr="006C2E9F">
        <w:rPr>
          <w:rFonts w:ascii="Times New Roman" w:hAnsi="Times New Roman" w:cs="Times New Roman"/>
          <w:sz w:val="24"/>
          <w:szCs w:val="24"/>
        </w:rPr>
        <w:t xml:space="preserve"> </w:t>
      </w:r>
      <w:r w:rsidRPr="006C2E9F">
        <w:rPr>
          <w:rFonts w:ascii="Times New Roman" w:hAnsi="Times New Roman" w:cs="Times New Roman"/>
          <w:sz w:val="24"/>
          <w:szCs w:val="24"/>
        </w:rPr>
        <w:t>a patients</w:t>
      </w:r>
      <w:r w:rsidR="009238A0" w:rsidRPr="006C2E9F">
        <w:rPr>
          <w:rFonts w:ascii="Times New Roman" w:hAnsi="Times New Roman" w:cs="Times New Roman"/>
          <w:sz w:val="24"/>
          <w:szCs w:val="24"/>
        </w:rPr>
        <w:t>’</w:t>
      </w:r>
      <w:r w:rsidRPr="006C2E9F">
        <w:rPr>
          <w:rFonts w:ascii="Times New Roman" w:hAnsi="Times New Roman" w:cs="Times New Roman"/>
          <w:sz w:val="24"/>
          <w:szCs w:val="24"/>
        </w:rPr>
        <w:t xml:space="preserve"> medical history and </w:t>
      </w:r>
      <w:r w:rsidR="000A3361" w:rsidRPr="006C2E9F">
        <w:rPr>
          <w:rFonts w:ascii="Times New Roman" w:hAnsi="Times New Roman" w:cs="Times New Roman"/>
          <w:sz w:val="24"/>
          <w:szCs w:val="24"/>
        </w:rPr>
        <w:t>felt</w:t>
      </w:r>
      <w:r w:rsidRPr="006C2E9F">
        <w:rPr>
          <w:rFonts w:ascii="Times New Roman" w:hAnsi="Times New Roman" w:cs="Times New Roman"/>
          <w:sz w:val="24"/>
          <w:szCs w:val="24"/>
        </w:rPr>
        <w:t xml:space="preserve"> confident </w:t>
      </w:r>
      <w:r w:rsidR="009238A0" w:rsidRPr="006C2E9F">
        <w:rPr>
          <w:rFonts w:ascii="Times New Roman" w:hAnsi="Times New Roman" w:cs="Times New Roman"/>
          <w:sz w:val="24"/>
          <w:szCs w:val="24"/>
        </w:rPr>
        <w:t xml:space="preserve">in interpreting </w:t>
      </w:r>
      <w:r w:rsidRPr="006C2E9F">
        <w:rPr>
          <w:rFonts w:ascii="Times New Roman" w:hAnsi="Times New Roman" w:cs="Times New Roman"/>
          <w:sz w:val="24"/>
          <w:szCs w:val="24"/>
        </w:rPr>
        <w:t xml:space="preserve">that the seizure </w:t>
      </w:r>
      <w:r w:rsidR="000A3361" w:rsidRPr="006C2E9F">
        <w:rPr>
          <w:rFonts w:ascii="Times New Roman" w:hAnsi="Times New Roman" w:cs="Times New Roman"/>
          <w:sz w:val="24"/>
          <w:szCs w:val="24"/>
        </w:rPr>
        <w:t xml:space="preserve">a post-ictal </w:t>
      </w:r>
      <w:r w:rsidRPr="006C2E9F">
        <w:rPr>
          <w:rFonts w:ascii="Times New Roman" w:hAnsi="Times New Roman" w:cs="Times New Roman"/>
          <w:sz w:val="24"/>
          <w:szCs w:val="24"/>
        </w:rPr>
        <w:t xml:space="preserve">patient had experienced did not </w:t>
      </w:r>
      <w:r w:rsidR="009238A0" w:rsidRPr="006C2E9F">
        <w:rPr>
          <w:rFonts w:ascii="Times New Roman" w:hAnsi="Times New Roman" w:cs="Times New Roman"/>
          <w:sz w:val="24"/>
          <w:szCs w:val="24"/>
        </w:rPr>
        <w:t xml:space="preserve">require emergency medical attention, conveyance to ED </w:t>
      </w:r>
      <w:r w:rsidR="000A3361" w:rsidRPr="006C2E9F">
        <w:rPr>
          <w:rFonts w:ascii="Times New Roman" w:hAnsi="Times New Roman" w:cs="Times New Roman"/>
          <w:sz w:val="24"/>
          <w:szCs w:val="24"/>
        </w:rPr>
        <w:t xml:space="preserve">still often remained </w:t>
      </w:r>
      <w:r w:rsidR="009238A0" w:rsidRPr="006C2E9F">
        <w:rPr>
          <w:rFonts w:ascii="Times New Roman" w:hAnsi="Times New Roman" w:cs="Times New Roman"/>
          <w:sz w:val="24"/>
          <w:szCs w:val="24"/>
        </w:rPr>
        <w:t>the only option available</w:t>
      </w:r>
      <w:r w:rsidR="000A3361" w:rsidRPr="006C2E9F">
        <w:rPr>
          <w:rFonts w:ascii="Times New Roman" w:hAnsi="Times New Roman" w:cs="Times New Roman"/>
          <w:sz w:val="24"/>
          <w:szCs w:val="24"/>
        </w:rPr>
        <w:t xml:space="preserve"> to them</w:t>
      </w:r>
      <w:r w:rsidR="009238A0" w:rsidRPr="006C2E9F">
        <w:rPr>
          <w:rFonts w:ascii="Times New Roman" w:hAnsi="Times New Roman" w:cs="Times New Roman"/>
          <w:sz w:val="24"/>
          <w:szCs w:val="24"/>
        </w:rPr>
        <w:t>.</w:t>
      </w:r>
      <w:r w:rsidRPr="006C2E9F">
        <w:rPr>
          <w:rFonts w:ascii="Times New Roman" w:hAnsi="Times New Roman" w:cs="Times New Roman"/>
          <w:sz w:val="24"/>
          <w:szCs w:val="24"/>
        </w:rPr>
        <w:t xml:space="preserve"> </w:t>
      </w:r>
    </w:p>
    <w:p w14:paraId="6F7A9F35" w14:textId="59AF55B1" w:rsidR="00517ECC" w:rsidRPr="006C2E9F" w:rsidRDefault="009238A0"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ab/>
      </w:r>
      <w:r w:rsidR="00517ECC" w:rsidRPr="006C2E9F">
        <w:rPr>
          <w:rFonts w:ascii="Times New Roman" w:hAnsi="Times New Roman" w:cs="Times New Roman"/>
          <w:sz w:val="24"/>
          <w:szCs w:val="24"/>
        </w:rPr>
        <w:t xml:space="preserve">Participants identified that </w:t>
      </w:r>
      <w:r w:rsidRPr="006C2E9F">
        <w:rPr>
          <w:rFonts w:ascii="Times New Roman" w:hAnsi="Times New Roman" w:cs="Times New Roman"/>
          <w:sz w:val="24"/>
          <w:szCs w:val="24"/>
        </w:rPr>
        <w:t xml:space="preserve">it was </w:t>
      </w:r>
      <w:r w:rsidR="00517ECC" w:rsidRPr="006C2E9F">
        <w:rPr>
          <w:rFonts w:ascii="Times New Roman" w:hAnsi="Times New Roman" w:cs="Times New Roman"/>
          <w:sz w:val="24"/>
          <w:szCs w:val="24"/>
        </w:rPr>
        <w:t xml:space="preserve">a place of safety where the patient could be left to rest and if incontinent, obtain a change of </w:t>
      </w:r>
      <w:proofErr w:type="gramStart"/>
      <w:r w:rsidR="00517ECC" w:rsidRPr="006C2E9F">
        <w:rPr>
          <w:rFonts w:ascii="Times New Roman" w:hAnsi="Times New Roman" w:cs="Times New Roman"/>
          <w:sz w:val="24"/>
          <w:szCs w:val="24"/>
        </w:rPr>
        <w:t xml:space="preserve">clothes, </w:t>
      </w:r>
      <w:r w:rsidRPr="006C2E9F">
        <w:rPr>
          <w:rFonts w:ascii="Times New Roman" w:hAnsi="Times New Roman" w:cs="Times New Roman"/>
          <w:sz w:val="24"/>
          <w:szCs w:val="24"/>
        </w:rPr>
        <w:t>that</w:t>
      </w:r>
      <w:proofErr w:type="gramEnd"/>
      <w:r w:rsidRPr="006C2E9F">
        <w:rPr>
          <w:rFonts w:ascii="Times New Roman" w:hAnsi="Times New Roman" w:cs="Times New Roman"/>
          <w:sz w:val="24"/>
          <w:szCs w:val="24"/>
        </w:rPr>
        <w:t xml:space="preserve"> </w:t>
      </w:r>
      <w:r w:rsidR="00517ECC" w:rsidRPr="006C2E9F">
        <w:rPr>
          <w:rFonts w:ascii="Times New Roman" w:hAnsi="Times New Roman" w:cs="Times New Roman"/>
          <w:sz w:val="24"/>
          <w:szCs w:val="24"/>
        </w:rPr>
        <w:t xml:space="preserve">was typically needed when managing someone </w:t>
      </w:r>
      <w:r w:rsidR="00885CF8" w:rsidRPr="006C2E9F">
        <w:rPr>
          <w:rFonts w:ascii="Times New Roman" w:hAnsi="Times New Roman" w:cs="Times New Roman"/>
          <w:sz w:val="24"/>
          <w:szCs w:val="24"/>
        </w:rPr>
        <w:t xml:space="preserve">who had experienced </w:t>
      </w:r>
      <w:r w:rsidR="00517ECC" w:rsidRPr="006C2E9F">
        <w:rPr>
          <w:rFonts w:ascii="Times New Roman" w:hAnsi="Times New Roman" w:cs="Times New Roman"/>
          <w:sz w:val="24"/>
          <w:szCs w:val="24"/>
        </w:rPr>
        <w:t xml:space="preserve">a seizure:  </w:t>
      </w:r>
    </w:p>
    <w:p w14:paraId="4E3AA89E"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p>
    <w:p w14:paraId="3B6392AF"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contextualSpacing/>
        <w:jc w:val="both"/>
        <w:rPr>
          <w:rFonts w:ascii="Times New Roman" w:hAnsi="Times New Roman" w:cs="Times New Roman"/>
          <w:sz w:val="24"/>
          <w:szCs w:val="24"/>
        </w:rPr>
      </w:pPr>
      <w:r w:rsidRPr="006C2E9F">
        <w:rPr>
          <w:rFonts w:ascii="Times New Roman" w:hAnsi="Times New Roman" w:cs="Times New Roman"/>
          <w:sz w:val="24"/>
          <w:szCs w:val="24"/>
        </w:rPr>
        <w:t xml:space="preserve">“A lot of the time they’re epileptic, they know what’s happened. They know they’ve had a seizure and they just want to sleep.” (P.5) </w:t>
      </w:r>
    </w:p>
    <w:p w14:paraId="75FF22E1"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p>
    <w:p w14:paraId="57EA13BD" w14:textId="097170E3"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Just over half (</w:t>
      </w:r>
      <w:r w:rsidRPr="006C2E9F">
        <w:rPr>
          <w:rFonts w:ascii="Times New Roman" w:hAnsi="Times New Roman" w:cs="Times New Roman"/>
          <w:i/>
          <w:sz w:val="24"/>
          <w:szCs w:val="24"/>
        </w:rPr>
        <w:t>n</w:t>
      </w:r>
      <w:r w:rsidRPr="006C2E9F">
        <w:rPr>
          <w:rFonts w:ascii="Times New Roman" w:hAnsi="Times New Roman" w:cs="Times New Roman"/>
          <w:sz w:val="24"/>
          <w:szCs w:val="24"/>
        </w:rPr>
        <w:t xml:space="preserve"> = 10) of the participants’ employing service had introduced the Paramedic Pathfinder tool</w:t>
      </w:r>
      <w:r w:rsidR="009238A0" w:rsidRPr="006C2E9F">
        <w:rPr>
          <w:rFonts w:ascii="Times New Roman" w:hAnsi="Times New Roman" w:cs="Times New Roman"/>
          <w:sz w:val="24"/>
          <w:szCs w:val="24"/>
        </w:rPr>
        <w:t xml:space="preserve"> that aims to facilitate appropriate non-conveyance</w:t>
      </w:r>
      <w:r w:rsidRPr="006C2E9F">
        <w:rPr>
          <w:rFonts w:ascii="Times New Roman" w:hAnsi="Times New Roman" w:cs="Times New Roman"/>
          <w:sz w:val="24"/>
          <w:szCs w:val="24"/>
        </w:rPr>
        <w:t>. One summarised the tool as follows:</w:t>
      </w:r>
    </w:p>
    <w:p w14:paraId="4A041932"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contextualSpacing/>
        <w:jc w:val="both"/>
        <w:rPr>
          <w:rFonts w:ascii="Times New Roman" w:hAnsi="Times New Roman" w:cs="Times New Roman"/>
          <w:sz w:val="24"/>
          <w:szCs w:val="24"/>
        </w:rPr>
      </w:pPr>
    </w:p>
    <w:p w14:paraId="1A475D58"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contextualSpacing/>
        <w:jc w:val="both"/>
        <w:rPr>
          <w:rFonts w:ascii="Times New Roman" w:hAnsi="Times New Roman" w:cs="Times New Roman"/>
          <w:sz w:val="24"/>
          <w:szCs w:val="24"/>
        </w:rPr>
      </w:pPr>
      <w:r w:rsidRPr="006C2E9F">
        <w:rPr>
          <w:rFonts w:ascii="Times New Roman" w:hAnsi="Times New Roman" w:cs="Times New Roman"/>
          <w:sz w:val="24"/>
          <w:szCs w:val="24"/>
        </w:rPr>
        <w:t>“It allows crews to follow in a methodical way the patient presentation and to make a decision based on acuity… As the patient presents less poorly you work your way down until you find a natural point where the patient sits and then it advises you of where to go.” (P.2)</w:t>
      </w:r>
    </w:p>
    <w:p w14:paraId="3ED4CC11"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p>
    <w:p w14:paraId="36F19D10" w14:textId="574EAC45" w:rsidR="00517ECC" w:rsidRPr="006C2E9F" w:rsidRDefault="00517ECC" w:rsidP="000C2E8C">
      <w:pPr>
        <w:spacing w:after="0" w:line="480" w:lineRule="auto"/>
        <w:contextualSpacing/>
        <w:jc w:val="both"/>
        <w:rPr>
          <w:rFonts w:ascii="Times New Roman" w:eastAsia="Calibri" w:hAnsi="Times New Roman" w:cs="Times New Roman"/>
          <w:bCs/>
          <w:sz w:val="24"/>
          <w:szCs w:val="24"/>
        </w:rPr>
      </w:pPr>
      <w:r w:rsidRPr="006C2E9F">
        <w:rPr>
          <w:rFonts w:ascii="Times New Roman" w:hAnsi="Times New Roman" w:cs="Times New Roman"/>
          <w:sz w:val="24"/>
          <w:szCs w:val="24"/>
        </w:rPr>
        <w:t xml:space="preserve">Participant perceptions about the helpfulness of the tool were mixed. A minority </w:t>
      </w:r>
      <w:r w:rsidR="00FC205B" w:rsidRPr="006C2E9F">
        <w:rPr>
          <w:rFonts w:ascii="Times New Roman" w:hAnsi="Times New Roman" w:cs="Times New Roman"/>
          <w:sz w:val="24"/>
          <w:szCs w:val="24"/>
        </w:rPr>
        <w:t>said</w:t>
      </w:r>
      <w:r w:rsidR="009238A0" w:rsidRPr="006C2E9F">
        <w:rPr>
          <w:rFonts w:ascii="Times New Roman" w:hAnsi="Times New Roman" w:cs="Times New Roman"/>
          <w:sz w:val="24"/>
          <w:szCs w:val="24"/>
        </w:rPr>
        <w:t xml:space="preserve"> </w:t>
      </w:r>
      <w:r w:rsidRPr="006C2E9F">
        <w:rPr>
          <w:rFonts w:ascii="Times New Roman" w:hAnsi="Times New Roman" w:cs="Times New Roman"/>
          <w:sz w:val="24"/>
          <w:szCs w:val="24"/>
        </w:rPr>
        <w:t>it offered reassurance and structure</w:t>
      </w:r>
      <w:r w:rsidR="00FC205B" w:rsidRPr="006C2E9F">
        <w:rPr>
          <w:rFonts w:ascii="Times New Roman" w:hAnsi="Times New Roman" w:cs="Times New Roman"/>
          <w:sz w:val="24"/>
          <w:szCs w:val="24"/>
        </w:rPr>
        <w:t>d</w:t>
      </w:r>
      <w:r w:rsidRPr="006C2E9F">
        <w:rPr>
          <w:rFonts w:ascii="Times New Roman" w:hAnsi="Times New Roman" w:cs="Times New Roman"/>
          <w:sz w:val="24"/>
          <w:szCs w:val="24"/>
        </w:rPr>
        <w:t xml:space="preserve"> decision-making</w:t>
      </w:r>
      <w:r w:rsidR="00B93A12" w:rsidRPr="006C2E9F">
        <w:rPr>
          <w:rFonts w:ascii="Times New Roman" w:hAnsi="Times New Roman" w:cs="Times New Roman"/>
          <w:sz w:val="24"/>
          <w:szCs w:val="24"/>
        </w:rPr>
        <w:t xml:space="preserve">. </w:t>
      </w:r>
      <w:r w:rsidRPr="006C2E9F">
        <w:rPr>
          <w:rFonts w:ascii="Times New Roman" w:hAnsi="Times New Roman" w:cs="Times New Roman"/>
          <w:sz w:val="24"/>
          <w:szCs w:val="24"/>
        </w:rPr>
        <w:t xml:space="preserve">Most participants held an opposing view. They were sceptical about the tool’s value and it was seen to threaten practitioner autonomy and skill development:  </w:t>
      </w:r>
    </w:p>
    <w:p w14:paraId="6E23408F" w14:textId="77777777" w:rsidR="00517ECC" w:rsidRPr="006C2E9F" w:rsidRDefault="00517ECC" w:rsidP="000C2E8C">
      <w:pPr>
        <w:spacing w:line="480" w:lineRule="auto"/>
        <w:ind w:left="709"/>
        <w:contextualSpacing/>
        <w:jc w:val="both"/>
        <w:rPr>
          <w:rFonts w:ascii="Times New Roman" w:hAnsi="Times New Roman" w:cs="Times New Roman"/>
          <w:sz w:val="24"/>
          <w:szCs w:val="24"/>
        </w:rPr>
      </w:pPr>
    </w:p>
    <w:p w14:paraId="59708E4E" w14:textId="4E661E84" w:rsidR="00517ECC" w:rsidRPr="006C2E9F" w:rsidRDefault="00517ECC" w:rsidP="000C2E8C">
      <w:pPr>
        <w:spacing w:line="480" w:lineRule="auto"/>
        <w:ind w:left="709"/>
        <w:contextualSpacing/>
        <w:jc w:val="both"/>
        <w:rPr>
          <w:rFonts w:ascii="Times New Roman" w:eastAsia="Calibri" w:hAnsi="Times New Roman" w:cs="Times New Roman"/>
          <w:bCs/>
          <w:sz w:val="24"/>
          <w:szCs w:val="24"/>
        </w:rPr>
      </w:pPr>
      <w:r w:rsidRPr="006C2E9F">
        <w:rPr>
          <w:rFonts w:ascii="Times New Roman" w:hAnsi="Times New Roman" w:cs="Times New Roman"/>
          <w:sz w:val="24"/>
          <w:szCs w:val="24"/>
        </w:rPr>
        <w:t>“I mean we have got things in place for staff called Pathfinder where we can direct them down another route rather than just taking</w:t>
      </w:r>
      <w:r w:rsidR="000271F3">
        <w:rPr>
          <w:rFonts w:ascii="Times New Roman" w:hAnsi="Times New Roman" w:cs="Times New Roman"/>
          <w:sz w:val="24"/>
          <w:szCs w:val="24"/>
        </w:rPr>
        <w:t xml:space="preserve"> the</w:t>
      </w:r>
      <w:r w:rsidRPr="006C2E9F">
        <w:rPr>
          <w:rFonts w:ascii="Times New Roman" w:hAnsi="Times New Roman" w:cs="Times New Roman"/>
          <w:sz w:val="24"/>
          <w:szCs w:val="24"/>
        </w:rPr>
        <w:t xml:space="preserve"> patient to hospital and that is used, but I think if we gave staff a greater understanding or more knowledge and skills relating to the treatment of people with epilepsy then it might reduce the number of people that have to go with that condition.” </w:t>
      </w:r>
      <w:r w:rsidRPr="006C2E9F">
        <w:rPr>
          <w:rFonts w:ascii="Times New Roman" w:eastAsia="Calibri" w:hAnsi="Times New Roman" w:cs="Times New Roman"/>
          <w:bCs/>
          <w:sz w:val="24"/>
          <w:szCs w:val="24"/>
        </w:rPr>
        <w:t>(P.10)</w:t>
      </w:r>
    </w:p>
    <w:p w14:paraId="4E1036F4"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p>
    <w:p w14:paraId="5E6FC7F7" w14:textId="5A014C01" w:rsidR="00517ECC"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Indeed, participants from a number of localities articulated beliefs about how the tool was being misconstrued and leading to more, rather than less, conveyances to ED</w:t>
      </w:r>
      <w:r w:rsidR="00B93A12" w:rsidRPr="006C2E9F">
        <w:rPr>
          <w:rFonts w:ascii="Times New Roman" w:hAnsi="Times New Roman" w:cs="Times New Roman"/>
          <w:sz w:val="24"/>
          <w:szCs w:val="24"/>
        </w:rPr>
        <w:t xml:space="preserve">. </w:t>
      </w:r>
    </w:p>
    <w:p w14:paraId="3EF03E39" w14:textId="732EFC9C" w:rsidR="00517ECC" w:rsidRPr="006C2E9F" w:rsidRDefault="00C70D15"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17ECC" w:rsidRPr="006C2E9F">
        <w:rPr>
          <w:rFonts w:ascii="Times New Roman" w:hAnsi="Times New Roman" w:cs="Times New Roman"/>
          <w:sz w:val="24"/>
          <w:szCs w:val="24"/>
        </w:rPr>
        <w:t xml:space="preserve">Participants said </w:t>
      </w:r>
      <w:r w:rsidR="00562A56" w:rsidRPr="006C2E9F">
        <w:rPr>
          <w:rFonts w:ascii="Times New Roman" w:hAnsi="Times New Roman" w:cs="Times New Roman"/>
          <w:sz w:val="24"/>
          <w:szCs w:val="24"/>
        </w:rPr>
        <w:t xml:space="preserve">Paramedic </w:t>
      </w:r>
      <w:r w:rsidR="00517ECC" w:rsidRPr="006C2E9F">
        <w:rPr>
          <w:rFonts w:ascii="Times New Roman" w:hAnsi="Times New Roman" w:cs="Times New Roman"/>
          <w:sz w:val="24"/>
          <w:szCs w:val="24"/>
        </w:rPr>
        <w:t xml:space="preserve">Pathfinder and JRCALC’s national guidance alluded to alternative care pathways for adults with </w:t>
      </w:r>
      <w:r w:rsidR="00885CF8" w:rsidRPr="006C2E9F">
        <w:rPr>
          <w:rFonts w:ascii="Times New Roman" w:hAnsi="Times New Roman" w:cs="Times New Roman"/>
          <w:sz w:val="24"/>
          <w:szCs w:val="24"/>
        </w:rPr>
        <w:t xml:space="preserve">established epilepsy </w:t>
      </w:r>
      <w:r w:rsidR="00517ECC" w:rsidRPr="006C2E9F">
        <w:rPr>
          <w:rFonts w:ascii="Times New Roman" w:hAnsi="Times New Roman" w:cs="Times New Roman"/>
          <w:sz w:val="24"/>
          <w:szCs w:val="24"/>
        </w:rPr>
        <w:t xml:space="preserve">who had experienced </w:t>
      </w:r>
      <w:r w:rsidR="00517ECC" w:rsidRPr="006C2E9F">
        <w:rPr>
          <w:rFonts w:ascii="Times New Roman" w:hAnsi="Times New Roman" w:cs="Times New Roman"/>
          <w:sz w:val="24"/>
          <w:szCs w:val="24"/>
        </w:rPr>
        <w:lastRenderedPageBreak/>
        <w:t xml:space="preserve">uncomplicated seizures. This included discharging patients at scene. Discharging the patient was often said to be difficult though, especially when the seizure had occurred in a public place, because the patient needed to be left in the care of a responsible person who could monitor their recovery. </w:t>
      </w:r>
    </w:p>
    <w:p w14:paraId="218FF719" w14:textId="1C0631D6"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ab/>
        <w:t xml:space="preserve">Participants </w:t>
      </w:r>
      <w:r w:rsidR="008B3F1D" w:rsidRPr="006C2E9F">
        <w:rPr>
          <w:rFonts w:ascii="Times New Roman" w:hAnsi="Times New Roman" w:cs="Times New Roman"/>
          <w:sz w:val="24"/>
          <w:szCs w:val="24"/>
        </w:rPr>
        <w:t xml:space="preserve">said </w:t>
      </w:r>
      <w:r w:rsidRPr="006C2E9F">
        <w:rPr>
          <w:rFonts w:ascii="Times New Roman" w:hAnsi="Times New Roman" w:cs="Times New Roman"/>
          <w:sz w:val="24"/>
          <w:szCs w:val="24"/>
        </w:rPr>
        <w:t xml:space="preserve">another reason why a patient might not be discharged related to perceived risk; both to the patient if an adverse event occurred and to the paramedic in terms of their professional status: </w:t>
      </w:r>
    </w:p>
    <w:p w14:paraId="2B0748E8"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p>
    <w:p w14:paraId="3D943167" w14:textId="092BC3FC"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480" w:lineRule="auto"/>
        <w:ind w:left="709"/>
        <w:contextualSpacing/>
        <w:jc w:val="both"/>
        <w:rPr>
          <w:rFonts w:ascii="Times New Roman" w:hAnsi="Times New Roman" w:cs="Times New Roman"/>
          <w:sz w:val="24"/>
          <w:szCs w:val="24"/>
        </w:rPr>
      </w:pPr>
      <w:r w:rsidRPr="006C2E9F">
        <w:rPr>
          <w:rFonts w:ascii="Times New Roman" w:hAnsi="Times New Roman" w:cs="Times New Roman"/>
          <w:sz w:val="24"/>
          <w:szCs w:val="24"/>
        </w:rPr>
        <w:t xml:space="preserve">“There’s this kind of fear that some staff may have, well if we leave this patient </w:t>
      </w:r>
      <w:r w:rsidR="003E1765">
        <w:rPr>
          <w:rFonts w:ascii="Times New Roman" w:hAnsi="Times New Roman" w:cs="Times New Roman"/>
          <w:sz w:val="24"/>
          <w:szCs w:val="24"/>
        </w:rPr>
        <w:t xml:space="preserve">at </w:t>
      </w:r>
      <w:r w:rsidRPr="006C2E9F">
        <w:rPr>
          <w:rFonts w:ascii="Times New Roman" w:hAnsi="Times New Roman" w:cs="Times New Roman"/>
          <w:sz w:val="24"/>
          <w:szCs w:val="24"/>
        </w:rPr>
        <w:t xml:space="preserve">home and something happens we’re going to get kind of criticised for that because we should </w:t>
      </w:r>
      <w:proofErr w:type="gramStart"/>
      <w:r w:rsidRPr="006C2E9F">
        <w:rPr>
          <w:rFonts w:ascii="Times New Roman" w:hAnsi="Times New Roman" w:cs="Times New Roman"/>
          <w:sz w:val="24"/>
          <w:szCs w:val="24"/>
        </w:rPr>
        <w:t>of</w:t>
      </w:r>
      <w:proofErr w:type="gramEnd"/>
      <w:r w:rsidRPr="006C2E9F">
        <w:rPr>
          <w:rFonts w:ascii="Times New Roman" w:hAnsi="Times New Roman" w:cs="Times New Roman"/>
          <w:sz w:val="24"/>
          <w:szCs w:val="24"/>
        </w:rPr>
        <w:t xml:space="preserve"> taken the patient to hospital.  So they err on the side of caution. There’s a saying, ‘you can’t get disciplined for taking someone to hospital’” (P.10).</w:t>
      </w:r>
    </w:p>
    <w:p w14:paraId="79381B33"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480" w:lineRule="auto"/>
        <w:ind w:left="709"/>
        <w:contextualSpacing/>
        <w:jc w:val="both"/>
        <w:rPr>
          <w:rFonts w:ascii="Times New Roman" w:hAnsi="Times New Roman" w:cs="Times New Roman"/>
          <w:sz w:val="24"/>
          <w:szCs w:val="24"/>
        </w:rPr>
      </w:pPr>
    </w:p>
    <w:p w14:paraId="2E16AAFC" w14:textId="34EA4CC8"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Alternative options to discharging the patient at the scene involved referring the patient to their GP or an urgent care centre. Both options were described as being rarely available</w:t>
      </w:r>
      <w:r w:rsidR="002F10F7" w:rsidRPr="006C2E9F">
        <w:rPr>
          <w:rFonts w:ascii="Times New Roman" w:hAnsi="Times New Roman" w:cs="Times New Roman"/>
          <w:sz w:val="24"/>
          <w:szCs w:val="24"/>
        </w:rPr>
        <w:t xml:space="preserve">. This </w:t>
      </w:r>
      <w:r w:rsidRPr="006C2E9F">
        <w:rPr>
          <w:rFonts w:ascii="Times New Roman" w:hAnsi="Times New Roman" w:cs="Times New Roman"/>
          <w:sz w:val="24"/>
          <w:szCs w:val="24"/>
        </w:rPr>
        <w:t>frustrated some participants as it meant they could not deliver the care many patients wanted:</w:t>
      </w:r>
    </w:p>
    <w:p w14:paraId="36AA5F63"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p>
    <w:p w14:paraId="411A2AA3"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contextualSpacing/>
        <w:jc w:val="both"/>
        <w:rPr>
          <w:rFonts w:ascii="Times New Roman" w:hAnsi="Times New Roman" w:cs="Times New Roman"/>
          <w:sz w:val="24"/>
          <w:szCs w:val="24"/>
        </w:rPr>
      </w:pPr>
      <w:r w:rsidRPr="006C2E9F">
        <w:rPr>
          <w:rFonts w:ascii="Times New Roman" w:hAnsi="Times New Roman" w:cs="Times New Roman"/>
          <w:sz w:val="24"/>
          <w:szCs w:val="24"/>
        </w:rPr>
        <w:t>“The reality is</w:t>
      </w:r>
      <w:proofErr w:type="gramStart"/>
      <w:r w:rsidRPr="006C2E9F">
        <w:rPr>
          <w:rFonts w:ascii="Times New Roman" w:hAnsi="Times New Roman" w:cs="Times New Roman"/>
          <w:sz w:val="24"/>
          <w:szCs w:val="24"/>
        </w:rPr>
        <w:t>,</w:t>
      </w:r>
      <w:proofErr w:type="gramEnd"/>
      <w:r w:rsidRPr="006C2E9F">
        <w:rPr>
          <w:rFonts w:ascii="Times New Roman" w:hAnsi="Times New Roman" w:cs="Times New Roman"/>
          <w:sz w:val="24"/>
          <w:szCs w:val="24"/>
        </w:rPr>
        <w:t xml:space="preserve"> do most patients that are known epileptics want to go to hospital? Absolutely not… they’re sick of the place they don’t want to go to hospital... they want to just be managed in an unfussed manner and then allowed to go on their way … but you know a lot of them aren’t getting that opportunity … you’ll see them waking up in ED and say ‘What on earth have you brought me here for?’” (P.8)</w:t>
      </w:r>
    </w:p>
    <w:p w14:paraId="23E2889B"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contextualSpacing/>
        <w:jc w:val="both"/>
        <w:rPr>
          <w:rFonts w:ascii="Times New Roman" w:hAnsi="Times New Roman" w:cs="Times New Roman"/>
          <w:sz w:val="24"/>
          <w:szCs w:val="24"/>
        </w:rPr>
      </w:pPr>
    </w:p>
    <w:p w14:paraId="449F7089" w14:textId="16974819"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b/>
          <w:sz w:val="24"/>
          <w:szCs w:val="24"/>
        </w:rPr>
      </w:pPr>
      <w:r w:rsidRPr="006C2E9F">
        <w:rPr>
          <w:rFonts w:ascii="Times New Roman" w:hAnsi="Times New Roman" w:cs="Times New Roman"/>
          <w:b/>
          <w:sz w:val="24"/>
          <w:szCs w:val="24"/>
        </w:rPr>
        <w:t>DISCUSSION</w:t>
      </w:r>
    </w:p>
    <w:p w14:paraId="6D9F5828" w14:textId="728527C7" w:rsidR="003F0F5F" w:rsidRPr="006C2E9F" w:rsidRDefault="003F0F5F"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lastRenderedPageBreak/>
        <w:t xml:space="preserve">To help limit the demand on </w:t>
      </w:r>
      <w:r w:rsidR="00C76C78" w:rsidRPr="006C2E9F">
        <w:rPr>
          <w:rFonts w:ascii="Times New Roman" w:hAnsi="Times New Roman" w:cs="Times New Roman"/>
          <w:sz w:val="24"/>
          <w:szCs w:val="24"/>
        </w:rPr>
        <w:t>emergency departments (ED) within the UK</w:t>
      </w:r>
      <w:r w:rsidRPr="006C2E9F">
        <w:rPr>
          <w:rFonts w:ascii="Times New Roman" w:hAnsi="Times New Roman" w:cs="Times New Roman"/>
          <w:sz w:val="24"/>
          <w:szCs w:val="24"/>
        </w:rPr>
        <w:t>, t</w:t>
      </w:r>
      <w:r w:rsidR="008F75FD" w:rsidRPr="006C2E9F">
        <w:rPr>
          <w:rFonts w:ascii="Times New Roman" w:hAnsi="Times New Roman" w:cs="Times New Roman"/>
          <w:sz w:val="24"/>
          <w:szCs w:val="24"/>
        </w:rPr>
        <w:t>he ambulance service</w:t>
      </w:r>
      <w:r w:rsidR="00506860" w:rsidRPr="006C2E9F">
        <w:rPr>
          <w:rFonts w:ascii="Times New Roman" w:hAnsi="Times New Roman" w:cs="Times New Roman"/>
          <w:sz w:val="24"/>
          <w:szCs w:val="24"/>
        </w:rPr>
        <w:t xml:space="preserve"> is </w:t>
      </w:r>
      <w:r w:rsidR="00AA2F04" w:rsidRPr="006C2E9F">
        <w:rPr>
          <w:rFonts w:ascii="Times New Roman" w:hAnsi="Times New Roman" w:cs="Times New Roman"/>
          <w:sz w:val="24"/>
          <w:szCs w:val="24"/>
        </w:rPr>
        <w:t>expected</w:t>
      </w:r>
      <w:r w:rsidR="008F75FD" w:rsidRPr="006C2E9F">
        <w:rPr>
          <w:rFonts w:ascii="Times New Roman" w:hAnsi="Times New Roman" w:cs="Times New Roman"/>
          <w:sz w:val="24"/>
          <w:szCs w:val="24"/>
        </w:rPr>
        <w:t xml:space="preserve"> to avoid “unnecessary” conveyances to ED</w:t>
      </w:r>
      <w:r w:rsidRPr="006C2E9F">
        <w:rPr>
          <w:rFonts w:ascii="Times New Roman" w:hAnsi="Times New Roman" w:cs="Times New Roman"/>
          <w:sz w:val="24"/>
          <w:szCs w:val="24"/>
        </w:rPr>
        <w:t>s</w:t>
      </w:r>
      <w:r w:rsidR="008F75FD" w:rsidRPr="006C2E9F">
        <w:rPr>
          <w:rFonts w:ascii="Times New Roman" w:hAnsi="Times New Roman" w:cs="Times New Roman"/>
          <w:sz w:val="24"/>
          <w:szCs w:val="24"/>
        </w:rPr>
        <w:t>.</w:t>
      </w:r>
      <w:r w:rsidR="00757346"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&lt;EndNote&gt;&lt;Cite&gt;&lt;Author&gt;Urgent and Emergency Care Review Team&lt;/Author&gt;&lt;Year&gt;2013&lt;/Year&gt;&lt;RecNum&gt;509&lt;/RecNum&gt;&lt;DisplayText&gt;&lt;style face="superscript"&gt;38&lt;/style&gt;&lt;/DisplayText&gt;&lt;record&gt;&lt;rec-number&gt;509&lt;/rec-number&gt;&lt;foreign-keys&gt;&lt;key app="EN" db-id="r9wets2p99p90dewawzx0paur52vr9edwpap" timestamp="1394800160"&gt;509&lt;/key&gt;&lt;/foreign-keys&gt;&lt;ref-type name="Web Page"&gt;12&lt;/ref-type&gt;&lt;contributors&gt;&lt;authors&gt;&lt;author&gt;Urgent and Emergency Care Review Team,&lt;/author&gt;&lt;/authors&gt;&lt;secondary-authors&gt;&lt;author&gt;NHS England&lt;/author&gt;&lt;/secondary-authors&gt;&lt;/contributors&gt;&lt;titles&gt;&lt;title&gt;Transforming urgent and emergency care services in England&lt;/title&gt;&lt;/titles&gt;&lt;dates&gt;&lt;year&gt;2013&lt;/year&gt;&lt;/dates&gt;&lt;pub-location&gt;Leeds&lt;/pub-location&gt;&lt;urls&gt;&lt;related-urls&gt;&lt;url&gt;http://www.nhs.uk/NHSEngland/keogh-review/Documents/UECR.Ph1Report.FV.pdf&lt;/url&gt;&lt;/related-urls&gt;&lt;/urls&gt;&lt;/record&gt;&lt;/Cite&gt;&lt;/EndNote&gt;</w:instrText>
      </w:r>
      <w:r w:rsidR="00757346"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38</w:t>
      </w:r>
      <w:r w:rsidR="00757346" w:rsidRPr="006C2E9F">
        <w:rPr>
          <w:rFonts w:ascii="Times New Roman" w:hAnsi="Times New Roman" w:cs="Times New Roman"/>
          <w:sz w:val="24"/>
          <w:szCs w:val="24"/>
        </w:rPr>
        <w:fldChar w:fldCharType="end"/>
      </w:r>
      <w:r w:rsidR="008F75FD" w:rsidRPr="006C2E9F">
        <w:rPr>
          <w:rFonts w:ascii="Times New Roman" w:hAnsi="Times New Roman" w:cs="Times New Roman"/>
          <w:sz w:val="24"/>
          <w:szCs w:val="24"/>
        </w:rPr>
        <w:t xml:space="preserve"> </w:t>
      </w:r>
      <w:r w:rsidR="00A92968" w:rsidRPr="006C2E9F">
        <w:rPr>
          <w:rFonts w:ascii="Times New Roman" w:hAnsi="Times New Roman" w:cs="Times New Roman"/>
          <w:sz w:val="24"/>
          <w:szCs w:val="24"/>
        </w:rPr>
        <w:t xml:space="preserve">Most seizure patients attended to by paramedics do not require ED. </w:t>
      </w:r>
      <w:r w:rsidR="002B06EF" w:rsidRPr="006C2E9F">
        <w:rPr>
          <w:rFonts w:ascii="Times New Roman" w:hAnsi="Times New Roman" w:cs="Times New Roman"/>
          <w:sz w:val="24"/>
          <w:szCs w:val="24"/>
        </w:rPr>
        <w:t>Our results</w:t>
      </w:r>
      <w:r w:rsidR="00A92968" w:rsidRPr="006C2E9F">
        <w:rPr>
          <w:rFonts w:ascii="Times New Roman" w:hAnsi="Times New Roman" w:cs="Times New Roman"/>
          <w:sz w:val="24"/>
          <w:szCs w:val="24"/>
        </w:rPr>
        <w:t xml:space="preserve"> though</w:t>
      </w:r>
      <w:r w:rsidR="002B06EF" w:rsidRPr="006C2E9F">
        <w:rPr>
          <w:rFonts w:ascii="Times New Roman" w:hAnsi="Times New Roman" w:cs="Times New Roman"/>
          <w:sz w:val="24"/>
          <w:szCs w:val="24"/>
        </w:rPr>
        <w:t xml:space="preserve"> suggest paramedics are not currently working within a system that facilitates </w:t>
      </w:r>
      <w:r w:rsidR="002B06EF" w:rsidRPr="006C2E9F">
        <w:rPr>
          <w:rFonts w:ascii="Times New Roman" w:hAnsi="Times New Roman" w:cs="Times New Roman"/>
          <w:i/>
          <w:sz w:val="24"/>
          <w:szCs w:val="24"/>
        </w:rPr>
        <w:t>not</w:t>
      </w:r>
      <w:r w:rsidR="002B06EF" w:rsidRPr="006C2E9F">
        <w:rPr>
          <w:rFonts w:ascii="Times New Roman" w:hAnsi="Times New Roman" w:cs="Times New Roman"/>
          <w:sz w:val="24"/>
          <w:szCs w:val="24"/>
        </w:rPr>
        <w:t xml:space="preserve"> </w:t>
      </w:r>
      <w:r w:rsidR="00A92968" w:rsidRPr="006C2E9F">
        <w:rPr>
          <w:rFonts w:ascii="Times New Roman" w:hAnsi="Times New Roman" w:cs="Times New Roman"/>
          <w:sz w:val="24"/>
          <w:szCs w:val="24"/>
        </w:rPr>
        <w:t xml:space="preserve">taking these </w:t>
      </w:r>
      <w:r w:rsidR="002B06EF" w:rsidRPr="006C2E9F">
        <w:rPr>
          <w:rFonts w:ascii="Times New Roman" w:hAnsi="Times New Roman" w:cs="Times New Roman"/>
          <w:sz w:val="24"/>
          <w:szCs w:val="24"/>
        </w:rPr>
        <w:t>persons to hospital</w:t>
      </w:r>
      <w:r w:rsidR="00A92968" w:rsidRPr="006C2E9F">
        <w:rPr>
          <w:rFonts w:ascii="Times New Roman" w:hAnsi="Times New Roman" w:cs="Times New Roman"/>
          <w:sz w:val="24"/>
          <w:szCs w:val="24"/>
        </w:rPr>
        <w:t>.</w:t>
      </w:r>
      <w:r w:rsidR="002B06EF" w:rsidRPr="006C2E9F">
        <w:rPr>
          <w:rFonts w:ascii="Times New Roman" w:hAnsi="Times New Roman" w:cs="Times New Roman"/>
          <w:sz w:val="24"/>
          <w:szCs w:val="24"/>
        </w:rPr>
        <w:t xml:space="preserve"> </w:t>
      </w:r>
      <w:r w:rsidR="00860330" w:rsidRPr="006C2E9F">
        <w:rPr>
          <w:rFonts w:ascii="Times New Roman" w:hAnsi="Times New Roman" w:cs="Times New Roman"/>
          <w:sz w:val="24"/>
          <w:szCs w:val="24"/>
        </w:rPr>
        <w:t>Rather</w:t>
      </w:r>
      <w:r w:rsidR="00A92968" w:rsidRPr="006C2E9F">
        <w:rPr>
          <w:rFonts w:ascii="Times New Roman" w:hAnsi="Times New Roman" w:cs="Times New Roman"/>
          <w:sz w:val="24"/>
          <w:szCs w:val="24"/>
        </w:rPr>
        <w:t xml:space="preserve"> o</w:t>
      </w:r>
      <w:r w:rsidR="002B06EF" w:rsidRPr="006C2E9F">
        <w:rPr>
          <w:rFonts w:ascii="Times New Roman" w:hAnsi="Times New Roman" w:cs="Times New Roman"/>
          <w:sz w:val="24"/>
          <w:szCs w:val="24"/>
        </w:rPr>
        <w:t xml:space="preserve">rganisational, structural, professional and educational factors </w:t>
      </w:r>
      <w:r w:rsidR="00A92968" w:rsidRPr="006C2E9F">
        <w:rPr>
          <w:rFonts w:ascii="Times New Roman" w:hAnsi="Times New Roman" w:cs="Times New Roman"/>
          <w:sz w:val="24"/>
          <w:szCs w:val="24"/>
        </w:rPr>
        <w:t xml:space="preserve">create a momentum for </w:t>
      </w:r>
      <w:r w:rsidR="00C76C78" w:rsidRPr="006C2E9F">
        <w:rPr>
          <w:rFonts w:ascii="Times New Roman" w:hAnsi="Times New Roman" w:cs="Times New Roman"/>
          <w:sz w:val="24"/>
          <w:szCs w:val="24"/>
        </w:rPr>
        <w:t xml:space="preserve">them </w:t>
      </w:r>
      <w:r w:rsidR="00A92968" w:rsidRPr="006C2E9F">
        <w:rPr>
          <w:rFonts w:ascii="Times New Roman" w:hAnsi="Times New Roman" w:cs="Times New Roman"/>
          <w:sz w:val="24"/>
          <w:szCs w:val="24"/>
        </w:rPr>
        <w:t xml:space="preserve">to </w:t>
      </w:r>
      <w:r w:rsidR="00C76C78" w:rsidRPr="006C2E9F">
        <w:rPr>
          <w:rFonts w:ascii="Times New Roman" w:hAnsi="Times New Roman" w:cs="Times New Roman"/>
          <w:sz w:val="24"/>
          <w:szCs w:val="24"/>
        </w:rPr>
        <w:t xml:space="preserve">transport these patients </w:t>
      </w:r>
      <w:r w:rsidR="00860330" w:rsidRPr="006C2E9F">
        <w:rPr>
          <w:rFonts w:ascii="Times New Roman" w:hAnsi="Times New Roman" w:cs="Times New Roman"/>
          <w:sz w:val="24"/>
          <w:szCs w:val="24"/>
        </w:rPr>
        <w:t xml:space="preserve">to </w:t>
      </w:r>
      <w:r w:rsidR="00A92968" w:rsidRPr="006C2E9F">
        <w:rPr>
          <w:rFonts w:ascii="Times New Roman" w:hAnsi="Times New Roman" w:cs="Times New Roman"/>
          <w:sz w:val="24"/>
          <w:szCs w:val="24"/>
        </w:rPr>
        <w:t>ED.</w:t>
      </w:r>
      <w:r w:rsidR="002B06EF" w:rsidRPr="006C2E9F">
        <w:rPr>
          <w:rFonts w:ascii="Times New Roman" w:hAnsi="Times New Roman" w:cs="Times New Roman"/>
          <w:sz w:val="24"/>
          <w:szCs w:val="24"/>
        </w:rPr>
        <w:t xml:space="preserve"> These shall now be discussed.</w:t>
      </w:r>
    </w:p>
    <w:p w14:paraId="4594D315" w14:textId="4401EE51" w:rsidR="008F75FD" w:rsidRPr="006C2E9F" w:rsidRDefault="008F75FD" w:rsidP="00E608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b/>
          <w:sz w:val="24"/>
          <w:szCs w:val="24"/>
        </w:rPr>
      </w:pPr>
    </w:p>
    <w:p w14:paraId="6265C8E9" w14:textId="203B47D1" w:rsidR="00517ECC" w:rsidRPr="006C2E9F" w:rsidRDefault="0080514F" w:rsidP="000C2E8C">
      <w:pPr>
        <w:spacing w:after="0" w:line="480" w:lineRule="auto"/>
        <w:contextualSpacing/>
        <w:jc w:val="both"/>
        <w:rPr>
          <w:rFonts w:ascii="Times New Roman" w:hAnsi="Times New Roman" w:cs="Times New Roman"/>
          <w:b/>
          <w:i/>
          <w:sz w:val="24"/>
          <w:szCs w:val="24"/>
        </w:rPr>
      </w:pPr>
      <w:r w:rsidRPr="006C2E9F">
        <w:rPr>
          <w:rFonts w:ascii="Times New Roman" w:hAnsi="Times New Roman" w:cs="Times New Roman"/>
          <w:b/>
          <w:i/>
          <w:sz w:val="24"/>
          <w:szCs w:val="24"/>
        </w:rPr>
        <w:t>Need for more i</w:t>
      </w:r>
      <w:r w:rsidR="00517ECC" w:rsidRPr="006C2E9F">
        <w:rPr>
          <w:rFonts w:ascii="Times New Roman" w:hAnsi="Times New Roman" w:cs="Times New Roman"/>
          <w:b/>
          <w:i/>
          <w:sz w:val="24"/>
          <w:szCs w:val="24"/>
        </w:rPr>
        <w:t xml:space="preserve">nformation </w:t>
      </w:r>
      <w:r w:rsidRPr="006C2E9F">
        <w:rPr>
          <w:rFonts w:ascii="Times New Roman" w:hAnsi="Times New Roman" w:cs="Times New Roman"/>
          <w:b/>
          <w:i/>
          <w:sz w:val="24"/>
          <w:szCs w:val="24"/>
        </w:rPr>
        <w:t xml:space="preserve">of patient’s medical history </w:t>
      </w:r>
      <w:r w:rsidR="00517ECC" w:rsidRPr="006C2E9F">
        <w:rPr>
          <w:rFonts w:ascii="Times New Roman" w:hAnsi="Times New Roman" w:cs="Times New Roman"/>
          <w:b/>
          <w:i/>
          <w:sz w:val="24"/>
          <w:szCs w:val="24"/>
        </w:rPr>
        <w:t>and support</w:t>
      </w:r>
    </w:p>
    <w:p w14:paraId="75D98D86" w14:textId="4AE26E99" w:rsidR="00517ECC" w:rsidRPr="006C2E9F" w:rsidRDefault="008F73B6" w:rsidP="00814F65">
      <w:pPr>
        <w:spacing w:after="0"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 xml:space="preserve">One </w:t>
      </w:r>
      <w:r w:rsidR="00EE3E5C" w:rsidRPr="006C2E9F">
        <w:rPr>
          <w:rFonts w:ascii="Times New Roman" w:hAnsi="Times New Roman" w:cs="Times New Roman"/>
          <w:sz w:val="24"/>
          <w:szCs w:val="24"/>
        </w:rPr>
        <w:t>factor</w:t>
      </w:r>
      <w:r w:rsidR="00AC3DC0" w:rsidRPr="006C2E9F">
        <w:rPr>
          <w:rFonts w:ascii="Times New Roman" w:hAnsi="Times New Roman" w:cs="Times New Roman"/>
          <w:sz w:val="24"/>
          <w:szCs w:val="24"/>
        </w:rPr>
        <w:t xml:space="preserve"> </w:t>
      </w:r>
      <w:r w:rsidR="000F520B" w:rsidRPr="006C2E9F">
        <w:rPr>
          <w:rFonts w:ascii="Times New Roman" w:hAnsi="Times New Roman" w:cs="Times New Roman"/>
          <w:sz w:val="24"/>
          <w:szCs w:val="24"/>
        </w:rPr>
        <w:t xml:space="preserve">was </w:t>
      </w:r>
      <w:r w:rsidR="00F423BF" w:rsidRPr="006C2E9F">
        <w:rPr>
          <w:rFonts w:ascii="Times New Roman" w:hAnsi="Times New Roman" w:cs="Times New Roman"/>
          <w:sz w:val="24"/>
          <w:szCs w:val="24"/>
        </w:rPr>
        <w:t xml:space="preserve">the lack of ‘on scene’ access </w:t>
      </w:r>
      <w:r w:rsidRPr="006C2E9F">
        <w:rPr>
          <w:rFonts w:ascii="Times New Roman" w:hAnsi="Times New Roman" w:cs="Times New Roman"/>
          <w:sz w:val="24"/>
          <w:szCs w:val="24"/>
        </w:rPr>
        <w:t xml:space="preserve">paramedics have to information </w:t>
      </w:r>
      <w:r w:rsidR="00F423BF" w:rsidRPr="006C2E9F">
        <w:rPr>
          <w:rFonts w:ascii="Times New Roman" w:hAnsi="Times New Roman" w:cs="Times New Roman"/>
          <w:sz w:val="24"/>
          <w:szCs w:val="24"/>
        </w:rPr>
        <w:t xml:space="preserve">about </w:t>
      </w:r>
      <w:r w:rsidRPr="006C2E9F">
        <w:rPr>
          <w:rFonts w:ascii="Times New Roman" w:hAnsi="Times New Roman" w:cs="Times New Roman"/>
          <w:sz w:val="24"/>
          <w:szCs w:val="24"/>
        </w:rPr>
        <w:t xml:space="preserve">a patient’s medical history. </w:t>
      </w:r>
      <w:r w:rsidR="001F0605" w:rsidRPr="006C2E9F">
        <w:rPr>
          <w:rFonts w:ascii="Times New Roman" w:eastAsia="Times New Roman" w:hAnsi="Times New Roman" w:cs="Times New Roman"/>
          <w:sz w:val="24"/>
          <w:szCs w:val="24"/>
          <w:lang w:eastAsia="en-GB"/>
        </w:rPr>
        <w:t>L</w:t>
      </w:r>
      <w:r w:rsidR="00DB3D02" w:rsidRPr="006C2E9F">
        <w:rPr>
          <w:rFonts w:ascii="Times New Roman" w:eastAsia="Times New Roman" w:hAnsi="Times New Roman" w:cs="Times New Roman"/>
          <w:sz w:val="24"/>
          <w:szCs w:val="24"/>
          <w:lang w:eastAsia="en-GB"/>
        </w:rPr>
        <w:t xml:space="preserve">ack of </w:t>
      </w:r>
      <w:r w:rsidR="00817B39" w:rsidRPr="006C2E9F">
        <w:rPr>
          <w:rFonts w:ascii="Times New Roman" w:eastAsia="Times New Roman" w:hAnsi="Times New Roman" w:cs="Times New Roman"/>
          <w:sz w:val="24"/>
          <w:szCs w:val="24"/>
          <w:lang w:eastAsia="en-GB"/>
        </w:rPr>
        <w:t xml:space="preserve">access to </w:t>
      </w:r>
      <w:r w:rsidR="00207961">
        <w:rPr>
          <w:rFonts w:ascii="Times New Roman" w:eastAsia="Times New Roman" w:hAnsi="Times New Roman" w:cs="Times New Roman"/>
          <w:sz w:val="24"/>
          <w:szCs w:val="24"/>
          <w:lang w:eastAsia="en-GB"/>
        </w:rPr>
        <w:t xml:space="preserve">such information </w:t>
      </w:r>
      <w:r w:rsidR="00817B39" w:rsidRPr="006C2E9F">
        <w:rPr>
          <w:rFonts w:ascii="Times New Roman" w:eastAsia="Times New Roman" w:hAnsi="Times New Roman" w:cs="Times New Roman"/>
          <w:sz w:val="24"/>
          <w:szCs w:val="24"/>
          <w:lang w:eastAsia="en-GB"/>
        </w:rPr>
        <w:t xml:space="preserve">is a persistent challenge for paramedics. </w:t>
      </w:r>
      <w:r w:rsidR="00AC3DC0" w:rsidRPr="006C2E9F">
        <w:rPr>
          <w:rFonts w:ascii="Times New Roman" w:hAnsi="Times New Roman" w:cs="Times New Roman"/>
          <w:sz w:val="24"/>
          <w:szCs w:val="24"/>
        </w:rPr>
        <w:t xml:space="preserve">In the case of seizures </w:t>
      </w:r>
      <w:r w:rsidR="00DB3D02" w:rsidRPr="006C2E9F">
        <w:rPr>
          <w:rFonts w:ascii="Times New Roman" w:hAnsi="Times New Roman" w:cs="Times New Roman"/>
          <w:sz w:val="24"/>
          <w:szCs w:val="24"/>
        </w:rPr>
        <w:t xml:space="preserve">this information </w:t>
      </w:r>
      <w:r w:rsidR="000F520B" w:rsidRPr="006C2E9F">
        <w:rPr>
          <w:rFonts w:ascii="Times New Roman" w:hAnsi="Times New Roman" w:cs="Times New Roman"/>
          <w:sz w:val="24"/>
          <w:szCs w:val="24"/>
        </w:rPr>
        <w:t xml:space="preserve">though </w:t>
      </w:r>
      <w:r w:rsidR="0086175F" w:rsidRPr="006C2E9F">
        <w:rPr>
          <w:rFonts w:ascii="Times New Roman" w:hAnsi="Times New Roman" w:cs="Times New Roman"/>
          <w:sz w:val="24"/>
          <w:szCs w:val="24"/>
        </w:rPr>
        <w:t>is critical for treatment decisions a</w:t>
      </w:r>
      <w:r w:rsidR="000F520B" w:rsidRPr="006C2E9F">
        <w:rPr>
          <w:rFonts w:ascii="Times New Roman" w:hAnsi="Times New Roman" w:cs="Times New Roman"/>
          <w:sz w:val="24"/>
          <w:szCs w:val="24"/>
        </w:rPr>
        <w:t>s</w:t>
      </w:r>
      <w:r w:rsidR="0086175F" w:rsidRPr="006C2E9F">
        <w:rPr>
          <w:rFonts w:ascii="Times New Roman" w:hAnsi="Times New Roman" w:cs="Times New Roman"/>
          <w:sz w:val="24"/>
          <w:szCs w:val="24"/>
        </w:rPr>
        <w:t xml:space="preserve"> it helps the paramedic judge the normality or otherwise of the presentation</w:t>
      </w:r>
      <w:r w:rsidR="00DB3D02" w:rsidRPr="006C2E9F">
        <w:rPr>
          <w:rFonts w:ascii="Times New Roman" w:hAnsi="Times New Roman" w:cs="Times New Roman"/>
          <w:sz w:val="24"/>
          <w:szCs w:val="24"/>
        </w:rPr>
        <w:t xml:space="preserve">. </w:t>
      </w:r>
      <w:r w:rsidR="00E5556D" w:rsidRPr="006C2E9F">
        <w:rPr>
          <w:rFonts w:ascii="Times New Roman" w:hAnsi="Times New Roman" w:cs="Times New Roman"/>
          <w:sz w:val="24"/>
          <w:szCs w:val="24"/>
        </w:rPr>
        <w:t xml:space="preserve">Most seizures attended to by paramedics will not indicate a life-threatening condition </w:t>
      </w:r>
      <w:r w:rsidR="00E5556D"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&lt;EndNote&gt;&lt;Cite&gt;&lt;Author&gt;Dickson&lt;/Author&gt;&lt;Year&gt;2016 &lt;/Year&gt;&lt;RecNum&gt;699&lt;/RecNum&gt;&lt;DisplayText&gt;&lt;style face="superscript"&gt;1&lt;/style&gt;&lt;/DisplayText&gt;&lt;record&gt;&lt;rec-number&gt;699&lt;/rec-number&gt;&lt;foreign-keys&gt;&lt;key app="EN" db-id="r9wets2p99p90dewawzx0paur52vr9edwpap" timestamp="1469606948"&gt;699&lt;/key&gt;&lt;/foreign-keys&gt;&lt;ref-type name="Journal Article"&gt;17&lt;/ref-type&gt;&lt;contributors&gt;&lt;authors&gt;&lt;author&gt;Dickson, J.M.&lt;/author&gt;&lt;author&gt;Taylor, L.H.&lt;/author&gt;&lt;author&gt;Shewan, J.&lt;/author&gt;&lt;author&gt;Baldwin, T.&lt;/author&gt;&lt;author&gt;Grünewald, R.A.&lt;/author&gt;&lt;author&gt;Reuber, M.&lt;/author&gt;&lt;/authors&gt;&lt;/contributors&gt;&lt;titles&gt;&lt;title&gt;Cross-sectional study of the prehospital management of adult patients with a suspected seizure (EPIC1)&lt;/title&gt;&lt;secondary-title&gt;BMJ Open&lt;/secondary-title&gt;&lt;/titles&gt;&lt;periodical&gt;&lt;full-title&gt;BMJ Open&lt;/full-title&gt;&lt;/periodical&gt;&lt;pages&gt;e010573&lt;/pages&gt;&lt;volume&gt;6&lt;/volume&gt;&lt;number&gt;2&lt;/number&gt;&lt;dates&gt;&lt;year&gt;2016 &lt;/year&gt;&lt;/dates&gt;&lt;urls&gt;&lt;/urls&gt;&lt;/record&gt;&lt;/Cite&gt;&lt;/EndNote&gt;</w:instrText>
      </w:r>
      <w:r w:rsidR="00E5556D"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1</w:t>
      </w:r>
      <w:r w:rsidR="00E5556D" w:rsidRPr="006C2E9F">
        <w:rPr>
          <w:rFonts w:ascii="Times New Roman" w:hAnsi="Times New Roman" w:cs="Times New Roman"/>
          <w:sz w:val="24"/>
          <w:szCs w:val="24"/>
        </w:rPr>
        <w:fldChar w:fldCharType="end"/>
      </w:r>
      <w:r w:rsidR="00E5556D" w:rsidRPr="006C2E9F">
        <w:rPr>
          <w:rFonts w:ascii="Times New Roman" w:hAnsi="Times New Roman" w:cs="Times New Roman"/>
          <w:sz w:val="24"/>
          <w:szCs w:val="24"/>
        </w:rPr>
        <w:t xml:space="preserve"> and most patients will return to their baseline level of health without medical </w:t>
      </w:r>
      <w:r w:rsidR="0048415E" w:rsidRPr="006C2E9F">
        <w:rPr>
          <w:rFonts w:ascii="Times New Roman" w:hAnsi="Times New Roman" w:cs="Times New Roman"/>
          <w:sz w:val="24"/>
          <w:szCs w:val="24"/>
        </w:rPr>
        <w:t>intervention</w:t>
      </w:r>
      <w:r w:rsidR="00E5556D" w:rsidRPr="006C2E9F">
        <w:rPr>
          <w:rFonts w:ascii="Times New Roman" w:hAnsi="Times New Roman" w:cs="Times New Roman"/>
          <w:sz w:val="24"/>
          <w:szCs w:val="24"/>
        </w:rPr>
        <w:t xml:space="preserve">. </w:t>
      </w:r>
      <w:r w:rsidR="0086175F" w:rsidRPr="006C2E9F">
        <w:rPr>
          <w:rFonts w:ascii="Times New Roman" w:hAnsi="Times New Roman" w:cs="Times New Roman"/>
          <w:sz w:val="24"/>
          <w:szCs w:val="24"/>
        </w:rPr>
        <w:t>Our results</w:t>
      </w:r>
      <w:r w:rsidR="00E5556D" w:rsidRPr="006C2E9F">
        <w:rPr>
          <w:rFonts w:ascii="Times New Roman" w:hAnsi="Times New Roman" w:cs="Times New Roman"/>
          <w:sz w:val="24"/>
          <w:szCs w:val="24"/>
        </w:rPr>
        <w:t xml:space="preserve"> </w:t>
      </w:r>
      <w:r w:rsidR="0086175F" w:rsidRPr="006C2E9F">
        <w:rPr>
          <w:rFonts w:ascii="Times New Roman" w:hAnsi="Times New Roman" w:cs="Times New Roman"/>
          <w:sz w:val="24"/>
          <w:szCs w:val="24"/>
        </w:rPr>
        <w:t>show</w:t>
      </w:r>
      <w:r w:rsidRPr="006C2E9F">
        <w:rPr>
          <w:rFonts w:ascii="Times New Roman" w:hAnsi="Times New Roman" w:cs="Times New Roman"/>
          <w:sz w:val="24"/>
          <w:szCs w:val="24"/>
        </w:rPr>
        <w:t xml:space="preserve"> how </w:t>
      </w:r>
      <w:r w:rsidR="00EC7AC2" w:rsidRPr="006C2E9F">
        <w:rPr>
          <w:rFonts w:ascii="Times New Roman" w:hAnsi="Times New Roman" w:cs="Times New Roman"/>
          <w:sz w:val="24"/>
          <w:szCs w:val="24"/>
        </w:rPr>
        <w:t xml:space="preserve">a </w:t>
      </w:r>
      <w:r w:rsidR="0039094B" w:rsidRPr="006C2E9F">
        <w:rPr>
          <w:rFonts w:ascii="Times New Roman" w:hAnsi="Times New Roman" w:cs="Times New Roman"/>
          <w:sz w:val="24"/>
          <w:szCs w:val="24"/>
        </w:rPr>
        <w:t xml:space="preserve">lack of access to </w:t>
      </w:r>
      <w:r w:rsidR="00E5556D" w:rsidRPr="006C2E9F">
        <w:rPr>
          <w:rFonts w:ascii="Times New Roman" w:hAnsi="Times New Roman" w:cs="Times New Roman"/>
          <w:sz w:val="24"/>
          <w:szCs w:val="24"/>
        </w:rPr>
        <w:t>information about a person</w:t>
      </w:r>
      <w:r w:rsidR="00207961">
        <w:rPr>
          <w:rFonts w:ascii="Times New Roman" w:hAnsi="Times New Roman" w:cs="Times New Roman"/>
          <w:sz w:val="24"/>
          <w:szCs w:val="24"/>
        </w:rPr>
        <w:t>’s</w:t>
      </w:r>
      <w:r w:rsidR="00E5556D" w:rsidRPr="006C2E9F">
        <w:rPr>
          <w:rFonts w:ascii="Times New Roman" w:hAnsi="Times New Roman" w:cs="Times New Roman"/>
          <w:sz w:val="24"/>
          <w:szCs w:val="24"/>
        </w:rPr>
        <w:t xml:space="preserve"> medical history </w:t>
      </w:r>
      <w:r w:rsidRPr="006C2E9F">
        <w:rPr>
          <w:rFonts w:ascii="Times New Roman" w:hAnsi="Times New Roman" w:cs="Times New Roman"/>
          <w:sz w:val="24"/>
          <w:szCs w:val="24"/>
        </w:rPr>
        <w:t xml:space="preserve">meant paramedics </w:t>
      </w:r>
      <w:r w:rsidR="00EC7AC2" w:rsidRPr="006C2E9F">
        <w:rPr>
          <w:rFonts w:ascii="Times New Roman" w:hAnsi="Times New Roman" w:cs="Times New Roman"/>
          <w:sz w:val="24"/>
          <w:szCs w:val="24"/>
        </w:rPr>
        <w:t xml:space="preserve">are </w:t>
      </w:r>
      <w:r w:rsidRPr="006C2E9F">
        <w:rPr>
          <w:rFonts w:ascii="Times New Roman" w:hAnsi="Times New Roman" w:cs="Times New Roman"/>
          <w:sz w:val="24"/>
          <w:szCs w:val="24"/>
        </w:rPr>
        <w:t xml:space="preserve">often </w:t>
      </w:r>
      <w:r w:rsidR="0086175F" w:rsidRPr="006C2E9F">
        <w:rPr>
          <w:rFonts w:ascii="Times New Roman" w:hAnsi="Times New Roman" w:cs="Times New Roman"/>
          <w:sz w:val="24"/>
          <w:szCs w:val="24"/>
        </w:rPr>
        <w:t xml:space="preserve">unable to </w:t>
      </w:r>
      <w:r w:rsidR="00885CF8" w:rsidRPr="006C2E9F">
        <w:rPr>
          <w:rFonts w:ascii="Times New Roman" w:hAnsi="Times New Roman" w:cs="Times New Roman"/>
          <w:sz w:val="24"/>
          <w:szCs w:val="24"/>
        </w:rPr>
        <w:t>differentiate</w:t>
      </w:r>
      <w:r w:rsidRPr="006C2E9F">
        <w:rPr>
          <w:rFonts w:ascii="Times New Roman" w:hAnsi="Times New Roman" w:cs="Times New Roman"/>
          <w:sz w:val="24"/>
          <w:szCs w:val="24"/>
        </w:rPr>
        <w:t xml:space="preserve"> </w:t>
      </w:r>
      <w:r w:rsidR="0086175F" w:rsidRPr="006C2E9F">
        <w:rPr>
          <w:rFonts w:ascii="Times New Roman" w:hAnsi="Times New Roman" w:cs="Times New Roman"/>
          <w:sz w:val="24"/>
          <w:szCs w:val="24"/>
        </w:rPr>
        <w:t xml:space="preserve">between </w:t>
      </w:r>
      <w:r w:rsidR="001F0605" w:rsidRPr="006C2E9F">
        <w:rPr>
          <w:rFonts w:ascii="Times New Roman" w:hAnsi="Times New Roman" w:cs="Times New Roman"/>
          <w:sz w:val="24"/>
          <w:szCs w:val="24"/>
        </w:rPr>
        <w:t xml:space="preserve">those </w:t>
      </w:r>
      <w:r w:rsidRPr="006C2E9F">
        <w:rPr>
          <w:rFonts w:ascii="Times New Roman" w:hAnsi="Times New Roman" w:cs="Times New Roman"/>
          <w:sz w:val="24"/>
          <w:szCs w:val="24"/>
        </w:rPr>
        <w:t xml:space="preserve">who do and do not require emergency medical attention. </w:t>
      </w:r>
      <w:r w:rsidR="0086175F" w:rsidRPr="006C2E9F">
        <w:rPr>
          <w:rFonts w:ascii="Times New Roman" w:hAnsi="Times New Roman" w:cs="Times New Roman"/>
          <w:sz w:val="24"/>
          <w:szCs w:val="24"/>
        </w:rPr>
        <w:t xml:space="preserve">As such, </w:t>
      </w:r>
      <w:r w:rsidR="00517ECC" w:rsidRPr="006C2E9F">
        <w:rPr>
          <w:rFonts w:ascii="Times New Roman" w:hAnsi="Times New Roman" w:cs="Times New Roman"/>
          <w:sz w:val="24"/>
          <w:szCs w:val="24"/>
        </w:rPr>
        <w:t xml:space="preserve">transporting </w:t>
      </w:r>
      <w:r w:rsidR="0086175F" w:rsidRPr="006C2E9F">
        <w:rPr>
          <w:rFonts w:ascii="Times New Roman" w:hAnsi="Times New Roman" w:cs="Times New Roman"/>
          <w:sz w:val="24"/>
          <w:szCs w:val="24"/>
        </w:rPr>
        <w:t xml:space="preserve">seizure </w:t>
      </w:r>
      <w:r w:rsidR="00517ECC" w:rsidRPr="006C2E9F">
        <w:rPr>
          <w:rFonts w:ascii="Times New Roman" w:hAnsi="Times New Roman" w:cs="Times New Roman"/>
          <w:sz w:val="24"/>
          <w:szCs w:val="24"/>
        </w:rPr>
        <w:t xml:space="preserve">patients to ED remained the default option for many.  </w:t>
      </w:r>
    </w:p>
    <w:p w14:paraId="361749B0" w14:textId="0C8AF08D" w:rsidR="00517ECC" w:rsidRPr="006C2E9F" w:rsidRDefault="00517ECC" w:rsidP="000C2E8C">
      <w:pPr>
        <w:spacing w:after="0" w:line="480" w:lineRule="auto"/>
        <w:ind w:firstLine="720"/>
        <w:contextualSpacing/>
        <w:jc w:val="both"/>
        <w:rPr>
          <w:rFonts w:ascii="Times New Roman" w:hAnsi="Times New Roman" w:cs="Times New Roman"/>
          <w:sz w:val="24"/>
          <w:szCs w:val="24"/>
        </w:rPr>
      </w:pPr>
      <w:r w:rsidRPr="006C2E9F">
        <w:rPr>
          <w:rFonts w:ascii="Times New Roman" w:hAnsi="Times New Roman" w:cs="Times New Roman"/>
          <w:sz w:val="24"/>
          <w:szCs w:val="24"/>
        </w:rPr>
        <w:t xml:space="preserve">Our results underline the need for new </w:t>
      </w:r>
      <w:r w:rsidRPr="006C2E9F">
        <w:rPr>
          <w:rFonts w:ascii="Times New Roman" w:eastAsia="Times New Roman" w:hAnsi="Times New Roman" w:cs="Times New Roman"/>
          <w:sz w:val="24"/>
          <w:szCs w:val="24"/>
          <w:lang w:eastAsia="en-GB"/>
        </w:rPr>
        <w:t>systems to allow more data sharing with the ambulance service.</w:t>
      </w:r>
      <w:r w:rsidR="00E5556D" w:rsidRPr="006C2E9F">
        <w:rPr>
          <w:rFonts w:ascii="Times New Roman" w:eastAsia="Times New Roman" w:hAnsi="Times New Roman" w:cs="Times New Roman"/>
          <w:sz w:val="24"/>
          <w:szCs w:val="24"/>
          <w:lang w:eastAsia="en-GB"/>
        </w:rPr>
        <w:t xml:space="preserve"> </w:t>
      </w:r>
      <w:r w:rsidRPr="006C2E9F">
        <w:rPr>
          <w:rFonts w:ascii="Times New Roman" w:hAnsi="Times New Roman" w:cs="Times New Roman"/>
          <w:sz w:val="24"/>
          <w:szCs w:val="24"/>
        </w:rPr>
        <w:t>In support of this, Zorab et al.</w:t>
      </w:r>
      <w:r w:rsidR="00A51E78"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&lt;EndNote&gt;&lt;Cite&gt;&lt;Author&gt;Zorab&lt;/Author&gt;&lt;Year&gt;2015 &lt;/Year&gt;&lt;RecNum&gt;715&lt;/RecNum&gt;&lt;DisplayText&gt;&lt;style face="superscript"&gt;39&lt;/style&gt;&lt;/DisplayText&gt;&lt;record&gt;&lt;rec-number&gt;715&lt;/rec-number&gt;&lt;foreign-keys&gt;&lt;key app="EN" db-id="r9wets2p99p90dewawzx0paur52vr9edwpap" timestamp="1469624719"&gt;715&lt;/key&gt;&lt;/foreign-keys&gt;&lt;ref-type name="Journal Article"&gt;17&lt;/ref-type&gt;&lt;contributors&gt;&lt;authors&gt;&lt;author&gt;Zorab, O.&lt;/author&gt;&lt;author&gt;Robinson, M.&lt;/author&gt;&lt;author&gt;Endacott, R.&lt;/author&gt;&lt;/authors&gt;&lt;/contributors&gt;&lt;titles&gt;&lt;title&gt;Are prehospital treatment or conveyance decisions affected by an ambulance crew&amp;apos;s ability to access a patient&amp;apos;s health information?&lt;/title&gt;&lt;secondary-title&gt;BMC Emergency Medicine&lt;/secondary-title&gt;&lt;/titles&gt;&lt;periodical&gt;&lt;full-title&gt;BMC Emergency Medicine&lt;/full-title&gt;&lt;/periodical&gt;&lt;pages&gt;26&lt;/pages&gt;&lt;volume&gt;15&lt;/volume&gt;&lt;dates&gt;&lt;year&gt;2015 &lt;/year&gt;&lt;/dates&gt;&lt;urls&gt;&lt;/urls&gt;&lt;/record&gt;&lt;/Cite&gt;&lt;/EndNote&gt;</w:instrText>
      </w:r>
      <w:r w:rsidR="00A51E78"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39</w:t>
      </w:r>
      <w:r w:rsidR="00A51E78" w:rsidRPr="006C2E9F">
        <w:rPr>
          <w:rFonts w:ascii="Times New Roman" w:hAnsi="Times New Roman" w:cs="Times New Roman"/>
          <w:sz w:val="24"/>
          <w:szCs w:val="24"/>
        </w:rPr>
        <w:fldChar w:fldCharType="end"/>
      </w:r>
      <w:r w:rsidRPr="006C2E9F">
        <w:rPr>
          <w:rFonts w:ascii="Times New Roman" w:hAnsi="Times New Roman" w:cs="Times New Roman"/>
          <w:sz w:val="24"/>
          <w:szCs w:val="24"/>
        </w:rPr>
        <w:t xml:space="preserve"> presented paramedic participants with a range of hypothetical scenarios. As expected, management decisions regarding convulsions, in particular conveyance, changed by providing additional information. There </w:t>
      </w:r>
      <w:r w:rsidR="00817B39" w:rsidRPr="006C2E9F">
        <w:rPr>
          <w:rFonts w:ascii="Times New Roman" w:hAnsi="Times New Roman" w:cs="Times New Roman"/>
          <w:sz w:val="24"/>
          <w:szCs w:val="24"/>
        </w:rPr>
        <w:t xml:space="preserve">is </w:t>
      </w:r>
      <w:r w:rsidRPr="006C2E9F">
        <w:rPr>
          <w:rFonts w:ascii="Times New Roman" w:hAnsi="Times New Roman" w:cs="Times New Roman"/>
          <w:sz w:val="24"/>
          <w:szCs w:val="24"/>
        </w:rPr>
        <w:t xml:space="preserve">research currently underway </w:t>
      </w:r>
      <w:r w:rsidR="00817B39" w:rsidRPr="006C2E9F">
        <w:rPr>
          <w:rFonts w:ascii="Times New Roman" w:hAnsi="Times New Roman" w:cs="Times New Roman"/>
          <w:sz w:val="24"/>
          <w:szCs w:val="24"/>
        </w:rPr>
        <w:t xml:space="preserve">in the UK </w:t>
      </w:r>
      <w:r w:rsidR="00EB78FC" w:rsidRPr="006C2E9F">
        <w:rPr>
          <w:rFonts w:ascii="Times New Roman" w:hAnsi="Times New Roman" w:cs="Times New Roman"/>
          <w:sz w:val="24"/>
          <w:szCs w:val="24"/>
        </w:rPr>
        <w:t xml:space="preserve">which aims to develop a system to </w:t>
      </w:r>
      <w:r w:rsidRPr="006C2E9F">
        <w:rPr>
          <w:rFonts w:ascii="Times New Roman" w:hAnsi="Times New Roman" w:cs="Times New Roman"/>
          <w:sz w:val="24"/>
          <w:szCs w:val="24"/>
        </w:rPr>
        <w:t>increase the information that paramedics have about a seizure patient they attend;</w:t>
      </w:r>
      <w:r w:rsidR="00A51E78"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&lt;EndNote&gt;&lt;Cite&gt;&lt;Author&gt;NHS Health Research Authority&lt;/Author&gt;&lt;Year&gt;2014&lt;/Year&gt;&lt;RecNum&gt;716&lt;/RecNum&gt;&lt;DisplayText&gt;&lt;style face="superscript"&gt;40&lt;/style&gt;&lt;/DisplayText&gt;&lt;record&gt;&lt;rec-number&gt;716&lt;/rec-number&gt;&lt;foreign-keys&gt;&lt;key app="EN" db-id="r9wets2p99p90dewawzx0paur52vr9edwpap" timestamp="1469625444"&gt;716&lt;/key&gt;&lt;/foreign-keys&gt;&lt;ref-type name="Web Page"&gt;12&lt;/ref-type&gt;&lt;contributors&gt;&lt;authors&gt;&lt;author&gt;NHS Health Research Authority,&lt;/author&gt;&lt;/authors&gt;&lt;/contributors&gt;&lt;titles&gt;&lt;title&gt;Supporting Ambulance Crews through Electronic Information Provision-Phase 1 &lt;/title&gt;&lt;/titles&gt;&lt;dates&gt;&lt;year&gt;2014&lt;/year&gt;&lt;/dates&gt;&lt;urls&gt;&lt;related-urls&gt;&lt;url&gt;http://www.hra.nhs.uk/news/research-summaries/supporting-ambulance-crews-through-electronic-information-provision-p1/&lt;/url&gt;&lt;/related-urls&gt;&lt;/urls&gt;&lt;/record&gt;&lt;/Cite&gt;&lt;/EndNote&gt;</w:instrText>
      </w:r>
      <w:r w:rsidR="00A51E78"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40</w:t>
      </w:r>
      <w:r w:rsidR="00A51E78" w:rsidRPr="006C2E9F">
        <w:rPr>
          <w:rFonts w:ascii="Times New Roman" w:hAnsi="Times New Roman" w:cs="Times New Roman"/>
          <w:sz w:val="24"/>
          <w:szCs w:val="24"/>
        </w:rPr>
        <w:fldChar w:fldCharType="end"/>
      </w:r>
      <w:r w:rsidR="00A51E78" w:rsidRPr="006C2E9F">
        <w:rPr>
          <w:rFonts w:ascii="Times New Roman" w:hAnsi="Times New Roman" w:cs="Times New Roman"/>
          <w:sz w:val="24"/>
          <w:szCs w:val="24"/>
        </w:rPr>
        <w:t xml:space="preserve"> </w:t>
      </w:r>
      <w:r w:rsidRPr="006C2E9F">
        <w:rPr>
          <w:rFonts w:ascii="Times New Roman" w:hAnsi="Times New Roman" w:cs="Times New Roman"/>
          <w:noProof/>
          <w:sz w:val="24"/>
          <w:szCs w:val="24"/>
          <w:vertAlign w:val="superscript"/>
        </w:rPr>
        <w:t xml:space="preserve"> </w:t>
      </w:r>
      <w:r w:rsidR="00817B39" w:rsidRPr="006C2E9F">
        <w:rPr>
          <w:rFonts w:ascii="Times New Roman" w:hAnsi="Times New Roman" w:cs="Times New Roman"/>
          <w:sz w:val="24"/>
          <w:szCs w:val="24"/>
        </w:rPr>
        <w:t xml:space="preserve">it is </w:t>
      </w:r>
      <w:r w:rsidRPr="006C2E9F">
        <w:rPr>
          <w:rFonts w:ascii="Times New Roman" w:hAnsi="Times New Roman" w:cs="Times New Roman"/>
          <w:sz w:val="24"/>
          <w:szCs w:val="24"/>
        </w:rPr>
        <w:t xml:space="preserve">however in </w:t>
      </w:r>
      <w:r w:rsidR="00817B39" w:rsidRPr="006C2E9F">
        <w:rPr>
          <w:rFonts w:ascii="Times New Roman" w:hAnsi="Times New Roman" w:cs="Times New Roman"/>
          <w:sz w:val="24"/>
          <w:szCs w:val="24"/>
        </w:rPr>
        <w:t xml:space="preserve">its </w:t>
      </w:r>
      <w:r w:rsidRPr="006C2E9F">
        <w:rPr>
          <w:rFonts w:ascii="Times New Roman" w:hAnsi="Times New Roman" w:cs="Times New Roman"/>
          <w:sz w:val="24"/>
          <w:szCs w:val="24"/>
        </w:rPr>
        <w:t xml:space="preserve">infancy. </w:t>
      </w:r>
      <w:r w:rsidR="00EB78FC" w:rsidRPr="006C2E9F">
        <w:rPr>
          <w:rFonts w:ascii="Times New Roman" w:hAnsi="Times New Roman" w:cs="Times New Roman"/>
          <w:sz w:val="24"/>
          <w:szCs w:val="24"/>
        </w:rPr>
        <w:t xml:space="preserve">In another project, </w:t>
      </w:r>
      <w:r w:rsidR="00817B39" w:rsidRPr="006C2E9F">
        <w:rPr>
          <w:rFonts w:ascii="Times New Roman" w:hAnsi="Times New Roman" w:cs="Times New Roman"/>
          <w:sz w:val="24"/>
          <w:szCs w:val="24"/>
        </w:rPr>
        <w:t xml:space="preserve">our group </w:t>
      </w:r>
      <w:r w:rsidR="00EB78FC" w:rsidRPr="006C2E9F">
        <w:rPr>
          <w:rFonts w:ascii="Times New Roman" w:hAnsi="Times New Roman" w:cs="Times New Roman"/>
          <w:sz w:val="24"/>
          <w:szCs w:val="24"/>
        </w:rPr>
        <w:t>is focusing</w:t>
      </w:r>
      <w:r w:rsidR="00817B39" w:rsidRPr="006C2E9F">
        <w:rPr>
          <w:rFonts w:ascii="Times New Roman" w:hAnsi="Times New Roman" w:cs="Times New Roman"/>
          <w:sz w:val="24"/>
          <w:szCs w:val="24"/>
        </w:rPr>
        <w:t xml:space="preserve"> on people with epilepsy who </w:t>
      </w:r>
      <w:r w:rsidR="000D41BE" w:rsidRPr="006C2E9F">
        <w:rPr>
          <w:rFonts w:ascii="Times New Roman" w:hAnsi="Times New Roman" w:cs="Times New Roman"/>
          <w:sz w:val="24"/>
          <w:szCs w:val="24"/>
        </w:rPr>
        <w:t>frequently visit ED</w:t>
      </w:r>
      <w:r w:rsidR="00A51E78" w:rsidRPr="006C2E9F">
        <w:rPr>
          <w:rFonts w:ascii="Times New Roman" w:hAnsi="Times New Roman" w:cs="Times New Roman"/>
          <w:sz w:val="24"/>
          <w:szCs w:val="24"/>
        </w:rPr>
        <w:t>.</w:t>
      </w:r>
      <w:r w:rsidR="00A51E78"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&lt;EndNote&gt;&lt;Cite&gt;&lt;Author&gt;Noble&lt;/Author&gt;&lt;Year&gt;2015&lt;/Year&gt;&lt;RecNum&gt;542&lt;/RecNum&gt;&lt;DisplayText&gt;&lt;style face="superscript"&gt;41&lt;/style&gt;&lt;/DisplayText&gt;&lt;record&gt;&lt;rec-number&gt;542&lt;/rec-number&gt;&lt;foreign-keys&gt;&lt;key app="EN" db-id="r9wets2p99p90dewawzx0paur52vr9edwpap" timestamp="1436367191"&gt;542&lt;/key&gt;&lt;/foreign-keys&gt;&lt;ref-type name="Journal Article"&gt;17&lt;/ref-type&gt;&lt;contributors&gt;&lt;authors&gt;&lt;author&gt;Noble, A.J.&lt;/author&gt;&lt;author&gt;Marson, A.G.&lt;/author&gt;&lt;author&gt;Tudur-Smith, C.&lt;/author&gt;&lt;author&gt;Morgan, M.&lt;/author&gt;&lt;author&gt;Hughes, D.A.&lt;/author&gt;&lt;author&gt;Goodacre, S. &lt;/author&gt;&lt;author&gt;Ridsdale, L. &lt;/author&gt;&lt;/authors&gt;&lt;/contributors&gt;&lt;titles&gt;&lt;title&gt;Seizure First Aid Training’ for people with epilepsy who attend emergency departments, and their family and friends: study protocol for intervention development and a pilot randomised controlled trial&lt;/title&gt;&lt;secondary-title&gt;BMJ Open&lt;/secondary-title&gt;&lt;/titles&gt;&lt;periodical&gt;&lt;full-title&gt;BMJ Open&lt;/full-title&gt;&lt;/periodical&gt;&lt;pages&gt;e009040&lt;/pages&gt;&lt;volume&gt;5&lt;/volume&gt;&lt;dates&gt;&lt;year&gt;2015&lt;/year&gt;&lt;/dates&gt;&lt;urls&gt;&lt;/urls&gt;&lt;/record&gt;&lt;/Cite&gt;&lt;/EndNote&gt;</w:instrText>
      </w:r>
      <w:r w:rsidR="00A51E78"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41</w:t>
      </w:r>
      <w:r w:rsidR="00A51E78" w:rsidRPr="006C2E9F">
        <w:rPr>
          <w:rFonts w:ascii="Times New Roman" w:hAnsi="Times New Roman" w:cs="Times New Roman"/>
          <w:sz w:val="24"/>
          <w:szCs w:val="24"/>
        </w:rPr>
        <w:fldChar w:fldCharType="end"/>
      </w:r>
      <w:r w:rsidR="00817B39" w:rsidRPr="006C2E9F">
        <w:rPr>
          <w:rFonts w:ascii="Times New Roman" w:hAnsi="Times New Roman" w:cs="Times New Roman"/>
          <w:sz w:val="24"/>
          <w:szCs w:val="24"/>
        </w:rPr>
        <w:t xml:space="preserve"> As part of a </w:t>
      </w:r>
      <w:r w:rsidR="000D41BE" w:rsidRPr="006C2E9F">
        <w:rPr>
          <w:rFonts w:ascii="Times New Roman" w:hAnsi="Times New Roman" w:cs="Times New Roman"/>
          <w:sz w:val="24"/>
          <w:szCs w:val="24"/>
        </w:rPr>
        <w:t xml:space="preserve">seizure management first aid intervention </w:t>
      </w:r>
      <w:r w:rsidR="00817B39" w:rsidRPr="006C2E9F">
        <w:rPr>
          <w:rFonts w:ascii="Times New Roman" w:hAnsi="Times New Roman" w:cs="Times New Roman"/>
          <w:sz w:val="24"/>
          <w:szCs w:val="24"/>
        </w:rPr>
        <w:t xml:space="preserve">they and their carers receive, they are </w:t>
      </w:r>
      <w:r w:rsidR="000D41BE" w:rsidRPr="006C2E9F">
        <w:rPr>
          <w:rFonts w:ascii="Times New Roman" w:hAnsi="Times New Roman" w:cs="Times New Roman"/>
          <w:sz w:val="24"/>
          <w:szCs w:val="24"/>
        </w:rPr>
        <w:lastRenderedPageBreak/>
        <w:t>being given time and support to develop a</w:t>
      </w:r>
      <w:r w:rsidR="00817B39" w:rsidRPr="006C2E9F">
        <w:rPr>
          <w:rFonts w:ascii="Times New Roman" w:hAnsi="Times New Roman" w:cs="Times New Roman"/>
          <w:sz w:val="24"/>
          <w:szCs w:val="24"/>
        </w:rPr>
        <w:t>n</w:t>
      </w:r>
      <w:r w:rsidR="006022D6" w:rsidRPr="006C2E9F">
        <w:rPr>
          <w:rFonts w:ascii="Times New Roman" w:hAnsi="Times New Roman" w:cs="Times New Roman"/>
          <w:sz w:val="24"/>
          <w:szCs w:val="24"/>
        </w:rPr>
        <w:t xml:space="preserve"> </w:t>
      </w:r>
      <w:r w:rsidR="000D41BE" w:rsidRPr="006C2E9F">
        <w:rPr>
          <w:rFonts w:ascii="Times New Roman" w:hAnsi="Times New Roman" w:cs="Times New Roman"/>
          <w:sz w:val="24"/>
          <w:szCs w:val="24"/>
        </w:rPr>
        <w:t>emergency care plan to carry with them</w:t>
      </w:r>
      <w:r w:rsidR="006022D6" w:rsidRPr="006C2E9F">
        <w:rPr>
          <w:rFonts w:ascii="Times New Roman" w:hAnsi="Times New Roman" w:cs="Times New Roman"/>
          <w:sz w:val="24"/>
          <w:szCs w:val="24"/>
        </w:rPr>
        <w:t xml:space="preserve"> or have</w:t>
      </w:r>
      <w:r w:rsidR="00A51E78" w:rsidRPr="006C2E9F">
        <w:rPr>
          <w:rFonts w:ascii="Times New Roman" w:hAnsi="Times New Roman" w:cs="Times New Roman"/>
          <w:sz w:val="24"/>
          <w:szCs w:val="24"/>
        </w:rPr>
        <w:t xml:space="preserve"> </w:t>
      </w:r>
      <w:r w:rsidR="006022D6" w:rsidRPr="006C2E9F">
        <w:rPr>
          <w:rFonts w:ascii="Times New Roman" w:hAnsi="Times New Roman" w:cs="Times New Roman"/>
          <w:sz w:val="24"/>
          <w:szCs w:val="24"/>
        </w:rPr>
        <w:t xml:space="preserve">on their </w:t>
      </w:r>
      <w:r w:rsidR="00EC7AC2" w:rsidRPr="006C2E9F">
        <w:rPr>
          <w:rFonts w:ascii="Times New Roman" w:hAnsi="Times New Roman" w:cs="Times New Roman"/>
          <w:sz w:val="24"/>
          <w:szCs w:val="24"/>
        </w:rPr>
        <w:t>‘</w:t>
      </w:r>
      <w:r w:rsidR="006022D6" w:rsidRPr="006C2E9F">
        <w:rPr>
          <w:rFonts w:ascii="Times New Roman" w:hAnsi="Times New Roman" w:cs="Times New Roman"/>
          <w:sz w:val="24"/>
          <w:szCs w:val="24"/>
        </w:rPr>
        <w:t>smart phone</w:t>
      </w:r>
      <w:r w:rsidR="00F4736E">
        <w:rPr>
          <w:rFonts w:ascii="Times New Roman" w:hAnsi="Times New Roman" w:cs="Times New Roman"/>
          <w:sz w:val="24"/>
          <w:szCs w:val="24"/>
        </w:rPr>
        <w:t>s</w:t>
      </w:r>
      <w:r w:rsidR="00EC7AC2" w:rsidRPr="006C2E9F">
        <w:rPr>
          <w:rFonts w:ascii="Times New Roman" w:hAnsi="Times New Roman" w:cs="Times New Roman"/>
          <w:sz w:val="24"/>
          <w:szCs w:val="24"/>
        </w:rPr>
        <w:t>’</w:t>
      </w:r>
      <w:r w:rsidR="00766F73" w:rsidRPr="006C2E9F">
        <w:rPr>
          <w:rFonts w:ascii="Times New Roman" w:hAnsi="Times New Roman" w:cs="Times New Roman"/>
          <w:sz w:val="24"/>
          <w:szCs w:val="24"/>
        </w:rPr>
        <w:t xml:space="preserve"> to help paramedics</w:t>
      </w:r>
      <w:r w:rsidR="000D41BE" w:rsidRPr="006C2E9F">
        <w:rPr>
          <w:rFonts w:ascii="Times New Roman" w:hAnsi="Times New Roman" w:cs="Times New Roman"/>
          <w:sz w:val="24"/>
          <w:szCs w:val="24"/>
        </w:rPr>
        <w:t xml:space="preserve">. </w:t>
      </w:r>
      <w:r w:rsidR="006022D6" w:rsidRPr="006C2E9F">
        <w:rPr>
          <w:rFonts w:ascii="Times New Roman" w:hAnsi="Times New Roman" w:cs="Times New Roman"/>
          <w:sz w:val="24"/>
          <w:szCs w:val="24"/>
        </w:rPr>
        <w:t>T</w:t>
      </w:r>
      <w:r w:rsidR="000D41BE" w:rsidRPr="006C2E9F">
        <w:rPr>
          <w:rFonts w:ascii="Times New Roman" w:hAnsi="Times New Roman" w:cs="Times New Roman"/>
          <w:sz w:val="24"/>
          <w:szCs w:val="24"/>
        </w:rPr>
        <w:t xml:space="preserve">he </w:t>
      </w:r>
      <w:r w:rsidR="00766F73" w:rsidRPr="006C2E9F">
        <w:rPr>
          <w:rFonts w:ascii="Times New Roman" w:hAnsi="Times New Roman" w:cs="Times New Roman"/>
          <w:sz w:val="24"/>
          <w:szCs w:val="24"/>
        </w:rPr>
        <w:t xml:space="preserve">proportion of people with epilepsy </w:t>
      </w:r>
      <w:r w:rsidR="006022D6" w:rsidRPr="006C2E9F">
        <w:rPr>
          <w:rFonts w:ascii="Times New Roman" w:hAnsi="Times New Roman" w:cs="Times New Roman"/>
          <w:sz w:val="24"/>
          <w:szCs w:val="24"/>
        </w:rPr>
        <w:t xml:space="preserve">who </w:t>
      </w:r>
      <w:r w:rsidR="00EC7AC2" w:rsidRPr="006C2E9F">
        <w:rPr>
          <w:rFonts w:ascii="Times New Roman" w:hAnsi="Times New Roman" w:cs="Times New Roman"/>
          <w:sz w:val="24"/>
          <w:szCs w:val="24"/>
        </w:rPr>
        <w:t xml:space="preserve">currently </w:t>
      </w:r>
      <w:r w:rsidR="00817B39" w:rsidRPr="006C2E9F">
        <w:rPr>
          <w:rFonts w:ascii="Times New Roman" w:hAnsi="Times New Roman" w:cs="Times New Roman"/>
          <w:sz w:val="24"/>
          <w:szCs w:val="24"/>
        </w:rPr>
        <w:t>have such plans</w:t>
      </w:r>
      <w:r w:rsidR="006022D6" w:rsidRPr="006C2E9F">
        <w:rPr>
          <w:rFonts w:ascii="Times New Roman" w:hAnsi="Times New Roman" w:cs="Times New Roman"/>
          <w:sz w:val="24"/>
          <w:szCs w:val="24"/>
        </w:rPr>
        <w:t xml:space="preserve"> </w:t>
      </w:r>
      <w:r w:rsidR="00EC7AC2" w:rsidRPr="006C2E9F">
        <w:rPr>
          <w:rFonts w:ascii="Times New Roman" w:hAnsi="Times New Roman" w:cs="Times New Roman"/>
          <w:sz w:val="24"/>
          <w:szCs w:val="24"/>
        </w:rPr>
        <w:t xml:space="preserve">is </w:t>
      </w:r>
      <w:r w:rsidR="000D41BE" w:rsidRPr="006C2E9F">
        <w:rPr>
          <w:rFonts w:ascii="Times New Roman" w:hAnsi="Times New Roman" w:cs="Times New Roman"/>
          <w:sz w:val="24"/>
          <w:szCs w:val="24"/>
        </w:rPr>
        <w:t>low.</w:t>
      </w:r>
      <w:r w:rsidR="00766F73" w:rsidRPr="006C2E9F">
        <w:rPr>
          <w:rFonts w:ascii="Times New Roman" w:hAnsi="Times New Roman" w:cs="Times New Roman"/>
          <w:sz w:val="24"/>
          <w:szCs w:val="24"/>
        </w:rPr>
        <w:t xml:space="preserve"> </w:t>
      </w:r>
      <w:r w:rsidR="00A51E78"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&lt;EndNote&gt;&lt;Cite&gt;&lt;Author&gt;Wheless&lt;/Author&gt;&lt;Year&gt;2008 &lt;/Year&gt;&lt;RecNum&gt;747&lt;/RecNum&gt;&lt;DisplayText&gt;&lt;style face="superscript"&gt;42&lt;/style&gt;&lt;/DisplayText&gt;&lt;record&gt;&lt;rec-number&gt;747&lt;/rec-number&gt;&lt;foreign-keys&gt;&lt;key app="EN" db-id="r9wets2p99p90dewawzx0paur52vr9edwpap" timestamp="1472026375"&gt;747&lt;/key&gt;&lt;/foreign-keys&gt;&lt;ref-type name="Journal Article"&gt;17&lt;/ref-type&gt;&lt;contributors&gt;&lt;authors&gt;&lt;author&gt;Wheless, J.W.&lt;/author&gt;&lt;author&gt;Manjunath, R.&lt;/author&gt;&lt;author&gt;Phelps, S.J.&lt;/author&gt;&lt;author&gt;Asato, M.R.&lt;/author&gt;&lt;author&gt;Sheth, R.D.&lt;/author&gt;&lt;author&gt;Hovinga, C.A.&lt;/author&gt;&lt;author&gt;Pina-Garza, J.E.&lt;/author&gt;&lt;author&gt;Haskins, L.S.&lt;/author&gt;&lt;author&gt;Zingaro, W.M.&lt;/author&gt;&lt;/authors&gt;&lt;/contributors&gt;&lt;titles&gt;&lt;title&gt;Seizure emergency plans: patient results from a cross-sectional epilepsy survey&lt;/title&gt;&lt;secondary-title&gt;Epilepsy &amp;amp; Behavior&lt;/secondary-title&gt;&lt;/titles&gt;&lt;periodical&gt;&lt;full-title&gt;Epilepsy &amp;amp; Behavior&lt;/full-title&gt;&lt;/periodical&gt;&lt;pages&gt;489-493&lt;/pages&gt;&lt;volume&gt;13&lt;/volume&gt;&lt;number&gt;3&lt;/number&gt;&lt;dates&gt;&lt;year&gt;2008 &lt;/year&gt;&lt;/dates&gt;&lt;urls&gt;&lt;/urls&gt;&lt;/record&gt;&lt;/Cite&gt;&lt;/EndNote&gt;</w:instrText>
      </w:r>
      <w:r w:rsidR="00A51E78"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42</w:t>
      </w:r>
      <w:r w:rsidR="00A51E78" w:rsidRPr="006C2E9F">
        <w:rPr>
          <w:rFonts w:ascii="Times New Roman" w:hAnsi="Times New Roman" w:cs="Times New Roman"/>
          <w:sz w:val="24"/>
          <w:szCs w:val="24"/>
        </w:rPr>
        <w:fldChar w:fldCharType="end"/>
      </w:r>
    </w:p>
    <w:p w14:paraId="7F811F28" w14:textId="77777777" w:rsidR="00EE3E5C" w:rsidRPr="006C2E9F" w:rsidRDefault="00EE3E5C" w:rsidP="000C2E8C">
      <w:pPr>
        <w:spacing w:after="0" w:line="480" w:lineRule="auto"/>
        <w:ind w:firstLine="720"/>
        <w:contextualSpacing/>
        <w:jc w:val="both"/>
        <w:rPr>
          <w:rFonts w:ascii="Times New Roman" w:hAnsi="Times New Roman" w:cs="Times New Roman"/>
          <w:sz w:val="24"/>
          <w:szCs w:val="24"/>
        </w:rPr>
      </w:pPr>
    </w:p>
    <w:p w14:paraId="321DEC2E" w14:textId="77777777" w:rsidR="0080514F" w:rsidRPr="006C2E9F" w:rsidRDefault="0080514F" w:rsidP="0062087D">
      <w:pPr>
        <w:spacing w:after="0" w:line="480" w:lineRule="auto"/>
        <w:contextualSpacing/>
        <w:jc w:val="both"/>
        <w:rPr>
          <w:rFonts w:ascii="Times New Roman" w:hAnsi="Times New Roman" w:cs="Times New Roman"/>
          <w:b/>
          <w:i/>
          <w:sz w:val="24"/>
          <w:szCs w:val="24"/>
        </w:rPr>
      </w:pPr>
      <w:r w:rsidRPr="006C2E9F">
        <w:rPr>
          <w:rFonts w:ascii="Times New Roman" w:hAnsi="Times New Roman" w:cs="Times New Roman"/>
          <w:b/>
          <w:i/>
          <w:sz w:val="24"/>
          <w:szCs w:val="24"/>
        </w:rPr>
        <w:t>Perceptions about a lack of organisation backing</w:t>
      </w:r>
    </w:p>
    <w:p w14:paraId="3672B017" w14:textId="692EA67A" w:rsidR="00517ECC" w:rsidRPr="006C2E9F" w:rsidRDefault="007A4EC5" w:rsidP="0062087D">
      <w:pPr>
        <w:spacing w:after="0"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Further facilitating conveyance to ED were c</w:t>
      </w:r>
      <w:r w:rsidR="00517ECC" w:rsidRPr="006C2E9F">
        <w:rPr>
          <w:rFonts w:ascii="Times New Roman" w:hAnsi="Times New Roman" w:cs="Times New Roman"/>
          <w:sz w:val="24"/>
          <w:szCs w:val="24"/>
        </w:rPr>
        <w:t>oncerns about a lack of organisational support if something adverse happened</w:t>
      </w:r>
      <w:r w:rsidRPr="006C2E9F">
        <w:rPr>
          <w:rFonts w:ascii="Times New Roman" w:hAnsi="Times New Roman" w:cs="Times New Roman"/>
          <w:sz w:val="24"/>
          <w:szCs w:val="24"/>
        </w:rPr>
        <w:t>. This</w:t>
      </w:r>
      <w:r w:rsidR="00517ECC" w:rsidRPr="006C2E9F">
        <w:rPr>
          <w:rFonts w:ascii="Times New Roman" w:hAnsi="Times New Roman" w:cs="Times New Roman"/>
          <w:sz w:val="24"/>
          <w:szCs w:val="24"/>
        </w:rPr>
        <w:t xml:space="preserve"> was identified by our previous, regional study.</w:t>
      </w:r>
      <w:r w:rsidR="0098003B"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&lt;EndNote&gt;&lt;Cite&gt;&lt;Author&gt;Burrell&lt;/Author&gt;&lt;Year&gt;2012&lt;/Year&gt;&lt;RecNum&gt;140&lt;/RecNum&gt;&lt;DisplayText&gt;&lt;style face="superscript"&gt;16&lt;/style&gt;&lt;/DisplayText&gt;&lt;record&gt;&lt;rec-number&gt;140&lt;/rec-number&gt;&lt;foreign-keys&gt;&lt;key app="EN" db-id="r9wets2p99p90dewawzx0paur52vr9edwpap" timestamp="0"&gt;140&lt;/key&gt;&lt;/foreign-keys&gt;&lt;ref-type name="Journal Article"&gt;17&lt;/ref-type&gt;&lt;contributors&gt;&lt;authors&gt;&lt;author&gt;Burrell, L.&lt;/author&gt;&lt;author&gt;Noble, A.&lt;/author&gt;&lt;author&gt;Ridsdale, L.&lt;/author&gt;&lt;/authors&gt;&lt;/contributors&gt;&lt;titles&gt;&lt;title&gt;Decision-making by ambulance clinicians in London when managing patients with epilepsy: a qualitative study&lt;/title&gt;&lt;secondary-title&gt;Emergency Medicine Journal&lt;/secondary-title&gt;&lt;/titles&gt;&lt;periodical&gt;&lt;full-title&gt;Emergency Medicine Journal&lt;/full-title&gt;&lt;/periodical&gt;&lt;pages&gt;236-240&lt;/pages&gt;&lt;volume&gt;30&lt;/volume&gt;&lt;number&gt;3&lt;/number&gt;&lt;dates&gt;&lt;year&gt;2012&lt;/year&gt;&lt;/dates&gt;&lt;urls&gt;&lt;/urls&gt;&lt;/record&gt;&lt;/Cite&gt;&lt;/EndNote&gt;</w:instrText>
      </w:r>
      <w:r w:rsidR="0098003B"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16</w:t>
      </w:r>
      <w:r w:rsidR="0098003B" w:rsidRPr="006C2E9F">
        <w:rPr>
          <w:rFonts w:ascii="Times New Roman" w:hAnsi="Times New Roman" w:cs="Times New Roman"/>
          <w:sz w:val="24"/>
          <w:szCs w:val="24"/>
        </w:rPr>
        <w:fldChar w:fldCharType="end"/>
      </w:r>
      <w:r w:rsidR="00517ECC" w:rsidRPr="006C2E9F">
        <w:rPr>
          <w:rFonts w:ascii="Times New Roman" w:hAnsi="Times New Roman" w:cs="Times New Roman"/>
          <w:sz w:val="24"/>
          <w:szCs w:val="24"/>
        </w:rPr>
        <w:t xml:space="preserve"> It has also been acknowledged in studies from the wider literature.</w:t>
      </w:r>
      <w:r w:rsidR="0098003B"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&lt;EndNote&gt;&lt;Cite&gt;&lt;Author&gt;Porter&lt;/Author&gt;&lt;Year&gt;2007 &lt;/Year&gt;&lt;RecNum&gt;717&lt;/RecNum&gt;&lt;DisplayText&gt;&lt;style face="superscript"&gt;43 44&lt;/style&gt;&lt;/DisplayText&gt;&lt;record&gt;&lt;rec-number&gt;717&lt;/rec-number&gt;&lt;foreign-keys&gt;&lt;key app="EN" db-id="r9wets2p99p90dewawzx0paur52vr9edwpap" timestamp="1469625716"&gt;717&lt;/key&gt;&lt;/foreign-keys&gt;&lt;ref-type name="Journal Article"&gt;17&lt;/ref-type&gt;&lt;contributors&gt;&lt;authors&gt;&lt;author&gt;Porter, A.&lt;/author&gt;&lt;author&gt;Snooks, H.&lt;/author&gt;&lt;author&gt;Youren, A.&lt;/author&gt;&lt;author&gt;Gaze, S.&lt;/author&gt;&lt;author&gt;Whitfield, R.&lt;/author&gt;&lt;author&gt;Rapport, F.&lt;/author&gt;&lt;author&gt;Woollard, M.&lt;/author&gt;&lt;/authors&gt;&lt;/contributors&gt;&lt;titles&gt;&lt;title&gt;&amp;apos;Should I stay or should I go?&amp;apos; Deciding whether to go to hospital after a 999 call&lt;/title&gt;&lt;secondary-title&gt;Journal of Health Services Research and Policy&lt;/secondary-title&gt;&lt;/titles&gt;&lt;periodical&gt;&lt;full-title&gt;Journal of Health Services Research and Policy&lt;/full-title&gt;&lt;/periodical&gt;&lt;pages&gt;32-38&lt;/pages&gt;&lt;volume&gt;12 &lt;/volume&gt;&lt;number&gt;Suppl 1&lt;/number&gt;&lt;dates&gt;&lt;year&gt;2007 &lt;/year&gt;&lt;/dates&gt;&lt;urls&gt;&lt;/urls&gt;&lt;/record&gt;&lt;/Cite&gt;&lt;Cite&gt;&lt;Author&gt;Porter&lt;/Author&gt;&lt;Year&gt;2008 &lt;/Year&gt;&lt;RecNum&gt;718&lt;/RecNum&gt;&lt;record&gt;&lt;rec-number&gt;718&lt;/rec-number&gt;&lt;foreign-keys&gt;&lt;key app="EN" db-id="r9wets2p99p90dewawzx0paur52vr9edwpap" timestamp="1469625819"&gt;718&lt;/key&gt;&lt;/foreign-keys&gt;&lt;ref-type name="Journal Article"&gt;17&lt;/ref-type&gt;&lt;contributors&gt;&lt;authors&gt;&lt;author&gt;Porter, A.&lt;/author&gt;&lt;author&gt;Snooks, H.&lt;/author&gt;&lt;author&gt;Youren, A.&lt;/author&gt;&lt;author&gt;Gaze, S.&lt;/author&gt;&lt;author&gt;Whitfield, R.&lt;/author&gt;&lt;author&gt;Rapport, F.&lt;/author&gt;&lt;author&gt;Woollard, M.&lt;/author&gt;&lt;/authors&gt;&lt;/contributors&gt;&lt;titles&gt;&lt;title&gt;&amp;quot;Covering our backs&amp;quot;: ambulance crews&amp;apos; attitudes towards clinical documentation when emergency (999) patients are not conveyed to hospital&lt;/title&gt;&lt;secondary-title&gt;Emergency Medicine Journal&lt;/secondary-title&gt;&lt;/titles&gt;&lt;periodical&gt;&lt;full-title&gt;Emergency Medicine Journal&lt;/full-title&gt;&lt;/periodical&gt;&lt;pages&gt;292-295&lt;/pages&gt;&lt;volume&gt;25&lt;/volume&gt;&lt;number&gt;5&lt;/number&gt;&lt;dates&gt;&lt;year&gt;2008 &lt;/year&gt;&lt;/dates&gt;&lt;urls&gt;&lt;/urls&gt;&lt;/record&gt;&lt;/Cite&gt;&lt;/EndNote&gt;</w:instrText>
      </w:r>
      <w:r w:rsidR="0098003B"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43 44</w:t>
      </w:r>
      <w:r w:rsidR="0098003B" w:rsidRPr="006C2E9F">
        <w:rPr>
          <w:rFonts w:ascii="Times New Roman" w:hAnsi="Times New Roman" w:cs="Times New Roman"/>
          <w:sz w:val="24"/>
          <w:szCs w:val="24"/>
        </w:rPr>
        <w:fldChar w:fldCharType="end"/>
      </w:r>
      <w:r w:rsidR="00517ECC" w:rsidRPr="006C2E9F">
        <w:rPr>
          <w:rFonts w:ascii="Times New Roman" w:hAnsi="Times New Roman" w:cs="Times New Roman"/>
          <w:sz w:val="24"/>
          <w:szCs w:val="24"/>
        </w:rPr>
        <w:t xml:space="preserve"> Future research </w:t>
      </w:r>
      <w:r w:rsidR="007F71A7" w:rsidRPr="006C2E9F">
        <w:rPr>
          <w:rFonts w:ascii="Times New Roman" w:hAnsi="Times New Roman" w:cs="Times New Roman"/>
          <w:sz w:val="24"/>
          <w:szCs w:val="24"/>
        </w:rPr>
        <w:t xml:space="preserve">should </w:t>
      </w:r>
      <w:r w:rsidR="00517ECC" w:rsidRPr="006C2E9F">
        <w:rPr>
          <w:rFonts w:ascii="Times New Roman" w:hAnsi="Times New Roman" w:cs="Times New Roman"/>
          <w:sz w:val="24"/>
          <w:szCs w:val="24"/>
        </w:rPr>
        <w:t>explor</w:t>
      </w:r>
      <w:r w:rsidR="007F71A7" w:rsidRPr="006C2E9F">
        <w:rPr>
          <w:rFonts w:ascii="Times New Roman" w:hAnsi="Times New Roman" w:cs="Times New Roman"/>
          <w:sz w:val="24"/>
          <w:szCs w:val="24"/>
        </w:rPr>
        <w:t>e</w:t>
      </w:r>
      <w:r w:rsidR="00517ECC" w:rsidRPr="006C2E9F">
        <w:rPr>
          <w:rFonts w:ascii="Times New Roman" w:hAnsi="Times New Roman" w:cs="Times New Roman"/>
          <w:sz w:val="24"/>
          <w:szCs w:val="24"/>
        </w:rPr>
        <w:t xml:space="preserve"> how staff can be made to feel more supported. Our participants said services </w:t>
      </w:r>
      <w:r w:rsidR="007F71A7" w:rsidRPr="006C2E9F">
        <w:rPr>
          <w:rFonts w:ascii="Times New Roman" w:hAnsi="Times New Roman" w:cs="Times New Roman"/>
          <w:sz w:val="24"/>
          <w:szCs w:val="24"/>
        </w:rPr>
        <w:t>might</w:t>
      </w:r>
      <w:r w:rsidR="00517ECC" w:rsidRPr="006C2E9F">
        <w:rPr>
          <w:rFonts w:ascii="Times New Roman" w:hAnsi="Times New Roman" w:cs="Times New Roman"/>
          <w:sz w:val="24"/>
          <w:szCs w:val="24"/>
        </w:rPr>
        <w:t xml:space="preserve"> do this by better disseminating information about cases where staff have been supported when an unexpected event had occurred. </w:t>
      </w:r>
      <w:r w:rsidRPr="006C2E9F">
        <w:rPr>
          <w:rFonts w:ascii="Times New Roman" w:hAnsi="Times New Roman" w:cs="Times New Roman"/>
          <w:sz w:val="24"/>
          <w:szCs w:val="24"/>
        </w:rPr>
        <w:t xml:space="preserve">What may also be reassuring is if paramedics could be confident there was a process of review/follow up for those patients they </w:t>
      </w:r>
      <w:r w:rsidR="00FB6E5A" w:rsidRPr="006C2E9F">
        <w:rPr>
          <w:rFonts w:ascii="Times New Roman" w:hAnsi="Times New Roman" w:cs="Times New Roman"/>
          <w:sz w:val="24"/>
          <w:szCs w:val="24"/>
        </w:rPr>
        <w:t>left</w:t>
      </w:r>
      <w:r w:rsidRPr="006C2E9F">
        <w:rPr>
          <w:rFonts w:ascii="Times New Roman" w:hAnsi="Times New Roman" w:cs="Times New Roman"/>
          <w:sz w:val="24"/>
          <w:szCs w:val="24"/>
        </w:rPr>
        <w:t xml:space="preserve">.   </w:t>
      </w:r>
    </w:p>
    <w:p w14:paraId="68DA434F"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p>
    <w:p w14:paraId="18552F8D"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b/>
          <w:i/>
          <w:sz w:val="24"/>
          <w:szCs w:val="24"/>
        </w:rPr>
      </w:pPr>
      <w:r w:rsidRPr="006C2E9F">
        <w:rPr>
          <w:rFonts w:ascii="Times New Roman" w:hAnsi="Times New Roman" w:cs="Times New Roman"/>
          <w:b/>
          <w:i/>
          <w:sz w:val="24"/>
          <w:szCs w:val="24"/>
        </w:rPr>
        <w:t>Time pressure</w:t>
      </w:r>
    </w:p>
    <w:p w14:paraId="170E05BF" w14:textId="7779A596"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 xml:space="preserve">Time was described as being often needed when managing a seizure patient. Be it to source information on the patient’s history, to transport them home, or to observe and decide how well they were recovering. Operationally, time was something paramedics were not afforded and this </w:t>
      </w:r>
      <w:r w:rsidR="00F44158" w:rsidRPr="006C2E9F">
        <w:rPr>
          <w:rFonts w:ascii="Times New Roman" w:hAnsi="Times New Roman" w:cs="Times New Roman"/>
          <w:sz w:val="24"/>
          <w:szCs w:val="24"/>
        </w:rPr>
        <w:t xml:space="preserve">limited </w:t>
      </w:r>
      <w:r w:rsidRPr="006C2E9F">
        <w:rPr>
          <w:rFonts w:ascii="Times New Roman" w:hAnsi="Times New Roman" w:cs="Times New Roman"/>
          <w:sz w:val="24"/>
          <w:szCs w:val="24"/>
        </w:rPr>
        <w:t xml:space="preserve">care </w:t>
      </w:r>
      <w:r w:rsidR="00F44158" w:rsidRPr="006C2E9F">
        <w:rPr>
          <w:rFonts w:ascii="Times New Roman" w:hAnsi="Times New Roman" w:cs="Times New Roman"/>
          <w:sz w:val="24"/>
          <w:szCs w:val="24"/>
        </w:rPr>
        <w:t>options</w:t>
      </w:r>
      <w:r w:rsidRPr="006C2E9F">
        <w:rPr>
          <w:rFonts w:ascii="Times New Roman" w:hAnsi="Times New Roman" w:cs="Times New Roman"/>
          <w:sz w:val="24"/>
          <w:szCs w:val="24"/>
        </w:rPr>
        <w:t xml:space="preserve">. </w:t>
      </w:r>
    </w:p>
    <w:p w14:paraId="0FFF3BD8" w14:textId="7127581B" w:rsidR="00517ECC" w:rsidRPr="006C2E9F" w:rsidRDefault="00517ECC" w:rsidP="000C2E8C">
      <w:pPr>
        <w:spacing w:after="0"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ab/>
        <w:t>One performance target which dominates the funding of ambulance services is how quickly they respond to urgent and immediately life-threatening incidents. Services have a target of being on scene within eight minutes in 75% of these cases.</w:t>
      </w:r>
      <w:r w:rsidR="0098003B"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&lt;EndNote&gt;&lt;Cite&gt;&lt;Author&gt;National Audit Office&lt;/Author&gt;&lt;Year&gt;2011&lt;/Year&gt;&lt;RecNum&gt;713&lt;/RecNum&gt;&lt;DisplayText&gt;&lt;style face="superscript"&gt;45&lt;/style&gt;&lt;/DisplayText&gt;&lt;record&gt;&lt;rec-number&gt;713&lt;/rec-number&gt;&lt;foreign-keys&gt;&lt;key app="EN" db-id="r9wets2p99p90dewawzx0paur52vr9edwpap" timestamp="1469611116"&gt;713&lt;/key&gt;&lt;/foreign-keys&gt;&lt;ref-type name="Report"&gt;27&lt;/ref-type&gt;&lt;contributors&gt;&lt;authors&gt;&lt;author&gt;National Audit Office, &lt;/author&gt;&lt;/authors&gt;&lt;/contributors&gt;&lt;titles&gt;&lt;title&gt;Transforming NHS ambulance services. Department of Health. Report by the comptroller and auditor general. &lt;/title&gt;&lt;/titles&gt;&lt;dates&gt;&lt;year&gt;2011&lt;/year&gt;&lt;/dates&gt;&lt;urls&gt;&lt;related-urls&gt;&lt;url&gt;https://www.nao.org.uk/wp-content/uploads/2011/06/n10121086.pdf&lt;/url&gt;&lt;/related-urls&gt;&lt;/urls&gt;&lt;/record&gt;&lt;/Cite&gt;&lt;/EndNote&gt;</w:instrText>
      </w:r>
      <w:r w:rsidR="0098003B"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45</w:t>
      </w:r>
      <w:r w:rsidR="0098003B" w:rsidRPr="006C2E9F">
        <w:rPr>
          <w:rFonts w:ascii="Times New Roman" w:hAnsi="Times New Roman" w:cs="Times New Roman"/>
          <w:sz w:val="24"/>
          <w:szCs w:val="24"/>
        </w:rPr>
        <w:fldChar w:fldCharType="end"/>
      </w:r>
      <w:r w:rsidRPr="006C2E9F">
        <w:rPr>
          <w:rFonts w:ascii="Times New Roman" w:hAnsi="Times New Roman" w:cs="Times New Roman"/>
          <w:sz w:val="24"/>
          <w:szCs w:val="24"/>
        </w:rPr>
        <w:t xml:space="preserve"> With calls to the </w:t>
      </w:r>
      <w:r w:rsidRPr="006C2E9F">
        <w:rPr>
          <w:rFonts w:ascii="Times New Roman" w:eastAsia="Times New Roman" w:hAnsi="Times New Roman" w:cs="Times New Roman"/>
          <w:sz w:val="24"/>
          <w:szCs w:val="24"/>
          <w:lang w:eastAsia="en-GB"/>
        </w:rPr>
        <w:t>ambulance service rising,</w:t>
      </w:r>
      <w:r w:rsidR="0098003B" w:rsidRPr="006C2E9F">
        <w:rPr>
          <w:rFonts w:ascii="Times New Roman" w:eastAsia="Times New Roman" w:hAnsi="Times New Roman" w:cs="Times New Roman"/>
          <w:sz w:val="24"/>
          <w:szCs w:val="24"/>
          <w:lang w:eastAsia="en-GB"/>
        </w:rPr>
        <w:fldChar w:fldCharType="begin"/>
      </w:r>
      <w:r w:rsidR="00F34D34">
        <w:rPr>
          <w:rFonts w:ascii="Times New Roman" w:eastAsia="Times New Roman" w:hAnsi="Times New Roman" w:cs="Times New Roman"/>
          <w:sz w:val="24"/>
          <w:szCs w:val="24"/>
          <w:lang w:eastAsia="en-GB"/>
        </w:rPr>
        <w:instrText xml:space="preserve"> ADDIN EN.CITE &lt;EndNote&gt;&lt;Cite&gt;&lt;Author&gt;Workforce and Facilities Team: Health and Social Care Information Centre&lt;/Author&gt;&lt;Year&gt;2015&lt;/Year&gt;&lt;RecNum&gt;720&lt;/RecNum&gt;&lt;DisplayText&gt;&lt;style face="superscript"&gt;18&lt;/style&gt;&lt;/DisplayText&gt;&lt;record&gt;&lt;rec-number&gt;720&lt;/rec-number&gt;&lt;foreign-keys&gt;&lt;key app="EN" db-id="r9wets2p99p90dewawzx0paur52vr9edwpap" timestamp="1469626211"&gt;720&lt;/key&gt;&lt;/foreign-keys&gt;&lt;ref-type name="Web Page"&gt;12&lt;/ref-type&gt;&lt;contributors&gt;&lt;authors&gt;&lt;author&gt;Workforce and Facilities Team: Health and Social Care Information Centre,&lt;/author&gt;&lt;/authors&gt;&lt;/contributors&gt;&lt;titles&gt;&lt;title&gt;Ambulance Services, England 2014-15&lt;/title&gt;&lt;/titles&gt;&lt;dates&gt;&lt;year&gt;2015&lt;/year&gt;&lt;/dates&gt;&lt;publisher&gt;The NHS Information Centre for health and social care Part of the Government Statistical Service&lt;/publisher&gt;&lt;urls&gt;&lt;related-urls&gt;&lt;url&gt;http://www.hscic.gov.uk/catalogue/PUB17722/ambu-serv-eng-2014-2015-rep.pdf&lt;/url&gt;&lt;/related-urls&gt;&lt;/urls&gt;&lt;/record&gt;&lt;/Cite&gt;&lt;/EndNote&gt;</w:instrText>
      </w:r>
      <w:r w:rsidR="0098003B" w:rsidRPr="006C2E9F">
        <w:rPr>
          <w:rFonts w:ascii="Times New Roman" w:eastAsia="Times New Roman" w:hAnsi="Times New Roman" w:cs="Times New Roman"/>
          <w:sz w:val="24"/>
          <w:szCs w:val="24"/>
          <w:lang w:eastAsia="en-GB"/>
        </w:rPr>
        <w:fldChar w:fldCharType="separate"/>
      </w:r>
      <w:r w:rsidR="00F34D34" w:rsidRPr="00F34D34">
        <w:rPr>
          <w:rFonts w:ascii="Times New Roman" w:eastAsia="Times New Roman" w:hAnsi="Times New Roman" w:cs="Times New Roman"/>
          <w:noProof/>
          <w:sz w:val="24"/>
          <w:szCs w:val="24"/>
          <w:vertAlign w:val="superscript"/>
          <w:lang w:eastAsia="en-GB"/>
        </w:rPr>
        <w:t>18</w:t>
      </w:r>
      <w:r w:rsidR="0098003B" w:rsidRPr="006C2E9F">
        <w:rPr>
          <w:rFonts w:ascii="Times New Roman" w:eastAsia="Times New Roman" w:hAnsi="Times New Roman" w:cs="Times New Roman"/>
          <w:sz w:val="24"/>
          <w:szCs w:val="24"/>
          <w:lang w:eastAsia="en-GB"/>
        </w:rPr>
        <w:fldChar w:fldCharType="end"/>
      </w:r>
      <w:r w:rsidRPr="006C2E9F">
        <w:rPr>
          <w:rFonts w:ascii="Times New Roman" w:eastAsia="Times New Roman" w:hAnsi="Times New Roman" w:cs="Times New Roman"/>
          <w:sz w:val="24"/>
          <w:szCs w:val="24"/>
          <w:lang w:eastAsia="en-GB"/>
        </w:rPr>
        <w:t xml:space="preserve"> services are finding it increasingly difficult to achieve this.</w:t>
      </w:r>
      <w:r w:rsidR="0098003B" w:rsidRPr="006C2E9F">
        <w:rPr>
          <w:rFonts w:ascii="Times New Roman" w:eastAsia="Times New Roman" w:hAnsi="Times New Roman" w:cs="Times New Roman"/>
          <w:sz w:val="24"/>
          <w:szCs w:val="24"/>
          <w:lang w:eastAsia="en-GB"/>
        </w:rPr>
        <w:fldChar w:fldCharType="begin"/>
      </w:r>
      <w:r w:rsidR="00F34D34">
        <w:rPr>
          <w:rFonts w:ascii="Times New Roman" w:eastAsia="Times New Roman" w:hAnsi="Times New Roman" w:cs="Times New Roman"/>
          <w:sz w:val="24"/>
          <w:szCs w:val="24"/>
          <w:lang w:eastAsia="en-GB"/>
        </w:rPr>
        <w:instrText xml:space="preserve"> ADDIN EN.CITE &lt;EndNote&gt;&lt;Cite&gt;&lt;Author&gt;Quality Watch&lt;/Author&gt;&lt;Year&gt;2016&lt;/Year&gt;&lt;RecNum&gt;721&lt;/RecNum&gt;&lt;DisplayText&gt;&lt;style face="superscript"&gt;46&lt;/style&gt;&lt;/DisplayText&gt;&lt;record&gt;&lt;rec-number&gt;721&lt;/rec-number&gt;&lt;foreign-keys&gt;&lt;key app="EN" db-id="r9wets2p99p90dewawzx0paur52vr9edwpap" timestamp="1469626434"&gt;721&lt;/key&gt;&lt;/foreign-keys&gt;&lt;ref-type name="Web Page"&gt;12&lt;/ref-type&gt;&lt;contributors&gt;&lt;authors&gt;&lt;author&gt;Quality Watch,&lt;/author&gt;&lt;/authors&gt;&lt;/contributors&gt;&lt;titles&gt;&lt;title&gt;Ambulance response times&lt;/title&gt;&lt;/titles&gt;&lt;dates&gt;&lt;year&gt;2016&lt;/year&gt;&lt;/dates&gt;&lt;urls&gt;&lt;related-urls&gt;&lt;url&gt;http://www.qualitywatch.org.uk/indicator/ambulance-response-times#&lt;/url&gt;&lt;/related-urls&gt;&lt;/urls&gt;&lt;/record&gt;&lt;/Cite&gt;&lt;/EndNote&gt;</w:instrText>
      </w:r>
      <w:r w:rsidR="0098003B" w:rsidRPr="006C2E9F">
        <w:rPr>
          <w:rFonts w:ascii="Times New Roman" w:eastAsia="Times New Roman" w:hAnsi="Times New Roman" w:cs="Times New Roman"/>
          <w:sz w:val="24"/>
          <w:szCs w:val="24"/>
          <w:lang w:eastAsia="en-GB"/>
        </w:rPr>
        <w:fldChar w:fldCharType="separate"/>
      </w:r>
      <w:r w:rsidR="00F34D34" w:rsidRPr="00F34D34">
        <w:rPr>
          <w:rFonts w:ascii="Times New Roman" w:eastAsia="Times New Roman" w:hAnsi="Times New Roman" w:cs="Times New Roman"/>
          <w:noProof/>
          <w:sz w:val="24"/>
          <w:szCs w:val="24"/>
          <w:vertAlign w:val="superscript"/>
          <w:lang w:eastAsia="en-GB"/>
        </w:rPr>
        <w:t>46</w:t>
      </w:r>
      <w:r w:rsidR="0098003B" w:rsidRPr="006C2E9F">
        <w:rPr>
          <w:rFonts w:ascii="Times New Roman" w:eastAsia="Times New Roman" w:hAnsi="Times New Roman" w:cs="Times New Roman"/>
          <w:sz w:val="24"/>
          <w:szCs w:val="24"/>
          <w:lang w:eastAsia="en-GB"/>
        </w:rPr>
        <w:fldChar w:fldCharType="end"/>
      </w:r>
      <w:r w:rsidRPr="006C2E9F">
        <w:rPr>
          <w:rFonts w:ascii="Times New Roman" w:eastAsia="Times New Roman" w:hAnsi="Times New Roman" w:cs="Times New Roman"/>
          <w:sz w:val="24"/>
          <w:szCs w:val="24"/>
          <w:lang w:eastAsia="en-GB"/>
        </w:rPr>
        <w:t xml:space="preserve"> </w:t>
      </w:r>
      <w:r w:rsidR="00F44158" w:rsidRPr="006C2E9F">
        <w:rPr>
          <w:rFonts w:ascii="Times New Roman" w:hAnsi="Times New Roman" w:cs="Times New Roman"/>
          <w:sz w:val="24"/>
          <w:szCs w:val="24"/>
        </w:rPr>
        <w:t>P</w:t>
      </w:r>
      <w:r w:rsidRPr="006C2E9F">
        <w:rPr>
          <w:rFonts w:ascii="Times New Roman" w:hAnsi="Times New Roman" w:cs="Times New Roman"/>
          <w:sz w:val="24"/>
          <w:szCs w:val="24"/>
        </w:rPr>
        <w:t>aramedics are aware of this and feel pressure to spend only short periods of time with a patient</w:t>
      </w:r>
      <w:r w:rsidR="00DB3D02" w:rsidRPr="006C2E9F">
        <w:rPr>
          <w:rFonts w:ascii="Times New Roman" w:hAnsi="Times New Roman" w:cs="Times New Roman"/>
          <w:sz w:val="24"/>
          <w:szCs w:val="24"/>
        </w:rPr>
        <w:t xml:space="preserve"> at the scene</w:t>
      </w:r>
      <w:r w:rsidRPr="006C2E9F">
        <w:rPr>
          <w:rFonts w:ascii="Times New Roman" w:hAnsi="Times New Roman" w:cs="Times New Roman"/>
          <w:sz w:val="24"/>
          <w:szCs w:val="24"/>
        </w:rPr>
        <w:t xml:space="preserve">. </w:t>
      </w:r>
    </w:p>
    <w:p w14:paraId="4DA77D92" w14:textId="3D90A072"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lastRenderedPageBreak/>
        <w:tab/>
        <w:t xml:space="preserve">The </w:t>
      </w:r>
      <w:r w:rsidR="00694DD6" w:rsidRPr="006C2E9F">
        <w:rPr>
          <w:rFonts w:ascii="Times New Roman" w:hAnsi="Times New Roman" w:cs="Times New Roman"/>
          <w:sz w:val="24"/>
          <w:szCs w:val="24"/>
        </w:rPr>
        <w:t xml:space="preserve">limited </w:t>
      </w:r>
      <w:r w:rsidRPr="006C2E9F">
        <w:rPr>
          <w:rFonts w:ascii="Times New Roman" w:hAnsi="Times New Roman" w:cs="Times New Roman"/>
          <w:sz w:val="24"/>
          <w:szCs w:val="24"/>
        </w:rPr>
        <w:t xml:space="preserve">time participants’ reported paramedics feel able to spend on-scene before transporting someone to ED aligns Dickson et al.’s </w:t>
      </w:r>
      <w:r w:rsidR="0098003B"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&lt;EndNote&gt;&lt;Cite&gt;&lt;Author&gt;Dickson&lt;/Author&gt;&lt;Year&gt;2016 &lt;/Year&gt;&lt;RecNum&gt;699&lt;/RecNum&gt;&lt;DisplayText&gt;&lt;style face="superscript"&gt;1&lt;/style&gt;&lt;/DisplayText&gt;&lt;record&gt;&lt;rec-number&gt;699&lt;/rec-number&gt;&lt;foreign-keys&gt;&lt;key app="EN" db-id="r9wets2p99p90dewawzx0paur52vr9edwpap" timestamp="1469606948"&gt;699&lt;/key&gt;&lt;/foreign-keys&gt;&lt;ref-type name="Journal Article"&gt;17&lt;/ref-type&gt;&lt;contributors&gt;&lt;authors&gt;&lt;author&gt;Dickson, J.M.&lt;/author&gt;&lt;author&gt;Taylor, L.H.&lt;/author&gt;&lt;author&gt;Shewan, J.&lt;/author&gt;&lt;author&gt;Baldwin, T.&lt;/author&gt;&lt;author&gt;Grünewald, R.A.&lt;/author&gt;&lt;author&gt;Reuber, M.&lt;/author&gt;&lt;/authors&gt;&lt;/contributors&gt;&lt;titles&gt;&lt;title&gt;Cross-sectional study of the prehospital management of adult patients with a suspected seizure (EPIC1)&lt;/title&gt;&lt;secondary-title&gt;BMJ Open&lt;/secondary-title&gt;&lt;/titles&gt;&lt;periodical&gt;&lt;full-title&gt;BMJ Open&lt;/full-title&gt;&lt;/periodical&gt;&lt;pages&gt;e010573&lt;/pages&gt;&lt;volume&gt;6&lt;/volume&gt;&lt;number&gt;2&lt;/number&gt;&lt;dates&gt;&lt;year&gt;2016 &lt;/year&gt;&lt;/dates&gt;&lt;urls&gt;&lt;/urls&gt;&lt;/record&gt;&lt;/Cite&gt;&lt;/EndNote&gt;</w:instrText>
      </w:r>
      <w:r w:rsidR="0098003B"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1</w:t>
      </w:r>
      <w:r w:rsidR="0098003B" w:rsidRPr="006C2E9F">
        <w:rPr>
          <w:rFonts w:ascii="Times New Roman" w:hAnsi="Times New Roman" w:cs="Times New Roman"/>
          <w:sz w:val="24"/>
          <w:szCs w:val="24"/>
        </w:rPr>
        <w:fldChar w:fldCharType="end"/>
      </w:r>
      <w:r w:rsidR="0098003B" w:rsidRPr="006C2E9F">
        <w:rPr>
          <w:rFonts w:ascii="Times New Roman" w:hAnsi="Times New Roman" w:cs="Times New Roman"/>
          <w:sz w:val="24"/>
          <w:szCs w:val="24"/>
        </w:rPr>
        <w:t xml:space="preserve"> </w:t>
      </w:r>
      <w:r w:rsidRPr="006C2E9F">
        <w:rPr>
          <w:rFonts w:ascii="Times New Roman" w:hAnsi="Times New Roman" w:cs="Times New Roman"/>
          <w:sz w:val="24"/>
          <w:szCs w:val="24"/>
        </w:rPr>
        <w:t>recent findings. They examined records of one regional service’s management of seizure</w:t>
      </w:r>
      <w:r w:rsidR="00F44158" w:rsidRPr="006C2E9F">
        <w:rPr>
          <w:rFonts w:ascii="Times New Roman" w:hAnsi="Times New Roman" w:cs="Times New Roman"/>
          <w:sz w:val="24"/>
          <w:szCs w:val="24"/>
        </w:rPr>
        <w:t>s</w:t>
      </w:r>
      <w:r w:rsidRPr="006C2E9F">
        <w:rPr>
          <w:rFonts w:ascii="Times New Roman" w:hAnsi="Times New Roman" w:cs="Times New Roman"/>
          <w:sz w:val="24"/>
          <w:szCs w:val="24"/>
        </w:rPr>
        <w:t xml:space="preserve">. Mean time ‘on scene’ was 27 minutes. Such a brief window will not afford a paramedic sufficient time to judge if someone with </w:t>
      </w:r>
      <w:r w:rsidR="00885CF8" w:rsidRPr="006C2E9F">
        <w:rPr>
          <w:rFonts w:ascii="Times New Roman" w:hAnsi="Times New Roman" w:cs="Times New Roman"/>
          <w:sz w:val="24"/>
          <w:szCs w:val="24"/>
        </w:rPr>
        <w:t xml:space="preserve">epilepsy </w:t>
      </w:r>
      <w:r w:rsidRPr="006C2E9F">
        <w:rPr>
          <w:rFonts w:ascii="Times New Roman" w:hAnsi="Times New Roman" w:cs="Times New Roman"/>
          <w:sz w:val="24"/>
          <w:szCs w:val="24"/>
        </w:rPr>
        <w:t>has made an uncomplicated recovery or the time for someone to recover to be able to care for themselves and be permitted to be discharged. Even after a complex-partial seizure it can take 1-2 hours before someone approaches their baseline cognitive level.</w:t>
      </w:r>
      <w:r w:rsidR="0098003B"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&lt;EndNote&gt;&lt;Cite&gt;&lt;Author&gt;Helmstaedter&lt;/Author&gt;&lt;Year&gt;1994&lt;/Year&gt;&lt;RecNum&gt;722&lt;/RecNum&gt;&lt;DisplayText&gt;&lt;style face="superscript"&gt;47&lt;/style&gt;&lt;/DisplayText&gt;&lt;record&gt;&lt;rec-number&gt;722&lt;/rec-number&gt;&lt;foreign-keys&gt;&lt;key app="EN" db-id="r9wets2p99p90dewawzx0paur52vr9edwpap" timestamp="1469632735"&gt;722&lt;/key&gt;&lt;/foreign-keys&gt;&lt;ref-type name="Journal Article"&gt;17&lt;/ref-type&gt;&lt;contributors&gt;&lt;authors&gt;&lt;author&gt;Helmstaedter, C.&lt;/author&gt;&lt;author&gt;Elger, C.E.&lt;/author&gt;&lt;author&gt;Lendt, M.&lt;/author&gt;&lt;/authors&gt;&lt;/contributors&gt;&lt;titles&gt;&lt;title&gt;Postictal courses of cognitive deficits in focal epilepsies&lt;/title&gt;&lt;secondary-title&gt;Epilepsia&lt;/secondary-title&gt;&lt;/titles&gt;&lt;periodical&gt;&lt;full-title&gt;Epilepsia&lt;/full-title&gt;&lt;/periodical&gt;&lt;pages&gt;1073-1078&lt;/pages&gt;&lt;volume&gt;35 &lt;/volume&gt;&lt;dates&gt;&lt;year&gt;1994&lt;/year&gt;&lt;/dates&gt;&lt;urls&gt;&lt;/urls&gt;&lt;/record&gt;&lt;/Cite&gt;&lt;/EndNote&gt;</w:instrText>
      </w:r>
      <w:r w:rsidR="0098003B"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47</w:t>
      </w:r>
      <w:r w:rsidR="0098003B" w:rsidRPr="006C2E9F">
        <w:rPr>
          <w:rFonts w:ascii="Times New Roman" w:hAnsi="Times New Roman" w:cs="Times New Roman"/>
          <w:sz w:val="24"/>
          <w:szCs w:val="24"/>
        </w:rPr>
        <w:fldChar w:fldCharType="end"/>
      </w:r>
      <w:r w:rsidRPr="006C2E9F">
        <w:rPr>
          <w:rFonts w:ascii="Times New Roman" w:hAnsi="Times New Roman" w:cs="Times New Roman"/>
          <w:sz w:val="24"/>
          <w:szCs w:val="24"/>
        </w:rPr>
        <w:t xml:space="preserve"> </w:t>
      </w:r>
    </w:p>
    <w:p w14:paraId="2D893B68" w14:textId="61A5733A" w:rsidR="00517ECC" w:rsidRPr="006C2E9F" w:rsidRDefault="00517ECC" w:rsidP="000C2E8C">
      <w:pPr>
        <w:spacing w:after="0" w:line="480" w:lineRule="auto"/>
        <w:jc w:val="both"/>
        <w:rPr>
          <w:rFonts w:ascii="Times New Roman" w:hAnsi="Times New Roman" w:cs="Times New Roman"/>
          <w:sz w:val="24"/>
          <w:szCs w:val="24"/>
        </w:rPr>
      </w:pPr>
      <w:r w:rsidRPr="006C2E9F">
        <w:rPr>
          <w:rFonts w:ascii="Times New Roman" w:hAnsi="Times New Roman" w:cs="Times New Roman"/>
          <w:sz w:val="24"/>
          <w:szCs w:val="24"/>
        </w:rPr>
        <w:tab/>
        <w:t xml:space="preserve">The perverse effect that time-based targets might have on the quality of care offered by </w:t>
      </w:r>
      <w:r w:rsidR="00F44158" w:rsidRPr="006C2E9F">
        <w:rPr>
          <w:rFonts w:ascii="Times New Roman" w:hAnsi="Times New Roman" w:cs="Times New Roman"/>
          <w:sz w:val="24"/>
          <w:szCs w:val="24"/>
        </w:rPr>
        <w:t xml:space="preserve">paramedics </w:t>
      </w:r>
      <w:r w:rsidRPr="006C2E9F">
        <w:rPr>
          <w:rFonts w:ascii="Times New Roman" w:hAnsi="Times New Roman" w:cs="Times New Roman"/>
          <w:sz w:val="24"/>
          <w:szCs w:val="24"/>
        </w:rPr>
        <w:t xml:space="preserve">has been </w:t>
      </w:r>
      <w:r w:rsidR="00E453A1" w:rsidRPr="006C2E9F">
        <w:rPr>
          <w:rFonts w:ascii="Times New Roman" w:hAnsi="Times New Roman" w:cs="Times New Roman"/>
          <w:sz w:val="24"/>
          <w:szCs w:val="24"/>
        </w:rPr>
        <w:t xml:space="preserve">previously </w:t>
      </w:r>
      <w:r w:rsidRPr="006C2E9F">
        <w:rPr>
          <w:rFonts w:ascii="Times New Roman" w:hAnsi="Times New Roman" w:cs="Times New Roman"/>
          <w:sz w:val="24"/>
          <w:szCs w:val="24"/>
        </w:rPr>
        <w:t>speculated.</w:t>
      </w:r>
      <w:r w:rsidR="0098003B"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&lt;EndNote&gt;&lt;Cite&gt;&lt;Author&gt;O&amp;apos;Hara&lt;/Author&gt;&lt;Year&gt;2015 &lt;/Year&gt;&lt;RecNum&gt;723&lt;/RecNum&gt;&lt;DisplayText&gt;&lt;style face="superscript"&gt;48 49&lt;/style&gt;&lt;/DisplayText&gt;&lt;record&gt;&lt;rec-number&gt;723&lt;/rec-number&gt;&lt;foreign-keys&gt;&lt;key app="EN" db-id="r9wets2p99p90dewawzx0paur52vr9edwpap" timestamp="1469633219"&gt;723&lt;/key&gt;&lt;/foreign-keys&gt;&lt;ref-type name="Journal Article"&gt;17&lt;/ref-type&gt;&lt;contributors&gt;&lt;authors&gt;&lt;author&gt;O&amp;apos;Hara, R.&lt;/author&gt;&lt;author&gt;Johnson, M.&lt;/author&gt;&lt;author&gt;Siriwardena, A.N.&lt;/author&gt;&lt;author&gt;Weyman, A.&lt;/author&gt;&lt;author&gt;Turner, J.&lt;/author&gt;&lt;author&gt;Shaw, D.&lt;/author&gt;&lt;author&gt;Mortimer, P.&lt;/author&gt;&lt;author&gt;Newman, C.&lt;/author&gt;&lt;author&gt;Hirst, E.&lt;/author&gt;&lt;author&gt;Storey, M.&lt;/author&gt;&lt;author&gt;Mason, S.&lt;/author&gt;&lt;author&gt;Quinn, T.&lt;/author&gt;&lt;author&gt;Shewan, J.&lt;/author&gt;&lt;/authors&gt;&lt;/contributors&gt;&lt;titles&gt;&lt;title&gt;A qualitative study of systemic influences on paramedic decision making: care transitions and patient safety&lt;/title&gt;&lt;secondary-title&gt;Journal of Health Services Research and Policy&lt;/secondary-title&gt;&lt;/titles&gt;&lt;periodical&gt;&lt;full-title&gt;Journal of Health Services Research and Policy&lt;/full-title&gt;&lt;/periodical&gt;&lt;pages&gt;45-53&lt;/pages&gt;&lt;volume&gt;20&lt;/volume&gt;&lt;dates&gt;&lt;year&gt;2015 &lt;/year&gt;&lt;/dates&gt;&lt;urls&gt;&lt;/urls&gt;&lt;/record&gt;&lt;/Cite&gt;&lt;Cite&gt;&lt;Author&gt;Price&lt;/Author&gt;&lt;Year&gt;2006&lt;/Year&gt;&lt;RecNum&gt;724&lt;/RecNum&gt;&lt;record&gt;&lt;rec-number&gt;724&lt;/rec-number&gt;&lt;foreign-keys&gt;&lt;key app="EN" db-id="r9wets2p99p90dewawzx0paur52vr9edwpap" timestamp="1469633687"&gt;724&lt;/key&gt;&lt;/foreign-keys&gt;&lt;ref-type name="Journal Article"&gt;17&lt;/ref-type&gt;&lt;contributors&gt;&lt;authors&gt;&lt;author&gt;Price, L.&lt;/author&gt;&lt;/authors&gt;&lt;/contributors&gt;&lt;titles&gt;&lt;title&gt;Treating the clock and not the patient: ambulance response times and risk&lt;/title&gt;&lt;secondary-title&gt;Quality and Safety in Health Care &lt;/secondary-title&gt;&lt;/titles&gt;&lt;periodical&gt;&lt;full-title&gt;Quality and Safety in Health Care&lt;/full-title&gt;&lt;/periodical&gt;&lt;pages&gt;127-130 &lt;/pages&gt;&lt;volume&gt;15&lt;/volume&gt;&lt;dates&gt;&lt;year&gt;2006&lt;/year&gt;&lt;/dates&gt;&lt;urls&gt;&lt;/urls&gt;&lt;/record&gt;&lt;/Cite&gt;&lt;/EndNote&gt;</w:instrText>
      </w:r>
      <w:r w:rsidR="0098003B"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48 49</w:t>
      </w:r>
      <w:r w:rsidR="0098003B" w:rsidRPr="006C2E9F">
        <w:rPr>
          <w:rFonts w:ascii="Times New Roman" w:hAnsi="Times New Roman" w:cs="Times New Roman"/>
          <w:sz w:val="24"/>
          <w:szCs w:val="24"/>
        </w:rPr>
        <w:fldChar w:fldCharType="end"/>
      </w:r>
      <w:r w:rsidRPr="006C2E9F">
        <w:rPr>
          <w:rFonts w:ascii="Times New Roman" w:hAnsi="Times New Roman" w:cs="Times New Roman"/>
          <w:sz w:val="24"/>
          <w:szCs w:val="24"/>
        </w:rPr>
        <w:t xml:space="preserve"> Our findings provide a detailed example of how this happens in the case of seizures and adds to calls for the development of and greater use of outcome measures for the ambulance that incentivise care that is both high-quality and cost-effective for the health service as a </w:t>
      </w:r>
      <w:r w:rsidRPr="000D1F3D">
        <w:rPr>
          <w:rFonts w:ascii="Times New Roman" w:hAnsi="Times New Roman" w:cs="Times New Roman"/>
          <w:i/>
          <w:sz w:val="24"/>
          <w:szCs w:val="24"/>
        </w:rPr>
        <w:t>whole</w:t>
      </w:r>
      <w:r w:rsidRPr="006C2E9F">
        <w:rPr>
          <w:rFonts w:ascii="Times New Roman" w:hAnsi="Times New Roman" w:cs="Times New Roman"/>
          <w:sz w:val="24"/>
          <w:szCs w:val="24"/>
        </w:rPr>
        <w:t>.</w:t>
      </w:r>
      <w:r w:rsidR="0098003B" w:rsidRPr="006C2E9F">
        <w:rPr>
          <w:rFonts w:ascii="Times New Roman" w:hAnsi="Times New Roman" w:cs="Times New Roman"/>
          <w:sz w:val="24"/>
          <w:szCs w:val="24"/>
        </w:rPr>
        <w:fldChar w:fldCharType="begin">
          <w:fldData xml:space="preserve">PEVuZE5vdGU+PENpdGU+PEF1dGhvcj5OYXRpb25hbCBBdWRpdCBPZmZpY2U8L0F1dGhvcj48WWVh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</w:fldData>
        </w:fldChar>
      </w:r>
      <w:r w:rsidR="00F34D34">
        <w:rPr>
          <w:rFonts w:ascii="Times New Roman" w:hAnsi="Times New Roman" w:cs="Times New Roman"/>
          <w:sz w:val="24"/>
          <w:szCs w:val="24"/>
        </w:rPr>
        <w:instrText xml:space="preserve"> ADDIN EN.CITE </w:instrText>
      </w:r>
      <w:r w:rsidR="00F34D34">
        <w:rPr>
          <w:rFonts w:ascii="Times New Roman" w:hAnsi="Times New Roman" w:cs="Times New Roman"/>
          <w:sz w:val="24"/>
          <w:szCs w:val="24"/>
        </w:rPr>
        <w:fldChar w:fldCharType="begin">
          <w:fldData xml:space="preserve">PEVuZE5vdGU+PENpdGU+PEF1dGhvcj5OYXRpb25hbCBBdWRpdCBPZmZpY2U8L0F1dGhvcj48WWVh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</w:fldData>
        </w:fldChar>
      </w:r>
      <w:r w:rsidR="00F34D34">
        <w:rPr>
          <w:rFonts w:ascii="Times New Roman" w:hAnsi="Times New Roman" w:cs="Times New Roman"/>
          <w:sz w:val="24"/>
          <w:szCs w:val="24"/>
        </w:rPr>
        <w:instrText xml:space="preserve"> ADDIN EN.CITE.DATA </w:instrText>
      </w:r>
      <w:r w:rsidR="00F34D34">
        <w:rPr>
          <w:rFonts w:ascii="Times New Roman" w:hAnsi="Times New Roman" w:cs="Times New Roman"/>
          <w:sz w:val="24"/>
          <w:szCs w:val="24"/>
        </w:rPr>
      </w:r>
      <w:r w:rsidR="00F34D34">
        <w:rPr>
          <w:rFonts w:ascii="Times New Roman" w:hAnsi="Times New Roman" w:cs="Times New Roman"/>
          <w:sz w:val="24"/>
          <w:szCs w:val="24"/>
        </w:rPr>
        <w:fldChar w:fldCharType="end"/>
      </w:r>
      <w:r w:rsidR="0098003B" w:rsidRPr="006C2E9F">
        <w:rPr>
          <w:rFonts w:ascii="Times New Roman" w:hAnsi="Times New Roman" w:cs="Times New Roman"/>
          <w:sz w:val="24"/>
          <w:szCs w:val="24"/>
        </w:rPr>
      </w:r>
      <w:r w:rsidR="0098003B"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45 50 51</w:t>
      </w:r>
      <w:r w:rsidR="0098003B" w:rsidRPr="006C2E9F">
        <w:rPr>
          <w:rFonts w:ascii="Times New Roman" w:hAnsi="Times New Roman" w:cs="Times New Roman"/>
          <w:sz w:val="24"/>
          <w:szCs w:val="24"/>
        </w:rPr>
        <w:fldChar w:fldCharType="end"/>
      </w:r>
      <w:r w:rsidRPr="006C2E9F">
        <w:rPr>
          <w:rFonts w:ascii="Times New Roman" w:hAnsi="Times New Roman" w:cs="Times New Roman"/>
          <w:sz w:val="24"/>
          <w:szCs w:val="24"/>
        </w:rPr>
        <w:t xml:space="preserve"> </w:t>
      </w:r>
    </w:p>
    <w:p w14:paraId="04B8D7CE"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p>
    <w:p w14:paraId="423BB734"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b/>
          <w:i/>
          <w:sz w:val="24"/>
          <w:szCs w:val="24"/>
        </w:rPr>
      </w:pPr>
      <w:r w:rsidRPr="006C2E9F">
        <w:rPr>
          <w:rFonts w:ascii="Times New Roman" w:hAnsi="Times New Roman" w:cs="Times New Roman"/>
          <w:b/>
          <w:i/>
          <w:sz w:val="24"/>
          <w:szCs w:val="24"/>
        </w:rPr>
        <w:t>Confidence in seizure management</w:t>
      </w:r>
    </w:p>
    <w:p w14:paraId="07F016AB" w14:textId="6E041E50"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 xml:space="preserve">An added complexity was that </w:t>
      </w:r>
      <w:proofErr w:type="gramStart"/>
      <w:r w:rsidRPr="006C2E9F">
        <w:rPr>
          <w:rFonts w:ascii="Times New Roman" w:hAnsi="Times New Roman" w:cs="Times New Roman"/>
          <w:sz w:val="24"/>
          <w:szCs w:val="24"/>
        </w:rPr>
        <w:t>paramedics</w:t>
      </w:r>
      <w:proofErr w:type="gramEnd"/>
      <w:r w:rsidRPr="006C2E9F">
        <w:rPr>
          <w:rFonts w:ascii="Times New Roman" w:hAnsi="Times New Roman" w:cs="Times New Roman"/>
          <w:sz w:val="24"/>
          <w:szCs w:val="24"/>
        </w:rPr>
        <w:t xml:space="preserve"> confidence </w:t>
      </w:r>
      <w:r w:rsidR="00DB3D02" w:rsidRPr="006C2E9F">
        <w:rPr>
          <w:rFonts w:ascii="Times New Roman" w:hAnsi="Times New Roman" w:cs="Times New Roman"/>
          <w:sz w:val="24"/>
          <w:szCs w:val="24"/>
        </w:rPr>
        <w:t xml:space="preserve">was </w:t>
      </w:r>
      <w:r w:rsidR="007B50C1" w:rsidRPr="006C2E9F">
        <w:rPr>
          <w:rFonts w:ascii="Times New Roman" w:hAnsi="Times New Roman" w:cs="Times New Roman"/>
          <w:sz w:val="24"/>
          <w:szCs w:val="24"/>
        </w:rPr>
        <w:t xml:space="preserve">often </w:t>
      </w:r>
      <w:r w:rsidR="00DB3D02" w:rsidRPr="006C2E9F">
        <w:rPr>
          <w:rFonts w:ascii="Times New Roman" w:hAnsi="Times New Roman" w:cs="Times New Roman"/>
          <w:sz w:val="24"/>
          <w:szCs w:val="24"/>
        </w:rPr>
        <w:t xml:space="preserve">low </w:t>
      </w:r>
      <w:r w:rsidRPr="006C2E9F">
        <w:rPr>
          <w:rFonts w:ascii="Times New Roman" w:hAnsi="Times New Roman" w:cs="Times New Roman"/>
          <w:sz w:val="24"/>
          <w:szCs w:val="24"/>
        </w:rPr>
        <w:t xml:space="preserve">in being able to know when it was and was not safe to leave a seizure patient </w:t>
      </w:r>
      <w:r w:rsidR="00DB3D02" w:rsidRPr="006C2E9F">
        <w:rPr>
          <w:rFonts w:ascii="Times New Roman" w:hAnsi="Times New Roman" w:cs="Times New Roman"/>
          <w:sz w:val="24"/>
          <w:szCs w:val="24"/>
        </w:rPr>
        <w:t>at the scene</w:t>
      </w:r>
      <w:r w:rsidRPr="006C2E9F">
        <w:rPr>
          <w:rFonts w:ascii="Times New Roman" w:hAnsi="Times New Roman" w:cs="Times New Roman"/>
          <w:sz w:val="24"/>
          <w:szCs w:val="24"/>
        </w:rPr>
        <w:t xml:space="preserve">. </w:t>
      </w:r>
      <w:r w:rsidR="00F366A0" w:rsidRPr="006C2E9F">
        <w:rPr>
          <w:rFonts w:ascii="Times New Roman" w:hAnsi="Times New Roman" w:cs="Times New Roman"/>
          <w:sz w:val="24"/>
          <w:szCs w:val="24"/>
        </w:rPr>
        <w:t>P</w:t>
      </w:r>
      <w:r w:rsidRPr="006C2E9F">
        <w:rPr>
          <w:rFonts w:ascii="Times New Roman" w:hAnsi="Times New Roman" w:cs="Times New Roman"/>
          <w:sz w:val="24"/>
          <w:szCs w:val="24"/>
        </w:rPr>
        <w:t xml:space="preserve">articipants said scant attention was given to seizure management, particularly the post-seizure state, within basic paramedic training and post-registration training opportunities. </w:t>
      </w:r>
    </w:p>
    <w:p w14:paraId="16FC0CA9" w14:textId="5D2329CC" w:rsidR="00290DA3"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ab/>
        <w:t>Traditionally paramedic training has focused on the assessment and procedures for treating patients with life-threatening conditions. There is a drive to now revise its content so paramedics are better prepared to perform the evolved duties expected of them. New curriculum guidance has recently been developed for higher education providers .</w:t>
      </w:r>
      <w:r w:rsidR="0098003B"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&lt;EndNote&gt;&lt;Cite&gt;&lt;Author&gt;College of Paramedics&lt;/Author&gt;&lt;Year&gt;2015&lt;/Year&gt;&lt;RecNum&gt;727&lt;/RecNum&gt;&lt;DisplayText&gt;&lt;style face="superscript"&gt;52&lt;/style&gt;&lt;/DisplayText&gt;&lt;record&gt;&lt;rec-number&gt;727&lt;/rec-number&gt;&lt;foreign-keys&gt;&lt;key app="EN" db-id="r9wets2p99p90dewawzx0paur52vr9edwpap" timestamp="1469634496"&gt;727&lt;/key&gt;&lt;/foreign-keys&gt;&lt;ref-type name="Report"&gt;27&lt;/ref-type&gt;&lt;contributors&gt;&lt;authors&gt;&lt;author&gt;College of Paramedics,&lt;/author&gt;&lt;/authors&gt;&lt;/contributors&gt;&lt;titles&gt;&lt;title&gt;Paramedic Curriculum Guidance&lt;/title&gt;&lt;/titles&gt;&lt;edition&gt;3rd &lt;/edition&gt;&lt;dates&gt;&lt;year&gt;2015&lt;/year&gt;&lt;/dates&gt;&lt;pub-location&gt;Bridgwater&lt;/pub-location&gt;&lt;publisher&gt;College of Paramedics&lt;/publisher&gt;&lt;urls&gt;&lt;related-urls&gt;&lt;url&gt;https://www.collegeofparamedics.co.uk/downloads/Curriculum_Guidance_2014.pdf&lt;/url&gt;&lt;/related-urls&gt;&lt;/urls&gt;&lt;/record&gt;&lt;/Cite&gt;&lt;/EndNote&gt;</w:instrText>
      </w:r>
      <w:r w:rsidR="0098003B"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52</w:t>
      </w:r>
      <w:r w:rsidR="0098003B" w:rsidRPr="006C2E9F">
        <w:rPr>
          <w:rFonts w:ascii="Times New Roman" w:hAnsi="Times New Roman" w:cs="Times New Roman"/>
          <w:sz w:val="24"/>
          <w:szCs w:val="24"/>
        </w:rPr>
        <w:fldChar w:fldCharType="end"/>
      </w:r>
      <w:r w:rsidRPr="006C2E9F">
        <w:rPr>
          <w:rFonts w:ascii="Times New Roman" w:hAnsi="Times New Roman" w:cs="Times New Roman"/>
          <w:sz w:val="24"/>
          <w:szCs w:val="24"/>
        </w:rPr>
        <w:t xml:space="preserve"> It does not specify what clinical presentations should be covered, nor to what extent. It does though state paramedics need to be able to “understand the dynamic relationship between human anatomy and physiology. </w:t>
      </w:r>
      <w:proofErr w:type="gramStart"/>
      <w:r w:rsidRPr="006C2E9F">
        <w:rPr>
          <w:rFonts w:ascii="Times New Roman" w:hAnsi="Times New Roman" w:cs="Times New Roman"/>
          <w:sz w:val="24"/>
          <w:szCs w:val="24"/>
        </w:rPr>
        <w:t xml:space="preserve">This should include all major body systems with an emphasis on </w:t>
      </w:r>
      <w:r w:rsidRPr="006C2E9F">
        <w:rPr>
          <w:rFonts w:ascii="Times New Roman" w:hAnsi="Times New Roman" w:cs="Times New Roman"/>
          <w:sz w:val="24"/>
          <w:szCs w:val="24"/>
        </w:rPr>
        <w:lastRenderedPageBreak/>
        <w:t>cardiovascular, respiratory, nervous, digestive, endocrine, urinary and musculoskeletal systems” (p. 21).</w:t>
      </w:r>
      <w:proofErr w:type="gramEnd"/>
      <w:r w:rsidRPr="006C2E9F">
        <w:rPr>
          <w:rFonts w:ascii="Times New Roman" w:hAnsi="Times New Roman" w:cs="Times New Roman"/>
          <w:sz w:val="24"/>
          <w:szCs w:val="24"/>
        </w:rPr>
        <w:t xml:space="preserve"> And, that they should be able to “evaluate and respond accordingly to the healthcare needs of patients across the lifespan who present with acute, chronic, minor illness or injury, medical or mental health emergencies” (p. 35). It remains to be seen how this will be translated by institutions and what learning students will receive on seizures. </w:t>
      </w:r>
    </w:p>
    <w:p w14:paraId="20A24A42" w14:textId="6ABEEE24" w:rsidR="00517ECC" w:rsidRPr="006C2E9F" w:rsidRDefault="00290DA3"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ab/>
      </w:r>
      <w:r w:rsidR="00F366A0" w:rsidRPr="006C2E9F">
        <w:rPr>
          <w:rFonts w:ascii="Times New Roman" w:hAnsi="Times New Roman" w:cs="Times New Roman"/>
          <w:sz w:val="24"/>
          <w:szCs w:val="24"/>
        </w:rPr>
        <w:t xml:space="preserve">We would acknowledge here that any curriculum </w:t>
      </w:r>
      <w:r w:rsidRPr="006C2E9F">
        <w:rPr>
          <w:rFonts w:ascii="Times New Roman" w:hAnsi="Times New Roman" w:cs="Times New Roman"/>
          <w:sz w:val="24"/>
          <w:szCs w:val="24"/>
        </w:rPr>
        <w:t xml:space="preserve">would need to </w:t>
      </w:r>
      <w:r w:rsidR="00F366A0" w:rsidRPr="006C2E9F">
        <w:rPr>
          <w:rFonts w:ascii="Times New Roman" w:hAnsi="Times New Roman" w:cs="Times New Roman"/>
          <w:sz w:val="24"/>
          <w:szCs w:val="24"/>
        </w:rPr>
        <w:t xml:space="preserve">reflect the workload of paramedics and there </w:t>
      </w:r>
      <w:r w:rsidR="00564DF5" w:rsidRPr="006C2E9F">
        <w:rPr>
          <w:rFonts w:ascii="Times New Roman" w:hAnsi="Times New Roman" w:cs="Times New Roman"/>
          <w:sz w:val="24"/>
          <w:szCs w:val="24"/>
        </w:rPr>
        <w:t xml:space="preserve">will be </w:t>
      </w:r>
      <w:r w:rsidR="00F366A0" w:rsidRPr="006C2E9F">
        <w:rPr>
          <w:rFonts w:ascii="Times New Roman" w:hAnsi="Times New Roman" w:cs="Times New Roman"/>
          <w:sz w:val="24"/>
          <w:szCs w:val="24"/>
        </w:rPr>
        <w:t xml:space="preserve">other </w:t>
      </w:r>
      <w:r w:rsidR="00564DF5" w:rsidRPr="006C2E9F">
        <w:rPr>
          <w:rFonts w:ascii="Times New Roman" w:hAnsi="Times New Roman" w:cs="Times New Roman"/>
          <w:sz w:val="24"/>
          <w:szCs w:val="24"/>
        </w:rPr>
        <w:t xml:space="preserve">presentations </w:t>
      </w:r>
      <w:r w:rsidR="00F366A0" w:rsidRPr="006C2E9F">
        <w:rPr>
          <w:rFonts w:ascii="Times New Roman" w:hAnsi="Times New Roman" w:cs="Times New Roman"/>
          <w:sz w:val="24"/>
          <w:szCs w:val="24"/>
        </w:rPr>
        <w:t xml:space="preserve">competing for slots within </w:t>
      </w:r>
      <w:r w:rsidRPr="006C2E9F">
        <w:rPr>
          <w:rFonts w:ascii="Times New Roman" w:hAnsi="Times New Roman" w:cs="Times New Roman"/>
          <w:sz w:val="24"/>
          <w:szCs w:val="24"/>
        </w:rPr>
        <w:t>it</w:t>
      </w:r>
      <w:r w:rsidR="00F366A0" w:rsidRPr="006C2E9F">
        <w:rPr>
          <w:rFonts w:ascii="Times New Roman" w:hAnsi="Times New Roman" w:cs="Times New Roman"/>
          <w:sz w:val="24"/>
          <w:szCs w:val="24"/>
        </w:rPr>
        <w:t>. Dickson et al.</w:t>
      </w:r>
      <w:r w:rsidR="008562F3" w:rsidRPr="006C2E9F">
        <w:rPr>
          <w:rFonts w:ascii="Times New Roman" w:hAnsi="Times New Roman" w:cs="Times New Roman"/>
          <w:sz w:val="24"/>
          <w:szCs w:val="24"/>
        </w:rPr>
        <w:t>’s</w:t>
      </w:r>
      <w:r w:rsidR="0098003B" w:rsidRPr="006C2E9F">
        <w:rPr>
          <w:rFonts w:ascii="Times New Roman" w:hAnsi="Times New Roman" w:cs="Times New Roman"/>
          <w:sz w:val="24"/>
          <w:szCs w:val="24"/>
        </w:rPr>
        <w:t xml:space="preserve"> </w:t>
      </w:r>
      <w:r w:rsidR="0098003B"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&lt;EndNote&gt;&lt;Cite&gt;&lt;Author&gt;Dickson&lt;/Author&gt;&lt;Year&gt;2016 &lt;/Year&gt;&lt;RecNum&gt;699&lt;/RecNum&gt;&lt;DisplayText&gt;&lt;style face="superscript"&gt;1&lt;/style&gt;&lt;/DisplayText&gt;&lt;record&gt;&lt;rec-number&gt;699&lt;/rec-number&gt;&lt;foreign-keys&gt;&lt;key app="EN" db-id="r9wets2p99p90dewawzx0paur52vr9edwpap" timestamp="1469606948"&gt;699&lt;/key&gt;&lt;/foreign-keys&gt;&lt;ref-type name="Journal Article"&gt;17&lt;/ref-type&gt;&lt;contributors&gt;&lt;authors&gt;&lt;author&gt;Dickson, J.M.&lt;/author&gt;&lt;author&gt;Taylor, L.H.&lt;/author&gt;&lt;author&gt;Shewan, J.&lt;/author&gt;&lt;author&gt;Baldwin, T.&lt;/author&gt;&lt;author&gt;Grünewald, R.A.&lt;/author&gt;&lt;author&gt;Reuber, M.&lt;/author&gt;&lt;/authors&gt;&lt;/contributors&gt;&lt;titles&gt;&lt;title&gt;Cross-sectional study of the prehospital management of adult patients with a suspected seizure (EPIC1)&lt;/title&gt;&lt;secondary-title&gt;BMJ Open&lt;/secondary-title&gt;&lt;/titles&gt;&lt;periodical&gt;&lt;full-title&gt;BMJ Open&lt;/full-title&gt;&lt;/periodical&gt;&lt;pages&gt;e010573&lt;/pages&gt;&lt;volume&gt;6&lt;/volume&gt;&lt;number&gt;2&lt;/number&gt;&lt;dates&gt;&lt;year&gt;2016 &lt;/year&gt;&lt;/dates&gt;&lt;urls&gt;&lt;/urls&gt;&lt;/record&gt;&lt;/Cite&gt;&lt;/EndNote&gt;</w:instrText>
      </w:r>
      <w:r w:rsidR="0098003B"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1</w:t>
      </w:r>
      <w:r w:rsidR="0098003B" w:rsidRPr="006C2E9F">
        <w:rPr>
          <w:rFonts w:ascii="Times New Roman" w:hAnsi="Times New Roman" w:cs="Times New Roman"/>
          <w:sz w:val="24"/>
          <w:szCs w:val="24"/>
        </w:rPr>
        <w:fldChar w:fldCharType="end"/>
      </w:r>
      <w:r w:rsidR="008562F3" w:rsidRPr="006C2E9F">
        <w:rPr>
          <w:rFonts w:ascii="Times New Roman" w:hAnsi="Times New Roman" w:cs="Times New Roman"/>
          <w:sz w:val="24"/>
          <w:szCs w:val="24"/>
        </w:rPr>
        <w:t xml:space="preserve"> evidence could be helpful here in prioritising attention. </w:t>
      </w:r>
      <w:r w:rsidR="004F484F">
        <w:rPr>
          <w:rFonts w:ascii="Times New Roman" w:hAnsi="Times New Roman" w:cs="Times New Roman"/>
          <w:sz w:val="24"/>
          <w:szCs w:val="24"/>
        </w:rPr>
        <w:t xml:space="preserve">In examining </w:t>
      </w:r>
      <w:r w:rsidRPr="006C2E9F">
        <w:rPr>
          <w:rFonts w:ascii="Times New Roman" w:hAnsi="Times New Roman" w:cs="Times New Roman"/>
          <w:sz w:val="24"/>
          <w:szCs w:val="24"/>
        </w:rPr>
        <w:t xml:space="preserve">one-year of calls to a </w:t>
      </w:r>
      <w:r w:rsidR="00F366A0" w:rsidRPr="006C2E9F">
        <w:rPr>
          <w:rFonts w:ascii="Times New Roman" w:hAnsi="Times New Roman" w:cs="Times New Roman"/>
          <w:sz w:val="24"/>
          <w:szCs w:val="24"/>
        </w:rPr>
        <w:t>regional UK ambulance service</w:t>
      </w:r>
      <w:r w:rsidR="004F484F">
        <w:rPr>
          <w:rFonts w:ascii="Times New Roman" w:hAnsi="Times New Roman" w:cs="Times New Roman"/>
          <w:sz w:val="24"/>
          <w:szCs w:val="24"/>
        </w:rPr>
        <w:t>, they found c</w:t>
      </w:r>
      <w:r w:rsidR="008562F3" w:rsidRPr="006C2E9F">
        <w:rPr>
          <w:rFonts w:ascii="Times New Roman" w:hAnsi="Times New Roman" w:cs="Times New Roman"/>
          <w:sz w:val="24"/>
          <w:szCs w:val="24"/>
        </w:rPr>
        <w:t xml:space="preserve">alls </w:t>
      </w:r>
      <w:r w:rsidR="004F484F">
        <w:rPr>
          <w:rFonts w:ascii="Times New Roman" w:hAnsi="Times New Roman" w:cs="Times New Roman"/>
          <w:sz w:val="24"/>
          <w:szCs w:val="24"/>
        </w:rPr>
        <w:t xml:space="preserve">relating to </w:t>
      </w:r>
      <w:r w:rsidR="00F366A0" w:rsidRPr="006C2E9F">
        <w:rPr>
          <w:rFonts w:ascii="Times New Roman" w:hAnsi="Times New Roman" w:cs="Times New Roman"/>
          <w:i/>
          <w:sz w:val="24"/>
          <w:szCs w:val="24"/>
        </w:rPr>
        <w:t>suspected</w:t>
      </w:r>
      <w:r w:rsidR="00F366A0" w:rsidRPr="006C2E9F">
        <w:rPr>
          <w:rFonts w:ascii="Times New Roman" w:hAnsi="Times New Roman" w:cs="Times New Roman"/>
          <w:sz w:val="24"/>
          <w:szCs w:val="24"/>
        </w:rPr>
        <w:t xml:space="preserve"> seizures </w:t>
      </w:r>
      <w:r w:rsidR="008562F3" w:rsidRPr="006C2E9F">
        <w:rPr>
          <w:rFonts w:ascii="Times New Roman" w:hAnsi="Times New Roman" w:cs="Times New Roman"/>
          <w:sz w:val="24"/>
          <w:szCs w:val="24"/>
        </w:rPr>
        <w:t xml:space="preserve">were </w:t>
      </w:r>
      <w:r w:rsidR="00F366A0" w:rsidRPr="006C2E9F">
        <w:rPr>
          <w:rFonts w:ascii="Times New Roman" w:hAnsi="Times New Roman" w:cs="Times New Roman"/>
          <w:sz w:val="24"/>
          <w:szCs w:val="24"/>
        </w:rPr>
        <w:t>the seventh most common</w:t>
      </w:r>
      <w:r w:rsidR="008562F3" w:rsidRPr="006C2E9F">
        <w:rPr>
          <w:rFonts w:ascii="Times New Roman" w:hAnsi="Times New Roman" w:cs="Times New Roman"/>
          <w:sz w:val="24"/>
          <w:szCs w:val="24"/>
        </w:rPr>
        <w:t>, accounting for 3.3% of calls</w:t>
      </w:r>
      <w:proofErr w:type="gramStart"/>
      <w:r w:rsidR="008562F3" w:rsidRPr="006C2E9F">
        <w:rPr>
          <w:rFonts w:ascii="Times New Roman" w:hAnsi="Times New Roman" w:cs="Times New Roman"/>
          <w:sz w:val="24"/>
          <w:szCs w:val="24"/>
        </w:rPr>
        <w:t>..</w:t>
      </w:r>
      <w:proofErr w:type="gramEnd"/>
    </w:p>
    <w:p w14:paraId="58FA5DF3" w14:textId="77777777" w:rsidR="0080514F" w:rsidRPr="006C2E9F" w:rsidRDefault="0080514F"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p>
    <w:p w14:paraId="7309F870" w14:textId="77777777" w:rsidR="0080514F" w:rsidRPr="006C2E9F" w:rsidRDefault="0080514F"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b/>
          <w:i/>
          <w:sz w:val="24"/>
          <w:szCs w:val="24"/>
        </w:rPr>
      </w:pPr>
      <w:r w:rsidRPr="006C2E9F">
        <w:rPr>
          <w:rFonts w:ascii="Times New Roman" w:hAnsi="Times New Roman" w:cs="Times New Roman"/>
          <w:b/>
          <w:i/>
          <w:sz w:val="24"/>
          <w:szCs w:val="24"/>
        </w:rPr>
        <w:t>Guidance documents and tools</w:t>
      </w:r>
    </w:p>
    <w:p w14:paraId="0D0778EE" w14:textId="5DCA94D8"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It is</w:t>
      </w:r>
      <w:r w:rsidR="00290DA3" w:rsidRPr="006C2E9F">
        <w:rPr>
          <w:rFonts w:ascii="Times New Roman" w:hAnsi="Times New Roman" w:cs="Times New Roman"/>
          <w:sz w:val="24"/>
          <w:szCs w:val="24"/>
        </w:rPr>
        <w:t xml:space="preserve"> </w:t>
      </w:r>
      <w:r w:rsidRPr="006C2E9F">
        <w:rPr>
          <w:rFonts w:ascii="Times New Roman" w:hAnsi="Times New Roman" w:cs="Times New Roman"/>
          <w:sz w:val="24"/>
          <w:szCs w:val="24"/>
        </w:rPr>
        <w:t xml:space="preserve">important to </w:t>
      </w:r>
      <w:r w:rsidR="00A231EB" w:rsidRPr="006C2E9F">
        <w:rPr>
          <w:rFonts w:ascii="Times New Roman" w:hAnsi="Times New Roman" w:cs="Times New Roman"/>
          <w:sz w:val="24"/>
          <w:szCs w:val="24"/>
        </w:rPr>
        <w:t xml:space="preserve">also </w:t>
      </w:r>
      <w:r w:rsidRPr="006C2E9F">
        <w:rPr>
          <w:rFonts w:ascii="Times New Roman" w:hAnsi="Times New Roman" w:cs="Times New Roman"/>
          <w:sz w:val="24"/>
          <w:szCs w:val="24"/>
        </w:rPr>
        <w:t>consider what can be done to support already qualified paramedics. Our second paper describes their learning needs and how these might be addressed.</w:t>
      </w:r>
      <w:r w:rsidR="0098003B"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&lt;EndNote&gt;&lt;Cite&gt;&lt;Author&gt;Sherratt&lt;/Author&gt;&lt;Year&gt;submitted&lt;/Year&gt;&lt;RecNum&gt;742&lt;/RecNum&gt;&lt;DisplayText&gt;&lt;style face="superscript"&gt;22&lt;/style&gt;&lt;/DisplayText&gt;&lt;record&gt;&lt;rec-number&gt;742&lt;/rec-number&gt;&lt;foreign-keys&gt;&lt;key app="EN" db-id="r9wets2p99p90dewawzx0paur52vr9edwpap" timestamp="1470837775"&gt;742&lt;/key&gt;&lt;/foreign-keys&gt;&lt;ref-type name="Journal Article"&gt;17&lt;/ref-type&gt;&lt;contributors&gt;&lt;authors&gt;&lt;author&gt;Sherratt, F.C. &lt;/author&gt;&lt;author&gt;Snape, D. &lt;/author&gt;&lt;author&gt;Goodacre, S.&lt;/author&gt;&lt;author&gt;Jackson, M.&lt;/author&gt;&lt;author&gt;Pearson, M.&lt;/author&gt;&lt;author&gt;Marson, A.G.&lt;/author&gt;&lt;author&gt;Noble, A.J. &lt;/author&gt;&lt;/authors&gt;&lt;/contributors&gt;&lt;titles&gt;&lt;title&gt;Paramedics’ views on their seizure management learning needs: a qualitative study&lt;/title&gt;&lt;secondary-title&gt;BMJ Open&lt;/secondary-title&gt;&lt;/titles&gt;&lt;periodical&gt;&lt;full-title&gt;BMJ Open&lt;/full-title&gt;&lt;/periodical&gt;&lt;dates&gt;&lt;year&gt;submitted&lt;/year&gt;&lt;/dates&gt;&lt;urls&gt;&lt;/urls&gt;&lt;/record&gt;&lt;/Cite&gt;&lt;/EndNote&gt;</w:instrText>
      </w:r>
      <w:r w:rsidR="0098003B"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22</w:t>
      </w:r>
      <w:r w:rsidR="0098003B" w:rsidRPr="006C2E9F">
        <w:rPr>
          <w:rFonts w:ascii="Times New Roman" w:hAnsi="Times New Roman" w:cs="Times New Roman"/>
          <w:sz w:val="24"/>
          <w:szCs w:val="24"/>
        </w:rPr>
        <w:fldChar w:fldCharType="end"/>
      </w:r>
      <w:r w:rsidRPr="006C2E9F">
        <w:rPr>
          <w:rFonts w:ascii="Times New Roman" w:hAnsi="Times New Roman" w:cs="Times New Roman"/>
          <w:sz w:val="24"/>
          <w:szCs w:val="24"/>
        </w:rPr>
        <w:t xml:space="preserve"> Another important issue for them though relates to guidance. Participants said the lack of detailed national guidance on the management of post-ictal patients compounded problems. Only 230</w:t>
      </w:r>
      <w:r w:rsidR="00016A73" w:rsidRPr="006C2E9F">
        <w:rPr>
          <w:rFonts w:ascii="Times New Roman" w:hAnsi="Times New Roman" w:cs="Times New Roman"/>
          <w:sz w:val="24"/>
          <w:szCs w:val="24"/>
        </w:rPr>
        <w:t xml:space="preserve"> of the </w:t>
      </w:r>
      <w:r w:rsidRPr="006C2E9F">
        <w:rPr>
          <w:rFonts w:ascii="Times New Roman" w:hAnsi="Times New Roman" w:cs="Times New Roman"/>
          <w:sz w:val="24"/>
          <w:szCs w:val="24"/>
        </w:rPr>
        <w:t>1800 words dedicated to the management of convulsions in adults within JRCALC</w:t>
      </w:r>
      <w:r w:rsidR="0098003B" w:rsidRPr="006C2E9F">
        <w:rPr>
          <w:rFonts w:ascii="Times New Roman" w:hAnsi="Times New Roman" w:cs="Times New Roman"/>
          <w:sz w:val="24"/>
          <w:szCs w:val="24"/>
        </w:rPr>
        <w:t xml:space="preserve"> </w:t>
      </w:r>
      <w:r w:rsidR="0098003B"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&lt;EndNote&gt;&lt;Cite&gt;&lt;Author&gt;Joint Royal Colleges Ambulance Liaison Committee&lt;/Author&gt;&lt;Year&gt;2016&lt;/Year&gt;&lt;RecNum&gt;730&lt;/RecNum&gt;&lt;DisplayText&gt;&lt;style face="superscript"&gt;19&lt;/style&gt;&lt;/DisplayText&gt;&lt;record&gt;&lt;rec-number&gt;730&lt;/rec-number&gt;&lt;foreign-keys&gt;&lt;key app="EN" db-id="r9wets2p99p90dewawzx0paur52vr9edwpap" timestamp="1469635241"&gt;730&lt;/key&gt;&lt;/foreign-keys&gt;&lt;ref-type name="Book"&gt;6&lt;/ref-type&gt;&lt;contributors&gt;&lt;authors&gt;&lt;author&gt;Joint Royal Colleges Ambulance Liaison Committee, &lt;/author&gt;&lt;/authors&gt;&lt;/contributors&gt;&lt;titles&gt;&lt;title&gt;UK Ambulance Services Clinical Practice Guidelines 2016&lt;/title&gt;&lt;/titles&gt;&lt;dates&gt;&lt;year&gt;2016&lt;/year&gt;&lt;/dates&gt;&lt;pub-location&gt;Bristol&lt;/pub-location&gt;&lt;publisher&gt;Class Professional Publishing&lt;/publisher&gt;&lt;urls&gt;&lt;/urls&gt;&lt;/record&gt;&lt;/Cite&gt;&lt;/EndNote&gt;</w:instrText>
      </w:r>
      <w:r w:rsidR="0098003B"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19</w:t>
      </w:r>
      <w:r w:rsidR="0098003B" w:rsidRPr="006C2E9F">
        <w:rPr>
          <w:rFonts w:ascii="Times New Roman" w:hAnsi="Times New Roman" w:cs="Times New Roman"/>
          <w:sz w:val="24"/>
          <w:szCs w:val="24"/>
        </w:rPr>
        <w:fldChar w:fldCharType="end"/>
      </w:r>
      <w:r w:rsidRPr="006C2E9F">
        <w:rPr>
          <w:rFonts w:ascii="Times New Roman" w:hAnsi="Times New Roman" w:cs="Times New Roman"/>
          <w:sz w:val="24"/>
          <w:szCs w:val="24"/>
        </w:rPr>
        <w:t xml:space="preserve"> relate to the management of such a state. Our findings suggest this section warrants revision. </w:t>
      </w:r>
      <w:r w:rsidR="00997FFA" w:rsidRPr="006C2E9F">
        <w:rPr>
          <w:rFonts w:ascii="Times New Roman" w:hAnsi="Times New Roman" w:cs="Times New Roman"/>
          <w:sz w:val="24"/>
          <w:szCs w:val="24"/>
        </w:rPr>
        <w:t xml:space="preserve">Having said this, </w:t>
      </w:r>
      <w:r w:rsidR="005A7EB8" w:rsidRPr="006C2E9F">
        <w:rPr>
          <w:rFonts w:ascii="Times New Roman" w:hAnsi="Times New Roman" w:cs="Times New Roman"/>
          <w:sz w:val="24"/>
          <w:szCs w:val="24"/>
        </w:rPr>
        <w:t xml:space="preserve">evidence from medicine shows </w:t>
      </w:r>
      <w:r w:rsidR="006E0684" w:rsidRPr="006C2E9F">
        <w:rPr>
          <w:rFonts w:ascii="Times New Roman" w:hAnsi="Times New Roman" w:cs="Times New Roman"/>
          <w:sz w:val="24"/>
          <w:szCs w:val="24"/>
        </w:rPr>
        <w:t xml:space="preserve">changing and revising guidelines </w:t>
      </w:r>
      <w:r w:rsidR="00B95EDB" w:rsidRPr="006C2E9F">
        <w:rPr>
          <w:rFonts w:ascii="Times New Roman" w:hAnsi="Times New Roman" w:cs="Times New Roman"/>
          <w:sz w:val="24"/>
          <w:szCs w:val="24"/>
        </w:rPr>
        <w:t xml:space="preserve">does </w:t>
      </w:r>
      <w:r w:rsidR="005A7EB8" w:rsidRPr="006C2E9F">
        <w:rPr>
          <w:rFonts w:ascii="Times New Roman" w:hAnsi="Times New Roman" w:cs="Times New Roman"/>
          <w:sz w:val="24"/>
          <w:szCs w:val="24"/>
        </w:rPr>
        <w:t xml:space="preserve">not </w:t>
      </w:r>
      <w:r w:rsidR="008752AC" w:rsidRPr="006C2E9F">
        <w:rPr>
          <w:rFonts w:ascii="Times New Roman" w:hAnsi="Times New Roman" w:cs="Times New Roman"/>
          <w:sz w:val="24"/>
          <w:szCs w:val="24"/>
        </w:rPr>
        <w:t xml:space="preserve">necessarily mean </w:t>
      </w:r>
      <w:r w:rsidR="006E0684" w:rsidRPr="006C2E9F">
        <w:rPr>
          <w:rFonts w:ascii="Times New Roman" w:hAnsi="Times New Roman" w:cs="Times New Roman"/>
          <w:sz w:val="24"/>
          <w:szCs w:val="24"/>
        </w:rPr>
        <w:t>practice</w:t>
      </w:r>
      <w:r w:rsidR="005A7EB8" w:rsidRPr="006C2E9F">
        <w:rPr>
          <w:rFonts w:ascii="Times New Roman" w:hAnsi="Times New Roman" w:cs="Times New Roman"/>
          <w:sz w:val="24"/>
          <w:szCs w:val="24"/>
        </w:rPr>
        <w:t xml:space="preserve"> </w:t>
      </w:r>
      <w:r w:rsidR="008752AC" w:rsidRPr="006C2E9F">
        <w:rPr>
          <w:rFonts w:ascii="Times New Roman" w:hAnsi="Times New Roman" w:cs="Times New Roman"/>
          <w:sz w:val="24"/>
          <w:szCs w:val="24"/>
        </w:rPr>
        <w:t>will change</w:t>
      </w:r>
      <w:r w:rsidR="00EB78FC" w:rsidRPr="006C2E9F">
        <w:rPr>
          <w:rFonts w:ascii="Times New Roman" w:hAnsi="Times New Roman" w:cs="Times New Roman"/>
          <w:sz w:val="24"/>
          <w:szCs w:val="24"/>
        </w:rPr>
        <w:t xml:space="preserve"> </w:t>
      </w:r>
      <w:r w:rsidR="000A7DA3"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&lt;EndNote&gt;&lt;Cite&gt;&lt;Author&gt;Feifer&lt;/Author&gt;&lt;Year&gt;2006&lt;/Year&gt;&lt;RecNum&gt;748&lt;/RecNum&gt;&lt;DisplayText&gt;&lt;style face="superscript"&gt;53 54&lt;/style&gt;&lt;/DisplayText&gt;&lt;record&gt;&lt;rec-number&gt;748&lt;/rec-number&gt;&lt;foreign-keys&gt;&lt;key app="EN" db-id="r9wets2p99p90dewawzx0paur52vr9edwpap" timestamp="1472026904"&gt;748&lt;/key&gt;&lt;/foreign-keys&gt;&lt;ref-type name="Journal Article"&gt;17&lt;/ref-type&gt;&lt;contributors&gt;&lt;authors&gt;&lt;author&gt;Feifer, C.&lt;/author&gt;&lt;author&gt;Ornstein, S.M.&lt;/author&gt;&lt;author&gt;Jenkins, R.G.&lt;/author&gt;&lt;author&gt;Wessell, A.&lt;/author&gt;&lt;author&gt;Corley, S.T.&lt;/author&gt;&lt;author&gt;Nemeth, L.S.&lt;/author&gt;&lt;author&gt;Roylance, L.&lt;/author&gt;&lt;author&gt;Nietert, P.J.&lt;/author&gt;&lt;author&gt;Liszka, H.&lt;/author&gt;&lt;/authors&gt;&lt;/contributors&gt;&lt;titles&gt;&lt;title&gt;The logic behind a multimethod intervention to improve adherence to clinical practice guidelines in a nationwide network of primary care practices&lt;/title&gt;&lt;secondary-title&gt;Evaluation &amp;amp; The Health Professions&lt;/secondary-title&gt;&lt;/titles&gt;&lt;periodical&gt;&lt;full-title&gt;Evaluation &amp;amp; The Health Professions&lt;/full-title&gt;&lt;/periodical&gt;&lt;pages&gt;65-88&lt;/pages&gt;&lt;volume&gt;29 &lt;/volume&gt;&lt;number&gt;1&lt;/number&gt;&lt;dates&gt;&lt;year&gt;2006&lt;/year&gt;&lt;/dates&gt;&lt;urls&gt;&lt;/urls&gt;&lt;/record&gt;&lt;/Cite&gt;&lt;Cite&gt;&lt;Author&gt;O&amp;apos;Kane&lt;/Author&gt;&lt;Year&gt;2011&lt;/Year&gt;&lt;RecNum&gt;749&lt;/RecNum&gt;&lt;record&gt;&lt;rec-number&gt;749&lt;/rec-number&gt;&lt;foreign-keys&gt;&lt;key app="EN" db-id="r9wets2p99p90dewawzx0paur52vr9edwpap" timestamp="1472026969"&gt;749&lt;/key&gt;&lt;/foreign-keys&gt;&lt;ref-type name="Journal Article"&gt;17&lt;/ref-type&gt;&lt;contributors&gt;&lt;authors&gt;&lt;author&gt;O&amp;apos;Kane, R.&lt;/author&gt;&lt;author&gt;Patel, K.&lt;/author&gt;&lt;author&gt;Chumas, P.&lt;/author&gt;&lt;author&gt;Crimmins, D.&lt;/author&gt;&lt;/authors&gt;&lt;/contributors&gt;&lt;titles&gt;&lt;title&gt;Neurologist vs the neurosurgeons: who is the NICEst? The medical management of the neurosurgical patient with seizures&lt;/title&gt;&lt;secondary-title&gt;British Journal of Neurosurgery&lt;/secondary-title&gt;&lt;/titles&gt;&lt;periodical&gt;&lt;full-title&gt;British Journal of Neurosurgery&lt;/full-title&gt;&lt;/periodical&gt;&lt;pages&gt;253-260&lt;/pages&gt;&lt;volume&gt;25&lt;/volume&gt;&lt;number&gt;2&lt;/number&gt;&lt;dates&gt;&lt;year&gt;2011&lt;/year&gt;&lt;/dates&gt;&lt;urls&gt;&lt;/urls&gt;&lt;/record&gt;&lt;/Cite&gt;&lt;/EndNote&gt;</w:instrText>
      </w:r>
      <w:r w:rsidR="000A7DA3"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53 54</w:t>
      </w:r>
      <w:r w:rsidR="000A7DA3" w:rsidRPr="006C2E9F">
        <w:rPr>
          <w:rFonts w:ascii="Times New Roman" w:hAnsi="Times New Roman" w:cs="Times New Roman"/>
          <w:sz w:val="24"/>
          <w:szCs w:val="24"/>
        </w:rPr>
        <w:fldChar w:fldCharType="end"/>
      </w:r>
      <w:r w:rsidR="000A7DA3" w:rsidRPr="006C2E9F">
        <w:rPr>
          <w:rFonts w:ascii="Times New Roman" w:hAnsi="Times New Roman" w:cs="Times New Roman"/>
          <w:sz w:val="24"/>
          <w:szCs w:val="24"/>
        </w:rPr>
        <w:t xml:space="preserve"> </w:t>
      </w:r>
      <w:r w:rsidR="00EB78FC" w:rsidRPr="006C2E9F">
        <w:rPr>
          <w:rFonts w:ascii="Times New Roman" w:hAnsi="Times New Roman" w:cs="Times New Roman"/>
          <w:sz w:val="24"/>
          <w:szCs w:val="24"/>
        </w:rPr>
        <w:t xml:space="preserve">and so the impact of any changes to JRCALC should be evaluated. </w:t>
      </w:r>
    </w:p>
    <w:p w14:paraId="72B709B7" w14:textId="097256EB"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ab/>
      </w:r>
      <w:r w:rsidR="00562A56" w:rsidRPr="006C2E9F">
        <w:rPr>
          <w:rFonts w:ascii="Times New Roman" w:hAnsi="Times New Roman" w:cs="Times New Roman"/>
          <w:sz w:val="24"/>
          <w:szCs w:val="24"/>
        </w:rPr>
        <w:t xml:space="preserve">Paramedic </w:t>
      </w:r>
      <w:r w:rsidRPr="006C2E9F">
        <w:rPr>
          <w:rFonts w:ascii="Times New Roman" w:hAnsi="Times New Roman" w:cs="Times New Roman"/>
          <w:sz w:val="24"/>
          <w:szCs w:val="24"/>
        </w:rPr>
        <w:t>Pathfinder is a new tool and minimal evidence on its utility is available.</w:t>
      </w:r>
      <w:r w:rsidR="000A7DA3"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&lt;EndNote&gt;&lt;Cite&gt;&lt;Author&gt;Newton&lt;/Author&gt;&lt;Year&gt;2014 &lt;/Year&gt;&lt;RecNum&gt;708&lt;/RecNum&gt;&lt;DisplayText&gt;&lt;style face="superscript"&gt;20&lt;/style&gt;&lt;/DisplayText&gt;&lt;record&gt;&lt;rec-number&gt;708&lt;/rec-number&gt;&lt;foreign-keys&gt;&lt;key app="EN" db-id="r9wets2p99p90dewawzx0paur52vr9edwpap" timestamp="1469610020"&gt;708&lt;/key&gt;&lt;/foreign-keys&gt;&lt;ref-type name="Journal Article"&gt;17&lt;/ref-type&gt;&lt;contributors&gt;&lt;authors&gt;&lt;author&gt;Newton, M.&lt;/author&gt;&lt;author&gt;Tunn, E.&lt;/author&gt;&lt;author&gt;Moses, I.&lt;/author&gt;&lt;author&gt;Ratcliffe, D.&lt;/author&gt;&lt;author&gt;Mackway-Jones, K.&lt;/author&gt;&lt;/authors&gt;&lt;/contributors&gt;&lt;titles&gt;&lt;title&gt;Clinical navigation for beginners: the clinical utility and safety of the Paramedic Pathfinder&lt;/title&gt;&lt;secondary-title&gt;Emergency Medicine Journal&lt;/secondary-title&gt;&lt;/titles&gt;&lt;periodical&gt;&lt;full-title&gt;Emergency Medicine Journal&lt;/full-title&gt;&lt;/periodical&gt;&lt;pages&gt;e29-34&lt;/pages&gt;&lt;volume&gt;31&lt;/volume&gt;&lt;number&gt;e1&lt;/number&gt;&lt;dates&gt;&lt;year&gt;2014 &lt;/year&gt;&lt;/dates&gt;&lt;urls&gt;&lt;/urls&gt;&lt;/record&gt;&lt;/Cite&gt;&lt;/EndNote&gt;</w:instrText>
      </w:r>
      <w:r w:rsidR="000A7DA3"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20</w:t>
      </w:r>
      <w:r w:rsidR="000A7DA3" w:rsidRPr="006C2E9F">
        <w:rPr>
          <w:rFonts w:ascii="Times New Roman" w:hAnsi="Times New Roman" w:cs="Times New Roman"/>
          <w:sz w:val="24"/>
          <w:szCs w:val="24"/>
        </w:rPr>
        <w:fldChar w:fldCharType="end"/>
      </w:r>
      <w:r w:rsidRPr="006C2E9F">
        <w:rPr>
          <w:rFonts w:ascii="Times New Roman" w:hAnsi="Times New Roman" w:cs="Times New Roman"/>
          <w:sz w:val="24"/>
          <w:szCs w:val="24"/>
        </w:rPr>
        <w:t xml:space="preserve"> Most of our participants said it was not helpful in promoting care quality for seizure patients</w:t>
      </w:r>
      <w:r w:rsidR="00F855EC" w:rsidRPr="006C2E9F">
        <w:rPr>
          <w:rFonts w:ascii="Times New Roman" w:hAnsi="Times New Roman" w:cs="Times New Roman"/>
          <w:sz w:val="24"/>
          <w:szCs w:val="24"/>
        </w:rPr>
        <w:t>. In no way did it address the difficulties and challenges they reported</w:t>
      </w:r>
      <w:r w:rsidRPr="006C2E9F">
        <w:rPr>
          <w:rFonts w:ascii="Times New Roman" w:hAnsi="Times New Roman" w:cs="Times New Roman"/>
          <w:sz w:val="24"/>
          <w:szCs w:val="24"/>
        </w:rPr>
        <w:t xml:space="preserve">. </w:t>
      </w:r>
      <w:r w:rsidR="00F855EC" w:rsidRPr="006C2E9F">
        <w:rPr>
          <w:rFonts w:ascii="Times New Roman" w:hAnsi="Times New Roman" w:cs="Times New Roman"/>
          <w:sz w:val="24"/>
          <w:szCs w:val="24"/>
        </w:rPr>
        <w:t>Indeed, o</w:t>
      </w:r>
      <w:r w:rsidRPr="006C2E9F">
        <w:rPr>
          <w:rFonts w:ascii="Times New Roman" w:hAnsi="Times New Roman" w:cs="Times New Roman"/>
          <w:sz w:val="24"/>
          <w:szCs w:val="24"/>
        </w:rPr>
        <w:t xml:space="preserve">ne </w:t>
      </w:r>
      <w:r w:rsidR="00F855EC" w:rsidRPr="006C2E9F">
        <w:rPr>
          <w:rFonts w:ascii="Times New Roman" w:hAnsi="Times New Roman" w:cs="Times New Roman"/>
          <w:sz w:val="24"/>
          <w:szCs w:val="24"/>
        </w:rPr>
        <w:t xml:space="preserve">criticism was </w:t>
      </w:r>
      <w:r w:rsidRPr="006C2E9F">
        <w:rPr>
          <w:rFonts w:ascii="Times New Roman" w:hAnsi="Times New Roman" w:cs="Times New Roman"/>
          <w:sz w:val="24"/>
          <w:szCs w:val="24"/>
        </w:rPr>
        <w:t xml:space="preserve">that the alternative care pathways it directed </w:t>
      </w:r>
      <w:r w:rsidR="00342E12">
        <w:rPr>
          <w:rFonts w:ascii="Times New Roman" w:hAnsi="Times New Roman" w:cs="Times New Roman"/>
          <w:sz w:val="24"/>
          <w:szCs w:val="24"/>
        </w:rPr>
        <w:t>them</w:t>
      </w:r>
      <w:r w:rsidRPr="006C2E9F">
        <w:rPr>
          <w:rFonts w:ascii="Times New Roman" w:hAnsi="Times New Roman" w:cs="Times New Roman"/>
          <w:sz w:val="24"/>
          <w:szCs w:val="24"/>
        </w:rPr>
        <w:t xml:space="preserve"> to</w:t>
      </w:r>
      <w:r w:rsidR="008264F6" w:rsidRPr="006C2E9F">
        <w:rPr>
          <w:rFonts w:ascii="Times New Roman" w:hAnsi="Times New Roman" w:cs="Times New Roman"/>
          <w:sz w:val="24"/>
          <w:szCs w:val="24"/>
        </w:rPr>
        <w:t>,</w:t>
      </w:r>
      <w:r w:rsidRPr="006C2E9F">
        <w:rPr>
          <w:rFonts w:ascii="Times New Roman" w:hAnsi="Times New Roman" w:cs="Times New Roman"/>
          <w:sz w:val="24"/>
          <w:szCs w:val="24"/>
        </w:rPr>
        <w:t xml:space="preserve"> did not exist in reality. Last year </w:t>
      </w:r>
      <w:r w:rsidRPr="006C2E9F">
        <w:rPr>
          <w:rFonts w:ascii="Times New Roman" w:hAnsi="Times New Roman" w:cs="Times New Roman"/>
          <w:sz w:val="24"/>
          <w:szCs w:val="24"/>
        </w:rPr>
        <w:lastRenderedPageBreak/>
        <w:t>eight health vanguards were initiated in England</w:t>
      </w:r>
      <w:r w:rsidR="003905AF" w:rsidRPr="006C2E9F">
        <w:rPr>
          <w:rFonts w:ascii="Times New Roman" w:hAnsi="Times New Roman" w:cs="Times New Roman"/>
          <w:sz w:val="24"/>
          <w:szCs w:val="24"/>
        </w:rPr>
        <w:t>. These</w:t>
      </w:r>
      <w:r w:rsidRPr="006C2E9F">
        <w:rPr>
          <w:rFonts w:ascii="Times New Roman" w:hAnsi="Times New Roman" w:cs="Times New Roman"/>
          <w:sz w:val="24"/>
          <w:szCs w:val="24"/>
        </w:rPr>
        <w:t xml:space="preserve"> seek to implement and explore new ways that different parts of the urgent and emergency care sector can work together in a more coordinated way.</w:t>
      </w:r>
      <w:r w:rsidR="000A7DA3"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&lt;EndNote&gt;&lt;Cite&gt;&lt;Author&gt;NHS ENgland&lt;/Author&gt;&lt;Year&gt;2015&lt;/Year&gt;&lt;RecNum&gt;731&lt;/RecNum&gt;&lt;DisplayText&gt;&lt;style face="superscript"&gt;55&lt;/style&gt;&lt;/DisplayText&gt;&lt;record&gt;&lt;rec-number&gt;731&lt;/rec-number&gt;&lt;foreign-keys&gt;&lt;key app="EN" db-id="r9wets2p99p90dewawzx0paur52vr9edwpap" timestamp="1469635465"&gt;731&lt;/key&gt;&lt;/foreign-keys&gt;&lt;ref-type name="Web Page"&gt;12&lt;/ref-type&gt;&lt;contributors&gt;&lt;authors&gt;&lt;author&gt;NHS ENgland,&lt;/author&gt;&lt;/authors&gt;&lt;/contributors&gt;&lt;titles&gt;&lt;title&gt;Urgent and emergency care vanguards&lt;/title&gt;&lt;/titles&gt;&lt;volume&gt;2016&lt;/volume&gt;&lt;number&gt;27/07&lt;/number&gt;&lt;dates&gt;&lt;year&gt;2015&lt;/year&gt;&lt;/dates&gt;&lt;urls&gt;&lt;related-urls&gt;&lt;url&gt;https://www.england.nhs.uk/ourwork/futurenhs/new-care-models/uec/#thirtyfour&lt;/url&gt;&lt;/related-urls&gt;&lt;/urls&gt;&lt;/record&gt;&lt;/Cite&gt;&lt;/EndNote&gt;</w:instrText>
      </w:r>
      <w:r w:rsidR="000A7DA3"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55</w:t>
      </w:r>
      <w:r w:rsidR="000A7DA3" w:rsidRPr="006C2E9F">
        <w:rPr>
          <w:rFonts w:ascii="Times New Roman" w:hAnsi="Times New Roman" w:cs="Times New Roman"/>
          <w:sz w:val="24"/>
          <w:szCs w:val="24"/>
        </w:rPr>
        <w:fldChar w:fldCharType="end"/>
      </w:r>
      <w:r w:rsidRPr="006C2E9F">
        <w:rPr>
          <w:rFonts w:ascii="Times New Roman" w:hAnsi="Times New Roman" w:cs="Times New Roman"/>
          <w:sz w:val="24"/>
          <w:szCs w:val="24"/>
        </w:rPr>
        <w:t xml:space="preserve"> These </w:t>
      </w:r>
      <w:r w:rsidR="00F855EC" w:rsidRPr="006C2E9F">
        <w:rPr>
          <w:rFonts w:ascii="Times New Roman" w:hAnsi="Times New Roman" w:cs="Times New Roman"/>
          <w:sz w:val="24"/>
          <w:szCs w:val="24"/>
        </w:rPr>
        <w:t xml:space="preserve">might </w:t>
      </w:r>
      <w:r w:rsidRPr="006C2E9F">
        <w:rPr>
          <w:rFonts w:ascii="Times New Roman" w:hAnsi="Times New Roman" w:cs="Times New Roman"/>
          <w:sz w:val="24"/>
          <w:szCs w:val="24"/>
        </w:rPr>
        <w:t xml:space="preserve">provide </w:t>
      </w:r>
      <w:r w:rsidR="00F855EC" w:rsidRPr="006C2E9F">
        <w:rPr>
          <w:rFonts w:ascii="Times New Roman" w:hAnsi="Times New Roman" w:cs="Times New Roman"/>
          <w:sz w:val="24"/>
          <w:szCs w:val="24"/>
        </w:rPr>
        <w:t xml:space="preserve">a </w:t>
      </w:r>
      <w:r w:rsidRPr="006C2E9F">
        <w:rPr>
          <w:rFonts w:ascii="Times New Roman" w:hAnsi="Times New Roman" w:cs="Times New Roman"/>
          <w:sz w:val="24"/>
          <w:szCs w:val="24"/>
        </w:rPr>
        <w:t>mechanism by which to bring about the improved access to alternative care pathways that paramedics need.</w:t>
      </w:r>
      <w:r w:rsidR="000A7DA3"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&lt;EndNote&gt;&lt;Cite&gt;&lt;Author&gt;Snooks&lt;/Author&gt;&lt;Year&gt;2009&lt;/Year&gt;&lt;RecNum&gt;725&lt;/RecNum&gt;&lt;DisplayText&gt;&lt;style face="superscript"&gt;50&lt;/style&gt;&lt;/DisplayText&gt;&lt;record&gt;&lt;rec-number&gt;725&lt;/rec-number&gt;&lt;foreign-keys&gt;&lt;key app="EN" db-id="r9wets2p99p90dewawzx0paur52vr9edwpap" timestamp="1469633979"&gt;725&lt;/key&gt;&lt;/foreign-keys&gt;&lt;ref-type name="Journal Article"&gt;17&lt;/ref-type&gt;&lt;contributors&gt;&lt;authors&gt;&lt;author&gt;Snooks, H.&lt;/author&gt;&lt;author&gt;Evans, A.&lt;/author&gt;&lt;author&gt;Wells, B.&lt;/author&gt;&lt;author&gt;Peconi, J.&lt;/author&gt;&lt;author&gt;Thomas, M.&lt;/author&gt;&lt;author&gt;Woollard, M.&lt;/author&gt;&lt;author&gt;Guly, H.&lt;/author&gt;&lt;author&gt;Jenkinson, E.&lt;/author&gt;&lt;author&gt;Turner, J.&lt;/author&gt;&lt;author&gt;Hartley-Sharpe, C.&lt;/author&gt;&lt;author&gt;999 EMS Research Forum Boardm,&lt;/author&gt;&lt;/authors&gt;&lt;/contributors&gt;&lt;titles&gt;&lt;title&gt;What are the highest priorities for research in emergency prehospital care?&lt;/title&gt;&lt;secondary-title&gt;Emergency Medicine Journal&lt;/secondary-title&gt;&lt;/titles&gt;&lt;periodical&gt;&lt;full-title&gt;Emergency Medicine Journal&lt;/full-title&gt;&lt;/periodical&gt;&lt;pages&gt;549-550&lt;/pages&gt;&lt;volume&gt;26&lt;/volume&gt;&lt;number&gt;8&lt;/number&gt;&lt;dates&gt;&lt;year&gt;2009&lt;/year&gt;&lt;/dates&gt;&lt;urls&gt;&lt;/urls&gt;&lt;/record&gt;&lt;/Cite&gt;&lt;/EndNote&gt;</w:instrText>
      </w:r>
      <w:r w:rsidR="000A7DA3"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50</w:t>
      </w:r>
      <w:r w:rsidR="000A7DA3" w:rsidRPr="006C2E9F">
        <w:rPr>
          <w:rFonts w:ascii="Times New Roman" w:hAnsi="Times New Roman" w:cs="Times New Roman"/>
          <w:sz w:val="24"/>
          <w:szCs w:val="24"/>
        </w:rPr>
        <w:fldChar w:fldCharType="end"/>
      </w:r>
      <w:r w:rsidRPr="006C2E9F">
        <w:rPr>
          <w:rFonts w:ascii="Times New Roman" w:hAnsi="Times New Roman" w:cs="Times New Roman"/>
          <w:sz w:val="24"/>
          <w:szCs w:val="24"/>
        </w:rPr>
        <w:t xml:space="preserve"> </w:t>
      </w:r>
      <w:r w:rsidR="00F855EC" w:rsidRPr="006C2E9F">
        <w:rPr>
          <w:rFonts w:ascii="Times New Roman" w:hAnsi="Times New Roman" w:cs="Times New Roman"/>
          <w:sz w:val="24"/>
          <w:szCs w:val="24"/>
        </w:rPr>
        <w:t xml:space="preserve">This </w:t>
      </w:r>
      <w:proofErr w:type="gramStart"/>
      <w:r w:rsidR="00F855EC" w:rsidRPr="006C2E9F">
        <w:rPr>
          <w:rFonts w:ascii="Times New Roman" w:hAnsi="Times New Roman" w:cs="Times New Roman"/>
          <w:sz w:val="24"/>
          <w:szCs w:val="24"/>
        </w:rPr>
        <w:t>awaits</w:t>
      </w:r>
      <w:proofErr w:type="gramEnd"/>
      <w:r w:rsidR="00F855EC" w:rsidRPr="006C2E9F">
        <w:rPr>
          <w:rFonts w:ascii="Times New Roman" w:hAnsi="Times New Roman" w:cs="Times New Roman"/>
          <w:sz w:val="24"/>
          <w:szCs w:val="24"/>
        </w:rPr>
        <w:t xml:space="preserve"> to be seen.</w:t>
      </w:r>
    </w:p>
    <w:p w14:paraId="72FCA7B7" w14:textId="77777777" w:rsidR="00517ECC" w:rsidRPr="006C2E9F" w:rsidRDefault="00517ECC"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b/>
          <w:sz w:val="24"/>
          <w:szCs w:val="24"/>
        </w:rPr>
      </w:pPr>
    </w:p>
    <w:p w14:paraId="3C6ACF79" w14:textId="50E6AD45" w:rsidR="00AD0A01" w:rsidRPr="006C2E9F" w:rsidRDefault="00AD0A01" w:rsidP="00AD0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b/>
          <w:i/>
          <w:sz w:val="24"/>
          <w:szCs w:val="24"/>
        </w:rPr>
      </w:pPr>
      <w:r w:rsidRPr="006C2E9F">
        <w:rPr>
          <w:rFonts w:ascii="Times New Roman" w:hAnsi="Times New Roman" w:cs="Times New Roman"/>
          <w:b/>
          <w:i/>
          <w:sz w:val="24"/>
          <w:szCs w:val="24"/>
        </w:rPr>
        <w:t>Strengths and limitations</w:t>
      </w:r>
    </w:p>
    <w:p w14:paraId="6E1F9408" w14:textId="5C7AE18C" w:rsidR="00AD0A01" w:rsidRPr="006C2E9F" w:rsidRDefault="00AD0A01" w:rsidP="00AD0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720EF1">
        <w:rPr>
          <w:rFonts w:ascii="Times New Roman" w:hAnsi="Times New Roman" w:cs="Times New Roman"/>
          <w:sz w:val="24"/>
          <w:szCs w:val="24"/>
        </w:rPr>
        <w:t xml:space="preserve">This is the first study to explore from </w:t>
      </w:r>
      <w:proofErr w:type="gramStart"/>
      <w:r w:rsidRPr="00720EF1">
        <w:rPr>
          <w:rFonts w:ascii="Times New Roman" w:hAnsi="Times New Roman" w:cs="Times New Roman"/>
          <w:sz w:val="24"/>
          <w:szCs w:val="24"/>
        </w:rPr>
        <w:t>a national</w:t>
      </w:r>
      <w:proofErr w:type="gramEnd"/>
      <w:r w:rsidRPr="00720EF1">
        <w:rPr>
          <w:rFonts w:ascii="Times New Roman" w:hAnsi="Times New Roman" w:cs="Times New Roman"/>
          <w:sz w:val="24"/>
          <w:szCs w:val="24"/>
        </w:rPr>
        <w:t xml:space="preserve"> perspective paramedics’ views and experiences of managing seizures. </w:t>
      </w:r>
      <w:r w:rsidRPr="006C2E9F">
        <w:rPr>
          <w:rFonts w:ascii="Times New Roman" w:hAnsi="Times New Roman" w:cs="Times New Roman"/>
          <w:sz w:val="24"/>
          <w:szCs w:val="24"/>
        </w:rPr>
        <w:t>The previous study on the topic</w:t>
      </w:r>
      <w:r w:rsidR="0048415E" w:rsidRPr="006C2E9F">
        <w:rPr>
          <w:rFonts w:ascii="Times New Roman" w:hAnsi="Times New Roman" w:cs="Times New Roman"/>
          <w:sz w:val="24"/>
          <w:szCs w:val="24"/>
        </w:rPr>
        <w:t xml:space="preserve"> </w:t>
      </w:r>
      <w:r w:rsidR="0048415E"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&lt;EndNote&gt;&lt;Cite&gt;&lt;Author&gt;Burrell&lt;/Author&gt;&lt;Year&gt;2012&lt;/Year&gt;&lt;RecNum&gt;140&lt;/RecNum&gt;&lt;DisplayText&gt;&lt;style face="superscript"&gt;16&lt;/style&gt;&lt;/DisplayText&gt;&lt;record&gt;&lt;rec-number&gt;140&lt;/rec-number&gt;&lt;foreign-keys&gt;&lt;key app="EN" db-id="r9wets2p99p90dewawzx0paur52vr9edwpap" timestamp="0"&gt;140&lt;/key&gt;&lt;/foreign-keys&gt;&lt;ref-type name="Journal Article"&gt;17&lt;/ref-type&gt;&lt;contributors&gt;&lt;authors&gt;&lt;author&gt;Burrell, L.&lt;/author&gt;&lt;author&gt;Noble, A.&lt;/author&gt;&lt;author&gt;Ridsdale, L.&lt;/author&gt;&lt;/authors&gt;&lt;/contributors&gt;&lt;titles&gt;&lt;title&gt;Decision-making by ambulance clinicians in London when managing patients with epilepsy: a qualitative study&lt;/title&gt;&lt;secondary-title&gt;Emergency Medicine Journal&lt;/secondary-title&gt;&lt;/titles&gt;&lt;periodical&gt;&lt;full-title&gt;Emergency Medicine Journal&lt;/full-title&gt;&lt;/periodical&gt;&lt;pages&gt;236-240&lt;/pages&gt;&lt;volume&gt;30&lt;/volume&gt;&lt;number&gt;3&lt;/number&gt;&lt;dates&gt;&lt;year&gt;2012&lt;/year&gt;&lt;/dates&gt;&lt;urls&gt;&lt;/urls&gt;&lt;/record&gt;&lt;/Cite&gt;&lt;/EndNote&gt;</w:instrText>
      </w:r>
      <w:r w:rsidR="0048415E"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16</w:t>
      </w:r>
      <w:r w:rsidR="0048415E" w:rsidRPr="006C2E9F">
        <w:rPr>
          <w:rFonts w:ascii="Times New Roman" w:hAnsi="Times New Roman" w:cs="Times New Roman"/>
          <w:sz w:val="24"/>
          <w:szCs w:val="24"/>
        </w:rPr>
        <w:fldChar w:fldCharType="end"/>
      </w:r>
      <w:r w:rsidRPr="006C2E9F">
        <w:rPr>
          <w:rFonts w:ascii="Times New Roman" w:hAnsi="Times New Roman" w:cs="Times New Roman"/>
          <w:sz w:val="24"/>
          <w:szCs w:val="24"/>
        </w:rPr>
        <w:t xml:space="preserve"> and indeed qualitative studies looking at paramedics practice</w:t>
      </w:r>
      <w:r w:rsidR="00D60E56" w:rsidRPr="006C2E9F">
        <w:rPr>
          <w:rFonts w:ascii="Times New Roman" w:hAnsi="Times New Roman" w:cs="Times New Roman"/>
          <w:sz w:val="24"/>
          <w:szCs w:val="24"/>
        </w:rPr>
        <w:t xml:space="preserve"> more generally</w:t>
      </w:r>
      <w:r w:rsidRPr="006C2E9F">
        <w:rPr>
          <w:rFonts w:ascii="Times New Roman" w:hAnsi="Times New Roman" w:cs="Times New Roman"/>
          <w:sz w:val="24"/>
          <w:szCs w:val="24"/>
        </w:rPr>
        <w:t xml:space="preserve"> </w:t>
      </w:r>
      <w:r w:rsidR="0048415E" w:rsidRPr="006C2E9F">
        <w:rPr>
          <w:rFonts w:ascii="Times New Roman" w:hAnsi="Times New Roman" w:cs="Times New Roman"/>
          <w:sz w:val="24"/>
          <w:szCs w:val="24"/>
        </w:rPr>
        <w:t xml:space="preserve">(e.g., </w:t>
      </w:r>
      <w:r w:rsidR="0048415E" w:rsidRPr="006C2E9F">
        <w:rPr>
          <w:rFonts w:ascii="Times New Roman" w:hAnsi="Times New Roman" w:cs="Times New Roman"/>
          <w:sz w:val="24"/>
          <w:szCs w:val="24"/>
        </w:rPr>
        <w:fldChar w:fldCharType="begin">
          <w:fldData xml:space="preserve">PEVuZE5vdGU+PENpdGU+PEF1dGhvcj5CcmFuZGxpbmc8L0F1dGhvcj48WWVhcj4yMDE2IDwvWWVh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</w:fldData>
        </w:fldChar>
      </w:r>
      <w:r w:rsidR="00F34D34">
        <w:rPr>
          <w:rFonts w:ascii="Times New Roman" w:hAnsi="Times New Roman" w:cs="Times New Roman"/>
          <w:sz w:val="24"/>
          <w:szCs w:val="24"/>
        </w:rPr>
        <w:instrText xml:space="preserve"> ADDIN EN.CITE </w:instrText>
      </w:r>
      <w:r w:rsidR="00F34D34">
        <w:rPr>
          <w:rFonts w:ascii="Times New Roman" w:hAnsi="Times New Roman" w:cs="Times New Roman"/>
          <w:sz w:val="24"/>
          <w:szCs w:val="24"/>
        </w:rPr>
        <w:fldChar w:fldCharType="begin">
          <w:fldData xml:space="preserve">PEVuZE5vdGU+PENpdGU+PEF1dGhvcj5CcmFuZGxpbmc8L0F1dGhvcj48WWVhcj4yMDE2IDwvWWVh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</w:fldData>
        </w:fldChar>
      </w:r>
      <w:r w:rsidR="00F34D34">
        <w:rPr>
          <w:rFonts w:ascii="Times New Roman" w:hAnsi="Times New Roman" w:cs="Times New Roman"/>
          <w:sz w:val="24"/>
          <w:szCs w:val="24"/>
        </w:rPr>
        <w:instrText xml:space="preserve"> ADDIN EN.CITE.DATA </w:instrText>
      </w:r>
      <w:r w:rsidR="00F34D34">
        <w:rPr>
          <w:rFonts w:ascii="Times New Roman" w:hAnsi="Times New Roman" w:cs="Times New Roman"/>
          <w:sz w:val="24"/>
          <w:szCs w:val="24"/>
        </w:rPr>
      </w:r>
      <w:r w:rsidR="00F34D34">
        <w:rPr>
          <w:rFonts w:ascii="Times New Roman" w:hAnsi="Times New Roman" w:cs="Times New Roman"/>
          <w:sz w:val="24"/>
          <w:szCs w:val="24"/>
        </w:rPr>
        <w:fldChar w:fldCharType="end"/>
      </w:r>
      <w:r w:rsidR="0048415E" w:rsidRPr="006C2E9F">
        <w:rPr>
          <w:rFonts w:ascii="Times New Roman" w:hAnsi="Times New Roman" w:cs="Times New Roman"/>
          <w:sz w:val="24"/>
          <w:szCs w:val="24"/>
        </w:rPr>
      </w:r>
      <w:r w:rsidR="0048415E"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56-58</w:t>
      </w:r>
      <w:r w:rsidR="0048415E" w:rsidRPr="006C2E9F">
        <w:rPr>
          <w:rFonts w:ascii="Times New Roman" w:hAnsi="Times New Roman" w:cs="Times New Roman"/>
          <w:sz w:val="24"/>
          <w:szCs w:val="24"/>
        </w:rPr>
        <w:fldChar w:fldCharType="end"/>
      </w:r>
      <w:r w:rsidR="0048415E" w:rsidRPr="006C2E9F">
        <w:rPr>
          <w:rFonts w:ascii="Times New Roman" w:hAnsi="Times New Roman" w:cs="Times New Roman"/>
          <w:sz w:val="24"/>
          <w:szCs w:val="24"/>
        </w:rPr>
        <w:t xml:space="preserve">) </w:t>
      </w:r>
      <w:r w:rsidRPr="006C2E9F">
        <w:rPr>
          <w:rFonts w:ascii="Times New Roman" w:hAnsi="Times New Roman" w:cs="Times New Roman"/>
          <w:sz w:val="24"/>
          <w:szCs w:val="24"/>
        </w:rPr>
        <w:t>have</w:t>
      </w:r>
      <w:r w:rsidR="00AF11D0" w:rsidRPr="006C2E9F">
        <w:rPr>
          <w:rFonts w:ascii="Times New Roman" w:hAnsi="Times New Roman" w:cs="Times New Roman"/>
          <w:sz w:val="24"/>
          <w:szCs w:val="24"/>
        </w:rPr>
        <w:t xml:space="preserve"> </w:t>
      </w:r>
      <w:r w:rsidRPr="006C2E9F">
        <w:rPr>
          <w:rFonts w:ascii="Times New Roman" w:hAnsi="Times New Roman" w:cs="Times New Roman"/>
          <w:sz w:val="24"/>
          <w:szCs w:val="24"/>
        </w:rPr>
        <w:t xml:space="preserve">recruited from </w:t>
      </w:r>
      <w:r w:rsidR="00FC5B01" w:rsidRPr="006C2E9F">
        <w:rPr>
          <w:rFonts w:ascii="Times New Roman" w:hAnsi="Times New Roman" w:cs="Times New Roman"/>
          <w:sz w:val="24"/>
          <w:szCs w:val="24"/>
        </w:rPr>
        <w:t xml:space="preserve">only </w:t>
      </w:r>
      <w:r w:rsidRPr="006C2E9F">
        <w:rPr>
          <w:rFonts w:ascii="Times New Roman" w:hAnsi="Times New Roman" w:cs="Times New Roman"/>
          <w:sz w:val="24"/>
          <w:szCs w:val="24"/>
        </w:rPr>
        <w:t>single site</w:t>
      </w:r>
      <w:r w:rsidR="00FC5B01" w:rsidRPr="006C2E9F">
        <w:rPr>
          <w:rFonts w:ascii="Times New Roman" w:hAnsi="Times New Roman" w:cs="Times New Roman"/>
          <w:sz w:val="24"/>
          <w:szCs w:val="24"/>
        </w:rPr>
        <w:t>s</w:t>
      </w:r>
      <w:r w:rsidRPr="006C2E9F">
        <w:rPr>
          <w:rFonts w:ascii="Times New Roman" w:hAnsi="Times New Roman" w:cs="Times New Roman"/>
          <w:sz w:val="24"/>
          <w:szCs w:val="24"/>
        </w:rPr>
        <w:t xml:space="preserve">. </w:t>
      </w:r>
      <w:r w:rsidRPr="00720EF1">
        <w:rPr>
          <w:rFonts w:ascii="Times New Roman" w:hAnsi="Times New Roman" w:cs="Times New Roman"/>
          <w:sz w:val="24"/>
          <w:szCs w:val="24"/>
        </w:rPr>
        <w:t xml:space="preserve">Paramedics </w:t>
      </w:r>
      <w:r w:rsidRPr="006C2E9F">
        <w:rPr>
          <w:rFonts w:ascii="Times New Roman" w:hAnsi="Times New Roman" w:cs="Times New Roman"/>
          <w:sz w:val="24"/>
          <w:szCs w:val="24"/>
        </w:rPr>
        <w:t xml:space="preserve">for this study were recruited </w:t>
      </w:r>
      <w:r w:rsidRPr="00720EF1">
        <w:rPr>
          <w:rFonts w:ascii="Times New Roman" w:hAnsi="Times New Roman" w:cs="Times New Roman"/>
          <w:sz w:val="24"/>
          <w:szCs w:val="24"/>
        </w:rPr>
        <w:t>from five different services and so it is likely the issues reported do not relate to isolated, local concerns, but reflect practice across the country.</w:t>
      </w:r>
      <w:r w:rsidRPr="006C2E9F">
        <w:rPr>
          <w:rFonts w:ascii="Times New Roman" w:hAnsi="Times New Roman" w:cs="Times New Roman"/>
          <w:sz w:val="24"/>
          <w:szCs w:val="24"/>
        </w:rPr>
        <w:t xml:space="preserve"> The </w:t>
      </w:r>
      <w:r w:rsidRPr="00720EF1">
        <w:rPr>
          <w:rFonts w:ascii="Times New Roman" w:hAnsi="Times New Roman" w:cs="Times New Roman"/>
          <w:sz w:val="24"/>
          <w:szCs w:val="24"/>
        </w:rPr>
        <w:t xml:space="preserve">results may </w:t>
      </w:r>
      <w:r w:rsidR="00D60E56" w:rsidRPr="006C2E9F">
        <w:rPr>
          <w:rFonts w:ascii="Times New Roman" w:hAnsi="Times New Roman" w:cs="Times New Roman"/>
          <w:sz w:val="24"/>
          <w:szCs w:val="24"/>
        </w:rPr>
        <w:t xml:space="preserve">also </w:t>
      </w:r>
      <w:r w:rsidRPr="00720EF1">
        <w:rPr>
          <w:rFonts w:ascii="Times New Roman" w:hAnsi="Times New Roman" w:cs="Times New Roman"/>
          <w:sz w:val="24"/>
          <w:szCs w:val="24"/>
        </w:rPr>
        <w:t xml:space="preserve">have relevance internationally as countries such as the US, Australia, Canada and New Zealand have </w:t>
      </w:r>
      <w:r w:rsidRPr="00720EF1">
        <w:rPr>
          <w:rFonts w:ascii="Times New Roman" w:hAnsi="Times New Roman" w:cs="Times New Roman"/>
          <w:i/>
          <w:sz w:val="24"/>
          <w:szCs w:val="24"/>
        </w:rPr>
        <w:t>similarly</w:t>
      </w:r>
      <w:r w:rsidRPr="00720EF1">
        <w:rPr>
          <w:rFonts w:ascii="Times New Roman" w:hAnsi="Times New Roman" w:cs="Times New Roman"/>
          <w:sz w:val="24"/>
          <w:szCs w:val="24"/>
        </w:rPr>
        <w:t xml:space="preserve"> organised emergency systems and are also seeking new ways to reduce conveyance rates and ED admissions.</w:t>
      </w:r>
      <w:r w:rsidR="0048415E"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&lt;EndNote&gt;&lt;Cite&gt;&lt;Author&gt;Dick&lt;/Author&gt;&lt;Year&gt;2003 &lt;/Year&gt;&lt;RecNum&gt;703&lt;/RecNum&gt;&lt;DisplayText&gt;&lt;style face="superscript"&gt;11&lt;/style&gt;&lt;/DisplayText&gt;&lt;record&gt;&lt;rec-number&gt;703&lt;/rec-number&gt;&lt;foreign-keys&gt;&lt;key app="EN" db-id="r9wets2p99p90dewawzx0paur52vr9edwpap" timestamp="1469608687"&gt;703&lt;/key&gt;&lt;/foreign-keys&gt;&lt;ref-type name="Journal Article"&gt;17&lt;/ref-type&gt;&lt;contributors&gt;&lt;authors&gt;&lt;author&gt;Dick, W.F.&lt;/author&gt;&lt;/authors&gt;&lt;/contributors&gt;&lt;titles&gt;&lt;title&gt;Anglo-American vs. Franco-German emergency medical services system&lt;/title&gt;&lt;secondary-title&gt;Prehospital and Disaster Medicine&lt;/secondary-title&gt;&lt;/titles&gt;&lt;periodical&gt;&lt;full-title&gt;Prehospital and Disaster Medicine&lt;/full-title&gt;&lt;/periodical&gt;&lt;pages&gt;29-35&lt;/pages&gt;&lt;volume&gt;18&lt;/volume&gt;&lt;number&gt;1&lt;/number&gt;&lt;dates&gt;&lt;year&gt;2003 &lt;/year&gt;&lt;/dates&gt;&lt;urls&gt;&lt;/urls&gt;&lt;/record&gt;&lt;/Cite&gt;&lt;/EndNote&gt;</w:instrText>
      </w:r>
      <w:r w:rsidR="0048415E"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11</w:t>
      </w:r>
      <w:r w:rsidR="0048415E" w:rsidRPr="006C2E9F">
        <w:rPr>
          <w:rFonts w:ascii="Times New Roman" w:hAnsi="Times New Roman" w:cs="Times New Roman"/>
          <w:sz w:val="24"/>
          <w:szCs w:val="24"/>
        </w:rPr>
        <w:fldChar w:fldCharType="end"/>
      </w:r>
      <w:r w:rsidRPr="00720EF1">
        <w:rPr>
          <w:rFonts w:ascii="Times New Roman" w:hAnsi="Times New Roman" w:cs="Times New Roman"/>
          <w:sz w:val="24"/>
          <w:szCs w:val="24"/>
        </w:rPr>
        <w:t xml:space="preserve"> </w:t>
      </w:r>
      <w:r w:rsidR="00AF11D0" w:rsidRPr="006C2E9F">
        <w:rPr>
          <w:rFonts w:ascii="Times New Roman" w:hAnsi="Times New Roman" w:cs="Times New Roman"/>
          <w:sz w:val="24"/>
          <w:szCs w:val="24"/>
        </w:rPr>
        <w:t>Potential l</w:t>
      </w:r>
      <w:r w:rsidRPr="006C2E9F">
        <w:rPr>
          <w:rFonts w:ascii="Times New Roman" w:hAnsi="Times New Roman" w:cs="Times New Roman"/>
          <w:sz w:val="24"/>
          <w:szCs w:val="24"/>
        </w:rPr>
        <w:t xml:space="preserve">imitations to the study include that it </w:t>
      </w:r>
      <w:r w:rsidRPr="00720EF1">
        <w:rPr>
          <w:rFonts w:ascii="Times New Roman" w:hAnsi="Times New Roman" w:cs="Times New Roman"/>
          <w:sz w:val="24"/>
          <w:szCs w:val="24"/>
        </w:rPr>
        <w:t>is based on the perceptions and experiences of a self-selecting sample of participants, rather than</w:t>
      </w:r>
      <w:r w:rsidR="00AF11D0" w:rsidRPr="006C2E9F">
        <w:rPr>
          <w:rFonts w:ascii="Times New Roman" w:hAnsi="Times New Roman" w:cs="Times New Roman"/>
          <w:sz w:val="24"/>
          <w:szCs w:val="24"/>
        </w:rPr>
        <w:t xml:space="preserve"> field</w:t>
      </w:r>
      <w:r w:rsidRPr="00720EF1">
        <w:rPr>
          <w:rFonts w:ascii="Times New Roman" w:hAnsi="Times New Roman" w:cs="Times New Roman"/>
          <w:sz w:val="24"/>
          <w:szCs w:val="24"/>
        </w:rPr>
        <w:t xml:space="preserve"> observations of what the actual barriers are.</w:t>
      </w:r>
      <w:r w:rsidRPr="006C2E9F">
        <w:rPr>
          <w:rFonts w:ascii="Times New Roman" w:hAnsi="Times New Roman" w:cs="Times New Roman"/>
          <w:sz w:val="24"/>
          <w:szCs w:val="24"/>
        </w:rPr>
        <w:t xml:space="preserve"> </w:t>
      </w:r>
      <w:r w:rsidR="00523D3E" w:rsidRPr="006C2E9F">
        <w:rPr>
          <w:rFonts w:ascii="Times New Roman" w:hAnsi="Times New Roman" w:cs="Times New Roman"/>
          <w:sz w:val="24"/>
          <w:szCs w:val="24"/>
        </w:rPr>
        <w:t>The study also did not capture t</w:t>
      </w:r>
      <w:r w:rsidR="00AF11D0" w:rsidRPr="006C2E9F">
        <w:rPr>
          <w:rFonts w:ascii="Times New Roman" w:hAnsi="Times New Roman" w:cs="Times New Roman"/>
          <w:sz w:val="24"/>
          <w:szCs w:val="24"/>
        </w:rPr>
        <w:t xml:space="preserve">he perspective of </w:t>
      </w:r>
      <w:r w:rsidR="001B5C4C" w:rsidRPr="006C2E9F">
        <w:rPr>
          <w:rFonts w:ascii="Times New Roman" w:hAnsi="Times New Roman" w:cs="Times New Roman"/>
          <w:sz w:val="24"/>
          <w:szCs w:val="24"/>
        </w:rPr>
        <w:t xml:space="preserve">associated </w:t>
      </w:r>
      <w:r w:rsidR="00AF11D0" w:rsidRPr="006C2E9F">
        <w:rPr>
          <w:rFonts w:ascii="Times New Roman" w:hAnsi="Times New Roman" w:cs="Times New Roman"/>
          <w:sz w:val="24"/>
          <w:szCs w:val="24"/>
        </w:rPr>
        <w:t xml:space="preserve">services providers (e.g. </w:t>
      </w:r>
      <w:r w:rsidR="00FF5F93" w:rsidRPr="006C2E9F">
        <w:rPr>
          <w:rFonts w:ascii="Times New Roman" w:hAnsi="Times New Roman" w:cs="Times New Roman"/>
          <w:sz w:val="24"/>
          <w:szCs w:val="24"/>
        </w:rPr>
        <w:t>urgent care centre</w:t>
      </w:r>
      <w:r w:rsidR="007A6CEF">
        <w:rPr>
          <w:rFonts w:ascii="Times New Roman" w:hAnsi="Times New Roman" w:cs="Times New Roman"/>
          <w:sz w:val="24"/>
          <w:szCs w:val="24"/>
        </w:rPr>
        <w:t>s</w:t>
      </w:r>
      <w:r w:rsidR="00FF5F93" w:rsidRPr="006C2E9F">
        <w:rPr>
          <w:rFonts w:ascii="Times New Roman" w:hAnsi="Times New Roman" w:cs="Times New Roman"/>
          <w:sz w:val="24"/>
          <w:szCs w:val="24"/>
        </w:rPr>
        <w:t xml:space="preserve">, </w:t>
      </w:r>
      <w:r w:rsidR="00AF11D0" w:rsidRPr="006C2E9F">
        <w:rPr>
          <w:rFonts w:ascii="Times New Roman" w:hAnsi="Times New Roman" w:cs="Times New Roman"/>
          <w:sz w:val="24"/>
          <w:szCs w:val="24"/>
        </w:rPr>
        <w:t>GPs)</w:t>
      </w:r>
      <w:r w:rsidR="00523D3E" w:rsidRPr="006C2E9F">
        <w:rPr>
          <w:rFonts w:ascii="Times New Roman" w:hAnsi="Times New Roman" w:cs="Times New Roman"/>
          <w:sz w:val="24"/>
          <w:szCs w:val="24"/>
        </w:rPr>
        <w:t xml:space="preserve">, nor </w:t>
      </w:r>
      <w:r w:rsidR="00D60E56" w:rsidRPr="006C2E9F">
        <w:rPr>
          <w:rFonts w:ascii="Times New Roman" w:hAnsi="Times New Roman" w:cs="Times New Roman"/>
          <w:sz w:val="24"/>
          <w:szCs w:val="24"/>
        </w:rPr>
        <w:t>patients and carers</w:t>
      </w:r>
      <w:r w:rsidR="00523D3E" w:rsidRPr="006C2E9F">
        <w:rPr>
          <w:rFonts w:ascii="Times New Roman" w:hAnsi="Times New Roman" w:cs="Times New Roman"/>
          <w:sz w:val="24"/>
          <w:szCs w:val="24"/>
        </w:rPr>
        <w:t xml:space="preserve">. This would </w:t>
      </w:r>
      <w:r w:rsidR="00AF11D0" w:rsidRPr="006C2E9F">
        <w:rPr>
          <w:rFonts w:ascii="Times New Roman" w:hAnsi="Times New Roman" w:cs="Times New Roman"/>
          <w:sz w:val="24"/>
          <w:szCs w:val="24"/>
        </w:rPr>
        <w:t xml:space="preserve">have </w:t>
      </w:r>
      <w:r w:rsidR="00523D3E" w:rsidRPr="006C2E9F">
        <w:rPr>
          <w:rFonts w:ascii="Times New Roman" w:hAnsi="Times New Roman" w:cs="Times New Roman"/>
          <w:sz w:val="24"/>
          <w:szCs w:val="24"/>
        </w:rPr>
        <w:t xml:space="preserve">likely </w:t>
      </w:r>
      <w:r w:rsidR="00AF11D0" w:rsidRPr="006C2E9F">
        <w:rPr>
          <w:rFonts w:ascii="Times New Roman" w:hAnsi="Times New Roman" w:cs="Times New Roman"/>
          <w:sz w:val="24"/>
          <w:szCs w:val="24"/>
        </w:rPr>
        <w:t>provided broader insight</w:t>
      </w:r>
      <w:r w:rsidR="001B5C4C" w:rsidRPr="006C2E9F">
        <w:rPr>
          <w:rFonts w:ascii="Times New Roman" w:hAnsi="Times New Roman" w:cs="Times New Roman"/>
          <w:sz w:val="24"/>
          <w:szCs w:val="24"/>
        </w:rPr>
        <w:t>s</w:t>
      </w:r>
      <w:r w:rsidR="00AF11D0" w:rsidRPr="006C2E9F">
        <w:rPr>
          <w:rFonts w:ascii="Times New Roman" w:hAnsi="Times New Roman" w:cs="Times New Roman"/>
          <w:sz w:val="24"/>
          <w:szCs w:val="24"/>
        </w:rPr>
        <w:t xml:space="preserve"> on</w:t>
      </w:r>
      <w:r w:rsidR="001B5C4C" w:rsidRPr="006C2E9F">
        <w:rPr>
          <w:rFonts w:ascii="Times New Roman" w:hAnsi="Times New Roman" w:cs="Times New Roman"/>
          <w:sz w:val="24"/>
          <w:szCs w:val="24"/>
        </w:rPr>
        <w:t xml:space="preserve"> some of </w:t>
      </w:r>
      <w:r w:rsidR="00AF11D0" w:rsidRPr="006C2E9F">
        <w:rPr>
          <w:rFonts w:ascii="Times New Roman" w:hAnsi="Times New Roman" w:cs="Times New Roman"/>
          <w:sz w:val="24"/>
          <w:szCs w:val="24"/>
        </w:rPr>
        <w:t xml:space="preserve">the </w:t>
      </w:r>
      <w:r w:rsidR="001B5C4C" w:rsidRPr="006C2E9F">
        <w:rPr>
          <w:rFonts w:ascii="Times New Roman" w:hAnsi="Times New Roman" w:cs="Times New Roman"/>
          <w:sz w:val="24"/>
          <w:szCs w:val="24"/>
        </w:rPr>
        <w:t xml:space="preserve">factors which </w:t>
      </w:r>
      <w:r w:rsidR="00AF11D0" w:rsidRPr="006C2E9F">
        <w:rPr>
          <w:rFonts w:ascii="Times New Roman" w:hAnsi="Times New Roman" w:cs="Times New Roman"/>
          <w:sz w:val="24"/>
          <w:szCs w:val="24"/>
        </w:rPr>
        <w:t xml:space="preserve">the </w:t>
      </w:r>
      <w:r w:rsidR="001B5C4C" w:rsidRPr="006C2E9F">
        <w:rPr>
          <w:rFonts w:ascii="Times New Roman" w:hAnsi="Times New Roman" w:cs="Times New Roman"/>
          <w:sz w:val="24"/>
          <w:szCs w:val="24"/>
        </w:rPr>
        <w:t>paramedics identified as being important.</w:t>
      </w:r>
      <w:r w:rsidR="0048415E"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&lt;EndNote&gt;&lt;Cite&gt;&lt;Author&gt;Noble&lt;/Author&gt;&lt;Year&gt;2013&lt;/Year&gt;&lt;RecNum&gt;478&lt;/RecNum&gt;&lt;DisplayText&gt;&lt;style face="superscript"&gt;59 60&lt;/style&gt;&lt;/DisplayText&gt;&lt;record&gt;&lt;rec-number&gt;478&lt;/rec-number&gt;&lt;foreign-keys&gt;&lt;key app="EN" db-id="r9wets2p99p90dewawzx0paur52vr9edwpap" timestamp="0"&gt;478&lt;/key&gt;&lt;/foreign-keys&gt;&lt;ref-type name="Journal Article"&gt;17&lt;/ref-type&gt;&lt;contributors&gt;&lt;authors&gt;&lt;author&gt;Noble, A.J.&lt;/author&gt;&lt;author&gt;Morgan, M.&lt;/author&gt;&lt;author&gt;Virdi, C.&lt;/author&gt;&lt;author&gt;Ridsdale, L.&lt;/author&gt;&lt;/authors&gt;&lt;/contributors&gt;&lt;titles&gt;&lt;title&gt;A nurse-led self-management intervention for people who attend emergency departments with epilepsy: the patients’ view&lt;/title&gt;&lt;secondary-title&gt;Journal of Neurology&lt;/secondary-title&gt;&lt;/titles&gt;&lt;pages&gt;1022-1030&lt;/pages&gt;&lt;volume&gt;260&lt;/volume&gt;&lt;number&gt;4&lt;/number&gt;&lt;dates&gt;&lt;year&gt;2013&lt;/year&gt;&lt;/dates&gt;&lt;urls&gt;&lt;/urls&gt;&lt;/record&gt;&lt;/Cite&gt;&lt;Cite&gt;&lt;Author&gt;Ridsdale&lt;/Author&gt;&lt;Year&gt;2012&lt;/Year&gt;&lt;RecNum&gt;445&lt;/RecNum&gt;&lt;record&gt;&lt;rec-number&gt;445&lt;/rec-number&gt;&lt;foreign-keys&gt;&lt;key app="EN" db-id="r9wets2p99p90dewawzx0paur52vr9edwpap" timestamp="0"&gt;445&lt;/key&gt;&lt;/foreign-keys&gt;&lt;ref-type name="Journal Article"&gt;17&lt;/ref-type&gt;&lt;contributors&gt;&lt;authors&gt;&lt;author&gt;Ridsdale, L.&lt;/author&gt;&lt;author&gt;Virdi, C.&lt;/author&gt;&lt;author&gt;Noble, A.&lt;/author&gt;&lt;author&gt;Morgan, M.&lt;/author&gt;&lt;/authors&gt;&lt;/contributors&gt;&lt;titles&gt;&lt;title&gt;Explanations given by people with epilepsy for using emergency medical services: a qualitative study&lt;/title&gt;&lt;secondary-title&gt;Epilepsy &amp;amp; Behavior&lt;/secondary-title&gt;&lt;/titles&gt;&lt;periodical&gt;&lt;full-title&gt;Epilepsy &amp;amp; Behavior&lt;/full-title&gt;&lt;/periodical&gt;&lt;pages&gt;529-533&lt;/pages&gt;&lt;volume&gt;25&lt;/volume&gt;&lt;number&gt;4&lt;/number&gt;&lt;dates&gt;&lt;year&gt;2012&lt;/year&gt;&lt;/dates&gt;&lt;urls&gt;&lt;/urls&gt;&lt;/record&gt;&lt;/Cite&gt;&lt;/EndNote&gt;</w:instrText>
      </w:r>
      <w:r w:rsidR="0048415E"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59 60</w:t>
      </w:r>
      <w:r w:rsidR="0048415E" w:rsidRPr="006C2E9F">
        <w:rPr>
          <w:rFonts w:ascii="Times New Roman" w:hAnsi="Times New Roman" w:cs="Times New Roman"/>
          <w:sz w:val="24"/>
          <w:szCs w:val="24"/>
        </w:rPr>
        <w:fldChar w:fldCharType="end"/>
      </w:r>
    </w:p>
    <w:p w14:paraId="4C7EED84" w14:textId="77777777" w:rsidR="00AD0A01" w:rsidRPr="006C2E9F" w:rsidRDefault="00AD0A01" w:rsidP="000C2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b/>
          <w:sz w:val="24"/>
          <w:szCs w:val="24"/>
        </w:rPr>
      </w:pPr>
    </w:p>
    <w:p w14:paraId="5F6BFEA2" w14:textId="77777777" w:rsidR="00517ECC" w:rsidRPr="006C2E9F" w:rsidRDefault="00517ECC" w:rsidP="00620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b/>
          <w:sz w:val="24"/>
          <w:szCs w:val="24"/>
        </w:rPr>
      </w:pPr>
      <w:r w:rsidRPr="006C2E9F">
        <w:rPr>
          <w:rFonts w:ascii="Times New Roman" w:hAnsi="Times New Roman" w:cs="Times New Roman"/>
          <w:b/>
          <w:sz w:val="24"/>
          <w:szCs w:val="24"/>
        </w:rPr>
        <w:t>CONCLUSIONS</w:t>
      </w:r>
    </w:p>
    <w:p w14:paraId="10139165" w14:textId="158F4A47" w:rsidR="00272A65" w:rsidRPr="006C2E9F" w:rsidRDefault="00CA3CDE" w:rsidP="00EE3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sz w:val="24"/>
          <w:szCs w:val="24"/>
        </w:rPr>
      </w:pPr>
      <w:r w:rsidRPr="006C2E9F">
        <w:rPr>
          <w:rFonts w:ascii="Times New Roman" w:hAnsi="Times New Roman" w:cs="Times New Roman"/>
          <w:sz w:val="24"/>
          <w:szCs w:val="24"/>
        </w:rPr>
        <w:t>Organisational, structural, professional and educational factors</w:t>
      </w:r>
      <w:r w:rsidR="00DA3AB5" w:rsidRPr="006C2E9F">
        <w:rPr>
          <w:rFonts w:ascii="Times New Roman" w:hAnsi="Times New Roman" w:cs="Times New Roman"/>
          <w:sz w:val="24"/>
          <w:szCs w:val="24"/>
        </w:rPr>
        <w:t xml:space="preserve"> converge to discourage paramedics from considering al</w:t>
      </w:r>
      <w:r w:rsidR="00564DF5" w:rsidRPr="006C2E9F">
        <w:rPr>
          <w:rFonts w:ascii="Times New Roman" w:hAnsi="Times New Roman" w:cs="Times New Roman"/>
          <w:sz w:val="24"/>
          <w:szCs w:val="24"/>
        </w:rPr>
        <w:t>t</w:t>
      </w:r>
      <w:r w:rsidR="00DA3AB5" w:rsidRPr="006C2E9F">
        <w:rPr>
          <w:rFonts w:ascii="Times New Roman" w:hAnsi="Times New Roman" w:cs="Times New Roman"/>
          <w:sz w:val="24"/>
          <w:szCs w:val="24"/>
        </w:rPr>
        <w:t>erna</w:t>
      </w:r>
      <w:r w:rsidR="00564DF5" w:rsidRPr="006C2E9F">
        <w:rPr>
          <w:rFonts w:ascii="Times New Roman" w:hAnsi="Times New Roman" w:cs="Times New Roman"/>
          <w:sz w:val="24"/>
          <w:szCs w:val="24"/>
        </w:rPr>
        <w:t>t</w:t>
      </w:r>
      <w:r w:rsidR="00DA3AB5" w:rsidRPr="006C2E9F">
        <w:rPr>
          <w:rFonts w:ascii="Times New Roman" w:hAnsi="Times New Roman" w:cs="Times New Roman"/>
          <w:sz w:val="24"/>
          <w:szCs w:val="24"/>
        </w:rPr>
        <w:t>ives to ED trans</w:t>
      </w:r>
      <w:r w:rsidR="00564DF5" w:rsidRPr="006C2E9F">
        <w:rPr>
          <w:rFonts w:ascii="Times New Roman" w:hAnsi="Times New Roman" w:cs="Times New Roman"/>
          <w:sz w:val="24"/>
          <w:szCs w:val="24"/>
        </w:rPr>
        <w:t>f</w:t>
      </w:r>
      <w:r w:rsidR="00DA3AB5" w:rsidRPr="006C2E9F">
        <w:rPr>
          <w:rFonts w:ascii="Times New Roman" w:hAnsi="Times New Roman" w:cs="Times New Roman"/>
          <w:sz w:val="24"/>
          <w:szCs w:val="24"/>
        </w:rPr>
        <w:t xml:space="preserve">er when </w:t>
      </w:r>
      <w:r w:rsidR="00EE3E5C" w:rsidRPr="006C2E9F">
        <w:rPr>
          <w:rFonts w:ascii="Times New Roman" w:hAnsi="Times New Roman" w:cs="Times New Roman"/>
          <w:sz w:val="24"/>
          <w:szCs w:val="24"/>
        </w:rPr>
        <w:t xml:space="preserve">managing </w:t>
      </w:r>
      <w:r w:rsidR="0052542B" w:rsidRPr="006C2E9F">
        <w:rPr>
          <w:rFonts w:ascii="Times New Roman" w:hAnsi="Times New Roman" w:cs="Times New Roman"/>
          <w:sz w:val="24"/>
          <w:szCs w:val="24"/>
        </w:rPr>
        <w:t xml:space="preserve">people with epilepsy who have experienced an uncomplicated </w:t>
      </w:r>
      <w:r w:rsidR="00EE3E5C" w:rsidRPr="006C2E9F">
        <w:rPr>
          <w:rFonts w:ascii="Times New Roman" w:hAnsi="Times New Roman" w:cs="Times New Roman"/>
          <w:sz w:val="24"/>
          <w:szCs w:val="24"/>
        </w:rPr>
        <w:t xml:space="preserve">seizure. </w:t>
      </w:r>
      <w:r w:rsidR="00272A65" w:rsidRPr="006C2E9F">
        <w:rPr>
          <w:rFonts w:ascii="Times New Roman" w:hAnsi="Times New Roman" w:cs="Times New Roman"/>
          <w:sz w:val="24"/>
          <w:szCs w:val="24"/>
        </w:rPr>
        <w:t xml:space="preserve">Efforts are now needed to begin to address </w:t>
      </w:r>
      <w:r w:rsidR="00272A65" w:rsidRPr="006C2E9F">
        <w:rPr>
          <w:rFonts w:ascii="Times New Roman" w:hAnsi="Times New Roman" w:cs="Times New Roman"/>
          <w:sz w:val="24"/>
          <w:szCs w:val="24"/>
        </w:rPr>
        <w:lastRenderedPageBreak/>
        <w:t xml:space="preserve">these so as </w:t>
      </w:r>
      <w:r w:rsidR="00EE3E5C" w:rsidRPr="006C2E9F">
        <w:rPr>
          <w:rFonts w:ascii="Times New Roman" w:hAnsi="Times New Roman" w:cs="Times New Roman"/>
          <w:sz w:val="24"/>
          <w:szCs w:val="24"/>
        </w:rPr>
        <w:t xml:space="preserve">to </w:t>
      </w:r>
      <w:r w:rsidR="00272A65" w:rsidRPr="006C2E9F">
        <w:rPr>
          <w:rFonts w:ascii="Times New Roman" w:hAnsi="Times New Roman" w:cs="Times New Roman"/>
          <w:sz w:val="24"/>
          <w:szCs w:val="24"/>
        </w:rPr>
        <w:t xml:space="preserve">allow paramedics to deliver </w:t>
      </w:r>
      <w:r w:rsidR="00EE3E5C" w:rsidRPr="006C2E9F">
        <w:rPr>
          <w:rFonts w:ascii="Times New Roman" w:hAnsi="Times New Roman" w:cs="Times New Roman"/>
          <w:sz w:val="24"/>
          <w:szCs w:val="24"/>
        </w:rPr>
        <w:t xml:space="preserve">care that is in the </w:t>
      </w:r>
      <w:r w:rsidR="00564DF5" w:rsidRPr="006C2E9F">
        <w:rPr>
          <w:rFonts w:ascii="Times New Roman" w:hAnsi="Times New Roman" w:cs="Times New Roman"/>
          <w:sz w:val="24"/>
          <w:szCs w:val="24"/>
        </w:rPr>
        <w:t xml:space="preserve">best </w:t>
      </w:r>
      <w:r w:rsidR="00EE3E5C" w:rsidRPr="006C2E9F">
        <w:rPr>
          <w:rFonts w:ascii="Times New Roman" w:hAnsi="Times New Roman" w:cs="Times New Roman"/>
          <w:sz w:val="24"/>
          <w:szCs w:val="24"/>
        </w:rPr>
        <w:t xml:space="preserve">interests of </w:t>
      </w:r>
      <w:r w:rsidR="00564DF5" w:rsidRPr="006C2E9F">
        <w:rPr>
          <w:rFonts w:ascii="Times New Roman" w:hAnsi="Times New Roman" w:cs="Times New Roman"/>
          <w:sz w:val="24"/>
          <w:szCs w:val="24"/>
        </w:rPr>
        <w:t xml:space="preserve">patients and the </w:t>
      </w:r>
      <w:r w:rsidR="00EE3E5C" w:rsidRPr="006C2E9F">
        <w:rPr>
          <w:rFonts w:ascii="Times New Roman" w:hAnsi="Times New Roman" w:cs="Times New Roman"/>
          <w:sz w:val="24"/>
          <w:szCs w:val="24"/>
        </w:rPr>
        <w:t>health service</w:t>
      </w:r>
      <w:r w:rsidR="00DA3AB5" w:rsidRPr="006C2E9F">
        <w:rPr>
          <w:rFonts w:ascii="Times New Roman" w:hAnsi="Times New Roman" w:cs="Times New Roman"/>
          <w:sz w:val="24"/>
          <w:szCs w:val="24"/>
        </w:rPr>
        <w:t xml:space="preserve"> </w:t>
      </w:r>
      <w:r w:rsidR="00564DF5" w:rsidRPr="006C2E9F">
        <w:rPr>
          <w:rFonts w:ascii="Times New Roman" w:hAnsi="Times New Roman" w:cs="Times New Roman"/>
          <w:sz w:val="24"/>
          <w:szCs w:val="24"/>
        </w:rPr>
        <w:t>as a whole</w:t>
      </w:r>
      <w:r w:rsidR="00EE3E5C" w:rsidRPr="006C2E9F">
        <w:rPr>
          <w:rFonts w:ascii="Times New Roman" w:hAnsi="Times New Roman" w:cs="Times New Roman"/>
          <w:sz w:val="24"/>
          <w:szCs w:val="24"/>
        </w:rPr>
        <w:t xml:space="preserve">. </w:t>
      </w:r>
      <w:r w:rsidR="00272A65" w:rsidRPr="006C2E9F">
        <w:rPr>
          <w:rFonts w:ascii="Times New Roman" w:hAnsi="Times New Roman" w:cs="Times New Roman"/>
          <w:sz w:val="24"/>
          <w:szCs w:val="24"/>
        </w:rPr>
        <w:t xml:space="preserve"> </w:t>
      </w:r>
    </w:p>
    <w:p w14:paraId="4CDFB4B7" w14:textId="77777777" w:rsidR="00EE3E5C" w:rsidRPr="006C2E9F" w:rsidRDefault="00EE3E5C" w:rsidP="00620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Times New Roman" w:hAnsi="Times New Roman" w:cs="Times New Roman"/>
          <w:b/>
          <w:sz w:val="24"/>
          <w:szCs w:val="24"/>
        </w:rPr>
      </w:pPr>
    </w:p>
    <w:p w14:paraId="4D1474B4" w14:textId="77777777" w:rsidR="00517ECC" w:rsidRPr="006C2E9F" w:rsidRDefault="00517ECC" w:rsidP="000C2E8C">
      <w:pPr>
        <w:spacing w:after="0" w:line="480" w:lineRule="auto"/>
        <w:contextualSpacing/>
        <w:jc w:val="both"/>
        <w:rPr>
          <w:rFonts w:ascii="Times New Roman" w:eastAsia="Times New Roman" w:hAnsi="Times New Roman" w:cs="Times New Roman"/>
          <w:b/>
          <w:sz w:val="24"/>
          <w:szCs w:val="24"/>
          <w:lang w:eastAsia="en-GB"/>
        </w:rPr>
        <w:sectPr w:rsidR="00517ECC" w:rsidRPr="006C2E9F" w:rsidSect="00386C05">
          <w:type w:val="continuous"/>
          <w:pgSz w:w="11906" w:h="16838"/>
          <w:pgMar w:top="1440" w:right="1440" w:bottom="1440" w:left="1440" w:header="708" w:footer="708" w:gutter="0"/>
          <w:cols w:space="708"/>
          <w:docGrid w:linePitch="360"/>
        </w:sectPr>
      </w:pPr>
    </w:p>
    <w:p w14:paraId="087646D2" w14:textId="2DB37DE0" w:rsidR="00145E84" w:rsidRPr="006C2E9F" w:rsidRDefault="00145E84" w:rsidP="00145E84">
      <w:pPr>
        <w:spacing w:after="0" w:line="480" w:lineRule="auto"/>
        <w:contextualSpacing/>
        <w:jc w:val="both"/>
        <w:rPr>
          <w:rFonts w:ascii="Times New Roman" w:eastAsia="Times New Roman" w:hAnsi="Times New Roman" w:cs="Times New Roman"/>
          <w:sz w:val="24"/>
          <w:szCs w:val="24"/>
          <w:lang w:eastAsia="en-GB"/>
        </w:rPr>
      </w:pPr>
      <w:r w:rsidRPr="006C2E9F">
        <w:rPr>
          <w:rFonts w:ascii="Times New Roman" w:eastAsia="Times New Roman" w:hAnsi="Times New Roman" w:cs="Times New Roman"/>
          <w:b/>
          <w:caps/>
          <w:sz w:val="24"/>
          <w:szCs w:val="24"/>
          <w:lang w:eastAsia="en-GB"/>
        </w:rPr>
        <w:lastRenderedPageBreak/>
        <w:t>Ethics approval</w:t>
      </w:r>
      <w:r w:rsidR="002D2F9D" w:rsidRPr="006C2E9F">
        <w:rPr>
          <w:rFonts w:ascii="Times New Roman" w:eastAsia="Times New Roman" w:hAnsi="Times New Roman" w:cs="Times New Roman"/>
          <w:b/>
          <w:caps/>
          <w:sz w:val="24"/>
          <w:szCs w:val="24"/>
          <w:lang w:eastAsia="en-GB"/>
        </w:rPr>
        <w:t xml:space="preserve">: </w:t>
      </w:r>
      <w:r w:rsidR="00D8085D" w:rsidRPr="006C2E9F">
        <w:rPr>
          <w:rFonts w:ascii="Times New Roman" w:eastAsia="Times New Roman" w:hAnsi="Times New Roman" w:cs="Times New Roman"/>
          <w:sz w:val="24"/>
          <w:szCs w:val="24"/>
          <w:lang w:eastAsia="en-GB"/>
        </w:rPr>
        <w:t>The University of Liverpool's Institute of Psychology, Health and Society Research Ethics Committee approved the study (IPHS-1516-38).</w:t>
      </w:r>
    </w:p>
    <w:p w14:paraId="095F0829" w14:textId="77777777" w:rsidR="00D8085D" w:rsidRPr="006C2E9F" w:rsidRDefault="00D8085D" w:rsidP="00145E84">
      <w:pPr>
        <w:spacing w:after="0" w:line="480" w:lineRule="auto"/>
        <w:contextualSpacing/>
        <w:jc w:val="both"/>
        <w:rPr>
          <w:rFonts w:ascii="Times New Roman" w:eastAsia="Times New Roman" w:hAnsi="Times New Roman" w:cs="Times New Roman"/>
          <w:sz w:val="24"/>
          <w:szCs w:val="24"/>
          <w:lang w:eastAsia="en-GB"/>
        </w:rPr>
      </w:pPr>
    </w:p>
    <w:p w14:paraId="33B6F482" w14:textId="1F1A882C" w:rsidR="00145E84" w:rsidRPr="006C2E9F" w:rsidRDefault="00145E84" w:rsidP="00145E84">
      <w:pPr>
        <w:spacing w:after="0" w:line="480" w:lineRule="auto"/>
        <w:contextualSpacing/>
        <w:jc w:val="both"/>
        <w:rPr>
          <w:rFonts w:ascii="Times New Roman" w:eastAsia="Times New Roman" w:hAnsi="Times New Roman" w:cs="Times New Roman"/>
          <w:sz w:val="24"/>
          <w:szCs w:val="24"/>
          <w:lang w:eastAsia="en-GB"/>
        </w:rPr>
      </w:pPr>
      <w:r w:rsidRPr="006C2E9F">
        <w:rPr>
          <w:rFonts w:ascii="Times New Roman" w:eastAsia="Times New Roman" w:hAnsi="Times New Roman" w:cs="Times New Roman"/>
          <w:b/>
          <w:caps/>
          <w:sz w:val="24"/>
          <w:szCs w:val="24"/>
          <w:lang w:eastAsia="en-GB"/>
        </w:rPr>
        <w:t>Study status</w:t>
      </w:r>
      <w:r w:rsidR="002D2F9D" w:rsidRPr="006C2E9F">
        <w:rPr>
          <w:rFonts w:ascii="Times New Roman" w:eastAsia="Times New Roman" w:hAnsi="Times New Roman" w:cs="Times New Roman"/>
          <w:b/>
          <w:caps/>
          <w:sz w:val="24"/>
          <w:szCs w:val="24"/>
          <w:lang w:eastAsia="en-GB"/>
        </w:rPr>
        <w:t xml:space="preserve">: </w:t>
      </w:r>
      <w:r w:rsidRPr="006C2E9F">
        <w:rPr>
          <w:rFonts w:ascii="Times New Roman" w:eastAsia="Times New Roman" w:hAnsi="Times New Roman" w:cs="Times New Roman"/>
          <w:sz w:val="24"/>
          <w:szCs w:val="24"/>
          <w:lang w:eastAsia="en-GB"/>
        </w:rPr>
        <w:t>The study has now finished.</w:t>
      </w:r>
    </w:p>
    <w:p w14:paraId="43B28AEC" w14:textId="77777777" w:rsidR="00145E84" w:rsidRPr="006C2E9F" w:rsidRDefault="00145E84" w:rsidP="00145E84">
      <w:pPr>
        <w:spacing w:after="0" w:line="480" w:lineRule="auto"/>
        <w:contextualSpacing/>
        <w:jc w:val="both"/>
        <w:rPr>
          <w:rFonts w:ascii="Times New Roman" w:eastAsia="Times New Roman" w:hAnsi="Times New Roman" w:cs="Times New Roman"/>
          <w:sz w:val="24"/>
          <w:szCs w:val="24"/>
          <w:lang w:eastAsia="en-GB"/>
        </w:rPr>
      </w:pPr>
    </w:p>
    <w:p w14:paraId="2B0A4FBB" w14:textId="4C5F466C" w:rsidR="00060440" w:rsidRPr="006C2E9F" w:rsidRDefault="00060440" w:rsidP="00060440">
      <w:pPr>
        <w:spacing w:after="0" w:line="480" w:lineRule="auto"/>
        <w:contextualSpacing/>
        <w:jc w:val="both"/>
        <w:rPr>
          <w:rFonts w:ascii="Times New Roman" w:eastAsia="Times New Roman" w:hAnsi="Times New Roman" w:cs="Times New Roman"/>
          <w:sz w:val="24"/>
          <w:szCs w:val="24"/>
          <w:lang w:eastAsia="en-GB"/>
        </w:rPr>
      </w:pPr>
      <w:r w:rsidRPr="006C2E9F">
        <w:rPr>
          <w:rFonts w:ascii="Times New Roman" w:eastAsia="Times New Roman" w:hAnsi="Times New Roman" w:cs="Times New Roman"/>
          <w:b/>
          <w:caps/>
          <w:sz w:val="24"/>
          <w:szCs w:val="24"/>
          <w:lang w:eastAsia="en-GB"/>
        </w:rPr>
        <w:t>Contributors</w:t>
      </w:r>
      <w:r w:rsidR="002D2F9D" w:rsidRPr="006C2E9F">
        <w:rPr>
          <w:rFonts w:ascii="Times New Roman" w:eastAsia="Times New Roman" w:hAnsi="Times New Roman" w:cs="Times New Roman"/>
          <w:b/>
          <w:caps/>
          <w:sz w:val="24"/>
          <w:szCs w:val="24"/>
          <w:lang w:eastAsia="en-GB"/>
        </w:rPr>
        <w:t xml:space="preserve">: </w:t>
      </w:r>
      <w:proofErr w:type="gramStart"/>
      <w:r w:rsidRPr="006C2E9F">
        <w:rPr>
          <w:rFonts w:ascii="Times New Roman" w:eastAsia="Times New Roman" w:hAnsi="Times New Roman" w:cs="Times New Roman"/>
          <w:sz w:val="24"/>
          <w:szCs w:val="24"/>
          <w:lang w:eastAsia="en-GB"/>
        </w:rPr>
        <w:t>AN</w:t>
      </w:r>
      <w:proofErr w:type="gramEnd"/>
      <w:r w:rsidRPr="006C2E9F">
        <w:rPr>
          <w:rFonts w:ascii="Times New Roman" w:eastAsia="Times New Roman" w:hAnsi="Times New Roman" w:cs="Times New Roman"/>
          <w:sz w:val="24"/>
          <w:szCs w:val="24"/>
          <w:lang w:eastAsia="en-GB"/>
        </w:rPr>
        <w:t xml:space="preserve"> conceived of the study and designed it together with DS, AM, SG MJ and MP. DS, </w:t>
      </w:r>
      <w:proofErr w:type="gramStart"/>
      <w:r w:rsidRPr="006C2E9F">
        <w:rPr>
          <w:rFonts w:ascii="Times New Roman" w:eastAsia="Times New Roman" w:hAnsi="Times New Roman" w:cs="Times New Roman"/>
          <w:sz w:val="24"/>
          <w:szCs w:val="24"/>
          <w:lang w:eastAsia="en-GB"/>
        </w:rPr>
        <w:t>AN and</w:t>
      </w:r>
      <w:proofErr w:type="gramEnd"/>
      <w:r w:rsidRPr="006C2E9F">
        <w:rPr>
          <w:rFonts w:ascii="Times New Roman" w:eastAsia="Times New Roman" w:hAnsi="Times New Roman" w:cs="Times New Roman"/>
          <w:sz w:val="24"/>
          <w:szCs w:val="24"/>
          <w:lang w:eastAsia="en-GB"/>
        </w:rPr>
        <w:t xml:space="preserve"> FS planned and completed the analysis. </w:t>
      </w:r>
      <w:proofErr w:type="gramStart"/>
      <w:r w:rsidRPr="006C2E9F">
        <w:rPr>
          <w:rFonts w:ascii="Times New Roman" w:eastAsia="Times New Roman" w:hAnsi="Times New Roman" w:cs="Times New Roman"/>
          <w:sz w:val="24"/>
          <w:szCs w:val="24"/>
          <w:lang w:eastAsia="en-GB"/>
        </w:rPr>
        <w:t>AN</w:t>
      </w:r>
      <w:proofErr w:type="gramEnd"/>
      <w:r w:rsidRPr="006C2E9F">
        <w:rPr>
          <w:rFonts w:ascii="Times New Roman" w:eastAsia="Times New Roman" w:hAnsi="Times New Roman" w:cs="Times New Roman"/>
          <w:sz w:val="24"/>
          <w:szCs w:val="24"/>
          <w:lang w:eastAsia="en-GB"/>
        </w:rPr>
        <w:t xml:space="preserve"> wrote the manuscript, with revisions being made by DS, FS, AM, SG, MJ and MP. All authors read and approved the final manuscript.</w:t>
      </w:r>
    </w:p>
    <w:p w14:paraId="17F8372D" w14:textId="77777777" w:rsidR="00060440" w:rsidRPr="006C2E9F" w:rsidRDefault="00060440" w:rsidP="00060440">
      <w:pPr>
        <w:spacing w:after="0" w:line="480" w:lineRule="auto"/>
        <w:contextualSpacing/>
        <w:jc w:val="both"/>
        <w:rPr>
          <w:rFonts w:ascii="Times New Roman" w:eastAsia="Times New Roman" w:hAnsi="Times New Roman" w:cs="Times New Roman"/>
          <w:sz w:val="24"/>
          <w:szCs w:val="24"/>
          <w:lang w:eastAsia="en-GB"/>
        </w:rPr>
      </w:pPr>
    </w:p>
    <w:p w14:paraId="45A1763A" w14:textId="4D36F103" w:rsidR="00060440" w:rsidRPr="006C2E9F" w:rsidRDefault="00060440" w:rsidP="00060440">
      <w:pPr>
        <w:spacing w:after="0" w:line="480" w:lineRule="auto"/>
        <w:contextualSpacing/>
        <w:jc w:val="both"/>
        <w:rPr>
          <w:rFonts w:ascii="Times New Roman" w:eastAsia="Times New Roman" w:hAnsi="Times New Roman" w:cs="Times New Roman"/>
          <w:sz w:val="24"/>
          <w:szCs w:val="24"/>
          <w:lang w:eastAsia="en-GB"/>
        </w:rPr>
      </w:pPr>
      <w:r w:rsidRPr="006C2E9F">
        <w:rPr>
          <w:rFonts w:ascii="Times New Roman" w:eastAsia="Times New Roman" w:hAnsi="Times New Roman" w:cs="Times New Roman"/>
          <w:b/>
          <w:caps/>
          <w:sz w:val="24"/>
          <w:szCs w:val="24"/>
          <w:lang w:eastAsia="en-GB"/>
        </w:rPr>
        <w:t>Disclosure</w:t>
      </w:r>
      <w:r w:rsidR="002D2F9D" w:rsidRPr="006C2E9F">
        <w:rPr>
          <w:rFonts w:ascii="Times New Roman" w:eastAsia="Times New Roman" w:hAnsi="Times New Roman" w:cs="Times New Roman"/>
          <w:b/>
          <w:caps/>
          <w:sz w:val="24"/>
          <w:szCs w:val="24"/>
          <w:lang w:eastAsia="en-GB"/>
        </w:rPr>
        <w:t xml:space="preserve">: </w:t>
      </w:r>
      <w:r w:rsidRPr="006C2E9F">
        <w:rPr>
          <w:rFonts w:ascii="Times New Roman" w:eastAsia="Times New Roman" w:hAnsi="Times New Roman" w:cs="Times New Roman"/>
          <w:sz w:val="24"/>
          <w:szCs w:val="24"/>
          <w:lang w:eastAsia="en-GB"/>
        </w:rPr>
        <w:t>None of the authors has any conflict of interest to disclose.</w:t>
      </w:r>
    </w:p>
    <w:p w14:paraId="5C48E271" w14:textId="77777777" w:rsidR="00060440" w:rsidRPr="006C2E9F" w:rsidRDefault="00060440" w:rsidP="00060440">
      <w:pPr>
        <w:spacing w:after="0" w:line="480" w:lineRule="auto"/>
        <w:contextualSpacing/>
        <w:jc w:val="both"/>
        <w:rPr>
          <w:rFonts w:ascii="Times New Roman" w:eastAsia="Times New Roman" w:hAnsi="Times New Roman" w:cs="Times New Roman"/>
          <w:sz w:val="24"/>
          <w:szCs w:val="24"/>
          <w:lang w:eastAsia="en-GB"/>
        </w:rPr>
      </w:pPr>
    </w:p>
    <w:p w14:paraId="28A89DBF" w14:textId="66D91714" w:rsidR="00060440" w:rsidRPr="006C2E9F" w:rsidRDefault="00060440" w:rsidP="00060440">
      <w:pPr>
        <w:spacing w:after="0" w:line="480" w:lineRule="auto"/>
        <w:contextualSpacing/>
        <w:jc w:val="both"/>
        <w:rPr>
          <w:rFonts w:ascii="Times New Roman" w:eastAsia="Times New Roman" w:hAnsi="Times New Roman" w:cs="Times New Roman"/>
          <w:sz w:val="24"/>
          <w:szCs w:val="24"/>
          <w:lang w:eastAsia="en-GB"/>
        </w:rPr>
      </w:pPr>
      <w:r w:rsidRPr="006C2E9F">
        <w:rPr>
          <w:rFonts w:ascii="Times New Roman" w:eastAsia="Times New Roman" w:hAnsi="Times New Roman" w:cs="Times New Roman"/>
          <w:b/>
          <w:caps/>
          <w:sz w:val="24"/>
          <w:szCs w:val="24"/>
          <w:lang w:eastAsia="en-GB"/>
        </w:rPr>
        <w:t>Funding</w:t>
      </w:r>
      <w:r w:rsidR="002D2F9D" w:rsidRPr="006C2E9F">
        <w:rPr>
          <w:rFonts w:ascii="Times New Roman" w:eastAsia="Times New Roman" w:hAnsi="Times New Roman" w:cs="Times New Roman"/>
          <w:b/>
          <w:caps/>
          <w:sz w:val="24"/>
          <w:szCs w:val="24"/>
          <w:lang w:eastAsia="en-GB"/>
        </w:rPr>
        <w:t xml:space="preserve">: </w:t>
      </w:r>
      <w:r w:rsidRPr="006C2E9F">
        <w:rPr>
          <w:rFonts w:ascii="Times New Roman" w:eastAsia="Times New Roman" w:hAnsi="Times New Roman" w:cs="Times New Roman"/>
          <w:sz w:val="24"/>
          <w:szCs w:val="24"/>
          <w:lang w:eastAsia="en-GB"/>
        </w:rPr>
        <w:t>This project was funded by a University of Liverpool Knowledge Exchange and Impact Voucher (KE&amp;I Noble). The views and opinions expressed herein are those of the authors and do not necessarily reflect those of the</w:t>
      </w:r>
      <w:r w:rsidR="002C092D" w:rsidRPr="006C2E9F">
        <w:rPr>
          <w:rFonts w:ascii="Times New Roman" w:eastAsia="Times New Roman" w:hAnsi="Times New Roman" w:cs="Times New Roman"/>
          <w:sz w:val="24"/>
          <w:szCs w:val="24"/>
          <w:lang w:eastAsia="en-GB"/>
        </w:rPr>
        <w:t xml:space="preserve"> </w:t>
      </w:r>
      <w:r w:rsidRPr="006C2E9F">
        <w:rPr>
          <w:rFonts w:ascii="Times New Roman" w:eastAsia="Times New Roman" w:hAnsi="Times New Roman" w:cs="Times New Roman"/>
          <w:sz w:val="24"/>
          <w:szCs w:val="24"/>
          <w:lang w:eastAsia="en-GB"/>
        </w:rPr>
        <w:t>University of Liverpool</w:t>
      </w:r>
      <w:r w:rsidR="002C092D" w:rsidRPr="006C2E9F">
        <w:rPr>
          <w:rFonts w:ascii="Times New Roman" w:eastAsia="Times New Roman" w:hAnsi="Times New Roman" w:cs="Times New Roman"/>
          <w:sz w:val="24"/>
          <w:szCs w:val="24"/>
          <w:lang w:eastAsia="en-GB"/>
        </w:rPr>
        <w:t xml:space="preserve">. </w:t>
      </w:r>
    </w:p>
    <w:p w14:paraId="315757C6" w14:textId="77777777" w:rsidR="002D2F9D" w:rsidRPr="006C2E9F" w:rsidRDefault="002D2F9D" w:rsidP="00060440">
      <w:pPr>
        <w:spacing w:after="0" w:line="480" w:lineRule="auto"/>
        <w:contextualSpacing/>
        <w:jc w:val="both"/>
        <w:rPr>
          <w:rFonts w:ascii="Times New Roman" w:eastAsia="Times New Roman" w:hAnsi="Times New Roman" w:cs="Times New Roman"/>
          <w:sz w:val="24"/>
          <w:szCs w:val="24"/>
          <w:lang w:eastAsia="en-GB"/>
        </w:rPr>
      </w:pPr>
    </w:p>
    <w:p w14:paraId="66D64907" w14:textId="77777777" w:rsidR="002D2F9D" w:rsidRPr="006C2E9F" w:rsidRDefault="002D2F9D" w:rsidP="002D2F9D">
      <w:pPr>
        <w:spacing w:after="0" w:line="480" w:lineRule="auto"/>
        <w:contextualSpacing/>
        <w:jc w:val="both"/>
        <w:rPr>
          <w:rFonts w:ascii="Times New Roman" w:eastAsia="Times New Roman" w:hAnsi="Times New Roman" w:cs="Times New Roman"/>
          <w:sz w:val="24"/>
          <w:szCs w:val="24"/>
          <w:lang w:eastAsia="en-GB"/>
        </w:rPr>
      </w:pPr>
      <w:r w:rsidRPr="006C2E9F">
        <w:rPr>
          <w:rFonts w:ascii="Times New Roman" w:eastAsia="Times New Roman" w:hAnsi="Times New Roman" w:cs="Times New Roman"/>
          <w:b/>
          <w:caps/>
          <w:sz w:val="24"/>
          <w:szCs w:val="24"/>
          <w:lang w:eastAsia="en-GB"/>
        </w:rPr>
        <w:t xml:space="preserve">Data sharing statement: </w:t>
      </w:r>
      <w:r w:rsidRPr="006C2E9F">
        <w:rPr>
          <w:rFonts w:ascii="Times New Roman" w:eastAsia="Times New Roman" w:hAnsi="Times New Roman" w:cs="Times New Roman"/>
          <w:sz w:val="24"/>
          <w:szCs w:val="24"/>
          <w:lang w:eastAsia="en-GB"/>
        </w:rPr>
        <w:t>No additional data are available.</w:t>
      </w:r>
    </w:p>
    <w:p w14:paraId="0E3007A1" w14:textId="77777777" w:rsidR="00060440" w:rsidRPr="006C2E9F" w:rsidRDefault="00060440" w:rsidP="000C2E8C">
      <w:pPr>
        <w:spacing w:after="0" w:line="480" w:lineRule="auto"/>
        <w:contextualSpacing/>
        <w:jc w:val="both"/>
        <w:rPr>
          <w:rFonts w:ascii="Times New Roman" w:eastAsia="Times New Roman" w:hAnsi="Times New Roman" w:cs="Times New Roman"/>
          <w:b/>
          <w:sz w:val="24"/>
          <w:szCs w:val="24"/>
          <w:lang w:eastAsia="en-GB"/>
        </w:rPr>
      </w:pPr>
    </w:p>
    <w:p w14:paraId="206F1AFA" w14:textId="7BFF0E03" w:rsidR="00517ECC" w:rsidRPr="006C2E9F" w:rsidRDefault="00517ECC" w:rsidP="00933B92">
      <w:pPr>
        <w:spacing w:after="0" w:line="480" w:lineRule="auto"/>
        <w:contextualSpacing/>
        <w:jc w:val="both"/>
        <w:rPr>
          <w:rFonts w:ascii="Times New Roman" w:eastAsia="Times New Roman" w:hAnsi="Times New Roman" w:cs="Times New Roman"/>
          <w:sz w:val="24"/>
          <w:szCs w:val="24"/>
          <w:lang w:eastAsia="en-GB"/>
        </w:rPr>
      </w:pPr>
      <w:r w:rsidRPr="006C2E9F">
        <w:rPr>
          <w:rFonts w:ascii="Times New Roman" w:eastAsia="Times New Roman" w:hAnsi="Times New Roman" w:cs="Times New Roman"/>
          <w:b/>
          <w:sz w:val="24"/>
          <w:szCs w:val="24"/>
          <w:lang w:eastAsia="en-GB"/>
        </w:rPr>
        <w:t>ACKNOWLEDGEMENTS</w:t>
      </w:r>
      <w:r w:rsidR="002D2F9D" w:rsidRPr="006C2E9F">
        <w:rPr>
          <w:rFonts w:ascii="Times New Roman" w:eastAsia="Times New Roman" w:hAnsi="Times New Roman" w:cs="Times New Roman"/>
          <w:b/>
          <w:sz w:val="24"/>
          <w:szCs w:val="24"/>
          <w:lang w:eastAsia="en-GB"/>
        </w:rPr>
        <w:t xml:space="preserve">: </w:t>
      </w:r>
      <w:r w:rsidR="007F487B" w:rsidRPr="006C2E9F">
        <w:rPr>
          <w:rFonts w:ascii="Times New Roman" w:eastAsia="Times New Roman" w:hAnsi="Times New Roman" w:cs="Times New Roman"/>
          <w:sz w:val="24"/>
          <w:szCs w:val="24"/>
          <w:lang w:eastAsia="en-GB"/>
        </w:rPr>
        <w:t>The authors would like to thank those who</w:t>
      </w:r>
      <w:r w:rsidRPr="006C2E9F">
        <w:rPr>
          <w:rFonts w:ascii="Times New Roman" w:eastAsia="Times New Roman" w:hAnsi="Times New Roman" w:cs="Times New Roman"/>
          <w:sz w:val="24"/>
          <w:szCs w:val="24"/>
          <w:lang w:eastAsia="en-GB"/>
        </w:rPr>
        <w:t xml:space="preserve"> participated in this study. We also acknowledge the following organisations for their invaluable assistance with participant recruitment: Northwest Ambulance Service</w:t>
      </w:r>
      <w:r w:rsidR="00933B92" w:rsidRPr="00933B92">
        <w:rPr>
          <w:rFonts w:ascii="Times New Roman" w:hAnsi="Times New Roman" w:cs="Times New Roman"/>
        </w:rPr>
        <w:t xml:space="preserve"> </w:t>
      </w:r>
      <w:r w:rsidR="00933B92" w:rsidRPr="006C2E9F">
        <w:rPr>
          <w:rFonts w:ascii="Times New Roman" w:hAnsi="Times New Roman" w:cs="Times New Roman"/>
        </w:rPr>
        <w:t>NHS Trust</w:t>
      </w:r>
      <w:r w:rsidRPr="006C2E9F">
        <w:rPr>
          <w:rFonts w:ascii="Times New Roman" w:eastAsia="Times New Roman" w:hAnsi="Times New Roman" w:cs="Times New Roman"/>
          <w:sz w:val="24"/>
          <w:szCs w:val="24"/>
          <w:lang w:eastAsia="en-GB"/>
        </w:rPr>
        <w:t>, London Ambulance Service</w:t>
      </w:r>
      <w:r w:rsidR="00933B92" w:rsidRPr="00933B92">
        <w:rPr>
          <w:rFonts w:ascii="Times New Roman" w:hAnsi="Times New Roman" w:cs="Times New Roman"/>
        </w:rPr>
        <w:t xml:space="preserve"> </w:t>
      </w:r>
      <w:r w:rsidR="00933B92" w:rsidRPr="006C2E9F">
        <w:rPr>
          <w:rFonts w:ascii="Times New Roman" w:hAnsi="Times New Roman" w:cs="Times New Roman"/>
        </w:rPr>
        <w:t>NHS Trust</w:t>
      </w:r>
      <w:r w:rsidRPr="006C2E9F">
        <w:rPr>
          <w:rFonts w:ascii="Times New Roman" w:eastAsia="Times New Roman" w:hAnsi="Times New Roman" w:cs="Times New Roman"/>
          <w:sz w:val="24"/>
          <w:szCs w:val="24"/>
          <w:lang w:eastAsia="en-GB"/>
        </w:rPr>
        <w:t>, Yorkshire Ambulance Service</w:t>
      </w:r>
      <w:r w:rsidR="00933B92" w:rsidRPr="00933B92">
        <w:rPr>
          <w:rFonts w:ascii="Times New Roman" w:hAnsi="Times New Roman" w:cs="Times New Roman"/>
        </w:rPr>
        <w:t xml:space="preserve"> </w:t>
      </w:r>
      <w:r w:rsidR="00933B92" w:rsidRPr="006C2E9F">
        <w:rPr>
          <w:rFonts w:ascii="Times New Roman" w:hAnsi="Times New Roman" w:cs="Times New Roman"/>
        </w:rPr>
        <w:t>NHS Trust</w:t>
      </w:r>
      <w:r w:rsidRPr="006C2E9F">
        <w:rPr>
          <w:rFonts w:ascii="Times New Roman" w:eastAsia="Times New Roman" w:hAnsi="Times New Roman" w:cs="Times New Roman"/>
          <w:sz w:val="24"/>
          <w:szCs w:val="24"/>
          <w:lang w:eastAsia="en-GB"/>
        </w:rPr>
        <w:t xml:space="preserve">, East Midlands Ambulance </w:t>
      </w:r>
      <w:r w:rsidR="00933B92" w:rsidRPr="006C2E9F">
        <w:rPr>
          <w:rFonts w:ascii="Times New Roman" w:hAnsi="Times New Roman" w:cs="Times New Roman"/>
        </w:rPr>
        <w:t>NHS Trust</w:t>
      </w:r>
      <w:r w:rsidR="00933B92" w:rsidRPr="006C2E9F">
        <w:rPr>
          <w:rFonts w:ascii="Times New Roman" w:eastAsia="Times New Roman" w:hAnsi="Times New Roman" w:cs="Times New Roman"/>
          <w:sz w:val="24"/>
          <w:szCs w:val="24"/>
          <w:lang w:eastAsia="en-GB"/>
        </w:rPr>
        <w:t xml:space="preserve"> </w:t>
      </w:r>
      <w:r w:rsidRPr="006C2E9F">
        <w:rPr>
          <w:rFonts w:ascii="Times New Roman" w:eastAsia="Times New Roman" w:hAnsi="Times New Roman" w:cs="Times New Roman"/>
          <w:sz w:val="24"/>
          <w:szCs w:val="24"/>
          <w:lang w:eastAsia="en-GB"/>
        </w:rPr>
        <w:t xml:space="preserve">Service, South West Ambulance Service </w:t>
      </w:r>
      <w:r w:rsidR="00933B92" w:rsidRPr="006C2E9F">
        <w:rPr>
          <w:rFonts w:ascii="Times New Roman" w:hAnsi="Times New Roman" w:cs="Times New Roman"/>
        </w:rPr>
        <w:t>NHS Foundation Trust</w:t>
      </w:r>
      <w:r w:rsidR="00933B92" w:rsidRPr="006C2E9F">
        <w:rPr>
          <w:rFonts w:ascii="Times New Roman" w:eastAsia="Times New Roman" w:hAnsi="Times New Roman" w:cs="Times New Roman"/>
          <w:sz w:val="24"/>
          <w:szCs w:val="24"/>
          <w:lang w:eastAsia="en-GB"/>
        </w:rPr>
        <w:t xml:space="preserve"> </w:t>
      </w:r>
      <w:r w:rsidRPr="006C2E9F">
        <w:rPr>
          <w:rFonts w:ascii="Times New Roman" w:eastAsia="Times New Roman" w:hAnsi="Times New Roman" w:cs="Times New Roman"/>
          <w:sz w:val="24"/>
          <w:szCs w:val="24"/>
          <w:lang w:eastAsia="en-GB"/>
        </w:rPr>
        <w:t>and the College of Paramedics.</w:t>
      </w:r>
      <w:r w:rsidRPr="006C2E9F">
        <w:rPr>
          <w:rFonts w:ascii="Times New Roman" w:eastAsia="Times New Roman" w:hAnsi="Times New Roman" w:cs="Times New Roman"/>
          <w:sz w:val="24"/>
          <w:szCs w:val="24"/>
          <w:lang w:eastAsia="en-GB"/>
        </w:rPr>
        <w:br w:type="page"/>
      </w:r>
    </w:p>
    <w:p w14:paraId="616AAE34" w14:textId="1C8FBDA0" w:rsidR="00517ECC" w:rsidRPr="006C2E9F" w:rsidRDefault="00517ECC" w:rsidP="00845B0F">
      <w:pPr>
        <w:ind w:left="1418" w:hanging="1418"/>
        <w:rPr>
          <w:rFonts w:ascii="Times New Roman" w:hAnsi="Times New Roman" w:cs="Times New Roman"/>
          <w:b/>
          <w:sz w:val="24"/>
          <w:szCs w:val="24"/>
        </w:rPr>
      </w:pPr>
      <w:r w:rsidRPr="006C2E9F">
        <w:rPr>
          <w:rFonts w:ascii="Times New Roman" w:hAnsi="Times New Roman" w:cs="Times New Roman"/>
          <w:b/>
          <w:sz w:val="24"/>
          <w:szCs w:val="24"/>
        </w:rPr>
        <w:lastRenderedPageBreak/>
        <w:t>Table 1</w:t>
      </w:r>
      <w:r w:rsidRPr="006C2E9F">
        <w:rPr>
          <w:rFonts w:ascii="Times New Roman" w:hAnsi="Times New Roman" w:cs="Times New Roman"/>
          <w:b/>
          <w:sz w:val="24"/>
          <w:szCs w:val="24"/>
        </w:rPr>
        <w:tab/>
      </w:r>
      <w:r w:rsidRPr="006C2E9F">
        <w:rPr>
          <w:rFonts w:ascii="Times New Roman" w:hAnsi="Times New Roman" w:cs="Times New Roman"/>
          <w:sz w:val="24"/>
          <w:szCs w:val="24"/>
        </w:rPr>
        <w:t>Overview of 2016 JRCALC</w:t>
      </w:r>
      <w:r w:rsidR="000A7DA3" w:rsidRPr="006C2E9F">
        <w:rPr>
          <w:rFonts w:ascii="Times New Roman" w:hAnsi="Times New Roman" w:cs="Times New Roman"/>
          <w:sz w:val="24"/>
          <w:szCs w:val="24"/>
        </w:rPr>
        <w:t xml:space="preserve"> </w:t>
      </w:r>
      <w:r w:rsidR="000A7DA3" w:rsidRPr="006C2E9F">
        <w:rPr>
          <w:rFonts w:ascii="Times New Roman" w:hAnsi="Times New Roman" w:cs="Times New Roman"/>
          <w:sz w:val="24"/>
          <w:szCs w:val="24"/>
        </w:rPr>
        <w:fldChar w:fldCharType="begin"/>
      </w:r>
      <w:r w:rsidR="00F34D34">
        <w:rPr>
          <w:rFonts w:ascii="Times New Roman" w:hAnsi="Times New Roman" w:cs="Times New Roman"/>
          <w:sz w:val="24"/>
          <w:szCs w:val="24"/>
        </w:rPr>
        <w:instrText xml:space="preserve"> ADDIN EN.CITE &lt;EndNote&gt;&lt;Cite&gt;&lt;Author&gt;Joint Royal Colleges Ambulance Liaison Committee&lt;/Author&gt;&lt;Year&gt;2016&lt;/Year&gt;&lt;RecNum&gt;730&lt;/RecNum&gt;&lt;DisplayText&gt;&lt;style face="superscript"&gt;19&lt;/style&gt;&lt;/DisplayText&gt;&lt;record&gt;&lt;rec-number&gt;730&lt;/rec-number&gt;&lt;foreign-keys&gt;&lt;key app="EN" db-id="r9wets2p99p90dewawzx0paur52vr9edwpap" timestamp="1469635241"&gt;730&lt;/key&gt;&lt;/foreign-keys&gt;&lt;ref-type name="Book"&gt;6&lt;/ref-type&gt;&lt;contributors&gt;&lt;authors&gt;&lt;author&gt;Joint Royal Colleges Ambulance Liaison Committee, &lt;/author&gt;&lt;/authors&gt;&lt;/contributors&gt;&lt;titles&gt;&lt;title&gt;UK Ambulance Services Clinical Practice Guidelines 2016&lt;/title&gt;&lt;/titles&gt;&lt;dates&gt;&lt;year&gt;2016&lt;/year&gt;&lt;/dates&gt;&lt;pub-location&gt;Bristol&lt;/pub-location&gt;&lt;publisher&gt;Class Professional Publishing&lt;/publisher&gt;&lt;urls&gt;&lt;/urls&gt;&lt;/record&gt;&lt;/Cite&gt;&lt;/EndNote&gt;</w:instrText>
      </w:r>
      <w:r w:rsidR="000A7DA3" w:rsidRPr="006C2E9F">
        <w:rPr>
          <w:rFonts w:ascii="Times New Roman" w:hAnsi="Times New Roman" w:cs="Times New Roman"/>
          <w:sz w:val="24"/>
          <w:szCs w:val="24"/>
        </w:rPr>
        <w:fldChar w:fldCharType="separate"/>
      </w:r>
      <w:r w:rsidR="00F34D34" w:rsidRPr="00F34D34">
        <w:rPr>
          <w:rFonts w:ascii="Times New Roman" w:hAnsi="Times New Roman" w:cs="Times New Roman"/>
          <w:noProof/>
          <w:sz w:val="24"/>
          <w:szCs w:val="24"/>
          <w:vertAlign w:val="superscript"/>
        </w:rPr>
        <w:t>19</w:t>
      </w:r>
      <w:r w:rsidR="000A7DA3" w:rsidRPr="006C2E9F">
        <w:rPr>
          <w:rFonts w:ascii="Times New Roman" w:hAnsi="Times New Roman" w:cs="Times New Roman"/>
          <w:sz w:val="24"/>
          <w:szCs w:val="24"/>
        </w:rPr>
        <w:fldChar w:fldCharType="end"/>
      </w:r>
      <w:r w:rsidRPr="006C2E9F">
        <w:rPr>
          <w:rFonts w:ascii="Times New Roman" w:hAnsi="Times New Roman" w:cs="Times New Roman"/>
          <w:sz w:val="24"/>
          <w:szCs w:val="24"/>
        </w:rPr>
        <w:t xml:space="preserve"> national guidance regarding who should and should not be transported to ED</w:t>
      </w:r>
    </w:p>
    <w:tbl>
      <w:tblPr>
        <w:tblStyle w:val="TableGrid"/>
        <w:tblpPr w:leftFromText="180" w:rightFromText="180" w:vertAnchor="page" w:horzAnchor="margin" w:tblpY="2501"/>
        <w:tblW w:w="9478" w:type="dxa"/>
        <w:tblLook w:val="04A0" w:firstRow="1" w:lastRow="0" w:firstColumn="1" w:lastColumn="0" w:noHBand="0" w:noVBand="1"/>
      </w:tblPr>
      <w:tblGrid>
        <w:gridCol w:w="1680"/>
        <w:gridCol w:w="7798"/>
      </w:tblGrid>
      <w:tr w:rsidR="00517ECC" w:rsidRPr="006C2E9F" w14:paraId="7E40898B" w14:textId="77777777" w:rsidTr="000C2E8C">
        <w:tc>
          <w:tcPr>
            <w:tcW w:w="1680" w:type="dxa"/>
          </w:tcPr>
          <w:p w14:paraId="54A9E25F" w14:textId="77777777" w:rsidR="00517ECC" w:rsidRPr="006C2E9F" w:rsidRDefault="00517ECC" w:rsidP="000C2E8C">
            <w:pPr>
              <w:rPr>
                <w:rFonts w:ascii="Times New Roman" w:hAnsi="Times New Roman" w:cs="Times New Roman"/>
                <w:b/>
                <w:sz w:val="24"/>
                <w:szCs w:val="24"/>
              </w:rPr>
            </w:pPr>
          </w:p>
        </w:tc>
        <w:tc>
          <w:tcPr>
            <w:tcW w:w="7798" w:type="dxa"/>
          </w:tcPr>
          <w:p w14:paraId="145E3C6B" w14:textId="77777777" w:rsidR="00517ECC" w:rsidRPr="006C2E9F" w:rsidRDefault="00517ECC" w:rsidP="000C2E8C">
            <w:pPr>
              <w:rPr>
                <w:rFonts w:ascii="Times New Roman" w:hAnsi="Times New Roman" w:cs="Times New Roman"/>
                <w:b/>
                <w:sz w:val="24"/>
                <w:szCs w:val="24"/>
              </w:rPr>
            </w:pPr>
            <w:r w:rsidRPr="006C2E9F">
              <w:rPr>
                <w:rFonts w:ascii="Times New Roman" w:hAnsi="Times New Roman" w:cs="Times New Roman"/>
                <w:b/>
                <w:sz w:val="24"/>
                <w:szCs w:val="24"/>
              </w:rPr>
              <w:t>Guidance</w:t>
            </w:r>
          </w:p>
        </w:tc>
      </w:tr>
      <w:tr w:rsidR="00517ECC" w:rsidRPr="006C2E9F" w14:paraId="4375405F" w14:textId="77777777" w:rsidTr="000C2E8C">
        <w:tc>
          <w:tcPr>
            <w:tcW w:w="1680" w:type="dxa"/>
          </w:tcPr>
          <w:p w14:paraId="0CE98DF0" w14:textId="77777777" w:rsidR="00517ECC" w:rsidRPr="006C2E9F" w:rsidRDefault="00517ECC" w:rsidP="000C2E8C">
            <w:pPr>
              <w:rPr>
                <w:rFonts w:ascii="Times New Roman" w:hAnsi="Times New Roman" w:cs="Times New Roman"/>
                <w:b/>
                <w:sz w:val="24"/>
                <w:szCs w:val="24"/>
              </w:rPr>
            </w:pPr>
            <w:r w:rsidRPr="006C2E9F">
              <w:rPr>
                <w:rFonts w:ascii="Times New Roman" w:hAnsi="Times New Roman" w:cs="Times New Roman"/>
                <w:b/>
                <w:sz w:val="24"/>
                <w:szCs w:val="24"/>
              </w:rPr>
              <w:t>Transfer to further care</w:t>
            </w:r>
          </w:p>
        </w:tc>
        <w:tc>
          <w:tcPr>
            <w:tcW w:w="7798" w:type="dxa"/>
          </w:tcPr>
          <w:p w14:paraId="76F6EE26" w14:textId="77777777" w:rsidR="00517ECC" w:rsidRPr="006C2E9F" w:rsidRDefault="00517ECC" w:rsidP="000C2E8C">
            <w:pPr>
              <w:pStyle w:val="ListParagraph"/>
              <w:numPr>
                <w:ilvl w:val="0"/>
                <w:numId w:val="14"/>
              </w:numPr>
              <w:spacing w:after="0" w:line="240" w:lineRule="auto"/>
              <w:rPr>
                <w:rFonts w:ascii="Times New Roman" w:hAnsi="Times New Roman" w:cs="Times New Roman"/>
                <w:sz w:val="24"/>
                <w:szCs w:val="24"/>
              </w:rPr>
            </w:pPr>
            <w:r w:rsidRPr="006C2E9F">
              <w:rPr>
                <w:rFonts w:ascii="Times New Roman" w:hAnsi="Times New Roman" w:cs="Times New Roman"/>
                <w:sz w:val="24"/>
                <w:szCs w:val="24"/>
              </w:rPr>
              <w:t>Patients suffering from serious convulsions (≥ 3 in an hour)</w:t>
            </w:r>
          </w:p>
          <w:p w14:paraId="7A1B3052" w14:textId="77777777" w:rsidR="00517ECC" w:rsidRPr="006C2E9F" w:rsidRDefault="00517ECC" w:rsidP="000C2E8C">
            <w:pPr>
              <w:pStyle w:val="ListParagraph"/>
              <w:numPr>
                <w:ilvl w:val="0"/>
                <w:numId w:val="14"/>
              </w:numPr>
              <w:spacing w:after="0" w:line="240" w:lineRule="auto"/>
              <w:rPr>
                <w:rFonts w:ascii="Times New Roman" w:hAnsi="Times New Roman" w:cs="Times New Roman"/>
                <w:sz w:val="24"/>
                <w:szCs w:val="24"/>
              </w:rPr>
            </w:pPr>
            <w:r w:rsidRPr="006C2E9F">
              <w:rPr>
                <w:rFonts w:ascii="Times New Roman" w:hAnsi="Times New Roman" w:cs="Times New Roman"/>
                <w:sz w:val="24"/>
                <w:szCs w:val="24"/>
              </w:rPr>
              <w:t>Patients suffering from eclamptic convulsions</w:t>
            </w:r>
          </w:p>
          <w:p w14:paraId="0019B833" w14:textId="77777777" w:rsidR="00517ECC" w:rsidRPr="006C2E9F" w:rsidRDefault="00517ECC" w:rsidP="000C2E8C">
            <w:pPr>
              <w:pStyle w:val="ListParagraph"/>
              <w:numPr>
                <w:ilvl w:val="0"/>
                <w:numId w:val="14"/>
              </w:numPr>
              <w:spacing w:after="0" w:line="240" w:lineRule="auto"/>
              <w:rPr>
                <w:rFonts w:ascii="Times New Roman" w:hAnsi="Times New Roman" w:cs="Times New Roman"/>
                <w:sz w:val="24"/>
                <w:szCs w:val="24"/>
              </w:rPr>
            </w:pPr>
            <w:r w:rsidRPr="006C2E9F">
              <w:rPr>
                <w:rFonts w:ascii="Times New Roman" w:hAnsi="Times New Roman" w:cs="Times New Roman"/>
                <w:sz w:val="24"/>
                <w:szCs w:val="24"/>
              </w:rPr>
              <w:t>Patients suffering their first convulsion</w:t>
            </w:r>
          </w:p>
          <w:p w14:paraId="75BC1A1F" w14:textId="77777777" w:rsidR="00517ECC" w:rsidRPr="006C2E9F" w:rsidRDefault="00517ECC" w:rsidP="000C2E8C">
            <w:pPr>
              <w:pStyle w:val="ListParagraph"/>
              <w:numPr>
                <w:ilvl w:val="0"/>
                <w:numId w:val="14"/>
              </w:numPr>
              <w:spacing w:after="0" w:line="240" w:lineRule="auto"/>
              <w:rPr>
                <w:rFonts w:ascii="Times New Roman" w:hAnsi="Times New Roman" w:cs="Times New Roman"/>
                <w:sz w:val="24"/>
                <w:szCs w:val="24"/>
              </w:rPr>
            </w:pPr>
            <w:r w:rsidRPr="006C2E9F">
              <w:rPr>
                <w:rFonts w:ascii="Times New Roman" w:hAnsi="Times New Roman" w:cs="Times New Roman"/>
                <w:sz w:val="24"/>
                <w:szCs w:val="24"/>
              </w:rPr>
              <w:t>Difficulties monitoring the patient’s condition.</w:t>
            </w:r>
          </w:p>
          <w:p w14:paraId="4C430DCD" w14:textId="77777777" w:rsidR="00517ECC" w:rsidRPr="006C2E9F" w:rsidRDefault="00517ECC" w:rsidP="000C2E8C">
            <w:pPr>
              <w:rPr>
                <w:rFonts w:ascii="Times New Roman" w:hAnsi="Times New Roman" w:cs="Times New Roman"/>
                <w:sz w:val="24"/>
                <w:szCs w:val="24"/>
              </w:rPr>
            </w:pPr>
          </w:p>
        </w:tc>
      </w:tr>
      <w:tr w:rsidR="00517ECC" w:rsidRPr="006C2E9F" w14:paraId="6A735BC0" w14:textId="77777777" w:rsidTr="000C2E8C">
        <w:tc>
          <w:tcPr>
            <w:tcW w:w="1680" w:type="dxa"/>
          </w:tcPr>
          <w:p w14:paraId="0433609F" w14:textId="77777777" w:rsidR="00517ECC" w:rsidRPr="006C2E9F" w:rsidRDefault="00517ECC" w:rsidP="000C2E8C">
            <w:pPr>
              <w:rPr>
                <w:rFonts w:ascii="Times New Roman" w:hAnsi="Times New Roman" w:cs="Times New Roman"/>
                <w:b/>
                <w:sz w:val="24"/>
                <w:szCs w:val="24"/>
              </w:rPr>
            </w:pPr>
            <w:r w:rsidRPr="006C2E9F">
              <w:rPr>
                <w:rFonts w:ascii="Times New Roman" w:hAnsi="Times New Roman" w:cs="Times New Roman"/>
                <w:b/>
                <w:sz w:val="24"/>
                <w:szCs w:val="24"/>
              </w:rPr>
              <w:t>Non-conveyance</w:t>
            </w:r>
          </w:p>
        </w:tc>
        <w:tc>
          <w:tcPr>
            <w:tcW w:w="7798" w:type="dxa"/>
          </w:tcPr>
          <w:p w14:paraId="420E5AA6" w14:textId="77777777" w:rsidR="00517ECC" w:rsidRPr="006C2E9F" w:rsidRDefault="00517ECC" w:rsidP="000C2E8C">
            <w:pPr>
              <w:rPr>
                <w:rFonts w:ascii="Times New Roman" w:hAnsi="Times New Roman" w:cs="Times New Roman"/>
                <w:sz w:val="24"/>
                <w:szCs w:val="24"/>
              </w:rPr>
            </w:pPr>
            <w:r w:rsidRPr="006C2E9F">
              <w:rPr>
                <w:rFonts w:ascii="Times New Roman" w:hAnsi="Times New Roman" w:cs="Times New Roman"/>
                <w:sz w:val="24"/>
                <w:szCs w:val="24"/>
              </w:rPr>
              <w:t xml:space="preserve">Only consider leaving a patient at home who makes a fully recovery following a convulsion if they are known to suffer from epilepsy, and can be supervised adequately.  </w:t>
            </w:r>
          </w:p>
          <w:p w14:paraId="3BB8768F" w14:textId="77777777" w:rsidR="00517ECC" w:rsidRPr="006C2E9F" w:rsidRDefault="00517ECC" w:rsidP="000C2E8C">
            <w:pPr>
              <w:rPr>
                <w:rFonts w:ascii="Times New Roman" w:hAnsi="Times New Roman" w:cs="Times New Roman"/>
                <w:sz w:val="24"/>
                <w:szCs w:val="24"/>
              </w:rPr>
            </w:pPr>
            <w:r w:rsidRPr="006C2E9F">
              <w:rPr>
                <w:rFonts w:ascii="Times New Roman" w:hAnsi="Times New Roman" w:cs="Times New Roman"/>
                <w:sz w:val="24"/>
                <w:szCs w:val="24"/>
              </w:rPr>
              <w:t>For these patients:</w:t>
            </w:r>
          </w:p>
          <w:p w14:paraId="2EA92723" w14:textId="77777777" w:rsidR="00517ECC" w:rsidRPr="006C2E9F" w:rsidRDefault="00517ECC" w:rsidP="000C2E8C">
            <w:pPr>
              <w:pStyle w:val="ListParagraph"/>
              <w:numPr>
                <w:ilvl w:val="0"/>
                <w:numId w:val="15"/>
              </w:numPr>
              <w:spacing w:after="0" w:line="240" w:lineRule="auto"/>
              <w:rPr>
                <w:rFonts w:ascii="Times New Roman" w:hAnsi="Times New Roman" w:cs="Times New Roman"/>
                <w:b/>
                <w:sz w:val="24"/>
                <w:szCs w:val="24"/>
              </w:rPr>
            </w:pPr>
            <w:r w:rsidRPr="006C2E9F">
              <w:rPr>
                <w:rFonts w:ascii="Times New Roman" w:hAnsi="Times New Roman" w:cs="Times New Roman"/>
                <w:sz w:val="24"/>
                <w:szCs w:val="24"/>
              </w:rPr>
              <w:t>Measure and record vital signed with explanation given to patient.</w:t>
            </w:r>
          </w:p>
          <w:p w14:paraId="2A4F45BA" w14:textId="63938489" w:rsidR="00517ECC" w:rsidRPr="006C2E9F" w:rsidRDefault="00517ECC" w:rsidP="000C2E8C">
            <w:pPr>
              <w:pStyle w:val="ListParagraph"/>
              <w:numPr>
                <w:ilvl w:val="0"/>
                <w:numId w:val="15"/>
              </w:numPr>
              <w:spacing w:after="0" w:line="240" w:lineRule="auto"/>
              <w:rPr>
                <w:rFonts w:ascii="Times New Roman" w:hAnsi="Times New Roman" w:cs="Times New Roman"/>
                <w:b/>
                <w:sz w:val="24"/>
                <w:szCs w:val="24"/>
              </w:rPr>
            </w:pPr>
            <w:r w:rsidRPr="006C2E9F">
              <w:rPr>
                <w:rFonts w:ascii="Times New Roman" w:hAnsi="Times New Roman" w:cs="Times New Roman"/>
                <w:sz w:val="24"/>
                <w:szCs w:val="24"/>
              </w:rPr>
              <w:t xml:space="preserve">Advise patients/ carer to contact GP if patient feels generally unwell or </w:t>
            </w:r>
            <w:r w:rsidR="00845B0F">
              <w:rPr>
                <w:rFonts w:ascii="Times New Roman" w:hAnsi="Times New Roman" w:cs="Times New Roman"/>
                <w:sz w:val="24"/>
                <w:szCs w:val="24"/>
              </w:rPr>
              <w:t>call ‘</w:t>
            </w:r>
            <w:r w:rsidRPr="006C2E9F">
              <w:rPr>
                <w:rFonts w:ascii="Times New Roman" w:hAnsi="Times New Roman" w:cs="Times New Roman"/>
                <w:sz w:val="24"/>
                <w:szCs w:val="24"/>
              </w:rPr>
              <w:t>999</w:t>
            </w:r>
            <w:r w:rsidR="00845B0F">
              <w:rPr>
                <w:rFonts w:ascii="Times New Roman" w:hAnsi="Times New Roman" w:cs="Times New Roman"/>
                <w:sz w:val="24"/>
                <w:szCs w:val="24"/>
              </w:rPr>
              <w:t>’</w:t>
            </w:r>
            <w:r w:rsidRPr="006C2E9F">
              <w:rPr>
                <w:rFonts w:ascii="Times New Roman" w:hAnsi="Times New Roman" w:cs="Times New Roman"/>
                <w:sz w:val="24"/>
                <w:szCs w:val="24"/>
              </w:rPr>
              <w:t xml:space="preserve"> if there </w:t>
            </w:r>
            <w:r w:rsidR="00933B92">
              <w:rPr>
                <w:rFonts w:ascii="Times New Roman" w:hAnsi="Times New Roman" w:cs="Times New Roman"/>
                <w:sz w:val="24"/>
                <w:szCs w:val="24"/>
              </w:rPr>
              <w:t xml:space="preserve">are </w:t>
            </w:r>
            <w:r w:rsidRPr="006C2E9F">
              <w:rPr>
                <w:rFonts w:ascii="Times New Roman" w:hAnsi="Times New Roman" w:cs="Times New Roman"/>
                <w:sz w:val="24"/>
                <w:szCs w:val="24"/>
              </w:rPr>
              <w:t>repeated convulsions.</w:t>
            </w:r>
          </w:p>
          <w:p w14:paraId="3E32CC82" w14:textId="77777777" w:rsidR="00517ECC" w:rsidRPr="006C2E9F" w:rsidRDefault="00517ECC" w:rsidP="000C2E8C">
            <w:pPr>
              <w:pStyle w:val="ListParagraph"/>
              <w:numPr>
                <w:ilvl w:val="0"/>
                <w:numId w:val="15"/>
              </w:numPr>
              <w:spacing w:after="0" w:line="240" w:lineRule="auto"/>
              <w:rPr>
                <w:rFonts w:ascii="Times New Roman" w:hAnsi="Times New Roman" w:cs="Times New Roman"/>
                <w:b/>
                <w:sz w:val="24"/>
                <w:szCs w:val="24"/>
              </w:rPr>
            </w:pPr>
            <w:r w:rsidRPr="006C2E9F">
              <w:rPr>
                <w:rFonts w:ascii="Times New Roman" w:hAnsi="Times New Roman" w:cs="Times New Roman"/>
                <w:sz w:val="24"/>
                <w:szCs w:val="24"/>
              </w:rPr>
              <w:t>Document reasons for decision and this must be signed by patient and/or carer.</w:t>
            </w:r>
          </w:p>
          <w:p w14:paraId="3DDC6C32" w14:textId="77777777" w:rsidR="00517ECC" w:rsidRPr="006C2E9F" w:rsidRDefault="00517ECC" w:rsidP="000C2E8C">
            <w:pPr>
              <w:pStyle w:val="ListParagraph"/>
              <w:numPr>
                <w:ilvl w:val="0"/>
                <w:numId w:val="15"/>
              </w:numPr>
              <w:spacing w:after="0" w:line="240" w:lineRule="auto"/>
              <w:rPr>
                <w:rFonts w:ascii="Times New Roman" w:hAnsi="Times New Roman" w:cs="Times New Roman"/>
                <w:b/>
                <w:sz w:val="24"/>
                <w:szCs w:val="24"/>
              </w:rPr>
            </w:pPr>
            <w:r w:rsidRPr="006C2E9F">
              <w:rPr>
                <w:rFonts w:ascii="Times New Roman" w:hAnsi="Times New Roman" w:cs="Times New Roman"/>
                <w:sz w:val="24"/>
                <w:szCs w:val="24"/>
              </w:rPr>
              <w:t>Provide an information leaflet.</w:t>
            </w:r>
          </w:p>
          <w:p w14:paraId="4C2F9341" w14:textId="77777777" w:rsidR="00517ECC" w:rsidRPr="006C2E9F" w:rsidRDefault="00517ECC" w:rsidP="000C2E8C">
            <w:pPr>
              <w:pStyle w:val="ListParagraph"/>
              <w:numPr>
                <w:ilvl w:val="0"/>
                <w:numId w:val="15"/>
              </w:numPr>
              <w:spacing w:after="0" w:line="240" w:lineRule="auto"/>
              <w:rPr>
                <w:rFonts w:ascii="Times New Roman" w:hAnsi="Times New Roman" w:cs="Times New Roman"/>
                <w:b/>
                <w:sz w:val="24"/>
                <w:szCs w:val="24"/>
              </w:rPr>
            </w:pPr>
            <w:r w:rsidRPr="006C2E9F">
              <w:rPr>
                <w:rFonts w:ascii="Times New Roman" w:hAnsi="Times New Roman" w:cs="Times New Roman"/>
                <w:sz w:val="24"/>
                <w:szCs w:val="24"/>
              </w:rPr>
              <w:t xml:space="preserve">Ensure contact is made with the patient’s GP. </w:t>
            </w:r>
          </w:p>
          <w:p w14:paraId="5830FD54" w14:textId="77777777" w:rsidR="00517ECC" w:rsidRPr="006C2E9F" w:rsidRDefault="00517ECC" w:rsidP="000C2E8C">
            <w:pPr>
              <w:pStyle w:val="ListParagraph"/>
              <w:spacing w:after="0" w:line="240" w:lineRule="auto"/>
              <w:rPr>
                <w:rFonts w:ascii="Times New Roman" w:hAnsi="Times New Roman" w:cs="Times New Roman"/>
                <w:b/>
                <w:sz w:val="24"/>
                <w:szCs w:val="24"/>
              </w:rPr>
            </w:pPr>
            <w:r w:rsidRPr="006C2E9F">
              <w:rPr>
                <w:rFonts w:ascii="Times New Roman" w:hAnsi="Times New Roman" w:cs="Times New Roman"/>
                <w:sz w:val="24"/>
                <w:szCs w:val="24"/>
              </w:rPr>
              <w:t>Consider referral to local epilepsy service for review/ follow-up.</w:t>
            </w:r>
          </w:p>
        </w:tc>
      </w:tr>
    </w:tbl>
    <w:p w14:paraId="6693C597" w14:textId="77777777" w:rsidR="00517ECC" w:rsidRPr="006C2E9F" w:rsidRDefault="00517ECC" w:rsidP="000C2E8C">
      <w:pPr>
        <w:rPr>
          <w:rFonts w:ascii="Times New Roman" w:hAnsi="Times New Roman" w:cs="Times New Roman"/>
          <w:b/>
          <w:sz w:val="24"/>
          <w:szCs w:val="24"/>
        </w:rPr>
      </w:pPr>
    </w:p>
    <w:p w14:paraId="4E1020D3" w14:textId="7A34ACC3" w:rsidR="00517ECC" w:rsidRPr="006C2E9F" w:rsidRDefault="00845B0F" w:rsidP="000C2E8C">
      <w:pPr>
        <w:spacing w:after="0" w:line="480" w:lineRule="auto"/>
        <w:contextualSpacing/>
        <w:jc w:val="both"/>
        <w:rPr>
          <w:rFonts w:ascii="Times New Roman" w:eastAsia="Times New Roman" w:hAnsi="Times New Roman" w:cs="Times New Roman"/>
          <w:sz w:val="24"/>
          <w:szCs w:val="24"/>
          <w:lang w:eastAsia="en-GB"/>
        </w:rPr>
      </w:pPr>
      <w:r w:rsidRPr="00845B0F">
        <w:rPr>
          <w:rFonts w:ascii="Times New Roman" w:eastAsia="Times New Roman" w:hAnsi="Times New Roman" w:cs="Times New Roman"/>
          <w:i/>
          <w:sz w:val="24"/>
          <w:szCs w:val="24"/>
          <w:lang w:eastAsia="en-GB"/>
        </w:rPr>
        <w:t>Notes</w:t>
      </w:r>
      <w:r>
        <w:rPr>
          <w:rFonts w:ascii="Times New Roman" w:eastAsia="Times New Roman" w:hAnsi="Times New Roman" w:cs="Times New Roman"/>
          <w:sz w:val="24"/>
          <w:szCs w:val="24"/>
          <w:lang w:eastAsia="en-GB"/>
        </w:rPr>
        <w:tab/>
      </w:r>
      <w:r w:rsidRPr="006C2E9F">
        <w:rPr>
          <w:rFonts w:ascii="Times New Roman" w:hAnsi="Times New Roman" w:cs="Times New Roman"/>
          <w:sz w:val="24"/>
          <w:szCs w:val="24"/>
        </w:rPr>
        <w:t>GP</w:t>
      </w:r>
      <w:r>
        <w:rPr>
          <w:rFonts w:ascii="Times New Roman" w:hAnsi="Times New Roman" w:cs="Times New Roman"/>
          <w:sz w:val="24"/>
          <w:szCs w:val="24"/>
        </w:rPr>
        <w:t>= general practitioner</w:t>
      </w:r>
      <w:r w:rsidR="00933B92">
        <w:rPr>
          <w:rFonts w:ascii="Times New Roman" w:hAnsi="Times New Roman" w:cs="Times New Roman"/>
          <w:sz w:val="24"/>
          <w:szCs w:val="24"/>
        </w:rPr>
        <w:t xml:space="preserve">; </w:t>
      </w:r>
      <w:r w:rsidR="00933B92" w:rsidRPr="006C2E9F">
        <w:rPr>
          <w:rFonts w:ascii="Times New Roman" w:hAnsi="Times New Roman" w:cs="Times New Roman"/>
          <w:sz w:val="24"/>
          <w:szCs w:val="24"/>
        </w:rPr>
        <w:t>JRCALC</w:t>
      </w:r>
      <w:r w:rsidR="00933B92">
        <w:rPr>
          <w:rFonts w:ascii="Times New Roman" w:hAnsi="Times New Roman" w:cs="Times New Roman"/>
          <w:sz w:val="24"/>
          <w:szCs w:val="24"/>
        </w:rPr>
        <w:t xml:space="preserve">= </w:t>
      </w:r>
      <w:r w:rsidR="00933B92" w:rsidRPr="00933B92">
        <w:rPr>
          <w:rFonts w:ascii="Times New Roman" w:hAnsi="Times New Roman" w:cs="Times New Roman"/>
          <w:sz w:val="24"/>
          <w:szCs w:val="24"/>
        </w:rPr>
        <w:t>Joint Royal Colle</w:t>
      </w:r>
      <w:r w:rsidR="00933B92">
        <w:rPr>
          <w:rFonts w:ascii="Times New Roman" w:hAnsi="Times New Roman" w:cs="Times New Roman"/>
          <w:sz w:val="24"/>
          <w:szCs w:val="24"/>
        </w:rPr>
        <w:t>ges Ambulance Liaison Committee</w:t>
      </w:r>
    </w:p>
    <w:p w14:paraId="5BC818DD" w14:textId="77777777" w:rsidR="00517ECC" w:rsidRPr="006C2E9F" w:rsidRDefault="00517ECC">
      <w:pPr>
        <w:autoSpaceDE/>
        <w:autoSpaceDN/>
        <w:adjustRightInd/>
        <w:spacing w:after="0" w:line="240" w:lineRule="auto"/>
        <w:rPr>
          <w:rFonts w:ascii="Times New Roman" w:hAnsi="Times New Roman" w:cs="Times New Roman"/>
          <w:b/>
          <w:sz w:val="24"/>
          <w:szCs w:val="24"/>
          <w:highlight w:val="cyan"/>
        </w:rPr>
      </w:pPr>
      <w:r w:rsidRPr="006C2E9F">
        <w:rPr>
          <w:rFonts w:ascii="Times New Roman" w:hAnsi="Times New Roman" w:cs="Times New Roman"/>
          <w:b/>
          <w:sz w:val="24"/>
          <w:szCs w:val="24"/>
          <w:highlight w:val="cyan"/>
        </w:rPr>
        <w:br w:type="page"/>
      </w:r>
    </w:p>
    <w:p w14:paraId="266ECACD" w14:textId="77777777" w:rsidR="00517ECC" w:rsidRPr="006C2E9F" w:rsidRDefault="00517ECC" w:rsidP="000C2E8C">
      <w:pPr>
        <w:spacing w:after="0" w:line="480" w:lineRule="auto"/>
        <w:contextualSpacing/>
        <w:jc w:val="both"/>
        <w:rPr>
          <w:rFonts w:ascii="Times New Roman" w:hAnsi="Times New Roman" w:cs="Times New Roman"/>
          <w:b/>
          <w:sz w:val="24"/>
          <w:szCs w:val="24"/>
        </w:rPr>
        <w:sectPr w:rsidR="00517ECC" w:rsidRPr="006C2E9F" w:rsidSect="00386C05">
          <w:pgSz w:w="11906" w:h="16838"/>
          <w:pgMar w:top="1440" w:right="1440" w:bottom="1440" w:left="1440" w:header="708" w:footer="708" w:gutter="0"/>
          <w:cols w:space="708"/>
          <w:docGrid w:linePitch="360"/>
        </w:sectPr>
      </w:pPr>
    </w:p>
    <w:p w14:paraId="2E364721" w14:textId="77777777" w:rsidR="00863D7E" w:rsidRPr="006C2E9F" w:rsidRDefault="00517ECC" w:rsidP="000C2E8C">
      <w:pPr>
        <w:rPr>
          <w:rFonts w:ascii="Times New Roman" w:hAnsi="Times New Roman" w:cs="Times New Roman"/>
          <w:sz w:val="24"/>
          <w:szCs w:val="24"/>
        </w:rPr>
      </w:pPr>
      <w:r w:rsidRPr="006C2E9F">
        <w:rPr>
          <w:rFonts w:ascii="Times New Roman" w:hAnsi="Times New Roman" w:cs="Times New Roman"/>
          <w:b/>
          <w:sz w:val="24"/>
          <w:szCs w:val="24"/>
        </w:rPr>
        <w:lastRenderedPageBreak/>
        <w:t>Table 2</w:t>
      </w:r>
      <w:r w:rsidRPr="006C2E9F">
        <w:rPr>
          <w:rFonts w:ascii="Times New Roman" w:hAnsi="Times New Roman" w:cs="Times New Roman"/>
          <w:b/>
          <w:sz w:val="24"/>
          <w:szCs w:val="24"/>
        </w:rPr>
        <w:tab/>
      </w:r>
      <w:r w:rsidRPr="006C2E9F">
        <w:rPr>
          <w:rFonts w:ascii="Times New Roman" w:hAnsi="Times New Roman" w:cs="Times New Roman"/>
          <w:sz w:val="24"/>
          <w:szCs w:val="24"/>
        </w:rPr>
        <w:t>Overview of sections of interview topic guide relevant to this current report</w:t>
      </w:r>
      <w:r w:rsidR="00863D7E" w:rsidRPr="006C2E9F">
        <w:rPr>
          <w:rFonts w:ascii="Times New Roman" w:hAnsi="Times New Roman" w:cs="Times New Roman"/>
          <w:sz w:val="24"/>
          <w:szCs w:val="24"/>
        </w:rPr>
        <w:t xml:space="preserve"> </w:t>
      </w:r>
    </w:p>
    <w:p w14:paraId="0366DF43" w14:textId="73538DE8" w:rsidR="00517ECC" w:rsidRPr="006C2E9F" w:rsidRDefault="00863D7E" w:rsidP="00863D7E">
      <w:pPr>
        <w:ind w:left="720" w:firstLine="720"/>
        <w:rPr>
          <w:rFonts w:ascii="Times New Roman" w:hAnsi="Times New Roman" w:cs="Times New Roman"/>
          <w:b/>
          <w:sz w:val="24"/>
          <w:szCs w:val="24"/>
        </w:rPr>
      </w:pPr>
      <w:proofErr w:type="gramStart"/>
      <w:r w:rsidRPr="006C2E9F">
        <w:rPr>
          <w:rFonts w:ascii="Times New Roman" w:hAnsi="Times New Roman" w:cs="Times New Roman"/>
          <w:sz w:val="24"/>
          <w:szCs w:val="24"/>
        </w:rPr>
        <w:t>and</w:t>
      </w:r>
      <w:proofErr w:type="gramEnd"/>
      <w:r w:rsidRPr="006C2E9F">
        <w:rPr>
          <w:rFonts w:ascii="Times New Roman" w:hAnsi="Times New Roman" w:cs="Times New Roman"/>
          <w:sz w:val="24"/>
          <w:szCs w:val="24"/>
        </w:rPr>
        <w:t xml:space="preserve"> interviewer</w:t>
      </w:r>
    </w:p>
    <w:tbl>
      <w:tblPr>
        <w:tblStyle w:val="TableGrid"/>
        <w:tblW w:w="0" w:type="auto"/>
        <w:tblLook w:val="04A0" w:firstRow="1" w:lastRow="0" w:firstColumn="1" w:lastColumn="0" w:noHBand="0" w:noVBand="1"/>
      </w:tblPr>
      <w:tblGrid>
        <w:gridCol w:w="2802"/>
        <w:gridCol w:w="6440"/>
      </w:tblGrid>
      <w:tr w:rsidR="00517ECC" w:rsidRPr="006C2E9F" w14:paraId="553A782F" w14:textId="77777777" w:rsidTr="000C2E8C">
        <w:tc>
          <w:tcPr>
            <w:tcW w:w="9242" w:type="dxa"/>
            <w:gridSpan w:val="2"/>
            <w:tcBorders>
              <w:top w:val="nil"/>
              <w:left w:val="nil"/>
              <w:right w:val="nil"/>
            </w:tcBorders>
            <w:shd w:val="clear" w:color="auto" w:fill="auto"/>
          </w:tcPr>
          <w:p w14:paraId="0241446B" w14:textId="77777777" w:rsidR="00863D7E" w:rsidRPr="006C2E9F" w:rsidRDefault="00863D7E" w:rsidP="000C2E8C">
            <w:pPr>
              <w:jc w:val="both"/>
              <w:rPr>
                <w:rFonts w:ascii="Times New Roman" w:hAnsi="Times New Roman" w:cs="Times New Roman"/>
                <w:sz w:val="24"/>
                <w:szCs w:val="24"/>
              </w:rPr>
            </w:pPr>
          </w:p>
          <w:p w14:paraId="1C8FB714" w14:textId="77777777" w:rsidR="00517ECC" w:rsidRPr="006C2E9F" w:rsidRDefault="00517ECC" w:rsidP="000C2E8C">
            <w:pPr>
              <w:jc w:val="both"/>
              <w:rPr>
                <w:rFonts w:ascii="Times New Roman" w:hAnsi="Times New Roman" w:cs="Times New Roman"/>
                <w:sz w:val="24"/>
                <w:szCs w:val="24"/>
              </w:rPr>
            </w:pPr>
            <w:r w:rsidRPr="006C2E9F">
              <w:rPr>
                <w:rFonts w:ascii="Times New Roman" w:hAnsi="Times New Roman" w:cs="Times New Roman"/>
                <w:sz w:val="24"/>
                <w:szCs w:val="24"/>
              </w:rPr>
              <w:t>Following a brief introduction and the participant being asked about their background and role, they were asked about their views of and experiences of managing seizures. The main themes relevant to this current report with examples of prompts are given below:</w:t>
            </w:r>
          </w:p>
          <w:p w14:paraId="506F3469" w14:textId="77777777" w:rsidR="00517ECC" w:rsidRPr="006C2E9F" w:rsidRDefault="00517ECC" w:rsidP="000C2E8C">
            <w:pPr>
              <w:jc w:val="both"/>
              <w:rPr>
                <w:rFonts w:ascii="Times New Roman" w:hAnsi="Times New Roman" w:cs="Times New Roman"/>
                <w:b/>
                <w:sz w:val="24"/>
                <w:szCs w:val="24"/>
              </w:rPr>
            </w:pPr>
          </w:p>
        </w:tc>
      </w:tr>
      <w:tr w:rsidR="00517ECC" w:rsidRPr="006C2E9F" w14:paraId="3B2AF8A8" w14:textId="77777777" w:rsidTr="000C2E8C">
        <w:tc>
          <w:tcPr>
            <w:tcW w:w="2802" w:type="dxa"/>
            <w:shd w:val="clear" w:color="auto" w:fill="auto"/>
          </w:tcPr>
          <w:p w14:paraId="3F218D53" w14:textId="77777777" w:rsidR="00517ECC" w:rsidRPr="006C2E9F" w:rsidRDefault="00517ECC" w:rsidP="000C2E8C">
            <w:pPr>
              <w:rPr>
                <w:rFonts w:ascii="Times New Roman" w:hAnsi="Times New Roman" w:cs="Times New Roman"/>
                <w:b/>
                <w:sz w:val="24"/>
                <w:szCs w:val="24"/>
              </w:rPr>
            </w:pPr>
            <w:r w:rsidRPr="006C2E9F">
              <w:rPr>
                <w:rFonts w:ascii="Times New Roman" w:hAnsi="Times New Roman" w:cs="Times New Roman"/>
                <w:b/>
                <w:sz w:val="24"/>
                <w:szCs w:val="24"/>
              </w:rPr>
              <w:t>Theme</w:t>
            </w:r>
          </w:p>
        </w:tc>
        <w:tc>
          <w:tcPr>
            <w:tcW w:w="6440" w:type="dxa"/>
            <w:shd w:val="clear" w:color="auto" w:fill="auto"/>
          </w:tcPr>
          <w:p w14:paraId="0537725C" w14:textId="77777777" w:rsidR="00517ECC" w:rsidRPr="006C2E9F" w:rsidRDefault="00517ECC" w:rsidP="000C2E8C">
            <w:pPr>
              <w:jc w:val="both"/>
              <w:rPr>
                <w:rFonts w:ascii="Times New Roman" w:hAnsi="Times New Roman" w:cs="Times New Roman"/>
                <w:b/>
                <w:sz w:val="24"/>
                <w:szCs w:val="24"/>
              </w:rPr>
            </w:pPr>
            <w:r w:rsidRPr="006C2E9F">
              <w:rPr>
                <w:rFonts w:ascii="Times New Roman" w:hAnsi="Times New Roman" w:cs="Times New Roman"/>
                <w:b/>
                <w:sz w:val="24"/>
                <w:szCs w:val="24"/>
              </w:rPr>
              <w:t>Example questions</w:t>
            </w:r>
          </w:p>
        </w:tc>
      </w:tr>
      <w:tr w:rsidR="00517ECC" w:rsidRPr="006C2E9F" w14:paraId="159B4EF9" w14:textId="77777777" w:rsidTr="000C2E8C">
        <w:trPr>
          <w:trHeight w:val="1519"/>
        </w:trPr>
        <w:tc>
          <w:tcPr>
            <w:tcW w:w="2802" w:type="dxa"/>
          </w:tcPr>
          <w:p w14:paraId="7A921893" w14:textId="77777777" w:rsidR="00517ECC" w:rsidRPr="006C2E9F" w:rsidRDefault="00517ECC" w:rsidP="000C2E8C">
            <w:pPr>
              <w:rPr>
                <w:rFonts w:ascii="Times New Roman" w:hAnsi="Times New Roman" w:cs="Times New Roman"/>
                <w:i/>
                <w:sz w:val="24"/>
                <w:szCs w:val="24"/>
              </w:rPr>
            </w:pPr>
            <w:r w:rsidRPr="006C2E9F">
              <w:rPr>
                <w:rFonts w:ascii="Times New Roman" w:hAnsi="Times New Roman" w:cs="Times New Roman"/>
                <w:i/>
                <w:sz w:val="24"/>
                <w:szCs w:val="24"/>
              </w:rPr>
              <w:t xml:space="preserve">Perceptions of challenges faced when managing seizure </w:t>
            </w:r>
          </w:p>
          <w:p w14:paraId="51C5AD8C" w14:textId="77777777" w:rsidR="00517ECC" w:rsidRPr="006C2E9F" w:rsidRDefault="00517ECC" w:rsidP="000C2E8C">
            <w:pPr>
              <w:rPr>
                <w:rFonts w:ascii="Times New Roman" w:hAnsi="Times New Roman" w:cs="Times New Roman"/>
                <w:i/>
                <w:sz w:val="24"/>
                <w:szCs w:val="24"/>
              </w:rPr>
            </w:pPr>
          </w:p>
          <w:p w14:paraId="279FAE4D" w14:textId="77777777" w:rsidR="00517ECC" w:rsidRPr="006C2E9F" w:rsidRDefault="00517ECC" w:rsidP="000C2E8C">
            <w:pPr>
              <w:rPr>
                <w:rFonts w:ascii="Times New Roman" w:hAnsi="Times New Roman" w:cs="Times New Roman"/>
                <w:i/>
                <w:sz w:val="24"/>
                <w:szCs w:val="24"/>
              </w:rPr>
            </w:pPr>
          </w:p>
          <w:p w14:paraId="33EE7CAA" w14:textId="77777777" w:rsidR="00517ECC" w:rsidRPr="006C2E9F" w:rsidRDefault="00517ECC" w:rsidP="000C2E8C">
            <w:pPr>
              <w:rPr>
                <w:rFonts w:ascii="Times New Roman" w:hAnsi="Times New Roman" w:cs="Times New Roman"/>
                <w:i/>
                <w:sz w:val="24"/>
                <w:szCs w:val="24"/>
              </w:rPr>
            </w:pPr>
          </w:p>
        </w:tc>
        <w:tc>
          <w:tcPr>
            <w:tcW w:w="6440" w:type="dxa"/>
          </w:tcPr>
          <w:p w14:paraId="5F31648A" w14:textId="77777777" w:rsidR="00517ECC" w:rsidRPr="006C2E9F" w:rsidRDefault="00517ECC" w:rsidP="000C2E8C">
            <w:pPr>
              <w:pStyle w:val="ListParagraph"/>
              <w:numPr>
                <w:ilvl w:val="0"/>
                <w:numId w:val="17"/>
              </w:numPr>
              <w:spacing w:after="0" w:line="240" w:lineRule="auto"/>
              <w:jc w:val="both"/>
              <w:rPr>
                <w:rFonts w:ascii="Times New Roman" w:hAnsi="Times New Roman" w:cs="Times New Roman"/>
                <w:sz w:val="24"/>
                <w:szCs w:val="24"/>
              </w:rPr>
            </w:pPr>
            <w:r w:rsidRPr="006C2E9F">
              <w:rPr>
                <w:rFonts w:ascii="Times New Roman" w:hAnsi="Times New Roman" w:cs="Times New Roman"/>
                <w:sz w:val="24"/>
                <w:szCs w:val="24"/>
              </w:rPr>
              <w:t>What are the main challenges you perceive ambulance crews face in managing seizures?</w:t>
            </w:r>
          </w:p>
          <w:p w14:paraId="04EAF9B9" w14:textId="77777777" w:rsidR="00517ECC" w:rsidRPr="006C2E9F" w:rsidRDefault="00517ECC" w:rsidP="000C2E8C">
            <w:pPr>
              <w:pStyle w:val="ListParagraph"/>
              <w:numPr>
                <w:ilvl w:val="0"/>
                <w:numId w:val="17"/>
              </w:numPr>
              <w:spacing w:after="0" w:line="240" w:lineRule="auto"/>
              <w:jc w:val="both"/>
              <w:rPr>
                <w:rFonts w:ascii="Times New Roman" w:hAnsi="Times New Roman" w:cs="Times New Roman"/>
                <w:sz w:val="24"/>
                <w:szCs w:val="24"/>
              </w:rPr>
            </w:pPr>
            <w:r w:rsidRPr="006C2E9F">
              <w:rPr>
                <w:rFonts w:ascii="Times New Roman" w:hAnsi="Times New Roman" w:cs="Times New Roman"/>
                <w:sz w:val="24"/>
                <w:szCs w:val="24"/>
              </w:rPr>
              <w:t>What factors influence care-decisions? Why?</w:t>
            </w:r>
          </w:p>
          <w:p w14:paraId="457ADDC9" w14:textId="77777777" w:rsidR="00517ECC" w:rsidRPr="006C2E9F" w:rsidRDefault="00517ECC" w:rsidP="000C2E8C">
            <w:pPr>
              <w:pStyle w:val="ListParagraph"/>
              <w:numPr>
                <w:ilvl w:val="0"/>
                <w:numId w:val="17"/>
              </w:numPr>
              <w:spacing w:after="0" w:line="240" w:lineRule="auto"/>
              <w:jc w:val="both"/>
              <w:rPr>
                <w:rFonts w:ascii="Times New Roman" w:hAnsi="Times New Roman" w:cs="Times New Roman"/>
                <w:sz w:val="24"/>
                <w:szCs w:val="24"/>
              </w:rPr>
            </w:pPr>
            <w:r w:rsidRPr="006C2E9F">
              <w:rPr>
                <w:rFonts w:ascii="Times New Roman" w:hAnsi="Times New Roman" w:cs="Times New Roman"/>
                <w:sz w:val="24"/>
                <w:szCs w:val="24"/>
              </w:rPr>
              <w:t>What sort of confidence do you/paramedics have in managing seizures? What accounts for this?</w:t>
            </w:r>
          </w:p>
        </w:tc>
      </w:tr>
      <w:tr w:rsidR="00517ECC" w:rsidRPr="006C2E9F" w14:paraId="566B8E31" w14:textId="77777777" w:rsidTr="000C2E8C">
        <w:tc>
          <w:tcPr>
            <w:tcW w:w="2802" w:type="dxa"/>
          </w:tcPr>
          <w:p w14:paraId="02316FF7" w14:textId="77777777" w:rsidR="00517ECC" w:rsidRPr="006C2E9F" w:rsidRDefault="00517ECC" w:rsidP="000C2E8C">
            <w:pPr>
              <w:rPr>
                <w:rFonts w:ascii="Times New Roman" w:hAnsi="Times New Roman" w:cs="Times New Roman"/>
                <w:i/>
                <w:sz w:val="24"/>
                <w:szCs w:val="24"/>
              </w:rPr>
            </w:pPr>
            <w:r w:rsidRPr="006C2E9F">
              <w:rPr>
                <w:rFonts w:ascii="Times New Roman" w:hAnsi="Times New Roman" w:cs="Times New Roman"/>
                <w:i/>
                <w:sz w:val="24"/>
                <w:szCs w:val="24"/>
              </w:rPr>
              <w:t>Discharge options for persons who did not need ED</w:t>
            </w:r>
          </w:p>
          <w:p w14:paraId="3DA1117A" w14:textId="77777777" w:rsidR="00517ECC" w:rsidRPr="006C2E9F" w:rsidRDefault="00517ECC" w:rsidP="000C2E8C">
            <w:pPr>
              <w:rPr>
                <w:rFonts w:ascii="Times New Roman" w:hAnsi="Times New Roman" w:cs="Times New Roman"/>
                <w:i/>
                <w:sz w:val="24"/>
                <w:szCs w:val="24"/>
              </w:rPr>
            </w:pPr>
          </w:p>
        </w:tc>
        <w:tc>
          <w:tcPr>
            <w:tcW w:w="6440" w:type="dxa"/>
          </w:tcPr>
          <w:p w14:paraId="67283862" w14:textId="77777777" w:rsidR="00517ECC" w:rsidRPr="006C2E9F" w:rsidRDefault="00517ECC" w:rsidP="000C2E8C">
            <w:pPr>
              <w:pStyle w:val="ListParagraph"/>
              <w:numPr>
                <w:ilvl w:val="0"/>
                <w:numId w:val="17"/>
              </w:numPr>
              <w:spacing w:after="0" w:line="240" w:lineRule="auto"/>
              <w:jc w:val="both"/>
              <w:rPr>
                <w:rFonts w:ascii="Times New Roman" w:hAnsi="Times New Roman" w:cs="Times New Roman"/>
                <w:sz w:val="24"/>
                <w:szCs w:val="24"/>
              </w:rPr>
            </w:pPr>
            <w:r w:rsidRPr="006C2E9F">
              <w:rPr>
                <w:rFonts w:ascii="Times New Roman" w:hAnsi="Times New Roman" w:cs="Times New Roman"/>
                <w:sz w:val="24"/>
                <w:szCs w:val="24"/>
              </w:rPr>
              <w:t xml:space="preserve">What options are available when a person does not need to be conveyed to ED? </w:t>
            </w:r>
          </w:p>
          <w:p w14:paraId="0D07E7E3" w14:textId="77777777" w:rsidR="00517ECC" w:rsidRPr="006C2E9F" w:rsidRDefault="00517ECC" w:rsidP="000C2E8C">
            <w:pPr>
              <w:pStyle w:val="ListParagraph"/>
              <w:numPr>
                <w:ilvl w:val="0"/>
                <w:numId w:val="17"/>
              </w:numPr>
              <w:spacing w:after="0" w:line="240" w:lineRule="auto"/>
              <w:jc w:val="both"/>
              <w:rPr>
                <w:rFonts w:ascii="Times New Roman" w:hAnsi="Times New Roman" w:cs="Times New Roman"/>
                <w:sz w:val="24"/>
                <w:szCs w:val="24"/>
              </w:rPr>
            </w:pPr>
            <w:r w:rsidRPr="006C2E9F">
              <w:rPr>
                <w:rFonts w:ascii="Times New Roman" w:hAnsi="Times New Roman" w:cs="Times New Roman"/>
                <w:sz w:val="24"/>
                <w:szCs w:val="24"/>
              </w:rPr>
              <w:t xml:space="preserve">What are your experiences and views of using and accessing these? </w:t>
            </w:r>
          </w:p>
          <w:p w14:paraId="0357B29B" w14:textId="77777777" w:rsidR="00517ECC" w:rsidRPr="006C2E9F" w:rsidRDefault="00517ECC" w:rsidP="000C2E8C">
            <w:pPr>
              <w:pStyle w:val="ListParagraph"/>
              <w:jc w:val="both"/>
              <w:rPr>
                <w:rFonts w:ascii="Times New Roman" w:hAnsi="Times New Roman" w:cs="Times New Roman"/>
                <w:sz w:val="24"/>
                <w:szCs w:val="24"/>
              </w:rPr>
            </w:pPr>
          </w:p>
        </w:tc>
      </w:tr>
      <w:tr w:rsidR="00517ECC" w:rsidRPr="006C2E9F" w14:paraId="5D74496F" w14:textId="77777777" w:rsidTr="000C2E8C">
        <w:trPr>
          <w:trHeight w:val="50"/>
        </w:trPr>
        <w:tc>
          <w:tcPr>
            <w:tcW w:w="2802" w:type="dxa"/>
          </w:tcPr>
          <w:p w14:paraId="773ADC3E" w14:textId="77777777" w:rsidR="00517ECC" w:rsidRPr="006C2E9F" w:rsidRDefault="00517ECC" w:rsidP="000C2E8C">
            <w:pPr>
              <w:rPr>
                <w:rFonts w:ascii="Times New Roman" w:hAnsi="Times New Roman" w:cs="Times New Roman"/>
                <w:i/>
                <w:sz w:val="24"/>
                <w:szCs w:val="24"/>
              </w:rPr>
            </w:pPr>
            <w:r w:rsidRPr="006C2E9F">
              <w:rPr>
                <w:rFonts w:ascii="Times New Roman" w:hAnsi="Times New Roman" w:cs="Times New Roman"/>
                <w:i/>
                <w:sz w:val="24"/>
                <w:szCs w:val="24"/>
              </w:rPr>
              <w:t xml:space="preserve">Potential strengths/ weakness in relation to support offered to crews </w:t>
            </w:r>
          </w:p>
        </w:tc>
        <w:tc>
          <w:tcPr>
            <w:tcW w:w="6440" w:type="dxa"/>
          </w:tcPr>
          <w:p w14:paraId="28202CB0" w14:textId="77777777" w:rsidR="00517ECC" w:rsidRPr="006C2E9F" w:rsidRDefault="00517ECC" w:rsidP="000C2E8C">
            <w:pPr>
              <w:pStyle w:val="ListParagraph"/>
              <w:numPr>
                <w:ilvl w:val="0"/>
                <w:numId w:val="18"/>
              </w:numPr>
              <w:spacing w:after="0" w:line="240" w:lineRule="auto"/>
              <w:jc w:val="both"/>
              <w:rPr>
                <w:rFonts w:ascii="Times New Roman" w:hAnsi="Times New Roman" w:cs="Times New Roman"/>
                <w:sz w:val="24"/>
                <w:szCs w:val="24"/>
              </w:rPr>
            </w:pPr>
            <w:r w:rsidRPr="006C2E9F">
              <w:rPr>
                <w:rFonts w:ascii="Times New Roman" w:hAnsi="Times New Roman" w:cs="Times New Roman"/>
                <w:sz w:val="24"/>
                <w:szCs w:val="24"/>
              </w:rPr>
              <w:t>In what way are paramedics supported in their clinical decision making by their organisation (e.g., on-scene/ after-scene support/ protocols/ guidance)? What are your experiences/ views of these?</w:t>
            </w:r>
          </w:p>
          <w:p w14:paraId="755F20A5" w14:textId="77777777" w:rsidR="00517ECC" w:rsidRPr="006C2E9F" w:rsidRDefault="00517ECC" w:rsidP="000C2E8C">
            <w:pPr>
              <w:pStyle w:val="ListParagraph"/>
              <w:rPr>
                <w:rFonts w:ascii="Times New Roman" w:hAnsi="Times New Roman" w:cs="Times New Roman"/>
                <w:sz w:val="24"/>
                <w:szCs w:val="24"/>
              </w:rPr>
            </w:pPr>
          </w:p>
        </w:tc>
      </w:tr>
    </w:tbl>
    <w:p w14:paraId="51320BF4" w14:textId="77777777" w:rsidR="00517ECC" w:rsidRPr="006C2E9F" w:rsidRDefault="00517ECC" w:rsidP="000C2E8C">
      <w:pPr>
        <w:rPr>
          <w:rFonts w:ascii="Times New Roman" w:hAnsi="Times New Roman" w:cs="Times New Roman"/>
          <w:sz w:val="24"/>
          <w:szCs w:val="24"/>
        </w:rPr>
      </w:pPr>
    </w:p>
    <w:p w14:paraId="481DE59D" w14:textId="77777777" w:rsidR="0025745B" w:rsidRPr="006C2E9F" w:rsidRDefault="00517ECC" w:rsidP="000C2E8C">
      <w:pPr>
        <w:rPr>
          <w:rFonts w:ascii="Times New Roman" w:hAnsi="Times New Roman" w:cs="Times New Roman"/>
          <w:sz w:val="24"/>
          <w:szCs w:val="24"/>
        </w:rPr>
        <w:sectPr w:rsidR="0025745B" w:rsidRPr="006C2E9F" w:rsidSect="00386C05">
          <w:type w:val="continuous"/>
          <w:pgSz w:w="11906" w:h="16838"/>
          <w:pgMar w:top="1440" w:right="1440" w:bottom="1440" w:left="1440" w:header="708" w:footer="708" w:gutter="0"/>
          <w:cols w:space="708"/>
          <w:docGrid w:linePitch="360"/>
        </w:sectPr>
      </w:pPr>
      <w:r w:rsidRPr="006C2E9F">
        <w:rPr>
          <w:rFonts w:ascii="Times New Roman" w:hAnsi="Times New Roman" w:cs="Times New Roman"/>
          <w:i/>
          <w:sz w:val="24"/>
          <w:szCs w:val="24"/>
        </w:rPr>
        <w:t>Notes</w:t>
      </w:r>
      <w:r w:rsidRPr="006C2E9F">
        <w:rPr>
          <w:rFonts w:ascii="Times New Roman" w:hAnsi="Times New Roman" w:cs="Times New Roman"/>
          <w:sz w:val="24"/>
          <w:szCs w:val="24"/>
        </w:rPr>
        <w:tab/>
        <w:t>ED= Emergency department</w:t>
      </w:r>
    </w:p>
    <w:p w14:paraId="0801674F" w14:textId="14229890" w:rsidR="00517ECC" w:rsidRPr="00720EF1" w:rsidRDefault="0025745B" w:rsidP="000C2E8C">
      <w:pPr>
        <w:rPr>
          <w:rFonts w:ascii="Times New Roman" w:hAnsi="Times New Roman" w:cs="Times New Roman"/>
          <w:sz w:val="24"/>
          <w:szCs w:val="24"/>
        </w:rPr>
      </w:pPr>
      <w:r w:rsidRPr="006C2E9F">
        <w:rPr>
          <w:rFonts w:ascii="Times New Roman" w:hAnsi="Times New Roman" w:cs="Times New Roman"/>
          <w:b/>
          <w:sz w:val="24"/>
          <w:szCs w:val="24"/>
        </w:rPr>
        <w:lastRenderedPageBreak/>
        <w:t>Table 3</w:t>
      </w:r>
      <w:r w:rsidRPr="006C2E9F">
        <w:rPr>
          <w:rFonts w:ascii="Times New Roman" w:hAnsi="Times New Roman" w:cs="Times New Roman"/>
          <w:b/>
          <w:sz w:val="24"/>
          <w:szCs w:val="24"/>
        </w:rPr>
        <w:tab/>
      </w:r>
      <w:r w:rsidRPr="006C2E9F">
        <w:rPr>
          <w:rFonts w:ascii="Times New Roman" w:hAnsi="Times New Roman" w:cs="Times New Roman"/>
          <w:sz w:val="24"/>
          <w:szCs w:val="24"/>
        </w:rPr>
        <w:t xml:space="preserve">Characteristics of the different regional ambulance services operating within England </w:t>
      </w:r>
    </w:p>
    <w:tbl>
      <w:tblPr>
        <w:tblStyle w:val="TableGrid"/>
        <w:tblW w:w="14818" w:type="dxa"/>
        <w:jc w:val="center"/>
        <w:tblLayout w:type="fixed"/>
        <w:tblLook w:val="04A0" w:firstRow="1" w:lastRow="0" w:firstColumn="1" w:lastColumn="0" w:noHBand="0" w:noVBand="1"/>
      </w:tblPr>
      <w:tblGrid>
        <w:gridCol w:w="5685"/>
        <w:gridCol w:w="1507"/>
        <w:gridCol w:w="1341"/>
        <w:gridCol w:w="1346"/>
        <w:gridCol w:w="1707"/>
        <w:gridCol w:w="1701"/>
        <w:gridCol w:w="1531"/>
      </w:tblGrid>
      <w:tr w:rsidR="0025745B" w:rsidRPr="006C2E9F" w14:paraId="5D31F0B9" w14:textId="77777777" w:rsidTr="004E7F37">
        <w:trPr>
          <w:trHeight w:val="1075"/>
          <w:jc w:val="center"/>
        </w:trPr>
        <w:tc>
          <w:tcPr>
            <w:tcW w:w="5685" w:type="dxa"/>
            <w:shd w:val="clear" w:color="auto" w:fill="auto"/>
          </w:tcPr>
          <w:p w14:paraId="0DC4B881" w14:textId="77777777" w:rsidR="0025745B" w:rsidRPr="006C2E9F" w:rsidRDefault="0025745B" w:rsidP="004E7F37">
            <w:pPr>
              <w:rPr>
                <w:rFonts w:ascii="Times New Roman" w:hAnsi="Times New Roman" w:cs="Times New Roman"/>
                <w:b/>
              </w:rPr>
            </w:pPr>
            <w:r w:rsidRPr="006C2E9F">
              <w:rPr>
                <w:rFonts w:ascii="Times New Roman" w:hAnsi="Times New Roman" w:cs="Times New Roman"/>
                <w:b/>
              </w:rPr>
              <w:t>Service</w:t>
            </w:r>
          </w:p>
        </w:tc>
        <w:tc>
          <w:tcPr>
            <w:tcW w:w="1507" w:type="dxa"/>
            <w:shd w:val="clear" w:color="auto" w:fill="auto"/>
          </w:tcPr>
          <w:p w14:paraId="4EE6E80E" w14:textId="16D34D7B" w:rsidR="0025745B" w:rsidRPr="006C2E9F" w:rsidRDefault="0025745B" w:rsidP="00171BD3">
            <w:pPr>
              <w:jc w:val="center"/>
              <w:rPr>
                <w:rFonts w:ascii="Times New Roman" w:hAnsi="Times New Roman" w:cs="Times New Roman"/>
                <w:b/>
              </w:rPr>
            </w:pPr>
            <w:r w:rsidRPr="006C2E9F">
              <w:rPr>
                <w:rFonts w:ascii="Times New Roman" w:hAnsi="Times New Roman" w:cs="Times New Roman"/>
                <w:b/>
              </w:rPr>
              <w:t xml:space="preserve">Population covered </w:t>
            </w:r>
            <w:r w:rsidR="00171BD3" w:rsidRPr="006C2E9F">
              <w:rPr>
                <w:rFonts w:ascii="Times New Roman" w:hAnsi="Times New Roman" w:cs="Times New Roman"/>
                <w:b/>
                <w:vertAlign w:val="superscript"/>
              </w:rPr>
              <w:t>a</w:t>
            </w:r>
          </w:p>
        </w:tc>
        <w:tc>
          <w:tcPr>
            <w:tcW w:w="1341" w:type="dxa"/>
            <w:shd w:val="clear" w:color="auto" w:fill="auto"/>
          </w:tcPr>
          <w:p w14:paraId="0B614DF6" w14:textId="24D2E73A" w:rsidR="0025745B" w:rsidRPr="00720EF1" w:rsidRDefault="0025745B" w:rsidP="00171BD3">
            <w:pPr>
              <w:jc w:val="center"/>
              <w:rPr>
                <w:rFonts w:ascii="Times New Roman" w:hAnsi="Times New Roman" w:cs="Times New Roman"/>
                <w:b/>
              </w:rPr>
            </w:pPr>
            <w:r w:rsidRPr="00720EF1">
              <w:rPr>
                <w:rFonts w:ascii="Times New Roman" w:hAnsi="Times New Roman" w:cs="Times New Roman"/>
                <w:b/>
              </w:rPr>
              <w:t xml:space="preserve">Square miles covered </w:t>
            </w:r>
            <w:r w:rsidR="00171BD3" w:rsidRPr="006C2E9F">
              <w:rPr>
                <w:rFonts w:ascii="Times New Roman" w:hAnsi="Times New Roman" w:cs="Times New Roman"/>
                <w:b/>
                <w:vertAlign w:val="superscript"/>
              </w:rPr>
              <w:t>a</w:t>
            </w:r>
          </w:p>
        </w:tc>
        <w:tc>
          <w:tcPr>
            <w:tcW w:w="1346" w:type="dxa"/>
          </w:tcPr>
          <w:p w14:paraId="2EF886EC" w14:textId="0410731D" w:rsidR="0025745B" w:rsidRPr="006C2E9F" w:rsidRDefault="0025745B" w:rsidP="00171BD3">
            <w:pPr>
              <w:jc w:val="center"/>
              <w:rPr>
                <w:rFonts w:ascii="Times New Roman" w:hAnsi="Times New Roman" w:cs="Times New Roman"/>
                <w:b/>
                <w:vertAlign w:val="superscript"/>
              </w:rPr>
            </w:pPr>
            <w:r w:rsidRPr="006C2E9F">
              <w:rPr>
                <w:rFonts w:ascii="Times New Roman" w:hAnsi="Times New Roman" w:cs="Times New Roman"/>
                <w:b/>
              </w:rPr>
              <w:t xml:space="preserve">Number of qualified ambulance staff (FTE) </w:t>
            </w:r>
            <w:r w:rsidR="00171BD3" w:rsidRPr="006C2E9F">
              <w:rPr>
                <w:rFonts w:ascii="Times New Roman" w:hAnsi="Times New Roman" w:cs="Times New Roman"/>
                <w:b/>
                <w:vertAlign w:val="superscript"/>
              </w:rPr>
              <w:t>b</w:t>
            </w:r>
            <w:r w:rsidR="006C2E9F" w:rsidRPr="006C2E9F">
              <w:rPr>
                <w:rFonts w:ascii="Times New Roman" w:hAnsi="Times New Roman" w:cs="Times New Roman"/>
                <w:b/>
                <w:vertAlign w:val="superscript"/>
              </w:rPr>
              <w:t>, c</w:t>
            </w:r>
          </w:p>
        </w:tc>
        <w:tc>
          <w:tcPr>
            <w:tcW w:w="1707" w:type="dxa"/>
          </w:tcPr>
          <w:p w14:paraId="0F5CDA30" w14:textId="14428155" w:rsidR="0025745B" w:rsidRPr="006C2E9F" w:rsidRDefault="0025745B" w:rsidP="006C2E9F">
            <w:pPr>
              <w:jc w:val="center"/>
              <w:rPr>
                <w:rFonts w:ascii="Times New Roman" w:hAnsi="Times New Roman" w:cs="Times New Roman"/>
                <w:b/>
              </w:rPr>
            </w:pPr>
            <w:r w:rsidRPr="006C2E9F">
              <w:rPr>
                <w:rFonts w:ascii="Times New Roman" w:hAnsi="Times New Roman" w:cs="Times New Roman"/>
                <w:b/>
              </w:rPr>
              <w:t xml:space="preserve">Calls to which an emergency response was dispatched </w:t>
            </w:r>
            <w:r w:rsidR="006C2E9F" w:rsidRPr="006C2E9F">
              <w:rPr>
                <w:rFonts w:ascii="Times New Roman" w:hAnsi="Times New Roman" w:cs="Times New Roman"/>
                <w:b/>
                <w:vertAlign w:val="superscript"/>
              </w:rPr>
              <w:t>d, e</w:t>
            </w:r>
          </w:p>
        </w:tc>
        <w:tc>
          <w:tcPr>
            <w:tcW w:w="1701" w:type="dxa"/>
          </w:tcPr>
          <w:p w14:paraId="782B1DBB" w14:textId="027A8C6D" w:rsidR="0025745B" w:rsidRPr="006C2E9F" w:rsidRDefault="0025745B" w:rsidP="006C2E9F">
            <w:pPr>
              <w:jc w:val="center"/>
              <w:rPr>
                <w:rFonts w:ascii="Times New Roman" w:hAnsi="Times New Roman" w:cs="Times New Roman"/>
                <w:b/>
              </w:rPr>
            </w:pPr>
            <w:r w:rsidRPr="006C2E9F">
              <w:rPr>
                <w:rFonts w:ascii="Times New Roman" w:hAnsi="Times New Roman" w:cs="Times New Roman"/>
                <w:b/>
              </w:rPr>
              <w:t>Proportion seen, but not conveyed to ED</w:t>
            </w:r>
            <w:r w:rsidR="006C2E9F" w:rsidRPr="006C2E9F">
              <w:rPr>
                <w:rFonts w:ascii="Times New Roman" w:hAnsi="Times New Roman" w:cs="Times New Roman"/>
                <w:b/>
              </w:rPr>
              <w:t xml:space="preserve"> </w:t>
            </w:r>
            <w:r w:rsidR="006C2E9F" w:rsidRPr="006C2E9F">
              <w:rPr>
                <w:rFonts w:ascii="Times New Roman" w:hAnsi="Times New Roman" w:cs="Times New Roman"/>
                <w:b/>
                <w:vertAlign w:val="superscript"/>
              </w:rPr>
              <w:t>d, f</w:t>
            </w:r>
          </w:p>
        </w:tc>
        <w:tc>
          <w:tcPr>
            <w:tcW w:w="1531" w:type="dxa"/>
          </w:tcPr>
          <w:p w14:paraId="292074EA" w14:textId="77777777" w:rsidR="0025745B" w:rsidRPr="006C2E9F" w:rsidRDefault="0025745B" w:rsidP="004E7F37">
            <w:pPr>
              <w:jc w:val="center"/>
              <w:rPr>
                <w:rFonts w:ascii="Times New Roman" w:hAnsi="Times New Roman" w:cs="Times New Roman"/>
                <w:b/>
              </w:rPr>
            </w:pPr>
            <w:r w:rsidRPr="006C2E9F">
              <w:rPr>
                <w:rFonts w:ascii="Times New Roman" w:hAnsi="Times New Roman" w:cs="Times New Roman"/>
                <w:b/>
              </w:rPr>
              <w:t>Recruitment site?</w:t>
            </w:r>
          </w:p>
        </w:tc>
      </w:tr>
      <w:tr w:rsidR="0025745B" w:rsidRPr="006C2E9F" w14:paraId="36ED2CE3" w14:textId="77777777" w:rsidTr="004E7F37">
        <w:trPr>
          <w:trHeight w:val="378"/>
          <w:jc w:val="center"/>
        </w:trPr>
        <w:tc>
          <w:tcPr>
            <w:tcW w:w="5685" w:type="dxa"/>
          </w:tcPr>
          <w:p w14:paraId="5FECE07E" w14:textId="77777777" w:rsidR="0025745B" w:rsidRPr="006C2E9F" w:rsidRDefault="0025745B" w:rsidP="004E7F37">
            <w:pPr>
              <w:rPr>
                <w:rFonts w:ascii="Times New Roman" w:hAnsi="Times New Roman" w:cs="Times New Roman"/>
              </w:rPr>
            </w:pPr>
            <w:r w:rsidRPr="006C2E9F">
              <w:rPr>
                <w:rFonts w:ascii="Times New Roman" w:hAnsi="Times New Roman" w:cs="Times New Roman"/>
              </w:rPr>
              <w:t>London Ambulance Service NHS Trust</w:t>
            </w:r>
          </w:p>
        </w:tc>
        <w:tc>
          <w:tcPr>
            <w:tcW w:w="1507" w:type="dxa"/>
          </w:tcPr>
          <w:p w14:paraId="1D6D2235"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8.6 million</w:t>
            </w:r>
          </w:p>
        </w:tc>
        <w:tc>
          <w:tcPr>
            <w:tcW w:w="1341" w:type="dxa"/>
          </w:tcPr>
          <w:p w14:paraId="7EC61C53"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620</w:t>
            </w:r>
          </w:p>
        </w:tc>
        <w:tc>
          <w:tcPr>
            <w:tcW w:w="1346" w:type="dxa"/>
          </w:tcPr>
          <w:p w14:paraId="11398A86"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2,597</w:t>
            </w:r>
          </w:p>
        </w:tc>
        <w:tc>
          <w:tcPr>
            <w:tcW w:w="1707" w:type="dxa"/>
          </w:tcPr>
          <w:p w14:paraId="6783FF95"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1,047,357</w:t>
            </w:r>
          </w:p>
        </w:tc>
        <w:tc>
          <w:tcPr>
            <w:tcW w:w="1701" w:type="dxa"/>
          </w:tcPr>
          <w:p w14:paraId="4DF0ED37" w14:textId="13D4410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34.4</w:t>
            </w:r>
            <w:r w:rsidR="00670936" w:rsidRPr="006C2E9F">
              <w:rPr>
                <w:rFonts w:ascii="Times New Roman" w:hAnsi="Times New Roman" w:cs="Times New Roman"/>
              </w:rPr>
              <w:t xml:space="preserve"> </w:t>
            </w:r>
          </w:p>
          <w:p w14:paraId="2EC93B03" w14:textId="77777777" w:rsidR="0025745B" w:rsidRPr="00720EF1" w:rsidRDefault="0025745B" w:rsidP="004E7F37">
            <w:pPr>
              <w:jc w:val="center"/>
              <w:rPr>
                <w:rFonts w:ascii="Times New Roman" w:hAnsi="Times New Roman" w:cs="Times New Roman"/>
              </w:rPr>
            </w:pPr>
          </w:p>
        </w:tc>
        <w:tc>
          <w:tcPr>
            <w:tcW w:w="1531" w:type="dxa"/>
          </w:tcPr>
          <w:p w14:paraId="78E9A85F"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sym w:font="Wingdings" w:char="F0FC"/>
            </w:r>
          </w:p>
        </w:tc>
      </w:tr>
      <w:tr w:rsidR="0025745B" w:rsidRPr="006C2E9F" w14:paraId="729DB3A1" w14:textId="77777777" w:rsidTr="004E7F37">
        <w:trPr>
          <w:trHeight w:val="378"/>
          <w:jc w:val="center"/>
        </w:trPr>
        <w:tc>
          <w:tcPr>
            <w:tcW w:w="5685" w:type="dxa"/>
          </w:tcPr>
          <w:p w14:paraId="43DFDB5A" w14:textId="77777777" w:rsidR="0025745B" w:rsidRPr="006C2E9F" w:rsidRDefault="0025745B" w:rsidP="004E7F37">
            <w:pPr>
              <w:rPr>
                <w:rFonts w:ascii="Times New Roman" w:hAnsi="Times New Roman" w:cs="Times New Roman"/>
              </w:rPr>
            </w:pPr>
            <w:r w:rsidRPr="006C2E9F">
              <w:rPr>
                <w:rFonts w:ascii="Times New Roman" w:hAnsi="Times New Roman" w:cs="Times New Roman"/>
              </w:rPr>
              <w:t>North West Ambulance Service NHS Trust</w:t>
            </w:r>
          </w:p>
        </w:tc>
        <w:tc>
          <w:tcPr>
            <w:tcW w:w="1507" w:type="dxa"/>
          </w:tcPr>
          <w:p w14:paraId="7DEEF232"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7 million</w:t>
            </w:r>
          </w:p>
        </w:tc>
        <w:tc>
          <w:tcPr>
            <w:tcW w:w="1341" w:type="dxa"/>
          </w:tcPr>
          <w:p w14:paraId="52CE5496"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14,000</w:t>
            </w:r>
          </w:p>
        </w:tc>
        <w:tc>
          <w:tcPr>
            <w:tcW w:w="1346" w:type="dxa"/>
          </w:tcPr>
          <w:p w14:paraId="508FD209"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2,852</w:t>
            </w:r>
          </w:p>
        </w:tc>
        <w:tc>
          <w:tcPr>
            <w:tcW w:w="1707" w:type="dxa"/>
          </w:tcPr>
          <w:p w14:paraId="3879916A"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878,352</w:t>
            </w:r>
          </w:p>
        </w:tc>
        <w:tc>
          <w:tcPr>
            <w:tcW w:w="1701" w:type="dxa"/>
          </w:tcPr>
          <w:p w14:paraId="2ACC69CC"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30.9</w:t>
            </w:r>
          </w:p>
          <w:p w14:paraId="7F038C39" w14:textId="77777777" w:rsidR="0025745B" w:rsidRPr="00720EF1" w:rsidRDefault="0025745B" w:rsidP="004E7F37">
            <w:pPr>
              <w:jc w:val="center"/>
              <w:rPr>
                <w:rFonts w:ascii="Times New Roman" w:hAnsi="Times New Roman" w:cs="Times New Roman"/>
              </w:rPr>
            </w:pPr>
          </w:p>
        </w:tc>
        <w:tc>
          <w:tcPr>
            <w:tcW w:w="1531" w:type="dxa"/>
          </w:tcPr>
          <w:p w14:paraId="46277419"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sym w:font="Wingdings" w:char="F0FC"/>
            </w:r>
          </w:p>
        </w:tc>
      </w:tr>
      <w:tr w:rsidR="0025745B" w:rsidRPr="006C2E9F" w14:paraId="77895FFC" w14:textId="77777777" w:rsidTr="004E7F37">
        <w:trPr>
          <w:trHeight w:val="378"/>
          <w:jc w:val="center"/>
        </w:trPr>
        <w:tc>
          <w:tcPr>
            <w:tcW w:w="5685" w:type="dxa"/>
          </w:tcPr>
          <w:p w14:paraId="27010B72" w14:textId="77777777" w:rsidR="0025745B" w:rsidRPr="006C2E9F" w:rsidRDefault="0025745B" w:rsidP="004E7F37">
            <w:pPr>
              <w:rPr>
                <w:rFonts w:ascii="Times New Roman" w:hAnsi="Times New Roman" w:cs="Times New Roman"/>
              </w:rPr>
            </w:pPr>
            <w:r w:rsidRPr="006C2E9F">
              <w:rPr>
                <w:rFonts w:ascii="Times New Roman" w:hAnsi="Times New Roman" w:cs="Times New Roman"/>
              </w:rPr>
              <w:t>East of England Ambulance Service NHS Trust</w:t>
            </w:r>
          </w:p>
        </w:tc>
        <w:tc>
          <w:tcPr>
            <w:tcW w:w="1507" w:type="dxa"/>
          </w:tcPr>
          <w:p w14:paraId="6E20D3E0"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6 million</w:t>
            </w:r>
          </w:p>
        </w:tc>
        <w:tc>
          <w:tcPr>
            <w:tcW w:w="1341" w:type="dxa"/>
          </w:tcPr>
          <w:p w14:paraId="7C6D32CE"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7,500</w:t>
            </w:r>
          </w:p>
        </w:tc>
        <w:tc>
          <w:tcPr>
            <w:tcW w:w="1346" w:type="dxa"/>
          </w:tcPr>
          <w:p w14:paraId="0443018D"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1,688</w:t>
            </w:r>
          </w:p>
        </w:tc>
        <w:tc>
          <w:tcPr>
            <w:tcW w:w="1707" w:type="dxa"/>
          </w:tcPr>
          <w:p w14:paraId="199F2351"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697,901</w:t>
            </w:r>
          </w:p>
        </w:tc>
        <w:tc>
          <w:tcPr>
            <w:tcW w:w="1701" w:type="dxa"/>
          </w:tcPr>
          <w:p w14:paraId="091A8A89"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41.6</w:t>
            </w:r>
          </w:p>
          <w:p w14:paraId="5A414E68" w14:textId="77777777" w:rsidR="0025745B" w:rsidRPr="00720EF1" w:rsidRDefault="0025745B" w:rsidP="004E7F37">
            <w:pPr>
              <w:jc w:val="center"/>
              <w:rPr>
                <w:rFonts w:ascii="Times New Roman" w:hAnsi="Times New Roman" w:cs="Times New Roman"/>
              </w:rPr>
            </w:pPr>
          </w:p>
        </w:tc>
        <w:tc>
          <w:tcPr>
            <w:tcW w:w="1531" w:type="dxa"/>
          </w:tcPr>
          <w:p w14:paraId="1669E52B"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w:t>
            </w:r>
          </w:p>
        </w:tc>
      </w:tr>
      <w:tr w:rsidR="0025745B" w:rsidRPr="006C2E9F" w14:paraId="7CA8BFA2" w14:textId="77777777" w:rsidTr="004E7F37">
        <w:trPr>
          <w:trHeight w:val="378"/>
          <w:jc w:val="center"/>
        </w:trPr>
        <w:tc>
          <w:tcPr>
            <w:tcW w:w="5685" w:type="dxa"/>
          </w:tcPr>
          <w:p w14:paraId="6C343DAE" w14:textId="77777777" w:rsidR="0025745B" w:rsidRPr="006C2E9F" w:rsidRDefault="0025745B" w:rsidP="004E7F37">
            <w:pPr>
              <w:rPr>
                <w:rFonts w:ascii="Times New Roman" w:hAnsi="Times New Roman" w:cs="Times New Roman"/>
              </w:rPr>
            </w:pPr>
            <w:r w:rsidRPr="006C2E9F">
              <w:rPr>
                <w:rFonts w:ascii="Times New Roman" w:hAnsi="Times New Roman" w:cs="Times New Roman"/>
              </w:rPr>
              <w:t>West Midlands Ambulance Service NHS Foundation Trust</w:t>
            </w:r>
          </w:p>
        </w:tc>
        <w:tc>
          <w:tcPr>
            <w:tcW w:w="1507" w:type="dxa"/>
          </w:tcPr>
          <w:p w14:paraId="2B2F3539"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5.6 million</w:t>
            </w:r>
          </w:p>
        </w:tc>
        <w:tc>
          <w:tcPr>
            <w:tcW w:w="1341" w:type="dxa"/>
          </w:tcPr>
          <w:p w14:paraId="4D198CAB"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5,000</w:t>
            </w:r>
          </w:p>
        </w:tc>
        <w:tc>
          <w:tcPr>
            <w:tcW w:w="1346" w:type="dxa"/>
          </w:tcPr>
          <w:p w14:paraId="68366877"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2,201</w:t>
            </w:r>
          </w:p>
        </w:tc>
        <w:tc>
          <w:tcPr>
            <w:tcW w:w="1707" w:type="dxa"/>
          </w:tcPr>
          <w:p w14:paraId="0A529019"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838,069</w:t>
            </w:r>
          </w:p>
        </w:tc>
        <w:tc>
          <w:tcPr>
            <w:tcW w:w="1701" w:type="dxa"/>
          </w:tcPr>
          <w:p w14:paraId="1C6ED405"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37.3</w:t>
            </w:r>
          </w:p>
          <w:p w14:paraId="62C87B7D" w14:textId="77777777" w:rsidR="0025745B" w:rsidRPr="00720EF1" w:rsidRDefault="0025745B" w:rsidP="004E7F37">
            <w:pPr>
              <w:jc w:val="center"/>
              <w:rPr>
                <w:rFonts w:ascii="Times New Roman" w:hAnsi="Times New Roman" w:cs="Times New Roman"/>
              </w:rPr>
            </w:pPr>
          </w:p>
        </w:tc>
        <w:tc>
          <w:tcPr>
            <w:tcW w:w="1531" w:type="dxa"/>
          </w:tcPr>
          <w:p w14:paraId="403642AD"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w:t>
            </w:r>
          </w:p>
        </w:tc>
      </w:tr>
      <w:tr w:rsidR="0025745B" w:rsidRPr="006C2E9F" w14:paraId="0E939664" w14:textId="77777777" w:rsidTr="004E7F37">
        <w:trPr>
          <w:trHeight w:val="378"/>
          <w:jc w:val="center"/>
        </w:trPr>
        <w:tc>
          <w:tcPr>
            <w:tcW w:w="5685" w:type="dxa"/>
          </w:tcPr>
          <w:p w14:paraId="70CCB36B" w14:textId="77777777" w:rsidR="0025745B" w:rsidRPr="006C2E9F" w:rsidRDefault="0025745B" w:rsidP="004E7F37">
            <w:pPr>
              <w:rPr>
                <w:rFonts w:ascii="Times New Roman" w:hAnsi="Times New Roman" w:cs="Times New Roman"/>
              </w:rPr>
            </w:pPr>
            <w:r w:rsidRPr="006C2E9F">
              <w:rPr>
                <w:rFonts w:ascii="Times New Roman" w:hAnsi="Times New Roman" w:cs="Times New Roman"/>
              </w:rPr>
              <w:t>Yorkshire Ambulance Service NHS Trust</w:t>
            </w:r>
          </w:p>
        </w:tc>
        <w:tc>
          <w:tcPr>
            <w:tcW w:w="1507" w:type="dxa"/>
          </w:tcPr>
          <w:p w14:paraId="780BFC97"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5 million</w:t>
            </w:r>
          </w:p>
        </w:tc>
        <w:tc>
          <w:tcPr>
            <w:tcW w:w="1341" w:type="dxa"/>
          </w:tcPr>
          <w:p w14:paraId="7EE61C45"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6,000</w:t>
            </w:r>
          </w:p>
        </w:tc>
        <w:tc>
          <w:tcPr>
            <w:tcW w:w="1346" w:type="dxa"/>
          </w:tcPr>
          <w:p w14:paraId="5CD7872A"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1,540</w:t>
            </w:r>
          </w:p>
        </w:tc>
        <w:tc>
          <w:tcPr>
            <w:tcW w:w="1707" w:type="dxa"/>
          </w:tcPr>
          <w:p w14:paraId="53693916"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521,331</w:t>
            </w:r>
          </w:p>
        </w:tc>
        <w:tc>
          <w:tcPr>
            <w:tcW w:w="1701" w:type="dxa"/>
          </w:tcPr>
          <w:p w14:paraId="06BFF13D"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31.1</w:t>
            </w:r>
          </w:p>
          <w:p w14:paraId="0C966863" w14:textId="77777777" w:rsidR="0025745B" w:rsidRPr="00720EF1" w:rsidRDefault="0025745B" w:rsidP="004E7F37">
            <w:pPr>
              <w:jc w:val="center"/>
              <w:rPr>
                <w:rFonts w:ascii="Times New Roman" w:hAnsi="Times New Roman" w:cs="Times New Roman"/>
              </w:rPr>
            </w:pPr>
          </w:p>
        </w:tc>
        <w:tc>
          <w:tcPr>
            <w:tcW w:w="1531" w:type="dxa"/>
          </w:tcPr>
          <w:p w14:paraId="012F4C6D"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sym w:font="Wingdings" w:char="F0FC"/>
            </w:r>
          </w:p>
        </w:tc>
      </w:tr>
      <w:tr w:rsidR="0025745B" w:rsidRPr="006C2E9F" w14:paraId="291099B2" w14:textId="77777777" w:rsidTr="004E7F37">
        <w:trPr>
          <w:trHeight w:val="378"/>
          <w:jc w:val="center"/>
        </w:trPr>
        <w:tc>
          <w:tcPr>
            <w:tcW w:w="5685" w:type="dxa"/>
          </w:tcPr>
          <w:p w14:paraId="4EFD34EC" w14:textId="77777777" w:rsidR="0025745B" w:rsidRPr="006C2E9F" w:rsidRDefault="0025745B" w:rsidP="004E7F37">
            <w:pPr>
              <w:rPr>
                <w:rFonts w:ascii="Times New Roman" w:hAnsi="Times New Roman" w:cs="Times New Roman"/>
              </w:rPr>
            </w:pPr>
            <w:r w:rsidRPr="006C2E9F">
              <w:rPr>
                <w:rFonts w:ascii="Times New Roman" w:hAnsi="Times New Roman" w:cs="Times New Roman"/>
              </w:rPr>
              <w:t>East Midlands Ambulance Service NHS Trust</w:t>
            </w:r>
          </w:p>
        </w:tc>
        <w:tc>
          <w:tcPr>
            <w:tcW w:w="1507" w:type="dxa"/>
          </w:tcPr>
          <w:p w14:paraId="62E428B9"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4.8 million</w:t>
            </w:r>
          </w:p>
        </w:tc>
        <w:tc>
          <w:tcPr>
            <w:tcW w:w="1341" w:type="dxa"/>
          </w:tcPr>
          <w:p w14:paraId="65FB216A"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6,425</w:t>
            </w:r>
          </w:p>
        </w:tc>
        <w:tc>
          <w:tcPr>
            <w:tcW w:w="1346" w:type="dxa"/>
          </w:tcPr>
          <w:p w14:paraId="6E3DC209"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1,484</w:t>
            </w:r>
          </w:p>
        </w:tc>
        <w:tc>
          <w:tcPr>
            <w:tcW w:w="1707" w:type="dxa"/>
          </w:tcPr>
          <w:p w14:paraId="5249CE00"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542,325</w:t>
            </w:r>
          </w:p>
        </w:tc>
        <w:tc>
          <w:tcPr>
            <w:tcW w:w="1701" w:type="dxa"/>
          </w:tcPr>
          <w:p w14:paraId="7470C437"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33.6</w:t>
            </w:r>
          </w:p>
          <w:p w14:paraId="2524799A" w14:textId="77777777" w:rsidR="0025745B" w:rsidRPr="00720EF1" w:rsidRDefault="0025745B" w:rsidP="004E7F37">
            <w:pPr>
              <w:jc w:val="center"/>
              <w:rPr>
                <w:rFonts w:ascii="Times New Roman" w:hAnsi="Times New Roman" w:cs="Times New Roman"/>
              </w:rPr>
            </w:pPr>
          </w:p>
        </w:tc>
        <w:tc>
          <w:tcPr>
            <w:tcW w:w="1531" w:type="dxa"/>
          </w:tcPr>
          <w:p w14:paraId="0359DA19"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sym w:font="Wingdings" w:char="F0FC"/>
            </w:r>
          </w:p>
        </w:tc>
      </w:tr>
      <w:tr w:rsidR="0025745B" w:rsidRPr="006C2E9F" w14:paraId="6A400878" w14:textId="77777777" w:rsidTr="004E7F37">
        <w:trPr>
          <w:jc w:val="center"/>
        </w:trPr>
        <w:tc>
          <w:tcPr>
            <w:tcW w:w="5685" w:type="dxa"/>
          </w:tcPr>
          <w:p w14:paraId="7CE5065F" w14:textId="77777777" w:rsidR="0025745B" w:rsidRPr="006C2E9F" w:rsidRDefault="0025745B" w:rsidP="004E7F37">
            <w:pPr>
              <w:rPr>
                <w:rFonts w:ascii="Times New Roman" w:hAnsi="Times New Roman" w:cs="Times New Roman"/>
              </w:rPr>
            </w:pPr>
            <w:r w:rsidRPr="006C2E9F">
              <w:rPr>
                <w:rFonts w:ascii="Times New Roman" w:hAnsi="Times New Roman" w:cs="Times New Roman"/>
              </w:rPr>
              <w:t>South East Coast Ambulance Service NHS Foundation Trust</w:t>
            </w:r>
          </w:p>
        </w:tc>
        <w:tc>
          <w:tcPr>
            <w:tcW w:w="1507" w:type="dxa"/>
          </w:tcPr>
          <w:p w14:paraId="79325A00"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4.6 million</w:t>
            </w:r>
          </w:p>
        </w:tc>
        <w:tc>
          <w:tcPr>
            <w:tcW w:w="1341" w:type="dxa"/>
          </w:tcPr>
          <w:p w14:paraId="1BB3BCFF"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3,600</w:t>
            </w:r>
          </w:p>
        </w:tc>
        <w:tc>
          <w:tcPr>
            <w:tcW w:w="1346" w:type="dxa"/>
          </w:tcPr>
          <w:p w14:paraId="59663403"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1,592</w:t>
            </w:r>
          </w:p>
        </w:tc>
        <w:tc>
          <w:tcPr>
            <w:tcW w:w="1707" w:type="dxa"/>
          </w:tcPr>
          <w:p w14:paraId="40E64BD4"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656,338</w:t>
            </w:r>
          </w:p>
        </w:tc>
        <w:tc>
          <w:tcPr>
            <w:tcW w:w="1701" w:type="dxa"/>
          </w:tcPr>
          <w:p w14:paraId="5DF7DDB4"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45.3</w:t>
            </w:r>
          </w:p>
          <w:p w14:paraId="09012C7E" w14:textId="77777777" w:rsidR="0025745B" w:rsidRPr="00720EF1" w:rsidRDefault="0025745B" w:rsidP="004E7F37">
            <w:pPr>
              <w:jc w:val="center"/>
              <w:rPr>
                <w:rFonts w:ascii="Times New Roman" w:hAnsi="Times New Roman" w:cs="Times New Roman"/>
              </w:rPr>
            </w:pPr>
          </w:p>
        </w:tc>
        <w:tc>
          <w:tcPr>
            <w:tcW w:w="1531" w:type="dxa"/>
          </w:tcPr>
          <w:p w14:paraId="0D14990C"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w:t>
            </w:r>
          </w:p>
        </w:tc>
      </w:tr>
      <w:tr w:rsidR="0025745B" w:rsidRPr="006C2E9F" w14:paraId="2E1B16EE" w14:textId="77777777" w:rsidTr="004E7F37">
        <w:trPr>
          <w:trHeight w:val="50"/>
          <w:jc w:val="center"/>
        </w:trPr>
        <w:tc>
          <w:tcPr>
            <w:tcW w:w="5685" w:type="dxa"/>
          </w:tcPr>
          <w:p w14:paraId="3591DCC1" w14:textId="77777777" w:rsidR="0025745B" w:rsidRPr="006C2E9F" w:rsidRDefault="0025745B" w:rsidP="004E7F37">
            <w:pPr>
              <w:rPr>
                <w:rFonts w:ascii="Times New Roman" w:hAnsi="Times New Roman" w:cs="Times New Roman"/>
              </w:rPr>
            </w:pPr>
            <w:r w:rsidRPr="006C2E9F">
              <w:rPr>
                <w:rFonts w:ascii="Times New Roman" w:hAnsi="Times New Roman" w:cs="Times New Roman"/>
              </w:rPr>
              <w:t>South Central Ambulance Service NHS Foundation Trust</w:t>
            </w:r>
          </w:p>
        </w:tc>
        <w:tc>
          <w:tcPr>
            <w:tcW w:w="1507" w:type="dxa"/>
          </w:tcPr>
          <w:p w14:paraId="37CEA6F0"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4 million</w:t>
            </w:r>
          </w:p>
        </w:tc>
        <w:tc>
          <w:tcPr>
            <w:tcW w:w="1341" w:type="dxa"/>
          </w:tcPr>
          <w:p w14:paraId="0DE72254"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3,554</w:t>
            </w:r>
          </w:p>
        </w:tc>
        <w:tc>
          <w:tcPr>
            <w:tcW w:w="1346" w:type="dxa"/>
          </w:tcPr>
          <w:p w14:paraId="771C9B85"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1,041</w:t>
            </w:r>
          </w:p>
        </w:tc>
        <w:tc>
          <w:tcPr>
            <w:tcW w:w="1707" w:type="dxa"/>
          </w:tcPr>
          <w:p w14:paraId="1F874790"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445,798</w:t>
            </w:r>
          </w:p>
        </w:tc>
        <w:tc>
          <w:tcPr>
            <w:tcW w:w="1701" w:type="dxa"/>
          </w:tcPr>
          <w:p w14:paraId="23D117BC"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42.0</w:t>
            </w:r>
          </w:p>
          <w:p w14:paraId="27885885" w14:textId="77777777" w:rsidR="0025745B" w:rsidRPr="00720EF1" w:rsidRDefault="0025745B" w:rsidP="004E7F37">
            <w:pPr>
              <w:jc w:val="center"/>
              <w:rPr>
                <w:rFonts w:ascii="Times New Roman" w:hAnsi="Times New Roman" w:cs="Times New Roman"/>
              </w:rPr>
            </w:pPr>
          </w:p>
        </w:tc>
        <w:tc>
          <w:tcPr>
            <w:tcW w:w="1531" w:type="dxa"/>
          </w:tcPr>
          <w:p w14:paraId="34B8BC43"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w:t>
            </w:r>
          </w:p>
        </w:tc>
      </w:tr>
      <w:tr w:rsidR="0025745B" w:rsidRPr="006C2E9F" w14:paraId="0CBDEDF3" w14:textId="77777777" w:rsidTr="004E7F37">
        <w:trPr>
          <w:trHeight w:val="50"/>
          <w:jc w:val="center"/>
        </w:trPr>
        <w:tc>
          <w:tcPr>
            <w:tcW w:w="5685" w:type="dxa"/>
          </w:tcPr>
          <w:p w14:paraId="604B71F7" w14:textId="77777777" w:rsidR="0025745B" w:rsidRPr="006C2E9F" w:rsidRDefault="0025745B" w:rsidP="004E7F37">
            <w:pPr>
              <w:rPr>
                <w:rFonts w:ascii="Times New Roman" w:hAnsi="Times New Roman" w:cs="Times New Roman"/>
              </w:rPr>
            </w:pPr>
            <w:r w:rsidRPr="006C2E9F">
              <w:rPr>
                <w:rFonts w:ascii="Times New Roman" w:hAnsi="Times New Roman" w:cs="Times New Roman"/>
              </w:rPr>
              <w:t>North East Ambulance Service NHS Foundation Trust</w:t>
            </w:r>
          </w:p>
        </w:tc>
        <w:tc>
          <w:tcPr>
            <w:tcW w:w="1507" w:type="dxa"/>
          </w:tcPr>
          <w:p w14:paraId="495FF1D6"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2.7 million</w:t>
            </w:r>
          </w:p>
        </w:tc>
        <w:tc>
          <w:tcPr>
            <w:tcW w:w="1341" w:type="dxa"/>
          </w:tcPr>
          <w:p w14:paraId="00CD882C"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3,200</w:t>
            </w:r>
          </w:p>
        </w:tc>
        <w:tc>
          <w:tcPr>
            <w:tcW w:w="1346" w:type="dxa"/>
          </w:tcPr>
          <w:p w14:paraId="67EDA2E6"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642</w:t>
            </w:r>
          </w:p>
        </w:tc>
        <w:tc>
          <w:tcPr>
            <w:tcW w:w="1707" w:type="dxa"/>
          </w:tcPr>
          <w:p w14:paraId="228F4420"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297,826</w:t>
            </w:r>
          </w:p>
        </w:tc>
        <w:tc>
          <w:tcPr>
            <w:tcW w:w="1701" w:type="dxa"/>
          </w:tcPr>
          <w:p w14:paraId="6D353426"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32.5</w:t>
            </w:r>
          </w:p>
          <w:p w14:paraId="2D1E7C4F" w14:textId="77777777" w:rsidR="0025745B" w:rsidRPr="00720EF1" w:rsidRDefault="0025745B" w:rsidP="004E7F37">
            <w:pPr>
              <w:jc w:val="center"/>
              <w:rPr>
                <w:rFonts w:ascii="Times New Roman" w:hAnsi="Times New Roman" w:cs="Times New Roman"/>
              </w:rPr>
            </w:pPr>
          </w:p>
        </w:tc>
        <w:tc>
          <w:tcPr>
            <w:tcW w:w="1531" w:type="dxa"/>
          </w:tcPr>
          <w:p w14:paraId="0593A8C3"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w:t>
            </w:r>
          </w:p>
        </w:tc>
      </w:tr>
      <w:tr w:rsidR="0025745B" w:rsidRPr="006C2E9F" w14:paraId="0D2ED3D2" w14:textId="77777777" w:rsidTr="004E7F37">
        <w:trPr>
          <w:trHeight w:val="50"/>
          <w:jc w:val="center"/>
        </w:trPr>
        <w:tc>
          <w:tcPr>
            <w:tcW w:w="5685" w:type="dxa"/>
          </w:tcPr>
          <w:p w14:paraId="6D5E4416" w14:textId="77777777" w:rsidR="0025745B" w:rsidRPr="006C2E9F" w:rsidRDefault="0025745B" w:rsidP="004E7F37">
            <w:pPr>
              <w:rPr>
                <w:rFonts w:ascii="Times New Roman" w:hAnsi="Times New Roman" w:cs="Times New Roman"/>
              </w:rPr>
            </w:pPr>
            <w:r w:rsidRPr="006C2E9F">
              <w:rPr>
                <w:rFonts w:ascii="Times New Roman" w:hAnsi="Times New Roman" w:cs="Times New Roman"/>
              </w:rPr>
              <w:t>South Western Ambulance Service NHS Foundation Trust</w:t>
            </w:r>
          </w:p>
        </w:tc>
        <w:tc>
          <w:tcPr>
            <w:tcW w:w="1507" w:type="dxa"/>
          </w:tcPr>
          <w:p w14:paraId="546704C4"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2.5 million</w:t>
            </w:r>
          </w:p>
        </w:tc>
        <w:tc>
          <w:tcPr>
            <w:tcW w:w="1341" w:type="dxa"/>
          </w:tcPr>
          <w:p w14:paraId="0F2EA7F3"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5,000</w:t>
            </w:r>
          </w:p>
        </w:tc>
        <w:tc>
          <w:tcPr>
            <w:tcW w:w="1346" w:type="dxa"/>
          </w:tcPr>
          <w:p w14:paraId="0BEDD977"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1,875</w:t>
            </w:r>
          </w:p>
        </w:tc>
        <w:tc>
          <w:tcPr>
            <w:tcW w:w="1707" w:type="dxa"/>
          </w:tcPr>
          <w:p w14:paraId="3EBC68F2"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599,189</w:t>
            </w:r>
          </w:p>
        </w:tc>
        <w:tc>
          <w:tcPr>
            <w:tcW w:w="1701" w:type="dxa"/>
          </w:tcPr>
          <w:p w14:paraId="5D12E707"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52.4</w:t>
            </w:r>
          </w:p>
          <w:p w14:paraId="3935CC96" w14:textId="77777777" w:rsidR="0025745B" w:rsidRPr="00720EF1" w:rsidRDefault="0025745B" w:rsidP="004E7F37">
            <w:pPr>
              <w:jc w:val="center"/>
              <w:rPr>
                <w:rFonts w:ascii="Times New Roman" w:hAnsi="Times New Roman" w:cs="Times New Roman"/>
              </w:rPr>
            </w:pPr>
          </w:p>
        </w:tc>
        <w:tc>
          <w:tcPr>
            <w:tcW w:w="1531" w:type="dxa"/>
          </w:tcPr>
          <w:p w14:paraId="5FF6768C"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sym w:font="Wingdings" w:char="F0FC"/>
            </w:r>
          </w:p>
        </w:tc>
      </w:tr>
      <w:tr w:rsidR="0025745B" w:rsidRPr="006C2E9F" w14:paraId="5716BF94" w14:textId="77777777" w:rsidTr="004E7F37">
        <w:trPr>
          <w:trHeight w:val="50"/>
          <w:jc w:val="center"/>
        </w:trPr>
        <w:tc>
          <w:tcPr>
            <w:tcW w:w="5685" w:type="dxa"/>
          </w:tcPr>
          <w:p w14:paraId="5880D589" w14:textId="77777777" w:rsidR="0025745B" w:rsidRPr="006C2E9F" w:rsidRDefault="0025745B" w:rsidP="004E7F37">
            <w:pPr>
              <w:rPr>
                <w:rFonts w:ascii="Times New Roman" w:hAnsi="Times New Roman" w:cs="Times New Roman"/>
              </w:rPr>
            </w:pPr>
            <w:r w:rsidRPr="006C2E9F">
              <w:rPr>
                <w:rFonts w:ascii="Times New Roman" w:hAnsi="Times New Roman" w:cs="Times New Roman"/>
              </w:rPr>
              <w:t>Isle of Wight NHS Trust</w:t>
            </w:r>
          </w:p>
        </w:tc>
        <w:tc>
          <w:tcPr>
            <w:tcW w:w="1507" w:type="dxa"/>
          </w:tcPr>
          <w:p w14:paraId="618CD617"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140,000</w:t>
            </w:r>
          </w:p>
        </w:tc>
        <w:tc>
          <w:tcPr>
            <w:tcW w:w="1341" w:type="dxa"/>
          </w:tcPr>
          <w:p w14:paraId="72FE0AB7"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147</w:t>
            </w:r>
          </w:p>
        </w:tc>
        <w:tc>
          <w:tcPr>
            <w:tcW w:w="1346" w:type="dxa"/>
          </w:tcPr>
          <w:p w14:paraId="16EE10EF"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60</w:t>
            </w:r>
          </w:p>
        </w:tc>
        <w:tc>
          <w:tcPr>
            <w:tcW w:w="1707" w:type="dxa"/>
          </w:tcPr>
          <w:p w14:paraId="460C5D71"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19,683</w:t>
            </w:r>
          </w:p>
        </w:tc>
        <w:tc>
          <w:tcPr>
            <w:tcW w:w="1701" w:type="dxa"/>
          </w:tcPr>
          <w:p w14:paraId="63698FDD"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51.8</w:t>
            </w:r>
          </w:p>
          <w:p w14:paraId="63C10CFD" w14:textId="77777777" w:rsidR="0025745B" w:rsidRPr="00720EF1" w:rsidRDefault="0025745B" w:rsidP="004E7F37">
            <w:pPr>
              <w:jc w:val="center"/>
              <w:rPr>
                <w:rFonts w:ascii="Times New Roman" w:hAnsi="Times New Roman" w:cs="Times New Roman"/>
              </w:rPr>
            </w:pPr>
          </w:p>
        </w:tc>
        <w:tc>
          <w:tcPr>
            <w:tcW w:w="1531" w:type="dxa"/>
          </w:tcPr>
          <w:p w14:paraId="001C41D9" w14:textId="77777777" w:rsidR="0025745B" w:rsidRPr="00720EF1" w:rsidRDefault="0025745B" w:rsidP="004E7F37">
            <w:pPr>
              <w:jc w:val="center"/>
              <w:rPr>
                <w:rFonts w:ascii="Times New Roman" w:hAnsi="Times New Roman" w:cs="Times New Roman"/>
              </w:rPr>
            </w:pPr>
            <w:r w:rsidRPr="00720EF1">
              <w:rPr>
                <w:rFonts w:ascii="Times New Roman" w:hAnsi="Times New Roman" w:cs="Times New Roman"/>
              </w:rPr>
              <w:t>-</w:t>
            </w:r>
          </w:p>
        </w:tc>
      </w:tr>
    </w:tbl>
    <w:p w14:paraId="217482A5" w14:textId="77777777" w:rsidR="0025745B" w:rsidRPr="00720EF1" w:rsidRDefault="0025745B" w:rsidP="000C2E8C">
      <w:pPr>
        <w:rPr>
          <w:rFonts w:ascii="Times New Roman" w:hAnsi="Times New Roman" w:cs="Times New Roman"/>
          <w:b/>
          <w:sz w:val="24"/>
          <w:szCs w:val="24"/>
        </w:rPr>
      </w:pPr>
    </w:p>
    <w:p w14:paraId="6D584D1F" w14:textId="0A075347" w:rsidR="00517ECC" w:rsidRPr="006C2E9F" w:rsidRDefault="006C2E9F" w:rsidP="006C2E9F">
      <w:pPr>
        <w:rPr>
          <w:rFonts w:ascii="Times New Roman" w:hAnsi="Times New Roman" w:cs="Times New Roman"/>
          <w:b/>
          <w:sz w:val="24"/>
          <w:szCs w:val="24"/>
        </w:rPr>
        <w:sectPr w:rsidR="00517ECC" w:rsidRPr="006C2E9F" w:rsidSect="00386C05">
          <w:type w:val="continuous"/>
          <w:pgSz w:w="16838" w:h="11906" w:orient="landscape"/>
          <w:pgMar w:top="1440" w:right="1440" w:bottom="1440" w:left="1440" w:header="708" w:footer="708" w:gutter="0"/>
          <w:cols w:space="708"/>
          <w:docGrid w:linePitch="360"/>
        </w:sectPr>
      </w:pPr>
      <w:r w:rsidRPr="006C2E9F">
        <w:rPr>
          <w:rFonts w:ascii="Times New Roman" w:hAnsi="Times New Roman" w:cs="Times New Roman"/>
          <w:i/>
        </w:rPr>
        <w:t>Notes</w:t>
      </w:r>
      <w:r w:rsidRPr="006C2E9F">
        <w:rPr>
          <w:rFonts w:ascii="Times New Roman" w:hAnsi="Times New Roman" w:cs="Times New Roman"/>
          <w:i/>
        </w:rPr>
        <w:tab/>
      </w:r>
      <w:r w:rsidRPr="006C2E9F">
        <w:rPr>
          <w:rFonts w:ascii="Times New Roman" w:hAnsi="Times New Roman" w:cs="Times New Roman"/>
        </w:rPr>
        <w:t xml:space="preserve"> </w:t>
      </w:r>
      <w:r w:rsidR="00171BD3" w:rsidRPr="006C2E9F">
        <w:rPr>
          <w:rFonts w:ascii="Times New Roman" w:hAnsi="Times New Roman" w:cs="Times New Roman"/>
          <w:vertAlign w:val="superscript"/>
        </w:rPr>
        <w:t>a</w:t>
      </w:r>
      <w:r w:rsidR="00BA3429" w:rsidRPr="006C2E9F">
        <w:rPr>
          <w:rFonts w:ascii="Times New Roman" w:hAnsi="Times New Roman" w:cs="Times New Roman"/>
        </w:rPr>
        <w:t xml:space="preserve">  </w:t>
      </w:r>
      <w:r w:rsidR="00171BD3" w:rsidRPr="006C2E9F">
        <w:rPr>
          <w:rFonts w:ascii="Times New Roman" w:hAnsi="Times New Roman" w:cs="Times New Roman"/>
        </w:rPr>
        <w:t xml:space="preserve">Information </w:t>
      </w:r>
      <w:r w:rsidRPr="006C2E9F">
        <w:rPr>
          <w:rFonts w:ascii="Times New Roman" w:hAnsi="Times New Roman" w:cs="Times New Roman"/>
        </w:rPr>
        <w:t xml:space="preserve">from </w:t>
      </w:r>
      <w:r w:rsidR="00171BD3" w:rsidRPr="006C2E9F">
        <w:rPr>
          <w:rFonts w:ascii="Times New Roman" w:hAnsi="Times New Roman" w:cs="Times New Roman"/>
        </w:rPr>
        <w:t xml:space="preserve">the following sources: </w:t>
      </w:r>
      <w:r w:rsidR="001F5DA3" w:rsidRPr="006C2E9F">
        <w:rPr>
          <w:rFonts w:ascii="Times New Roman" w:hAnsi="Times New Roman" w:cs="Times New Roman"/>
        </w:rPr>
        <w:fldChar w:fldCharType="begin">
          <w:fldData xml:space="preserve">PEVuZE5vdGU+PENpdGU+PEF1dGhvcj5UcnVzdDwvQXV0aG9yPjxZZWFyPjIwMTQ8L1llYXI+PFJl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</w:fldData>
        </w:fldChar>
      </w:r>
      <w:r w:rsidR="00F34D34">
        <w:rPr>
          <w:rFonts w:ascii="Times New Roman" w:hAnsi="Times New Roman" w:cs="Times New Roman"/>
        </w:rPr>
        <w:instrText xml:space="preserve"> ADDIN EN.CITE </w:instrText>
      </w:r>
      <w:r w:rsidR="00F34D34">
        <w:rPr>
          <w:rFonts w:ascii="Times New Roman" w:hAnsi="Times New Roman" w:cs="Times New Roman"/>
        </w:rPr>
        <w:fldChar w:fldCharType="begin">
          <w:fldData xml:space="preserve">PEVuZE5vdGU+PENpdGU+PEF1dGhvcj5UcnVzdDwvQXV0aG9yPjxZZWFyPjIwMTQ8L1llYXI+PFJl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</w:fldData>
        </w:fldChar>
      </w:r>
      <w:r w:rsidR="00F34D34">
        <w:rPr>
          <w:rFonts w:ascii="Times New Roman" w:hAnsi="Times New Roman" w:cs="Times New Roman"/>
        </w:rPr>
        <w:instrText xml:space="preserve"> ADDIN EN.CITE.DATA </w:instrText>
      </w:r>
      <w:r w:rsidR="00F34D34">
        <w:rPr>
          <w:rFonts w:ascii="Times New Roman" w:hAnsi="Times New Roman" w:cs="Times New Roman"/>
        </w:rPr>
      </w:r>
      <w:r w:rsidR="00F34D34">
        <w:rPr>
          <w:rFonts w:ascii="Times New Roman" w:hAnsi="Times New Roman" w:cs="Times New Roman"/>
        </w:rPr>
        <w:fldChar w:fldCharType="end"/>
      </w:r>
      <w:r w:rsidR="001F5DA3" w:rsidRPr="006C2E9F">
        <w:rPr>
          <w:rFonts w:ascii="Times New Roman" w:hAnsi="Times New Roman" w:cs="Times New Roman"/>
        </w:rPr>
      </w:r>
      <w:r w:rsidR="001F5DA3" w:rsidRPr="006C2E9F">
        <w:rPr>
          <w:rFonts w:ascii="Times New Roman" w:hAnsi="Times New Roman" w:cs="Times New Roman"/>
        </w:rPr>
        <w:fldChar w:fldCharType="separate"/>
      </w:r>
      <w:r w:rsidR="00F34D34" w:rsidRPr="00F34D34">
        <w:rPr>
          <w:rFonts w:ascii="Times New Roman" w:hAnsi="Times New Roman" w:cs="Times New Roman"/>
          <w:noProof/>
          <w:vertAlign w:val="superscript"/>
        </w:rPr>
        <w:t>61-73</w:t>
      </w:r>
      <w:r w:rsidR="001F5DA3" w:rsidRPr="006C2E9F">
        <w:rPr>
          <w:rFonts w:ascii="Times New Roman" w:hAnsi="Times New Roman" w:cs="Times New Roman"/>
        </w:rPr>
        <w:fldChar w:fldCharType="end"/>
      </w:r>
      <w:r w:rsidR="001F5DA3" w:rsidRPr="006C2E9F">
        <w:rPr>
          <w:rFonts w:ascii="Times New Roman" w:hAnsi="Times New Roman" w:cs="Times New Roman"/>
        </w:rPr>
        <w:t xml:space="preserve"> </w:t>
      </w:r>
      <w:r w:rsidRPr="006C2E9F">
        <w:rPr>
          <w:rFonts w:ascii="Times New Roman" w:hAnsi="Times New Roman" w:cs="Times New Roman"/>
        </w:rPr>
        <w:t xml:space="preserve">; </w:t>
      </w:r>
      <w:r w:rsidRPr="006C2E9F">
        <w:rPr>
          <w:rFonts w:ascii="Times New Roman" w:hAnsi="Times New Roman" w:cs="Times New Roman"/>
          <w:b/>
          <w:vertAlign w:val="superscript"/>
        </w:rPr>
        <w:t>b</w:t>
      </w:r>
      <w:r w:rsidR="00BA3429" w:rsidRPr="006C2E9F">
        <w:rPr>
          <w:rFonts w:ascii="Times New Roman" w:hAnsi="Times New Roman" w:cs="Times New Roman"/>
          <w:b/>
          <w:vertAlign w:val="superscript"/>
        </w:rPr>
        <w:t xml:space="preserve"> </w:t>
      </w:r>
      <w:r w:rsidRPr="006C2E9F">
        <w:rPr>
          <w:rFonts w:ascii="Times New Roman" w:hAnsi="Times New Roman" w:cs="Times New Roman"/>
          <w:b/>
          <w:vertAlign w:val="superscript"/>
        </w:rPr>
        <w:t xml:space="preserve"> </w:t>
      </w:r>
      <w:r w:rsidRPr="006C2E9F">
        <w:rPr>
          <w:rFonts w:ascii="Times New Roman" w:hAnsi="Times New Roman" w:cs="Times New Roman"/>
        </w:rPr>
        <w:t xml:space="preserve">Information </w:t>
      </w:r>
      <w:r w:rsidR="00BA3429" w:rsidRPr="006C2E9F">
        <w:rPr>
          <w:rFonts w:ascii="Times New Roman" w:hAnsi="Times New Roman" w:cs="Times New Roman"/>
        </w:rPr>
        <w:t xml:space="preserve">from </w:t>
      </w:r>
      <w:r w:rsidRPr="006C2E9F">
        <w:rPr>
          <w:rFonts w:ascii="Times New Roman" w:hAnsi="Times New Roman" w:cs="Times New Roman"/>
        </w:rPr>
        <w:fldChar w:fldCharType="begin"/>
      </w:r>
      <w:r w:rsidR="00F34D34">
        <w:rPr>
          <w:rFonts w:ascii="Times New Roman" w:hAnsi="Times New Roman" w:cs="Times New Roman"/>
        </w:rPr>
        <w:instrText xml:space="preserve"> ADDIN EN.CITE &lt;EndNote&gt;&lt;Cite&gt;&lt;Author&gt;Workforce and Facilities&lt;/Author&gt;&lt;Year&gt;2015&lt;/Year&gt;&lt;RecNum&gt;764&lt;/RecNum&gt;&lt;DisplayText&gt;&lt;style face="superscript"&gt;30&lt;/style&gt;&lt;/DisplayText&gt;&lt;record&gt;&lt;rec-number&gt;764&lt;/rec-number&gt;&lt;foreign-keys&gt;&lt;key app="EN" db-id="r9wets2p99p90dewawzx0paur52vr9edwpap" timestamp="1473251444"&gt;764&lt;/key&gt;&lt;/foreign-keys&gt;&lt;ref-type name="Web Page"&gt;12&lt;/ref-type&gt;&lt;contributors&gt;&lt;authors&gt;&lt;author&gt;Workforce and Facilities Health and Social Care Information Centre,&lt;/author&gt;&lt;/authors&gt;&lt;/contributors&gt;&lt;titles&gt;&lt;title&gt;NHS Hospital and Community Health Services Non-Medical Workforce Census, 2014, Detailed results&amp;#x9;&amp;#x9;&amp;#x9;&amp;#x9;&amp;#x9;&amp;#x9;&amp;#x9;&amp;#x9;&amp;#x9;&amp;#x9;&amp;#x9;&amp;#x9;&amp;#x9;&amp;#x9;&amp;#x9;&amp;#x9;&lt;/title&gt;&lt;/titles&gt;&lt;dates&gt;&lt;year&gt;2015&lt;/year&gt;&lt;/dates&gt;&lt;pub-location&gt;NHS Digital&lt;/pub-location&gt;&lt;urls&gt;&lt;related-urls&gt;&lt;url&gt;http://digital.nhs.uk/catalogue/PUB16933/nhs-staf-2014-non-med-detl-tab.xls&lt;/url&gt;&lt;/related-urls&gt;&lt;/urls&gt;&lt;access-date&gt;07/09/2016&lt;/access-date&gt;&lt;/record&gt;&lt;/Cite&gt;&lt;/EndNote&gt;</w:instrText>
      </w:r>
      <w:r w:rsidRPr="006C2E9F">
        <w:rPr>
          <w:rFonts w:ascii="Times New Roman" w:hAnsi="Times New Roman" w:cs="Times New Roman"/>
        </w:rPr>
        <w:fldChar w:fldCharType="separate"/>
      </w:r>
      <w:r w:rsidR="00F34D34" w:rsidRPr="00F34D34">
        <w:rPr>
          <w:rFonts w:ascii="Times New Roman" w:hAnsi="Times New Roman" w:cs="Times New Roman"/>
          <w:noProof/>
          <w:vertAlign w:val="superscript"/>
        </w:rPr>
        <w:t>30</w:t>
      </w:r>
      <w:r w:rsidRPr="006C2E9F">
        <w:rPr>
          <w:rFonts w:ascii="Times New Roman" w:hAnsi="Times New Roman" w:cs="Times New Roman"/>
        </w:rPr>
        <w:fldChar w:fldCharType="end"/>
      </w:r>
      <w:r w:rsidRPr="006C2E9F">
        <w:rPr>
          <w:rFonts w:ascii="Times New Roman" w:hAnsi="Times New Roman" w:cs="Times New Roman"/>
        </w:rPr>
        <w:t xml:space="preserve"> ; </w:t>
      </w:r>
      <w:r w:rsidRPr="006C2E9F">
        <w:rPr>
          <w:rFonts w:ascii="Times New Roman" w:hAnsi="Times New Roman" w:cs="Times New Roman"/>
          <w:b/>
          <w:vertAlign w:val="superscript"/>
        </w:rPr>
        <w:t>c</w:t>
      </w:r>
      <w:r w:rsidR="00BA3429" w:rsidRPr="006C2E9F">
        <w:rPr>
          <w:rFonts w:ascii="Times New Roman" w:hAnsi="Times New Roman" w:cs="Times New Roman"/>
        </w:rPr>
        <w:t xml:space="preserve"> Qualified ambulance staff </w:t>
      </w:r>
      <w:r w:rsidRPr="006C2E9F">
        <w:rPr>
          <w:rFonts w:ascii="Times New Roman" w:hAnsi="Times New Roman" w:cs="Times New Roman"/>
        </w:rPr>
        <w:t xml:space="preserve">here </w:t>
      </w:r>
      <w:r w:rsidR="00BA3429" w:rsidRPr="006C2E9F">
        <w:rPr>
          <w:rFonts w:ascii="Times New Roman" w:hAnsi="Times New Roman" w:cs="Times New Roman"/>
        </w:rPr>
        <w:t>includes paramedics, technicians, advanced practitioners and ambulance service managers but does not include ambulance trainees</w:t>
      </w:r>
      <w:r w:rsidRPr="006C2E9F">
        <w:rPr>
          <w:rFonts w:ascii="Times New Roman" w:hAnsi="Times New Roman" w:cs="Times New Roman"/>
        </w:rPr>
        <w:t xml:space="preserve">; </w:t>
      </w:r>
      <w:r w:rsidRPr="006C2E9F">
        <w:rPr>
          <w:rFonts w:ascii="Times New Roman" w:hAnsi="Times New Roman" w:cs="Times New Roman"/>
          <w:b/>
          <w:vertAlign w:val="superscript"/>
        </w:rPr>
        <w:t>d</w:t>
      </w:r>
      <w:r w:rsidR="00BA3429" w:rsidRPr="006C2E9F">
        <w:rPr>
          <w:rFonts w:ascii="Times New Roman" w:hAnsi="Times New Roman" w:cs="Times New Roman"/>
          <w:b/>
          <w:vertAlign w:val="superscript"/>
        </w:rPr>
        <w:t xml:space="preserve"> </w:t>
      </w:r>
      <w:r w:rsidR="00BA3429" w:rsidRPr="006C2E9F">
        <w:rPr>
          <w:rFonts w:ascii="Times New Roman" w:hAnsi="Times New Roman" w:cs="Times New Roman"/>
        </w:rPr>
        <w:t>Taken from</w:t>
      </w:r>
      <w:r w:rsidRPr="006C2E9F">
        <w:rPr>
          <w:rFonts w:ascii="Times New Roman" w:hAnsi="Times New Roman" w:cs="Times New Roman"/>
        </w:rPr>
        <w:t xml:space="preserve"> </w:t>
      </w:r>
      <w:r w:rsidRPr="006C2E9F">
        <w:rPr>
          <w:rFonts w:ascii="Times New Roman" w:hAnsi="Times New Roman" w:cs="Times New Roman"/>
        </w:rPr>
        <w:fldChar w:fldCharType="begin"/>
      </w:r>
      <w:r w:rsidR="00F34D34">
        <w:rPr>
          <w:rFonts w:ascii="Times New Roman" w:hAnsi="Times New Roman" w:cs="Times New Roman"/>
        </w:rPr>
        <w:instrText xml:space="preserve"> ADDIN EN.CITE &lt;EndNote&gt;&lt;Cite&gt;&lt;Author&gt;NHS England&lt;/Author&gt;&lt;Year&gt;2015&lt;/Year&gt;&lt;RecNum&gt;714&lt;/RecNum&gt;&lt;DisplayText&gt;&lt;style face="superscript"&gt;32&lt;/style&gt;&lt;/DisplayText&gt;&lt;record&gt;&lt;rec-number&gt;714&lt;/rec-number&gt;&lt;foreign-keys&gt;&lt;key app="EN" db-id="r9wets2p99p90dewawzx0paur52vr9edwpap" timestamp="1469611268"&gt;714&lt;/key&gt;&lt;/foreign-keys&gt;&lt;ref-type name="Web Page"&gt;12&lt;/ref-type&gt;&lt;contributors&gt;&lt;authors&gt;&lt;author&gt;NHS England,&lt;/author&gt;&lt;/authors&gt;&lt;/contributors&gt;&lt;titles&gt;&lt;title&gt;Ambulance Quality Indicators&lt;/title&gt;&lt;/titles&gt;&lt;dates&gt;&lt;year&gt;2015&lt;/year&gt;&lt;/dates&gt;&lt;urls&gt;&lt;related-urls&gt;&lt;url&gt;https://www.england.nhs.uk/statistics/statistical-work-areas/ambulance-quality-indicators/&lt;/url&gt;&lt;/related-urls&gt;&lt;/urls&gt;&lt;/record&gt;&lt;/Cite&gt;&lt;/EndNote&gt;</w:instrText>
      </w:r>
      <w:r w:rsidRPr="006C2E9F">
        <w:rPr>
          <w:rFonts w:ascii="Times New Roman" w:hAnsi="Times New Roman" w:cs="Times New Roman"/>
        </w:rPr>
        <w:fldChar w:fldCharType="separate"/>
      </w:r>
      <w:r w:rsidR="00F34D34" w:rsidRPr="00F34D34">
        <w:rPr>
          <w:rFonts w:ascii="Times New Roman" w:hAnsi="Times New Roman" w:cs="Times New Roman"/>
          <w:noProof/>
          <w:vertAlign w:val="superscript"/>
        </w:rPr>
        <w:t>32</w:t>
      </w:r>
      <w:r w:rsidRPr="006C2E9F">
        <w:rPr>
          <w:rFonts w:ascii="Times New Roman" w:hAnsi="Times New Roman" w:cs="Times New Roman"/>
        </w:rPr>
        <w:fldChar w:fldCharType="end"/>
      </w:r>
      <w:r w:rsidRPr="006C2E9F">
        <w:rPr>
          <w:rFonts w:ascii="Times New Roman" w:hAnsi="Times New Roman" w:cs="Times New Roman"/>
        </w:rPr>
        <w:t xml:space="preserve">; </w:t>
      </w:r>
      <w:r w:rsidRPr="006C2E9F">
        <w:rPr>
          <w:rFonts w:ascii="Times New Roman" w:hAnsi="Times New Roman" w:cs="Times New Roman"/>
          <w:b/>
          <w:vertAlign w:val="superscript"/>
        </w:rPr>
        <w:t>e</w:t>
      </w:r>
      <w:r w:rsidRPr="006C2E9F">
        <w:rPr>
          <w:rFonts w:ascii="Times New Roman" w:hAnsi="Times New Roman" w:cs="Times New Roman"/>
        </w:rPr>
        <w:t xml:space="preserve"> </w:t>
      </w:r>
      <w:r w:rsidR="00200843" w:rsidRPr="006C2E9F">
        <w:rPr>
          <w:rFonts w:ascii="Times New Roman" w:hAnsi="Times New Roman" w:cs="Times New Roman"/>
        </w:rPr>
        <w:t>Includes face-to-face responses as a result of 111 calls</w:t>
      </w:r>
      <w:r w:rsidRPr="006C2E9F">
        <w:rPr>
          <w:rFonts w:ascii="Times New Roman" w:hAnsi="Times New Roman" w:cs="Times New Roman"/>
        </w:rPr>
        <w:t xml:space="preserve">; </w:t>
      </w:r>
      <w:r w:rsidRPr="006C2E9F">
        <w:rPr>
          <w:rFonts w:ascii="Times New Roman" w:hAnsi="Times New Roman" w:cs="Times New Roman"/>
          <w:b/>
          <w:vertAlign w:val="superscript"/>
        </w:rPr>
        <w:t>f</w:t>
      </w:r>
      <w:r w:rsidRPr="006C2E9F">
        <w:rPr>
          <w:rFonts w:ascii="Times New Roman" w:hAnsi="Times New Roman" w:cs="Times New Roman"/>
        </w:rPr>
        <w:t xml:space="preserve"> </w:t>
      </w:r>
      <w:r w:rsidR="00B16256" w:rsidRPr="006C2E9F">
        <w:rPr>
          <w:rFonts w:ascii="Times New Roman" w:hAnsi="Times New Roman" w:cs="Times New Roman"/>
        </w:rPr>
        <w:t>Includes treatment at the scene or onward referral to an alternative care pathway and those with a patient journey to a destination other than ED</w:t>
      </w:r>
      <w:r w:rsidRPr="006C2E9F">
        <w:rPr>
          <w:rFonts w:ascii="Times New Roman" w:hAnsi="Times New Roman" w:cs="Times New Roman"/>
        </w:rPr>
        <w:t>.</w:t>
      </w:r>
    </w:p>
    <w:p w14:paraId="6F93836A" w14:textId="3D48F985" w:rsidR="00517ECC" w:rsidRPr="006C2E9F" w:rsidRDefault="00517ECC" w:rsidP="000C2E8C">
      <w:pPr>
        <w:spacing w:after="0" w:line="480" w:lineRule="auto"/>
        <w:contextualSpacing/>
        <w:jc w:val="both"/>
        <w:rPr>
          <w:rStyle w:val="Strong"/>
          <w:rFonts w:ascii="Times New Roman" w:hAnsi="Times New Roman" w:cs="Times New Roman"/>
          <w:b w:val="0"/>
          <w:sz w:val="24"/>
          <w:szCs w:val="24"/>
          <w:lang w:val="en"/>
        </w:rPr>
      </w:pPr>
      <w:r w:rsidRPr="006C2E9F">
        <w:rPr>
          <w:rFonts w:ascii="Times New Roman" w:hAnsi="Times New Roman" w:cs="Times New Roman"/>
          <w:b/>
          <w:sz w:val="24"/>
          <w:szCs w:val="24"/>
        </w:rPr>
        <w:lastRenderedPageBreak/>
        <w:t xml:space="preserve">Table </w:t>
      </w:r>
      <w:r w:rsidR="00BA3429" w:rsidRPr="006C2E9F">
        <w:rPr>
          <w:rFonts w:ascii="Times New Roman" w:hAnsi="Times New Roman" w:cs="Times New Roman"/>
          <w:b/>
          <w:sz w:val="24"/>
          <w:szCs w:val="24"/>
        </w:rPr>
        <w:t>4</w:t>
      </w:r>
      <w:r w:rsidRPr="006C2E9F">
        <w:rPr>
          <w:rFonts w:ascii="Times New Roman" w:hAnsi="Times New Roman" w:cs="Times New Roman"/>
          <w:b/>
          <w:sz w:val="24"/>
          <w:szCs w:val="24"/>
        </w:rPr>
        <w:tab/>
      </w:r>
      <w:r w:rsidRPr="006C2E9F">
        <w:rPr>
          <w:rStyle w:val="Strong"/>
          <w:rFonts w:ascii="Times New Roman" w:hAnsi="Times New Roman" w:cs="Times New Roman"/>
          <w:b w:val="0"/>
          <w:sz w:val="24"/>
          <w:szCs w:val="24"/>
          <w:lang w:val="en"/>
        </w:rPr>
        <w:t>Participants’ characteristics</w:t>
      </w:r>
    </w:p>
    <w:p w14:paraId="09255BBE" w14:textId="77777777" w:rsidR="00517ECC" w:rsidRPr="006C2E9F" w:rsidRDefault="00517ECC" w:rsidP="000C2E8C">
      <w:pPr>
        <w:spacing w:after="0" w:line="240" w:lineRule="auto"/>
        <w:jc w:val="both"/>
        <w:rPr>
          <w:rFonts w:ascii="Times New Roman" w:hAnsi="Times New Roman" w:cs="Times New Roman"/>
          <w:bCs/>
          <w:sz w:val="24"/>
          <w:szCs w:val="24"/>
          <w:lang w:val="en"/>
        </w:rPr>
      </w:pPr>
      <w:r w:rsidRPr="006C2E9F">
        <w:rPr>
          <w:rFonts w:ascii="Times New Roman" w:hAnsi="Times New Roman" w:cs="Times New Roman"/>
          <w:sz w:val="24"/>
          <w:szCs w:val="24"/>
        </w:rPr>
        <w:t xml:space="preserve"> </w:t>
      </w:r>
    </w:p>
    <w:tbl>
      <w:tblPr>
        <w:tblStyle w:val="TableGrid"/>
        <w:tblW w:w="8075" w:type="dxa"/>
        <w:tblLayout w:type="fixed"/>
        <w:tblLook w:val="04A0" w:firstRow="1" w:lastRow="0" w:firstColumn="1" w:lastColumn="0" w:noHBand="0" w:noVBand="1"/>
      </w:tblPr>
      <w:tblGrid>
        <w:gridCol w:w="1271"/>
        <w:gridCol w:w="992"/>
        <w:gridCol w:w="2127"/>
        <w:gridCol w:w="1559"/>
        <w:gridCol w:w="2126"/>
      </w:tblGrid>
      <w:tr w:rsidR="00517ECC" w:rsidRPr="006C2E9F" w14:paraId="4586305D" w14:textId="77777777" w:rsidTr="000C2E8C">
        <w:trPr>
          <w:trHeight w:val="499"/>
        </w:trPr>
        <w:tc>
          <w:tcPr>
            <w:tcW w:w="1271" w:type="dxa"/>
          </w:tcPr>
          <w:p w14:paraId="793D4097" w14:textId="77777777" w:rsidR="00517ECC" w:rsidRPr="006C2E9F" w:rsidRDefault="00517ECC" w:rsidP="000C2E8C">
            <w:pPr>
              <w:jc w:val="both"/>
              <w:rPr>
                <w:rFonts w:ascii="Times New Roman" w:hAnsi="Times New Roman" w:cs="Times New Roman"/>
                <w:sz w:val="24"/>
                <w:szCs w:val="24"/>
              </w:rPr>
            </w:pPr>
            <w:r w:rsidRPr="006C2E9F">
              <w:rPr>
                <w:rFonts w:ascii="Times New Roman" w:hAnsi="Times New Roman" w:cs="Times New Roman"/>
                <w:sz w:val="24"/>
                <w:szCs w:val="24"/>
              </w:rPr>
              <w:t>Participant</w:t>
            </w:r>
          </w:p>
        </w:tc>
        <w:tc>
          <w:tcPr>
            <w:tcW w:w="992" w:type="dxa"/>
          </w:tcPr>
          <w:p w14:paraId="3DE3E661"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Gender</w:t>
            </w:r>
          </w:p>
        </w:tc>
        <w:tc>
          <w:tcPr>
            <w:tcW w:w="2127" w:type="dxa"/>
          </w:tcPr>
          <w:p w14:paraId="6B09E516"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Approximate ambulance service experience (years)</w:t>
            </w:r>
          </w:p>
        </w:tc>
        <w:tc>
          <w:tcPr>
            <w:tcW w:w="1559" w:type="dxa"/>
          </w:tcPr>
          <w:p w14:paraId="75A672A0"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Paramedic training route</w:t>
            </w:r>
          </w:p>
        </w:tc>
        <w:tc>
          <w:tcPr>
            <w:tcW w:w="2126" w:type="dxa"/>
          </w:tcPr>
          <w:p w14:paraId="0D886B39"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Role specialism</w:t>
            </w:r>
          </w:p>
        </w:tc>
      </w:tr>
      <w:tr w:rsidR="00517ECC" w:rsidRPr="006C2E9F" w14:paraId="1FCD3961" w14:textId="77777777" w:rsidTr="000C2E8C">
        <w:trPr>
          <w:trHeight w:val="239"/>
        </w:trPr>
        <w:tc>
          <w:tcPr>
            <w:tcW w:w="1271" w:type="dxa"/>
          </w:tcPr>
          <w:p w14:paraId="47FA44A3" w14:textId="77777777" w:rsidR="00517ECC" w:rsidRPr="006C2E9F" w:rsidRDefault="00517ECC" w:rsidP="000C2E8C">
            <w:pPr>
              <w:jc w:val="both"/>
              <w:rPr>
                <w:rFonts w:ascii="Times New Roman" w:hAnsi="Times New Roman" w:cs="Times New Roman"/>
                <w:sz w:val="24"/>
                <w:szCs w:val="24"/>
              </w:rPr>
            </w:pPr>
            <w:r w:rsidRPr="006C2E9F">
              <w:rPr>
                <w:rFonts w:ascii="Times New Roman" w:hAnsi="Times New Roman" w:cs="Times New Roman"/>
                <w:sz w:val="24"/>
                <w:szCs w:val="24"/>
              </w:rPr>
              <w:t>1</w:t>
            </w:r>
          </w:p>
        </w:tc>
        <w:tc>
          <w:tcPr>
            <w:tcW w:w="992" w:type="dxa"/>
          </w:tcPr>
          <w:p w14:paraId="67280DC9"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Female</w:t>
            </w:r>
          </w:p>
        </w:tc>
        <w:tc>
          <w:tcPr>
            <w:tcW w:w="2127" w:type="dxa"/>
          </w:tcPr>
          <w:p w14:paraId="06A5B96E"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10</w:t>
            </w:r>
          </w:p>
        </w:tc>
        <w:tc>
          <w:tcPr>
            <w:tcW w:w="1559" w:type="dxa"/>
          </w:tcPr>
          <w:p w14:paraId="1EC76989"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HEI</w:t>
            </w:r>
          </w:p>
        </w:tc>
        <w:tc>
          <w:tcPr>
            <w:tcW w:w="2126" w:type="dxa"/>
            <w:vAlign w:val="center"/>
          </w:tcPr>
          <w:p w14:paraId="63286590"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Clinical</w:t>
            </w:r>
          </w:p>
        </w:tc>
      </w:tr>
      <w:tr w:rsidR="00517ECC" w:rsidRPr="006C2E9F" w14:paraId="7D3EF168" w14:textId="77777777" w:rsidTr="000C2E8C">
        <w:trPr>
          <w:trHeight w:val="239"/>
        </w:trPr>
        <w:tc>
          <w:tcPr>
            <w:tcW w:w="1271" w:type="dxa"/>
          </w:tcPr>
          <w:p w14:paraId="1F1EFF94" w14:textId="77777777" w:rsidR="00517ECC" w:rsidRPr="006C2E9F" w:rsidRDefault="00517ECC" w:rsidP="000C2E8C">
            <w:pPr>
              <w:jc w:val="both"/>
              <w:rPr>
                <w:rFonts w:ascii="Times New Roman" w:hAnsi="Times New Roman" w:cs="Times New Roman"/>
                <w:sz w:val="24"/>
                <w:szCs w:val="24"/>
              </w:rPr>
            </w:pPr>
            <w:r w:rsidRPr="006C2E9F">
              <w:rPr>
                <w:rFonts w:ascii="Times New Roman" w:hAnsi="Times New Roman" w:cs="Times New Roman"/>
                <w:sz w:val="24"/>
                <w:szCs w:val="24"/>
              </w:rPr>
              <w:t>2</w:t>
            </w:r>
          </w:p>
        </w:tc>
        <w:tc>
          <w:tcPr>
            <w:tcW w:w="992" w:type="dxa"/>
          </w:tcPr>
          <w:p w14:paraId="033F933B"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Male</w:t>
            </w:r>
          </w:p>
        </w:tc>
        <w:tc>
          <w:tcPr>
            <w:tcW w:w="2127" w:type="dxa"/>
          </w:tcPr>
          <w:p w14:paraId="38FFF655"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18</w:t>
            </w:r>
          </w:p>
        </w:tc>
        <w:tc>
          <w:tcPr>
            <w:tcW w:w="1559" w:type="dxa"/>
          </w:tcPr>
          <w:p w14:paraId="4E99E1B0"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AT</w:t>
            </w:r>
          </w:p>
        </w:tc>
        <w:tc>
          <w:tcPr>
            <w:tcW w:w="2126" w:type="dxa"/>
            <w:vAlign w:val="center"/>
          </w:tcPr>
          <w:p w14:paraId="0074005F"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Clinical</w:t>
            </w:r>
          </w:p>
        </w:tc>
      </w:tr>
      <w:tr w:rsidR="00517ECC" w:rsidRPr="006C2E9F" w14:paraId="7DA00148" w14:textId="77777777" w:rsidTr="000C2E8C">
        <w:trPr>
          <w:trHeight w:val="239"/>
        </w:trPr>
        <w:tc>
          <w:tcPr>
            <w:tcW w:w="1271" w:type="dxa"/>
          </w:tcPr>
          <w:p w14:paraId="72C02C20" w14:textId="77777777" w:rsidR="00517ECC" w:rsidRPr="006C2E9F" w:rsidRDefault="00517ECC" w:rsidP="000C2E8C">
            <w:pPr>
              <w:jc w:val="both"/>
              <w:rPr>
                <w:rFonts w:ascii="Times New Roman" w:hAnsi="Times New Roman" w:cs="Times New Roman"/>
                <w:sz w:val="24"/>
                <w:szCs w:val="24"/>
              </w:rPr>
            </w:pPr>
            <w:r w:rsidRPr="006C2E9F">
              <w:rPr>
                <w:rFonts w:ascii="Times New Roman" w:hAnsi="Times New Roman" w:cs="Times New Roman"/>
                <w:sz w:val="24"/>
                <w:szCs w:val="24"/>
              </w:rPr>
              <w:t>3</w:t>
            </w:r>
          </w:p>
        </w:tc>
        <w:tc>
          <w:tcPr>
            <w:tcW w:w="992" w:type="dxa"/>
          </w:tcPr>
          <w:p w14:paraId="5169AB0E"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Male</w:t>
            </w:r>
          </w:p>
        </w:tc>
        <w:tc>
          <w:tcPr>
            <w:tcW w:w="2127" w:type="dxa"/>
          </w:tcPr>
          <w:p w14:paraId="5DD4136C"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22</w:t>
            </w:r>
          </w:p>
        </w:tc>
        <w:tc>
          <w:tcPr>
            <w:tcW w:w="1559" w:type="dxa"/>
          </w:tcPr>
          <w:p w14:paraId="2BFA002F"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AT</w:t>
            </w:r>
          </w:p>
        </w:tc>
        <w:tc>
          <w:tcPr>
            <w:tcW w:w="2126" w:type="dxa"/>
            <w:vAlign w:val="bottom"/>
          </w:tcPr>
          <w:p w14:paraId="30E5DEC5"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Clinical</w:t>
            </w:r>
          </w:p>
        </w:tc>
      </w:tr>
      <w:tr w:rsidR="00517ECC" w:rsidRPr="006C2E9F" w14:paraId="2AA1383E" w14:textId="77777777" w:rsidTr="000C2E8C">
        <w:trPr>
          <w:trHeight w:val="239"/>
        </w:trPr>
        <w:tc>
          <w:tcPr>
            <w:tcW w:w="1271" w:type="dxa"/>
          </w:tcPr>
          <w:p w14:paraId="7E5E1F90" w14:textId="77777777" w:rsidR="00517ECC" w:rsidRPr="006C2E9F" w:rsidRDefault="00517ECC" w:rsidP="000C2E8C">
            <w:pPr>
              <w:jc w:val="both"/>
              <w:rPr>
                <w:rFonts w:ascii="Times New Roman" w:hAnsi="Times New Roman" w:cs="Times New Roman"/>
                <w:sz w:val="24"/>
                <w:szCs w:val="24"/>
              </w:rPr>
            </w:pPr>
            <w:r w:rsidRPr="006C2E9F">
              <w:rPr>
                <w:rFonts w:ascii="Times New Roman" w:hAnsi="Times New Roman" w:cs="Times New Roman"/>
                <w:sz w:val="24"/>
                <w:szCs w:val="24"/>
              </w:rPr>
              <w:t>4</w:t>
            </w:r>
          </w:p>
        </w:tc>
        <w:tc>
          <w:tcPr>
            <w:tcW w:w="992" w:type="dxa"/>
          </w:tcPr>
          <w:p w14:paraId="7BEDD39D"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Female</w:t>
            </w:r>
          </w:p>
        </w:tc>
        <w:tc>
          <w:tcPr>
            <w:tcW w:w="2127" w:type="dxa"/>
          </w:tcPr>
          <w:p w14:paraId="6DDC3B6C"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15</w:t>
            </w:r>
          </w:p>
        </w:tc>
        <w:tc>
          <w:tcPr>
            <w:tcW w:w="1559" w:type="dxa"/>
          </w:tcPr>
          <w:p w14:paraId="34E09526"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AT</w:t>
            </w:r>
          </w:p>
        </w:tc>
        <w:tc>
          <w:tcPr>
            <w:tcW w:w="2126" w:type="dxa"/>
            <w:vAlign w:val="bottom"/>
          </w:tcPr>
          <w:p w14:paraId="26C69079"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Clinical</w:t>
            </w:r>
          </w:p>
        </w:tc>
      </w:tr>
      <w:tr w:rsidR="00517ECC" w:rsidRPr="006C2E9F" w14:paraId="4643B0BF" w14:textId="77777777" w:rsidTr="000C2E8C">
        <w:trPr>
          <w:trHeight w:val="239"/>
        </w:trPr>
        <w:tc>
          <w:tcPr>
            <w:tcW w:w="1271" w:type="dxa"/>
          </w:tcPr>
          <w:p w14:paraId="05F7648A" w14:textId="77777777" w:rsidR="00517ECC" w:rsidRPr="006C2E9F" w:rsidRDefault="00517ECC" w:rsidP="000C2E8C">
            <w:pPr>
              <w:jc w:val="both"/>
              <w:rPr>
                <w:rFonts w:ascii="Times New Roman" w:hAnsi="Times New Roman" w:cs="Times New Roman"/>
                <w:sz w:val="24"/>
                <w:szCs w:val="24"/>
              </w:rPr>
            </w:pPr>
            <w:r w:rsidRPr="006C2E9F">
              <w:rPr>
                <w:rFonts w:ascii="Times New Roman" w:hAnsi="Times New Roman" w:cs="Times New Roman"/>
                <w:sz w:val="24"/>
                <w:szCs w:val="24"/>
              </w:rPr>
              <w:t>5</w:t>
            </w:r>
          </w:p>
        </w:tc>
        <w:tc>
          <w:tcPr>
            <w:tcW w:w="992" w:type="dxa"/>
          </w:tcPr>
          <w:p w14:paraId="7ED8B694"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Male</w:t>
            </w:r>
          </w:p>
        </w:tc>
        <w:tc>
          <w:tcPr>
            <w:tcW w:w="2127" w:type="dxa"/>
          </w:tcPr>
          <w:p w14:paraId="5AE151A9"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25</w:t>
            </w:r>
          </w:p>
        </w:tc>
        <w:tc>
          <w:tcPr>
            <w:tcW w:w="1559" w:type="dxa"/>
          </w:tcPr>
          <w:p w14:paraId="1106B104"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AT</w:t>
            </w:r>
          </w:p>
        </w:tc>
        <w:tc>
          <w:tcPr>
            <w:tcW w:w="2126" w:type="dxa"/>
            <w:vAlign w:val="bottom"/>
          </w:tcPr>
          <w:p w14:paraId="48C19A27"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Clinical</w:t>
            </w:r>
          </w:p>
        </w:tc>
      </w:tr>
      <w:tr w:rsidR="00517ECC" w:rsidRPr="006C2E9F" w14:paraId="068146B4" w14:textId="77777777" w:rsidTr="000C2E8C">
        <w:trPr>
          <w:trHeight w:val="239"/>
        </w:trPr>
        <w:tc>
          <w:tcPr>
            <w:tcW w:w="1271" w:type="dxa"/>
          </w:tcPr>
          <w:p w14:paraId="2DE05C6A" w14:textId="77777777" w:rsidR="00517ECC" w:rsidRPr="006C2E9F" w:rsidRDefault="00517ECC" w:rsidP="000C2E8C">
            <w:pPr>
              <w:jc w:val="both"/>
              <w:rPr>
                <w:rFonts w:ascii="Times New Roman" w:hAnsi="Times New Roman" w:cs="Times New Roman"/>
                <w:sz w:val="24"/>
                <w:szCs w:val="24"/>
              </w:rPr>
            </w:pPr>
            <w:r w:rsidRPr="006C2E9F">
              <w:rPr>
                <w:rFonts w:ascii="Times New Roman" w:hAnsi="Times New Roman" w:cs="Times New Roman"/>
                <w:sz w:val="24"/>
                <w:szCs w:val="24"/>
              </w:rPr>
              <w:t>6</w:t>
            </w:r>
          </w:p>
        </w:tc>
        <w:tc>
          <w:tcPr>
            <w:tcW w:w="992" w:type="dxa"/>
          </w:tcPr>
          <w:p w14:paraId="13461DDC"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Male</w:t>
            </w:r>
          </w:p>
        </w:tc>
        <w:tc>
          <w:tcPr>
            <w:tcW w:w="2127" w:type="dxa"/>
          </w:tcPr>
          <w:p w14:paraId="03F4421D"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14</w:t>
            </w:r>
          </w:p>
        </w:tc>
        <w:tc>
          <w:tcPr>
            <w:tcW w:w="1559" w:type="dxa"/>
          </w:tcPr>
          <w:p w14:paraId="4C99070F"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AT</w:t>
            </w:r>
          </w:p>
        </w:tc>
        <w:tc>
          <w:tcPr>
            <w:tcW w:w="2126" w:type="dxa"/>
            <w:vAlign w:val="center"/>
          </w:tcPr>
          <w:p w14:paraId="25B0B0F4"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Management</w:t>
            </w:r>
          </w:p>
        </w:tc>
      </w:tr>
      <w:tr w:rsidR="00517ECC" w:rsidRPr="006C2E9F" w14:paraId="007C855B" w14:textId="77777777" w:rsidTr="000C2E8C">
        <w:trPr>
          <w:trHeight w:val="239"/>
        </w:trPr>
        <w:tc>
          <w:tcPr>
            <w:tcW w:w="1271" w:type="dxa"/>
          </w:tcPr>
          <w:p w14:paraId="28821480" w14:textId="77777777" w:rsidR="00517ECC" w:rsidRPr="006C2E9F" w:rsidRDefault="00517ECC" w:rsidP="000C2E8C">
            <w:pPr>
              <w:jc w:val="both"/>
              <w:rPr>
                <w:rFonts w:ascii="Times New Roman" w:hAnsi="Times New Roman" w:cs="Times New Roman"/>
                <w:sz w:val="24"/>
                <w:szCs w:val="24"/>
              </w:rPr>
            </w:pPr>
            <w:r w:rsidRPr="006C2E9F">
              <w:rPr>
                <w:rFonts w:ascii="Times New Roman" w:hAnsi="Times New Roman" w:cs="Times New Roman"/>
                <w:sz w:val="24"/>
                <w:szCs w:val="24"/>
              </w:rPr>
              <w:t>7</w:t>
            </w:r>
          </w:p>
        </w:tc>
        <w:tc>
          <w:tcPr>
            <w:tcW w:w="992" w:type="dxa"/>
          </w:tcPr>
          <w:p w14:paraId="21593351"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Male</w:t>
            </w:r>
          </w:p>
        </w:tc>
        <w:tc>
          <w:tcPr>
            <w:tcW w:w="2127" w:type="dxa"/>
          </w:tcPr>
          <w:p w14:paraId="76126278"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6</w:t>
            </w:r>
          </w:p>
        </w:tc>
        <w:tc>
          <w:tcPr>
            <w:tcW w:w="1559" w:type="dxa"/>
          </w:tcPr>
          <w:p w14:paraId="3A5890B4"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AT</w:t>
            </w:r>
          </w:p>
        </w:tc>
        <w:tc>
          <w:tcPr>
            <w:tcW w:w="2126" w:type="dxa"/>
            <w:vAlign w:val="bottom"/>
          </w:tcPr>
          <w:p w14:paraId="72B40DA6"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Education</w:t>
            </w:r>
          </w:p>
        </w:tc>
      </w:tr>
      <w:tr w:rsidR="00517ECC" w:rsidRPr="006C2E9F" w14:paraId="01DC313B" w14:textId="77777777" w:rsidTr="000C2E8C">
        <w:trPr>
          <w:trHeight w:val="239"/>
        </w:trPr>
        <w:tc>
          <w:tcPr>
            <w:tcW w:w="1271" w:type="dxa"/>
          </w:tcPr>
          <w:p w14:paraId="4414A4D6" w14:textId="77777777" w:rsidR="00517ECC" w:rsidRPr="006C2E9F" w:rsidRDefault="00517ECC" w:rsidP="000C2E8C">
            <w:pPr>
              <w:jc w:val="both"/>
              <w:rPr>
                <w:rFonts w:ascii="Times New Roman" w:hAnsi="Times New Roman" w:cs="Times New Roman"/>
                <w:sz w:val="24"/>
                <w:szCs w:val="24"/>
              </w:rPr>
            </w:pPr>
            <w:r w:rsidRPr="006C2E9F">
              <w:rPr>
                <w:rFonts w:ascii="Times New Roman" w:hAnsi="Times New Roman" w:cs="Times New Roman"/>
                <w:sz w:val="24"/>
                <w:szCs w:val="24"/>
              </w:rPr>
              <w:t>8</w:t>
            </w:r>
          </w:p>
        </w:tc>
        <w:tc>
          <w:tcPr>
            <w:tcW w:w="992" w:type="dxa"/>
          </w:tcPr>
          <w:p w14:paraId="67048919"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Male</w:t>
            </w:r>
          </w:p>
        </w:tc>
        <w:tc>
          <w:tcPr>
            <w:tcW w:w="2127" w:type="dxa"/>
          </w:tcPr>
          <w:p w14:paraId="340C63D7"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32</w:t>
            </w:r>
          </w:p>
        </w:tc>
        <w:tc>
          <w:tcPr>
            <w:tcW w:w="1559" w:type="dxa"/>
          </w:tcPr>
          <w:p w14:paraId="5A5F0E30"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AT</w:t>
            </w:r>
          </w:p>
        </w:tc>
        <w:tc>
          <w:tcPr>
            <w:tcW w:w="2126" w:type="dxa"/>
            <w:vAlign w:val="bottom"/>
          </w:tcPr>
          <w:p w14:paraId="0BB03489"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color w:val="000000"/>
                <w:sz w:val="24"/>
                <w:szCs w:val="24"/>
              </w:rPr>
              <w:t>Management</w:t>
            </w:r>
          </w:p>
        </w:tc>
      </w:tr>
      <w:tr w:rsidR="00517ECC" w:rsidRPr="006C2E9F" w14:paraId="7B6898B7" w14:textId="77777777" w:rsidTr="000C2E8C">
        <w:trPr>
          <w:trHeight w:val="239"/>
        </w:trPr>
        <w:tc>
          <w:tcPr>
            <w:tcW w:w="1271" w:type="dxa"/>
          </w:tcPr>
          <w:p w14:paraId="77596684" w14:textId="77777777" w:rsidR="00517ECC" w:rsidRPr="006C2E9F" w:rsidRDefault="00517ECC" w:rsidP="000C2E8C">
            <w:pPr>
              <w:jc w:val="both"/>
              <w:rPr>
                <w:rFonts w:ascii="Times New Roman" w:hAnsi="Times New Roman" w:cs="Times New Roman"/>
                <w:sz w:val="24"/>
                <w:szCs w:val="24"/>
              </w:rPr>
            </w:pPr>
            <w:r w:rsidRPr="006C2E9F">
              <w:rPr>
                <w:rFonts w:ascii="Times New Roman" w:hAnsi="Times New Roman" w:cs="Times New Roman"/>
                <w:sz w:val="24"/>
                <w:szCs w:val="24"/>
              </w:rPr>
              <w:t>9</w:t>
            </w:r>
          </w:p>
        </w:tc>
        <w:tc>
          <w:tcPr>
            <w:tcW w:w="992" w:type="dxa"/>
          </w:tcPr>
          <w:p w14:paraId="3BBEDE1A"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Male</w:t>
            </w:r>
          </w:p>
        </w:tc>
        <w:tc>
          <w:tcPr>
            <w:tcW w:w="2127" w:type="dxa"/>
          </w:tcPr>
          <w:p w14:paraId="245B5780"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19</w:t>
            </w:r>
          </w:p>
        </w:tc>
        <w:tc>
          <w:tcPr>
            <w:tcW w:w="1559" w:type="dxa"/>
          </w:tcPr>
          <w:p w14:paraId="5F388AFC"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AT</w:t>
            </w:r>
          </w:p>
        </w:tc>
        <w:tc>
          <w:tcPr>
            <w:tcW w:w="2126" w:type="dxa"/>
            <w:vAlign w:val="center"/>
          </w:tcPr>
          <w:p w14:paraId="1738DC50"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Clinical</w:t>
            </w:r>
          </w:p>
        </w:tc>
      </w:tr>
      <w:tr w:rsidR="00517ECC" w:rsidRPr="006C2E9F" w14:paraId="76FDBB4E" w14:textId="77777777" w:rsidTr="000C2E8C">
        <w:trPr>
          <w:trHeight w:val="239"/>
        </w:trPr>
        <w:tc>
          <w:tcPr>
            <w:tcW w:w="1271" w:type="dxa"/>
          </w:tcPr>
          <w:p w14:paraId="76B79266" w14:textId="77777777" w:rsidR="00517ECC" w:rsidRPr="006C2E9F" w:rsidRDefault="00517ECC" w:rsidP="000C2E8C">
            <w:pPr>
              <w:jc w:val="both"/>
              <w:rPr>
                <w:rFonts w:ascii="Times New Roman" w:hAnsi="Times New Roman" w:cs="Times New Roman"/>
                <w:sz w:val="24"/>
                <w:szCs w:val="24"/>
              </w:rPr>
            </w:pPr>
            <w:r w:rsidRPr="006C2E9F">
              <w:rPr>
                <w:rFonts w:ascii="Times New Roman" w:hAnsi="Times New Roman" w:cs="Times New Roman"/>
                <w:sz w:val="24"/>
                <w:szCs w:val="24"/>
              </w:rPr>
              <w:t>10</w:t>
            </w:r>
          </w:p>
        </w:tc>
        <w:tc>
          <w:tcPr>
            <w:tcW w:w="992" w:type="dxa"/>
          </w:tcPr>
          <w:p w14:paraId="7B783EE0"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Male</w:t>
            </w:r>
          </w:p>
        </w:tc>
        <w:tc>
          <w:tcPr>
            <w:tcW w:w="2127" w:type="dxa"/>
          </w:tcPr>
          <w:p w14:paraId="4F10FFE6"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33</w:t>
            </w:r>
          </w:p>
        </w:tc>
        <w:tc>
          <w:tcPr>
            <w:tcW w:w="1559" w:type="dxa"/>
          </w:tcPr>
          <w:p w14:paraId="5A360361"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AT</w:t>
            </w:r>
          </w:p>
        </w:tc>
        <w:tc>
          <w:tcPr>
            <w:tcW w:w="2126" w:type="dxa"/>
            <w:vAlign w:val="bottom"/>
          </w:tcPr>
          <w:p w14:paraId="652C7E7F"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Education</w:t>
            </w:r>
          </w:p>
        </w:tc>
      </w:tr>
      <w:tr w:rsidR="00517ECC" w:rsidRPr="006C2E9F" w14:paraId="6E2B87C9" w14:textId="77777777" w:rsidTr="000C2E8C">
        <w:trPr>
          <w:trHeight w:val="239"/>
        </w:trPr>
        <w:tc>
          <w:tcPr>
            <w:tcW w:w="1271" w:type="dxa"/>
          </w:tcPr>
          <w:p w14:paraId="7F07921F" w14:textId="77777777" w:rsidR="00517ECC" w:rsidRPr="006C2E9F" w:rsidRDefault="00517ECC" w:rsidP="000C2E8C">
            <w:pPr>
              <w:jc w:val="both"/>
              <w:rPr>
                <w:rFonts w:ascii="Times New Roman" w:hAnsi="Times New Roman" w:cs="Times New Roman"/>
                <w:sz w:val="24"/>
                <w:szCs w:val="24"/>
              </w:rPr>
            </w:pPr>
            <w:r w:rsidRPr="006C2E9F">
              <w:rPr>
                <w:rFonts w:ascii="Times New Roman" w:hAnsi="Times New Roman" w:cs="Times New Roman"/>
                <w:sz w:val="24"/>
                <w:szCs w:val="24"/>
              </w:rPr>
              <w:t>11</w:t>
            </w:r>
          </w:p>
        </w:tc>
        <w:tc>
          <w:tcPr>
            <w:tcW w:w="992" w:type="dxa"/>
          </w:tcPr>
          <w:p w14:paraId="607DB9F4"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Female</w:t>
            </w:r>
          </w:p>
        </w:tc>
        <w:tc>
          <w:tcPr>
            <w:tcW w:w="2127" w:type="dxa"/>
          </w:tcPr>
          <w:p w14:paraId="5253A7DF"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11</w:t>
            </w:r>
          </w:p>
        </w:tc>
        <w:tc>
          <w:tcPr>
            <w:tcW w:w="1559" w:type="dxa"/>
          </w:tcPr>
          <w:p w14:paraId="6E5BF4DE"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HEI</w:t>
            </w:r>
          </w:p>
        </w:tc>
        <w:tc>
          <w:tcPr>
            <w:tcW w:w="2126" w:type="dxa"/>
            <w:vAlign w:val="bottom"/>
          </w:tcPr>
          <w:p w14:paraId="58CDE733"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Management</w:t>
            </w:r>
          </w:p>
        </w:tc>
      </w:tr>
      <w:tr w:rsidR="00517ECC" w:rsidRPr="006C2E9F" w14:paraId="0C6B7123" w14:textId="77777777" w:rsidTr="000C2E8C">
        <w:trPr>
          <w:trHeight w:val="239"/>
        </w:trPr>
        <w:tc>
          <w:tcPr>
            <w:tcW w:w="1271" w:type="dxa"/>
          </w:tcPr>
          <w:p w14:paraId="17051851" w14:textId="77777777" w:rsidR="00517ECC" w:rsidRPr="006C2E9F" w:rsidRDefault="00517ECC" w:rsidP="000C2E8C">
            <w:pPr>
              <w:jc w:val="both"/>
              <w:rPr>
                <w:rFonts w:ascii="Times New Roman" w:hAnsi="Times New Roman" w:cs="Times New Roman"/>
                <w:sz w:val="24"/>
                <w:szCs w:val="24"/>
              </w:rPr>
            </w:pPr>
            <w:r w:rsidRPr="006C2E9F">
              <w:rPr>
                <w:rFonts w:ascii="Times New Roman" w:hAnsi="Times New Roman" w:cs="Times New Roman"/>
                <w:sz w:val="24"/>
                <w:szCs w:val="24"/>
              </w:rPr>
              <w:t>12</w:t>
            </w:r>
          </w:p>
        </w:tc>
        <w:tc>
          <w:tcPr>
            <w:tcW w:w="992" w:type="dxa"/>
          </w:tcPr>
          <w:p w14:paraId="39829D4A"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Male</w:t>
            </w:r>
          </w:p>
        </w:tc>
        <w:tc>
          <w:tcPr>
            <w:tcW w:w="2127" w:type="dxa"/>
          </w:tcPr>
          <w:p w14:paraId="62D8ECC2"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21</w:t>
            </w:r>
          </w:p>
        </w:tc>
        <w:tc>
          <w:tcPr>
            <w:tcW w:w="1559" w:type="dxa"/>
          </w:tcPr>
          <w:p w14:paraId="36FFB641"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AT</w:t>
            </w:r>
          </w:p>
        </w:tc>
        <w:tc>
          <w:tcPr>
            <w:tcW w:w="2126" w:type="dxa"/>
            <w:vAlign w:val="bottom"/>
          </w:tcPr>
          <w:p w14:paraId="0AFFA50C"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Clinical</w:t>
            </w:r>
          </w:p>
        </w:tc>
      </w:tr>
      <w:tr w:rsidR="00517ECC" w:rsidRPr="006C2E9F" w14:paraId="417FEDC3" w14:textId="77777777" w:rsidTr="000C2E8C">
        <w:trPr>
          <w:trHeight w:val="239"/>
        </w:trPr>
        <w:tc>
          <w:tcPr>
            <w:tcW w:w="1271" w:type="dxa"/>
          </w:tcPr>
          <w:p w14:paraId="10E012E6" w14:textId="77777777" w:rsidR="00517ECC" w:rsidRPr="006C2E9F" w:rsidRDefault="00517ECC" w:rsidP="000C2E8C">
            <w:pPr>
              <w:jc w:val="both"/>
              <w:rPr>
                <w:rFonts w:ascii="Times New Roman" w:hAnsi="Times New Roman" w:cs="Times New Roman"/>
                <w:sz w:val="24"/>
                <w:szCs w:val="24"/>
              </w:rPr>
            </w:pPr>
            <w:r w:rsidRPr="006C2E9F">
              <w:rPr>
                <w:rFonts w:ascii="Times New Roman" w:hAnsi="Times New Roman" w:cs="Times New Roman"/>
                <w:sz w:val="24"/>
                <w:szCs w:val="24"/>
              </w:rPr>
              <w:t>13</w:t>
            </w:r>
          </w:p>
        </w:tc>
        <w:tc>
          <w:tcPr>
            <w:tcW w:w="992" w:type="dxa"/>
          </w:tcPr>
          <w:p w14:paraId="7F41CA75"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Female</w:t>
            </w:r>
          </w:p>
        </w:tc>
        <w:tc>
          <w:tcPr>
            <w:tcW w:w="2127" w:type="dxa"/>
          </w:tcPr>
          <w:p w14:paraId="1A00E098"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8</w:t>
            </w:r>
          </w:p>
        </w:tc>
        <w:tc>
          <w:tcPr>
            <w:tcW w:w="1559" w:type="dxa"/>
          </w:tcPr>
          <w:p w14:paraId="2EB4E4E3"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AT</w:t>
            </w:r>
          </w:p>
        </w:tc>
        <w:tc>
          <w:tcPr>
            <w:tcW w:w="2126" w:type="dxa"/>
            <w:vAlign w:val="bottom"/>
          </w:tcPr>
          <w:p w14:paraId="6CBD9EBF"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Management</w:t>
            </w:r>
          </w:p>
        </w:tc>
      </w:tr>
      <w:tr w:rsidR="00517ECC" w:rsidRPr="006C2E9F" w14:paraId="35F0D5C8" w14:textId="77777777" w:rsidTr="000C2E8C">
        <w:trPr>
          <w:trHeight w:val="239"/>
        </w:trPr>
        <w:tc>
          <w:tcPr>
            <w:tcW w:w="1271" w:type="dxa"/>
          </w:tcPr>
          <w:p w14:paraId="63D12CBA" w14:textId="77777777" w:rsidR="00517ECC" w:rsidRPr="006C2E9F" w:rsidRDefault="00517ECC" w:rsidP="000C2E8C">
            <w:pPr>
              <w:jc w:val="both"/>
              <w:rPr>
                <w:rFonts w:ascii="Times New Roman" w:hAnsi="Times New Roman" w:cs="Times New Roman"/>
                <w:sz w:val="24"/>
                <w:szCs w:val="24"/>
              </w:rPr>
            </w:pPr>
            <w:r w:rsidRPr="006C2E9F">
              <w:rPr>
                <w:rFonts w:ascii="Times New Roman" w:hAnsi="Times New Roman" w:cs="Times New Roman"/>
                <w:sz w:val="24"/>
                <w:szCs w:val="24"/>
              </w:rPr>
              <w:t>14</w:t>
            </w:r>
          </w:p>
        </w:tc>
        <w:tc>
          <w:tcPr>
            <w:tcW w:w="992" w:type="dxa"/>
          </w:tcPr>
          <w:p w14:paraId="6AADC212"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Male</w:t>
            </w:r>
          </w:p>
        </w:tc>
        <w:tc>
          <w:tcPr>
            <w:tcW w:w="2127" w:type="dxa"/>
          </w:tcPr>
          <w:p w14:paraId="26FB18F6"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21</w:t>
            </w:r>
          </w:p>
        </w:tc>
        <w:tc>
          <w:tcPr>
            <w:tcW w:w="1559" w:type="dxa"/>
          </w:tcPr>
          <w:p w14:paraId="09F968D7"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AT</w:t>
            </w:r>
          </w:p>
        </w:tc>
        <w:tc>
          <w:tcPr>
            <w:tcW w:w="2126" w:type="dxa"/>
            <w:vAlign w:val="bottom"/>
          </w:tcPr>
          <w:p w14:paraId="4037C0EB"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Education</w:t>
            </w:r>
          </w:p>
        </w:tc>
      </w:tr>
      <w:tr w:rsidR="00517ECC" w:rsidRPr="006C2E9F" w14:paraId="2DEBC06C" w14:textId="77777777" w:rsidTr="000C2E8C">
        <w:trPr>
          <w:trHeight w:val="258"/>
        </w:trPr>
        <w:tc>
          <w:tcPr>
            <w:tcW w:w="1271" w:type="dxa"/>
          </w:tcPr>
          <w:p w14:paraId="73462E66" w14:textId="77777777" w:rsidR="00517ECC" w:rsidRPr="006C2E9F" w:rsidRDefault="00517ECC" w:rsidP="000C2E8C">
            <w:pPr>
              <w:jc w:val="both"/>
              <w:rPr>
                <w:rFonts w:ascii="Times New Roman" w:hAnsi="Times New Roman" w:cs="Times New Roman"/>
                <w:sz w:val="24"/>
                <w:szCs w:val="24"/>
              </w:rPr>
            </w:pPr>
            <w:r w:rsidRPr="006C2E9F">
              <w:rPr>
                <w:rFonts w:ascii="Times New Roman" w:hAnsi="Times New Roman" w:cs="Times New Roman"/>
                <w:sz w:val="24"/>
                <w:szCs w:val="24"/>
              </w:rPr>
              <w:t>15</w:t>
            </w:r>
          </w:p>
        </w:tc>
        <w:tc>
          <w:tcPr>
            <w:tcW w:w="992" w:type="dxa"/>
          </w:tcPr>
          <w:p w14:paraId="666EE99A"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Male</w:t>
            </w:r>
          </w:p>
        </w:tc>
        <w:tc>
          <w:tcPr>
            <w:tcW w:w="2127" w:type="dxa"/>
          </w:tcPr>
          <w:p w14:paraId="48049E2C"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22</w:t>
            </w:r>
          </w:p>
        </w:tc>
        <w:tc>
          <w:tcPr>
            <w:tcW w:w="1559" w:type="dxa"/>
          </w:tcPr>
          <w:p w14:paraId="7434E708"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AT</w:t>
            </w:r>
          </w:p>
        </w:tc>
        <w:tc>
          <w:tcPr>
            <w:tcW w:w="2126" w:type="dxa"/>
            <w:vAlign w:val="bottom"/>
          </w:tcPr>
          <w:p w14:paraId="2C901113"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Clinical</w:t>
            </w:r>
          </w:p>
        </w:tc>
      </w:tr>
      <w:tr w:rsidR="00517ECC" w:rsidRPr="006C2E9F" w14:paraId="7B7D611B" w14:textId="77777777" w:rsidTr="000C2E8C">
        <w:trPr>
          <w:trHeight w:val="239"/>
        </w:trPr>
        <w:tc>
          <w:tcPr>
            <w:tcW w:w="1271" w:type="dxa"/>
          </w:tcPr>
          <w:p w14:paraId="4841C3C1" w14:textId="77777777" w:rsidR="00517ECC" w:rsidRPr="006C2E9F" w:rsidRDefault="00517ECC" w:rsidP="000C2E8C">
            <w:pPr>
              <w:jc w:val="both"/>
              <w:rPr>
                <w:rFonts w:ascii="Times New Roman" w:hAnsi="Times New Roman" w:cs="Times New Roman"/>
                <w:sz w:val="24"/>
                <w:szCs w:val="24"/>
              </w:rPr>
            </w:pPr>
            <w:r w:rsidRPr="006C2E9F">
              <w:rPr>
                <w:rFonts w:ascii="Times New Roman" w:hAnsi="Times New Roman" w:cs="Times New Roman"/>
                <w:sz w:val="24"/>
                <w:szCs w:val="24"/>
              </w:rPr>
              <w:t>16</w:t>
            </w:r>
          </w:p>
        </w:tc>
        <w:tc>
          <w:tcPr>
            <w:tcW w:w="992" w:type="dxa"/>
          </w:tcPr>
          <w:p w14:paraId="1DFF98C2"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Female</w:t>
            </w:r>
          </w:p>
        </w:tc>
        <w:tc>
          <w:tcPr>
            <w:tcW w:w="2127" w:type="dxa"/>
          </w:tcPr>
          <w:p w14:paraId="7194158D"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24</w:t>
            </w:r>
          </w:p>
        </w:tc>
        <w:tc>
          <w:tcPr>
            <w:tcW w:w="1559" w:type="dxa"/>
          </w:tcPr>
          <w:p w14:paraId="590BC293"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AT</w:t>
            </w:r>
          </w:p>
        </w:tc>
        <w:tc>
          <w:tcPr>
            <w:tcW w:w="2126" w:type="dxa"/>
            <w:vAlign w:val="bottom"/>
          </w:tcPr>
          <w:p w14:paraId="33346116"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Education</w:t>
            </w:r>
          </w:p>
        </w:tc>
      </w:tr>
      <w:tr w:rsidR="00517ECC" w:rsidRPr="006C2E9F" w14:paraId="27CB52DD" w14:textId="77777777" w:rsidTr="000C2E8C">
        <w:trPr>
          <w:trHeight w:val="239"/>
        </w:trPr>
        <w:tc>
          <w:tcPr>
            <w:tcW w:w="1271" w:type="dxa"/>
          </w:tcPr>
          <w:p w14:paraId="14033A07" w14:textId="77777777" w:rsidR="00517ECC" w:rsidRPr="006C2E9F" w:rsidRDefault="00517ECC" w:rsidP="000C2E8C">
            <w:pPr>
              <w:jc w:val="both"/>
              <w:rPr>
                <w:rFonts w:ascii="Times New Roman" w:hAnsi="Times New Roman" w:cs="Times New Roman"/>
                <w:sz w:val="24"/>
                <w:szCs w:val="24"/>
              </w:rPr>
            </w:pPr>
            <w:r w:rsidRPr="006C2E9F">
              <w:rPr>
                <w:rFonts w:ascii="Times New Roman" w:hAnsi="Times New Roman" w:cs="Times New Roman"/>
                <w:sz w:val="24"/>
                <w:szCs w:val="24"/>
              </w:rPr>
              <w:t>17</w:t>
            </w:r>
          </w:p>
        </w:tc>
        <w:tc>
          <w:tcPr>
            <w:tcW w:w="992" w:type="dxa"/>
          </w:tcPr>
          <w:p w14:paraId="5AD5E3B3"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Male</w:t>
            </w:r>
          </w:p>
        </w:tc>
        <w:tc>
          <w:tcPr>
            <w:tcW w:w="2127" w:type="dxa"/>
          </w:tcPr>
          <w:p w14:paraId="5A8D3CF7"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18</w:t>
            </w:r>
          </w:p>
        </w:tc>
        <w:tc>
          <w:tcPr>
            <w:tcW w:w="1559" w:type="dxa"/>
          </w:tcPr>
          <w:p w14:paraId="7768C1FE"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AT</w:t>
            </w:r>
          </w:p>
        </w:tc>
        <w:tc>
          <w:tcPr>
            <w:tcW w:w="2126" w:type="dxa"/>
            <w:vAlign w:val="bottom"/>
          </w:tcPr>
          <w:p w14:paraId="08E72D8E"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Clinical</w:t>
            </w:r>
          </w:p>
        </w:tc>
      </w:tr>
      <w:tr w:rsidR="00517ECC" w:rsidRPr="006C2E9F" w14:paraId="7DFF3B55" w14:textId="77777777" w:rsidTr="000C2E8C">
        <w:trPr>
          <w:trHeight w:val="239"/>
        </w:trPr>
        <w:tc>
          <w:tcPr>
            <w:tcW w:w="1271" w:type="dxa"/>
          </w:tcPr>
          <w:p w14:paraId="3E36BD8E" w14:textId="77777777" w:rsidR="00517ECC" w:rsidRPr="006C2E9F" w:rsidRDefault="00517ECC" w:rsidP="000C2E8C">
            <w:pPr>
              <w:jc w:val="both"/>
              <w:rPr>
                <w:rFonts w:ascii="Times New Roman" w:hAnsi="Times New Roman" w:cs="Times New Roman"/>
                <w:sz w:val="24"/>
                <w:szCs w:val="24"/>
              </w:rPr>
            </w:pPr>
            <w:r w:rsidRPr="006C2E9F">
              <w:rPr>
                <w:rFonts w:ascii="Times New Roman" w:hAnsi="Times New Roman" w:cs="Times New Roman"/>
                <w:sz w:val="24"/>
                <w:szCs w:val="24"/>
              </w:rPr>
              <w:t>18</w:t>
            </w:r>
          </w:p>
        </w:tc>
        <w:tc>
          <w:tcPr>
            <w:tcW w:w="992" w:type="dxa"/>
          </w:tcPr>
          <w:p w14:paraId="5512BF2F"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Male</w:t>
            </w:r>
          </w:p>
        </w:tc>
        <w:tc>
          <w:tcPr>
            <w:tcW w:w="2127" w:type="dxa"/>
          </w:tcPr>
          <w:p w14:paraId="4B3D5CAB"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45</w:t>
            </w:r>
          </w:p>
        </w:tc>
        <w:tc>
          <w:tcPr>
            <w:tcW w:w="1559" w:type="dxa"/>
          </w:tcPr>
          <w:p w14:paraId="0C18E9DC"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AT</w:t>
            </w:r>
          </w:p>
        </w:tc>
        <w:tc>
          <w:tcPr>
            <w:tcW w:w="2126" w:type="dxa"/>
            <w:vAlign w:val="bottom"/>
          </w:tcPr>
          <w:p w14:paraId="32D05951"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Education</w:t>
            </w:r>
          </w:p>
        </w:tc>
      </w:tr>
      <w:tr w:rsidR="00517ECC" w:rsidRPr="006C2E9F" w14:paraId="3B1FA19F" w14:textId="77777777" w:rsidTr="000C2E8C">
        <w:trPr>
          <w:trHeight w:val="221"/>
        </w:trPr>
        <w:tc>
          <w:tcPr>
            <w:tcW w:w="1271" w:type="dxa"/>
          </w:tcPr>
          <w:p w14:paraId="439433F3" w14:textId="77777777" w:rsidR="00517ECC" w:rsidRPr="006C2E9F" w:rsidRDefault="00517ECC" w:rsidP="000C2E8C">
            <w:pPr>
              <w:jc w:val="both"/>
              <w:rPr>
                <w:rFonts w:ascii="Times New Roman" w:hAnsi="Times New Roman" w:cs="Times New Roman"/>
                <w:sz w:val="24"/>
                <w:szCs w:val="24"/>
              </w:rPr>
            </w:pPr>
            <w:r w:rsidRPr="006C2E9F">
              <w:rPr>
                <w:rFonts w:ascii="Times New Roman" w:hAnsi="Times New Roman" w:cs="Times New Roman"/>
                <w:sz w:val="24"/>
                <w:szCs w:val="24"/>
              </w:rPr>
              <w:t>19</w:t>
            </w:r>
          </w:p>
        </w:tc>
        <w:tc>
          <w:tcPr>
            <w:tcW w:w="992" w:type="dxa"/>
          </w:tcPr>
          <w:p w14:paraId="2799C5B9"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Male</w:t>
            </w:r>
          </w:p>
        </w:tc>
        <w:tc>
          <w:tcPr>
            <w:tcW w:w="2127" w:type="dxa"/>
          </w:tcPr>
          <w:p w14:paraId="514318E2"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12</w:t>
            </w:r>
          </w:p>
        </w:tc>
        <w:tc>
          <w:tcPr>
            <w:tcW w:w="1559" w:type="dxa"/>
          </w:tcPr>
          <w:p w14:paraId="161E654E"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AT</w:t>
            </w:r>
          </w:p>
        </w:tc>
        <w:tc>
          <w:tcPr>
            <w:tcW w:w="2126" w:type="dxa"/>
            <w:vAlign w:val="bottom"/>
          </w:tcPr>
          <w:p w14:paraId="27211497" w14:textId="77777777" w:rsidR="00517ECC" w:rsidRPr="006C2E9F" w:rsidRDefault="00517ECC" w:rsidP="000C2E8C">
            <w:pPr>
              <w:jc w:val="center"/>
              <w:rPr>
                <w:rFonts w:ascii="Times New Roman" w:hAnsi="Times New Roman" w:cs="Times New Roman"/>
                <w:sz w:val="24"/>
                <w:szCs w:val="24"/>
              </w:rPr>
            </w:pPr>
            <w:r w:rsidRPr="006C2E9F">
              <w:rPr>
                <w:rFonts w:ascii="Times New Roman" w:hAnsi="Times New Roman" w:cs="Times New Roman"/>
                <w:sz w:val="24"/>
                <w:szCs w:val="24"/>
              </w:rPr>
              <w:t>Education</w:t>
            </w:r>
          </w:p>
        </w:tc>
      </w:tr>
    </w:tbl>
    <w:p w14:paraId="47883684" w14:textId="77777777" w:rsidR="00517ECC" w:rsidRPr="006C2E9F" w:rsidRDefault="00517ECC" w:rsidP="000C2E8C">
      <w:pPr>
        <w:spacing w:after="0" w:line="240" w:lineRule="auto"/>
        <w:jc w:val="both"/>
        <w:rPr>
          <w:rFonts w:ascii="Times New Roman" w:hAnsi="Times New Roman" w:cs="Times New Roman"/>
          <w:sz w:val="24"/>
          <w:szCs w:val="24"/>
        </w:rPr>
      </w:pPr>
    </w:p>
    <w:p w14:paraId="6C25949A" w14:textId="77777777" w:rsidR="00E1380E" w:rsidRPr="006C2E9F" w:rsidRDefault="00E1380E" w:rsidP="000C2E8C">
      <w:pPr>
        <w:spacing w:line="480" w:lineRule="auto"/>
        <w:ind w:left="1440"/>
        <w:contextualSpacing/>
        <w:jc w:val="both"/>
        <w:rPr>
          <w:rFonts w:ascii="Times New Roman" w:hAnsi="Times New Roman" w:cs="Times New Roman"/>
          <w:sz w:val="24"/>
          <w:szCs w:val="24"/>
        </w:rPr>
      </w:pPr>
    </w:p>
    <w:p w14:paraId="61814E73" w14:textId="538B16ED" w:rsidR="00E1380E" w:rsidRPr="006C2E9F" w:rsidRDefault="00E1380E" w:rsidP="00E1380E">
      <w:pPr>
        <w:spacing w:after="0" w:line="240" w:lineRule="auto"/>
        <w:jc w:val="both"/>
        <w:rPr>
          <w:rFonts w:ascii="Times New Roman" w:hAnsi="Times New Roman" w:cs="Times New Roman"/>
          <w:sz w:val="24"/>
          <w:szCs w:val="24"/>
        </w:rPr>
      </w:pPr>
      <w:r w:rsidRPr="006C2E9F">
        <w:rPr>
          <w:rFonts w:ascii="Times New Roman" w:hAnsi="Times New Roman" w:cs="Times New Roman"/>
          <w:i/>
          <w:sz w:val="24"/>
          <w:szCs w:val="24"/>
        </w:rPr>
        <w:t>Notes</w:t>
      </w:r>
      <w:r w:rsidRPr="006C2E9F">
        <w:rPr>
          <w:rFonts w:ascii="Times New Roman" w:hAnsi="Times New Roman" w:cs="Times New Roman"/>
          <w:sz w:val="24"/>
          <w:szCs w:val="24"/>
        </w:rPr>
        <w:tab/>
        <w:t>AT = Ambulance Trust, HEI = Higher Education Institute</w:t>
      </w:r>
    </w:p>
    <w:p w14:paraId="59D8D397" w14:textId="77777777" w:rsidR="00E24F30" w:rsidRPr="006C2E9F" w:rsidRDefault="00E24F30" w:rsidP="000C2E8C">
      <w:pPr>
        <w:spacing w:line="480" w:lineRule="auto"/>
        <w:ind w:left="1440"/>
        <w:contextualSpacing/>
        <w:jc w:val="both"/>
        <w:rPr>
          <w:rFonts w:ascii="Times New Roman" w:hAnsi="Times New Roman" w:cs="Times New Roman"/>
          <w:sz w:val="24"/>
          <w:szCs w:val="24"/>
        </w:rPr>
        <w:sectPr w:rsidR="00E24F30" w:rsidRPr="006C2E9F" w:rsidSect="00386C05">
          <w:pgSz w:w="11906" w:h="16838"/>
          <w:pgMar w:top="1440" w:right="1440" w:bottom="1440" w:left="1440" w:header="708" w:footer="708" w:gutter="0"/>
          <w:cols w:space="708"/>
          <w:docGrid w:linePitch="360"/>
        </w:sectPr>
      </w:pPr>
    </w:p>
    <w:p w14:paraId="78C2BAB3" w14:textId="38377BC0" w:rsidR="00E1380E" w:rsidRPr="006C2E9F" w:rsidRDefault="00E24F30" w:rsidP="006C2E9F">
      <w:pPr>
        <w:spacing w:line="480" w:lineRule="auto"/>
        <w:ind w:left="1440" w:hanging="2291"/>
        <w:contextualSpacing/>
        <w:rPr>
          <w:rFonts w:ascii="Times New Roman" w:hAnsi="Times New Roman" w:cs="Times New Roman"/>
          <w:sz w:val="24"/>
          <w:szCs w:val="24"/>
        </w:rPr>
      </w:pPr>
      <w:r w:rsidRPr="00720EF1">
        <w:rPr>
          <w:rFonts w:ascii="Times New Roman" w:hAnsi="Times New Roman" w:cs="Times New Roman"/>
          <w:b/>
          <w:sz w:val="24"/>
          <w:szCs w:val="24"/>
        </w:rPr>
        <w:lastRenderedPageBreak/>
        <w:t xml:space="preserve">Table </w:t>
      </w:r>
      <w:r w:rsidR="000A5DFD">
        <w:rPr>
          <w:rFonts w:ascii="Times New Roman" w:hAnsi="Times New Roman" w:cs="Times New Roman"/>
          <w:b/>
          <w:sz w:val="24"/>
          <w:szCs w:val="24"/>
        </w:rPr>
        <w:t>5</w:t>
      </w:r>
      <w:r w:rsidR="000A5DFD">
        <w:rPr>
          <w:rFonts w:ascii="Times New Roman" w:hAnsi="Times New Roman" w:cs="Times New Roman"/>
          <w:b/>
          <w:sz w:val="24"/>
          <w:szCs w:val="24"/>
        </w:rPr>
        <w:tab/>
      </w:r>
      <w:r w:rsidR="00245BFB" w:rsidRPr="006C2E9F">
        <w:rPr>
          <w:rFonts w:ascii="Times New Roman" w:hAnsi="Times New Roman" w:cs="Times New Roman"/>
          <w:sz w:val="24"/>
          <w:szCs w:val="24"/>
        </w:rPr>
        <w:t xml:space="preserve"> </w:t>
      </w:r>
      <w:r w:rsidR="00245BFB" w:rsidRPr="00720EF1">
        <w:rPr>
          <w:rFonts w:ascii="Times New Roman" w:hAnsi="Times New Roman" w:cs="Times New Roman"/>
          <w:sz w:val="24"/>
          <w:szCs w:val="24"/>
        </w:rPr>
        <w:t>Themes within participant interviews and quotes illustrating them</w:t>
      </w:r>
      <w:r w:rsidRPr="006C2E9F">
        <w:rPr>
          <w:rFonts w:ascii="Times New Roman" w:hAnsi="Times New Roman" w:cs="Times New Roman"/>
          <w:sz w:val="24"/>
          <w:szCs w:val="24"/>
        </w:rPr>
        <w:t xml:space="preserve"> </w:t>
      </w:r>
    </w:p>
    <w:tbl>
      <w:tblPr>
        <w:tblStyle w:val="TableGrid"/>
        <w:tblW w:w="15764" w:type="dxa"/>
        <w:jc w:val="center"/>
        <w:tblLook w:val="04A0" w:firstRow="1" w:lastRow="0" w:firstColumn="1" w:lastColumn="0" w:noHBand="0" w:noVBand="1"/>
      </w:tblPr>
      <w:tblGrid>
        <w:gridCol w:w="2482"/>
        <w:gridCol w:w="3506"/>
        <w:gridCol w:w="9776"/>
      </w:tblGrid>
      <w:tr w:rsidR="00875C79" w:rsidRPr="00845B0F" w14:paraId="0E594605" w14:textId="77777777" w:rsidTr="004E7F37">
        <w:trPr>
          <w:jc w:val="center"/>
        </w:trPr>
        <w:tc>
          <w:tcPr>
            <w:tcW w:w="2482" w:type="dxa"/>
          </w:tcPr>
          <w:p w14:paraId="2296241A" w14:textId="77777777" w:rsidR="00875C79" w:rsidRPr="00845B0F" w:rsidRDefault="00875C79" w:rsidP="004E7F37">
            <w:pPr>
              <w:rPr>
                <w:rFonts w:ascii="Times New Roman" w:hAnsi="Times New Roman" w:cs="Times New Roman"/>
                <w:b/>
                <w:caps/>
                <w:sz w:val="24"/>
                <w:szCs w:val="24"/>
              </w:rPr>
            </w:pPr>
            <w:r w:rsidRPr="00845B0F">
              <w:rPr>
                <w:rFonts w:ascii="Times New Roman" w:hAnsi="Times New Roman" w:cs="Times New Roman"/>
                <w:b/>
                <w:caps/>
                <w:sz w:val="24"/>
                <w:szCs w:val="24"/>
              </w:rPr>
              <w:t>ThemE</w:t>
            </w:r>
          </w:p>
        </w:tc>
        <w:tc>
          <w:tcPr>
            <w:tcW w:w="3506" w:type="dxa"/>
          </w:tcPr>
          <w:p w14:paraId="74F3AFC4" w14:textId="77777777" w:rsidR="00875C79" w:rsidRPr="00845B0F" w:rsidRDefault="00875C79" w:rsidP="004E7F37">
            <w:pPr>
              <w:rPr>
                <w:rFonts w:ascii="Times New Roman" w:hAnsi="Times New Roman" w:cs="Times New Roman"/>
                <w:b/>
                <w:caps/>
                <w:sz w:val="24"/>
                <w:szCs w:val="24"/>
              </w:rPr>
            </w:pPr>
            <w:r w:rsidRPr="00845B0F">
              <w:rPr>
                <w:rFonts w:ascii="Times New Roman" w:hAnsi="Times New Roman" w:cs="Times New Roman"/>
                <w:b/>
                <w:caps/>
                <w:sz w:val="24"/>
                <w:szCs w:val="24"/>
              </w:rPr>
              <w:t>SUBTHEME</w:t>
            </w:r>
          </w:p>
        </w:tc>
        <w:tc>
          <w:tcPr>
            <w:tcW w:w="9776" w:type="dxa"/>
          </w:tcPr>
          <w:p w14:paraId="43AAE67E" w14:textId="77777777" w:rsidR="00875C79" w:rsidRPr="00845B0F" w:rsidRDefault="00875C79" w:rsidP="004E7F37">
            <w:pPr>
              <w:rPr>
                <w:rFonts w:ascii="Times New Roman" w:hAnsi="Times New Roman" w:cs="Times New Roman"/>
                <w:b/>
                <w:caps/>
                <w:sz w:val="24"/>
                <w:szCs w:val="24"/>
              </w:rPr>
            </w:pPr>
            <w:r w:rsidRPr="00845B0F">
              <w:rPr>
                <w:rFonts w:ascii="Times New Roman" w:hAnsi="Times New Roman" w:cs="Times New Roman"/>
                <w:b/>
                <w:caps/>
                <w:sz w:val="24"/>
                <w:szCs w:val="24"/>
              </w:rPr>
              <w:t>Illustrative QuoteS</w:t>
            </w:r>
          </w:p>
        </w:tc>
      </w:tr>
      <w:tr w:rsidR="00875C79" w:rsidRPr="00845B0F" w14:paraId="4EB52797" w14:textId="77777777" w:rsidTr="00720EF1">
        <w:trPr>
          <w:trHeight w:val="3193"/>
          <w:jc w:val="center"/>
        </w:trPr>
        <w:tc>
          <w:tcPr>
            <w:tcW w:w="2482" w:type="dxa"/>
          </w:tcPr>
          <w:p w14:paraId="35C4CFF0" w14:textId="77777777" w:rsidR="00875C79" w:rsidRPr="00845B0F" w:rsidRDefault="00875C79" w:rsidP="004E7F37">
            <w:pPr>
              <w:rPr>
                <w:rFonts w:ascii="Times New Roman" w:hAnsi="Times New Roman" w:cs="Times New Roman"/>
                <w:b/>
                <w:sz w:val="24"/>
                <w:szCs w:val="24"/>
              </w:rPr>
            </w:pPr>
          </w:p>
          <w:p w14:paraId="11DFE3EB" w14:textId="3F39AED0" w:rsidR="00875C79" w:rsidRPr="00845B0F" w:rsidRDefault="00875C79" w:rsidP="004E7F37">
            <w:pPr>
              <w:rPr>
                <w:rFonts w:ascii="Times New Roman" w:hAnsi="Times New Roman" w:cs="Times New Roman"/>
                <w:b/>
                <w:sz w:val="24"/>
                <w:szCs w:val="24"/>
              </w:rPr>
            </w:pPr>
            <w:r w:rsidRPr="00845B0F">
              <w:rPr>
                <w:rFonts w:ascii="Times New Roman" w:hAnsi="Times New Roman" w:cs="Times New Roman"/>
                <w:b/>
                <w:sz w:val="24"/>
                <w:szCs w:val="24"/>
              </w:rPr>
              <w:t>Need for relevant historical information to guide care and conveyance</w:t>
            </w:r>
            <w:r w:rsidR="006C2E9F" w:rsidRPr="00845B0F">
              <w:rPr>
                <w:rFonts w:ascii="Times New Roman" w:hAnsi="Times New Roman" w:cs="Times New Roman"/>
                <w:b/>
                <w:sz w:val="24"/>
                <w:szCs w:val="24"/>
              </w:rPr>
              <w:t xml:space="preserve"> decisions</w:t>
            </w:r>
          </w:p>
        </w:tc>
        <w:tc>
          <w:tcPr>
            <w:tcW w:w="3506" w:type="dxa"/>
          </w:tcPr>
          <w:p w14:paraId="55376764" w14:textId="77777777" w:rsidR="00875C79" w:rsidRPr="00845B0F" w:rsidRDefault="00875C79" w:rsidP="004E7F37">
            <w:pPr>
              <w:rPr>
                <w:rFonts w:ascii="Times New Roman" w:hAnsi="Times New Roman" w:cs="Times New Roman"/>
                <w:i/>
                <w:sz w:val="24"/>
                <w:szCs w:val="24"/>
              </w:rPr>
            </w:pPr>
          </w:p>
          <w:p w14:paraId="498649EF" w14:textId="49B0BA1C" w:rsidR="00875C79" w:rsidRPr="00845B0F" w:rsidRDefault="00875C79" w:rsidP="004E7F37">
            <w:pPr>
              <w:rPr>
                <w:rFonts w:ascii="Times New Roman" w:hAnsi="Times New Roman" w:cs="Times New Roman"/>
                <w:i/>
                <w:sz w:val="24"/>
                <w:szCs w:val="24"/>
              </w:rPr>
            </w:pPr>
            <w:r w:rsidRPr="00845B0F">
              <w:rPr>
                <w:rFonts w:ascii="Times New Roman" w:hAnsi="Times New Roman" w:cs="Times New Roman"/>
                <w:i/>
                <w:sz w:val="24"/>
                <w:szCs w:val="24"/>
              </w:rPr>
              <w:t>Information gap</w:t>
            </w:r>
            <w:r w:rsidR="006C2E9F" w:rsidRPr="00845B0F">
              <w:rPr>
                <w:rFonts w:ascii="Times New Roman" w:hAnsi="Times New Roman" w:cs="Times New Roman"/>
                <w:i/>
                <w:sz w:val="24"/>
                <w:szCs w:val="24"/>
              </w:rPr>
              <w:t>s</w:t>
            </w:r>
            <w:r w:rsidRPr="00845B0F">
              <w:rPr>
                <w:rFonts w:ascii="Times New Roman" w:hAnsi="Times New Roman" w:cs="Times New Roman"/>
                <w:i/>
                <w:sz w:val="24"/>
                <w:szCs w:val="24"/>
              </w:rPr>
              <w:t xml:space="preserve"> about patients prior history</w:t>
            </w:r>
          </w:p>
        </w:tc>
        <w:tc>
          <w:tcPr>
            <w:tcW w:w="9776" w:type="dxa"/>
          </w:tcPr>
          <w:p w14:paraId="3FCF312A" w14:textId="77777777" w:rsidR="00875C79" w:rsidRPr="00845B0F" w:rsidRDefault="00875C79" w:rsidP="004E7F37">
            <w:pPr>
              <w:tabs>
                <w:tab w:val="left" w:pos="3060"/>
              </w:tabs>
              <w:contextualSpacing/>
              <w:jc w:val="both"/>
              <w:rPr>
                <w:rFonts w:ascii="Times New Roman" w:hAnsi="Times New Roman" w:cs="Times New Roman"/>
                <w:sz w:val="24"/>
                <w:szCs w:val="24"/>
              </w:rPr>
            </w:pPr>
          </w:p>
          <w:p w14:paraId="0A9DDBD9" w14:textId="4658092B" w:rsidR="00875C79" w:rsidRPr="00845B0F" w:rsidRDefault="00875C79" w:rsidP="004E7F37">
            <w:pPr>
              <w:tabs>
                <w:tab w:val="left" w:pos="3060"/>
              </w:tabs>
              <w:contextualSpacing/>
              <w:jc w:val="both"/>
              <w:rPr>
                <w:rFonts w:ascii="Times New Roman" w:hAnsi="Times New Roman" w:cs="Times New Roman"/>
                <w:sz w:val="24"/>
                <w:szCs w:val="24"/>
              </w:rPr>
            </w:pPr>
            <w:r w:rsidRPr="00845B0F">
              <w:rPr>
                <w:rFonts w:ascii="Times New Roman" w:hAnsi="Times New Roman" w:cs="Times New Roman"/>
                <w:sz w:val="24"/>
                <w:szCs w:val="24"/>
              </w:rPr>
              <w:t>“…the biggest challenge commences with seizures themselves because more often than not when a crew arrives the seizure has ceased so you’re relying entirely on individuals present to describe things to you...  If you’ve only got the individual that suffered the seizure present whilst they’re in the recovery phase it’s very difficult to establish a full history.  You’ve got to think about whats caused it … it might be epilepsy, but you’ve got to think about hypoxia, hyperglycaemia, is there any sort of toxic issues going on.” (</w:t>
            </w:r>
            <w:r w:rsidR="002167C7" w:rsidRPr="00845B0F">
              <w:rPr>
                <w:rFonts w:ascii="Times New Roman" w:hAnsi="Times New Roman" w:cs="Times New Roman"/>
                <w:sz w:val="24"/>
                <w:szCs w:val="24"/>
              </w:rPr>
              <w:t>P.</w:t>
            </w:r>
            <w:r w:rsidRPr="00845B0F">
              <w:rPr>
                <w:rFonts w:ascii="Times New Roman" w:hAnsi="Times New Roman" w:cs="Times New Roman"/>
                <w:sz w:val="24"/>
                <w:szCs w:val="24"/>
              </w:rPr>
              <w:t xml:space="preserve">4) </w:t>
            </w:r>
          </w:p>
          <w:p w14:paraId="6507C129" w14:textId="77777777" w:rsidR="00875C79" w:rsidRPr="00845B0F" w:rsidRDefault="00875C79" w:rsidP="004E7F37">
            <w:pPr>
              <w:tabs>
                <w:tab w:val="left" w:pos="3060"/>
              </w:tabs>
              <w:contextualSpacing/>
              <w:jc w:val="both"/>
              <w:rPr>
                <w:rFonts w:ascii="Times New Roman" w:hAnsi="Times New Roman" w:cs="Times New Roman"/>
                <w:sz w:val="24"/>
                <w:szCs w:val="24"/>
              </w:rPr>
            </w:pPr>
          </w:p>
          <w:p w14:paraId="758A3DF9" w14:textId="77777777" w:rsidR="00875C79" w:rsidRPr="00845B0F" w:rsidRDefault="00875C79" w:rsidP="004E7F37">
            <w:pPr>
              <w:tabs>
                <w:tab w:val="left" w:pos="3060"/>
              </w:tabs>
              <w:contextualSpacing/>
              <w:jc w:val="both"/>
              <w:rPr>
                <w:rFonts w:ascii="Times New Roman" w:hAnsi="Times New Roman" w:cs="Times New Roman"/>
                <w:sz w:val="24"/>
                <w:szCs w:val="24"/>
              </w:rPr>
            </w:pPr>
            <w:r w:rsidRPr="00845B0F">
              <w:rPr>
                <w:rFonts w:ascii="Times New Roman" w:hAnsi="Times New Roman" w:cs="Times New Roman"/>
                <w:sz w:val="24"/>
                <w:szCs w:val="24"/>
              </w:rPr>
              <w:t xml:space="preserve"> “While they’re postictal we don’t know if it’s a normal fit for them, we don’t know when they last had one, we don’t know if they’ve had a history of repeated ones. We don’t even know if they are epileptic or not half the time” (P.3)</w:t>
            </w:r>
          </w:p>
          <w:p w14:paraId="537871DE" w14:textId="77777777" w:rsidR="00875C79" w:rsidRPr="00845B0F" w:rsidRDefault="00875C79" w:rsidP="004E7F37">
            <w:pPr>
              <w:tabs>
                <w:tab w:val="left" w:pos="3060"/>
              </w:tabs>
              <w:contextualSpacing/>
              <w:jc w:val="both"/>
              <w:rPr>
                <w:rFonts w:ascii="Times New Roman" w:hAnsi="Times New Roman" w:cs="Times New Roman"/>
                <w:sz w:val="24"/>
                <w:szCs w:val="24"/>
              </w:rPr>
            </w:pPr>
          </w:p>
        </w:tc>
      </w:tr>
      <w:tr w:rsidR="00875C79" w:rsidRPr="00845B0F" w14:paraId="2829CF13" w14:textId="77777777" w:rsidTr="004E7F37">
        <w:trPr>
          <w:jc w:val="center"/>
        </w:trPr>
        <w:tc>
          <w:tcPr>
            <w:tcW w:w="2482" w:type="dxa"/>
          </w:tcPr>
          <w:p w14:paraId="16BCB2CF" w14:textId="77777777" w:rsidR="00875C79" w:rsidRPr="00845B0F" w:rsidRDefault="00875C79" w:rsidP="004E7F37">
            <w:pPr>
              <w:rPr>
                <w:rFonts w:ascii="Times New Roman" w:hAnsi="Times New Roman" w:cs="Times New Roman"/>
                <w:b/>
                <w:sz w:val="24"/>
                <w:szCs w:val="24"/>
              </w:rPr>
            </w:pPr>
          </w:p>
        </w:tc>
        <w:tc>
          <w:tcPr>
            <w:tcW w:w="3506" w:type="dxa"/>
          </w:tcPr>
          <w:p w14:paraId="7237727F" w14:textId="77777777" w:rsidR="00875C79" w:rsidRPr="00845B0F" w:rsidRDefault="00875C79" w:rsidP="004E7F37">
            <w:pPr>
              <w:rPr>
                <w:rFonts w:ascii="Times New Roman" w:hAnsi="Times New Roman" w:cs="Times New Roman"/>
                <w:i/>
                <w:sz w:val="24"/>
                <w:szCs w:val="24"/>
              </w:rPr>
            </w:pPr>
            <w:r w:rsidRPr="00845B0F">
              <w:rPr>
                <w:rFonts w:ascii="Times New Roman" w:hAnsi="Times New Roman" w:cs="Times New Roman"/>
                <w:i/>
                <w:sz w:val="24"/>
                <w:szCs w:val="24"/>
              </w:rPr>
              <w:t>Obtaining information is challenging</w:t>
            </w:r>
          </w:p>
        </w:tc>
        <w:tc>
          <w:tcPr>
            <w:tcW w:w="9776" w:type="dxa"/>
          </w:tcPr>
          <w:p w14:paraId="5E356CAA" w14:textId="7E7CBE92" w:rsidR="00875C79" w:rsidRPr="00845B0F" w:rsidRDefault="00875C79" w:rsidP="004E7F37">
            <w:pPr>
              <w:rPr>
                <w:rFonts w:ascii="Times New Roman" w:hAnsi="Times New Roman" w:cs="Times New Roman"/>
                <w:sz w:val="24"/>
                <w:szCs w:val="24"/>
              </w:rPr>
            </w:pPr>
            <w:r w:rsidRPr="00845B0F">
              <w:rPr>
                <w:rFonts w:ascii="Times New Roman" w:hAnsi="Times New Roman" w:cs="Times New Roman"/>
                <w:sz w:val="24"/>
                <w:szCs w:val="24"/>
              </w:rPr>
              <w:t>“</w:t>
            </w:r>
            <w:r w:rsidR="002167C7" w:rsidRPr="00845B0F">
              <w:rPr>
                <w:rFonts w:ascii="Times New Roman" w:hAnsi="Times New Roman" w:cs="Times New Roman"/>
                <w:sz w:val="24"/>
                <w:szCs w:val="24"/>
              </w:rPr>
              <w:t>…</w:t>
            </w:r>
            <w:r w:rsidRPr="00845B0F">
              <w:rPr>
                <w:rFonts w:ascii="Times New Roman" w:hAnsi="Times New Roman" w:cs="Times New Roman"/>
                <w:sz w:val="24"/>
                <w:szCs w:val="24"/>
              </w:rPr>
              <w:t>finding a patient with medical alert band on them to say that they’ve got epilepsy or carrying a seizure diary is like ‘striking gold’…most of the time you’re guessing really what’s normal for the patient. You are trying to pick it up and work it out as you go along and you reach a sort of limit of what you can access, especially if the patient remains postictal while they’re in your care…” (P.1)</w:t>
            </w:r>
          </w:p>
          <w:p w14:paraId="4296AF4B" w14:textId="77777777" w:rsidR="00875C79" w:rsidRPr="00845B0F" w:rsidRDefault="00875C79" w:rsidP="004E7F37">
            <w:pPr>
              <w:rPr>
                <w:rFonts w:ascii="Times New Roman" w:hAnsi="Times New Roman" w:cs="Times New Roman"/>
                <w:sz w:val="24"/>
                <w:szCs w:val="24"/>
              </w:rPr>
            </w:pPr>
          </w:p>
          <w:p w14:paraId="29CF9B8D" w14:textId="77777777" w:rsidR="00875C79" w:rsidRPr="00845B0F" w:rsidRDefault="00875C79" w:rsidP="004E7F37">
            <w:pPr>
              <w:rPr>
                <w:rFonts w:ascii="Times New Roman" w:hAnsi="Times New Roman" w:cs="Times New Roman"/>
                <w:sz w:val="24"/>
                <w:szCs w:val="24"/>
              </w:rPr>
            </w:pPr>
            <w:r w:rsidRPr="00845B0F">
              <w:rPr>
                <w:rFonts w:ascii="Times New Roman" w:hAnsi="Times New Roman" w:cs="Times New Roman"/>
                <w:sz w:val="24"/>
                <w:szCs w:val="24"/>
              </w:rPr>
              <w:t>“You can try to ring a patient’s GP for further information, but I’ll tell you now that doesn’t help... Just to get to speak to a GP is nigh on impossible. They’re extremely busy”. (P.8)</w:t>
            </w:r>
          </w:p>
          <w:p w14:paraId="1C8F38C1" w14:textId="77777777" w:rsidR="00875C79" w:rsidRPr="00845B0F" w:rsidRDefault="00875C79" w:rsidP="004E7F37">
            <w:pPr>
              <w:rPr>
                <w:rFonts w:ascii="Times New Roman" w:hAnsi="Times New Roman" w:cs="Times New Roman"/>
                <w:sz w:val="24"/>
                <w:szCs w:val="24"/>
              </w:rPr>
            </w:pPr>
          </w:p>
          <w:p w14:paraId="3D81175C" w14:textId="77777777" w:rsidR="00875C79" w:rsidRPr="00845B0F" w:rsidRDefault="00875C79" w:rsidP="004E7F37">
            <w:pPr>
              <w:rPr>
                <w:rFonts w:ascii="Times New Roman" w:hAnsi="Times New Roman" w:cs="Times New Roman"/>
                <w:sz w:val="24"/>
                <w:szCs w:val="24"/>
              </w:rPr>
            </w:pPr>
            <w:r w:rsidRPr="00845B0F">
              <w:rPr>
                <w:rFonts w:ascii="Times New Roman" w:hAnsi="Times New Roman" w:cs="Times New Roman"/>
                <w:sz w:val="24"/>
                <w:szCs w:val="24"/>
              </w:rPr>
              <w:t xml:space="preserve"> “You can have to wait for GPs or out of </w:t>
            </w:r>
            <w:proofErr w:type="gramStart"/>
            <w:r w:rsidRPr="00845B0F">
              <w:rPr>
                <w:rFonts w:ascii="Times New Roman" w:hAnsi="Times New Roman" w:cs="Times New Roman"/>
                <w:sz w:val="24"/>
                <w:szCs w:val="24"/>
              </w:rPr>
              <w:t>hours</w:t>
            </w:r>
            <w:proofErr w:type="gramEnd"/>
            <w:r w:rsidRPr="00845B0F">
              <w:rPr>
                <w:rFonts w:ascii="Times New Roman" w:hAnsi="Times New Roman" w:cs="Times New Roman"/>
                <w:sz w:val="24"/>
                <w:szCs w:val="24"/>
              </w:rPr>
              <w:t xml:space="preserve"> doctors to phone you back...we can wait an hour and half.” (P.13)</w:t>
            </w:r>
          </w:p>
          <w:p w14:paraId="1C69F6B2" w14:textId="77777777" w:rsidR="00875C79" w:rsidRPr="00845B0F" w:rsidRDefault="00875C79" w:rsidP="004E7F37">
            <w:pPr>
              <w:rPr>
                <w:rFonts w:ascii="Times New Roman" w:hAnsi="Times New Roman" w:cs="Times New Roman"/>
                <w:sz w:val="24"/>
                <w:szCs w:val="24"/>
              </w:rPr>
            </w:pPr>
          </w:p>
        </w:tc>
      </w:tr>
      <w:tr w:rsidR="00875C79" w:rsidRPr="00845B0F" w14:paraId="74427996" w14:textId="77777777" w:rsidTr="004E7F37">
        <w:trPr>
          <w:jc w:val="center"/>
        </w:trPr>
        <w:tc>
          <w:tcPr>
            <w:tcW w:w="2482" w:type="dxa"/>
          </w:tcPr>
          <w:p w14:paraId="66F9DF85" w14:textId="77777777" w:rsidR="00875C79" w:rsidRPr="00845B0F" w:rsidRDefault="00875C79" w:rsidP="004E7F37">
            <w:pPr>
              <w:rPr>
                <w:rFonts w:ascii="Times New Roman" w:hAnsi="Times New Roman" w:cs="Times New Roman"/>
                <w:b/>
                <w:sz w:val="24"/>
                <w:szCs w:val="24"/>
              </w:rPr>
            </w:pPr>
            <w:r w:rsidRPr="00845B0F">
              <w:rPr>
                <w:rFonts w:ascii="Times New Roman" w:hAnsi="Times New Roman" w:cs="Times New Roman"/>
                <w:b/>
                <w:sz w:val="24"/>
                <w:szCs w:val="24"/>
              </w:rPr>
              <w:t>Perverse incentives to convey to ED caused by time pressure/performance requirements</w:t>
            </w:r>
          </w:p>
        </w:tc>
        <w:tc>
          <w:tcPr>
            <w:tcW w:w="3506" w:type="dxa"/>
          </w:tcPr>
          <w:p w14:paraId="1B00E66F" w14:textId="77777777" w:rsidR="00875C79" w:rsidRPr="00845B0F" w:rsidRDefault="00875C79" w:rsidP="004E7F37">
            <w:pPr>
              <w:rPr>
                <w:rFonts w:ascii="Times New Roman" w:hAnsi="Times New Roman" w:cs="Times New Roman"/>
                <w:i/>
                <w:sz w:val="24"/>
                <w:szCs w:val="24"/>
              </w:rPr>
            </w:pPr>
            <w:r w:rsidRPr="00845B0F">
              <w:rPr>
                <w:rFonts w:ascii="Times New Roman" w:hAnsi="Times New Roman" w:cs="Times New Roman"/>
                <w:i/>
                <w:sz w:val="24"/>
                <w:szCs w:val="24"/>
              </w:rPr>
              <w:t>Times pressure can impact care decisions</w:t>
            </w:r>
          </w:p>
        </w:tc>
        <w:tc>
          <w:tcPr>
            <w:tcW w:w="9776" w:type="dxa"/>
          </w:tcPr>
          <w:p w14:paraId="0C94E022" w14:textId="77777777" w:rsidR="00875C79" w:rsidRPr="00845B0F" w:rsidRDefault="00875C79" w:rsidP="004E7F37">
            <w:pPr>
              <w:rPr>
                <w:rFonts w:ascii="Times New Roman" w:hAnsi="Times New Roman" w:cs="Times New Roman"/>
                <w:sz w:val="24"/>
                <w:szCs w:val="24"/>
              </w:rPr>
            </w:pPr>
            <w:r w:rsidRPr="00845B0F">
              <w:rPr>
                <w:rFonts w:ascii="Times New Roman" w:hAnsi="Times New Roman" w:cs="Times New Roman"/>
                <w:sz w:val="24"/>
                <w:szCs w:val="24"/>
              </w:rPr>
              <w:t>“...there’s an expectation that we will turn a job around you know... if they’ve been on scene for 20/30 minutes crews start to feel almost panicky that they’re taking up time and that they need to get on with it.” (P.4)</w:t>
            </w:r>
          </w:p>
          <w:p w14:paraId="4667277B" w14:textId="77777777" w:rsidR="00875C79" w:rsidRPr="00845B0F" w:rsidRDefault="00875C79" w:rsidP="004E7F37">
            <w:pPr>
              <w:rPr>
                <w:rFonts w:ascii="Times New Roman" w:hAnsi="Times New Roman" w:cs="Times New Roman"/>
                <w:sz w:val="24"/>
                <w:szCs w:val="24"/>
              </w:rPr>
            </w:pPr>
          </w:p>
          <w:p w14:paraId="7E627D2F" w14:textId="77777777" w:rsidR="00875C79" w:rsidRPr="00845B0F" w:rsidRDefault="00875C79" w:rsidP="004E7F37">
            <w:pPr>
              <w:rPr>
                <w:rFonts w:ascii="Times New Roman" w:hAnsi="Times New Roman" w:cs="Times New Roman"/>
                <w:sz w:val="24"/>
                <w:szCs w:val="24"/>
              </w:rPr>
            </w:pPr>
            <w:r w:rsidRPr="00845B0F">
              <w:rPr>
                <w:rFonts w:ascii="Times New Roman" w:hAnsi="Times New Roman" w:cs="Times New Roman"/>
                <w:sz w:val="24"/>
                <w:szCs w:val="24"/>
              </w:rPr>
              <w:t xml:space="preserve"> “If someone has a seizure outside of the home, we wouldn’t really take them home… It’s not necessarily the right option for that patient...  But by taking them home, which is further away, we </w:t>
            </w:r>
            <w:r w:rsidRPr="00845B0F">
              <w:rPr>
                <w:rFonts w:ascii="Times New Roman" w:hAnsi="Times New Roman" w:cs="Times New Roman"/>
                <w:sz w:val="24"/>
                <w:szCs w:val="24"/>
              </w:rPr>
              <w:lastRenderedPageBreak/>
              <w:t>will be tied up for longer” (P.6)</w:t>
            </w:r>
          </w:p>
          <w:p w14:paraId="23697CAC" w14:textId="77777777" w:rsidR="00875C79" w:rsidRPr="00845B0F" w:rsidRDefault="00875C79" w:rsidP="004E7F37">
            <w:pPr>
              <w:rPr>
                <w:rFonts w:ascii="Times New Roman" w:hAnsi="Times New Roman" w:cs="Times New Roman"/>
                <w:sz w:val="24"/>
                <w:szCs w:val="24"/>
              </w:rPr>
            </w:pPr>
          </w:p>
          <w:p w14:paraId="20E08B0F" w14:textId="77777777" w:rsidR="00875C79" w:rsidRPr="00845B0F" w:rsidRDefault="00875C79" w:rsidP="004E7F37">
            <w:pPr>
              <w:rPr>
                <w:rFonts w:ascii="Times New Roman" w:hAnsi="Times New Roman" w:cs="Times New Roman"/>
                <w:sz w:val="24"/>
                <w:szCs w:val="24"/>
              </w:rPr>
            </w:pPr>
            <w:r w:rsidRPr="00845B0F">
              <w:rPr>
                <w:rFonts w:ascii="Times New Roman" w:hAnsi="Times New Roman" w:cs="Times New Roman"/>
                <w:sz w:val="24"/>
                <w:szCs w:val="24"/>
              </w:rPr>
              <w:t>“If I’ve been on scene a while I’ll get messages sent down the mobile data terminal saying “Are you ok?” which is a euphemism for ‘why is it taking you so long?’ So again it’s that idea of we’ll just put them in the back of the ambulance whilst their postictal and start driving to hospital rather than waiting to see if they recover…” (P.3)</w:t>
            </w:r>
          </w:p>
          <w:p w14:paraId="6143773E" w14:textId="77777777" w:rsidR="00875C79" w:rsidRPr="00845B0F" w:rsidRDefault="00875C79" w:rsidP="004E7F37">
            <w:pPr>
              <w:rPr>
                <w:rFonts w:ascii="Times New Roman" w:hAnsi="Times New Roman" w:cs="Times New Roman"/>
                <w:sz w:val="24"/>
                <w:szCs w:val="24"/>
              </w:rPr>
            </w:pPr>
          </w:p>
        </w:tc>
      </w:tr>
      <w:tr w:rsidR="00875C79" w:rsidRPr="00845B0F" w14:paraId="26DC036F" w14:textId="77777777" w:rsidTr="004E7F37">
        <w:trPr>
          <w:jc w:val="center"/>
        </w:trPr>
        <w:tc>
          <w:tcPr>
            <w:tcW w:w="2482" w:type="dxa"/>
          </w:tcPr>
          <w:p w14:paraId="353F5732" w14:textId="77777777" w:rsidR="00875C79" w:rsidRPr="00845B0F" w:rsidRDefault="00875C79" w:rsidP="004E7F37">
            <w:pPr>
              <w:rPr>
                <w:rFonts w:ascii="Times New Roman" w:hAnsi="Times New Roman" w:cs="Times New Roman"/>
                <w:b/>
                <w:sz w:val="24"/>
                <w:szCs w:val="24"/>
              </w:rPr>
            </w:pPr>
          </w:p>
        </w:tc>
        <w:tc>
          <w:tcPr>
            <w:tcW w:w="3506" w:type="dxa"/>
          </w:tcPr>
          <w:p w14:paraId="5A00DBA0" w14:textId="77777777" w:rsidR="00875C79" w:rsidRPr="00845B0F" w:rsidRDefault="00875C79" w:rsidP="004E7F37">
            <w:pPr>
              <w:rPr>
                <w:rFonts w:ascii="Times New Roman" w:hAnsi="Times New Roman" w:cs="Times New Roman"/>
                <w:i/>
                <w:sz w:val="24"/>
                <w:szCs w:val="24"/>
              </w:rPr>
            </w:pPr>
            <w:r w:rsidRPr="00845B0F">
              <w:rPr>
                <w:rFonts w:ascii="Times New Roman" w:hAnsi="Times New Roman" w:cs="Times New Roman"/>
                <w:i/>
                <w:sz w:val="24"/>
                <w:szCs w:val="24"/>
              </w:rPr>
              <w:t xml:space="preserve">Time pressures operate differently in rural areas </w:t>
            </w:r>
          </w:p>
        </w:tc>
        <w:tc>
          <w:tcPr>
            <w:tcW w:w="9776" w:type="dxa"/>
          </w:tcPr>
          <w:p w14:paraId="6DF66762" w14:textId="77777777" w:rsidR="00875C79" w:rsidRPr="00845B0F" w:rsidRDefault="00875C79" w:rsidP="004E7F37">
            <w:pPr>
              <w:rPr>
                <w:rFonts w:ascii="Times New Roman" w:hAnsi="Times New Roman" w:cs="Times New Roman"/>
                <w:sz w:val="24"/>
                <w:szCs w:val="24"/>
              </w:rPr>
            </w:pPr>
            <w:r w:rsidRPr="00845B0F">
              <w:rPr>
                <w:rFonts w:ascii="Times New Roman" w:hAnsi="Times New Roman" w:cs="Times New Roman"/>
                <w:sz w:val="24"/>
                <w:szCs w:val="24"/>
              </w:rPr>
              <w:t>“Large urban areas are saturated with hospitals and if I’m getting monitored and measured on time performance well I might as well just take all my epileptic patients to hospital because I’m only 4 minutes away... I’ve done my job, the patient’s safe and I’ve hit my time targets, I’m not going to be criticised by anybody.  Whereas where we work in a more rural setting... that’s not the case.” (P.8)</w:t>
            </w:r>
          </w:p>
          <w:p w14:paraId="20E907C6" w14:textId="77777777" w:rsidR="00875C79" w:rsidRPr="00845B0F" w:rsidRDefault="00875C79" w:rsidP="004E7F37">
            <w:pPr>
              <w:rPr>
                <w:rFonts w:ascii="Times New Roman" w:hAnsi="Times New Roman" w:cs="Times New Roman"/>
                <w:sz w:val="24"/>
                <w:szCs w:val="24"/>
              </w:rPr>
            </w:pPr>
          </w:p>
        </w:tc>
      </w:tr>
      <w:tr w:rsidR="00875C79" w:rsidRPr="00845B0F" w14:paraId="2DA2B5D2" w14:textId="77777777" w:rsidTr="004E7F37">
        <w:trPr>
          <w:jc w:val="center"/>
        </w:trPr>
        <w:tc>
          <w:tcPr>
            <w:tcW w:w="2482" w:type="dxa"/>
          </w:tcPr>
          <w:p w14:paraId="617C7E42" w14:textId="77777777" w:rsidR="00875C79" w:rsidRPr="00845B0F" w:rsidRDefault="00875C79" w:rsidP="004E7F37">
            <w:pPr>
              <w:rPr>
                <w:rFonts w:ascii="Times New Roman" w:hAnsi="Times New Roman" w:cs="Times New Roman"/>
                <w:b/>
                <w:sz w:val="24"/>
                <w:szCs w:val="24"/>
              </w:rPr>
            </w:pPr>
            <w:r w:rsidRPr="00845B0F">
              <w:rPr>
                <w:rFonts w:ascii="Times New Roman" w:hAnsi="Times New Roman" w:cs="Times New Roman"/>
                <w:b/>
                <w:sz w:val="24"/>
                <w:szCs w:val="24"/>
              </w:rPr>
              <w:t>Knowledge gaps and uncertainty about post-ictal care</w:t>
            </w:r>
          </w:p>
        </w:tc>
        <w:tc>
          <w:tcPr>
            <w:tcW w:w="3506" w:type="dxa"/>
          </w:tcPr>
          <w:p w14:paraId="00048804" w14:textId="77777777" w:rsidR="00875C79" w:rsidRPr="00845B0F" w:rsidRDefault="00875C79" w:rsidP="004E7F37">
            <w:pPr>
              <w:rPr>
                <w:rFonts w:ascii="Times New Roman" w:hAnsi="Times New Roman" w:cs="Times New Roman"/>
                <w:i/>
                <w:sz w:val="24"/>
                <w:szCs w:val="24"/>
              </w:rPr>
            </w:pPr>
            <w:r w:rsidRPr="00845B0F">
              <w:rPr>
                <w:rFonts w:ascii="Times New Roman" w:hAnsi="Times New Roman" w:cs="Times New Roman"/>
                <w:i/>
                <w:sz w:val="24"/>
                <w:szCs w:val="24"/>
              </w:rPr>
              <w:t>Limited training on seizures for paramedics</w:t>
            </w:r>
          </w:p>
        </w:tc>
        <w:tc>
          <w:tcPr>
            <w:tcW w:w="9776" w:type="dxa"/>
          </w:tcPr>
          <w:p w14:paraId="3C0782DA" w14:textId="77777777" w:rsidR="00875C79" w:rsidRPr="00845B0F" w:rsidRDefault="00875C79" w:rsidP="004E7F37">
            <w:pPr>
              <w:rPr>
                <w:rFonts w:ascii="Times New Roman" w:hAnsi="Times New Roman" w:cs="Times New Roman"/>
                <w:sz w:val="24"/>
                <w:szCs w:val="24"/>
              </w:rPr>
            </w:pPr>
            <w:r w:rsidRPr="00845B0F">
              <w:rPr>
                <w:rFonts w:ascii="Times New Roman" w:hAnsi="Times New Roman" w:cs="Times New Roman"/>
                <w:sz w:val="24"/>
                <w:szCs w:val="24"/>
              </w:rPr>
              <w:t>“Epilepsy and convulsions don’t come into any post-registration training… I have not had a single days training in managing convulsions since I was first trained in 1987”. (P.8)</w:t>
            </w:r>
          </w:p>
          <w:p w14:paraId="0733AFE7" w14:textId="77777777" w:rsidR="00875C79" w:rsidRPr="00845B0F" w:rsidRDefault="00875C79" w:rsidP="004E7F37">
            <w:pPr>
              <w:rPr>
                <w:rFonts w:ascii="Times New Roman" w:hAnsi="Times New Roman" w:cs="Times New Roman"/>
                <w:sz w:val="24"/>
                <w:szCs w:val="24"/>
              </w:rPr>
            </w:pPr>
          </w:p>
          <w:p w14:paraId="64EFE810" w14:textId="77777777" w:rsidR="00875C79" w:rsidRPr="00845B0F" w:rsidRDefault="00875C79" w:rsidP="004E7F37">
            <w:pPr>
              <w:rPr>
                <w:rFonts w:ascii="Times New Roman" w:hAnsi="Times New Roman" w:cs="Times New Roman"/>
                <w:sz w:val="24"/>
                <w:szCs w:val="24"/>
              </w:rPr>
            </w:pPr>
            <w:r w:rsidRPr="00845B0F">
              <w:rPr>
                <w:rFonts w:ascii="Times New Roman" w:hAnsi="Times New Roman" w:cs="Times New Roman"/>
                <w:sz w:val="24"/>
                <w:szCs w:val="24"/>
              </w:rPr>
              <w:t>“...paramedic training is geared towards critical illness, critical injury but we’re seeing less and less of that and we’re seeing more and more of chronic illness”. (P.12)</w:t>
            </w:r>
          </w:p>
          <w:p w14:paraId="62A6A206" w14:textId="77777777" w:rsidR="00875C79" w:rsidRPr="00845B0F" w:rsidRDefault="00875C79" w:rsidP="004E7F37">
            <w:pPr>
              <w:rPr>
                <w:rFonts w:ascii="Times New Roman" w:hAnsi="Times New Roman" w:cs="Times New Roman"/>
                <w:sz w:val="24"/>
                <w:szCs w:val="24"/>
              </w:rPr>
            </w:pPr>
          </w:p>
        </w:tc>
      </w:tr>
      <w:tr w:rsidR="00875C79" w:rsidRPr="00845B0F" w14:paraId="66992DEC" w14:textId="77777777" w:rsidTr="004E7F37">
        <w:trPr>
          <w:jc w:val="center"/>
        </w:trPr>
        <w:tc>
          <w:tcPr>
            <w:tcW w:w="2482" w:type="dxa"/>
          </w:tcPr>
          <w:p w14:paraId="5625F382" w14:textId="77777777" w:rsidR="00875C79" w:rsidRPr="00845B0F" w:rsidRDefault="00875C79" w:rsidP="004E7F37">
            <w:pPr>
              <w:rPr>
                <w:rFonts w:ascii="Times New Roman" w:hAnsi="Times New Roman" w:cs="Times New Roman"/>
                <w:b/>
                <w:sz w:val="24"/>
                <w:szCs w:val="24"/>
              </w:rPr>
            </w:pPr>
          </w:p>
        </w:tc>
        <w:tc>
          <w:tcPr>
            <w:tcW w:w="3506" w:type="dxa"/>
          </w:tcPr>
          <w:p w14:paraId="08FBA13D" w14:textId="77777777" w:rsidR="00875C79" w:rsidRPr="00845B0F" w:rsidRDefault="00875C79" w:rsidP="004E7F37">
            <w:pPr>
              <w:rPr>
                <w:rFonts w:ascii="Times New Roman" w:hAnsi="Times New Roman" w:cs="Times New Roman"/>
                <w:i/>
                <w:sz w:val="24"/>
                <w:szCs w:val="24"/>
              </w:rPr>
            </w:pPr>
            <w:r w:rsidRPr="00845B0F">
              <w:rPr>
                <w:rFonts w:ascii="Times New Roman" w:hAnsi="Times New Roman" w:cs="Times New Roman"/>
                <w:i/>
                <w:sz w:val="24"/>
                <w:szCs w:val="24"/>
              </w:rPr>
              <w:t>Knowledge and confidence in seizure management low</w:t>
            </w:r>
          </w:p>
        </w:tc>
        <w:tc>
          <w:tcPr>
            <w:tcW w:w="9776" w:type="dxa"/>
          </w:tcPr>
          <w:p w14:paraId="386560ED" w14:textId="77777777" w:rsidR="00875C79" w:rsidRPr="00845B0F" w:rsidRDefault="00875C79" w:rsidP="004E7F37">
            <w:pPr>
              <w:rPr>
                <w:rFonts w:ascii="Times New Roman" w:hAnsi="Times New Roman" w:cs="Times New Roman"/>
                <w:sz w:val="24"/>
                <w:szCs w:val="24"/>
              </w:rPr>
            </w:pPr>
            <w:r w:rsidRPr="00845B0F">
              <w:rPr>
                <w:rFonts w:ascii="Times New Roman" w:hAnsi="Times New Roman" w:cs="Times New Roman"/>
                <w:sz w:val="24"/>
                <w:szCs w:val="24"/>
              </w:rPr>
              <w:t>“There certainly needs to be more training on epilepsy because hand on heart I think if you took most ambulance crews today and said tell me about epilepsy, tell me what’s going on, tell me about serial convulsions, tell me about status epilepticus, tell me about eclampsia and how would you recognise that from somebody having an epileptic convulsion, I think you would start hitting boundaries, I really do.” (P.8)</w:t>
            </w:r>
          </w:p>
          <w:p w14:paraId="24442DAE" w14:textId="77777777" w:rsidR="00875C79" w:rsidRPr="00845B0F" w:rsidRDefault="00875C79" w:rsidP="004E7F37">
            <w:pPr>
              <w:rPr>
                <w:rFonts w:ascii="Times New Roman" w:hAnsi="Times New Roman" w:cs="Times New Roman"/>
                <w:sz w:val="24"/>
                <w:szCs w:val="24"/>
              </w:rPr>
            </w:pPr>
          </w:p>
        </w:tc>
      </w:tr>
      <w:tr w:rsidR="00875C79" w:rsidRPr="00845B0F" w14:paraId="3876D57F" w14:textId="77777777" w:rsidTr="004E7F37">
        <w:trPr>
          <w:jc w:val="center"/>
        </w:trPr>
        <w:tc>
          <w:tcPr>
            <w:tcW w:w="2482" w:type="dxa"/>
          </w:tcPr>
          <w:p w14:paraId="1D839C0A" w14:textId="77777777" w:rsidR="00875C79" w:rsidRPr="00845B0F" w:rsidRDefault="00875C79" w:rsidP="004E7F37">
            <w:pPr>
              <w:rPr>
                <w:rFonts w:ascii="Times New Roman" w:hAnsi="Times New Roman" w:cs="Times New Roman"/>
                <w:b/>
                <w:sz w:val="24"/>
                <w:szCs w:val="24"/>
              </w:rPr>
            </w:pPr>
            <w:r w:rsidRPr="00845B0F">
              <w:rPr>
                <w:rFonts w:ascii="Times New Roman" w:hAnsi="Times New Roman" w:cs="Times New Roman"/>
                <w:b/>
                <w:sz w:val="24"/>
                <w:szCs w:val="24"/>
              </w:rPr>
              <w:t>Limitations in care pathways and need for patient centred care</w:t>
            </w:r>
          </w:p>
        </w:tc>
        <w:tc>
          <w:tcPr>
            <w:tcW w:w="3506" w:type="dxa"/>
          </w:tcPr>
          <w:p w14:paraId="5D05F549" w14:textId="3CCEDDCE" w:rsidR="00875C79" w:rsidRPr="00845B0F" w:rsidRDefault="00875C79" w:rsidP="004E7F37">
            <w:pPr>
              <w:rPr>
                <w:rFonts w:ascii="Times New Roman" w:hAnsi="Times New Roman" w:cs="Times New Roman"/>
                <w:i/>
                <w:sz w:val="24"/>
                <w:szCs w:val="24"/>
              </w:rPr>
            </w:pPr>
            <w:r w:rsidRPr="00845B0F">
              <w:rPr>
                <w:rFonts w:ascii="Times New Roman" w:hAnsi="Times New Roman" w:cs="Times New Roman"/>
                <w:i/>
                <w:sz w:val="24"/>
                <w:szCs w:val="24"/>
              </w:rPr>
              <w:t>Pathfinder offer</w:t>
            </w:r>
            <w:r w:rsidR="00845B0F" w:rsidRPr="00845B0F">
              <w:rPr>
                <w:rFonts w:ascii="Times New Roman" w:hAnsi="Times New Roman" w:cs="Times New Roman"/>
                <w:i/>
                <w:sz w:val="24"/>
                <w:szCs w:val="24"/>
              </w:rPr>
              <w:t>s</w:t>
            </w:r>
            <w:r w:rsidRPr="00845B0F">
              <w:rPr>
                <w:rFonts w:ascii="Times New Roman" w:hAnsi="Times New Roman" w:cs="Times New Roman"/>
                <w:i/>
                <w:sz w:val="24"/>
                <w:szCs w:val="24"/>
              </w:rPr>
              <w:t xml:space="preserve"> some reassurance and structured decision-making.</w:t>
            </w:r>
          </w:p>
        </w:tc>
        <w:tc>
          <w:tcPr>
            <w:tcW w:w="9776" w:type="dxa"/>
          </w:tcPr>
          <w:p w14:paraId="489FE090" w14:textId="77777777" w:rsidR="00875C79" w:rsidRPr="00845B0F" w:rsidRDefault="00875C79" w:rsidP="004E7F37">
            <w:pPr>
              <w:rPr>
                <w:rFonts w:ascii="Times New Roman" w:hAnsi="Times New Roman" w:cs="Times New Roman"/>
                <w:sz w:val="24"/>
                <w:szCs w:val="24"/>
              </w:rPr>
            </w:pPr>
            <w:r w:rsidRPr="00845B0F">
              <w:rPr>
                <w:rFonts w:ascii="Times New Roman" w:hAnsi="Times New Roman" w:cs="Times New Roman"/>
                <w:sz w:val="24"/>
                <w:szCs w:val="24"/>
              </w:rPr>
              <w:t xml:space="preserve">“If we follow that (Paramedic Pathfinder), the Trust will support us in our decision making… so if something were to go wrong and we’ve used </w:t>
            </w:r>
            <w:proofErr w:type="gramStart"/>
            <w:r w:rsidRPr="00845B0F">
              <w:rPr>
                <w:rFonts w:ascii="Times New Roman" w:hAnsi="Times New Roman" w:cs="Times New Roman"/>
                <w:sz w:val="24"/>
                <w:szCs w:val="24"/>
              </w:rPr>
              <w:t>Pathfinder, that</w:t>
            </w:r>
            <w:proofErr w:type="gramEnd"/>
            <w:r w:rsidRPr="00845B0F">
              <w:rPr>
                <w:rFonts w:ascii="Times New Roman" w:hAnsi="Times New Roman" w:cs="Times New Roman"/>
                <w:sz w:val="24"/>
                <w:szCs w:val="24"/>
              </w:rPr>
              <w:t xml:space="preserve"> supports us” (P.6).</w:t>
            </w:r>
          </w:p>
        </w:tc>
      </w:tr>
      <w:tr w:rsidR="00875C79" w:rsidRPr="00845B0F" w14:paraId="33CD5212" w14:textId="77777777" w:rsidTr="004E7F37">
        <w:trPr>
          <w:jc w:val="center"/>
        </w:trPr>
        <w:tc>
          <w:tcPr>
            <w:tcW w:w="2482" w:type="dxa"/>
          </w:tcPr>
          <w:p w14:paraId="41E9332B" w14:textId="77777777" w:rsidR="00875C79" w:rsidRPr="00845B0F" w:rsidRDefault="00875C79" w:rsidP="004E7F37">
            <w:pPr>
              <w:rPr>
                <w:rFonts w:ascii="Times New Roman" w:hAnsi="Times New Roman" w:cs="Times New Roman"/>
                <w:b/>
                <w:sz w:val="24"/>
                <w:szCs w:val="24"/>
              </w:rPr>
            </w:pPr>
          </w:p>
        </w:tc>
        <w:tc>
          <w:tcPr>
            <w:tcW w:w="3506" w:type="dxa"/>
          </w:tcPr>
          <w:p w14:paraId="2A5CBDC8" w14:textId="77777777" w:rsidR="00875C79" w:rsidRPr="00845B0F" w:rsidRDefault="00875C79" w:rsidP="004E7F37">
            <w:pPr>
              <w:rPr>
                <w:rFonts w:ascii="Times New Roman" w:hAnsi="Times New Roman" w:cs="Times New Roman"/>
                <w:i/>
                <w:sz w:val="24"/>
                <w:szCs w:val="24"/>
              </w:rPr>
            </w:pPr>
            <w:r w:rsidRPr="00845B0F">
              <w:rPr>
                <w:rFonts w:ascii="Times New Roman" w:hAnsi="Times New Roman" w:cs="Times New Roman"/>
                <w:i/>
                <w:sz w:val="24"/>
                <w:szCs w:val="24"/>
              </w:rPr>
              <w:t>For most JRALC and pathfinder are unhelpful</w:t>
            </w:r>
          </w:p>
        </w:tc>
        <w:tc>
          <w:tcPr>
            <w:tcW w:w="9776" w:type="dxa"/>
          </w:tcPr>
          <w:p w14:paraId="42E96E3C" w14:textId="77777777" w:rsidR="00875C79" w:rsidRPr="00845B0F" w:rsidRDefault="00875C79" w:rsidP="004E7F37">
            <w:pPr>
              <w:rPr>
                <w:rFonts w:ascii="Times New Roman" w:hAnsi="Times New Roman" w:cs="Times New Roman"/>
                <w:sz w:val="24"/>
                <w:szCs w:val="24"/>
              </w:rPr>
            </w:pPr>
            <w:r w:rsidRPr="00845B0F">
              <w:rPr>
                <w:rFonts w:ascii="Times New Roman" w:hAnsi="Times New Roman" w:cs="Times New Roman"/>
                <w:sz w:val="24"/>
                <w:szCs w:val="24"/>
              </w:rPr>
              <w:t>“There’s] only one paragraph in JRCALC that relates to patients who’ve had a seizure... it’s very vague, it’s definitely left to your own clinical interpretation about what you feel is safe.” (P.1)</w:t>
            </w:r>
          </w:p>
          <w:p w14:paraId="1036BFB4" w14:textId="77777777" w:rsidR="00875C79" w:rsidRPr="00845B0F" w:rsidRDefault="00875C79" w:rsidP="004E7F37">
            <w:pPr>
              <w:rPr>
                <w:rFonts w:ascii="Times New Roman" w:hAnsi="Times New Roman" w:cs="Times New Roman"/>
                <w:sz w:val="24"/>
                <w:szCs w:val="24"/>
              </w:rPr>
            </w:pPr>
          </w:p>
          <w:p w14:paraId="1F650FF2" w14:textId="77777777" w:rsidR="00875C79" w:rsidRPr="00845B0F" w:rsidRDefault="00875C79" w:rsidP="004E7F37">
            <w:pPr>
              <w:rPr>
                <w:rFonts w:ascii="Times New Roman" w:hAnsi="Times New Roman" w:cs="Times New Roman"/>
                <w:sz w:val="24"/>
                <w:szCs w:val="24"/>
              </w:rPr>
            </w:pPr>
            <w:r w:rsidRPr="00845B0F">
              <w:rPr>
                <w:rFonts w:ascii="Times New Roman" w:hAnsi="Times New Roman" w:cs="Times New Roman"/>
                <w:sz w:val="24"/>
                <w:szCs w:val="24"/>
              </w:rPr>
              <w:lastRenderedPageBreak/>
              <w:t>“We have got the Pathways flowcharts. But if you do too much of that it becomes ambulance service by numbers. Indeed some of the statements are quite vague, such as the one about whether the patient has a history of unconsciousness. You might say well ‘look a person’s who’s had a seizure will have had a history of unconsciousness and therefore now I’m going to transport because that’s what the pathway dictates’… I’ve found this.” (P.7)</w:t>
            </w:r>
          </w:p>
          <w:p w14:paraId="03216932" w14:textId="77777777" w:rsidR="00875C79" w:rsidRPr="00845B0F" w:rsidRDefault="00875C79" w:rsidP="004E7F37">
            <w:pPr>
              <w:rPr>
                <w:rFonts w:ascii="Times New Roman" w:hAnsi="Times New Roman" w:cs="Times New Roman"/>
                <w:sz w:val="24"/>
                <w:szCs w:val="24"/>
              </w:rPr>
            </w:pPr>
          </w:p>
        </w:tc>
      </w:tr>
      <w:tr w:rsidR="00875C79" w:rsidRPr="00845B0F" w14:paraId="154BA939" w14:textId="77777777" w:rsidTr="004E7F37">
        <w:trPr>
          <w:jc w:val="center"/>
        </w:trPr>
        <w:tc>
          <w:tcPr>
            <w:tcW w:w="2482" w:type="dxa"/>
          </w:tcPr>
          <w:p w14:paraId="66D24B24" w14:textId="77777777" w:rsidR="00875C79" w:rsidRPr="00845B0F" w:rsidRDefault="00875C79" w:rsidP="004E7F37">
            <w:pPr>
              <w:rPr>
                <w:rFonts w:ascii="Times New Roman" w:hAnsi="Times New Roman" w:cs="Times New Roman"/>
                <w:b/>
                <w:sz w:val="24"/>
                <w:szCs w:val="24"/>
              </w:rPr>
            </w:pPr>
          </w:p>
        </w:tc>
        <w:tc>
          <w:tcPr>
            <w:tcW w:w="3506" w:type="dxa"/>
          </w:tcPr>
          <w:p w14:paraId="2C998350" w14:textId="77777777" w:rsidR="00875C79" w:rsidRPr="00845B0F" w:rsidRDefault="00875C79" w:rsidP="004E7F37">
            <w:pPr>
              <w:rPr>
                <w:rFonts w:ascii="Times New Roman" w:hAnsi="Times New Roman" w:cs="Times New Roman"/>
                <w:i/>
                <w:sz w:val="24"/>
                <w:szCs w:val="24"/>
              </w:rPr>
            </w:pPr>
            <w:r w:rsidRPr="00845B0F">
              <w:rPr>
                <w:rFonts w:ascii="Times New Roman" w:hAnsi="Times New Roman" w:cs="Times New Roman"/>
                <w:i/>
                <w:sz w:val="24"/>
                <w:szCs w:val="24"/>
              </w:rPr>
              <w:t>Fear of adverse events if patient is not conveyed</w:t>
            </w:r>
          </w:p>
        </w:tc>
        <w:tc>
          <w:tcPr>
            <w:tcW w:w="9776" w:type="dxa"/>
          </w:tcPr>
          <w:p w14:paraId="184F68BC" w14:textId="77777777" w:rsidR="00875C79" w:rsidRPr="00845B0F" w:rsidRDefault="00875C79" w:rsidP="004E7F37">
            <w:pPr>
              <w:rPr>
                <w:rFonts w:ascii="Times New Roman" w:hAnsi="Times New Roman" w:cs="Times New Roman"/>
                <w:sz w:val="24"/>
                <w:szCs w:val="24"/>
              </w:rPr>
            </w:pPr>
            <w:r w:rsidRPr="00845B0F">
              <w:rPr>
                <w:rFonts w:ascii="Times New Roman" w:hAnsi="Times New Roman" w:cs="Times New Roman"/>
                <w:sz w:val="24"/>
                <w:szCs w:val="24"/>
              </w:rPr>
              <w:t>“They worry the patient is going to have another convulsion. How do they differentiate between the patients that need to go to hospital versus the patients that don’t</w:t>
            </w:r>
            <w:proofErr w:type="gramStart"/>
            <w:r w:rsidRPr="00845B0F">
              <w:rPr>
                <w:rFonts w:ascii="Times New Roman" w:hAnsi="Times New Roman" w:cs="Times New Roman"/>
                <w:sz w:val="24"/>
                <w:szCs w:val="24"/>
              </w:rPr>
              <w:t>?...</w:t>
            </w:r>
            <w:proofErr w:type="gramEnd"/>
            <w:r w:rsidRPr="00845B0F">
              <w:rPr>
                <w:rFonts w:ascii="Times New Roman" w:hAnsi="Times New Roman" w:cs="Times New Roman"/>
                <w:sz w:val="24"/>
                <w:szCs w:val="24"/>
              </w:rPr>
              <w:t xml:space="preserve"> I think the service would support you [if an adverse event occurred] but I think over half of staff think they won’t be… </w:t>
            </w:r>
            <w:proofErr w:type="gramStart"/>
            <w:r w:rsidRPr="00845B0F">
              <w:rPr>
                <w:rFonts w:ascii="Times New Roman" w:hAnsi="Times New Roman" w:cs="Times New Roman"/>
                <w:sz w:val="24"/>
                <w:szCs w:val="24"/>
              </w:rPr>
              <w:t>its</w:t>
            </w:r>
            <w:proofErr w:type="gramEnd"/>
            <w:r w:rsidRPr="00845B0F">
              <w:rPr>
                <w:rFonts w:ascii="Times New Roman" w:hAnsi="Times New Roman" w:cs="Times New Roman"/>
                <w:sz w:val="24"/>
                <w:szCs w:val="24"/>
              </w:rPr>
              <w:t xml:space="preserve"> of a lack of information about what actually happens the vast majority of times.” (P.3)</w:t>
            </w:r>
          </w:p>
          <w:p w14:paraId="3971B184" w14:textId="77777777" w:rsidR="00875C79" w:rsidRPr="00845B0F" w:rsidRDefault="00875C79" w:rsidP="004E7F37">
            <w:pPr>
              <w:rPr>
                <w:rFonts w:ascii="Times New Roman" w:hAnsi="Times New Roman" w:cs="Times New Roman"/>
                <w:sz w:val="24"/>
                <w:szCs w:val="24"/>
              </w:rPr>
            </w:pPr>
          </w:p>
          <w:p w14:paraId="59B3D7CA" w14:textId="6DF4B104" w:rsidR="00875C79" w:rsidRPr="00845B0F" w:rsidRDefault="00875C79" w:rsidP="004E7F37">
            <w:pPr>
              <w:rPr>
                <w:rFonts w:ascii="Times New Roman" w:hAnsi="Times New Roman" w:cs="Times New Roman"/>
                <w:sz w:val="24"/>
                <w:szCs w:val="24"/>
              </w:rPr>
            </w:pPr>
            <w:r w:rsidRPr="00845B0F">
              <w:rPr>
                <w:rFonts w:ascii="Times New Roman" w:hAnsi="Times New Roman" w:cs="Times New Roman"/>
                <w:sz w:val="24"/>
                <w:szCs w:val="24"/>
              </w:rPr>
              <w:t>“the paramedics will think in the back of their mind if I discharge this person on scene and allow them to continue their journey to work or wherever and they suffer another seizure and fall under a train, I will be responsible for that as the last practitioner to have seen that patient”…so some staff might well ask, ‘Non-conveyance of patients, what’s really in it for me?’ (</w:t>
            </w:r>
            <w:r w:rsidR="00845B0F">
              <w:rPr>
                <w:rFonts w:ascii="Times New Roman" w:hAnsi="Times New Roman" w:cs="Times New Roman"/>
                <w:sz w:val="24"/>
                <w:szCs w:val="24"/>
              </w:rPr>
              <w:t>P.</w:t>
            </w:r>
            <w:r w:rsidRPr="00845B0F">
              <w:rPr>
                <w:rFonts w:ascii="Times New Roman" w:hAnsi="Times New Roman" w:cs="Times New Roman"/>
                <w:sz w:val="24"/>
                <w:szCs w:val="24"/>
              </w:rPr>
              <w:t xml:space="preserve">9) </w:t>
            </w:r>
          </w:p>
          <w:p w14:paraId="636A3B1E" w14:textId="77777777" w:rsidR="00875C79" w:rsidRPr="00845B0F" w:rsidRDefault="00875C79" w:rsidP="004E7F37">
            <w:pPr>
              <w:rPr>
                <w:rFonts w:ascii="Times New Roman" w:hAnsi="Times New Roman" w:cs="Times New Roman"/>
                <w:sz w:val="24"/>
                <w:szCs w:val="24"/>
              </w:rPr>
            </w:pPr>
          </w:p>
          <w:p w14:paraId="7D6AECD3" w14:textId="35541256" w:rsidR="00875C79" w:rsidRPr="00845B0F" w:rsidRDefault="00875C79" w:rsidP="004E7F37">
            <w:pPr>
              <w:rPr>
                <w:rFonts w:ascii="Times New Roman" w:hAnsi="Times New Roman" w:cs="Times New Roman"/>
                <w:sz w:val="24"/>
                <w:szCs w:val="24"/>
              </w:rPr>
            </w:pPr>
            <w:r w:rsidRPr="00845B0F">
              <w:rPr>
                <w:rFonts w:ascii="Times New Roman" w:hAnsi="Times New Roman" w:cs="Times New Roman"/>
                <w:sz w:val="24"/>
                <w:szCs w:val="24"/>
              </w:rPr>
              <w:t xml:space="preserve"> “…a lot of clinicians and it’s a historical thing have this perception that if they leave a patient and something then goes wrong erm that that the ‘book will be thrown at them’, that you know it will be it will be deemed to be their fault…” (</w:t>
            </w:r>
            <w:r w:rsidR="00845B0F">
              <w:rPr>
                <w:rFonts w:ascii="Times New Roman" w:hAnsi="Times New Roman" w:cs="Times New Roman"/>
                <w:sz w:val="24"/>
                <w:szCs w:val="24"/>
              </w:rPr>
              <w:t>P.</w:t>
            </w:r>
            <w:r w:rsidRPr="00845B0F">
              <w:rPr>
                <w:rFonts w:ascii="Times New Roman" w:hAnsi="Times New Roman" w:cs="Times New Roman"/>
                <w:sz w:val="24"/>
                <w:szCs w:val="24"/>
              </w:rPr>
              <w:t>4)</w:t>
            </w:r>
          </w:p>
          <w:p w14:paraId="0A0C4F52" w14:textId="77777777" w:rsidR="00875C79" w:rsidRPr="00845B0F" w:rsidRDefault="00875C79" w:rsidP="004E7F37">
            <w:pPr>
              <w:rPr>
                <w:rFonts w:ascii="Times New Roman" w:hAnsi="Times New Roman" w:cs="Times New Roman"/>
                <w:sz w:val="24"/>
                <w:szCs w:val="24"/>
              </w:rPr>
            </w:pPr>
          </w:p>
        </w:tc>
      </w:tr>
      <w:tr w:rsidR="00875C79" w:rsidRPr="00845B0F" w14:paraId="44817726" w14:textId="77777777" w:rsidTr="004E7F37">
        <w:trPr>
          <w:jc w:val="center"/>
        </w:trPr>
        <w:tc>
          <w:tcPr>
            <w:tcW w:w="2482" w:type="dxa"/>
          </w:tcPr>
          <w:p w14:paraId="12A7BE89" w14:textId="77777777" w:rsidR="00875C79" w:rsidRPr="00845B0F" w:rsidRDefault="00875C79" w:rsidP="004E7F37">
            <w:pPr>
              <w:rPr>
                <w:rFonts w:ascii="Times New Roman" w:hAnsi="Times New Roman" w:cs="Times New Roman"/>
                <w:b/>
                <w:sz w:val="24"/>
                <w:szCs w:val="24"/>
              </w:rPr>
            </w:pPr>
          </w:p>
        </w:tc>
        <w:tc>
          <w:tcPr>
            <w:tcW w:w="3506" w:type="dxa"/>
          </w:tcPr>
          <w:p w14:paraId="4845448B" w14:textId="77777777" w:rsidR="00875C79" w:rsidRPr="00845B0F" w:rsidRDefault="00875C79" w:rsidP="004E7F37">
            <w:pPr>
              <w:rPr>
                <w:rFonts w:ascii="Times New Roman" w:hAnsi="Times New Roman" w:cs="Times New Roman"/>
                <w:i/>
                <w:sz w:val="24"/>
                <w:szCs w:val="24"/>
              </w:rPr>
            </w:pPr>
            <w:r w:rsidRPr="00845B0F">
              <w:rPr>
                <w:rFonts w:ascii="Times New Roman" w:hAnsi="Times New Roman" w:cs="Times New Roman"/>
                <w:i/>
                <w:sz w:val="24"/>
                <w:szCs w:val="24"/>
              </w:rPr>
              <w:t>Lack of alternative care pathways</w:t>
            </w:r>
          </w:p>
        </w:tc>
        <w:tc>
          <w:tcPr>
            <w:tcW w:w="9776" w:type="dxa"/>
          </w:tcPr>
          <w:p w14:paraId="127B7D88" w14:textId="77777777" w:rsidR="00875C79" w:rsidRPr="00845B0F" w:rsidRDefault="00875C79" w:rsidP="004E7F37">
            <w:pPr>
              <w:rPr>
                <w:rFonts w:ascii="Times New Roman" w:hAnsi="Times New Roman" w:cs="Times New Roman"/>
                <w:sz w:val="24"/>
                <w:szCs w:val="24"/>
              </w:rPr>
            </w:pPr>
            <w:r w:rsidRPr="00845B0F">
              <w:rPr>
                <w:rFonts w:ascii="Times New Roman" w:hAnsi="Times New Roman" w:cs="Times New Roman"/>
                <w:sz w:val="24"/>
                <w:szCs w:val="24"/>
              </w:rPr>
              <w:t>“We struggle for alternative pathways and so whilst we might be directed towards primary care, when we actually try and put some of those pathways into actual practice, they do seem to be lacking.” (P.7)</w:t>
            </w:r>
          </w:p>
          <w:p w14:paraId="268B82C1" w14:textId="77777777" w:rsidR="00875C79" w:rsidRPr="00845B0F" w:rsidRDefault="00875C79" w:rsidP="004E7F37">
            <w:pPr>
              <w:rPr>
                <w:rFonts w:ascii="Times New Roman" w:hAnsi="Times New Roman" w:cs="Times New Roman"/>
                <w:sz w:val="24"/>
                <w:szCs w:val="24"/>
              </w:rPr>
            </w:pPr>
          </w:p>
          <w:p w14:paraId="5123F05E" w14:textId="696E94EE" w:rsidR="00875C79" w:rsidRPr="00845B0F" w:rsidRDefault="00875C79" w:rsidP="004E7F37">
            <w:pPr>
              <w:rPr>
                <w:rFonts w:ascii="Times New Roman" w:hAnsi="Times New Roman" w:cs="Times New Roman"/>
                <w:sz w:val="24"/>
                <w:szCs w:val="24"/>
              </w:rPr>
            </w:pPr>
            <w:r w:rsidRPr="00845B0F">
              <w:rPr>
                <w:rFonts w:ascii="Times New Roman" w:hAnsi="Times New Roman" w:cs="Times New Roman"/>
                <w:sz w:val="24"/>
                <w:szCs w:val="24"/>
              </w:rPr>
              <w:t xml:space="preserve">“So we have a self-care pathway option for epileptics. The patient must be over the age of 16, be </w:t>
            </w:r>
            <w:proofErr w:type="gramStart"/>
            <w:r w:rsidRPr="00845B0F">
              <w:rPr>
                <w:rFonts w:ascii="Times New Roman" w:hAnsi="Times New Roman" w:cs="Times New Roman"/>
                <w:sz w:val="24"/>
                <w:szCs w:val="24"/>
              </w:rPr>
              <w:t>an</w:t>
            </w:r>
            <w:proofErr w:type="gramEnd"/>
            <w:r w:rsidRPr="00845B0F">
              <w:rPr>
                <w:rFonts w:ascii="Times New Roman" w:hAnsi="Times New Roman" w:cs="Times New Roman"/>
                <w:sz w:val="24"/>
                <w:szCs w:val="24"/>
              </w:rPr>
              <w:t xml:space="preserve"> known epileptic and there are a number of criteria. One is that there must be a competent carer or individual who can accept responsibility of care for the patient…that’s one that we quite often fail on especially within a public place.” (</w:t>
            </w:r>
            <w:r w:rsidR="00845B0F">
              <w:rPr>
                <w:rFonts w:ascii="Times New Roman" w:hAnsi="Times New Roman" w:cs="Times New Roman"/>
                <w:sz w:val="24"/>
                <w:szCs w:val="24"/>
              </w:rPr>
              <w:t>P.</w:t>
            </w:r>
            <w:r w:rsidRPr="00845B0F">
              <w:rPr>
                <w:rFonts w:ascii="Times New Roman" w:hAnsi="Times New Roman" w:cs="Times New Roman"/>
                <w:sz w:val="24"/>
                <w:szCs w:val="24"/>
              </w:rPr>
              <w:t>5)</w:t>
            </w:r>
          </w:p>
          <w:p w14:paraId="6AC92036" w14:textId="77777777" w:rsidR="00875C79" w:rsidRPr="00845B0F" w:rsidRDefault="00875C79" w:rsidP="004E7F37">
            <w:pPr>
              <w:rPr>
                <w:rFonts w:ascii="Times New Roman" w:hAnsi="Times New Roman" w:cs="Times New Roman"/>
                <w:sz w:val="24"/>
                <w:szCs w:val="24"/>
              </w:rPr>
            </w:pPr>
          </w:p>
          <w:p w14:paraId="40E59E32" w14:textId="2477E0A3" w:rsidR="00875C79" w:rsidRPr="00845B0F" w:rsidRDefault="00875C79" w:rsidP="004E7F37">
            <w:pPr>
              <w:rPr>
                <w:rFonts w:ascii="Times New Roman" w:hAnsi="Times New Roman" w:cs="Times New Roman"/>
                <w:sz w:val="24"/>
                <w:szCs w:val="24"/>
              </w:rPr>
            </w:pPr>
            <w:r w:rsidRPr="00845B0F">
              <w:rPr>
                <w:rFonts w:ascii="Times New Roman" w:hAnsi="Times New Roman" w:cs="Times New Roman"/>
                <w:sz w:val="24"/>
                <w:szCs w:val="24"/>
              </w:rPr>
              <w:t xml:space="preserve">“I think it just comes back to those challenges of I’m worried I might make mistake, I’m worried that they might get worse, I’m I haven’t got anyone to look after them especially because they’re at work and I just need to do something with them erm and I’m going to go with the easier option of </w:t>
            </w:r>
            <w:r w:rsidRPr="00845B0F">
              <w:rPr>
                <w:rFonts w:ascii="Times New Roman" w:hAnsi="Times New Roman" w:cs="Times New Roman"/>
                <w:sz w:val="24"/>
                <w:szCs w:val="24"/>
              </w:rPr>
              <w:lastRenderedPageBreak/>
              <w:t>just conveying them and let the A&amp;E sort it out.” (</w:t>
            </w:r>
            <w:r w:rsidR="00845B0F">
              <w:rPr>
                <w:rFonts w:ascii="Times New Roman" w:hAnsi="Times New Roman" w:cs="Times New Roman"/>
                <w:sz w:val="24"/>
                <w:szCs w:val="24"/>
              </w:rPr>
              <w:t>P.</w:t>
            </w:r>
            <w:r w:rsidRPr="00845B0F">
              <w:rPr>
                <w:rFonts w:ascii="Times New Roman" w:hAnsi="Times New Roman" w:cs="Times New Roman"/>
                <w:sz w:val="24"/>
                <w:szCs w:val="24"/>
              </w:rPr>
              <w:t>3)</w:t>
            </w:r>
          </w:p>
          <w:p w14:paraId="43F2B144" w14:textId="77777777" w:rsidR="00875C79" w:rsidRPr="00845B0F" w:rsidRDefault="00875C79" w:rsidP="004E7F37">
            <w:pPr>
              <w:rPr>
                <w:rFonts w:ascii="Times New Roman" w:hAnsi="Times New Roman" w:cs="Times New Roman"/>
                <w:sz w:val="24"/>
                <w:szCs w:val="24"/>
              </w:rPr>
            </w:pPr>
          </w:p>
          <w:p w14:paraId="50875405" w14:textId="77777777" w:rsidR="00875C79" w:rsidRPr="00845B0F" w:rsidRDefault="00875C79" w:rsidP="004E7F37">
            <w:pPr>
              <w:rPr>
                <w:rFonts w:ascii="Times New Roman" w:hAnsi="Times New Roman" w:cs="Times New Roman"/>
                <w:sz w:val="24"/>
                <w:szCs w:val="24"/>
              </w:rPr>
            </w:pPr>
            <w:r w:rsidRPr="00845B0F">
              <w:rPr>
                <w:rFonts w:ascii="Times New Roman" w:hAnsi="Times New Roman" w:cs="Times New Roman"/>
                <w:sz w:val="24"/>
                <w:szCs w:val="24"/>
              </w:rPr>
              <w:t>“There was a big investment in a new urgent care centre locally but they won’t take people who’ve had a seizure. I’ve had patients... in a postictal state who need maybe half an hour until they come round... but there’s this crazy idea that if somebody’s had a seizure then they need to have a CT scan... Sometimes there is no alternative but to take them to ED.” (P.8)</w:t>
            </w:r>
          </w:p>
          <w:p w14:paraId="72AF273E" w14:textId="77777777" w:rsidR="00875C79" w:rsidRPr="00845B0F" w:rsidRDefault="00875C79" w:rsidP="004E7F37">
            <w:pPr>
              <w:rPr>
                <w:rFonts w:ascii="Times New Roman" w:hAnsi="Times New Roman" w:cs="Times New Roman"/>
                <w:sz w:val="24"/>
                <w:szCs w:val="24"/>
              </w:rPr>
            </w:pPr>
          </w:p>
        </w:tc>
      </w:tr>
    </w:tbl>
    <w:p w14:paraId="7C1369EA" w14:textId="77777777" w:rsidR="00845B0F" w:rsidRDefault="00845B0F" w:rsidP="000C2E8C">
      <w:pPr>
        <w:spacing w:line="480" w:lineRule="auto"/>
        <w:ind w:left="1440"/>
        <w:contextualSpacing/>
        <w:jc w:val="both"/>
        <w:rPr>
          <w:rFonts w:ascii="Times New Roman" w:hAnsi="Times New Roman" w:cs="Times New Roman"/>
          <w:i/>
          <w:sz w:val="24"/>
          <w:szCs w:val="24"/>
        </w:rPr>
      </w:pPr>
    </w:p>
    <w:p w14:paraId="7B155D91" w14:textId="79C91EDB" w:rsidR="00875C79" w:rsidRDefault="00845B0F" w:rsidP="00845B0F">
      <w:pPr>
        <w:spacing w:line="480" w:lineRule="auto"/>
        <w:ind w:left="-851"/>
        <w:contextualSpacing/>
        <w:jc w:val="both"/>
        <w:rPr>
          <w:rFonts w:ascii="Times New Roman" w:hAnsi="Times New Roman" w:cs="Times New Roman"/>
          <w:sz w:val="24"/>
          <w:szCs w:val="24"/>
        </w:rPr>
      </w:pPr>
      <w:r w:rsidRPr="00845B0F">
        <w:rPr>
          <w:rFonts w:ascii="Times New Roman" w:hAnsi="Times New Roman" w:cs="Times New Roman"/>
          <w:i/>
          <w:sz w:val="24"/>
          <w:szCs w:val="24"/>
        </w:rPr>
        <w:t>Notes</w:t>
      </w:r>
      <w:r>
        <w:rPr>
          <w:rFonts w:ascii="Times New Roman" w:hAnsi="Times New Roman" w:cs="Times New Roman"/>
          <w:sz w:val="24"/>
          <w:szCs w:val="24"/>
        </w:rPr>
        <w:tab/>
        <w:t>P= Participant number</w:t>
      </w:r>
    </w:p>
    <w:p w14:paraId="366B2E66" w14:textId="77777777" w:rsidR="00845B0F" w:rsidRPr="006C2E9F" w:rsidRDefault="00845B0F" w:rsidP="000C2E8C">
      <w:pPr>
        <w:spacing w:line="480" w:lineRule="auto"/>
        <w:ind w:left="1440"/>
        <w:contextualSpacing/>
        <w:jc w:val="both"/>
        <w:rPr>
          <w:rFonts w:ascii="Times New Roman" w:hAnsi="Times New Roman" w:cs="Times New Roman"/>
          <w:sz w:val="24"/>
          <w:szCs w:val="24"/>
        </w:rPr>
        <w:sectPr w:rsidR="00845B0F" w:rsidRPr="006C2E9F" w:rsidSect="00386C05">
          <w:pgSz w:w="16838" w:h="11906" w:orient="landscape"/>
          <w:pgMar w:top="1440" w:right="1440" w:bottom="1440" w:left="1440" w:header="708" w:footer="708" w:gutter="0"/>
          <w:cols w:space="708"/>
          <w:docGrid w:linePitch="360"/>
        </w:sectPr>
      </w:pPr>
    </w:p>
    <w:p w14:paraId="27FEA83D" w14:textId="00D2F60A" w:rsidR="00517ECC" w:rsidRPr="006C2E9F" w:rsidRDefault="00517ECC" w:rsidP="000A5DFD">
      <w:pPr>
        <w:spacing w:line="480" w:lineRule="auto"/>
        <w:contextualSpacing/>
        <w:jc w:val="center"/>
        <w:rPr>
          <w:rFonts w:ascii="Times New Roman" w:hAnsi="Times New Roman" w:cs="Times New Roman"/>
          <w:b/>
          <w:sz w:val="24"/>
          <w:szCs w:val="24"/>
        </w:rPr>
      </w:pPr>
      <w:bookmarkStart w:id="0" w:name="_GoBack"/>
      <w:bookmarkEnd w:id="0"/>
      <w:r w:rsidRPr="006C2E9F">
        <w:rPr>
          <w:rFonts w:ascii="Times New Roman" w:hAnsi="Times New Roman" w:cs="Times New Roman"/>
          <w:b/>
          <w:sz w:val="24"/>
          <w:szCs w:val="24"/>
        </w:rPr>
        <w:lastRenderedPageBreak/>
        <w:t>REFERENCES</w:t>
      </w:r>
    </w:p>
    <w:p w14:paraId="4BAC8AAF" w14:textId="77777777" w:rsidR="00317670" w:rsidRPr="00317670" w:rsidRDefault="00245F0D" w:rsidP="00317670">
      <w:pPr>
        <w:pStyle w:val="EndNoteBibliography"/>
        <w:spacing w:after="0"/>
        <w:ind w:left="720" w:hanging="720"/>
      </w:pPr>
      <w:r w:rsidRPr="006C2E9F">
        <w:rPr>
          <w:rFonts w:ascii="Times New Roman" w:hAnsi="Times New Roman"/>
        </w:rPr>
        <w:fldChar w:fldCharType="begin"/>
      </w:r>
      <w:r w:rsidRPr="006C2E9F">
        <w:rPr>
          <w:rFonts w:ascii="Times New Roman" w:hAnsi="Times New Roman"/>
        </w:rPr>
        <w:instrText xml:space="preserve"> ADDIN EN.REFLIST </w:instrText>
      </w:r>
      <w:r w:rsidRPr="006C2E9F">
        <w:rPr>
          <w:rFonts w:ascii="Times New Roman" w:hAnsi="Times New Roman"/>
        </w:rPr>
        <w:fldChar w:fldCharType="separate"/>
      </w:r>
      <w:r w:rsidR="00317670" w:rsidRPr="00317670">
        <w:t xml:space="preserve">1. Dickson JM, Taylor LH, Shewan J, et al. Cross-sectional study of the prehospital management of adult patients with a suspected seizure (EPIC1). BMJ Open 2016 </w:t>
      </w:r>
      <w:r w:rsidR="00317670" w:rsidRPr="00317670">
        <w:rPr>
          <w:b/>
        </w:rPr>
        <w:t>6</w:t>
      </w:r>
      <w:r w:rsidR="00317670" w:rsidRPr="00317670">
        <w:t>(2):e010573.</w:t>
      </w:r>
    </w:p>
    <w:p w14:paraId="5FD6E0D6" w14:textId="3A447395" w:rsidR="00317670" w:rsidRPr="00317670" w:rsidRDefault="00317670" w:rsidP="00317670">
      <w:pPr>
        <w:pStyle w:val="EndNoteBibliography"/>
        <w:spacing w:after="0"/>
        <w:ind w:left="720" w:hanging="720"/>
      </w:pPr>
      <w:r w:rsidRPr="00317670">
        <w:t xml:space="preserve">2. British Epilepsy Association. What to do when someone has a seizure 2013 [Available from: </w:t>
      </w:r>
      <w:hyperlink r:id="rId14" w:history="1">
        <w:r w:rsidRPr="00317670">
          <w:rPr>
            <w:rStyle w:val="Hyperlink"/>
          </w:rPr>
          <w:t>https://www.epilepsy.org.uk/info/firstaid</w:t>
        </w:r>
      </w:hyperlink>
      <w:r w:rsidRPr="00317670">
        <w:t>.</w:t>
      </w:r>
    </w:p>
    <w:p w14:paraId="28DF5FA1" w14:textId="78C1EA9F" w:rsidR="00317670" w:rsidRPr="00317670" w:rsidRDefault="00317670" w:rsidP="00317670">
      <w:pPr>
        <w:pStyle w:val="EndNoteBibliography"/>
        <w:spacing w:after="0"/>
        <w:ind w:left="720" w:hanging="720"/>
      </w:pPr>
      <w:r w:rsidRPr="00317670">
        <w:t xml:space="preserve">3. National Society for Epilepsy. When to dial 999 2012 [Available from: </w:t>
      </w:r>
      <w:hyperlink r:id="rId15" w:history="1">
        <w:r w:rsidRPr="00317670">
          <w:rPr>
            <w:rStyle w:val="Hyperlink"/>
          </w:rPr>
          <w:t>http://www.epilepsysociety.org.uk/AboutEpilepsy/Firstaid/Whentodial999</w:t>
        </w:r>
      </w:hyperlink>
      <w:r w:rsidRPr="00317670">
        <w:t>.</w:t>
      </w:r>
    </w:p>
    <w:p w14:paraId="67789D1A" w14:textId="79B9040C" w:rsidR="00317670" w:rsidRPr="00317670" w:rsidRDefault="00317670" w:rsidP="00317670">
      <w:pPr>
        <w:pStyle w:val="EndNoteBibliography"/>
        <w:spacing w:after="0"/>
        <w:ind w:left="720" w:hanging="720"/>
      </w:pPr>
      <w:r w:rsidRPr="00317670">
        <w:t xml:space="preserve">4. NHS Choices. What to do if someone has a seizure (fit) 2013 [Available from: </w:t>
      </w:r>
      <w:hyperlink r:id="rId16" w:history="1">
        <w:r w:rsidRPr="00317670">
          <w:rPr>
            <w:rStyle w:val="Hyperlink"/>
          </w:rPr>
          <w:t>http://www.nhs.uk/Livewell/Epilepsy/Pages/Ifyouseeaseizure.aspx</w:t>
        </w:r>
      </w:hyperlink>
      <w:r w:rsidRPr="00317670">
        <w:t>.</w:t>
      </w:r>
    </w:p>
    <w:p w14:paraId="4668608D" w14:textId="77777777" w:rsidR="00317670" w:rsidRPr="00317670" w:rsidRDefault="00317670" w:rsidP="00317670">
      <w:pPr>
        <w:pStyle w:val="EndNoteBibliography"/>
        <w:spacing w:after="0"/>
        <w:ind w:left="720" w:hanging="720"/>
      </w:pPr>
      <w:r w:rsidRPr="00317670">
        <w:t xml:space="preserve">5. Dixon PA, Kirkham JJ, Marson AG, et al. National Audit of Seizure management in Hospitals (NASH): results of the national audit of adult epilepsy in the UK. BMJ Open 2015 </w:t>
      </w:r>
      <w:r w:rsidRPr="00317670">
        <w:rPr>
          <w:b/>
        </w:rPr>
        <w:t>5</w:t>
      </w:r>
      <w:r w:rsidRPr="00317670">
        <w:t>(3):e007325.</w:t>
      </w:r>
    </w:p>
    <w:p w14:paraId="7B2EA771" w14:textId="77777777" w:rsidR="00317670" w:rsidRPr="00317670" w:rsidRDefault="00317670" w:rsidP="00317670">
      <w:pPr>
        <w:pStyle w:val="EndNoteBibliography"/>
        <w:spacing w:after="0"/>
        <w:ind w:left="720" w:hanging="720"/>
      </w:pPr>
      <w:r w:rsidRPr="00317670">
        <w:t xml:space="preserve">6. Girot M, Hubert H, Richard F, et al. Use of emergency departments by known epileptic patients: An underestimated problem? Epilepsy Research 2015 </w:t>
      </w:r>
      <w:r w:rsidRPr="00317670">
        <w:rPr>
          <w:b/>
        </w:rPr>
        <w:t>113</w:t>
      </w:r>
      <w:r w:rsidRPr="00317670">
        <w:t>(1-4).</w:t>
      </w:r>
    </w:p>
    <w:p w14:paraId="29035F31" w14:textId="77777777" w:rsidR="00317670" w:rsidRPr="00317670" w:rsidRDefault="00317670" w:rsidP="00317670">
      <w:pPr>
        <w:pStyle w:val="EndNoteBibliography"/>
        <w:spacing w:after="0"/>
        <w:ind w:left="720" w:hanging="720"/>
      </w:pPr>
      <w:r w:rsidRPr="00317670">
        <w:t xml:space="preserve">7. Rosemergy I, Bergin P, Jones P, et al. Seizure management at Auckland City Hospital Emergency Department between July and December 2009: time for a change? Internal Medicine Journal 2012 </w:t>
      </w:r>
      <w:r w:rsidRPr="00317670">
        <w:rPr>
          <w:b/>
        </w:rPr>
        <w:t>42</w:t>
      </w:r>
      <w:r w:rsidRPr="00317670">
        <w:t>(9):1023-29.</w:t>
      </w:r>
    </w:p>
    <w:p w14:paraId="462B0AA2" w14:textId="20ED1320" w:rsidR="00317670" w:rsidRPr="00317670" w:rsidRDefault="00317670" w:rsidP="00317670">
      <w:pPr>
        <w:pStyle w:val="EndNoteBibliography"/>
        <w:spacing w:after="0"/>
        <w:ind w:left="720" w:hanging="720"/>
      </w:pPr>
      <w:r w:rsidRPr="00317670">
        <w:t xml:space="preserve">8. Department of Health. The NHS Outcomes Framework 2013/14 2012 [Available from: </w:t>
      </w:r>
      <w:hyperlink r:id="rId17" w:history="1">
        <w:r w:rsidRPr="00317670">
          <w:rPr>
            <w:rStyle w:val="Hyperlink"/>
          </w:rPr>
          <w:t>https://www.gov.uk/government/uploads/system/uploads/attachment_data/file/213055/121109-NHS-Outcomes-Framework-2013-14.pdf</w:t>
        </w:r>
      </w:hyperlink>
      <w:r w:rsidRPr="00317670">
        <w:t>.</w:t>
      </w:r>
    </w:p>
    <w:p w14:paraId="0E0123E4" w14:textId="77777777" w:rsidR="00317670" w:rsidRPr="00317670" w:rsidRDefault="00317670" w:rsidP="00317670">
      <w:pPr>
        <w:pStyle w:val="EndNoteBibliography"/>
        <w:spacing w:after="0"/>
        <w:ind w:left="720" w:hanging="720"/>
      </w:pPr>
      <w:r w:rsidRPr="00317670">
        <w:t>9. Ridsdale L, McCrone P, Morgan M, et al. Can an epilepsy nurse specialist-led self-management intervention reduce attendance at emergency departments and promote well-being for people with severe epilepsy? A non-randomised trial with a nested qualitative phase. Health Services and Delivery Research 2013;</w:t>
      </w:r>
      <w:r w:rsidRPr="00317670">
        <w:rPr>
          <w:b/>
        </w:rPr>
        <w:t>1</w:t>
      </w:r>
      <w:r w:rsidRPr="00317670">
        <w:t>(9).</w:t>
      </w:r>
    </w:p>
    <w:p w14:paraId="303D425A" w14:textId="77777777" w:rsidR="00317670" w:rsidRPr="00317670" w:rsidRDefault="00317670" w:rsidP="00317670">
      <w:pPr>
        <w:pStyle w:val="EndNoteBibliography"/>
        <w:spacing w:after="0"/>
        <w:ind w:left="720" w:hanging="720"/>
      </w:pPr>
      <w:r w:rsidRPr="00317670">
        <w:t>10. Pearson M, Marson T, Dixon P, et al. National Audit of Seizure Management in Hospitals:  St Elsewhere’s Clinical Report, 2012.</w:t>
      </w:r>
    </w:p>
    <w:p w14:paraId="32F078F6" w14:textId="77777777" w:rsidR="00317670" w:rsidRPr="00317670" w:rsidRDefault="00317670" w:rsidP="00317670">
      <w:pPr>
        <w:pStyle w:val="EndNoteBibliography"/>
        <w:spacing w:after="0"/>
        <w:ind w:left="720" w:hanging="720"/>
      </w:pPr>
      <w:r w:rsidRPr="00317670">
        <w:t xml:space="preserve">11. Dick WF. Anglo-American vs. Franco-German emergency medical services system. Prehospital and Disaster Medicine 2003 </w:t>
      </w:r>
      <w:r w:rsidRPr="00317670">
        <w:rPr>
          <w:b/>
        </w:rPr>
        <w:t>18</w:t>
      </w:r>
      <w:r w:rsidRPr="00317670">
        <w:t>(1):29-35.</w:t>
      </w:r>
    </w:p>
    <w:p w14:paraId="6C023DF1" w14:textId="77777777" w:rsidR="00317670" w:rsidRPr="00317670" w:rsidRDefault="00317670" w:rsidP="00317670">
      <w:pPr>
        <w:pStyle w:val="EndNoteBibliography"/>
        <w:spacing w:after="0"/>
        <w:ind w:left="720" w:hanging="720"/>
      </w:pPr>
      <w:r w:rsidRPr="00317670">
        <w:t>12. Department of Health. Taking healthcare to the patient. Transforming NHS Ambulance Services, 2005.</w:t>
      </w:r>
    </w:p>
    <w:p w14:paraId="038F02F7" w14:textId="77777777" w:rsidR="00317670" w:rsidRPr="00317670" w:rsidRDefault="00317670" w:rsidP="00317670">
      <w:pPr>
        <w:pStyle w:val="EndNoteBibliography"/>
        <w:spacing w:after="0"/>
        <w:ind w:left="720" w:hanging="720"/>
      </w:pPr>
      <w:r w:rsidRPr="00317670">
        <w:t>13. Snooks H, Dale J, Kearsley N, et al. Development and impact of emergency ambulance ‘Treat and Refer’ protocols for non-serious 999 patients. London: London Ambulance Service, 2001.</w:t>
      </w:r>
    </w:p>
    <w:p w14:paraId="035DFDE5" w14:textId="35192094" w:rsidR="00317670" w:rsidRPr="00317670" w:rsidRDefault="00317670" w:rsidP="00317670">
      <w:pPr>
        <w:pStyle w:val="EndNoteBibliography"/>
        <w:spacing w:after="0"/>
        <w:ind w:left="720" w:hanging="720"/>
      </w:pPr>
      <w:r w:rsidRPr="00317670">
        <w:t xml:space="preserve">14. NHS England. Transforming urgent and emergency care services in England: Urgent and Emergency Care Review 2013 [Available from: </w:t>
      </w:r>
      <w:hyperlink r:id="rId18" w:history="1">
        <w:r w:rsidRPr="00317670">
          <w:rPr>
            <w:rStyle w:val="Hyperlink"/>
          </w:rPr>
          <w:t>http://www.nhs.uk/NHSEngland/keogh-review/Documents/UECR.Ph1Report.FV.pdf</w:t>
        </w:r>
      </w:hyperlink>
      <w:r w:rsidRPr="00317670">
        <w:t>.</w:t>
      </w:r>
    </w:p>
    <w:p w14:paraId="4A30351E" w14:textId="77777777" w:rsidR="00317670" w:rsidRPr="00317670" w:rsidRDefault="00317670" w:rsidP="00317670">
      <w:pPr>
        <w:pStyle w:val="EndNoteBibliography"/>
        <w:spacing w:after="0"/>
        <w:ind w:left="720" w:hanging="720"/>
      </w:pPr>
      <w:r w:rsidRPr="00317670">
        <w:t>15. Day J. Care Given to Patients Treated for Epileptic Seizure by the London Ambulance Service. London: London Ambulance Service Clinical Audit and Research Unit, 2011.</w:t>
      </w:r>
    </w:p>
    <w:p w14:paraId="6569BA5D" w14:textId="77777777" w:rsidR="00317670" w:rsidRPr="00317670" w:rsidRDefault="00317670" w:rsidP="00317670">
      <w:pPr>
        <w:pStyle w:val="EndNoteBibliography"/>
        <w:spacing w:after="0"/>
        <w:ind w:left="720" w:hanging="720"/>
      </w:pPr>
      <w:r w:rsidRPr="00317670">
        <w:t>16. Burrell L, Noble A, Ridsdale L. Decision-making by ambulance clinicians in London when managing patients with epilepsy: a qualitative study. Emergency Medicine Journal 2012;</w:t>
      </w:r>
      <w:r w:rsidRPr="00317670">
        <w:rPr>
          <w:b/>
        </w:rPr>
        <w:t>30</w:t>
      </w:r>
      <w:r w:rsidRPr="00317670">
        <w:t>(3):236-40.</w:t>
      </w:r>
    </w:p>
    <w:p w14:paraId="269EFDBA" w14:textId="3CDE9F16" w:rsidR="00317670" w:rsidRPr="00317670" w:rsidRDefault="00317670" w:rsidP="00317670">
      <w:pPr>
        <w:pStyle w:val="EndNoteBibliography"/>
        <w:spacing w:after="0"/>
        <w:ind w:left="720" w:hanging="720"/>
      </w:pPr>
      <w:r w:rsidRPr="00317670">
        <w:t xml:space="preserve">17. The NHS Information Centre: Workforce and Facilities. Ambulance Services, England 2009-10: The NHS Information Centre for health and social care Part of the Government Statistical Service; 2010 [Available from: </w:t>
      </w:r>
      <w:hyperlink r:id="rId19" w:history="1">
        <w:r w:rsidRPr="00317670">
          <w:rPr>
            <w:rStyle w:val="Hyperlink"/>
          </w:rPr>
          <w:t>http://www.hscic.gov.uk/catalogue/PUB00505/ambu-serv-eng-2009-2010-rep.pdf</w:t>
        </w:r>
      </w:hyperlink>
      <w:r w:rsidRPr="00317670">
        <w:t>.</w:t>
      </w:r>
    </w:p>
    <w:p w14:paraId="70A2BDE7" w14:textId="4486E2D8" w:rsidR="00317670" w:rsidRPr="00317670" w:rsidRDefault="00317670" w:rsidP="00317670">
      <w:pPr>
        <w:pStyle w:val="EndNoteBibliography"/>
        <w:spacing w:after="0"/>
        <w:ind w:left="720" w:hanging="720"/>
      </w:pPr>
      <w:r w:rsidRPr="00317670">
        <w:t xml:space="preserve">18. Workforce and Facilities Team: Health and Social Care Information Centre. Ambulance Services, England 2014-15: The NHS Information Centre for health and social care Part of the Government Statistical Service; 2015 [Available from: </w:t>
      </w:r>
      <w:hyperlink r:id="rId20" w:history="1">
        <w:r w:rsidRPr="00317670">
          <w:rPr>
            <w:rStyle w:val="Hyperlink"/>
          </w:rPr>
          <w:t>http://www.hscic.gov.uk/catalogue/PUB17722/ambu-serv-eng-2014-2015-rep.pdf</w:t>
        </w:r>
      </w:hyperlink>
      <w:r w:rsidRPr="00317670">
        <w:t>.</w:t>
      </w:r>
    </w:p>
    <w:p w14:paraId="2332D841" w14:textId="77777777" w:rsidR="00317670" w:rsidRPr="00317670" w:rsidRDefault="00317670" w:rsidP="00317670">
      <w:pPr>
        <w:pStyle w:val="EndNoteBibliography"/>
        <w:spacing w:after="0"/>
        <w:ind w:left="720" w:hanging="720"/>
      </w:pPr>
      <w:r w:rsidRPr="00317670">
        <w:t xml:space="preserve">19. Joint Royal Colleges Ambulance Liaison Committee. </w:t>
      </w:r>
      <w:r w:rsidRPr="00317670">
        <w:rPr>
          <w:i/>
        </w:rPr>
        <w:t>UK Ambulance Services Clinical Practice Guidelines 2016</w:t>
      </w:r>
      <w:r w:rsidRPr="00317670">
        <w:t>. Bristol: Class Professional Publishing, 2016.</w:t>
      </w:r>
    </w:p>
    <w:p w14:paraId="04E374D2" w14:textId="77777777" w:rsidR="00317670" w:rsidRPr="00317670" w:rsidRDefault="00317670" w:rsidP="00317670">
      <w:pPr>
        <w:pStyle w:val="EndNoteBibliography"/>
        <w:spacing w:after="0"/>
        <w:ind w:left="720" w:hanging="720"/>
      </w:pPr>
      <w:r w:rsidRPr="00317670">
        <w:t xml:space="preserve">20. Newton M, Tunn E, Moses I, et al. Clinical navigation for beginners: the clinical utility and safety of the Paramedic Pathfinder. Emergency Medicine Journal 2014 </w:t>
      </w:r>
      <w:r w:rsidRPr="00317670">
        <w:rPr>
          <w:b/>
        </w:rPr>
        <w:t>31</w:t>
      </w:r>
      <w:r w:rsidRPr="00317670">
        <w:t>(e1):e29-34.</w:t>
      </w:r>
    </w:p>
    <w:p w14:paraId="37CD7588" w14:textId="35D39841" w:rsidR="00317670" w:rsidRPr="00317670" w:rsidRDefault="00317670" w:rsidP="00317670">
      <w:pPr>
        <w:pStyle w:val="EndNoteBibliography"/>
        <w:spacing w:after="0"/>
        <w:ind w:left="720" w:hanging="720"/>
      </w:pPr>
      <w:r w:rsidRPr="00317670">
        <w:t xml:space="preserve">21. Health and Care Professions Council. Paramedics 2016 [Available from: </w:t>
      </w:r>
      <w:hyperlink r:id="rId21" w:history="1">
        <w:r w:rsidRPr="00317670">
          <w:rPr>
            <w:rStyle w:val="Hyperlink"/>
          </w:rPr>
          <w:t>http://www.hcpc-uk.co.uk/aboutregistration/professions/index.asp?id=10</w:t>
        </w:r>
      </w:hyperlink>
      <w:r w:rsidRPr="00317670">
        <w:t>.</w:t>
      </w:r>
    </w:p>
    <w:p w14:paraId="31123DBF" w14:textId="77777777" w:rsidR="00317670" w:rsidRPr="00317670" w:rsidRDefault="00317670" w:rsidP="00317670">
      <w:pPr>
        <w:pStyle w:val="EndNoteBibliography"/>
        <w:spacing w:after="0"/>
        <w:ind w:left="720" w:hanging="720"/>
      </w:pPr>
      <w:r w:rsidRPr="00317670">
        <w:t>22. Sherratt FC, Snape D, Goodacre S, et al. Paramedics’ views on their seizure management learning needs: a qualitative study. BMJ Open submitted.</w:t>
      </w:r>
    </w:p>
    <w:p w14:paraId="037AB51B" w14:textId="77777777" w:rsidR="00317670" w:rsidRPr="00317670" w:rsidRDefault="00317670" w:rsidP="00317670">
      <w:pPr>
        <w:pStyle w:val="EndNoteBibliography"/>
        <w:spacing w:after="0"/>
        <w:ind w:left="720" w:hanging="720"/>
      </w:pPr>
      <w:r w:rsidRPr="00317670">
        <w:t xml:space="preserve">23. Kvale S. </w:t>
      </w:r>
      <w:r w:rsidRPr="00317670">
        <w:rPr>
          <w:i/>
        </w:rPr>
        <w:t>InterViews: An introduction to qualitative research interviewing</w:t>
      </w:r>
      <w:r w:rsidRPr="00317670">
        <w:t>. CA: Sage: Thousand Oaks,, 1996.</w:t>
      </w:r>
    </w:p>
    <w:p w14:paraId="496F2E7A" w14:textId="77777777" w:rsidR="00317670" w:rsidRPr="00317670" w:rsidRDefault="00317670" w:rsidP="00317670">
      <w:pPr>
        <w:pStyle w:val="EndNoteBibliography"/>
        <w:spacing w:after="0"/>
        <w:ind w:left="720" w:hanging="720"/>
      </w:pPr>
      <w:r w:rsidRPr="00317670">
        <w:t>24. Britten N. Qualitative Research: Qualitative Interviews in Medical Research. British Medical Journal 1995;</w:t>
      </w:r>
      <w:r w:rsidRPr="00317670">
        <w:rPr>
          <w:b/>
        </w:rPr>
        <w:t>311</w:t>
      </w:r>
      <w:r w:rsidRPr="00317670">
        <w:t>:251-53.</w:t>
      </w:r>
    </w:p>
    <w:p w14:paraId="416C7D3E" w14:textId="77777777" w:rsidR="00317670" w:rsidRPr="00317670" w:rsidRDefault="00317670" w:rsidP="00317670">
      <w:pPr>
        <w:pStyle w:val="EndNoteBibliography"/>
        <w:spacing w:after="0"/>
        <w:ind w:left="720" w:hanging="720"/>
      </w:pPr>
      <w:r w:rsidRPr="00317670">
        <w:t xml:space="preserve">25. Riessman CK. </w:t>
      </w:r>
      <w:r w:rsidRPr="00317670">
        <w:rPr>
          <w:i/>
        </w:rPr>
        <w:t>Narrative Analysis. Qualitative Research Methods</w:t>
      </w:r>
      <w:r w:rsidRPr="00317670">
        <w:t>. Newbury Park, California: SAGE Publications Limited, 1993.</w:t>
      </w:r>
    </w:p>
    <w:p w14:paraId="730690B3" w14:textId="77777777" w:rsidR="00317670" w:rsidRPr="00317670" w:rsidRDefault="00317670" w:rsidP="00317670">
      <w:pPr>
        <w:pStyle w:val="EndNoteBibliography"/>
        <w:spacing w:after="0"/>
        <w:ind w:left="720" w:hanging="720"/>
      </w:pPr>
      <w:r w:rsidRPr="00317670">
        <w:t xml:space="preserve">26. Mishler EG. </w:t>
      </w:r>
      <w:r w:rsidRPr="00317670">
        <w:rPr>
          <w:i/>
        </w:rPr>
        <w:t>Research Interviewing Context and Narrative</w:t>
      </w:r>
      <w:r w:rsidRPr="00317670">
        <w:t>. London: Harvard University Press, 1986.</w:t>
      </w:r>
    </w:p>
    <w:p w14:paraId="33E422CF" w14:textId="77777777" w:rsidR="00317670" w:rsidRPr="00317670" w:rsidRDefault="00317670" w:rsidP="00317670">
      <w:pPr>
        <w:pStyle w:val="EndNoteBibliography"/>
        <w:spacing w:after="0"/>
        <w:ind w:left="720" w:hanging="720"/>
      </w:pPr>
      <w:r w:rsidRPr="00317670">
        <w:t xml:space="preserve">27. Holstein JA, Gubrium JF. </w:t>
      </w:r>
      <w:r w:rsidRPr="00317670">
        <w:rPr>
          <w:i/>
        </w:rPr>
        <w:t>The Active Interview</w:t>
      </w:r>
      <w:r w:rsidRPr="00317670">
        <w:t>. Thousand Oaks, California: SAGE Publications Limited, 1995.</w:t>
      </w:r>
    </w:p>
    <w:p w14:paraId="05F50A72" w14:textId="77777777" w:rsidR="00317670" w:rsidRPr="00317670" w:rsidRDefault="00317670" w:rsidP="00317670">
      <w:pPr>
        <w:pStyle w:val="EndNoteBibliography"/>
        <w:spacing w:after="0"/>
        <w:ind w:left="720" w:hanging="720"/>
      </w:pPr>
      <w:r w:rsidRPr="00317670">
        <w:t>28. Paget MA. Experience and knowledge. Human Studies 1983;</w:t>
      </w:r>
      <w:r w:rsidRPr="00317670">
        <w:rPr>
          <w:b/>
        </w:rPr>
        <w:t>6</w:t>
      </w:r>
      <w:r w:rsidRPr="00317670">
        <w:t>:67-90.</w:t>
      </w:r>
    </w:p>
    <w:p w14:paraId="6EEA224E" w14:textId="77777777" w:rsidR="00317670" w:rsidRPr="00317670" w:rsidRDefault="00317670" w:rsidP="00317670">
      <w:pPr>
        <w:pStyle w:val="EndNoteBibliography"/>
        <w:spacing w:after="0"/>
        <w:ind w:left="720" w:hanging="720"/>
      </w:pPr>
      <w:r w:rsidRPr="00317670">
        <w:t>29. Mays N, Pope C. Qualitative Research: Rigour and Qualitative Research. British Medical Journal 1995;</w:t>
      </w:r>
      <w:r w:rsidRPr="00317670">
        <w:rPr>
          <w:b/>
        </w:rPr>
        <w:t>311</w:t>
      </w:r>
      <w:r w:rsidRPr="00317670">
        <w:t>(109-112).</w:t>
      </w:r>
    </w:p>
    <w:p w14:paraId="16259527" w14:textId="6E5E9B41" w:rsidR="00317670" w:rsidRPr="00317670" w:rsidRDefault="00317670" w:rsidP="00317670">
      <w:pPr>
        <w:pStyle w:val="EndNoteBibliography"/>
        <w:spacing w:after="0"/>
        <w:ind w:left="720" w:hanging="720"/>
      </w:pPr>
      <w:r w:rsidRPr="00317670">
        <w:t>30. Workforce and Facilities Health and Social Care Information Centre. NHS Hospital and Community Health Services Non-Medical Workforce Census, 2014, Detailed results</w:t>
      </w:r>
      <w:r w:rsidRPr="00317670">
        <w:tab/>
      </w:r>
      <w:r w:rsidRPr="00317670">
        <w:tab/>
      </w:r>
      <w:r w:rsidRPr="00317670">
        <w:tab/>
      </w:r>
      <w:r w:rsidRPr="00317670">
        <w:tab/>
      </w:r>
      <w:r w:rsidRPr="00317670">
        <w:tab/>
      </w:r>
      <w:r w:rsidRPr="00317670">
        <w:tab/>
      </w:r>
      <w:r w:rsidRPr="00317670">
        <w:tab/>
      </w:r>
      <w:r w:rsidRPr="00317670">
        <w:tab/>
      </w:r>
      <w:r w:rsidRPr="00317670">
        <w:tab/>
      </w:r>
      <w:r w:rsidRPr="00317670">
        <w:tab/>
      </w:r>
      <w:r w:rsidRPr="00317670">
        <w:tab/>
      </w:r>
      <w:r w:rsidRPr="00317670">
        <w:tab/>
      </w:r>
      <w:r w:rsidRPr="00317670">
        <w:tab/>
      </w:r>
      <w:r w:rsidRPr="00317670">
        <w:tab/>
      </w:r>
      <w:r w:rsidRPr="00317670">
        <w:tab/>
      </w:r>
      <w:r w:rsidRPr="00317670">
        <w:tab/>
        <w:t xml:space="preserve"> NHS Digital2015 [Available from: </w:t>
      </w:r>
      <w:hyperlink r:id="rId22" w:history="1">
        <w:r w:rsidRPr="00317670">
          <w:rPr>
            <w:rStyle w:val="Hyperlink"/>
          </w:rPr>
          <w:t>http://digital.nhs.uk/catalogue/PUB16933/nhs-staf-2014-non-med-detl-tab.xls</w:t>
        </w:r>
      </w:hyperlink>
      <w:r w:rsidRPr="00317670">
        <w:t>.</w:t>
      </w:r>
    </w:p>
    <w:p w14:paraId="25E566B7" w14:textId="349E40FF" w:rsidR="00317670" w:rsidRPr="00317670" w:rsidRDefault="00317670" w:rsidP="00317670">
      <w:pPr>
        <w:pStyle w:val="EndNoteBibliography"/>
        <w:spacing w:after="0"/>
        <w:ind w:left="720" w:hanging="720"/>
      </w:pPr>
      <w:r w:rsidRPr="00317670">
        <w:t xml:space="preserve">31. Health and Care Professions Council. Professionalism in healthcare professionals London: HCPC; 2014 [Available from: </w:t>
      </w:r>
      <w:hyperlink r:id="rId23" w:history="1">
        <w:r w:rsidRPr="00317670">
          <w:rPr>
            <w:rStyle w:val="Hyperlink"/>
          </w:rPr>
          <w:t>http://www.hpc-uk.org/assets/documents/10003771Professionalisminhealthcareprofessionals.pdf</w:t>
        </w:r>
      </w:hyperlink>
      <w:r w:rsidRPr="00317670">
        <w:t>.</w:t>
      </w:r>
    </w:p>
    <w:p w14:paraId="62F642E0" w14:textId="411B29C7" w:rsidR="00317670" w:rsidRPr="00317670" w:rsidRDefault="00317670" w:rsidP="00317670">
      <w:pPr>
        <w:pStyle w:val="EndNoteBibliography"/>
        <w:spacing w:after="0"/>
        <w:ind w:left="720" w:hanging="720"/>
      </w:pPr>
      <w:r w:rsidRPr="00317670">
        <w:t xml:space="preserve">32. NHS England. Ambulance Quality Indicators 2015 [Available from: </w:t>
      </w:r>
      <w:hyperlink r:id="rId24" w:history="1">
        <w:r w:rsidRPr="00317670">
          <w:rPr>
            <w:rStyle w:val="Hyperlink"/>
          </w:rPr>
          <w:t>https://www.england.nhs.uk/statistics/statistical-work-areas/ambulance-quality-indicators/</w:t>
        </w:r>
      </w:hyperlink>
      <w:r w:rsidRPr="00317670">
        <w:t>.</w:t>
      </w:r>
    </w:p>
    <w:p w14:paraId="1EEAA086" w14:textId="77777777" w:rsidR="00317670" w:rsidRPr="00317670" w:rsidRDefault="00317670" w:rsidP="00317670">
      <w:pPr>
        <w:pStyle w:val="EndNoteBibliography"/>
        <w:spacing w:after="0"/>
        <w:ind w:left="720" w:hanging="720"/>
      </w:pPr>
      <w:r w:rsidRPr="00317670">
        <w:t>33. Braun V, Clarke V. Using thematic analysis in psychology. Qualitative Research in Psychology 2006;</w:t>
      </w:r>
      <w:r w:rsidRPr="00317670">
        <w:rPr>
          <w:b/>
        </w:rPr>
        <w:t>3</w:t>
      </w:r>
      <w:r w:rsidRPr="00317670">
        <w:t>(2):77-101.</w:t>
      </w:r>
    </w:p>
    <w:p w14:paraId="01D0E8F9" w14:textId="77777777" w:rsidR="00317670" w:rsidRPr="00317670" w:rsidRDefault="00317670" w:rsidP="00317670">
      <w:pPr>
        <w:pStyle w:val="EndNoteBibliography"/>
        <w:spacing w:after="0"/>
        <w:ind w:left="720" w:hanging="720"/>
      </w:pPr>
      <w:r w:rsidRPr="00317670">
        <w:t xml:space="preserve">34. Patton MQ. </w:t>
      </w:r>
      <w:r w:rsidRPr="00317670">
        <w:rPr>
          <w:i/>
        </w:rPr>
        <w:t>Qualitative research and evaluation methods</w:t>
      </w:r>
      <w:r w:rsidRPr="00317670">
        <w:t>. London: Sage Publications, 2002.</w:t>
      </w:r>
    </w:p>
    <w:p w14:paraId="29B15AC6" w14:textId="77777777" w:rsidR="00317670" w:rsidRPr="00317670" w:rsidRDefault="00317670" w:rsidP="00317670">
      <w:pPr>
        <w:pStyle w:val="EndNoteBibliography"/>
        <w:spacing w:after="0"/>
        <w:ind w:left="720" w:hanging="720"/>
      </w:pPr>
      <w:r w:rsidRPr="00317670">
        <w:t xml:space="preserve">35. Glaser BG, Strauss AL. </w:t>
      </w:r>
      <w:r w:rsidRPr="00317670">
        <w:rPr>
          <w:i/>
        </w:rPr>
        <w:t>The Discovery of Grounded Theory: Strategies for Qualitative Research</w:t>
      </w:r>
      <w:r w:rsidRPr="00317670">
        <w:t>. Chicago: Aldine Publishing Company, 1967.</w:t>
      </w:r>
    </w:p>
    <w:p w14:paraId="31023171" w14:textId="77777777" w:rsidR="00317670" w:rsidRPr="00317670" w:rsidRDefault="00317670" w:rsidP="00317670">
      <w:pPr>
        <w:pStyle w:val="EndNoteBibliography"/>
        <w:spacing w:after="0"/>
        <w:ind w:left="720" w:hanging="720"/>
      </w:pPr>
      <w:r w:rsidRPr="00317670">
        <w:t xml:space="preserve">36. Bazeley P, Richards L. </w:t>
      </w:r>
      <w:r w:rsidRPr="00317670">
        <w:rPr>
          <w:i/>
        </w:rPr>
        <w:t>The NVivo qualitative project book</w:t>
      </w:r>
      <w:r w:rsidRPr="00317670">
        <w:t>. London: SAGE Publications Limited, 2000.</w:t>
      </w:r>
    </w:p>
    <w:p w14:paraId="06E6F0E7" w14:textId="3D2DCCAF" w:rsidR="00317670" w:rsidRPr="00317670" w:rsidRDefault="00317670" w:rsidP="00317670">
      <w:pPr>
        <w:pStyle w:val="EndNoteBibliography"/>
        <w:spacing w:after="0"/>
        <w:ind w:left="720" w:hanging="720"/>
      </w:pPr>
      <w:r w:rsidRPr="00317670">
        <w:t xml:space="preserve">37. College of Paramedics. Paramedic Career Framework. 2015 [Available from: </w:t>
      </w:r>
      <w:hyperlink r:id="rId25" w:history="1">
        <w:r w:rsidRPr="00317670">
          <w:rPr>
            <w:rStyle w:val="Hyperlink"/>
          </w:rPr>
          <w:t>https://www.collegeofparamedics.co.uk/downloads/Post-Reg_Career_Framework_3rd_Edition.pdf</w:t>
        </w:r>
      </w:hyperlink>
      <w:r w:rsidRPr="00317670">
        <w:t>.</w:t>
      </w:r>
    </w:p>
    <w:p w14:paraId="14BE387E" w14:textId="251F0D8B" w:rsidR="00317670" w:rsidRPr="00317670" w:rsidRDefault="00317670" w:rsidP="00317670">
      <w:pPr>
        <w:pStyle w:val="EndNoteBibliography"/>
        <w:spacing w:after="0"/>
        <w:ind w:left="720" w:hanging="720"/>
      </w:pPr>
      <w:r w:rsidRPr="00317670">
        <w:t xml:space="preserve">38. Urgent and Emergency Care Review Team. Transforming urgent and emergency care services in England Leeds2013 [Available from: </w:t>
      </w:r>
      <w:hyperlink r:id="rId26" w:history="1">
        <w:r w:rsidRPr="00317670">
          <w:rPr>
            <w:rStyle w:val="Hyperlink"/>
          </w:rPr>
          <w:t>http://www.nhs.uk/NHSEngland/keogh-review/Documents/UECR.Ph1Report.FV.pdf</w:t>
        </w:r>
      </w:hyperlink>
      <w:r w:rsidRPr="00317670">
        <w:t>.</w:t>
      </w:r>
    </w:p>
    <w:p w14:paraId="622FEC88" w14:textId="77777777" w:rsidR="00317670" w:rsidRPr="00317670" w:rsidRDefault="00317670" w:rsidP="00317670">
      <w:pPr>
        <w:pStyle w:val="EndNoteBibliography"/>
        <w:spacing w:after="0"/>
        <w:ind w:left="720" w:hanging="720"/>
      </w:pPr>
      <w:r w:rsidRPr="00317670">
        <w:t xml:space="preserve">39. Zorab O, Robinson M, Endacott R. Are prehospital treatment or conveyance decisions affected by an ambulance crew's ability to access a patient's health information? BMC Emergency Medicine 2015 </w:t>
      </w:r>
      <w:r w:rsidRPr="00317670">
        <w:rPr>
          <w:b/>
        </w:rPr>
        <w:t>15</w:t>
      </w:r>
      <w:r w:rsidRPr="00317670">
        <w:t>:26.</w:t>
      </w:r>
    </w:p>
    <w:p w14:paraId="031F4D57" w14:textId="364E168A" w:rsidR="00317670" w:rsidRPr="00317670" w:rsidRDefault="00317670" w:rsidP="00317670">
      <w:pPr>
        <w:pStyle w:val="EndNoteBibliography"/>
        <w:spacing w:after="0"/>
        <w:ind w:left="720" w:hanging="720"/>
      </w:pPr>
      <w:r w:rsidRPr="00317670">
        <w:t xml:space="preserve">40. NHS Health Research Authority. Supporting Ambulance Crews through Electronic Information Provision-Phase 1 2014 [Available from: </w:t>
      </w:r>
      <w:hyperlink r:id="rId27" w:history="1">
        <w:r w:rsidRPr="00317670">
          <w:rPr>
            <w:rStyle w:val="Hyperlink"/>
          </w:rPr>
          <w:t>http://www.hra.nhs.uk/news/research-summaries/supporting-ambulance-crews-through-electronic-information-provision-p1/</w:t>
        </w:r>
      </w:hyperlink>
      <w:r w:rsidRPr="00317670">
        <w:t>.</w:t>
      </w:r>
    </w:p>
    <w:p w14:paraId="56AE373F" w14:textId="77777777" w:rsidR="00317670" w:rsidRPr="00317670" w:rsidRDefault="00317670" w:rsidP="00317670">
      <w:pPr>
        <w:pStyle w:val="EndNoteBibliography"/>
        <w:spacing w:after="0"/>
        <w:ind w:left="720" w:hanging="720"/>
      </w:pPr>
      <w:r w:rsidRPr="00317670">
        <w:t>41. Noble AJ, Marson AG, Tudur-Smith C, et al. Seizure First Aid Training’ for people with epilepsy who attend emergency departments, and their family and friends: study protocol for intervention development and a pilot randomised controlled trial. BMJ Open 2015;</w:t>
      </w:r>
      <w:r w:rsidRPr="00317670">
        <w:rPr>
          <w:b/>
        </w:rPr>
        <w:t>5</w:t>
      </w:r>
      <w:r w:rsidRPr="00317670">
        <w:t>:e009040.</w:t>
      </w:r>
    </w:p>
    <w:p w14:paraId="6FF437A1" w14:textId="77777777" w:rsidR="00317670" w:rsidRPr="00317670" w:rsidRDefault="00317670" w:rsidP="00317670">
      <w:pPr>
        <w:pStyle w:val="EndNoteBibliography"/>
        <w:spacing w:after="0"/>
        <w:ind w:left="720" w:hanging="720"/>
      </w:pPr>
      <w:r w:rsidRPr="00317670">
        <w:t xml:space="preserve">42. Wheless JW, Manjunath R, Phelps SJ, et al. Seizure emergency plans: patient results from a cross-sectional epilepsy survey. Epilepsy &amp; Behavior 2008 </w:t>
      </w:r>
      <w:r w:rsidRPr="00317670">
        <w:rPr>
          <w:b/>
        </w:rPr>
        <w:t>13</w:t>
      </w:r>
      <w:r w:rsidRPr="00317670">
        <w:t>(3):489-93.</w:t>
      </w:r>
    </w:p>
    <w:p w14:paraId="3303D1FC" w14:textId="77777777" w:rsidR="00317670" w:rsidRPr="00317670" w:rsidRDefault="00317670" w:rsidP="00317670">
      <w:pPr>
        <w:pStyle w:val="EndNoteBibliography"/>
        <w:spacing w:after="0"/>
        <w:ind w:left="720" w:hanging="720"/>
      </w:pPr>
      <w:r w:rsidRPr="00317670">
        <w:t xml:space="preserve">43. Porter A, Snooks H, Youren A, et al. 'Should I stay or should I go?' Deciding whether to go to hospital after a 999 call. Journal of Health Services Research and Policy 2007 </w:t>
      </w:r>
      <w:r w:rsidRPr="00317670">
        <w:rPr>
          <w:b/>
        </w:rPr>
        <w:t xml:space="preserve">12 </w:t>
      </w:r>
      <w:r w:rsidRPr="00317670">
        <w:t>(Suppl 1):32-38.</w:t>
      </w:r>
    </w:p>
    <w:p w14:paraId="0A9B22E7" w14:textId="77777777" w:rsidR="00317670" w:rsidRPr="00317670" w:rsidRDefault="00317670" w:rsidP="00317670">
      <w:pPr>
        <w:pStyle w:val="EndNoteBibliography"/>
        <w:spacing w:after="0"/>
        <w:ind w:left="720" w:hanging="720"/>
      </w:pPr>
      <w:r w:rsidRPr="00317670">
        <w:t xml:space="preserve">44. Porter A, Snooks H, Youren A, et al. "Covering our backs": ambulance crews' attitudes towards clinical documentation when emergency (999) patients are not conveyed to hospital. Emergency Medicine Journal 2008 </w:t>
      </w:r>
      <w:r w:rsidRPr="00317670">
        <w:rPr>
          <w:b/>
        </w:rPr>
        <w:t>25</w:t>
      </w:r>
      <w:r w:rsidRPr="00317670">
        <w:t>(5):292-95.</w:t>
      </w:r>
    </w:p>
    <w:p w14:paraId="73518FC2" w14:textId="77777777" w:rsidR="00317670" w:rsidRPr="00317670" w:rsidRDefault="00317670" w:rsidP="00317670">
      <w:pPr>
        <w:pStyle w:val="EndNoteBibliography"/>
        <w:spacing w:after="0"/>
        <w:ind w:left="720" w:hanging="720"/>
      </w:pPr>
      <w:r w:rsidRPr="00317670">
        <w:t>45. National Audit Office. Transforming NHS ambulance services. Department of Health. Report by the comptroller and auditor general. , 2011.</w:t>
      </w:r>
    </w:p>
    <w:p w14:paraId="273F7DFF" w14:textId="55CC4FA4" w:rsidR="00317670" w:rsidRPr="00317670" w:rsidRDefault="00317670" w:rsidP="00317670">
      <w:pPr>
        <w:pStyle w:val="EndNoteBibliography"/>
        <w:spacing w:after="0"/>
        <w:ind w:left="720" w:hanging="720"/>
      </w:pPr>
      <w:r w:rsidRPr="00317670">
        <w:t xml:space="preserve">46. Quality Watch. Ambulance response times 2016 [Available from: </w:t>
      </w:r>
      <w:hyperlink r:id="rId28" w:history="1">
        <w:r w:rsidRPr="00317670">
          <w:rPr>
            <w:rStyle w:val="Hyperlink"/>
          </w:rPr>
          <w:t>http://www.qualitywatch.org.uk/indicator/ambulance-response-times#</w:t>
        </w:r>
      </w:hyperlink>
      <w:r w:rsidRPr="00317670">
        <w:t>.</w:t>
      </w:r>
    </w:p>
    <w:p w14:paraId="17EB9F24" w14:textId="77777777" w:rsidR="00317670" w:rsidRPr="00317670" w:rsidRDefault="00317670" w:rsidP="00317670">
      <w:pPr>
        <w:pStyle w:val="EndNoteBibliography"/>
        <w:spacing w:after="0"/>
        <w:ind w:left="720" w:hanging="720"/>
      </w:pPr>
      <w:r w:rsidRPr="00317670">
        <w:t>47. Helmstaedter C, Elger CE, Lendt M. Postictal courses of cognitive deficits in focal epilepsies. Epilepsia 1994;</w:t>
      </w:r>
      <w:r w:rsidRPr="00317670">
        <w:rPr>
          <w:b/>
        </w:rPr>
        <w:t xml:space="preserve">35 </w:t>
      </w:r>
      <w:r w:rsidRPr="00317670">
        <w:t>1073-78.</w:t>
      </w:r>
    </w:p>
    <w:p w14:paraId="311159DD" w14:textId="77777777" w:rsidR="00317670" w:rsidRPr="00317670" w:rsidRDefault="00317670" w:rsidP="00317670">
      <w:pPr>
        <w:pStyle w:val="EndNoteBibliography"/>
        <w:spacing w:after="0"/>
        <w:ind w:left="720" w:hanging="720"/>
      </w:pPr>
      <w:r w:rsidRPr="00317670">
        <w:t xml:space="preserve">48. O'Hara R, Johnson M, Siriwardena AN, et al. A qualitative study of systemic influences on paramedic decision making: care transitions and patient safety. Journal of Health Services Research and Policy 2015 </w:t>
      </w:r>
      <w:r w:rsidRPr="00317670">
        <w:rPr>
          <w:b/>
        </w:rPr>
        <w:t>20</w:t>
      </w:r>
      <w:r w:rsidRPr="00317670">
        <w:t>:45-53.</w:t>
      </w:r>
    </w:p>
    <w:p w14:paraId="05765727" w14:textId="77777777" w:rsidR="00317670" w:rsidRPr="00317670" w:rsidRDefault="00317670" w:rsidP="00317670">
      <w:pPr>
        <w:pStyle w:val="EndNoteBibliography"/>
        <w:spacing w:after="0"/>
        <w:ind w:left="720" w:hanging="720"/>
      </w:pPr>
      <w:r w:rsidRPr="00317670">
        <w:t>49. Price L. Treating the clock and not the patient: ambulance response times and risk. Quality and Safety in Health Care 2006;</w:t>
      </w:r>
      <w:r w:rsidRPr="00317670">
        <w:rPr>
          <w:b/>
        </w:rPr>
        <w:t>15</w:t>
      </w:r>
      <w:r w:rsidRPr="00317670">
        <w:t xml:space="preserve">:127-30 </w:t>
      </w:r>
    </w:p>
    <w:p w14:paraId="270220EE" w14:textId="77777777" w:rsidR="00317670" w:rsidRPr="00317670" w:rsidRDefault="00317670" w:rsidP="00317670">
      <w:pPr>
        <w:pStyle w:val="EndNoteBibliography"/>
        <w:spacing w:after="0"/>
        <w:ind w:left="720" w:hanging="720"/>
      </w:pPr>
      <w:r w:rsidRPr="00317670">
        <w:t>50. Snooks H, Evans A, Wells B, et al. What are the highest priorities for research in emergency prehospital care? Emergency Medicine Journal 2009;</w:t>
      </w:r>
      <w:r w:rsidRPr="00317670">
        <w:rPr>
          <w:b/>
        </w:rPr>
        <w:t>26</w:t>
      </w:r>
      <w:r w:rsidRPr="00317670">
        <w:t>(8):549-50.</w:t>
      </w:r>
    </w:p>
    <w:p w14:paraId="3CECC593" w14:textId="77777777" w:rsidR="00317670" w:rsidRPr="00317670" w:rsidRDefault="00317670" w:rsidP="00317670">
      <w:pPr>
        <w:pStyle w:val="EndNoteBibliography"/>
        <w:spacing w:after="0"/>
        <w:ind w:left="720" w:hanging="720"/>
      </w:pPr>
      <w:r w:rsidRPr="00317670">
        <w:t>51. Association of Ambulance Chief Executives (AACE). Strategic Priorities: 2016-2017, 2016.</w:t>
      </w:r>
    </w:p>
    <w:p w14:paraId="60C41BB0" w14:textId="77777777" w:rsidR="00317670" w:rsidRPr="00317670" w:rsidRDefault="00317670" w:rsidP="00317670">
      <w:pPr>
        <w:pStyle w:val="EndNoteBibliography"/>
        <w:spacing w:after="0"/>
        <w:ind w:left="720" w:hanging="720"/>
      </w:pPr>
      <w:r w:rsidRPr="00317670">
        <w:t>52. College of Paramedics. Paramedic Curriculum Guidance. 3rd ed. Bridgwater: College of Paramedics, 2015.</w:t>
      </w:r>
    </w:p>
    <w:p w14:paraId="380C3DCA" w14:textId="77777777" w:rsidR="00317670" w:rsidRPr="00317670" w:rsidRDefault="00317670" w:rsidP="00317670">
      <w:pPr>
        <w:pStyle w:val="EndNoteBibliography"/>
        <w:spacing w:after="0"/>
        <w:ind w:left="720" w:hanging="720"/>
      </w:pPr>
      <w:r w:rsidRPr="00317670">
        <w:t>53. Feifer C, Ornstein SM, Jenkins RG, et al. The logic behind a multimethod intervention to improve adherence to clinical practice guidelines in a nationwide network of primary care practices. Evaluation &amp; The Health Professions 2006;</w:t>
      </w:r>
      <w:r w:rsidRPr="00317670">
        <w:rPr>
          <w:b/>
        </w:rPr>
        <w:t xml:space="preserve">29 </w:t>
      </w:r>
      <w:r w:rsidRPr="00317670">
        <w:t>(1):65-88.</w:t>
      </w:r>
    </w:p>
    <w:p w14:paraId="6CA2B406" w14:textId="77777777" w:rsidR="00317670" w:rsidRPr="00317670" w:rsidRDefault="00317670" w:rsidP="00317670">
      <w:pPr>
        <w:pStyle w:val="EndNoteBibliography"/>
        <w:spacing w:after="0"/>
        <w:ind w:left="720" w:hanging="720"/>
      </w:pPr>
      <w:r w:rsidRPr="00317670">
        <w:t>54. O'Kane R, Patel K, Chumas P, et al. Neurologist vs the neurosurgeons: who is the NICEst? The medical management of the neurosurgical patient with seizures. British Journal of Neurosurgery 2011;</w:t>
      </w:r>
      <w:r w:rsidRPr="00317670">
        <w:rPr>
          <w:b/>
        </w:rPr>
        <w:t>25</w:t>
      </w:r>
      <w:r w:rsidRPr="00317670">
        <w:t>(2):253-60.</w:t>
      </w:r>
    </w:p>
    <w:p w14:paraId="37D36896" w14:textId="4D1317FB" w:rsidR="00317670" w:rsidRPr="00317670" w:rsidRDefault="00317670" w:rsidP="00317670">
      <w:pPr>
        <w:pStyle w:val="EndNoteBibliography"/>
        <w:spacing w:after="0"/>
        <w:ind w:left="720" w:hanging="720"/>
      </w:pPr>
      <w:r w:rsidRPr="00317670">
        <w:t xml:space="preserve">55. NHS ENgland. Urgent and emergency care vanguards 2015 [Available from: </w:t>
      </w:r>
      <w:hyperlink r:id="rId29" w:history="1">
        <w:r w:rsidRPr="00317670">
          <w:rPr>
            <w:rStyle w:val="Hyperlink"/>
          </w:rPr>
          <w:t>https://www.england.nhs.uk/ourwork/futurenhs/new-care-models/uec/#thirtyfour</w:t>
        </w:r>
      </w:hyperlink>
      <w:r w:rsidRPr="00317670">
        <w:t>.</w:t>
      </w:r>
    </w:p>
    <w:p w14:paraId="6E5DF562" w14:textId="77777777" w:rsidR="00317670" w:rsidRPr="00317670" w:rsidRDefault="00317670" w:rsidP="00317670">
      <w:pPr>
        <w:pStyle w:val="EndNoteBibliography"/>
        <w:spacing w:after="0"/>
        <w:ind w:left="720" w:hanging="720"/>
      </w:pPr>
      <w:r w:rsidRPr="00317670">
        <w:t xml:space="preserve">56. Brandling J, Rhys M, Thomas M, et al. An exploration of the views of paramedics regarding airway management. Scandinavian Journal of Trauma, Resuscitation and Emergency Medicine 2016 </w:t>
      </w:r>
      <w:r w:rsidRPr="00317670">
        <w:rPr>
          <w:b/>
        </w:rPr>
        <w:t>24</w:t>
      </w:r>
      <w:r w:rsidRPr="00317670">
        <w:t>(56).</w:t>
      </w:r>
    </w:p>
    <w:p w14:paraId="5A0AB336" w14:textId="77777777" w:rsidR="00317670" w:rsidRPr="00317670" w:rsidRDefault="00317670" w:rsidP="00317670">
      <w:pPr>
        <w:pStyle w:val="EndNoteBibliography"/>
        <w:spacing w:after="0"/>
        <w:ind w:left="720" w:hanging="720"/>
      </w:pPr>
      <w:r w:rsidRPr="00317670">
        <w:t xml:space="preserve">57. Campeau AG. Paramedical risk framing during field referral of acute stroke and S-T elevation myocardial infarction patients. Emergency Medicine Journal 2016 </w:t>
      </w:r>
      <w:r w:rsidRPr="00317670">
        <w:rPr>
          <w:b/>
        </w:rPr>
        <w:t>33</w:t>
      </w:r>
      <w:r w:rsidRPr="00317670">
        <w:t>(6):414-17.</w:t>
      </w:r>
    </w:p>
    <w:p w14:paraId="37070465" w14:textId="77777777" w:rsidR="00317670" w:rsidRPr="00317670" w:rsidRDefault="00317670" w:rsidP="00317670">
      <w:pPr>
        <w:pStyle w:val="EndNoteBibliography"/>
        <w:spacing w:after="0"/>
        <w:ind w:left="720" w:hanging="720"/>
      </w:pPr>
      <w:r w:rsidRPr="00317670">
        <w:t>58. Brydges M, Denton M, Agarwal G. The CHAP-EMS health promotion program: a qualitative study on participants’ views of the role of paramedics. BMC Health Services Research 2016;</w:t>
      </w:r>
      <w:r w:rsidRPr="00317670">
        <w:rPr>
          <w:b/>
        </w:rPr>
        <w:t>16</w:t>
      </w:r>
      <w:r w:rsidRPr="00317670">
        <w:t>(1):435.</w:t>
      </w:r>
    </w:p>
    <w:p w14:paraId="167909D8" w14:textId="77777777" w:rsidR="00317670" w:rsidRPr="00317670" w:rsidRDefault="00317670" w:rsidP="00317670">
      <w:pPr>
        <w:pStyle w:val="EndNoteBibliography"/>
        <w:spacing w:after="0"/>
        <w:ind w:left="720" w:hanging="720"/>
      </w:pPr>
      <w:r w:rsidRPr="00317670">
        <w:t>59. Noble AJ, Morgan M, Virdi C, et al. A nurse-led self-management intervention for people who attend emergency departments with epilepsy: the patients’ view. Journal of Neurology 2013;</w:t>
      </w:r>
      <w:r w:rsidRPr="00317670">
        <w:rPr>
          <w:b/>
        </w:rPr>
        <w:t>260</w:t>
      </w:r>
      <w:r w:rsidRPr="00317670">
        <w:t>(4):1022-30.</w:t>
      </w:r>
    </w:p>
    <w:p w14:paraId="1D6132AD" w14:textId="77777777" w:rsidR="00317670" w:rsidRPr="00317670" w:rsidRDefault="00317670" w:rsidP="00317670">
      <w:pPr>
        <w:pStyle w:val="EndNoteBibliography"/>
        <w:spacing w:after="0"/>
        <w:ind w:left="720" w:hanging="720"/>
      </w:pPr>
      <w:r w:rsidRPr="00317670">
        <w:t>60. Ridsdale L, Virdi C, Noble A, et al. Explanations given by people with epilepsy for using emergency medical services: a qualitative study. Epilepsy &amp; Behavior 2012;</w:t>
      </w:r>
      <w:r w:rsidRPr="00317670">
        <w:rPr>
          <w:b/>
        </w:rPr>
        <w:t>25</w:t>
      </w:r>
      <w:r w:rsidRPr="00317670">
        <w:t>(4):529-33.</w:t>
      </w:r>
    </w:p>
    <w:p w14:paraId="70F098E7" w14:textId="79BD26F1" w:rsidR="00317670" w:rsidRPr="00317670" w:rsidRDefault="00317670" w:rsidP="00317670">
      <w:pPr>
        <w:pStyle w:val="EndNoteBibliography"/>
        <w:spacing w:after="0"/>
        <w:ind w:left="720" w:hanging="720"/>
      </w:pPr>
      <w:r w:rsidRPr="00317670">
        <w:t xml:space="preserve">61. North East Ambulance Service NHS Foundation Trust. Strategic Plan 2015-2020:  Our vision for the future 2014 [Available from: </w:t>
      </w:r>
      <w:hyperlink r:id="rId30" w:history="1">
        <w:r w:rsidRPr="00317670">
          <w:rPr>
            <w:rStyle w:val="Hyperlink"/>
          </w:rPr>
          <w:t>https://www.neas.nhs.uk/media/97742/final_strategic_plan_-_double_pages.pdf</w:t>
        </w:r>
      </w:hyperlink>
      <w:r w:rsidRPr="00317670">
        <w:t>.</w:t>
      </w:r>
    </w:p>
    <w:p w14:paraId="40AF437E" w14:textId="509EA8B2" w:rsidR="00317670" w:rsidRPr="00317670" w:rsidRDefault="00317670" w:rsidP="00317670">
      <w:pPr>
        <w:pStyle w:val="EndNoteBibliography"/>
        <w:spacing w:after="0"/>
        <w:ind w:left="720" w:hanging="720"/>
      </w:pPr>
      <w:r w:rsidRPr="00317670">
        <w:t xml:space="preserve">62. Care Quality Commission. Yorkshire Ambulance Service NHS Trust: Quality Report 2015 [Available from: </w:t>
      </w:r>
      <w:hyperlink r:id="rId31" w:history="1">
        <w:r w:rsidRPr="00317670">
          <w:rPr>
            <w:rStyle w:val="Hyperlink"/>
          </w:rPr>
          <w:t>http://www.cqc.org.uk/sites/default/files/new_reports/AAAD4912.pdf</w:t>
        </w:r>
      </w:hyperlink>
      <w:r w:rsidRPr="00317670">
        <w:t>.</w:t>
      </w:r>
    </w:p>
    <w:p w14:paraId="617DADE1" w14:textId="5A145C93" w:rsidR="00317670" w:rsidRPr="00317670" w:rsidRDefault="00317670" w:rsidP="00317670">
      <w:pPr>
        <w:pStyle w:val="EndNoteBibliography"/>
        <w:spacing w:after="0"/>
        <w:ind w:left="720" w:hanging="720"/>
      </w:pPr>
      <w:r w:rsidRPr="00317670">
        <w:t xml:space="preserve">63. West Midlands Ambulance Service NHS Foundation Trust. Annual Report and Accounts: 1st April 2014—31st March 2015 2015 [Available from: </w:t>
      </w:r>
      <w:hyperlink r:id="rId32" w:history="1">
        <w:r w:rsidRPr="00317670">
          <w:rPr>
            <w:rStyle w:val="Hyperlink"/>
          </w:rPr>
          <w:t>http://www.wmas.nhs.uk/Publications/Annual%20Report%20and%20Accounts%202014%20-%202015.pdf</w:t>
        </w:r>
      </w:hyperlink>
      <w:r w:rsidRPr="00317670">
        <w:t xml:space="preserve"> </w:t>
      </w:r>
    </w:p>
    <w:p w14:paraId="50EC67B7" w14:textId="342F43D4" w:rsidR="00317670" w:rsidRPr="00317670" w:rsidRDefault="00317670" w:rsidP="00317670">
      <w:pPr>
        <w:pStyle w:val="EndNoteBibliography"/>
        <w:spacing w:after="0"/>
        <w:ind w:left="720" w:hanging="720"/>
      </w:pPr>
      <w:r w:rsidRPr="00317670">
        <w:t xml:space="preserve">64. South East Coast Ambulance Service NHS Foundation Trust. Quality Account &amp; Quality Report 2015/16 2016 [Available from: </w:t>
      </w:r>
      <w:hyperlink r:id="rId33" w:history="1">
        <w:r w:rsidRPr="00317670">
          <w:rPr>
            <w:rStyle w:val="Hyperlink"/>
          </w:rPr>
          <w:t>http://www.secamb.nhs.uk/about_us/our_performance/idoc.ashx?docid=f8b39ffb-3693-4a43-bcc2-104725e0e858&amp;version=-1</w:t>
        </w:r>
      </w:hyperlink>
      <w:r w:rsidRPr="00317670">
        <w:t>.</w:t>
      </w:r>
    </w:p>
    <w:p w14:paraId="139D6658" w14:textId="64C7A0F4" w:rsidR="00317670" w:rsidRPr="00317670" w:rsidRDefault="00317670" w:rsidP="00317670">
      <w:pPr>
        <w:pStyle w:val="EndNoteBibliography"/>
        <w:spacing w:after="0"/>
        <w:ind w:left="720" w:hanging="720"/>
      </w:pPr>
      <w:r w:rsidRPr="00317670">
        <w:t xml:space="preserve">65. Care Quality Commission. South Central Ambulance Service NHS FT: Quality Report 2014 [Available from: </w:t>
      </w:r>
      <w:hyperlink r:id="rId34" w:history="1">
        <w:r w:rsidRPr="00317670">
          <w:rPr>
            <w:rStyle w:val="Hyperlink"/>
          </w:rPr>
          <w:t>http://www.cqc.org.uk/sites/default/files/new_reports/AAAC0104.pdf</w:t>
        </w:r>
      </w:hyperlink>
      <w:r w:rsidRPr="00317670">
        <w:t xml:space="preserve"> </w:t>
      </w:r>
    </w:p>
    <w:p w14:paraId="7EBBC3DC" w14:textId="79C8E830" w:rsidR="00317670" w:rsidRPr="00317670" w:rsidRDefault="00317670" w:rsidP="00317670">
      <w:pPr>
        <w:pStyle w:val="EndNoteBibliography"/>
        <w:spacing w:after="0"/>
        <w:ind w:left="720" w:hanging="720"/>
      </w:pPr>
      <w:r w:rsidRPr="00317670">
        <w:t xml:space="preserve">66. Care Quality Commission. North West Ambulance Service NHS Trust: Quality Report 2014 [Available from: </w:t>
      </w:r>
      <w:hyperlink r:id="rId35" w:history="1">
        <w:r w:rsidRPr="00317670">
          <w:rPr>
            <w:rStyle w:val="Hyperlink"/>
          </w:rPr>
          <w:t>http://www.cqc.org.uk/sites/default/files/new_reports/AAAB9389.pdf</w:t>
        </w:r>
      </w:hyperlink>
      <w:r w:rsidRPr="00317670">
        <w:t xml:space="preserve"> </w:t>
      </w:r>
    </w:p>
    <w:p w14:paraId="6D35879E" w14:textId="13D16EA4" w:rsidR="00317670" w:rsidRPr="00317670" w:rsidRDefault="00317670" w:rsidP="00317670">
      <w:pPr>
        <w:pStyle w:val="EndNoteBibliography"/>
        <w:spacing w:after="0"/>
        <w:ind w:left="720" w:hanging="720"/>
      </w:pPr>
      <w:r w:rsidRPr="00317670">
        <w:t xml:space="preserve">67. Isle of Wight NHS Clinical Commissioning Group. Annual Report and Accounts 2014-15 2015 [Available from: </w:t>
      </w:r>
      <w:hyperlink r:id="rId36" w:history="1">
        <w:r w:rsidRPr="00317670">
          <w:rPr>
            <w:rStyle w:val="Hyperlink"/>
          </w:rPr>
          <w:t>http://www.isleofwightccg.nhs.uk/Downloads/Annual%20Report/FINAL%20IOW%20CCG%20annual%20report%202014-15.v6.pdf</w:t>
        </w:r>
      </w:hyperlink>
      <w:r w:rsidRPr="00317670">
        <w:t>.</w:t>
      </w:r>
    </w:p>
    <w:p w14:paraId="43054C29" w14:textId="6F985EC3" w:rsidR="00317670" w:rsidRPr="00317670" w:rsidRDefault="00317670" w:rsidP="00317670">
      <w:pPr>
        <w:pStyle w:val="EndNoteBibliography"/>
        <w:spacing w:after="0"/>
        <w:ind w:left="720" w:hanging="720"/>
      </w:pPr>
      <w:r w:rsidRPr="00317670">
        <w:t xml:space="preserve">68. Care Quality Commission. Isle ofWight NHS Trust: Quality Report 2014 [Available from: </w:t>
      </w:r>
      <w:hyperlink r:id="rId37" w:history="1">
        <w:r w:rsidRPr="00317670">
          <w:rPr>
            <w:rStyle w:val="Hyperlink"/>
          </w:rPr>
          <w:t>https://www.cqc.org.uk/sites/default/files/new_reports/AAAA1882.pdf</w:t>
        </w:r>
      </w:hyperlink>
      <w:r w:rsidRPr="00317670">
        <w:t xml:space="preserve">  </w:t>
      </w:r>
    </w:p>
    <w:p w14:paraId="64CD27F3" w14:textId="1F69E678" w:rsidR="00317670" w:rsidRPr="00317670" w:rsidRDefault="00317670" w:rsidP="00317670">
      <w:pPr>
        <w:pStyle w:val="EndNoteBibliography"/>
        <w:spacing w:after="0"/>
        <w:ind w:left="720" w:hanging="720"/>
      </w:pPr>
      <w:r w:rsidRPr="00317670">
        <w:t xml:space="preserve">69. Care Quality Commission. East of England Ambulance Service NHS Trust: Quality Report 2016 [Available from: </w:t>
      </w:r>
      <w:hyperlink r:id="rId38" w:history="1">
        <w:r w:rsidRPr="00317670">
          <w:rPr>
            <w:rStyle w:val="Hyperlink"/>
          </w:rPr>
          <w:t>http://www.cqc.org.uk/sites/default/files/new_reports/AAAF7380.pdf</w:t>
        </w:r>
      </w:hyperlink>
      <w:r w:rsidRPr="00317670">
        <w:t>.</w:t>
      </w:r>
    </w:p>
    <w:p w14:paraId="0124159B" w14:textId="604659C1" w:rsidR="00317670" w:rsidRPr="00317670" w:rsidRDefault="00317670" w:rsidP="00317670">
      <w:pPr>
        <w:pStyle w:val="EndNoteBibliography"/>
        <w:spacing w:after="0"/>
        <w:ind w:left="720" w:hanging="720"/>
      </w:pPr>
      <w:r w:rsidRPr="00317670">
        <w:t xml:space="preserve">70. Care Quality Commission. East Midlands Ambulance Service NHS Trust: Quality Report 2016 [Available from: </w:t>
      </w:r>
      <w:hyperlink r:id="rId39" w:history="1">
        <w:r w:rsidRPr="00317670">
          <w:rPr>
            <w:rStyle w:val="Hyperlink"/>
          </w:rPr>
          <w:t>https://www.cqc.org.uk/sites/default/files/new_reports/AAAF4460.pdf</w:t>
        </w:r>
      </w:hyperlink>
      <w:r w:rsidRPr="00317670">
        <w:t>.</w:t>
      </w:r>
    </w:p>
    <w:p w14:paraId="5120FF81" w14:textId="4425E522" w:rsidR="00317670" w:rsidRPr="00317670" w:rsidRDefault="00317670" w:rsidP="00317670">
      <w:pPr>
        <w:pStyle w:val="EndNoteBibliography"/>
        <w:spacing w:after="0"/>
        <w:ind w:left="720" w:hanging="720"/>
      </w:pPr>
      <w:r w:rsidRPr="00317670">
        <w:t xml:space="preserve">71. Care Quality Commission. London Ambulance Service NHS Trust: Quality Report 2015 [Available from: </w:t>
      </w:r>
      <w:hyperlink r:id="rId40" w:history="1">
        <w:r w:rsidRPr="00317670">
          <w:rPr>
            <w:rStyle w:val="Hyperlink"/>
          </w:rPr>
          <w:t>http://www.cqc.org.uk/sites/default/files/new_reports/AAAD5290.pdf</w:t>
        </w:r>
      </w:hyperlink>
      <w:r w:rsidRPr="00317670">
        <w:t>.</w:t>
      </w:r>
    </w:p>
    <w:p w14:paraId="5998E7F5" w14:textId="7C3EF4B4" w:rsidR="00317670" w:rsidRPr="00317670" w:rsidRDefault="00317670" w:rsidP="00317670">
      <w:pPr>
        <w:pStyle w:val="EndNoteBibliography"/>
        <w:spacing w:after="0"/>
        <w:ind w:left="720" w:hanging="720"/>
      </w:pPr>
      <w:r w:rsidRPr="00317670">
        <w:t xml:space="preserve">72. London Ambulance Service NHS Trust. Annual Report 2014-15 2015 [Available from: </w:t>
      </w:r>
      <w:hyperlink r:id="rId41" w:history="1">
        <w:r w:rsidRPr="00317670">
          <w:rPr>
            <w:rStyle w:val="Hyperlink"/>
          </w:rPr>
          <w:t>http://www.londonambulance.nhs.uk/about_us/idoc.ashx?docid=c7444d11-bab7-43f7-9912-6211177fae90&amp;version=-1</w:t>
        </w:r>
      </w:hyperlink>
      <w:r w:rsidRPr="00317670">
        <w:t>.</w:t>
      </w:r>
    </w:p>
    <w:p w14:paraId="51AB52EC" w14:textId="38E3E9F8" w:rsidR="00317670" w:rsidRPr="00317670" w:rsidRDefault="00317670" w:rsidP="00317670">
      <w:pPr>
        <w:pStyle w:val="EndNoteBibliography"/>
        <w:ind w:left="720" w:hanging="720"/>
      </w:pPr>
      <w:r w:rsidRPr="00317670">
        <w:t xml:space="preserve">73. Care Quality Commission. South Western Ambulance Service NHS Foundation Trust (NHS 111 Service): Quality Report 2016 [Available from: </w:t>
      </w:r>
      <w:hyperlink r:id="rId42" w:history="1">
        <w:r w:rsidRPr="00317670">
          <w:rPr>
            <w:rStyle w:val="Hyperlink"/>
          </w:rPr>
          <w:t>http://www.cqc.org.uk/sites/default/files/new_reports/AAAF4211.pdf</w:t>
        </w:r>
      </w:hyperlink>
      <w:r w:rsidRPr="00317670">
        <w:t xml:space="preserve"> </w:t>
      </w:r>
    </w:p>
    <w:p w14:paraId="02E0DA77" w14:textId="6C353E7E" w:rsidR="000A66F6" w:rsidRPr="006C2E9F" w:rsidRDefault="00245F0D">
      <w:pPr>
        <w:rPr>
          <w:rFonts w:ascii="Times New Roman" w:hAnsi="Times New Roman" w:cs="Times New Roman"/>
        </w:rPr>
      </w:pPr>
      <w:r w:rsidRPr="006C2E9F">
        <w:rPr>
          <w:rFonts w:ascii="Times New Roman" w:hAnsi="Times New Roman" w:cs="Times New Roman"/>
        </w:rPr>
        <w:fldChar w:fldCharType="end"/>
      </w:r>
    </w:p>
    <w:sectPr w:rsidR="000A66F6" w:rsidRPr="006C2E9F" w:rsidSect="00386C0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DB0C22" w15:done="0"/>
  <w15:commentEx w15:paraId="369E90B1" w15:done="0"/>
  <w15:commentEx w15:paraId="7C219B15" w15:done="0"/>
  <w15:commentEx w15:paraId="15ED2595" w15:done="0"/>
  <w15:commentEx w15:paraId="45C78604" w15:done="0"/>
  <w15:commentEx w15:paraId="7F15AAF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7EA"/>
    <w:multiLevelType w:val="hybridMultilevel"/>
    <w:tmpl w:val="390E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F0D44"/>
    <w:multiLevelType w:val="hybridMultilevel"/>
    <w:tmpl w:val="F238DFB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17374707"/>
    <w:multiLevelType w:val="hybridMultilevel"/>
    <w:tmpl w:val="D908BC64"/>
    <w:lvl w:ilvl="0" w:tplc="1B04DD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6502C3"/>
    <w:multiLevelType w:val="hybridMultilevel"/>
    <w:tmpl w:val="5422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A04451"/>
    <w:multiLevelType w:val="hybridMultilevel"/>
    <w:tmpl w:val="1D9C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A0357"/>
    <w:multiLevelType w:val="multilevel"/>
    <w:tmpl w:val="96AA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911CC"/>
    <w:multiLevelType w:val="hybridMultilevel"/>
    <w:tmpl w:val="EC7E4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E53CDA"/>
    <w:multiLevelType w:val="hybridMultilevel"/>
    <w:tmpl w:val="5742E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205E51"/>
    <w:multiLevelType w:val="hybridMultilevel"/>
    <w:tmpl w:val="EC7E4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3211BC"/>
    <w:multiLevelType w:val="hybridMultilevel"/>
    <w:tmpl w:val="D7A0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674FD8"/>
    <w:multiLevelType w:val="multilevel"/>
    <w:tmpl w:val="BCDA6C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987DF9"/>
    <w:multiLevelType w:val="hybridMultilevel"/>
    <w:tmpl w:val="FD82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42597B"/>
    <w:multiLevelType w:val="hybridMultilevel"/>
    <w:tmpl w:val="33C0D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893162"/>
    <w:multiLevelType w:val="hybridMultilevel"/>
    <w:tmpl w:val="5E8A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E85222"/>
    <w:multiLevelType w:val="hybridMultilevel"/>
    <w:tmpl w:val="4260BFC0"/>
    <w:lvl w:ilvl="0" w:tplc="08090001">
      <w:start w:val="1"/>
      <w:numFmt w:val="bullet"/>
      <w:lvlText w:val=""/>
      <w:lvlJc w:val="left"/>
      <w:pPr>
        <w:ind w:left="720" w:hanging="360"/>
      </w:pPr>
      <w:rPr>
        <w:rFonts w:ascii="Symbol" w:hAnsi="Symbol" w:hint="default"/>
      </w:rPr>
    </w:lvl>
    <w:lvl w:ilvl="1" w:tplc="A762CE3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94220"/>
    <w:multiLevelType w:val="hybridMultilevel"/>
    <w:tmpl w:val="2AC4E95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A8598B"/>
    <w:multiLevelType w:val="hybridMultilevel"/>
    <w:tmpl w:val="DCE0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CD07F2"/>
    <w:multiLevelType w:val="hybridMultilevel"/>
    <w:tmpl w:val="C5FAAA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6F41D0"/>
    <w:multiLevelType w:val="hybridMultilevel"/>
    <w:tmpl w:val="88C2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40630C"/>
    <w:multiLevelType w:val="hybridMultilevel"/>
    <w:tmpl w:val="310E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FC2C9D"/>
    <w:multiLevelType w:val="hybridMultilevel"/>
    <w:tmpl w:val="4FEC7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AC7CDF"/>
    <w:multiLevelType w:val="hybridMultilevel"/>
    <w:tmpl w:val="1D6E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305BC6"/>
    <w:multiLevelType w:val="hybridMultilevel"/>
    <w:tmpl w:val="0F6A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15"/>
  </w:num>
  <w:num w:numId="5">
    <w:abstractNumId w:val="16"/>
  </w:num>
  <w:num w:numId="6">
    <w:abstractNumId w:val="12"/>
  </w:num>
  <w:num w:numId="7">
    <w:abstractNumId w:val="3"/>
  </w:num>
  <w:num w:numId="8">
    <w:abstractNumId w:val="19"/>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num>
  <w:num w:numId="11">
    <w:abstractNumId w:val="4"/>
  </w:num>
  <w:num w:numId="12">
    <w:abstractNumId w:val="18"/>
  </w:num>
  <w:num w:numId="13">
    <w:abstractNumId w:val="10"/>
  </w:num>
  <w:num w:numId="14">
    <w:abstractNumId w:val="13"/>
  </w:num>
  <w:num w:numId="15">
    <w:abstractNumId w:val="22"/>
  </w:num>
  <w:num w:numId="16">
    <w:abstractNumId w:val="0"/>
  </w:num>
  <w:num w:numId="17">
    <w:abstractNumId w:val="20"/>
  </w:num>
  <w:num w:numId="18">
    <w:abstractNumId w:val="2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8"/>
  </w:num>
  <w:num w:numId="22">
    <w:abstractNumId w:val="1"/>
  </w:num>
  <w:num w:numId="23">
    <w:abstractNumId w:val="6"/>
  </w:num>
  <w:num w:numId="2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ble, Adam">
    <w15:presenceInfo w15:providerId="AD" w15:userId="S-1-5-21-137024685-2204166116-4157399963-281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wets2p99p90dewawzx0paur52vr9edwpap&quot;&gt;Epilepsy library Copy&lt;record-ids&gt;&lt;item&gt;140&lt;/item&gt;&lt;item&gt;432&lt;/item&gt;&lt;item&gt;445&lt;/item&gt;&lt;item&gt;450&lt;/item&gt;&lt;item&gt;478&lt;/item&gt;&lt;item&gt;484&lt;/item&gt;&lt;item&gt;485&lt;/item&gt;&lt;item&gt;487&lt;/item&gt;&lt;item&gt;492&lt;/item&gt;&lt;item&gt;509&lt;/item&gt;&lt;item&gt;542&lt;/item&gt;&lt;item&gt;699&lt;/item&gt;&lt;item&gt;701&lt;/item&gt;&lt;item&gt;702&lt;/item&gt;&lt;item&gt;703&lt;/item&gt;&lt;item&gt;704&lt;/item&gt;&lt;item&gt;705&lt;/item&gt;&lt;item&gt;706&lt;/item&gt;&lt;item&gt;707&lt;/item&gt;&lt;item&gt;708&lt;/item&gt;&lt;item&gt;709&lt;/item&gt;&lt;item&gt;710&lt;/item&gt;&lt;item&gt;711&lt;/item&gt;&lt;item&gt;712&lt;/item&gt;&lt;item&gt;713&lt;/item&gt;&lt;item&gt;714&lt;/item&gt;&lt;item&gt;715&lt;/item&gt;&lt;item&gt;716&lt;/item&gt;&lt;item&gt;717&lt;/item&gt;&lt;item&gt;718&lt;/item&gt;&lt;item&gt;719&lt;/item&gt;&lt;item&gt;720&lt;/item&gt;&lt;item&gt;721&lt;/item&gt;&lt;item&gt;722&lt;/item&gt;&lt;item&gt;723&lt;/item&gt;&lt;item&gt;724&lt;/item&gt;&lt;item&gt;725&lt;/item&gt;&lt;item&gt;726&lt;/item&gt;&lt;item&gt;727&lt;/item&gt;&lt;item&gt;728&lt;/item&gt;&lt;item&gt;730&lt;/item&gt;&lt;item&gt;731&lt;/item&gt;&lt;item&gt;733&lt;/item&gt;&lt;item&gt;742&lt;/item&gt;&lt;item&gt;743&lt;/item&gt;&lt;item&gt;744&lt;/item&gt;&lt;item&gt;745&lt;/item&gt;&lt;item&gt;747&lt;/item&gt;&lt;item&gt;748&lt;/item&gt;&lt;item&gt;749&lt;/item&gt;&lt;item&gt;764&lt;/item&gt;&lt;item&gt;765&lt;/item&gt;&lt;item&gt;766&lt;/item&gt;&lt;item&gt;767&lt;/item&gt;&lt;item&gt;768&lt;/item&gt;&lt;item&gt;769&lt;/item&gt;&lt;item&gt;770&lt;/item&gt;&lt;item&gt;771&lt;/item&gt;&lt;item&gt;772&lt;/item&gt;&lt;item&gt;773&lt;/item&gt;&lt;item&gt;774&lt;/item&gt;&lt;item&gt;775&lt;/item&gt;&lt;item&gt;776&lt;/item&gt;&lt;item&gt;777&lt;/item&gt;&lt;item&gt;778&lt;/item&gt;&lt;item&gt;779&lt;/item&gt;&lt;item&gt;780&lt;/item&gt;&lt;item&gt;781&lt;/item&gt;&lt;item&gt;782&lt;/item&gt;&lt;item&gt;783&lt;/item&gt;&lt;item&gt;784&lt;/item&gt;&lt;item&gt;785&lt;/item&gt;&lt;item&gt;787&lt;/item&gt;&lt;/record-ids&gt;&lt;/item&gt;&lt;/Libraries&gt;"/>
  </w:docVars>
  <w:rsids>
    <w:rsidRoot w:val="00517ECC"/>
    <w:rsid w:val="000039A5"/>
    <w:rsid w:val="00006791"/>
    <w:rsid w:val="00006FF5"/>
    <w:rsid w:val="00007FA2"/>
    <w:rsid w:val="00013AF6"/>
    <w:rsid w:val="00016A73"/>
    <w:rsid w:val="00021D42"/>
    <w:rsid w:val="00026689"/>
    <w:rsid w:val="000271F3"/>
    <w:rsid w:val="00027773"/>
    <w:rsid w:val="00032C6F"/>
    <w:rsid w:val="00033B7C"/>
    <w:rsid w:val="00050D6F"/>
    <w:rsid w:val="000553F2"/>
    <w:rsid w:val="00060440"/>
    <w:rsid w:val="00064F98"/>
    <w:rsid w:val="000701BF"/>
    <w:rsid w:val="000712D5"/>
    <w:rsid w:val="00074C6C"/>
    <w:rsid w:val="0008074D"/>
    <w:rsid w:val="00080F76"/>
    <w:rsid w:val="00085B94"/>
    <w:rsid w:val="000927D6"/>
    <w:rsid w:val="00095FEA"/>
    <w:rsid w:val="000A3361"/>
    <w:rsid w:val="000A5DFD"/>
    <w:rsid w:val="000A66F6"/>
    <w:rsid w:val="000A7D61"/>
    <w:rsid w:val="000A7DA3"/>
    <w:rsid w:val="000B40C6"/>
    <w:rsid w:val="000B453F"/>
    <w:rsid w:val="000B7234"/>
    <w:rsid w:val="000B74AE"/>
    <w:rsid w:val="000C2E8C"/>
    <w:rsid w:val="000D1F3D"/>
    <w:rsid w:val="000D41BE"/>
    <w:rsid w:val="000D7A7A"/>
    <w:rsid w:val="000E022B"/>
    <w:rsid w:val="000E0F36"/>
    <w:rsid w:val="000E21B7"/>
    <w:rsid w:val="000E49F2"/>
    <w:rsid w:val="000E5081"/>
    <w:rsid w:val="000E5A71"/>
    <w:rsid w:val="000E698D"/>
    <w:rsid w:val="000E7191"/>
    <w:rsid w:val="000F520B"/>
    <w:rsid w:val="000F61C9"/>
    <w:rsid w:val="001060C4"/>
    <w:rsid w:val="00111C05"/>
    <w:rsid w:val="00114203"/>
    <w:rsid w:val="00123BDE"/>
    <w:rsid w:val="00130E5E"/>
    <w:rsid w:val="0013442D"/>
    <w:rsid w:val="001419B9"/>
    <w:rsid w:val="00145E84"/>
    <w:rsid w:val="0014649C"/>
    <w:rsid w:val="0015028E"/>
    <w:rsid w:val="001521ED"/>
    <w:rsid w:val="00161D11"/>
    <w:rsid w:val="00165C37"/>
    <w:rsid w:val="001719FC"/>
    <w:rsid w:val="00171BD3"/>
    <w:rsid w:val="00175B4E"/>
    <w:rsid w:val="00183998"/>
    <w:rsid w:val="00184ACE"/>
    <w:rsid w:val="00192F54"/>
    <w:rsid w:val="001A68D3"/>
    <w:rsid w:val="001B5C4C"/>
    <w:rsid w:val="001B76D8"/>
    <w:rsid w:val="001D658D"/>
    <w:rsid w:val="001D795E"/>
    <w:rsid w:val="001E75FA"/>
    <w:rsid w:val="001F0605"/>
    <w:rsid w:val="001F0716"/>
    <w:rsid w:val="001F109F"/>
    <w:rsid w:val="001F20D5"/>
    <w:rsid w:val="001F53EF"/>
    <w:rsid w:val="001F5DA3"/>
    <w:rsid w:val="001F6FCD"/>
    <w:rsid w:val="00200843"/>
    <w:rsid w:val="00204180"/>
    <w:rsid w:val="00207961"/>
    <w:rsid w:val="00207FB1"/>
    <w:rsid w:val="002130C2"/>
    <w:rsid w:val="002167C7"/>
    <w:rsid w:val="00232437"/>
    <w:rsid w:val="00234B24"/>
    <w:rsid w:val="00242976"/>
    <w:rsid w:val="00243205"/>
    <w:rsid w:val="002451C3"/>
    <w:rsid w:val="00245BFB"/>
    <w:rsid w:val="00245F0D"/>
    <w:rsid w:val="00251FC4"/>
    <w:rsid w:val="00253155"/>
    <w:rsid w:val="002557D6"/>
    <w:rsid w:val="0025723B"/>
    <w:rsid w:val="0025745B"/>
    <w:rsid w:val="00265AFA"/>
    <w:rsid w:val="0026787C"/>
    <w:rsid w:val="002703D1"/>
    <w:rsid w:val="00272A65"/>
    <w:rsid w:val="00276959"/>
    <w:rsid w:val="00290DA3"/>
    <w:rsid w:val="002A7FC0"/>
    <w:rsid w:val="002B06EF"/>
    <w:rsid w:val="002B271F"/>
    <w:rsid w:val="002B77DC"/>
    <w:rsid w:val="002C092D"/>
    <w:rsid w:val="002C12B0"/>
    <w:rsid w:val="002C1559"/>
    <w:rsid w:val="002C6603"/>
    <w:rsid w:val="002D159E"/>
    <w:rsid w:val="002D2F9D"/>
    <w:rsid w:val="002D6F04"/>
    <w:rsid w:val="002E76B9"/>
    <w:rsid w:val="002F10F7"/>
    <w:rsid w:val="002F401B"/>
    <w:rsid w:val="00307BA1"/>
    <w:rsid w:val="00317670"/>
    <w:rsid w:val="0032784A"/>
    <w:rsid w:val="00334429"/>
    <w:rsid w:val="0033744C"/>
    <w:rsid w:val="00342E12"/>
    <w:rsid w:val="00343316"/>
    <w:rsid w:val="00346922"/>
    <w:rsid w:val="00362911"/>
    <w:rsid w:val="00366677"/>
    <w:rsid w:val="00370333"/>
    <w:rsid w:val="003817FE"/>
    <w:rsid w:val="00383E54"/>
    <w:rsid w:val="00386C05"/>
    <w:rsid w:val="003905AF"/>
    <w:rsid w:val="0039094B"/>
    <w:rsid w:val="0039152F"/>
    <w:rsid w:val="00393D6D"/>
    <w:rsid w:val="003963D3"/>
    <w:rsid w:val="00397BFE"/>
    <w:rsid w:val="003A013A"/>
    <w:rsid w:val="003B0CE6"/>
    <w:rsid w:val="003B3F63"/>
    <w:rsid w:val="003E1765"/>
    <w:rsid w:val="003F0F5F"/>
    <w:rsid w:val="003F3C97"/>
    <w:rsid w:val="003F534F"/>
    <w:rsid w:val="003F544A"/>
    <w:rsid w:val="003F5A71"/>
    <w:rsid w:val="00401121"/>
    <w:rsid w:val="0040369D"/>
    <w:rsid w:val="004073ED"/>
    <w:rsid w:val="004074F8"/>
    <w:rsid w:val="00415D61"/>
    <w:rsid w:val="004323F6"/>
    <w:rsid w:val="00436A4A"/>
    <w:rsid w:val="00437A19"/>
    <w:rsid w:val="004419CB"/>
    <w:rsid w:val="004463B3"/>
    <w:rsid w:val="004610E3"/>
    <w:rsid w:val="00462E54"/>
    <w:rsid w:val="004671EB"/>
    <w:rsid w:val="00482904"/>
    <w:rsid w:val="00483485"/>
    <w:rsid w:val="00483F48"/>
    <w:rsid w:val="0048415E"/>
    <w:rsid w:val="004846DD"/>
    <w:rsid w:val="00485271"/>
    <w:rsid w:val="00485907"/>
    <w:rsid w:val="00494504"/>
    <w:rsid w:val="004A1A84"/>
    <w:rsid w:val="004A2946"/>
    <w:rsid w:val="004A3F34"/>
    <w:rsid w:val="004A5E99"/>
    <w:rsid w:val="004B27DA"/>
    <w:rsid w:val="004B36DA"/>
    <w:rsid w:val="004B6929"/>
    <w:rsid w:val="004C1D11"/>
    <w:rsid w:val="004C6738"/>
    <w:rsid w:val="004C6A92"/>
    <w:rsid w:val="004C6B24"/>
    <w:rsid w:val="004C793D"/>
    <w:rsid w:val="004D41C4"/>
    <w:rsid w:val="004E3A22"/>
    <w:rsid w:val="004E7A83"/>
    <w:rsid w:val="004E7F37"/>
    <w:rsid w:val="004F484F"/>
    <w:rsid w:val="004F5BF1"/>
    <w:rsid w:val="00506860"/>
    <w:rsid w:val="00514404"/>
    <w:rsid w:val="00515A08"/>
    <w:rsid w:val="0051635C"/>
    <w:rsid w:val="00517ECC"/>
    <w:rsid w:val="00520340"/>
    <w:rsid w:val="00523D3E"/>
    <w:rsid w:val="0052542B"/>
    <w:rsid w:val="0052708A"/>
    <w:rsid w:val="005303A6"/>
    <w:rsid w:val="00532755"/>
    <w:rsid w:val="00533D5C"/>
    <w:rsid w:val="00546781"/>
    <w:rsid w:val="00546CDF"/>
    <w:rsid w:val="00546F6F"/>
    <w:rsid w:val="005521E5"/>
    <w:rsid w:val="00556DEE"/>
    <w:rsid w:val="00562A56"/>
    <w:rsid w:val="00562E9B"/>
    <w:rsid w:val="00563D3F"/>
    <w:rsid w:val="00564DF5"/>
    <w:rsid w:val="0058064F"/>
    <w:rsid w:val="00581F95"/>
    <w:rsid w:val="005978E2"/>
    <w:rsid w:val="005A7EB8"/>
    <w:rsid w:val="005C3F2C"/>
    <w:rsid w:val="005D38D2"/>
    <w:rsid w:val="005E213E"/>
    <w:rsid w:val="005F20C2"/>
    <w:rsid w:val="005F25CD"/>
    <w:rsid w:val="005F73A6"/>
    <w:rsid w:val="006022D6"/>
    <w:rsid w:val="006121F0"/>
    <w:rsid w:val="0062087D"/>
    <w:rsid w:val="00620C95"/>
    <w:rsid w:val="0064339D"/>
    <w:rsid w:val="006515DB"/>
    <w:rsid w:val="0065283A"/>
    <w:rsid w:val="00654307"/>
    <w:rsid w:val="00655C67"/>
    <w:rsid w:val="00660357"/>
    <w:rsid w:val="006622DE"/>
    <w:rsid w:val="00666416"/>
    <w:rsid w:val="006666DA"/>
    <w:rsid w:val="0067026B"/>
    <w:rsid w:val="00670936"/>
    <w:rsid w:val="00672856"/>
    <w:rsid w:val="00682D95"/>
    <w:rsid w:val="00683EAB"/>
    <w:rsid w:val="00694DD6"/>
    <w:rsid w:val="006A17A2"/>
    <w:rsid w:val="006A4F59"/>
    <w:rsid w:val="006A586C"/>
    <w:rsid w:val="006A6F5E"/>
    <w:rsid w:val="006B0A30"/>
    <w:rsid w:val="006B1871"/>
    <w:rsid w:val="006B357B"/>
    <w:rsid w:val="006B63B2"/>
    <w:rsid w:val="006B6D33"/>
    <w:rsid w:val="006C2E9F"/>
    <w:rsid w:val="006C7A86"/>
    <w:rsid w:val="006D000E"/>
    <w:rsid w:val="006D0CAF"/>
    <w:rsid w:val="006D45DC"/>
    <w:rsid w:val="006E0684"/>
    <w:rsid w:val="006E2524"/>
    <w:rsid w:val="006E4175"/>
    <w:rsid w:val="006E7545"/>
    <w:rsid w:val="006F4954"/>
    <w:rsid w:val="00700655"/>
    <w:rsid w:val="00701F95"/>
    <w:rsid w:val="00703CF7"/>
    <w:rsid w:val="00707D28"/>
    <w:rsid w:val="00711498"/>
    <w:rsid w:val="00712F64"/>
    <w:rsid w:val="00714665"/>
    <w:rsid w:val="00717B3D"/>
    <w:rsid w:val="00720EF1"/>
    <w:rsid w:val="00724ACC"/>
    <w:rsid w:val="007358E9"/>
    <w:rsid w:val="0074189E"/>
    <w:rsid w:val="0075368E"/>
    <w:rsid w:val="00753B6B"/>
    <w:rsid w:val="00756423"/>
    <w:rsid w:val="00757346"/>
    <w:rsid w:val="0076315D"/>
    <w:rsid w:val="00766597"/>
    <w:rsid w:val="00766F73"/>
    <w:rsid w:val="00784732"/>
    <w:rsid w:val="00786FB8"/>
    <w:rsid w:val="007876D3"/>
    <w:rsid w:val="007A085B"/>
    <w:rsid w:val="007A4EC5"/>
    <w:rsid w:val="007A6CEF"/>
    <w:rsid w:val="007A75FE"/>
    <w:rsid w:val="007B0119"/>
    <w:rsid w:val="007B50C1"/>
    <w:rsid w:val="007C5510"/>
    <w:rsid w:val="007C64D9"/>
    <w:rsid w:val="007D254A"/>
    <w:rsid w:val="007D2ED9"/>
    <w:rsid w:val="007D6C20"/>
    <w:rsid w:val="007E2C67"/>
    <w:rsid w:val="007F487B"/>
    <w:rsid w:val="007F71A7"/>
    <w:rsid w:val="007F741C"/>
    <w:rsid w:val="008013D1"/>
    <w:rsid w:val="008023E4"/>
    <w:rsid w:val="0080514F"/>
    <w:rsid w:val="00814F65"/>
    <w:rsid w:val="00815047"/>
    <w:rsid w:val="00816AE8"/>
    <w:rsid w:val="00817B39"/>
    <w:rsid w:val="00823804"/>
    <w:rsid w:val="008264F6"/>
    <w:rsid w:val="008266A4"/>
    <w:rsid w:val="00831AD6"/>
    <w:rsid w:val="00833E02"/>
    <w:rsid w:val="00835EA4"/>
    <w:rsid w:val="00845B0F"/>
    <w:rsid w:val="008562F3"/>
    <w:rsid w:val="00856E46"/>
    <w:rsid w:val="0085727F"/>
    <w:rsid w:val="00860330"/>
    <w:rsid w:val="00860C71"/>
    <w:rsid w:val="0086175F"/>
    <w:rsid w:val="008631A3"/>
    <w:rsid w:val="00863D7E"/>
    <w:rsid w:val="0087200C"/>
    <w:rsid w:val="008752AC"/>
    <w:rsid w:val="00875C79"/>
    <w:rsid w:val="00885CF8"/>
    <w:rsid w:val="0089206F"/>
    <w:rsid w:val="008A6AF2"/>
    <w:rsid w:val="008A6DCE"/>
    <w:rsid w:val="008B1E28"/>
    <w:rsid w:val="008B3F1D"/>
    <w:rsid w:val="008B4005"/>
    <w:rsid w:val="008C5B95"/>
    <w:rsid w:val="008D7BAE"/>
    <w:rsid w:val="008F03E9"/>
    <w:rsid w:val="008F26F8"/>
    <w:rsid w:val="008F73B6"/>
    <w:rsid w:val="008F75FD"/>
    <w:rsid w:val="00903C0E"/>
    <w:rsid w:val="00904943"/>
    <w:rsid w:val="009050D3"/>
    <w:rsid w:val="00913CC4"/>
    <w:rsid w:val="00921690"/>
    <w:rsid w:val="009238A0"/>
    <w:rsid w:val="00925993"/>
    <w:rsid w:val="00933B92"/>
    <w:rsid w:val="00933FE0"/>
    <w:rsid w:val="00946610"/>
    <w:rsid w:val="00952F00"/>
    <w:rsid w:val="00974C51"/>
    <w:rsid w:val="0098003B"/>
    <w:rsid w:val="0098329F"/>
    <w:rsid w:val="009865DF"/>
    <w:rsid w:val="00996243"/>
    <w:rsid w:val="00997FFA"/>
    <w:rsid w:val="009A08F8"/>
    <w:rsid w:val="009A1FD9"/>
    <w:rsid w:val="009A6189"/>
    <w:rsid w:val="009A78BF"/>
    <w:rsid w:val="009B10B0"/>
    <w:rsid w:val="009B64B4"/>
    <w:rsid w:val="009C09C2"/>
    <w:rsid w:val="009C0FD9"/>
    <w:rsid w:val="009C2510"/>
    <w:rsid w:val="009C5176"/>
    <w:rsid w:val="009D310B"/>
    <w:rsid w:val="009E041A"/>
    <w:rsid w:val="009E0F58"/>
    <w:rsid w:val="009E4F69"/>
    <w:rsid w:val="009F2C0C"/>
    <w:rsid w:val="009F4F34"/>
    <w:rsid w:val="00A05279"/>
    <w:rsid w:val="00A21A4A"/>
    <w:rsid w:val="00A231EB"/>
    <w:rsid w:val="00A3054D"/>
    <w:rsid w:val="00A343BA"/>
    <w:rsid w:val="00A44D75"/>
    <w:rsid w:val="00A45793"/>
    <w:rsid w:val="00A50833"/>
    <w:rsid w:val="00A51E78"/>
    <w:rsid w:val="00A75152"/>
    <w:rsid w:val="00A801BE"/>
    <w:rsid w:val="00A92968"/>
    <w:rsid w:val="00AA2F04"/>
    <w:rsid w:val="00AA3507"/>
    <w:rsid w:val="00AB02B9"/>
    <w:rsid w:val="00AB4BE1"/>
    <w:rsid w:val="00AB719C"/>
    <w:rsid w:val="00AC3923"/>
    <w:rsid w:val="00AC3DC0"/>
    <w:rsid w:val="00AD06D1"/>
    <w:rsid w:val="00AD0A01"/>
    <w:rsid w:val="00AD48D3"/>
    <w:rsid w:val="00AE28EF"/>
    <w:rsid w:val="00AF11D0"/>
    <w:rsid w:val="00AF1DA9"/>
    <w:rsid w:val="00AF2473"/>
    <w:rsid w:val="00AF4C36"/>
    <w:rsid w:val="00AF6697"/>
    <w:rsid w:val="00AF7399"/>
    <w:rsid w:val="00AF7DA1"/>
    <w:rsid w:val="00B05DAE"/>
    <w:rsid w:val="00B1127A"/>
    <w:rsid w:val="00B14262"/>
    <w:rsid w:val="00B16256"/>
    <w:rsid w:val="00B21ECA"/>
    <w:rsid w:val="00B23E08"/>
    <w:rsid w:val="00B244D0"/>
    <w:rsid w:val="00B2624D"/>
    <w:rsid w:val="00B34B42"/>
    <w:rsid w:val="00B34C7F"/>
    <w:rsid w:val="00B47180"/>
    <w:rsid w:val="00B50FC9"/>
    <w:rsid w:val="00B565EE"/>
    <w:rsid w:val="00B61537"/>
    <w:rsid w:val="00B645C7"/>
    <w:rsid w:val="00B72812"/>
    <w:rsid w:val="00B76450"/>
    <w:rsid w:val="00B768B0"/>
    <w:rsid w:val="00B81F9E"/>
    <w:rsid w:val="00B8488E"/>
    <w:rsid w:val="00B85F4D"/>
    <w:rsid w:val="00B87590"/>
    <w:rsid w:val="00B93410"/>
    <w:rsid w:val="00B93A12"/>
    <w:rsid w:val="00B95EDB"/>
    <w:rsid w:val="00BA3429"/>
    <w:rsid w:val="00BA4022"/>
    <w:rsid w:val="00BC53D9"/>
    <w:rsid w:val="00BC61B4"/>
    <w:rsid w:val="00BC7555"/>
    <w:rsid w:val="00BD09B3"/>
    <w:rsid w:val="00BD3628"/>
    <w:rsid w:val="00BD3BEE"/>
    <w:rsid w:val="00BE70CE"/>
    <w:rsid w:val="00BF28DB"/>
    <w:rsid w:val="00BF693A"/>
    <w:rsid w:val="00BF7518"/>
    <w:rsid w:val="00C00311"/>
    <w:rsid w:val="00C07411"/>
    <w:rsid w:val="00C111B7"/>
    <w:rsid w:val="00C12A43"/>
    <w:rsid w:val="00C15E93"/>
    <w:rsid w:val="00C229D9"/>
    <w:rsid w:val="00C24B31"/>
    <w:rsid w:val="00C24D63"/>
    <w:rsid w:val="00C3632C"/>
    <w:rsid w:val="00C4250B"/>
    <w:rsid w:val="00C43196"/>
    <w:rsid w:val="00C50BA9"/>
    <w:rsid w:val="00C51F1E"/>
    <w:rsid w:val="00C52180"/>
    <w:rsid w:val="00C560E6"/>
    <w:rsid w:val="00C7085A"/>
    <w:rsid w:val="00C70D15"/>
    <w:rsid w:val="00C73A1B"/>
    <w:rsid w:val="00C73C33"/>
    <w:rsid w:val="00C73E9D"/>
    <w:rsid w:val="00C74A96"/>
    <w:rsid w:val="00C76C78"/>
    <w:rsid w:val="00C8034A"/>
    <w:rsid w:val="00CA07C2"/>
    <w:rsid w:val="00CA3CDE"/>
    <w:rsid w:val="00CA6929"/>
    <w:rsid w:val="00CB0A96"/>
    <w:rsid w:val="00CB5943"/>
    <w:rsid w:val="00CC3B19"/>
    <w:rsid w:val="00CC4DF9"/>
    <w:rsid w:val="00CD2E97"/>
    <w:rsid w:val="00CE6EF0"/>
    <w:rsid w:val="00CF1D0C"/>
    <w:rsid w:val="00D01715"/>
    <w:rsid w:val="00D04B08"/>
    <w:rsid w:val="00D06E81"/>
    <w:rsid w:val="00D243DC"/>
    <w:rsid w:val="00D2795E"/>
    <w:rsid w:val="00D348C2"/>
    <w:rsid w:val="00D37525"/>
    <w:rsid w:val="00D52C6C"/>
    <w:rsid w:val="00D53704"/>
    <w:rsid w:val="00D57395"/>
    <w:rsid w:val="00D60E56"/>
    <w:rsid w:val="00D721FA"/>
    <w:rsid w:val="00D726D8"/>
    <w:rsid w:val="00D76881"/>
    <w:rsid w:val="00D8085D"/>
    <w:rsid w:val="00D8144E"/>
    <w:rsid w:val="00D87708"/>
    <w:rsid w:val="00D908AA"/>
    <w:rsid w:val="00DA1712"/>
    <w:rsid w:val="00DA18F1"/>
    <w:rsid w:val="00DA1CD7"/>
    <w:rsid w:val="00DA3AB5"/>
    <w:rsid w:val="00DA7D60"/>
    <w:rsid w:val="00DB3D02"/>
    <w:rsid w:val="00DB4774"/>
    <w:rsid w:val="00DC3B28"/>
    <w:rsid w:val="00DD7887"/>
    <w:rsid w:val="00DD7AFD"/>
    <w:rsid w:val="00DE0928"/>
    <w:rsid w:val="00DE7CF8"/>
    <w:rsid w:val="00E058AE"/>
    <w:rsid w:val="00E11503"/>
    <w:rsid w:val="00E1380E"/>
    <w:rsid w:val="00E1456D"/>
    <w:rsid w:val="00E16794"/>
    <w:rsid w:val="00E24D15"/>
    <w:rsid w:val="00E24F30"/>
    <w:rsid w:val="00E2633E"/>
    <w:rsid w:val="00E30F34"/>
    <w:rsid w:val="00E453A1"/>
    <w:rsid w:val="00E5067B"/>
    <w:rsid w:val="00E5334B"/>
    <w:rsid w:val="00E5556D"/>
    <w:rsid w:val="00E563B3"/>
    <w:rsid w:val="00E570A9"/>
    <w:rsid w:val="00E60871"/>
    <w:rsid w:val="00E669F6"/>
    <w:rsid w:val="00E74CB6"/>
    <w:rsid w:val="00E85AF2"/>
    <w:rsid w:val="00E9085D"/>
    <w:rsid w:val="00E9379D"/>
    <w:rsid w:val="00E97DD9"/>
    <w:rsid w:val="00EA3157"/>
    <w:rsid w:val="00EA58D9"/>
    <w:rsid w:val="00EA6FF7"/>
    <w:rsid w:val="00EB0A6B"/>
    <w:rsid w:val="00EB37D3"/>
    <w:rsid w:val="00EB70D0"/>
    <w:rsid w:val="00EB78FC"/>
    <w:rsid w:val="00EC17AC"/>
    <w:rsid w:val="00EC7AC2"/>
    <w:rsid w:val="00ED0BDB"/>
    <w:rsid w:val="00ED33E4"/>
    <w:rsid w:val="00EE212D"/>
    <w:rsid w:val="00EE3E5C"/>
    <w:rsid w:val="00EE748D"/>
    <w:rsid w:val="00EF1F06"/>
    <w:rsid w:val="00EF2858"/>
    <w:rsid w:val="00EF3646"/>
    <w:rsid w:val="00F041BD"/>
    <w:rsid w:val="00F04F0C"/>
    <w:rsid w:val="00F20CD5"/>
    <w:rsid w:val="00F34D34"/>
    <w:rsid w:val="00F35799"/>
    <w:rsid w:val="00F366A0"/>
    <w:rsid w:val="00F423BF"/>
    <w:rsid w:val="00F44158"/>
    <w:rsid w:val="00F4736E"/>
    <w:rsid w:val="00F51737"/>
    <w:rsid w:val="00F55A0A"/>
    <w:rsid w:val="00F64866"/>
    <w:rsid w:val="00F66951"/>
    <w:rsid w:val="00F74E26"/>
    <w:rsid w:val="00F76394"/>
    <w:rsid w:val="00F855EC"/>
    <w:rsid w:val="00F90CA9"/>
    <w:rsid w:val="00F9179B"/>
    <w:rsid w:val="00F9298D"/>
    <w:rsid w:val="00FA4BD9"/>
    <w:rsid w:val="00FB4227"/>
    <w:rsid w:val="00FB6E5A"/>
    <w:rsid w:val="00FC1526"/>
    <w:rsid w:val="00FC205B"/>
    <w:rsid w:val="00FC486A"/>
    <w:rsid w:val="00FC5B01"/>
    <w:rsid w:val="00FD1C39"/>
    <w:rsid w:val="00FD6FEB"/>
    <w:rsid w:val="00FE674D"/>
    <w:rsid w:val="00FF07AA"/>
    <w:rsid w:val="00FF5F93"/>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CC"/>
    <w:pPr>
      <w:autoSpaceDE w:val="0"/>
      <w:autoSpaceDN w:val="0"/>
      <w:adjustRightInd w:val="0"/>
    </w:pPr>
    <w:rPr>
      <w:rFonts w:ascii="Calibri" w:hAnsi="Calibri" w:cs="Calibri"/>
    </w:rPr>
  </w:style>
  <w:style w:type="paragraph" w:styleId="Heading1">
    <w:name w:val="heading 1"/>
    <w:basedOn w:val="Normal"/>
    <w:link w:val="Heading1Char"/>
    <w:uiPriority w:val="9"/>
    <w:qFormat/>
    <w:rsid w:val="00517ECC"/>
    <w:pPr>
      <w:autoSpaceDE/>
      <w:autoSpaceDN/>
      <w:adjustRightInd/>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ECC"/>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517ECC"/>
    <w:pPr>
      <w:autoSpaceDE/>
      <w:autoSpaceDN/>
      <w:adjustRightInd/>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517ECC"/>
    <w:rPr>
      <w:b/>
      <w:bCs/>
    </w:rPr>
  </w:style>
  <w:style w:type="table" w:styleId="TableGrid">
    <w:name w:val="Table Grid"/>
    <w:basedOn w:val="TableNormal"/>
    <w:uiPriority w:val="39"/>
    <w:rsid w:val="0051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517ECC"/>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unhideWhenUsed/>
    <w:rsid w:val="00517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517ECC"/>
    <w:rPr>
      <w:rFonts w:ascii="Segoe UI" w:hAnsi="Segoe UI" w:cs="Segoe UI"/>
      <w:sz w:val="18"/>
      <w:szCs w:val="18"/>
    </w:rPr>
  </w:style>
  <w:style w:type="paragraph" w:customStyle="1" w:styleId="EndNoteBibliographyTitle">
    <w:name w:val="EndNote Bibliography Title"/>
    <w:basedOn w:val="Normal"/>
    <w:link w:val="EndNoteBibliographyTitleChar"/>
    <w:rsid w:val="00517ECC"/>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517ECC"/>
    <w:rPr>
      <w:rFonts w:ascii="Calibri" w:hAnsi="Calibri" w:cs="Times New Roman"/>
      <w:noProof/>
      <w:lang w:val="en-US"/>
    </w:rPr>
  </w:style>
  <w:style w:type="paragraph" w:customStyle="1" w:styleId="EndNoteBibliography">
    <w:name w:val="EndNote Bibliography"/>
    <w:basedOn w:val="Normal"/>
    <w:link w:val="EndNoteBibliographyChar"/>
    <w:rsid w:val="00517ECC"/>
    <w:pPr>
      <w:spacing w:line="240" w:lineRule="auto"/>
      <w:jc w:val="both"/>
    </w:pPr>
    <w:rPr>
      <w:rFonts w:cs="Times New Roman"/>
      <w:noProof/>
      <w:lang w:val="en-US"/>
    </w:rPr>
  </w:style>
  <w:style w:type="character" w:customStyle="1" w:styleId="EndNoteBibliographyChar">
    <w:name w:val="EndNote Bibliography Char"/>
    <w:basedOn w:val="DefaultParagraphFont"/>
    <w:link w:val="EndNoteBibliography"/>
    <w:rsid w:val="00517ECC"/>
    <w:rPr>
      <w:rFonts w:ascii="Calibri" w:hAnsi="Calibri" w:cs="Times New Roman"/>
      <w:noProof/>
      <w:lang w:val="en-US"/>
    </w:rPr>
  </w:style>
  <w:style w:type="character" w:customStyle="1" w:styleId="apple-converted-space">
    <w:name w:val="apple-converted-space"/>
    <w:basedOn w:val="DefaultParagraphFont"/>
    <w:rsid w:val="00517ECC"/>
  </w:style>
  <w:style w:type="paragraph" w:styleId="Header">
    <w:name w:val="header"/>
    <w:basedOn w:val="Normal"/>
    <w:link w:val="HeaderChar"/>
    <w:uiPriority w:val="99"/>
    <w:unhideWhenUsed/>
    <w:rsid w:val="00517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ECC"/>
    <w:rPr>
      <w:rFonts w:ascii="Calibri" w:hAnsi="Calibri" w:cs="Calibri"/>
    </w:rPr>
  </w:style>
  <w:style w:type="paragraph" w:styleId="Footer">
    <w:name w:val="footer"/>
    <w:basedOn w:val="Normal"/>
    <w:link w:val="FooterChar"/>
    <w:uiPriority w:val="99"/>
    <w:unhideWhenUsed/>
    <w:rsid w:val="00517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ECC"/>
    <w:rPr>
      <w:rFonts w:ascii="Calibri" w:hAnsi="Calibri" w:cs="Calibri"/>
    </w:rPr>
  </w:style>
  <w:style w:type="character" w:styleId="CommentReference">
    <w:name w:val="annotation reference"/>
    <w:basedOn w:val="DefaultParagraphFont"/>
    <w:unhideWhenUsed/>
    <w:rsid w:val="00517ECC"/>
    <w:rPr>
      <w:sz w:val="16"/>
      <w:szCs w:val="16"/>
    </w:rPr>
  </w:style>
  <w:style w:type="paragraph" w:styleId="CommentText">
    <w:name w:val="annotation text"/>
    <w:basedOn w:val="Normal"/>
    <w:link w:val="CommentTextChar"/>
    <w:uiPriority w:val="99"/>
    <w:unhideWhenUsed/>
    <w:rsid w:val="00517ECC"/>
    <w:pPr>
      <w:spacing w:line="240" w:lineRule="auto"/>
    </w:pPr>
    <w:rPr>
      <w:sz w:val="20"/>
      <w:szCs w:val="20"/>
    </w:rPr>
  </w:style>
  <w:style w:type="character" w:customStyle="1" w:styleId="CommentTextChar">
    <w:name w:val="Comment Text Char"/>
    <w:basedOn w:val="DefaultParagraphFont"/>
    <w:link w:val="CommentText"/>
    <w:uiPriority w:val="99"/>
    <w:rsid w:val="00517ECC"/>
    <w:rPr>
      <w:rFonts w:ascii="Calibri" w:hAnsi="Calibri" w:cs="Calibri"/>
      <w:sz w:val="20"/>
      <w:szCs w:val="20"/>
    </w:rPr>
  </w:style>
  <w:style w:type="paragraph" w:styleId="CommentSubject">
    <w:name w:val="annotation subject"/>
    <w:basedOn w:val="CommentText"/>
    <w:next w:val="CommentText"/>
    <w:link w:val="CommentSubjectChar"/>
    <w:uiPriority w:val="99"/>
    <w:unhideWhenUsed/>
    <w:rsid w:val="00517ECC"/>
    <w:rPr>
      <w:b/>
      <w:bCs/>
    </w:rPr>
  </w:style>
  <w:style w:type="character" w:customStyle="1" w:styleId="CommentSubjectChar">
    <w:name w:val="Comment Subject Char"/>
    <w:basedOn w:val="CommentTextChar"/>
    <w:link w:val="CommentSubject"/>
    <w:uiPriority w:val="99"/>
    <w:rsid w:val="00517ECC"/>
    <w:rPr>
      <w:rFonts w:ascii="Calibri" w:hAnsi="Calibri" w:cs="Calibri"/>
      <w:b/>
      <w:bCs/>
      <w:sz w:val="20"/>
      <w:szCs w:val="20"/>
    </w:rPr>
  </w:style>
  <w:style w:type="paragraph" w:styleId="Revision">
    <w:name w:val="Revision"/>
    <w:hidden/>
    <w:uiPriority w:val="99"/>
    <w:semiHidden/>
    <w:rsid w:val="00517ECC"/>
    <w:pPr>
      <w:spacing w:after="0" w:line="240" w:lineRule="auto"/>
    </w:pPr>
    <w:rPr>
      <w:rFonts w:ascii="Calibri" w:hAnsi="Calibri" w:cs="Calibri"/>
    </w:rPr>
  </w:style>
  <w:style w:type="character" w:customStyle="1" w:styleId="highlight">
    <w:name w:val="highlight"/>
    <w:basedOn w:val="DefaultParagraphFont"/>
    <w:rsid w:val="00517ECC"/>
  </w:style>
  <w:style w:type="paragraph" w:customStyle="1" w:styleId="Default">
    <w:name w:val="Default"/>
    <w:rsid w:val="00517EC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517ECC"/>
    <w:rPr>
      <w:color w:val="0000FF"/>
      <w:u w:val="single"/>
    </w:rPr>
  </w:style>
  <w:style w:type="character" w:styleId="HTMLCite">
    <w:name w:val="HTML Cite"/>
    <w:basedOn w:val="DefaultParagraphFont"/>
    <w:uiPriority w:val="99"/>
    <w:unhideWhenUsed/>
    <w:rsid w:val="00517ECC"/>
    <w:rPr>
      <w:i/>
      <w:iCs/>
    </w:rPr>
  </w:style>
  <w:style w:type="character" w:customStyle="1" w:styleId="cit">
    <w:name w:val="cit"/>
    <w:basedOn w:val="DefaultParagraphFont"/>
    <w:rsid w:val="00517ECC"/>
  </w:style>
  <w:style w:type="character" w:customStyle="1" w:styleId="doi1">
    <w:name w:val="doi1"/>
    <w:basedOn w:val="DefaultParagraphFont"/>
    <w:rsid w:val="00517ECC"/>
  </w:style>
  <w:style w:type="character" w:customStyle="1" w:styleId="fm-citation-ids-label">
    <w:name w:val="fm-citation-ids-label"/>
    <w:basedOn w:val="DefaultParagraphFont"/>
    <w:rsid w:val="00517ECC"/>
  </w:style>
  <w:style w:type="character" w:customStyle="1" w:styleId="citation">
    <w:name w:val="citation"/>
    <w:basedOn w:val="DefaultParagraphFont"/>
    <w:rsid w:val="00517ECC"/>
  </w:style>
  <w:style w:type="character" w:customStyle="1" w:styleId="ref-journal">
    <w:name w:val="ref-journal"/>
    <w:basedOn w:val="DefaultParagraphFont"/>
    <w:rsid w:val="00517ECC"/>
  </w:style>
  <w:style w:type="character" w:styleId="FollowedHyperlink">
    <w:name w:val="FollowedHyperlink"/>
    <w:basedOn w:val="DefaultParagraphFont"/>
    <w:rsid w:val="00517ECC"/>
    <w:rPr>
      <w:color w:val="800080" w:themeColor="followedHyperlink"/>
      <w:u w:val="single"/>
    </w:rPr>
  </w:style>
  <w:style w:type="character" w:styleId="Emphasis">
    <w:name w:val="Emphasis"/>
    <w:basedOn w:val="DefaultParagraphFont"/>
    <w:uiPriority w:val="20"/>
    <w:qFormat/>
    <w:rsid w:val="00517ECC"/>
    <w:rPr>
      <w:i/>
      <w:iCs/>
    </w:rPr>
  </w:style>
  <w:style w:type="character" w:customStyle="1" w:styleId="addr-line">
    <w:name w:val="addr-line"/>
    <w:basedOn w:val="DefaultParagraphFont"/>
    <w:rsid w:val="00517ECC"/>
  </w:style>
  <w:style w:type="character" w:customStyle="1" w:styleId="institution">
    <w:name w:val="institution"/>
    <w:basedOn w:val="DefaultParagraphFont"/>
    <w:rsid w:val="00517ECC"/>
  </w:style>
  <w:style w:type="paragraph" w:styleId="NormalWeb">
    <w:name w:val="Normal (Web)"/>
    <w:basedOn w:val="Normal"/>
    <w:uiPriority w:val="99"/>
    <w:semiHidden/>
    <w:unhideWhenUsed/>
    <w:rsid w:val="00517ECC"/>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ixed-citation">
    <w:name w:val="mixed-citation"/>
    <w:basedOn w:val="DefaultParagraphFont"/>
    <w:rsid w:val="00483F48"/>
  </w:style>
  <w:style w:type="character" w:customStyle="1" w:styleId="fm-vol-iss-date">
    <w:name w:val="fm-vol-iss-date"/>
    <w:basedOn w:val="DefaultParagraphFont"/>
    <w:rsid w:val="00AF11D0"/>
  </w:style>
  <w:style w:type="character" w:customStyle="1" w:styleId="highlight2">
    <w:name w:val="highlight2"/>
    <w:basedOn w:val="DefaultParagraphFont"/>
    <w:rsid w:val="00AF11D0"/>
  </w:style>
  <w:style w:type="character" w:styleId="LineNumber">
    <w:name w:val="line number"/>
    <w:basedOn w:val="DefaultParagraphFont"/>
    <w:uiPriority w:val="99"/>
    <w:semiHidden/>
    <w:unhideWhenUsed/>
    <w:rsid w:val="00021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CC"/>
    <w:pPr>
      <w:autoSpaceDE w:val="0"/>
      <w:autoSpaceDN w:val="0"/>
      <w:adjustRightInd w:val="0"/>
    </w:pPr>
    <w:rPr>
      <w:rFonts w:ascii="Calibri" w:hAnsi="Calibri" w:cs="Calibri"/>
    </w:rPr>
  </w:style>
  <w:style w:type="paragraph" w:styleId="Heading1">
    <w:name w:val="heading 1"/>
    <w:basedOn w:val="Normal"/>
    <w:link w:val="Heading1Char"/>
    <w:uiPriority w:val="9"/>
    <w:qFormat/>
    <w:rsid w:val="00517ECC"/>
    <w:pPr>
      <w:autoSpaceDE/>
      <w:autoSpaceDN/>
      <w:adjustRightInd/>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ECC"/>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517ECC"/>
    <w:pPr>
      <w:autoSpaceDE/>
      <w:autoSpaceDN/>
      <w:adjustRightInd/>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517ECC"/>
    <w:rPr>
      <w:b/>
      <w:bCs/>
    </w:rPr>
  </w:style>
  <w:style w:type="table" w:styleId="TableGrid">
    <w:name w:val="Table Grid"/>
    <w:basedOn w:val="TableNormal"/>
    <w:uiPriority w:val="39"/>
    <w:rsid w:val="0051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517ECC"/>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unhideWhenUsed/>
    <w:rsid w:val="00517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517ECC"/>
    <w:rPr>
      <w:rFonts w:ascii="Segoe UI" w:hAnsi="Segoe UI" w:cs="Segoe UI"/>
      <w:sz w:val="18"/>
      <w:szCs w:val="18"/>
    </w:rPr>
  </w:style>
  <w:style w:type="paragraph" w:customStyle="1" w:styleId="EndNoteBibliographyTitle">
    <w:name w:val="EndNote Bibliography Title"/>
    <w:basedOn w:val="Normal"/>
    <w:link w:val="EndNoteBibliographyTitleChar"/>
    <w:rsid w:val="00517ECC"/>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517ECC"/>
    <w:rPr>
      <w:rFonts w:ascii="Calibri" w:hAnsi="Calibri" w:cs="Times New Roman"/>
      <w:noProof/>
      <w:lang w:val="en-US"/>
    </w:rPr>
  </w:style>
  <w:style w:type="paragraph" w:customStyle="1" w:styleId="EndNoteBibliography">
    <w:name w:val="EndNote Bibliography"/>
    <w:basedOn w:val="Normal"/>
    <w:link w:val="EndNoteBibliographyChar"/>
    <w:rsid w:val="00517ECC"/>
    <w:pPr>
      <w:spacing w:line="240" w:lineRule="auto"/>
      <w:jc w:val="both"/>
    </w:pPr>
    <w:rPr>
      <w:rFonts w:cs="Times New Roman"/>
      <w:noProof/>
      <w:lang w:val="en-US"/>
    </w:rPr>
  </w:style>
  <w:style w:type="character" w:customStyle="1" w:styleId="EndNoteBibliographyChar">
    <w:name w:val="EndNote Bibliography Char"/>
    <w:basedOn w:val="DefaultParagraphFont"/>
    <w:link w:val="EndNoteBibliography"/>
    <w:rsid w:val="00517ECC"/>
    <w:rPr>
      <w:rFonts w:ascii="Calibri" w:hAnsi="Calibri" w:cs="Times New Roman"/>
      <w:noProof/>
      <w:lang w:val="en-US"/>
    </w:rPr>
  </w:style>
  <w:style w:type="character" w:customStyle="1" w:styleId="apple-converted-space">
    <w:name w:val="apple-converted-space"/>
    <w:basedOn w:val="DefaultParagraphFont"/>
    <w:rsid w:val="00517ECC"/>
  </w:style>
  <w:style w:type="paragraph" w:styleId="Header">
    <w:name w:val="header"/>
    <w:basedOn w:val="Normal"/>
    <w:link w:val="HeaderChar"/>
    <w:uiPriority w:val="99"/>
    <w:unhideWhenUsed/>
    <w:rsid w:val="00517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ECC"/>
    <w:rPr>
      <w:rFonts w:ascii="Calibri" w:hAnsi="Calibri" w:cs="Calibri"/>
    </w:rPr>
  </w:style>
  <w:style w:type="paragraph" w:styleId="Footer">
    <w:name w:val="footer"/>
    <w:basedOn w:val="Normal"/>
    <w:link w:val="FooterChar"/>
    <w:uiPriority w:val="99"/>
    <w:unhideWhenUsed/>
    <w:rsid w:val="00517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ECC"/>
    <w:rPr>
      <w:rFonts w:ascii="Calibri" w:hAnsi="Calibri" w:cs="Calibri"/>
    </w:rPr>
  </w:style>
  <w:style w:type="character" w:styleId="CommentReference">
    <w:name w:val="annotation reference"/>
    <w:basedOn w:val="DefaultParagraphFont"/>
    <w:unhideWhenUsed/>
    <w:rsid w:val="00517ECC"/>
    <w:rPr>
      <w:sz w:val="16"/>
      <w:szCs w:val="16"/>
    </w:rPr>
  </w:style>
  <w:style w:type="paragraph" w:styleId="CommentText">
    <w:name w:val="annotation text"/>
    <w:basedOn w:val="Normal"/>
    <w:link w:val="CommentTextChar"/>
    <w:uiPriority w:val="99"/>
    <w:unhideWhenUsed/>
    <w:rsid w:val="00517ECC"/>
    <w:pPr>
      <w:spacing w:line="240" w:lineRule="auto"/>
    </w:pPr>
    <w:rPr>
      <w:sz w:val="20"/>
      <w:szCs w:val="20"/>
    </w:rPr>
  </w:style>
  <w:style w:type="character" w:customStyle="1" w:styleId="CommentTextChar">
    <w:name w:val="Comment Text Char"/>
    <w:basedOn w:val="DefaultParagraphFont"/>
    <w:link w:val="CommentText"/>
    <w:uiPriority w:val="99"/>
    <w:rsid w:val="00517ECC"/>
    <w:rPr>
      <w:rFonts w:ascii="Calibri" w:hAnsi="Calibri" w:cs="Calibri"/>
      <w:sz w:val="20"/>
      <w:szCs w:val="20"/>
    </w:rPr>
  </w:style>
  <w:style w:type="paragraph" w:styleId="CommentSubject">
    <w:name w:val="annotation subject"/>
    <w:basedOn w:val="CommentText"/>
    <w:next w:val="CommentText"/>
    <w:link w:val="CommentSubjectChar"/>
    <w:uiPriority w:val="99"/>
    <w:unhideWhenUsed/>
    <w:rsid w:val="00517ECC"/>
    <w:rPr>
      <w:b/>
      <w:bCs/>
    </w:rPr>
  </w:style>
  <w:style w:type="character" w:customStyle="1" w:styleId="CommentSubjectChar">
    <w:name w:val="Comment Subject Char"/>
    <w:basedOn w:val="CommentTextChar"/>
    <w:link w:val="CommentSubject"/>
    <w:uiPriority w:val="99"/>
    <w:rsid w:val="00517ECC"/>
    <w:rPr>
      <w:rFonts w:ascii="Calibri" w:hAnsi="Calibri" w:cs="Calibri"/>
      <w:b/>
      <w:bCs/>
      <w:sz w:val="20"/>
      <w:szCs w:val="20"/>
    </w:rPr>
  </w:style>
  <w:style w:type="paragraph" w:styleId="Revision">
    <w:name w:val="Revision"/>
    <w:hidden/>
    <w:uiPriority w:val="99"/>
    <w:semiHidden/>
    <w:rsid w:val="00517ECC"/>
    <w:pPr>
      <w:spacing w:after="0" w:line="240" w:lineRule="auto"/>
    </w:pPr>
    <w:rPr>
      <w:rFonts w:ascii="Calibri" w:hAnsi="Calibri" w:cs="Calibri"/>
    </w:rPr>
  </w:style>
  <w:style w:type="character" w:customStyle="1" w:styleId="highlight">
    <w:name w:val="highlight"/>
    <w:basedOn w:val="DefaultParagraphFont"/>
    <w:rsid w:val="00517ECC"/>
  </w:style>
  <w:style w:type="paragraph" w:customStyle="1" w:styleId="Default">
    <w:name w:val="Default"/>
    <w:rsid w:val="00517EC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517ECC"/>
    <w:rPr>
      <w:color w:val="0000FF"/>
      <w:u w:val="single"/>
    </w:rPr>
  </w:style>
  <w:style w:type="character" w:styleId="HTMLCite">
    <w:name w:val="HTML Cite"/>
    <w:basedOn w:val="DefaultParagraphFont"/>
    <w:uiPriority w:val="99"/>
    <w:unhideWhenUsed/>
    <w:rsid w:val="00517ECC"/>
    <w:rPr>
      <w:i/>
      <w:iCs/>
    </w:rPr>
  </w:style>
  <w:style w:type="character" w:customStyle="1" w:styleId="cit">
    <w:name w:val="cit"/>
    <w:basedOn w:val="DefaultParagraphFont"/>
    <w:rsid w:val="00517ECC"/>
  </w:style>
  <w:style w:type="character" w:customStyle="1" w:styleId="doi1">
    <w:name w:val="doi1"/>
    <w:basedOn w:val="DefaultParagraphFont"/>
    <w:rsid w:val="00517ECC"/>
  </w:style>
  <w:style w:type="character" w:customStyle="1" w:styleId="fm-citation-ids-label">
    <w:name w:val="fm-citation-ids-label"/>
    <w:basedOn w:val="DefaultParagraphFont"/>
    <w:rsid w:val="00517ECC"/>
  </w:style>
  <w:style w:type="character" w:customStyle="1" w:styleId="citation">
    <w:name w:val="citation"/>
    <w:basedOn w:val="DefaultParagraphFont"/>
    <w:rsid w:val="00517ECC"/>
  </w:style>
  <w:style w:type="character" w:customStyle="1" w:styleId="ref-journal">
    <w:name w:val="ref-journal"/>
    <w:basedOn w:val="DefaultParagraphFont"/>
    <w:rsid w:val="00517ECC"/>
  </w:style>
  <w:style w:type="character" w:styleId="FollowedHyperlink">
    <w:name w:val="FollowedHyperlink"/>
    <w:basedOn w:val="DefaultParagraphFont"/>
    <w:rsid w:val="00517ECC"/>
    <w:rPr>
      <w:color w:val="800080" w:themeColor="followedHyperlink"/>
      <w:u w:val="single"/>
    </w:rPr>
  </w:style>
  <w:style w:type="character" w:styleId="Emphasis">
    <w:name w:val="Emphasis"/>
    <w:basedOn w:val="DefaultParagraphFont"/>
    <w:uiPriority w:val="20"/>
    <w:qFormat/>
    <w:rsid w:val="00517ECC"/>
    <w:rPr>
      <w:i/>
      <w:iCs/>
    </w:rPr>
  </w:style>
  <w:style w:type="character" w:customStyle="1" w:styleId="addr-line">
    <w:name w:val="addr-line"/>
    <w:basedOn w:val="DefaultParagraphFont"/>
    <w:rsid w:val="00517ECC"/>
  </w:style>
  <w:style w:type="character" w:customStyle="1" w:styleId="institution">
    <w:name w:val="institution"/>
    <w:basedOn w:val="DefaultParagraphFont"/>
    <w:rsid w:val="00517ECC"/>
  </w:style>
  <w:style w:type="paragraph" w:styleId="NormalWeb">
    <w:name w:val="Normal (Web)"/>
    <w:basedOn w:val="Normal"/>
    <w:uiPriority w:val="99"/>
    <w:semiHidden/>
    <w:unhideWhenUsed/>
    <w:rsid w:val="00517ECC"/>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ixed-citation">
    <w:name w:val="mixed-citation"/>
    <w:basedOn w:val="DefaultParagraphFont"/>
    <w:rsid w:val="00483F48"/>
  </w:style>
  <w:style w:type="character" w:customStyle="1" w:styleId="fm-vol-iss-date">
    <w:name w:val="fm-vol-iss-date"/>
    <w:basedOn w:val="DefaultParagraphFont"/>
    <w:rsid w:val="00AF11D0"/>
  </w:style>
  <w:style w:type="character" w:customStyle="1" w:styleId="highlight2">
    <w:name w:val="highlight2"/>
    <w:basedOn w:val="DefaultParagraphFont"/>
    <w:rsid w:val="00AF11D0"/>
  </w:style>
  <w:style w:type="character" w:styleId="LineNumber">
    <w:name w:val="line number"/>
    <w:basedOn w:val="DefaultParagraphFont"/>
    <w:uiPriority w:val="99"/>
    <w:semiHidden/>
    <w:unhideWhenUsed/>
    <w:rsid w:val="00021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3427">
      <w:bodyDiv w:val="1"/>
      <w:marLeft w:val="0"/>
      <w:marRight w:val="0"/>
      <w:marTop w:val="0"/>
      <w:marBottom w:val="0"/>
      <w:divBdr>
        <w:top w:val="none" w:sz="0" w:space="0" w:color="auto"/>
        <w:left w:val="none" w:sz="0" w:space="0" w:color="auto"/>
        <w:bottom w:val="none" w:sz="0" w:space="0" w:color="auto"/>
        <w:right w:val="none" w:sz="0" w:space="0" w:color="auto"/>
      </w:divBdr>
      <w:divsChild>
        <w:div w:id="202914133">
          <w:marLeft w:val="0"/>
          <w:marRight w:val="1"/>
          <w:marTop w:val="0"/>
          <w:marBottom w:val="0"/>
          <w:divBdr>
            <w:top w:val="none" w:sz="0" w:space="0" w:color="auto"/>
            <w:left w:val="none" w:sz="0" w:space="0" w:color="auto"/>
            <w:bottom w:val="none" w:sz="0" w:space="0" w:color="auto"/>
            <w:right w:val="none" w:sz="0" w:space="0" w:color="auto"/>
          </w:divBdr>
          <w:divsChild>
            <w:div w:id="120149332">
              <w:marLeft w:val="0"/>
              <w:marRight w:val="0"/>
              <w:marTop w:val="0"/>
              <w:marBottom w:val="0"/>
              <w:divBdr>
                <w:top w:val="none" w:sz="0" w:space="0" w:color="auto"/>
                <w:left w:val="none" w:sz="0" w:space="0" w:color="auto"/>
                <w:bottom w:val="none" w:sz="0" w:space="0" w:color="auto"/>
                <w:right w:val="none" w:sz="0" w:space="0" w:color="auto"/>
              </w:divBdr>
              <w:divsChild>
                <w:div w:id="1059547841">
                  <w:marLeft w:val="0"/>
                  <w:marRight w:val="1"/>
                  <w:marTop w:val="0"/>
                  <w:marBottom w:val="0"/>
                  <w:divBdr>
                    <w:top w:val="none" w:sz="0" w:space="0" w:color="auto"/>
                    <w:left w:val="none" w:sz="0" w:space="0" w:color="auto"/>
                    <w:bottom w:val="none" w:sz="0" w:space="0" w:color="auto"/>
                    <w:right w:val="none" w:sz="0" w:space="0" w:color="auto"/>
                  </w:divBdr>
                  <w:divsChild>
                    <w:div w:id="331102624">
                      <w:marLeft w:val="0"/>
                      <w:marRight w:val="0"/>
                      <w:marTop w:val="0"/>
                      <w:marBottom w:val="0"/>
                      <w:divBdr>
                        <w:top w:val="none" w:sz="0" w:space="0" w:color="auto"/>
                        <w:left w:val="none" w:sz="0" w:space="0" w:color="auto"/>
                        <w:bottom w:val="none" w:sz="0" w:space="0" w:color="auto"/>
                        <w:right w:val="none" w:sz="0" w:space="0" w:color="auto"/>
                      </w:divBdr>
                      <w:divsChild>
                        <w:div w:id="958223073">
                          <w:marLeft w:val="0"/>
                          <w:marRight w:val="0"/>
                          <w:marTop w:val="0"/>
                          <w:marBottom w:val="0"/>
                          <w:divBdr>
                            <w:top w:val="none" w:sz="0" w:space="0" w:color="auto"/>
                            <w:left w:val="none" w:sz="0" w:space="0" w:color="auto"/>
                            <w:bottom w:val="none" w:sz="0" w:space="0" w:color="auto"/>
                            <w:right w:val="none" w:sz="0" w:space="0" w:color="auto"/>
                          </w:divBdr>
                          <w:divsChild>
                            <w:div w:id="1878933410">
                              <w:marLeft w:val="0"/>
                              <w:marRight w:val="0"/>
                              <w:marTop w:val="120"/>
                              <w:marBottom w:val="360"/>
                              <w:divBdr>
                                <w:top w:val="none" w:sz="0" w:space="0" w:color="auto"/>
                                <w:left w:val="none" w:sz="0" w:space="0" w:color="auto"/>
                                <w:bottom w:val="none" w:sz="0" w:space="0" w:color="auto"/>
                                <w:right w:val="none" w:sz="0" w:space="0" w:color="auto"/>
                              </w:divBdr>
                              <w:divsChild>
                                <w:div w:id="1942293756">
                                  <w:marLeft w:val="0"/>
                                  <w:marRight w:val="0"/>
                                  <w:marTop w:val="0"/>
                                  <w:marBottom w:val="0"/>
                                  <w:divBdr>
                                    <w:top w:val="none" w:sz="0" w:space="0" w:color="auto"/>
                                    <w:left w:val="none" w:sz="0" w:space="0" w:color="auto"/>
                                    <w:bottom w:val="none" w:sz="0" w:space="0" w:color="auto"/>
                                    <w:right w:val="none" w:sz="0" w:space="0" w:color="auto"/>
                                  </w:divBdr>
                                </w:div>
                                <w:div w:id="7793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34447">
      <w:bodyDiv w:val="1"/>
      <w:marLeft w:val="0"/>
      <w:marRight w:val="0"/>
      <w:marTop w:val="0"/>
      <w:marBottom w:val="0"/>
      <w:divBdr>
        <w:top w:val="none" w:sz="0" w:space="0" w:color="auto"/>
        <w:left w:val="none" w:sz="0" w:space="0" w:color="auto"/>
        <w:bottom w:val="none" w:sz="0" w:space="0" w:color="auto"/>
        <w:right w:val="none" w:sz="0" w:space="0" w:color="auto"/>
      </w:divBdr>
    </w:div>
    <w:div w:id="145977993">
      <w:bodyDiv w:val="1"/>
      <w:marLeft w:val="0"/>
      <w:marRight w:val="0"/>
      <w:marTop w:val="0"/>
      <w:marBottom w:val="0"/>
      <w:divBdr>
        <w:top w:val="none" w:sz="0" w:space="0" w:color="auto"/>
        <w:left w:val="none" w:sz="0" w:space="0" w:color="auto"/>
        <w:bottom w:val="none" w:sz="0" w:space="0" w:color="auto"/>
        <w:right w:val="none" w:sz="0" w:space="0" w:color="auto"/>
      </w:divBdr>
      <w:divsChild>
        <w:div w:id="1920406004">
          <w:marLeft w:val="0"/>
          <w:marRight w:val="0"/>
          <w:marTop w:val="0"/>
          <w:marBottom w:val="0"/>
          <w:divBdr>
            <w:top w:val="none" w:sz="0" w:space="0" w:color="auto"/>
            <w:left w:val="none" w:sz="0" w:space="0" w:color="auto"/>
            <w:bottom w:val="none" w:sz="0" w:space="0" w:color="auto"/>
            <w:right w:val="none" w:sz="0" w:space="0" w:color="auto"/>
          </w:divBdr>
        </w:div>
        <w:div w:id="1407991586">
          <w:marLeft w:val="0"/>
          <w:marRight w:val="0"/>
          <w:marTop w:val="0"/>
          <w:marBottom w:val="0"/>
          <w:divBdr>
            <w:top w:val="none" w:sz="0" w:space="0" w:color="auto"/>
            <w:left w:val="none" w:sz="0" w:space="0" w:color="auto"/>
            <w:bottom w:val="none" w:sz="0" w:space="0" w:color="auto"/>
            <w:right w:val="none" w:sz="0" w:space="0" w:color="auto"/>
          </w:divBdr>
        </w:div>
      </w:divsChild>
    </w:div>
    <w:div w:id="185681208">
      <w:bodyDiv w:val="1"/>
      <w:marLeft w:val="0"/>
      <w:marRight w:val="0"/>
      <w:marTop w:val="0"/>
      <w:marBottom w:val="0"/>
      <w:divBdr>
        <w:top w:val="none" w:sz="0" w:space="0" w:color="auto"/>
        <w:left w:val="none" w:sz="0" w:space="0" w:color="auto"/>
        <w:bottom w:val="none" w:sz="0" w:space="0" w:color="auto"/>
        <w:right w:val="none" w:sz="0" w:space="0" w:color="auto"/>
      </w:divBdr>
    </w:div>
    <w:div w:id="298073360">
      <w:bodyDiv w:val="1"/>
      <w:marLeft w:val="0"/>
      <w:marRight w:val="0"/>
      <w:marTop w:val="0"/>
      <w:marBottom w:val="0"/>
      <w:divBdr>
        <w:top w:val="none" w:sz="0" w:space="0" w:color="auto"/>
        <w:left w:val="none" w:sz="0" w:space="0" w:color="auto"/>
        <w:bottom w:val="none" w:sz="0" w:space="0" w:color="auto"/>
        <w:right w:val="none" w:sz="0" w:space="0" w:color="auto"/>
      </w:divBdr>
      <w:divsChild>
        <w:div w:id="1050694405">
          <w:marLeft w:val="0"/>
          <w:marRight w:val="0"/>
          <w:marTop w:val="0"/>
          <w:marBottom w:val="0"/>
          <w:divBdr>
            <w:top w:val="none" w:sz="0" w:space="0" w:color="auto"/>
            <w:left w:val="none" w:sz="0" w:space="0" w:color="auto"/>
            <w:bottom w:val="none" w:sz="0" w:space="0" w:color="auto"/>
            <w:right w:val="none" w:sz="0" w:space="0" w:color="auto"/>
          </w:divBdr>
          <w:divsChild>
            <w:div w:id="82800519">
              <w:marLeft w:val="0"/>
              <w:marRight w:val="0"/>
              <w:marTop w:val="0"/>
              <w:marBottom w:val="0"/>
              <w:divBdr>
                <w:top w:val="none" w:sz="0" w:space="0" w:color="auto"/>
                <w:left w:val="none" w:sz="0" w:space="0" w:color="auto"/>
                <w:bottom w:val="none" w:sz="0" w:space="0" w:color="auto"/>
                <w:right w:val="none" w:sz="0" w:space="0" w:color="auto"/>
              </w:divBdr>
              <w:divsChild>
                <w:div w:id="1353535317">
                  <w:marLeft w:val="0"/>
                  <w:marRight w:val="0"/>
                  <w:marTop w:val="0"/>
                  <w:marBottom w:val="0"/>
                  <w:divBdr>
                    <w:top w:val="none" w:sz="0" w:space="0" w:color="auto"/>
                    <w:left w:val="none" w:sz="0" w:space="0" w:color="auto"/>
                    <w:bottom w:val="none" w:sz="0" w:space="0" w:color="auto"/>
                    <w:right w:val="none" w:sz="0" w:space="0" w:color="auto"/>
                  </w:divBdr>
                  <w:divsChild>
                    <w:div w:id="2043821533">
                      <w:marLeft w:val="0"/>
                      <w:marRight w:val="0"/>
                      <w:marTop w:val="0"/>
                      <w:marBottom w:val="0"/>
                      <w:divBdr>
                        <w:top w:val="none" w:sz="0" w:space="0" w:color="auto"/>
                        <w:left w:val="none" w:sz="0" w:space="0" w:color="auto"/>
                        <w:bottom w:val="none" w:sz="0" w:space="0" w:color="auto"/>
                        <w:right w:val="none" w:sz="0" w:space="0" w:color="auto"/>
                      </w:divBdr>
                      <w:divsChild>
                        <w:div w:id="850610978">
                          <w:marLeft w:val="0"/>
                          <w:marRight w:val="0"/>
                          <w:marTop w:val="0"/>
                          <w:marBottom w:val="0"/>
                          <w:divBdr>
                            <w:top w:val="none" w:sz="0" w:space="0" w:color="auto"/>
                            <w:left w:val="none" w:sz="0" w:space="0" w:color="auto"/>
                            <w:bottom w:val="none" w:sz="0" w:space="0" w:color="auto"/>
                            <w:right w:val="none" w:sz="0" w:space="0" w:color="auto"/>
                          </w:divBdr>
                          <w:divsChild>
                            <w:div w:id="2131049738">
                              <w:marLeft w:val="0"/>
                              <w:marRight w:val="0"/>
                              <w:marTop w:val="0"/>
                              <w:marBottom w:val="0"/>
                              <w:divBdr>
                                <w:top w:val="none" w:sz="0" w:space="0" w:color="auto"/>
                                <w:left w:val="none" w:sz="0" w:space="0" w:color="auto"/>
                                <w:bottom w:val="none" w:sz="0" w:space="0" w:color="auto"/>
                                <w:right w:val="none" w:sz="0" w:space="0" w:color="auto"/>
                              </w:divBdr>
                              <w:divsChild>
                                <w:div w:id="867840667">
                                  <w:marLeft w:val="0"/>
                                  <w:marRight w:val="0"/>
                                  <w:marTop w:val="0"/>
                                  <w:marBottom w:val="0"/>
                                  <w:divBdr>
                                    <w:top w:val="none" w:sz="0" w:space="0" w:color="auto"/>
                                    <w:left w:val="none" w:sz="0" w:space="0" w:color="auto"/>
                                    <w:bottom w:val="none" w:sz="0" w:space="0" w:color="auto"/>
                                    <w:right w:val="none" w:sz="0" w:space="0" w:color="auto"/>
                                  </w:divBdr>
                                  <w:divsChild>
                                    <w:div w:id="999388103">
                                      <w:marLeft w:val="0"/>
                                      <w:marRight w:val="0"/>
                                      <w:marTop w:val="0"/>
                                      <w:marBottom w:val="0"/>
                                      <w:divBdr>
                                        <w:top w:val="none" w:sz="0" w:space="0" w:color="auto"/>
                                        <w:left w:val="none" w:sz="0" w:space="0" w:color="auto"/>
                                        <w:bottom w:val="none" w:sz="0" w:space="0" w:color="auto"/>
                                        <w:right w:val="none" w:sz="0" w:space="0" w:color="auto"/>
                                      </w:divBdr>
                                      <w:divsChild>
                                        <w:div w:id="513226998">
                                          <w:marLeft w:val="0"/>
                                          <w:marRight w:val="0"/>
                                          <w:marTop w:val="0"/>
                                          <w:marBottom w:val="0"/>
                                          <w:divBdr>
                                            <w:top w:val="none" w:sz="0" w:space="0" w:color="auto"/>
                                            <w:left w:val="none" w:sz="0" w:space="0" w:color="auto"/>
                                            <w:bottom w:val="none" w:sz="0" w:space="0" w:color="auto"/>
                                            <w:right w:val="none" w:sz="0" w:space="0" w:color="auto"/>
                                          </w:divBdr>
                                          <w:divsChild>
                                            <w:div w:id="1798209482">
                                              <w:marLeft w:val="0"/>
                                              <w:marRight w:val="0"/>
                                              <w:marTop w:val="0"/>
                                              <w:marBottom w:val="0"/>
                                              <w:divBdr>
                                                <w:top w:val="none" w:sz="0" w:space="0" w:color="auto"/>
                                                <w:left w:val="none" w:sz="0" w:space="0" w:color="auto"/>
                                                <w:bottom w:val="none" w:sz="0" w:space="0" w:color="auto"/>
                                                <w:right w:val="none" w:sz="0" w:space="0" w:color="auto"/>
                                              </w:divBdr>
                                              <w:divsChild>
                                                <w:div w:id="1513034242">
                                                  <w:marLeft w:val="0"/>
                                                  <w:marRight w:val="0"/>
                                                  <w:marTop w:val="0"/>
                                                  <w:marBottom w:val="0"/>
                                                  <w:divBdr>
                                                    <w:top w:val="none" w:sz="0" w:space="0" w:color="auto"/>
                                                    <w:left w:val="none" w:sz="0" w:space="0" w:color="auto"/>
                                                    <w:bottom w:val="none" w:sz="0" w:space="0" w:color="auto"/>
                                                    <w:right w:val="none" w:sz="0" w:space="0" w:color="auto"/>
                                                  </w:divBdr>
                                                  <w:divsChild>
                                                    <w:div w:id="704986395">
                                                      <w:marLeft w:val="0"/>
                                                      <w:marRight w:val="0"/>
                                                      <w:marTop w:val="0"/>
                                                      <w:marBottom w:val="0"/>
                                                      <w:divBdr>
                                                        <w:top w:val="none" w:sz="0" w:space="0" w:color="auto"/>
                                                        <w:left w:val="none" w:sz="0" w:space="0" w:color="auto"/>
                                                        <w:bottom w:val="none" w:sz="0" w:space="0" w:color="auto"/>
                                                        <w:right w:val="none" w:sz="0" w:space="0" w:color="auto"/>
                                                      </w:divBdr>
                                                      <w:divsChild>
                                                        <w:div w:id="974021023">
                                                          <w:marLeft w:val="0"/>
                                                          <w:marRight w:val="0"/>
                                                          <w:marTop w:val="0"/>
                                                          <w:marBottom w:val="0"/>
                                                          <w:divBdr>
                                                            <w:top w:val="none" w:sz="0" w:space="0" w:color="auto"/>
                                                            <w:left w:val="none" w:sz="0" w:space="0" w:color="auto"/>
                                                            <w:bottom w:val="none" w:sz="0" w:space="0" w:color="auto"/>
                                                            <w:right w:val="none" w:sz="0" w:space="0" w:color="auto"/>
                                                          </w:divBdr>
                                                          <w:divsChild>
                                                            <w:div w:id="1770127618">
                                                              <w:marLeft w:val="0"/>
                                                              <w:marRight w:val="0"/>
                                                              <w:marTop w:val="0"/>
                                                              <w:marBottom w:val="0"/>
                                                              <w:divBdr>
                                                                <w:top w:val="none" w:sz="0" w:space="0" w:color="auto"/>
                                                                <w:left w:val="none" w:sz="0" w:space="0" w:color="auto"/>
                                                                <w:bottom w:val="none" w:sz="0" w:space="0" w:color="auto"/>
                                                                <w:right w:val="none" w:sz="0" w:space="0" w:color="auto"/>
                                                              </w:divBdr>
                                                              <w:divsChild>
                                                                <w:div w:id="621114656">
                                                                  <w:marLeft w:val="0"/>
                                                                  <w:marRight w:val="0"/>
                                                                  <w:marTop w:val="0"/>
                                                                  <w:marBottom w:val="0"/>
                                                                  <w:divBdr>
                                                                    <w:top w:val="none" w:sz="0" w:space="0" w:color="auto"/>
                                                                    <w:left w:val="none" w:sz="0" w:space="0" w:color="auto"/>
                                                                    <w:bottom w:val="none" w:sz="0" w:space="0" w:color="auto"/>
                                                                    <w:right w:val="none" w:sz="0" w:space="0" w:color="auto"/>
                                                                  </w:divBdr>
                                                                  <w:divsChild>
                                                                    <w:div w:id="1308777436">
                                                                      <w:marLeft w:val="0"/>
                                                                      <w:marRight w:val="0"/>
                                                                      <w:marTop w:val="0"/>
                                                                      <w:marBottom w:val="0"/>
                                                                      <w:divBdr>
                                                                        <w:top w:val="none" w:sz="0" w:space="0" w:color="auto"/>
                                                                        <w:left w:val="none" w:sz="0" w:space="0" w:color="auto"/>
                                                                        <w:bottom w:val="none" w:sz="0" w:space="0" w:color="auto"/>
                                                                        <w:right w:val="none" w:sz="0" w:space="0" w:color="auto"/>
                                                                      </w:divBdr>
                                                                    </w:div>
                                                                    <w:div w:id="9522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848">
                                                              <w:marLeft w:val="0"/>
                                                              <w:marRight w:val="0"/>
                                                              <w:marTop w:val="0"/>
                                                              <w:marBottom w:val="0"/>
                                                              <w:divBdr>
                                                                <w:top w:val="none" w:sz="0" w:space="0" w:color="auto"/>
                                                                <w:left w:val="none" w:sz="0" w:space="0" w:color="auto"/>
                                                                <w:bottom w:val="none" w:sz="0" w:space="0" w:color="auto"/>
                                                                <w:right w:val="none" w:sz="0" w:space="0" w:color="auto"/>
                                                              </w:divBdr>
                                                              <w:divsChild>
                                                                <w:div w:id="655035325">
                                                                  <w:marLeft w:val="0"/>
                                                                  <w:marRight w:val="0"/>
                                                                  <w:marTop w:val="0"/>
                                                                  <w:marBottom w:val="0"/>
                                                                  <w:divBdr>
                                                                    <w:top w:val="none" w:sz="0" w:space="0" w:color="auto"/>
                                                                    <w:left w:val="none" w:sz="0" w:space="0" w:color="auto"/>
                                                                    <w:bottom w:val="none" w:sz="0" w:space="0" w:color="auto"/>
                                                                    <w:right w:val="none" w:sz="0" w:space="0" w:color="auto"/>
                                                                  </w:divBdr>
                                                                  <w:divsChild>
                                                                    <w:div w:id="106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2297783">
      <w:bodyDiv w:val="1"/>
      <w:marLeft w:val="0"/>
      <w:marRight w:val="0"/>
      <w:marTop w:val="0"/>
      <w:marBottom w:val="0"/>
      <w:divBdr>
        <w:top w:val="none" w:sz="0" w:space="0" w:color="auto"/>
        <w:left w:val="none" w:sz="0" w:space="0" w:color="auto"/>
        <w:bottom w:val="none" w:sz="0" w:space="0" w:color="auto"/>
        <w:right w:val="none" w:sz="0" w:space="0" w:color="auto"/>
      </w:divBdr>
    </w:div>
    <w:div w:id="819806706">
      <w:bodyDiv w:val="1"/>
      <w:marLeft w:val="0"/>
      <w:marRight w:val="0"/>
      <w:marTop w:val="0"/>
      <w:marBottom w:val="0"/>
      <w:divBdr>
        <w:top w:val="none" w:sz="0" w:space="0" w:color="auto"/>
        <w:left w:val="none" w:sz="0" w:space="0" w:color="auto"/>
        <w:bottom w:val="none" w:sz="0" w:space="0" w:color="auto"/>
        <w:right w:val="none" w:sz="0" w:space="0" w:color="auto"/>
      </w:divBdr>
      <w:divsChild>
        <w:div w:id="214977282">
          <w:marLeft w:val="0"/>
          <w:marRight w:val="1"/>
          <w:marTop w:val="0"/>
          <w:marBottom w:val="0"/>
          <w:divBdr>
            <w:top w:val="none" w:sz="0" w:space="0" w:color="auto"/>
            <w:left w:val="none" w:sz="0" w:space="0" w:color="auto"/>
            <w:bottom w:val="none" w:sz="0" w:space="0" w:color="auto"/>
            <w:right w:val="none" w:sz="0" w:space="0" w:color="auto"/>
          </w:divBdr>
          <w:divsChild>
            <w:div w:id="1012486267">
              <w:marLeft w:val="0"/>
              <w:marRight w:val="0"/>
              <w:marTop w:val="0"/>
              <w:marBottom w:val="0"/>
              <w:divBdr>
                <w:top w:val="none" w:sz="0" w:space="0" w:color="auto"/>
                <w:left w:val="none" w:sz="0" w:space="0" w:color="auto"/>
                <w:bottom w:val="none" w:sz="0" w:space="0" w:color="auto"/>
                <w:right w:val="none" w:sz="0" w:space="0" w:color="auto"/>
              </w:divBdr>
              <w:divsChild>
                <w:div w:id="460805638">
                  <w:marLeft w:val="0"/>
                  <w:marRight w:val="1"/>
                  <w:marTop w:val="0"/>
                  <w:marBottom w:val="0"/>
                  <w:divBdr>
                    <w:top w:val="none" w:sz="0" w:space="0" w:color="auto"/>
                    <w:left w:val="none" w:sz="0" w:space="0" w:color="auto"/>
                    <w:bottom w:val="none" w:sz="0" w:space="0" w:color="auto"/>
                    <w:right w:val="none" w:sz="0" w:space="0" w:color="auto"/>
                  </w:divBdr>
                  <w:divsChild>
                    <w:div w:id="1740787565">
                      <w:marLeft w:val="0"/>
                      <w:marRight w:val="0"/>
                      <w:marTop w:val="0"/>
                      <w:marBottom w:val="0"/>
                      <w:divBdr>
                        <w:top w:val="none" w:sz="0" w:space="0" w:color="auto"/>
                        <w:left w:val="none" w:sz="0" w:space="0" w:color="auto"/>
                        <w:bottom w:val="none" w:sz="0" w:space="0" w:color="auto"/>
                        <w:right w:val="none" w:sz="0" w:space="0" w:color="auto"/>
                      </w:divBdr>
                      <w:divsChild>
                        <w:div w:id="1635941904">
                          <w:marLeft w:val="0"/>
                          <w:marRight w:val="0"/>
                          <w:marTop w:val="0"/>
                          <w:marBottom w:val="0"/>
                          <w:divBdr>
                            <w:top w:val="none" w:sz="0" w:space="0" w:color="auto"/>
                            <w:left w:val="none" w:sz="0" w:space="0" w:color="auto"/>
                            <w:bottom w:val="none" w:sz="0" w:space="0" w:color="auto"/>
                            <w:right w:val="none" w:sz="0" w:space="0" w:color="auto"/>
                          </w:divBdr>
                          <w:divsChild>
                            <w:div w:id="556014079">
                              <w:marLeft w:val="0"/>
                              <w:marRight w:val="0"/>
                              <w:marTop w:val="120"/>
                              <w:marBottom w:val="360"/>
                              <w:divBdr>
                                <w:top w:val="none" w:sz="0" w:space="0" w:color="auto"/>
                                <w:left w:val="none" w:sz="0" w:space="0" w:color="auto"/>
                                <w:bottom w:val="none" w:sz="0" w:space="0" w:color="auto"/>
                                <w:right w:val="none" w:sz="0" w:space="0" w:color="auto"/>
                              </w:divBdr>
                              <w:divsChild>
                                <w:div w:id="1826358521">
                                  <w:marLeft w:val="0"/>
                                  <w:marRight w:val="0"/>
                                  <w:marTop w:val="0"/>
                                  <w:marBottom w:val="0"/>
                                  <w:divBdr>
                                    <w:top w:val="none" w:sz="0" w:space="0" w:color="auto"/>
                                    <w:left w:val="none" w:sz="0" w:space="0" w:color="auto"/>
                                    <w:bottom w:val="none" w:sz="0" w:space="0" w:color="auto"/>
                                    <w:right w:val="none" w:sz="0" w:space="0" w:color="auto"/>
                                  </w:divBdr>
                                </w:div>
                                <w:div w:id="11387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20041">
      <w:bodyDiv w:val="1"/>
      <w:marLeft w:val="0"/>
      <w:marRight w:val="0"/>
      <w:marTop w:val="0"/>
      <w:marBottom w:val="0"/>
      <w:divBdr>
        <w:top w:val="none" w:sz="0" w:space="0" w:color="auto"/>
        <w:left w:val="none" w:sz="0" w:space="0" w:color="auto"/>
        <w:bottom w:val="none" w:sz="0" w:space="0" w:color="auto"/>
        <w:right w:val="none" w:sz="0" w:space="0" w:color="auto"/>
      </w:divBdr>
      <w:divsChild>
        <w:div w:id="1202285009">
          <w:marLeft w:val="0"/>
          <w:marRight w:val="0"/>
          <w:marTop w:val="0"/>
          <w:marBottom w:val="0"/>
          <w:divBdr>
            <w:top w:val="none" w:sz="0" w:space="0" w:color="auto"/>
            <w:left w:val="none" w:sz="0" w:space="0" w:color="auto"/>
            <w:bottom w:val="none" w:sz="0" w:space="0" w:color="auto"/>
            <w:right w:val="none" w:sz="0" w:space="0" w:color="auto"/>
          </w:divBdr>
        </w:div>
        <w:div w:id="635840686">
          <w:marLeft w:val="0"/>
          <w:marRight w:val="0"/>
          <w:marTop w:val="0"/>
          <w:marBottom w:val="0"/>
          <w:divBdr>
            <w:top w:val="none" w:sz="0" w:space="0" w:color="auto"/>
            <w:left w:val="none" w:sz="0" w:space="0" w:color="auto"/>
            <w:bottom w:val="none" w:sz="0" w:space="0" w:color="auto"/>
            <w:right w:val="none" w:sz="0" w:space="0" w:color="auto"/>
          </w:divBdr>
        </w:div>
      </w:divsChild>
    </w:div>
    <w:div w:id="1345866080">
      <w:bodyDiv w:val="1"/>
      <w:marLeft w:val="0"/>
      <w:marRight w:val="0"/>
      <w:marTop w:val="0"/>
      <w:marBottom w:val="0"/>
      <w:divBdr>
        <w:top w:val="none" w:sz="0" w:space="0" w:color="auto"/>
        <w:left w:val="none" w:sz="0" w:space="0" w:color="auto"/>
        <w:bottom w:val="none" w:sz="0" w:space="0" w:color="auto"/>
        <w:right w:val="none" w:sz="0" w:space="0" w:color="auto"/>
      </w:divBdr>
    </w:div>
    <w:div w:id="1710110768">
      <w:bodyDiv w:val="1"/>
      <w:marLeft w:val="0"/>
      <w:marRight w:val="0"/>
      <w:marTop w:val="0"/>
      <w:marBottom w:val="0"/>
      <w:divBdr>
        <w:top w:val="none" w:sz="0" w:space="0" w:color="auto"/>
        <w:left w:val="none" w:sz="0" w:space="0" w:color="auto"/>
        <w:bottom w:val="none" w:sz="0" w:space="0" w:color="auto"/>
        <w:right w:val="none" w:sz="0" w:space="0" w:color="auto"/>
      </w:divBdr>
    </w:div>
    <w:div w:id="1902670007">
      <w:bodyDiv w:val="1"/>
      <w:marLeft w:val="0"/>
      <w:marRight w:val="0"/>
      <w:marTop w:val="0"/>
      <w:marBottom w:val="0"/>
      <w:divBdr>
        <w:top w:val="none" w:sz="0" w:space="0" w:color="auto"/>
        <w:left w:val="none" w:sz="0" w:space="0" w:color="auto"/>
        <w:bottom w:val="none" w:sz="0" w:space="0" w:color="auto"/>
        <w:right w:val="none" w:sz="0" w:space="0" w:color="auto"/>
      </w:divBdr>
      <w:divsChild>
        <w:div w:id="719129957">
          <w:marLeft w:val="0"/>
          <w:marRight w:val="0"/>
          <w:marTop w:val="0"/>
          <w:marBottom w:val="0"/>
          <w:divBdr>
            <w:top w:val="none" w:sz="0" w:space="0" w:color="auto"/>
            <w:left w:val="none" w:sz="0" w:space="0" w:color="auto"/>
            <w:bottom w:val="none" w:sz="0" w:space="0" w:color="auto"/>
            <w:right w:val="none" w:sz="0" w:space="0" w:color="auto"/>
          </w:divBdr>
          <w:divsChild>
            <w:div w:id="1282570303">
              <w:marLeft w:val="150"/>
              <w:marRight w:val="150"/>
              <w:marTop w:val="0"/>
              <w:marBottom w:val="0"/>
              <w:divBdr>
                <w:top w:val="none" w:sz="0" w:space="0" w:color="auto"/>
                <w:left w:val="none" w:sz="0" w:space="0" w:color="auto"/>
                <w:bottom w:val="none" w:sz="0" w:space="0" w:color="auto"/>
                <w:right w:val="none" w:sz="0" w:space="0" w:color="auto"/>
              </w:divBdr>
              <w:divsChild>
                <w:div w:id="2024431388">
                  <w:marLeft w:val="0"/>
                  <w:marRight w:val="0"/>
                  <w:marTop w:val="0"/>
                  <w:marBottom w:val="0"/>
                  <w:divBdr>
                    <w:top w:val="none" w:sz="0" w:space="0" w:color="auto"/>
                    <w:left w:val="none" w:sz="0" w:space="0" w:color="auto"/>
                    <w:bottom w:val="none" w:sz="0" w:space="0" w:color="auto"/>
                    <w:right w:val="none" w:sz="0" w:space="0" w:color="auto"/>
                  </w:divBdr>
                  <w:divsChild>
                    <w:div w:id="553391926">
                      <w:marLeft w:val="0"/>
                      <w:marRight w:val="0"/>
                      <w:marTop w:val="0"/>
                      <w:marBottom w:val="0"/>
                      <w:divBdr>
                        <w:top w:val="none" w:sz="0" w:space="0" w:color="auto"/>
                        <w:left w:val="none" w:sz="0" w:space="0" w:color="auto"/>
                        <w:bottom w:val="none" w:sz="0" w:space="0" w:color="auto"/>
                        <w:right w:val="none" w:sz="0" w:space="0" w:color="auto"/>
                      </w:divBdr>
                      <w:divsChild>
                        <w:div w:id="501311196">
                          <w:marLeft w:val="0"/>
                          <w:marRight w:val="675"/>
                          <w:marTop w:val="0"/>
                          <w:marBottom w:val="0"/>
                          <w:divBdr>
                            <w:top w:val="none" w:sz="0" w:space="0" w:color="auto"/>
                            <w:left w:val="none" w:sz="0" w:space="0" w:color="auto"/>
                            <w:bottom w:val="none" w:sz="0" w:space="0" w:color="auto"/>
                            <w:right w:val="none" w:sz="0" w:space="0" w:color="auto"/>
                          </w:divBdr>
                          <w:divsChild>
                            <w:div w:id="1553232221">
                              <w:marLeft w:val="0"/>
                              <w:marRight w:val="0"/>
                              <w:marTop w:val="0"/>
                              <w:marBottom w:val="0"/>
                              <w:divBdr>
                                <w:top w:val="none" w:sz="0" w:space="0" w:color="auto"/>
                                <w:left w:val="none" w:sz="0" w:space="0" w:color="auto"/>
                                <w:bottom w:val="none" w:sz="0" w:space="0" w:color="auto"/>
                                <w:right w:val="none" w:sz="0" w:space="0" w:color="auto"/>
                              </w:divBdr>
                              <w:divsChild>
                                <w:div w:id="4155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356514">
      <w:bodyDiv w:val="1"/>
      <w:marLeft w:val="0"/>
      <w:marRight w:val="0"/>
      <w:marTop w:val="0"/>
      <w:marBottom w:val="0"/>
      <w:divBdr>
        <w:top w:val="none" w:sz="0" w:space="0" w:color="auto"/>
        <w:left w:val="none" w:sz="0" w:space="0" w:color="auto"/>
        <w:bottom w:val="none" w:sz="0" w:space="0" w:color="auto"/>
        <w:right w:val="none" w:sz="0" w:space="0" w:color="auto"/>
      </w:divBdr>
      <w:divsChild>
        <w:div w:id="1300838763">
          <w:marLeft w:val="0"/>
          <w:marRight w:val="0"/>
          <w:marTop w:val="0"/>
          <w:marBottom w:val="0"/>
          <w:divBdr>
            <w:top w:val="none" w:sz="0" w:space="0" w:color="auto"/>
            <w:left w:val="none" w:sz="0" w:space="0" w:color="auto"/>
            <w:bottom w:val="none" w:sz="0" w:space="0" w:color="auto"/>
            <w:right w:val="none" w:sz="0" w:space="0" w:color="auto"/>
          </w:divBdr>
        </w:div>
        <w:div w:id="1617983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g.marson@liverpool.ac.uk" TargetMode="External"/><Relationship Id="rId18" Type="http://schemas.openxmlformats.org/officeDocument/2006/relationships/hyperlink" Target="http://www.nhs.uk/NHSEngland/keogh-review/Documents/UECR.Ph1Report.FV.pdf" TargetMode="External"/><Relationship Id="rId26" Type="http://schemas.openxmlformats.org/officeDocument/2006/relationships/hyperlink" Target="http://www.nhs.uk/NHSEngland/keogh-review/Documents/UECR.Ph1Report.FV.pdf" TargetMode="External"/><Relationship Id="rId39" Type="http://schemas.openxmlformats.org/officeDocument/2006/relationships/hyperlink" Target="https://www.cqc.org.uk/sites/default/files/new_reports/AAAF4460.pdf" TargetMode="External"/><Relationship Id="rId21" Type="http://schemas.openxmlformats.org/officeDocument/2006/relationships/hyperlink" Target="http://www.hcpc-uk.co.uk/aboutregistration/professions/index.asp?id=10" TargetMode="External"/><Relationship Id="rId34" Type="http://schemas.openxmlformats.org/officeDocument/2006/relationships/hyperlink" Target="http://www.cqc.org.uk/sites/default/files/new_reports/AAAC0104.pdf" TargetMode="External"/><Relationship Id="rId42" Type="http://schemas.openxmlformats.org/officeDocument/2006/relationships/hyperlink" Target="http://www.cqc.org.uk/sites/default/files/new_reports/AAAF4211.pdf" TargetMode="External"/><Relationship Id="rId7" Type="http://schemas.openxmlformats.org/officeDocument/2006/relationships/hyperlink" Target="mailto:adam.noble@liverpool.ac.uk" TargetMode="External"/><Relationship Id="rId2" Type="http://schemas.openxmlformats.org/officeDocument/2006/relationships/numbering" Target="numbering.xml"/><Relationship Id="rId16" Type="http://schemas.openxmlformats.org/officeDocument/2006/relationships/hyperlink" Target="http://www.nhs.uk/Livewell/Epilepsy/Pages/Ifyouseeaseizure.aspx" TargetMode="External"/><Relationship Id="rId29" Type="http://schemas.openxmlformats.org/officeDocument/2006/relationships/hyperlink" Target="https://www.england.nhs.uk/ourwork/futurenhs/new-care-models/uec/#thirtyfou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rratt@liverpool.ac.uk" TargetMode="External"/><Relationship Id="rId24" Type="http://schemas.openxmlformats.org/officeDocument/2006/relationships/hyperlink" Target="https://www.england.nhs.uk/statistics/statistical-work-areas/ambulance-quality-indicators/" TargetMode="External"/><Relationship Id="rId32" Type="http://schemas.openxmlformats.org/officeDocument/2006/relationships/hyperlink" Target="http://www.wmas.nhs.uk/Publications/Annual%20Report%20and%20Accounts%202014%20-%202015.pdf" TargetMode="External"/><Relationship Id="rId37" Type="http://schemas.openxmlformats.org/officeDocument/2006/relationships/hyperlink" Target="https://www.cqc.org.uk/sites/default/files/new_reports/AAAA1882.pdf" TargetMode="External"/><Relationship Id="rId40" Type="http://schemas.openxmlformats.org/officeDocument/2006/relationships/hyperlink" Target="http://www.cqc.org.uk/sites/default/files/new_reports/AAAD5290.pdf"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epilepsysociety.org.uk/AboutEpilepsy/Firstaid/Whentodial999" TargetMode="External"/><Relationship Id="rId23" Type="http://schemas.openxmlformats.org/officeDocument/2006/relationships/hyperlink" Target="http://www.hpc-uk.org/assets/documents/10003771Professionalisminhealthcareprofessionals.pdf" TargetMode="External"/><Relationship Id="rId28" Type="http://schemas.openxmlformats.org/officeDocument/2006/relationships/hyperlink" Target="http://www.qualitywatch.org.uk/indicator/ambulance-response-times#" TargetMode="External"/><Relationship Id="rId36" Type="http://schemas.openxmlformats.org/officeDocument/2006/relationships/hyperlink" Target="http://www.isleofwightccg.nhs.uk/Downloads/Annual%20Report/FINAL%20IOW%20CCG%20annual%20report%202014-15.v6.pdf" TargetMode="External"/><Relationship Id="rId10" Type="http://schemas.openxmlformats.org/officeDocument/2006/relationships/hyperlink" Target="mailto:mike.jackson@nwas.nhs.uk" TargetMode="External"/><Relationship Id="rId19" Type="http://schemas.openxmlformats.org/officeDocument/2006/relationships/hyperlink" Target="http://www.hscic.gov.uk/catalogue/PUB00505/ambu-serv-eng-2009-2010-rep.pdf" TargetMode="External"/><Relationship Id="rId31" Type="http://schemas.openxmlformats.org/officeDocument/2006/relationships/hyperlink" Target="http://www.cqc.org.uk/sites/default/files/new_reports/AAAD4912.pd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goodacre@sheffield.ac.uk" TargetMode="External"/><Relationship Id="rId14" Type="http://schemas.openxmlformats.org/officeDocument/2006/relationships/hyperlink" Target="https://www.epilepsy.org.uk/info/firstaid" TargetMode="External"/><Relationship Id="rId22" Type="http://schemas.openxmlformats.org/officeDocument/2006/relationships/hyperlink" Target="http://digital.nhs.uk/catalogue/PUB16933/nhs-staf-2014-non-med-detl-tab.xls" TargetMode="External"/><Relationship Id="rId27" Type="http://schemas.openxmlformats.org/officeDocument/2006/relationships/hyperlink" Target="http://www.hra.nhs.uk/news/research-summaries/supporting-ambulance-crews-through-electronic-information-provision-p1/" TargetMode="External"/><Relationship Id="rId30" Type="http://schemas.openxmlformats.org/officeDocument/2006/relationships/hyperlink" Target="https://www.neas.nhs.uk/media/97742/final_strategic_plan_-_double_pages.pdf" TargetMode="External"/><Relationship Id="rId35" Type="http://schemas.openxmlformats.org/officeDocument/2006/relationships/hyperlink" Target="http://www.cqc.org.uk/sites/default/files/new_reports/AAAB9389.pdf" TargetMode="External"/><Relationship Id="rId43" Type="http://schemas.openxmlformats.org/officeDocument/2006/relationships/fontTable" Target="fontTable.xml"/><Relationship Id="rId8" Type="http://schemas.openxmlformats.org/officeDocument/2006/relationships/hyperlink" Target="mailto:dsnape@liverpool.ac.uk" TargetMode="External"/><Relationship Id="rId3" Type="http://schemas.openxmlformats.org/officeDocument/2006/relationships/styles" Target="styles.xml"/><Relationship Id="rId12" Type="http://schemas.openxmlformats.org/officeDocument/2006/relationships/hyperlink" Target="mailto:mpearson@liverpool.ac.uk" TargetMode="External"/><Relationship Id="rId17" Type="http://schemas.openxmlformats.org/officeDocument/2006/relationships/hyperlink" Target="https://www.gov.uk/government/uploads/system/uploads/attachment_data/file/213055/121109-NHS-Outcomes-Framework-2013-14.pdf" TargetMode="External"/><Relationship Id="rId25" Type="http://schemas.openxmlformats.org/officeDocument/2006/relationships/hyperlink" Target="https://www.collegeofparamedics.co.uk/downloads/Post-Reg_Career_Framework_3rd_Edition.pdf" TargetMode="External"/><Relationship Id="rId33" Type="http://schemas.openxmlformats.org/officeDocument/2006/relationships/hyperlink" Target="http://www.secamb.nhs.uk/about_us/our_performance/idoc.ashx?docid=f8b39ffb-3693-4a43-bcc2-104725e0e858&amp;version=-1" TargetMode="External"/><Relationship Id="rId38" Type="http://schemas.openxmlformats.org/officeDocument/2006/relationships/hyperlink" Target="http://www.cqc.org.uk/sites/default/files/new_reports/AAAF7380.pdf" TargetMode="External"/><Relationship Id="rId46" Type="http://schemas.microsoft.com/office/2011/relationships/commentsExtended" Target="commentsExtended.xml"/><Relationship Id="rId20" Type="http://schemas.openxmlformats.org/officeDocument/2006/relationships/hyperlink" Target="http://www.hscic.gov.uk/catalogue/PUB17722/ambu-serv-eng-2014-2015-rep.pdf" TargetMode="External"/><Relationship Id="rId41" Type="http://schemas.openxmlformats.org/officeDocument/2006/relationships/hyperlink" Target="http://www.londonambulance.nhs.uk/about_us/idoc.ashx?docid=c7444d11-bab7-43f7-9912-6211177fae90&amp;vers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03AC6-07A0-432F-8F40-3CA2A581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19296</Words>
  <Characters>109990</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 Adam</dc:creator>
  <cp:lastModifiedBy>Noble, Adam</cp:lastModifiedBy>
  <cp:revision>2</cp:revision>
  <cp:lastPrinted>2016-09-14T11:31:00Z</cp:lastPrinted>
  <dcterms:created xsi:type="dcterms:W3CDTF">2016-09-14T11:45:00Z</dcterms:created>
  <dcterms:modified xsi:type="dcterms:W3CDTF">2016-09-14T11:45:00Z</dcterms:modified>
</cp:coreProperties>
</file>