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DCDB5" w14:textId="31D7F5F1" w:rsidR="00D73541" w:rsidRPr="00D73541" w:rsidRDefault="007D0CF3" w:rsidP="00D7354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 xml:space="preserve">Example 1. </w:t>
      </w:r>
      <w:r w:rsidRPr="00943A1C">
        <w:rPr>
          <w:rFonts w:ascii="Times New Roman" w:hAnsi="Times New Roman" w:cs="Times New Roman"/>
          <w:b/>
          <w:i/>
          <w:sz w:val="24"/>
          <w:szCs w:val="24"/>
          <w:lang w:val="de-DE"/>
        </w:rPr>
        <w:t>Licht in der Nacht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>, Alma Mahler-Werfel</w:t>
      </w:r>
      <w:r w:rsidR="00D73541">
        <w:rPr>
          <w:rFonts w:ascii="Times New Roman" w:hAnsi="Times New Roman" w:cs="Times New Roman"/>
          <w:b/>
          <w:sz w:val="24"/>
          <w:szCs w:val="24"/>
          <w:lang w:val="de-DE"/>
        </w:rPr>
        <w:br/>
      </w:r>
      <w:r w:rsidRPr="00D73541">
        <w:rPr>
          <w:rFonts w:ascii="Times New Roman" w:hAnsi="Times New Roman" w:cs="Times New Roman"/>
          <w:sz w:val="24"/>
          <w:szCs w:val="24"/>
          <w:lang w:val="de-DE"/>
        </w:rPr>
        <w:t>Alma Mahler-Werfel“4 Lieder” from „Sämtliche Lieder, UE 18016“</w:t>
      </w:r>
      <w:r w:rsidRPr="00D73541">
        <w:rPr>
          <w:rFonts w:ascii="Times New Roman" w:hAnsi="Times New Roman" w:cs="Times New Roman"/>
          <w:sz w:val="24"/>
          <w:szCs w:val="24"/>
          <w:lang w:val="de-DE"/>
        </w:rPr>
        <w:br/>
        <w:t>© Copyright 1915 by Universal Edition A.G., Wien</w:t>
      </w:r>
      <w:r w:rsidR="00D7354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24D57D7" wp14:editId="0BABAC09">
            <wp:extent cx="3635447" cy="619836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 1 Licht in der Nacht_00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47" cy="61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541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1216803" wp14:editId="450AF78E">
            <wp:extent cx="3655308" cy="6373299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 1 Licht in der Nacht_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308" cy="63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541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3F5C15D" wp14:editId="25C6F4F8">
            <wp:extent cx="3635447" cy="6474135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 1 Licht in der Nacht_000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47" cy="64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541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F04E3E5" wp14:editId="0D46B8DE">
            <wp:extent cx="3656072" cy="331536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 1 Licht in der Nacht_000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072" cy="33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5B50" w14:textId="77777777" w:rsidR="007D0CF3" w:rsidRPr="00D73541" w:rsidRDefault="007D0CF3" w:rsidP="00D7354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14:paraId="4BDE77AC" w14:textId="77777777" w:rsidR="00D73541" w:rsidRDefault="007D0CF3" w:rsidP="00D735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 xml:space="preserve">Example 2. Abstract interpretation of one potential hearing of the melody of </w:t>
      </w:r>
      <w:r w:rsidRPr="00D73541">
        <w:rPr>
          <w:rFonts w:ascii="Times New Roman" w:hAnsi="Times New Roman" w:cs="Times New Roman"/>
          <w:b/>
          <w:i/>
          <w:sz w:val="24"/>
          <w:szCs w:val="24"/>
          <w:lang w:val="de-DE"/>
        </w:rPr>
        <w:t>Licht in der Nacht</w:t>
      </w: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>, mm. 3–10</w:t>
      </w:r>
    </w:p>
    <w:p w14:paraId="01485F25" w14:textId="30A1E72A" w:rsidR="00B0709A" w:rsidRPr="00D73541" w:rsidRDefault="00D73541" w:rsidP="00D735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E230B9E" wp14:editId="21D03719">
            <wp:extent cx="2725947" cy="48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 2 Melody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81"/>
                    <a:stretch/>
                  </pic:blipFill>
                  <pic:spPr bwMode="auto">
                    <a:xfrm>
                      <a:off x="0" y="0"/>
                      <a:ext cx="2777568" cy="49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A8DF" w14:textId="77777777" w:rsidR="00B0709A" w:rsidRPr="00D73541" w:rsidRDefault="00B0709A" w:rsidP="00D735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3E3B0FCC" w14:textId="5E691B47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>Figure 1. ‘Weber sp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ace’ model of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Licht in der Nacht</w:t>
      </w:r>
      <w:r w:rsidRPr="00943A1C">
        <w:rPr>
          <w:rFonts w:ascii="Times New Roman" w:hAnsi="Times New Roman" w:cs="Times New Roman"/>
          <w:b/>
          <w:sz w:val="24"/>
          <w:szCs w:val="24"/>
        </w:rPr>
        <w:t>, mm. 1–8</w:t>
      </w:r>
    </w:p>
    <w:p w14:paraId="7E2DC73D" w14:textId="13BE8480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EEDD036" wp14:editId="69C81E21">
            <wp:extent cx="1035170" cy="130744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1 Weber Opening Licht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951" cy="131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5E17" w14:textId="3D38D6B1" w:rsidR="00D73541" w:rsidRPr="00D73541" w:rsidRDefault="00F96CB8" w:rsidP="00D73541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3a</w:t>
      </w:r>
      <w:r w:rsidR="007D0CF3" w:rsidRPr="00943A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0CF3" w:rsidRPr="00D73541">
        <w:rPr>
          <w:rFonts w:ascii="Times New Roman" w:hAnsi="Times New Roman" w:cs="Times New Roman"/>
          <w:b/>
          <w:i/>
          <w:sz w:val="24"/>
          <w:szCs w:val="24"/>
        </w:rPr>
        <w:t>Laue Sommernacht</w:t>
      </w:r>
      <w:r w:rsidR="007D0CF3" w:rsidRPr="00D73541">
        <w:rPr>
          <w:rFonts w:ascii="Times New Roman" w:hAnsi="Times New Roman" w:cs="Times New Roman"/>
          <w:b/>
          <w:sz w:val="24"/>
          <w:szCs w:val="24"/>
        </w:rPr>
        <w:t xml:space="preserve"> (1901), Alma Mahler-Werfel, mm. 11–14.</w:t>
      </w:r>
      <w:r w:rsidR="00D73541" w:rsidRPr="00D73541">
        <w:rPr>
          <w:rFonts w:ascii="Times New Roman" w:hAnsi="Times New Roman" w:cs="Times New Roman"/>
          <w:b/>
          <w:sz w:val="24"/>
          <w:szCs w:val="24"/>
        </w:rPr>
        <w:br/>
      </w:r>
      <w:r w:rsidR="007D0CF3" w:rsidRPr="00D73541">
        <w:rPr>
          <w:rFonts w:ascii="Times New Roman" w:hAnsi="Times New Roman" w:cs="Times New Roman"/>
          <w:sz w:val="24"/>
          <w:szCs w:val="24"/>
        </w:rPr>
        <w:t>Alma Mahler-Werfel “5 Lieder” from „Sämtliche Lieder, UE 18016“</w:t>
      </w:r>
      <w:r w:rsidR="007D0CF3" w:rsidRPr="00D73541">
        <w:rPr>
          <w:rFonts w:ascii="Times New Roman" w:hAnsi="Times New Roman" w:cs="Times New Roman"/>
          <w:sz w:val="24"/>
          <w:szCs w:val="24"/>
        </w:rPr>
        <w:br/>
      </w:r>
      <w:r w:rsidR="007D0CF3" w:rsidRPr="00D73541">
        <w:rPr>
          <w:rFonts w:ascii="Times New Roman" w:hAnsi="Times New Roman" w:cs="Times New Roman"/>
          <w:sz w:val="24"/>
          <w:szCs w:val="24"/>
        </w:rPr>
        <w:lastRenderedPageBreak/>
        <w:t>© Copyright 1910 by Universal Edition A.G., Wien</w:t>
      </w:r>
      <w:r w:rsidR="007D0CF3" w:rsidRPr="00D735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3541">
        <w:rPr>
          <w:rFonts w:ascii="Times New Roman" w:hAnsi="Times New Roman" w:cs="Times New Roman"/>
          <w:b/>
          <w:i/>
          <w:noProof/>
          <w:sz w:val="24"/>
          <w:szCs w:val="24"/>
          <w:lang w:eastAsia="en-GB"/>
        </w:rPr>
        <w:drawing>
          <wp:inline distT="0" distB="0" distL="0" distR="0" wp14:anchorId="5708A978" wp14:editId="20DE82B6">
            <wp:extent cx="3637349" cy="350961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 3a Laue Sommernach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349" cy="350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F5CD" w14:textId="739DD189" w:rsidR="00DE0B48" w:rsidRDefault="00DE0B48" w:rsidP="00D73541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73541">
        <w:rPr>
          <w:rFonts w:ascii="Times New Roman" w:hAnsi="Times New Roman" w:cs="Times New Roman"/>
          <w:b/>
          <w:sz w:val="24"/>
          <w:szCs w:val="24"/>
        </w:rPr>
        <w:t>Example 3</w:t>
      </w:r>
      <w:r w:rsidR="00F96CB8" w:rsidRPr="00D73541">
        <w:rPr>
          <w:rFonts w:ascii="Times New Roman" w:hAnsi="Times New Roman" w:cs="Times New Roman"/>
          <w:b/>
          <w:sz w:val="24"/>
          <w:szCs w:val="24"/>
        </w:rPr>
        <w:t>b</w:t>
      </w:r>
      <w:r w:rsidRPr="00D735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73541">
        <w:rPr>
          <w:rFonts w:ascii="Times New Roman" w:hAnsi="Times New Roman" w:cs="Times New Roman"/>
          <w:b/>
          <w:i/>
          <w:sz w:val="24"/>
          <w:szCs w:val="24"/>
        </w:rPr>
        <w:t>Laue Sommernacht</w:t>
      </w:r>
      <w:r w:rsidRPr="00D73541">
        <w:rPr>
          <w:rFonts w:ascii="Times New Roman" w:hAnsi="Times New Roman" w:cs="Times New Roman"/>
          <w:b/>
          <w:sz w:val="24"/>
          <w:szCs w:val="24"/>
        </w:rPr>
        <w:t>, mm. 17–19.</w:t>
      </w:r>
      <w:r w:rsidR="00D73541" w:rsidRPr="00D73541">
        <w:rPr>
          <w:rFonts w:ascii="Times New Roman" w:hAnsi="Times New Roman" w:cs="Times New Roman"/>
          <w:b/>
          <w:sz w:val="24"/>
          <w:szCs w:val="24"/>
        </w:rPr>
        <w:br/>
      </w:r>
      <w:r w:rsidRPr="00D73541">
        <w:rPr>
          <w:rFonts w:ascii="Times New Roman" w:hAnsi="Times New Roman" w:cs="Times New Roman"/>
          <w:sz w:val="24"/>
          <w:szCs w:val="24"/>
        </w:rPr>
        <w:t>Alma Mahler-Werfel “5 Lieder” from „Sämtliche Lieder, UE 18016“</w:t>
      </w:r>
      <w:r w:rsidRPr="00D73541">
        <w:rPr>
          <w:rFonts w:ascii="Times New Roman" w:hAnsi="Times New Roman" w:cs="Times New Roman"/>
          <w:sz w:val="24"/>
          <w:szCs w:val="24"/>
        </w:rPr>
        <w:br/>
        <w:t>© Copyright 1910 by Universal Edition A.G., Wien</w:t>
      </w:r>
    </w:p>
    <w:p w14:paraId="32263EF8" w14:textId="459D72E0" w:rsidR="00D73541" w:rsidRPr="00D73541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GB"/>
        </w:rPr>
        <w:drawing>
          <wp:inline distT="0" distB="0" distL="0" distR="0" wp14:anchorId="444CE626" wp14:editId="20C39682">
            <wp:extent cx="3636282" cy="1671197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 3b Laue Sommernacht Second Ex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82" cy="167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A033" w14:textId="77777777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73541">
        <w:rPr>
          <w:rFonts w:ascii="Times New Roman" w:hAnsi="Times New Roman" w:cs="Times New Roman"/>
          <w:b/>
          <w:sz w:val="24"/>
          <w:szCs w:val="24"/>
        </w:rPr>
        <w:t>Figure 2. Mod</w:t>
      </w: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 xml:space="preserve">ified ‘Weber Space’ of </w:t>
      </w:r>
      <w:r w:rsidRPr="00D73541">
        <w:rPr>
          <w:rFonts w:ascii="Times New Roman" w:hAnsi="Times New Roman" w:cs="Times New Roman"/>
          <w:b/>
          <w:i/>
          <w:sz w:val="24"/>
          <w:szCs w:val="24"/>
          <w:lang w:val="de-DE"/>
        </w:rPr>
        <w:t>Laue Sommernacht</w:t>
      </w: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>, mm. 11–14</w:t>
      </w:r>
    </w:p>
    <w:p w14:paraId="0A71C9EE" w14:textId="53275B8F" w:rsidR="00D73541" w:rsidRPr="00D73541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27F06A32" wp14:editId="2AA9D22A">
            <wp:extent cx="4502989" cy="1767071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2 Weber  Laue Sommernacht Licht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168" cy="17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4BBF" w14:textId="7FFCF7BE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Figure 3. Weber Space of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Laue Sommernacht</w:t>
      </w:r>
      <w:r w:rsidR="00DD7E9E">
        <w:rPr>
          <w:rFonts w:ascii="Times New Roman" w:hAnsi="Times New Roman" w:cs="Times New Roman"/>
          <w:b/>
          <w:sz w:val="24"/>
          <w:szCs w:val="24"/>
        </w:rPr>
        <w:t>, mm. 17–19</w:t>
      </w:r>
    </w:p>
    <w:p w14:paraId="5D5A56C7" w14:textId="7B4B950E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DA2472E" wp14:editId="0B44AF77">
            <wp:extent cx="1656272" cy="1361526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3 Weber  Laue Sommernacht Licht - progression 2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05" cy="13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21A" w14:textId="206DB625" w:rsidR="007D0CF3" w:rsidRDefault="007D0CF3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Example 4. </w:t>
      </w:r>
      <w:r w:rsidRPr="00D73541">
        <w:rPr>
          <w:rFonts w:ascii="Times New Roman" w:hAnsi="Times New Roman" w:cs="Times New Roman"/>
          <w:b/>
          <w:i/>
          <w:sz w:val="24"/>
          <w:szCs w:val="24"/>
          <w:lang w:val="de-DE"/>
        </w:rPr>
        <w:t>Ekstase</w:t>
      </w:r>
      <w:r w:rsidRPr="00D73541">
        <w:rPr>
          <w:rFonts w:ascii="Times New Roman" w:hAnsi="Times New Roman" w:cs="Times New Roman"/>
          <w:b/>
          <w:sz w:val="24"/>
          <w:szCs w:val="24"/>
          <w:lang w:val="de-DE"/>
        </w:rPr>
        <w:t xml:space="preserve"> from </w:t>
      </w:r>
      <w:r w:rsidRPr="00943A1C">
        <w:rPr>
          <w:rFonts w:ascii="Times New Roman" w:hAnsi="Times New Roman" w:cs="Times New Roman"/>
          <w:b/>
          <w:i/>
          <w:sz w:val="24"/>
          <w:szCs w:val="24"/>
          <w:lang w:val="de-DE"/>
        </w:rPr>
        <w:t>Fünf Gesänge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>, mm. 48–45</w:t>
      </w:r>
    </w:p>
    <w:p w14:paraId="6CDC6E85" w14:textId="2168D76E" w:rsidR="00D73541" w:rsidRDefault="00D73541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E1D4903" wp14:editId="551ED2E3">
            <wp:extent cx="3697323" cy="6427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 4 Extase - 48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323" cy="64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793E" w14:textId="77777777" w:rsidR="00B0709A" w:rsidRPr="00D73541" w:rsidRDefault="00B0709A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70D14D36" w14:textId="35805B20" w:rsidR="007D0CF3" w:rsidRDefault="007D0CF3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Fig. 4 Weber Space model of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Ekstase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 from the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Fünf Gesänge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0709A">
        <w:rPr>
          <w:rFonts w:ascii="Times New Roman" w:hAnsi="Times New Roman" w:cs="Times New Roman"/>
          <w:b/>
          <w:sz w:val="24"/>
          <w:szCs w:val="24"/>
        </w:rPr>
        <w:t>mm.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3A1C">
        <w:rPr>
          <w:rFonts w:ascii="Times New Roman" w:hAnsi="Times New Roman" w:cs="Times New Roman"/>
          <w:b/>
          <w:sz w:val="24"/>
          <w:szCs w:val="24"/>
        </w:rPr>
        <w:t>48–45</w:t>
      </w:r>
    </w:p>
    <w:p w14:paraId="1A8D3BF0" w14:textId="59AD2778" w:rsidR="00D73541" w:rsidRDefault="00D73541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62D00A3F" wp14:editId="3FD0D9C1">
            <wp:extent cx="2242868" cy="1371025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4 Weber Ekstase Cycle Fifths-0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946" cy="1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C594" w14:textId="77777777" w:rsidR="00B0709A" w:rsidRPr="00943A1C" w:rsidRDefault="00B0709A" w:rsidP="00D73541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C5C33F" w14:textId="1298373B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3541">
        <w:rPr>
          <w:rFonts w:ascii="Times New Roman" w:hAnsi="Times New Roman" w:cs="Times New Roman"/>
          <w:b/>
          <w:sz w:val="24"/>
          <w:szCs w:val="24"/>
        </w:rPr>
        <w:t xml:space="preserve">Example 5. </w:t>
      </w:r>
      <w:r w:rsidRPr="00D73541">
        <w:rPr>
          <w:rFonts w:ascii="Times New Roman" w:hAnsi="Times New Roman" w:cs="Times New Roman"/>
          <w:b/>
          <w:i/>
          <w:sz w:val="24"/>
          <w:szCs w:val="24"/>
        </w:rPr>
        <w:t>Die Stille Stadt</w:t>
      </w:r>
      <w:r w:rsidRPr="00D73541">
        <w:rPr>
          <w:rFonts w:ascii="Times New Roman" w:hAnsi="Times New Roman" w:cs="Times New Roman"/>
          <w:b/>
          <w:sz w:val="24"/>
          <w:szCs w:val="24"/>
        </w:rPr>
        <w:t>, mm. 34–38</w:t>
      </w:r>
      <w:r w:rsidR="00B0709A" w:rsidRPr="00D73541">
        <w:rPr>
          <w:rFonts w:ascii="Times New Roman" w:hAnsi="Times New Roman" w:cs="Times New Roman"/>
          <w:sz w:val="24"/>
          <w:szCs w:val="24"/>
        </w:rPr>
        <w:br/>
      </w:r>
      <w:r w:rsidRPr="00943A1C">
        <w:rPr>
          <w:rFonts w:ascii="Times New Roman" w:hAnsi="Times New Roman" w:cs="Times New Roman"/>
          <w:sz w:val="24"/>
          <w:szCs w:val="24"/>
        </w:rPr>
        <w:t>Alma Mahler-Werfel “5 Lieder” from „Sämtliche Lieder, UE 18016“</w:t>
      </w:r>
      <w:r w:rsidRPr="00943A1C">
        <w:rPr>
          <w:rFonts w:ascii="Times New Roman" w:hAnsi="Times New Roman" w:cs="Times New Roman"/>
          <w:sz w:val="24"/>
          <w:szCs w:val="24"/>
        </w:rPr>
        <w:br/>
      </w:r>
      <w:r w:rsidRPr="00943A1C">
        <w:rPr>
          <w:rFonts w:ascii="Times New Roman" w:hAnsi="Times New Roman" w:cs="Times New Roman"/>
          <w:sz w:val="24"/>
          <w:szCs w:val="24"/>
          <w:lang w:val="en-US"/>
        </w:rPr>
        <w:t>© Copyright 1910 by Universal Edition A.G., Wien</w:t>
      </w:r>
    </w:p>
    <w:p w14:paraId="041E0056" w14:textId="1F041C83" w:rsidR="00D73541" w:rsidRPr="00D73541" w:rsidRDefault="00D73541" w:rsidP="00D73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C69751" wp14:editId="5671F506">
            <wp:extent cx="3637349" cy="2444891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 5 Die Stille Stadt - 43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349" cy="244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F73E" w14:textId="77777777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Example 6. 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 xml:space="preserve">Alexander von Zemlinsky, </w:t>
      </w:r>
      <w:r w:rsidRPr="00943A1C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Heilige Nacht 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>(1895–56), Op. 2/I, mm. 11–17</w:t>
      </w:r>
    </w:p>
    <w:p w14:paraId="6CD1CB0F" w14:textId="769C3825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6222E3DE" wp14:editId="46255A5D">
            <wp:extent cx="3638298" cy="2909872"/>
            <wp:effectExtent l="0" t="0" r="63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 6 Zemlinsky (002)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298" cy="29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6B25" w14:textId="77777777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Figure 5. Weber space model of Zemlinsky,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Heilige Nacht</w:t>
      </w:r>
      <w:r w:rsidRPr="00943A1C">
        <w:rPr>
          <w:rFonts w:ascii="Times New Roman" w:hAnsi="Times New Roman" w:cs="Times New Roman"/>
          <w:b/>
          <w:sz w:val="24"/>
          <w:szCs w:val="24"/>
        </w:rPr>
        <w:t>, Op. 2/I, mm. 11–17</w:t>
      </w:r>
    </w:p>
    <w:p w14:paraId="220871A9" w14:textId="65458640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73C4408" wp14:editId="41BC1F8E">
            <wp:extent cx="2907102" cy="1453856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5 Zemlinsky-0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118" cy="14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5038" w14:textId="2E46B80E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Example 7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Ansturm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0709A">
        <w:rPr>
          <w:rFonts w:ascii="Times New Roman" w:hAnsi="Times New Roman" w:cs="Times New Roman"/>
          <w:b/>
          <w:sz w:val="24"/>
          <w:szCs w:val="24"/>
        </w:rPr>
        <w:t>mm.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 18–19</w:t>
      </w:r>
      <w:r w:rsidR="00D9203A">
        <w:rPr>
          <w:rFonts w:ascii="Times New Roman" w:hAnsi="Times New Roman" w:cs="Times New Roman"/>
          <w:b/>
          <w:sz w:val="24"/>
          <w:szCs w:val="24"/>
        </w:rPr>
        <w:br/>
      </w:r>
      <w:r w:rsidRPr="00943A1C">
        <w:rPr>
          <w:rFonts w:ascii="Times New Roman" w:hAnsi="Times New Roman" w:cs="Times New Roman"/>
          <w:sz w:val="24"/>
          <w:szCs w:val="24"/>
        </w:rPr>
        <w:t>Alma Mahler-Werfel“4 Lieder” from „Sämtliche Lieder, UE 18016“</w:t>
      </w:r>
      <w:r w:rsidRPr="00943A1C">
        <w:rPr>
          <w:rFonts w:ascii="Times New Roman" w:hAnsi="Times New Roman" w:cs="Times New Roman"/>
          <w:sz w:val="24"/>
          <w:szCs w:val="24"/>
        </w:rPr>
        <w:br/>
      </w:r>
      <w:r w:rsidRPr="00943A1C">
        <w:rPr>
          <w:rFonts w:ascii="Times New Roman" w:hAnsi="Times New Roman" w:cs="Times New Roman"/>
          <w:sz w:val="24"/>
          <w:szCs w:val="24"/>
          <w:lang w:val="en-US"/>
        </w:rPr>
        <w:t>© Copyright 1915 by Universal Edition A.G., Wien</w:t>
      </w:r>
    </w:p>
    <w:p w14:paraId="430AB264" w14:textId="6BDDCDA3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26D662" wp14:editId="689FB230">
            <wp:extent cx="3636282" cy="15889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 7 Ansturm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82" cy="15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1E28" w14:textId="77777777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>Figure. 6. Richard Cohn’s Twelve Voice-leading Zones</w:t>
      </w:r>
    </w:p>
    <w:p w14:paraId="5183C04A" w14:textId="087B1A8D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5B64BCA" wp14:editId="1844626A">
            <wp:extent cx="3476445" cy="344024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 6 Cohn-01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80" cy="344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7EDC" w14:textId="0C72D664" w:rsidR="007D0CF3" w:rsidRDefault="007D0CF3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Figure 7. Voice-leading Zone model of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Ansturm</w:t>
      </w:r>
      <w:r w:rsidRPr="00943A1C">
        <w:rPr>
          <w:rFonts w:ascii="Times New Roman" w:hAnsi="Times New Roman" w:cs="Times New Roman"/>
          <w:b/>
          <w:sz w:val="24"/>
          <w:szCs w:val="24"/>
        </w:rPr>
        <w:t>, S</w:t>
      </w:r>
      <w:r w:rsidRPr="00943A1C">
        <w:rPr>
          <w:rFonts w:ascii="Times New Roman" w:hAnsi="Times New Roman" w:cs="Times New Roman"/>
          <w:b/>
          <w:sz w:val="24"/>
          <w:szCs w:val="24"/>
          <w:vertAlign w:val="subscript"/>
        </w:rPr>
        <w:t>2(3)</w:t>
      </w:r>
    </w:p>
    <w:p w14:paraId="63B9ACA7" w14:textId="4DCC830B" w:rsidR="00D73541" w:rsidRDefault="00D73541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eastAsia="en-GB"/>
        </w:rPr>
        <w:lastRenderedPageBreak/>
        <w:drawing>
          <wp:inline distT="0" distB="0" distL="0" distR="0" wp14:anchorId="39CC1078" wp14:editId="55083F6F">
            <wp:extent cx="1777042" cy="13178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 7 Cohn - Ansturm - Opening-01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258" cy="13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74C6" w14:textId="77777777" w:rsidR="00B0709A" w:rsidRPr="00943A1C" w:rsidRDefault="00B0709A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3335C" w14:textId="175A3304" w:rsidR="007D0CF3" w:rsidRDefault="007D0CF3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541">
        <w:rPr>
          <w:rFonts w:ascii="Times New Roman" w:hAnsi="Times New Roman" w:cs="Times New Roman"/>
          <w:b/>
          <w:sz w:val="24"/>
          <w:szCs w:val="24"/>
        </w:rPr>
        <w:t xml:space="preserve">Figure 8. 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Voice-leading Zone model of </w:t>
      </w:r>
      <w:r w:rsidRPr="00D73541">
        <w:rPr>
          <w:rFonts w:ascii="Times New Roman" w:hAnsi="Times New Roman" w:cs="Times New Roman"/>
          <w:b/>
          <w:i/>
          <w:sz w:val="24"/>
          <w:szCs w:val="24"/>
        </w:rPr>
        <w:t>Licht in der Nacht</w:t>
      </w:r>
      <w:r w:rsidRPr="00D73541">
        <w:rPr>
          <w:rFonts w:ascii="Times New Roman" w:hAnsi="Times New Roman" w:cs="Times New Roman"/>
          <w:b/>
          <w:sz w:val="24"/>
          <w:szCs w:val="24"/>
        </w:rPr>
        <w:t>, (a) mm. 13–14; (b) mm. 17–20</w:t>
      </w:r>
    </w:p>
    <w:p w14:paraId="3671E9AA" w14:textId="087C5761" w:rsidR="00D73541" w:rsidRDefault="00D73541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18DFBFE9" wp14:editId="3AB4C807">
            <wp:extent cx="1449238" cy="24036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 8a Cohn - Licht in der Nacht = bars 13-14-0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824" cy="24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46DAAD9" wp14:editId="2194DA6D">
            <wp:extent cx="1431985" cy="194517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 8b Cohn - Licht in der Nacht = bars 17-20-01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95" cy="196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14DD" w14:textId="77777777" w:rsidR="00D73541" w:rsidRPr="00D73541" w:rsidRDefault="00D73541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3EFB9" w14:textId="77777777" w:rsidR="00B0709A" w:rsidRPr="00D73541" w:rsidRDefault="00B0709A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10AF2" w14:textId="64AD36D5" w:rsidR="007D0CF3" w:rsidRDefault="007D0CF3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541">
        <w:rPr>
          <w:rFonts w:ascii="Times New Roman" w:hAnsi="Times New Roman" w:cs="Times New Roman"/>
          <w:b/>
          <w:sz w:val="24"/>
          <w:szCs w:val="24"/>
        </w:rPr>
        <w:t>Figure 9.</w:t>
      </w:r>
      <w:r w:rsidRPr="00D73541">
        <w:rPr>
          <w:rFonts w:ascii="Times New Roman" w:hAnsi="Times New Roman" w:cs="Times New Roman"/>
          <w:sz w:val="24"/>
          <w:szCs w:val="24"/>
        </w:rPr>
        <w:t xml:space="preserve"> 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Voice-leading Zone model of </w:t>
      </w:r>
      <w:r w:rsidRPr="00D73541">
        <w:rPr>
          <w:rFonts w:ascii="Times New Roman" w:hAnsi="Times New Roman" w:cs="Times New Roman"/>
          <w:b/>
          <w:i/>
          <w:sz w:val="24"/>
          <w:szCs w:val="24"/>
        </w:rPr>
        <w:t>Licht in der Nacht</w:t>
      </w:r>
      <w:r w:rsidRPr="00D73541">
        <w:rPr>
          <w:rFonts w:ascii="Times New Roman" w:hAnsi="Times New Roman" w:cs="Times New Roman"/>
          <w:b/>
          <w:sz w:val="24"/>
          <w:szCs w:val="24"/>
        </w:rPr>
        <w:t>,</w:t>
      </w:r>
      <w:r w:rsidRPr="00D735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73541">
        <w:rPr>
          <w:rFonts w:ascii="Times New Roman" w:hAnsi="Times New Roman" w:cs="Times New Roman"/>
          <w:b/>
          <w:sz w:val="24"/>
          <w:szCs w:val="24"/>
        </w:rPr>
        <w:t>m. 23</w:t>
      </w:r>
    </w:p>
    <w:p w14:paraId="4BE4E336" w14:textId="7F65244C" w:rsidR="00D73541" w:rsidRPr="00D73541" w:rsidRDefault="00D73541" w:rsidP="00D73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662E7E7A" wp14:editId="5D0A6A53">
            <wp:extent cx="2475781" cy="1619406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 9 Cohn - Licht in der Nacht = bar 23-01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68" cy="16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6B29" w14:textId="77777777" w:rsidR="00B0709A" w:rsidRPr="00D73541" w:rsidRDefault="00B0709A" w:rsidP="00D735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73CDA4" w14:textId="6ECF8994" w:rsidR="00B0709A" w:rsidRDefault="007D0CF3" w:rsidP="00D73541">
      <w:pPr>
        <w:spacing w:line="240" w:lineRule="auto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943A1C">
        <w:rPr>
          <w:rFonts w:ascii="Times New Roman" w:hAnsi="Times New Roman" w:cs="Times New Roman"/>
          <w:b/>
          <w:sz w:val="24"/>
          <w:szCs w:val="24"/>
        </w:rPr>
        <w:t xml:space="preserve">Figure 10. Voice-leading Zone model of </w:t>
      </w:r>
      <w:r w:rsidRPr="00943A1C">
        <w:rPr>
          <w:rFonts w:ascii="Times New Roman" w:hAnsi="Times New Roman" w:cs="Times New Roman"/>
          <w:b/>
          <w:i/>
          <w:sz w:val="24"/>
          <w:szCs w:val="24"/>
        </w:rPr>
        <w:t>Die Stille Stadt</w:t>
      </w:r>
      <w:r w:rsidR="00575C2A">
        <w:rPr>
          <w:rFonts w:ascii="Times New Roman" w:hAnsi="Times New Roman" w:cs="Times New Roman"/>
          <w:b/>
          <w:sz w:val="24"/>
          <w:szCs w:val="24"/>
        </w:rPr>
        <w:t>, m</w:t>
      </w:r>
      <w:r w:rsidRPr="00943A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5C2A">
        <w:rPr>
          <w:rFonts w:ascii="Palatino Linotype" w:hAnsi="Palatino Linotype" w:cs="Times New Roman"/>
          <w:b/>
          <w:sz w:val="24"/>
          <w:szCs w:val="24"/>
        </w:rPr>
        <w:t>1</w:t>
      </w:r>
    </w:p>
    <w:p w14:paraId="2ADDF392" w14:textId="1B16D05F" w:rsidR="00E14D1F" w:rsidRDefault="00E14D1F" w:rsidP="00D73541">
      <w:pPr>
        <w:spacing w:line="240" w:lineRule="auto"/>
        <w:jc w:val="center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5448562" wp14:editId="6B1683A1">
            <wp:extent cx="2066925" cy="34161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 10 Cohn - Die Stille Stadt - measures 1-4-01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331" cy="34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58F072" w14:textId="0E557B9C" w:rsidR="007D0CF3" w:rsidRDefault="007D0CF3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 xml:space="preserve">Example 8. </w:t>
      </w:r>
      <w:r w:rsidRPr="00943A1C">
        <w:rPr>
          <w:rFonts w:ascii="Times New Roman" w:hAnsi="Times New Roman" w:cs="Times New Roman"/>
          <w:b/>
          <w:i/>
          <w:sz w:val="24"/>
          <w:szCs w:val="24"/>
          <w:lang w:val="de-DE"/>
        </w:rPr>
        <w:t>Der Erkennende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>, Alma Mahler-Werfel,</w:t>
      </w:r>
      <w:r w:rsidRPr="00943A1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43A1C">
        <w:rPr>
          <w:rFonts w:ascii="Times New Roman" w:hAnsi="Times New Roman" w:cs="Times New Roman"/>
          <w:b/>
          <w:sz w:val="24"/>
          <w:szCs w:val="24"/>
          <w:lang w:val="de-DE"/>
        </w:rPr>
        <w:t>mm. 50-54</w:t>
      </w:r>
    </w:p>
    <w:p w14:paraId="014AE33F" w14:textId="632F2F7F" w:rsidR="00D73541" w:rsidRPr="00943A1C" w:rsidRDefault="00D73541" w:rsidP="00D735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243DF7A3" wp14:editId="010CA8B5">
            <wp:extent cx="3636282" cy="143593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x 8 Erkennende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82" cy="14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541" w:rsidRPr="00943A1C" w:rsidSect="00943A1C">
      <w:footerReference w:type="default" r:id="rId30"/>
      <w:endnotePr>
        <w:numFmt w:val="decimal"/>
      </w:endnotePr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63169" w14:textId="77777777" w:rsidR="004076FB" w:rsidRDefault="004076FB">
      <w:pPr>
        <w:spacing w:after="0" w:line="240" w:lineRule="auto"/>
      </w:pPr>
      <w:r>
        <w:separator/>
      </w:r>
    </w:p>
  </w:endnote>
  <w:endnote w:type="continuationSeparator" w:id="0">
    <w:p w14:paraId="3319D1E1" w14:textId="77777777" w:rsidR="004076FB" w:rsidRDefault="0040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5790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05AE1" w14:textId="73BCC709" w:rsidR="001B7E48" w:rsidRDefault="00575C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0D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2DB339F" w14:textId="77777777" w:rsidR="001B7E48" w:rsidRDefault="004076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FF12C" w14:textId="77777777" w:rsidR="004076FB" w:rsidRDefault="004076FB">
      <w:pPr>
        <w:spacing w:after="0" w:line="240" w:lineRule="auto"/>
      </w:pPr>
      <w:r>
        <w:separator/>
      </w:r>
    </w:p>
  </w:footnote>
  <w:footnote w:type="continuationSeparator" w:id="0">
    <w:p w14:paraId="657D9F90" w14:textId="77777777" w:rsidR="004076FB" w:rsidRDefault="004076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F3"/>
    <w:rsid w:val="00146003"/>
    <w:rsid w:val="00187002"/>
    <w:rsid w:val="00191061"/>
    <w:rsid w:val="00254051"/>
    <w:rsid w:val="00260C44"/>
    <w:rsid w:val="00296613"/>
    <w:rsid w:val="00353E1D"/>
    <w:rsid w:val="00401B3F"/>
    <w:rsid w:val="004076FB"/>
    <w:rsid w:val="004346A8"/>
    <w:rsid w:val="00500C91"/>
    <w:rsid w:val="005134FD"/>
    <w:rsid w:val="00544A7C"/>
    <w:rsid w:val="00575C2A"/>
    <w:rsid w:val="005A3A60"/>
    <w:rsid w:val="00660D0A"/>
    <w:rsid w:val="00683B17"/>
    <w:rsid w:val="006A7286"/>
    <w:rsid w:val="006E182F"/>
    <w:rsid w:val="00724BF5"/>
    <w:rsid w:val="007322E4"/>
    <w:rsid w:val="007A6FD5"/>
    <w:rsid w:val="007D0CF3"/>
    <w:rsid w:val="007E6FAE"/>
    <w:rsid w:val="00840191"/>
    <w:rsid w:val="00841CA7"/>
    <w:rsid w:val="00854900"/>
    <w:rsid w:val="008E6D4C"/>
    <w:rsid w:val="0094407E"/>
    <w:rsid w:val="00975EAB"/>
    <w:rsid w:val="00980AA4"/>
    <w:rsid w:val="0099481E"/>
    <w:rsid w:val="009B02CF"/>
    <w:rsid w:val="00AB6A73"/>
    <w:rsid w:val="00B0709A"/>
    <w:rsid w:val="00BE440E"/>
    <w:rsid w:val="00C807DE"/>
    <w:rsid w:val="00D73541"/>
    <w:rsid w:val="00D85000"/>
    <w:rsid w:val="00D9203A"/>
    <w:rsid w:val="00DD7E9E"/>
    <w:rsid w:val="00DE0B48"/>
    <w:rsid w:val="00E11CA8"/>
    <w:rsid w:val="00E11DD3"/>
    <w:rsid w:val="00E14D1F"/>
    <w:rsid w:val="00E52016"/>
    <w:rsid w:val="00EA407E"/>
    <w:rsid w:val="00F31A15"/>
    <w:rsid w:val="00F54B3C"/>
    <w:rsid w:val="00F84EC5"/>
    <w:rsid w:val="00F9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3D4EE"/>
  <w15:chartTrackingRefBased/>
  <w15:docId w15:val="{417ABE5D-0B06-4833-A692-07265D2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D0CF3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4EC5"/>
    <w:rPr>
      <w:rFonts w:ascii="Palatino Linotype" w:hAnsi="Palatino Linotype"/>
      <w:b/>
      <w:bCs/>
      <w:color w:val="000000" w:themeColor="text1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54B3C"/>
    <w:pPr>
      <w:spacing w:after="0" w:line="240" w:lineRule="auto"/>
      <w:contextualSpacing/>
    </w:pPr>
    <w:rPr>
      <w:rFonts w:asciiTheme="majorHAnsi" w:eastAsiaTheme="majorEastAsia" w:hAnsiTheme="majorHAnsi" w:cstheme="majorBidi"/>
      <w:smallCaps/>
      <w:color w:val="262626" w:themeColor="text1" w:themeTint="D9"/>
      <w:spacing w:val="-15"/>
      <w:sz w:val="3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4B3C"/>
    <w:rPr>
      <w:rFonts w:asciiTheme="majorHAnsi" w:eastAsiaTheme="majorEastAsia" w:hAnsiTheme="majorHAnsi" w:cstheme="majorBidi"/>
      <w:smallCaps/>
      <w:color w:val="262626" w:themeColor="text1" w:themeTint="D9"/>
      <w:spacing w:val="-15"/>
      <w:sz w:val="36"/>
      <w:szCs w:val="9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D0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0CF3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7D0CF3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7D0CF3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7D0C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CF3"/>
    <w:rPr>
      <w:rFonts w:eastAsiaTheme="minorEastAsia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83B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B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B1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B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B1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B1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"/><Relationship Id="rId29" Type="http://schemas.openxmlformats.org/officeDocument/2006/relationships/image" Target="media/image23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Relationship Id="rId22" Type="http://schemas.openxmlformats.org/officeDocument/2006/relationships/image" Target="media/image16.tif"/><Relationship Id="rId27" Type="http://schemas.openxmlformats.org/officeDocument/2006/relationships/image" Target="media/image21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767BD-BDB3-4E73-8251-4E1DC3D7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Smith</dc:creator>
  <cp:keywords/>
  <dc:description/>
  <cp:lastModifiedBy>Kenneth Smith</cp:lastModifiedBy>
  <cp:revision>17</cp:revision>
  <cp:lastPrinted>2016-09-22T22:01:00Z</cp:lastPrinted>
  <dcterms:created xsi:type="dcterms:W3CDTF">2016-09-16T09:24:00Z</dcterms:created>
  <dcterms:modified xsi:type="dcterms:W3CDTF">2016-09-22T22:10:00Z</dcterms:modified>
</cp:coreProperties>
</file>