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20F2" w14:textId="3D76AE25" w:rsidR="00B35527" w:rsidRDefault="00B35527" w:rsidP="00B35527">
      <w:pPr>
        <w:rPr>
          <w:rFonts w:ascii="Times New Roman" w:hAnsi="Times New Roman"/>
        </w:rPr>
      </w:pPr>
      <w:r>
        <w:rPr>
          <w:rFonts w:ascii="Times New Roman" w:hAnsi="Times New Roman"/>
        </w:rPr>
        <w:t>Running head: DISCRIMINATION</w:t>
      </w:r>
      <w:r w:rsidR="00FB1C9B">
        <w:rPr>
          <w:rFonts w:ascii="Times New Roman" w:hAnsi="Times New Roman"/>
        </w:rPr>
        <w:t>, HEALTH,</w:t>
      </w:r>
      <w:r>
        <w:rPr>
          <w:rFonts w:ascii="Times New Roman" w:hAnsi="Times New Roman"/>
        </w:rPr>
        <w:t xml:space="preserve"> AND </w:t>
      </w:r>
      <w:r w:rsidR="000576C3">
        <w:rPr>
          <w:rFonts w:ascii="Times New Roman" w:hAnsi="Times New Roman"/>
        </w:rPr>
        <w:t>DAILY STRESS</w:t>
      </w:r>
    </w:p>
    <w:p w14:paraId="047EC746" w14:textId="77777777" w:rsidR="00B35527" w:rsidRDefault="00B35527" w:rsidP="00B35527">
      <w:pPr>
        <w:rPr>
          <w:rFonts w:ascii="Times New Roman" w:hAnsi="Times New Roman"/>
        </w:rPr>
      </w:pPr>
    </w:p>
    <w:p w14:paraId="0EAF765D" w14:textId="77777777" w:rsidR="00B35527" w:rsidRDefault="00B35527" w:rsidP="00B35527">
      <w:pPr>
        <w:rPr>
          <w:rFonts w:ascii="Times New Roman" w:hAnsi="Times New Roman"/>
        </w:rPr>
      </w:pPr>
    </w:p>
    <w:p w14:paraId="7C5C8E85" w14:textId="77777777" w:rsidR="00B35527" w:rsidRDefault="00B35527" w:rsidP="00B35527">
      <w:pPr>
        <w:rPr>
          <w:rFonts w:ascii="Times New Roman" w:hAnsi="Times New Roman"/>
        </w:rPr>
      </w:pPr>
    </w:p>
    <w:p w14:paraId="05D48220" w14:textId="77777777" w:rsidR="00B35527" w:rsidRDefault="00B35527" w:rsidP="00B35527">
      <w:pPr>
        <w:rPr>
          <w:rFonts w:ascii="Times New Roman" w:hAnsi="Times New Roman"/>
        </w:rPr>
      </w:pPr>
    </w:p>
    <w:p w14:paraId="4490B834" w14:textId="77777777" w:rsidR="00B35527" w:rsidRDefault="00B35527" w:rsidP="00B35527">
      <w:pPr>
        <w:rPr>
          <w:rFonts w:ascii="Times New Roman" w:hAnsi="Times New Roman"/>
        </w:rPr>
      </w:pPr>
      <w:bookmarkStart w:id="0" w:name="_GoBack"/>
      <w:bookmarkEnd w:id="0"/>
    </w:p>
    <w:p w14:paraId="7EF76DAA" w14:textId="6C889553" w:rsidR="00B35527" w:rsidRDefault="00FD28E7" w:rsidP="00B35527">
      <w:pPr>
        <w:rPr>
          <w:rFonts w:ascii="Times New Roman" w:hAnsi="Times New Roman"/>
        </w:rPr>
      </w:pPr>
      <w:r>
        <w:rPr>
          <w:rFonts w:ascii="Times New Roman" w:hAnsi="Times New Roman"/>
        </w:rPr>
        <w:t xml:space="preserve">In press at </w:t>
      </w:r>
      <w:r w:rsidRPr="00FD28E7">
        <w:rPr>
          <w:rFonts w:ascii="Times New Roman" w:hAnsi="Times New Roman"/>
          <w:i/>
        </w:rPr>
        <w:t>Obesity</w:t>
      </w:r>
    </w:p>
    <w:p w14:paraId="75371D99" w14:textId="77777777" w:rsidR="00B35527" w:rsidRDefault="00B35527" w:rsidP="00B35527">
      <w:pPr>
        <w:rPr>
          <w:rFonts w:ascii="Times New Roman" w:hAnsi="Times New Roman"/>
        </w:rPr>
      </w:pPr>
    </w:p>
    <w:p w14:paraId="5E7766C0" w14:textId="77777777" w:rsidR="00B35527" w:rsidRDefault="00B35527" w:rsidP="00B35527">
      <w:pPr>
        <w:rPr>
          <w:rFonts w:ascii="Times New Roman" w:hAnsi="Times New Roman"/>
        </w:rPr>
      </w:pPr>
    </w:p>
    <w:p w14:paraId="25ADAA72" w14:textId="77777777" w:rsidR="00B35527" w:rsidRDefault="00B35527" w:rsidP="00B35527">
      <w:pPr>
        <w:rPr>
          <w:rFonts w:ascii="Times New Roman" w:hAnsi="Times New Roman"/>
        </w:rPr>
      </w:pPr>
    </w:p>
    <w:p w14:paraId="127090F6" w14:textId="0F3E5726" w:rsidR="00B35527" w:rsidRDefault="00B35527" w:rsidP="00B35527">
      <w:pPr>
        <w:jc w:val="center"/>
        <w:rPr>
          <w:rFonts w:ascii="Times New Roman" w:hAnsi="Times New Roman"/>
        </w:rPr>
      </w:pPr>
      <w:r>
        <w:rPr>
          <w:rFonts w:ascii="Times New Roman" w:hAnsi="Times New Roman"/>
        </w:rPr>
        <w:t>Perceived Weight Discrimination</w:t>
      </w:r>
      <w:r w:rsidR="008A3D6B">
        <w:rPr>
          <w:rFonts w:ascii="Times New Roman" w:hAnsi="Times New Roman"/>
        </w:rPr>
        <w:t>, Changes in Health,</w:t>
      </w:r>
      <w:r>
        <w:rPr>
          <w:rFonts w:ascii="Times New Roman" w:hAnsi="Times New Roman"/>
        </w:rPr>
        <w:t xml:space="preserve"> and </w:t>
      </w:r>
      <w:r w:rsidR="000576C3">
        <w:rPr>
          <w:rFonts w:ascii="Times New Roman" w:hAnsi="Times New Roman"/>
        </w:rPr>
        <w:t>Daily Stressors</w:t>
      </w:r>
    </w:p>
    <w:p w14:paraId="0375F407" w14:textId="77777777" w:rsidR="00B35527" w:rsidRDefault="00B35527" w:rsidP="00B35527">
      <w:pPr>
        <w:jc w:val="center"/>
        <w:rPr>
          <w:rFonts w:ascii="Times New Roman" w:hAnsi="Times New Roman"/>
        </w:rPr>
      </w:pPr>
    </w:p>
    <w:p w14:paraId="5F1F6F08" w14:textId="7219DDCA" w:rsidR="00B35527" w:rsidRDefault="00B35527" w:rsidP="00B35527">
      <w:pPr>
        <w:jc w:val="center"/>
        <w:rPr>
          <w:rFonts w:ascii="Times New Roman" w:hAnsi="Times New Roman"/>
        </w:rPr>
      </w:pPr>
      <w:r>
        <w:rPr>
          <w:rFonts w:ascii="Times New Roman" w:hAnsi="Times New Roman"/>
        </w:rPr>
        <w:t>Angelina R. Sutin</w:t>
      </w:r>
      <w:r w:rsidRPr="00E67B28">
        <w:rPr>
          <w:rFonts w:ascii="Times New Roman" w:hAnsi="Times New Roman"/>
          <w:vertAlign w:val="superscript"/>
        </w:rPr>
        <w:t>1</w:t>
      </w:r>
      <w:r>
        <w:rPr>
          <w:rFonts w:ascii="Times New Roman" w:hAnsi="Times New Roman"/>
        </w:rPr>
        <w:t>, Yannick Stephan</w:t>
      </w:r>
      <w:r w:rsidRPr="00E67B28">
        <w:rPr>
          <w:rFonts w:ascii="Times New Roman" w:hAnsi="Times New Roman"/>
          <w:vertAlign w:val="superscript"/>
        </w:rPr>
        <w:t>2</w:t>
      </w:r>
      <w:r>
        <w:rPr>
          <w:rFonts w:ascii="Times New Roman" w:hAnsi="Times New Roman"/>
        </w:rPr>
        <w:t xml:space="preserve">, </w:t>
      </w:r>
      <w:r w:rsidR="000F1C27">
        <w:rPr>
          <w:rFonts w:ascii="Times New Roman" w:hAnsi="Times New Roman"/>
        </w:rPr>
        <w:t>Joseph G. Grzywacz</w:t>
      </w:r>
      <w:r w:rsidR="000F1C27" w:rsidRPr="000F1C27">
        <w:rPr>
          <w:rFonts w:ascii="Times New Roman" w:hAnsi="Times New Roman"/>
          <w:vertAlign w:val="superscript"/>
        </w:rPr>
        <w:t>3</w:t>
      </w:r>
      <w:r w:rsidR="000F1C27">
        <w:rPr>
          <w:rFonts w:ascii="Times New Roman" w:hAnsi="Times New Roman"/>
        </w:rPr>
        <w:t xml:space="preserve">, </w:t>
      </w:r>
      <w:r w:rsidR="00594CB5">
        <w:rPr>
          <w:rFonts w:ascii="Times New Roman" w:hAnsi="Times New Roman"/>
        </w:rPr>
        <w:t>Eric Robinson</w:t>
      </w:r>
      <w:r w:rsidR="00594CB5" w:rsidRPr="00594CB5">
        <w:rPr>
          <w:rFonts w:ascii="Times New Roman" w:hAnsi="Times New Roman"/>
          <w:vertAlign w:val="superscript"/>
        </w:rPr>
        <w:t>4</w:t>
      </w:r>
      <w:r w:rsidR="00594CB5">
        <w:rPr>
          <w:rFonts w:ascii="Times New Roman" w:hAnsi="Times New Roman"/>
        </w:rPr>
        <w:t>, Michael Daly</w:t>
      </w:r>
      <w:r w:rsidR="00594CB5" w:rsidRPr="00594CB5">
        <w:rPr>
          <w:rFonts w:ascii="Times New Roman" w:hAnsi="Times New Roman"/>
          <w:vertAlign w:val="superscript"/>
        </w:rPr>
        <w:t>5</w:t>
      </w:r>
      <w:r w:rsidR="00B71A4A">
        <w:rPr>
          <w:rFonts w:ascii="Times New Roman" w:hAnsi="Times New Roman"/>
          <w:vertAlign w:val="superscript"/>
        </w:rPr>
        <w:t>,6</w:t>
      </w:r>
      <w:r w:rsidR="00594CB5">
        <w:rPr>
          <w:rFonts w:ascii="Times New Roman" w:hAnsi="Times New Roman"/>
        </w:rPr>
        <w:t xml:space="preserve">, </w:t>
      </w:r>
      <w:r>
        <w:rPr>
          <w:rFonts w:ascii="Times New Roman" w:hAnsi="Times New Roman"/>
        </w:rPr>
        <w:t>and Antonio Terracciano</w:t>
      </w:r>
      <w:r w:rsidRPr="00E67B28">
        <w:rPr>
          <w:rFonts w:ascii="Times New Roman" w:hAnsi="Times New Roman"/>
          <w:vertAlign w:val="superscript"/>
        </w:rPr>
        <w:t>1</w:t>
      </w:r>
    </w:p>
    <w:p w14:paraId="53F3727A" w14:textId="77777777" w:rsidR="00B35527" w:rsidRDefault="00B35527" w:rsidP="00B35527">
      <w:pPr>
        <w:jc w:val="center"/>
        <w:rPr>
          <w:rFonts w:ascii="Times New Roman" w:hAnsi="Times New Roman"/>
        </w:rPr>
      </w:pPr>
      <w:r w:rsidRPr="00E67B28">
        <w:rPr>
          <w:rFonts w:ascii="Times New Roman" w:hAnsi="Times New Roman"/>
          <w:vertAlign w:val="superscript"/>
        </w:rPr>
        <w:t>1</w:t>
      </w:r>
      <w:r>
        <w:rPr>
          <w:rFonts w:ascii="Times New Roman" w:hAnsi="Times New Roman"/>
        </w:rPr>
        <w:t>Florida State University College of Medicine</w:t>
      </w:r>
    </w:p>
    <w:p w14:paraId="3D7B93BA" w14:textId="77777777" w:rsidR="00B35527" w:rsidRDefault="00B35527" w:rsidP="00B35527">
      <w:pPr>
        <w:jc w:val="center"/>
        <w:rPr>
          <w:rFonts w:ascii="Times New Roman" w:hAnsi="Times New Roman"/>
        </w:rPr>
      </w:pPr>
      <w:r w:rsidRPr="00C925D0">
        <w:rPr>
          <w:rFonts w:ascii="Times New Roman" w:hAnsi="Times New Roman"/>
          <w:vertAlign w:val="superscript"/>
        </w:rPr>
        <w:t>2</w:t>
      </w:r>
      <w:r w:rsidRPr="00C925D0">
        <w:rPr>
          <w:rFonts w:ascii="Times New Roman" w:hAnsi="Times New Roman"/>
        </w:rPr>
        <w:t>University of Montpellier</w:t>
      </w:r>
    </w:p>
    <w:p w14:paraId="53D19F06" w14:textId="2EE3AD34" w:rsidR="000F1C27" w:rsidRDefault="000F1C27" w:rsidP="00B35527">
      <w:pPr>
        <w:jc w:val="center"/>
        <w:rPr>
          <w:rFonts w:ascii="Times New Roman" w:hAnsi="Times New Roman"/>
        </w:rPr>
      </w:pPr>
      <w:r w:rsidRPr="000F1C27">
        <w:rPr>
          <w:rFonts w:ascii="Times New Roman" w:hAnsi="Times New Roman"/>
          <w:vertAlign w:val="superscript"/>
        </w:rPr>
        <w:t>3</w:t>
      </w:r>
      <w:r>
        <w:rPr>
          <w:rFonts w:ascii="Times New Roman" w:hAnsi="Times New Roman"/>
        </w:rPr>
        <w:t>Florida State University College of Human Sciences</w:t>
      </w:r>
    </w:p>
    <w:p w14:paraId="4776C47B" w14:textId="2B7C5B48" w:rsidR="00D10965" w:rsidRDefault="00D10965" w:rsidP="00B35527">
      <w:pPr>
        <w:jc w:val="center"/>
        <w:rPr>
          <w:rFonts w:ascii="Times New Roman" w:hAnsi="Times New Roman"/>
        </w:rPr>
      </w:pPr>
      <w:r w:rsidRPr="00D10965">
        <w:rPr>
          <w:rFonts w:ascii="Times New Roman" w:hAnsi="Times New Roman"/>
          <w:vertAlign w:val="superscript"/>
        </w:rPr>
        <w:t>4</w:t>
      </w:r>
      <w:r w:rsidRPr="00D10965">
        <w:rPr>
          <w:rFonts w:ascii="Times New Roman" w:hAnsi="Times New Roman"/>
        </w:rPr>
        <w:t>Institute of Psychology, Health &amp; Society, University of Liverpool</w:t>
      </w:r>
    </w:p>
    <w:p w14:paraId="63E8EE05" w14:textId="11DC9D0C" w:rsidR="00B71A4A" w:rsidRPr="006E6B75" w:rsidRDefault="00D10965" w:rsidP="00B35527">
      <w:pPr>
        <w:jc w:val="center"/>
        <w:rPr>
          <w:rFonts w:ascii="Times New Roman" w:hAnsi="Times New Roman"/>
        </w:rPr>
      </w:pPr>
      <w:r w:rsidRPr="00D10965">
        <w:rPr>
          <w:rFonts w:ascii="Times New Roman" w:hAnsi="Times New Roman"/>
          <w:vertAlign w:val="superscript"/>
        </w:rPr>
        <w:t>5</w:t>
      </w:r>
      <w:r w:rsidR="00B71A4A" w:rsidRPr="006E6B75">
        <w:rPr>
          <w:rFonts w:ascii="Times New Roman" w:hAnsi="Times New Roman"/>
        </w:rPr>
        <w:t>Behavioural Science Centre, University of Stirling</w:t>
      </w:r>
    </w:p>
    <w:p w14:paraId="270081EB" w14:textId="20262303" w:rsidR="00D10965" w:rsidRDefault="00B71A4A" w:rsidP="00B35527">
      <w:pPr>
        <w:jc w:val="center"/>
        <w:rPr>
          <w:rFonts w:ascii="Times New Roman" w:hAnsi="Times New Roman"/>
        </w:rPr>
      </w:pPr>
      <w:r w:rsidRPr="006E6B75">
        <w:rPr>
          <w:rFonts w:ascii="Times New Roman" w:hAnsi="Times New Roman"/>
          <w:color w:val="000000"/>
          <w:vertAlign w:val="superscript"/>
          <w:lang w:eastAsia="ar-SA"/>
        </w:rPr>
        <w:t>6</w:t>
      </w:r>
      <w:r w:rsidR="00D10965" w:rsidRPr="00575A82">
        <w:rPr>
          <w:rFonts w:ascii="Times New Roman" w:hAnsi="Times New Roman"/>
          <w:color w:val="000000"/>
          <w:lang w:eastAsia="ar-SA"/>
        </w:rPr>
        <w:t>UCD Geary Institute, University College</w:t>
      </w:r>
      <w:r>
        <w:rPr>
          <w:rFonts w:ascii="Times New Roman" w:hAnsi="Times New Roman"/>
          <w:color w:val="000000"/>
          <w:lang w:eastAsia="ar-SA"/>
        </w:rPr>
        <w:t xml:space="preserve"> Dublin</w:t>
      </w:r>
    </w:p>
    <w:p w14:paraId="33AEA506" w14:textId="77777777" w:rsidR="00B35527" w:rsidRDefault="00B35527" w:rsidP="00B35527">
      <w:pPr>
        <w:jc w:val="center"/>
        <w:rPr>
          <w:rFonts w:ascii="Times New Roman" w:hAnsi="Times New Roman"/>
        </w:rPr>
      </w:pPr>
    </w:p>
    <w:p w14:paraId="4DFDA4E1" w14:textId="77777777" w:rsidR="00B35527" w:rsidRDefault="00B35527" w:rsidP="00B35527">
      <w:pPr>
        <w:jc w:val="center"/>
        <w:rPr>
          <w:rFonts w:ascii="Times New Roman" w:hAnsi="Times New Roman"/>
        </w:rPr>
      </w:pPr>
    </w:p>
    <w:p w14:paraId="40E13883" w14:textId="77777777" w:rsidR="00B35527" w:rsidRDefault="00B35527" w:rsidP="00D10965">
      <w:pPr>
        <w:rPr>
          <w:rFonts w:ascii="Times New Roman" w:hAnsi="Times New Roman"/>
        </w:rPr>
      </w:pPr>
    </w:p>
    <w:p w14:paraId="1B41D7DA" w14:textId="77777777" w:rsidR="00B35527" w:rsidRDefault="00B35527" w:rsidP="00B35527">
      <w:pPr>
        <w:jc w:val="center"/>
        <w:rPr>
          <w:rFonts w:ascii="Times New Roman" w:hAnsi="Times New Roman"/>
        </w:rPr>
      </w:pPr>
    </w:p>
    <w:p w14:paraId="48028D01" w14:textId="712C2EE8" w:rsidR="00B35527" w:rsidRDefault="000576C3" w:rsidP="00B35527">
      <w:pPr>
        <w:rPr>
          <w:rFonts w:ascii="Times New Roman" w:hAnsi="Times New Roman"/>
        </w:rPr>
      </w:pPr>
      <w:r>
        <w:rPr>
          <w:rFonts w:ascii="Times New Roman" w:hAnsi="Times New Roman"/>
        </w:rPr>
        <w:t xml:space="preserve">Word Count: </w:t>
      </w:r>
      <w:r w:rsidR="00615B65">
        <w:rPr>
          <w:rFonts w:ascii="Times New Roman" w:hAnsi="Times New Roman"/>
        </w:rPr>
        <w:t>3,</w:t>
      </w:r>
      <w:r w:rsidR="00E85229">
        <w:rPr>
          <w:rFonts w:ascii="Times New Roman" w:hAnsi="Times New Roman"/>
        </w:rPr>
        <w:t>494</w:t>
      </w:r>
    </w:p>
    <w:p w14:paraId="24E82BCB" w14:textId="77777777" w:rsidR="00B35527" w:rsidRDefault="00B35527" w:rsidP="00B35527">
      <w:pPr>
        <w:jc w:val="center"/>
        <w:rPr>
          <w:rFonts w:ascii="Times New Roman" w:hAnsi="Times New Roman"/>
        </w:rPr>
      </w:pPr>
    </w:p>
    <w:p w14:paraId="79E4C8B5" w14:textId="77777777" w:rsidR="00B35527" w:rsidRDefault="00B35527" w:rsidP="00B35527">
      <w:pPr>
        <w:rPr>
          <w:rFonts w:ascii="Times New Roman" w:hAnsi="Times New Roman"/>
        </w:rPr>
      </w:pPr>
      <w:r>
        <w:rPr>
          <w:rFonts w:ascii="Times New Roman" w:hAnsi="Times New Roman"/>
        </w:rPr>
        <w:t xml:space="preserve">Conflict of interest: </w:t>
      </w:r>
      <w:r w:rsidRPr="00DC39B6">
        <w:rPr>
          <w:rFonts w:ascii="Times New Roman" w:hAnsi="Times New Roman"/>
        </w:rPr>
        <w:t>The authors declare no conflict of interest.</w:t>
      </w:r>
    </w:p>
    <w:p w14:paraId="1310DE4C" w14:textId="77777777" w:rsidR="000576C3" w:rsidRDefault="000576C3" w:rsidP="00B35527">
      <w:pPr>
        <w:rPr>
          <w:rFonts w:ascii="Times New Roman" w:hAnsi="Times New Roman"/>
        </w:rPr>
      </w:pPr>
    </w:p>
    <w:p w14:paraId="092CB226" w14:textId="0D201110" w:rsidR="000576C3" w:rsidRDefault="000576C3" w:rsidP="00B35527">
      <w:pPr>
        <w:rPr>
          <w:rFonts w:ascii="Times New Roman" w:hAnsi="Times New Roman"/>
        </w:rPr>
      </w:pPr>
      <w:r>
        <w:rPr>
          <w:rFonts w:ascii="Times New Roman" w:hAnsi="Times New Roman"/>
        </w:rPr>
        <w:t xml:space="preserve">Funding: </w:t>
      </w:r>
      <w:r>
        <w:rPr>
          <w:rFonts w:ascii="Times New Roman" w:hAnsi="Times New Roman" w:cs="Times New Roman"/>
        </w:rPr>
        <w:t xml:space="preserve">This research was supported by a grant from the </w:t>
      </w:r>
      <w:r w:rsidRPr="0087251D">
        <w:rPr>
          <w:rFonts w:ascii="Times New Roman" w:hAnsi="Times New Roman" w:cs="Times New Roman"/>
        </w:rPr>
        <w:t>Eunice Kennedy Shriver National Institute of Child Hea</w:t>
      </w:r>
      <w:r>
        <w:rPr>
          <w:rFonts w:ascii="Times New Roman" w:hAnsi="Times New Roman" w:cs="Times New Roman"/>
        </w:rPr>
        <w:t>l</w:t>
      </w:r>
      <w:r w:rsidRPr="0087251D">
        <w:rPr>
          <w:rFonts w:ascii="Times New Roman" w:hAnsi="Times New Roman" w:cs="Times New Roman"/>
        </w:rPr>
        <w:t>th and Human Development (1R15HD083947</w:t>
      </w:r>
      <w:r>
        <w:rPr>
          <w:rFonts w:ascii="Times New Roman" w:hAnsi="Times New Roman" w:cs="Times New Roman"/>
        </w:rPr>
        <w:t xml:space="preserve">) to Angelina R. Sutin. </w:t>
      </w:r>
      <w:r w:rsidRPr="000576C3">
        <w:rPr>
          <w:rFonts w:ascii="Times New Roman" w:hAnsi="Times New Roman" w:cs="Times New Roman"/>
        </w:rPr>
        <w:t>The MIDUS I study (Midlife in the U.S.) was supported by the John D. and Catherine T. MacArthur Foundation Research Network on Successful Midlife Development. The MIDUS II research was supported by a grant from the National Institute on Aging (P01-AG020166) to conduct a longitudinal follow-up of the MIDUS I investigation.</w:t>
      </w:r>
    </w:p>
    <w:p w14:paraId="58F4D046" w14:textId="77777777" w:rsidR="00B35527" w:rsidRDefault="00B35527" w:rsidP="00B35527">
      <w:pPr>
        <w:rPr>
          <w:rFonts w:ascii="Times New Roman" w:hAnsi="Times New Roman"/>
        </w:rPr>
      </w:pPr>
    </w:p>
    <w:p w14:paraId="58165A90" w14:textId="77777777" w:rsidR="000576C3" w:rsidRDefault="000576C3" w:rsidP="00B35527">
      <w:pPr>
        <w:rPr>
          <w:rFonts w:ascii="Times New Roman" w:hAnsi="Times New Roman"/>
        </w:rPr>
      </w:pPr>
    </w:p>
    <w:p w14:paraId="6C9D28B1" w14:textId="77777777" w:rsidR="000576C3" w:rsidRDefault="000576C3" w:rsidP="00B35527">
      <w:pPr>
        <w:rPr>
          <w:rFonts w:ascii="Times New Roman" w:hAnsi="Times New Roman"/>
        </w:rPr>
      </w:pPr>
    </w:p>
    <w:p w14:paraId="2EFE16D8" w14:textId="77777777" w:rsidR="00B35527" w:rsidRDefault="00B35527" w:rsidP="00B35527">
      <w:pPr>
        <w:rPr>
          <w:rFonts w:ascii="Times New Roman" w:hAnsi="Times New Roman"/>
        </w:rPr>
      </w:pPr>
    </w:p>
    <w:p w14:paraId="64BF25AC" w14:textId="77777777" w:rsidR="00B35527" w:rsidRPr="006A79D0" w:rsidRDefault="00B35527" w:rsidP="00B35527">
      <w:pPr>
        <w:rPr>
          <w:rFonts w:ascii="Times New Roman" w:hAnsi="Times New Roman"/>
        </w:rPr>
      </w:pPr>
      <w:r w:rsidRPr="006A79D0">
        <w:rPr>
          <w:rFonts w:ascii="Times New Roman" w:hAnsi="Times New Roman"/>
        </w:rPr>
        <w:t>Address correspondence to:</w:t>
      </w:r>
    </w:p>
    <w:p w14:paraId="14152316" w14:textId="77777777" w:rsidR="00B35527" w:rsidRPr="006A79D0" w:rsidRDefault="00B35527" w:rsidP="00B35527">
      <w:pPr>
        <w:rPr>
          <w:rFonts w:ascii="Times New Roman" w:hAnsi="Times New Roman"/>
        </w:rPr>
      </w:pPr>
      <w:r w:rsidRPr="006A79D0">
        <w:rPr>
          <w:rFonts w:ascii="Times New Roman" w:hAnsi="Times New Roman"/>
        </w:rPr>
        <w:t>Angelina R. Sutin, Ph.D.</w:t>
      </w:r>
    </w:p>
    <w:p w14:paraId="09EFB02D" w14:textId="77777777" w:rsidR="00B35527" w:rsidRPr="006A79D0" w:rsidRDefault="00B35527" w:rsidP="00B35527">
      <w:pPr>
        <w:rPr>
          <w:rFonts w:ascii="Times New Roman" w:hAnsi="Times New Roman"/>
        </w:rPr>
      </w:pPr>
      <w:r w:rsidRPr="006A79D0">
        <w:rPr>
          <w:rFonts w:ascii="Times New Roman" w:hAnsi="Times New Roman"/>
        </w:rPr>
        <w:t>Florida State University College of Medicine</w:t>
      </w:r>
    </w:p>
    <w:p w14:paraId="4B467621" w14:textId="77777777" w:rsidR="00B35527" w:rsidRPr="006A79D0" w:rsidRDefault="00B35527" w:rsidP="00B35527">
      <w:pPr>
        <w:rPr>
          <w:rFonts w:ascii="Times New Roman" w:hAnsi="Times New Roman"/>
        </w:rPr>
      </w:pPr>
      <w:r w:rsidRPr="006A79D0">
        <w:rPr>
          <w:rFonts w:ascii="Times New Roman" w:hAnsi="Times New Roman"/>
        </w:rPr>
        <w:t>1115 W. Call Street</w:t>
      </w:r>
    </w:p>
    <w:p w14:paraId="692EAA46" w14:textId="77777777" w:rsidR="00B35527" w:rsidRPr="006A79D0" w:rsidRDefault="00B35527" w:rsidP="00B35527">
      <w:pPr>
        <w:rPr>
          <w:rFonts w:ascii="Times New Roman" w:hAnsi="Times New Roman"/>
        </w:rPr>
      </w:pPr>
      <w:r w:rsidRPr="006A79D0">
        <w:rPr>
          <w:rFonts w:ascii="Times New Roman" w:hAnsi="Times New Roman"/>
        </w:rPr>
        <w:t>Tallahassee, FL 32306</w:t>
      </w:r>
    </w:p>
    <w:p w14:paraId="3E473AE9" w14:textId="77777777" w:rsidR="00B35527" w:rsidRPr="006A79D0" w:rsidRDefault="00B35527" w:rsidP="00B35527">
      <w:pPr>
        <w:rPr>
          <w:rFonts w:ascii="Times New Roman" w:hAnsi="Times New Roman"/>
        </w:rPr>
      </w:pPr>
      <w:r w:rsidRPr="006A79D0">
        <w:rPr>
          <w:rFonts w:ascii="Times New Roman" w:hAnsi="Times New Roman"/>
        </w:rPr>
        <w:t>(850) 645-0438</w:t>
      </w:r>
    </w:p>
    <w:p w14:paraId="4DABE3AC" w14:textId="77777777" w:rsidR="00B35527" w:rsidRPr="006A79D0" w:rsidRDefault="00B35527" w:rsidP="00B35527">
      <w:pPr>
        <w:rPr>
          <w:rFonts w:ascii="Times New Roman" w:hAnsi="Times New Roman"/>
        </w:rPr>
      </w:pPr>
      <w:r w:rsidRPr="006A79D0">
        <w:rPr>
          <w:rFonts w:ascii="Times New Roman" w:hAnsi="Times New Roman"/>
        </w:rPr>
        <w:t>Fax: (850) 645-1773</w:t>
      </w:r>
    </w:p>
    <w:p w14:paraId="564A0DF5" w14:textId="77777777" w:rsidR="00B35527" w:rsidRDefault="00FD28E7" w:rsidP="00B35527">
      <w:pPr>
        <w:rPr>
          <w:rFonts w:ascii="Times New Roman" w:hAnsi="Times New Roman"/>
        </w:rPr>
      </w:pPr>
      <w:hyperlink r:id="rId8" w:history="1">
        <w:r w:rsidR="00B35527" w:rsidRPr="00C82EF9">
          <w:rPr>
            <w:rStyle w:val="Hyperlink"/>
            <w:rFonts w:ascii="Times New Roman" w:hAnsi="Times New Roman"/>
          </w:rPr>
          <w:t>angelina.sutin@med.fsu.edu</w:t>
        </w:r>
      </w:hyperlink>
    </w:p>
    <w:p w14:paraId="75C5B96D" w14:textId="77777777" w:rsidR="00B35527" w:rsidRDefault="00B35527" w:rsidP="00965BCC">
      <w:pPr>
        <w:jc w:val="center"/>
        <w:rPr>
          <w:rFonts w:ascii="Times New Roman" w:hAnsi="Times New Roman" w:cs="Times New Roman"/>
        </w:rPr>
        <w:sectPr w:rsidR="00B35527" w:rsidSect="004155EB">
          <w:headerReference w:type="even" r:id="rId9"/>
          <w:headerReference w:type="default" r:id="rId10"/>
          <w:pgSz w:w="12240" w:h="15840"/>
          <w:pgMar w:top="1440" w:right="1440" w:bottom="1440" w:left="1440" w:header="720" w:footer="720" w:gutter="0"/>
          <w:cols w:space="720"/>
          <w:docGrid w:linePitch="360"/>
        </w:sectPr>
      </w:pPr>
    </w:p>
    <w:p w14:paraId="280E0AA4" w14:textId="7F9AEEBD" w:rsidR="00965BCC" w:rsidRDefault="00965BCC" w:rsidP="00496385">
      <w:pPr>
        <w:spacing w:line="480" w:lineRule="auto"/>
        <w:jc w:val="center"/>
        <w:rPr>
          <w:rFonts w:ascii="Times New Roman" w:hAnsi="Times New Roman" w:cs="Times New Roman"/>
        </w:rPr>
      </w:pPr>
      <w:r>
        <w:rPr>
          <w:rFonts w:ascii="Times New Roman" w:hAnsi="Times New Roman" w:cs="Times New Roman"/>
        </w:rPr>
        <w:lastRenderedPageBreak/>
        <w:t>Abstract</w:t>
      </w:r>
    </w:p>
    <w:p w14:paraId="48C79606" w14:textId="67382F55" w:rsidR="00965BCC" w:rsidRDefault="00965BCC" w:rsidP="00496385">
      <w:pPr>
        <w:spacing w:line="480" w:lineRule="auto"/>
        <w:rPr>
          <w:rFonts w:ascii="Times New Roman" w:hAnsi="Times New Roman" w:cs="Times New Roman"/>
        </w:rPr>
      </w:pPr>
      <w:r w:rsidRPr="00327A14">
        <w:rPr>
          <w:rFonts w:ascii="Times New Roman" w:hAnsi="Times New Roman" w:cs="Times New Roman"/>
          <w:b/>
        </w:rPr>
        <w:t>Objective:</w:t>
      </w:r>
      <w:r>
        <w:rPr>
          <w:rFonts w:ascii="Times New Roman" w:hAnsi="Times New Roman" w:cs="Times New Roman"/>
        </w:rPr>
        <w:t xml:space="preserve"> To </w:t>
      </w:r>
      <w:r w:rsidR="008A3D6B">
        <w:rPr>
          <w:rFonts w:ascii="Times New Roman" w:hAnsi="Times New Roman" w:cs="Times New Roman"/>
        </w:rPr>
        <w:t>examine whether</w:t>
      </w:r>
      <w:r>
        <w:rPr>
          <w:rFonts w:ascii="Times New Roman" w:hAnsi="Times New Roman" w:cs="Times New Roman"/>
        </w:rPr>
        <w:t xml:space="preserve"> perceived</w:t>
      </w:r>
      <w:r w:rsidR="00327A14">
        <w:rPr>
          <w:rFonts w:ascii="Times New Roman" w:hAnsi="Times New Roman" w:cs="Times New Roman"/>
        </w:rPr>
        <w:t xml:space="preserve"> weight discrimination </w:t>
      </w:r>
      <w:r w:rsidR="008A3D6B">
        <w:rPr>
          <w:rFonts w:ascii="Times New Roman" w:hAnsi="Times New Roman" w:cs="Times New Roman"/>
        </w:rPr>
        <w:t xml:space="preserve">is associated with </w:t>
      </w:r>
      <w:r w:rsidR="00E83338">
        <w:rPr>
          <w:rFonts w:ascii="Times New Roman" w:hAnsi="Times New Roman" w:cs="Times New Roman"/>
        </w:rPr>
        <w:t xml:space="preserve">change </w:t>
      </w:r>
      <w:r w:rsidR="00AF5B9F">
        <w:rPr>
          <w:rFonts w:ascii="Times New Roman" w:hAnsi="Times New Roman" w:cs="Times New Roman"/>
        </w:rPr>
        <w:t>in health markers over time and</w:t>
      </w:r>
      <w:r w:rsidR="00E83338">
        <w:rPr>
          <w:rFonts w:ascii="Times New Roman" w:hAnsi="Times New Roman" w:cs="Times New Roman"/>
        </w:rPr>
        <w:t xml:space="preserve"> </w:t>
      </w:r>
      <w:r w:rsidR="00A4621D">
        <w:rPr>
          <w:rFonts w:ascii="Times New Roman" w:hAnsi="Times New Roman" w:cs="Times New Roman"/>
        </w:rPr>
        <w:t xml:space="preserve">whether it is </w:t>
      </w:r>
      <w:r w:rsidR="008A3D6B">
        <w:rPr>
          <w:rFonts w:ascii="Times New Roman" w:hAnsi="Times New Roman" w:cs="Times New Roman"/>
        </w:rPr>
        <w:t xml:space="preserve">associated with </w:t>
      </w:r>
      <w:r w:rsidR="00E83338">
        <w:rPr>
          <w:rFonts w:ascii="Times New Roman" w:hAnsi="Times New Roman" w:cs="Times New Roman"/>
        </w:rPr>
        <w:t>daily stressors, physical symptoms, and affect.</w:t>
      </w:r>
    </w:p>
    <w:p w14:paraId="2AD8074C" w14:textId="66FAF451" w:rsidR="00A441BE" w:rsidRPr="00E83338" w:rsidRDefault="00965BCC" w:rsidP="00496385">
      <w:pPr>
        <w:spacing w:line="480" w:lineRule="auto"/>
        <w:rPr>
          <w:rFonts w:ascii="Times New Roman" w:eastAsia="ＭＳ ゴシック" w:hAnsi="Times New Roman" w:cs="Times New Roman"/>
          <w:color w:val="000000"/>
        </w:rPr>
      </w:pPr>
      <w:r w:rsidRPr="00327A14">
        <w:rPr>
          <w:rFonts w:ascii="Times New Roman" w:hAnsi="Times New Roman" w:cs="Times New Roman"/>
          <w:b/>
        </w:rPr>
        <w:t>Method:</w:t>
      </w:r>
      <w:r w:rsidR="00327A14">
        <w:rPr>
          <w:rFonts w:ascii="Times New Roman" w:hAnsi="Times New Roman" w:cs="Times New Roman"/>
        </w:rPr>
        <w:t xml:space="preserve"> Participants </w:t>
      </w:r>
      <w:r w:rsidR="00A441BE">
        <w:rPr>
          <w:rFonts w:ascii="Times New Roman" w:hAnsi="Times New Roman" w:cs="Times New Roman"/>
        </w:rPr>
        <w:t xml:space="preserve">were selected from </w:t>
      </w:r>
      <w:r w:rsidR="00674B01">
        <w:rPr>
          <w:rFonts w:ascii="Times New Roman" w:hAnsi="Times New Roman" w:cs="Times New Roman"/>
        </w:rPr>
        <w:t xml:space="preserve">the </w:t>
      </w:r>
      <w:r w:rsidR="00A441BE">
        <w:rPr>
          <w:rFonts w:ascii="Times New Roman" w:hAnsi="Times New Roman" w:cs="Times New Roman"/>
        </w:rPr>
        <w:t xml:space="preserve">Midlife in the United States </w:t>
      </w:r>
      <w:r w:rsidR="00ED4B5D">
        <w:rPr>
          <w:rFonts w:ascii="Times New Roman" w:hAnsi="Times New Roman" w:cs="Times New Roman"/>
        </w:rPr>
        <w:t xml:space="preserve">(MIDUS) study </w:t>
      </w:r>
      <w:r w:rsidR="00A441BE">
        <w:rPr>
          <w:rFonts w:ascii="Times New Roman" w:hAnsi="Times New Roman" w:cs="Times New Roman"/>
        </w:rPr>
        <w:t xml:space="preserve">if they had data on </w:t>
      </w:r>
      <w:r w:rsidR="00B622DE">
        <w:rPr>
          <w:rFonts w:ascii="Times New Roman" w:hAnsi="Times New Roman" w:cs="Times New Roman"/>
        </w:rPr>
        <w:t xml:space="preserve">perceived </w:t>
      </w:r>
      <w:r w:rsidR="00A441BE">
        <w:rPr>
          <w:rFonts w:ascii="Times New Roman" w:hAnsi="Times New Roman" w:cs="Times New Roman"/>
        </w:rPr>
        <w:t xml:space="preserve">weight discrimination </w:t>
      </w:r>
      <w:r w:rsidR="008A3D6B">
        <w:rPr>
          <w:rFonts w:ascii="Times New Roman" w:hAnsi="Times New Roman" w:cs="Times New Roman"/>
        </w:rPr>
        <w:t xml:space="preserve">and health markers </w:t>
      </w:r>
      <w:r w:rsidR="00A441BE">
        <w:rPr>
          <w:rFonts w:ascii="Times New Roman" w:hAnsi="Times New Roman" w:cs="Times New Roman"/>
        </w:rPr>
        <w:t xml:space="preserve">at </w:t>
      </w:r>
      <w:r w:rsidR="00ED4B5D">
        <w:rPr>
          <w:rFonts w:ascii="Times New Roman" w:hAnsi="Times New Roman" w:cs="Times New Roman"/>
        </w:rPr>
        <w:t>MIDUS II</w:t>
      </w:r>
      <w:r w:rsidR="008A3D6B">
        <w:rPr>
          <w:rFonts w:ascii="Times New Roman" w:hAnsi="Times New Roman" w:cs="Times New Roman"/>
        </w:rPr>
        <w:t xml:space="preserve"> (2004-2006)</w:t>
      </w:r>
      <w:r w:rsidR="00E83338">
        <w:rPr>
          <w:rFonts w:ascii="Times New Roman" w:hAnsi="Times New Roman" w:cs="Times New Roman"/>
        </w:rPr>
        <w:t>, health markers at</w:t>
      </w:r>
      <w:r w:rsidR="00723B2E">
        <w:rPr>
          <w:rFonts w:ascii="Times New Roman" w:hAnsi="Times New Roman" w:cs="Times New Roman"/>
        </w:rPr>
        <w:t xml:space="preserve"> </w:t>
      </w:r>
      <w:r w:rsidR="00E83338">
        <w:rPr>
          <w:rFonts w:ascii="Times New Roman" w:hAnsi="Times New Roman" w:cs="Times New Roman"/>
        </w:rPr>
        <w:t>MIDUS III</w:t>
      </w:r>
      <w:r w:rsidR="008A3D6B">
        <w:rPr>
          <w:rFonts w:ascii="Times New Roman" w:hAnsi="Times New Roman" w:cs="Times New Roman"/>
        </w:rPr>
        <w:t xml:space="preserve"> (2013-2014)</w:t>
      </w:r>
      <w:r w:rsidR="00A441BE">
        <w:rPr>
          <w:rFonts w:ascii="Times New Roman" w:hAnsi="Times New Roman" w:cs="Times New Roman"/>
        </w:rPr>
        <w:t>,</w:t>
      </w:r>
      <w:r w:rsidR="00E83338">
        <w:rPr>
          <w:rFonts w:ascii="Times New Roman" w:hAnsi="Times New Roman" w:cs="Times New Roman"/>
        </w:rPr>
        <w:t xml:space="preserve"> and a body mass index </w:t>
      </w:r>
      <w:r w:rsidR="00E83338" w:rsidRPr="00073DAB">
        <w:rPr>
          <w:rFonts w:ascii="Times New Roman" w:eastAsia="ＭＳ ゴシック" w:hAnsi="Times New Roman" w:cs="Times New Roman"/>
          <w:color w:val="000000"/>
        </w:rPr>
        <w:t>≥</w:t>
      </w:r>
      <w:r w:rsidR="00E83338">
        <w:rPr>
          <w:rFonts w:ascii="Times New Roman" w:eastAsia="ＭＳ ゴシック" w:hAnsi="Times New Roman" w:cs="Times New Roman"/>
          <w:color w:val="000000"/>
        </w:rPr>
        <w:t>25 (</w:t>
      </w:r>
      <w:r w:rsidR="00E83338" w:rsidRPr="00AF5B9F">
        <w:rPr>
          <w:rFonts w:ascii="Times New Roman" w:eastAsia="ＭＳ ゴシック" w:hAnsi="Times New Roman" w:cs="Times New Roman"/>
          <w:i/>
          <w:color w:val="000000"/>
        </w:rPr>
        <w:t>N</w:t>
      </w:r>
      <w:r w:rsidR="00E83338">
        <w:rPr>
          <w:rFonts w:ascii="Times New Roman" w:eastAsia="ＭＳ ゴシック" w:hAnsi="Times New Roman" w:cs="Times New Roman"/>
          <w:color w:val="000000"/>
        </w:rPr>
        <w:t>=</w:t>
      </w:r>
      <w:r w:rsidR="00AF5B9F">
        <w:rPr>
          <w:rFonts w:ascii="Times New Roman" w:eastAsia="ＭＳ ゴシック" w:hAnsi="Times New Roman" w:cs="Times New Roman"/>
          <w:color w:val="000000"/>
        </w:rPr>
        <w:t>1,841</w:t>
      </w:r>
      <w:r w:rsidR="00E83338">
        <w:rPr>
          <w:rFonts w:ascii="Times New Roman" w:eastAsia="ＭＳ ゴシック" w:hAnsi="Times New Roman" w:cs="Times New Roman"/>
          <w:color w:val="000000"/>
        </w:rPr>
        <w:t>). A subset of these participants (</w:t>
      </w:r>
      <w:r w:rsidR="00E83338" w:rsidRPr="00ED4B5D">
        <w:rPr>
          <w:rFonts w:ascii="Times New Roman" w:eastAsia="ＭＳ ゴシック" w:hAnsi="Times New Roman" w:cs="Times New Roman"/>
          <w:i/>
          <w:color w:val="000000"/>
        </w:rPr>
        <w:t>N</w:t>
      </w:r>
      <w:r w:rsidR="00E83338">
        <w:rPr>
          <w:rFonts w:ascii="Times New Roman" w:eastAsia="ＭＳ ゴシック" w:hAnsi="Times New Roman" w:cs="Times New Roman"/>
          <w:color w:val="000000"/>
        </w:rPr>
        <w:t xml:space="preserve">=1,153) reported on their </w:t>
      </w:r>
      <w:r w:rsidR="00E83338">
        <w:rPr>
          <w:rFonts w:ascii="Times New Roman" w:hAnsi="Times New Roman" w:cs="Times New Roman"/>
        </w:rPr>
        <w:t>experiences daily for eight days</w:t>
      </w:r>
      <w:r w:rsidR="00E83338">
        <w:rPr>
          <w:rFonts w:ascii="Times New Roman" w:eastAsia="ＭＳ ゴシック" w:hAnsi="Times New Roman" w:cs="Times New Roman"/>
          <w:color w:val="000000"/>
        </w:rPr>
        <w:t xml:space="preserve"> as part of the </w:t>
      </w:r>
      <w:r w:rsidR="00A441BE">
        <w:rPr>
          <w:rFonts w:ascii="Times New Roman" w:hAnsi="Times New Roman" w:cs="Times New Roman"/>
        </w:rPr>
        <w:t xml:space="preserve">second </w:t>
      </w:r>
      <w:r w:rsidR="00A441BE" w:rsidRPr="00327A14">
        <w:rPr>
          <w:rFonts w:ascii="Times New Roman" w:hAnsi="Times New Roman" w:cs="Times New Roman"/>
        </w:rPr>
        <w:t>National Study of Daily Experiences</w:t>
      </w:r>
      <w:r w:rsidR="00ED4B5D">
        <w:rPr>
          <w:rFonts w:ascii="Times New Roman" w:hAnsi="Times New Roman" w:cs="Times New Roman"/>
        </w:rPr>
        <w:t xml:space="preserve"> (NSDE II)</w:t>
      </w:r>
      <w:r w:rsidR="009A24F1">
        <w:rPr>
          <w:rFonts w:ascii="Times New Roman" w:hAnsi="Times New Roman" w:cs="Times New Roman"/>
        </w:rPr>
        <w:t>.</w:t>
      </w:r>
    </w:p>
    <w:p w14:paraId="3F10AA13" w14:textId="34DFEEBC" w:rsidR="00E83338" w:rsidRPr="00327A14" w:rsidRDefault="00965BCC" w:rsidP="00496385">
      <w:pPr>
        <w:spacing w:line="480" w:lineRule="auto"/>
        <w:rPr>
          <w:rFonts w:ascii="Times New Roman" w:hAnsi="Times New Roman" w:cs="Times New Roman"/>
        </w:rPr>
      </w:pPr>
      <w:r w:rsidRPr="00327A14">
        <w:rPr>
          <w:rFonts w:ascii="Times New Roman" w:hAnsi="Times New Roman" w:cs="Times New Roman"/>
          <w:b/>
        </w:rPr>
        <w:t>Results:</w:t>
      </w:r>
      <w:r w:rsidR="00327A14">
        <w:rPr>
          <w:rFonts w:ascii="Times New Roman" w:hAnsi="Times New Roman" w:cs="Times New Roman"/>
        </w:rPr>
        <w:t xml:space="preserve"> </w:t>
      </w:r>
      <w:r w:rsidR="00E840F5">
        <w:rPr>
          <w:rFonts w:ascii="Times New Roman" w:hAnsi="Times New Roman" w:cs="Times New Roman"/>
        </w:rPr>
        <w:t>Perceived w</w:t>
      </w:r>
      <w:r w:rsidR="00327A14">
        <w:rPr>
          <w:rFonts w:ascii="Times New Roman" w:hAnsi="Times New Roman" w:cs="Times New Roman"/>
        </w:rPr>
        <w:t xml:space="preserve">eight discrimination was </w:t>
      </w:r>
      <w:r w:rsidR="00AF5B9F">
        <w:rPr>
          <w:rFonts w:ascii="Times New Roman" w:hAnsi="Times New Roman" w:cs="Times New Roman"/>
        </w:rPr>
        <w:t xml:space="preserve">associated </w:t>
      </w:r>
      <w:r w:rsidR="00E83338">
        <w:rPr>
          <w:rFonts w:ascii="Times New Roman" w:hAnsi="Times New Roman" w:cs="Times New Roman"/>
        </w:rPr>
        <w:t xml:space="preserve">with </w:t>
      </w:r>
      <w:r w:rsidR="008A3D6B">
        <w:rPr>
          <w:rFonts w:ascii="Times New Roman" w:hAnsi="Times New Roman" w:cs="Times New Roman"/>
        </w:rPr>
        <w:t xml:space="preserve">declines in </w:t>
      </w:r>
      <w:r w:rsidR="00E83338">
        <w:rPr>
          <w:rFonts w:ascii="Times New Roman" w:hAnsi="Times New Roman" w:cs="Times New Roman"/>
        </w:rPr>
        <w:t xml:space="preserve">mental and physical health over time. Participants who reported weight discrimination </w:t>
      </w:r>
      <w:r w:rsidR="008A3D6B">
        <w:rPr>
          <w:rFonts w:ascii="Times New Roman" w:hAnsi="Times New Roman" w:cs="Times New Roman"/>
        </w:rPr>
        <w:t xml:space="preserve">experienced </w:t>
      </w:r>
      <w:r w:rsidR="00327A14">
        <w:rPr>
          <w:rFonts w:ascii="Times New Roman" w:hAnsi="Times New Roman" w:cs="Times New Roman"/>
        </w:rPr>
        <w:t xml:space="preserve">more daily stressors, physical symptoms, </w:t>
      </w:r>
      <w:r w:rsidR="00E83338">
        <w:rPr>
          <w:rFonts w:ascii="Times New Roman" w:hAnsi="Times New Roman" w:cs="Times New Roman"/>
        </w:rPr>
        <w:t xml:space="preserve">and negative affect and </w:t>
      </w:r>
      <w:r w:rsidR="00327A14">
        <w:rPr>
          <w:rFonts w:ascii="Times New Roman" w:hAnsi="Times New Roman" w:cs="Times New Roman"/>
        </w:rPr>
        <w:t>less positive affect</w:t>
      </w:r>
      <w:r w:rsidR="00E83338">
        <w:rPr>
          <w:rFonts w:ascii="Times New Roman" w:hAnsi="Times New Roman" w:cs="Times New Roman"/>
        </w:rPr>
        <w:t xml:space="preserve"> </w:t>
      </w:r>
      <w:r w:rsidR="00ED4B5D">
        <w:rPr>
          <w:rFonts w:ascii="Times New Roman" w:hAnsi="Times New Roman" w:cs="Times New Roman"/>
        </w:rPr>
        <w:t>over the eight days</w:t>
      </w:r>
      <w:r w:rsidR="00E83338">
        <w:rPr>
          <w:rFonts w:ascii="Times New Roman" w:hAnsi="Times New Roman" w:cs="Times New Roman"/>
        </w:rPr>
        <w:t xml:space="preserve"> of the NSDE II.</w:t>
      </w:r>
      <w:r w:rsidR="00BA1697">
        <w:rPr>
          <w:rFonts w:ascii="Times New Roman" w:hAnsi="Times New Roman" w:cs="Times New Roman"/>
        </w:rPr>
        <w:t xml:space="preserve"> Weight disc</w:t>
      </w:r>
      <w:r w:rsidR="00AA35FB">
        <w:rPr>
          <w:rFonts w:ascii="Times New Roman" w:hAnsi="Times New Roman" w:cs="Times New Roman"/>
        </w:rPr>
        <w:t>rimination was most</w:t>
      </w:r>
      <w:r w:rsidR="00BA1697">
        <w:rPr>
          <w:rFonts w:ascii="Times New Roman" w:hAnsi="Times New Roman" w:cs="Times New Roman"/>
        </w:rPr>
        <w:t xml:space="preserve"> strongly associated with interpersonal stressors, feelings of anger and frustration, </w:t>
      </w:r>
      <w:r w:rsidR="003F4307">
        <w:rPr>
          <w:rFonts w:ascii="Times New Roman" w:hAnsi="Times New Roman" w:cs="Times New Roman"/>
        </w:rPr>
        <w:t>lower</w:t>
      </w:r>
      <w:r w:rsidR="00BA1697">
        <w:rPr>
          <w:rFonts w:ascii="Times New Roman" w:hAnsi="Times New Roman" w:cs="Times New Roman"/>
        </w:rPr>
        <w:t xml:space="preserve"> attention and activity, and more non-specific </w:t>
      </w:r>
      <w:r w:rsidR="008A3D6B">
        <w:rPr>
          <w:rFonts w:ascii="Times New Roman" w:hAnsi="Times New Roman" w:cs="Times New Roman"/>
        </w:rPr>
        <w:t xml:space="preserve">physical </w:t>
      </w:r>
      <w:r w:rsidR="003F4307">
        <w:rPr>
          <w:rFonts w:ascii="Times New Roman" w:hAnsi="Times New Roman" w:cs="Times New Roman"/>
        </w:rPr>
        <w:t>symptoms (e.g., fatigue).</w:t>
      </w:r>
    </w:p>
    <w:p w14:paraId="7761DBDA" w14:textId="5EF48F3B" w:rsidR="00251088" w:rsidRDefault="00965BCC" w:rsidP="00496385">
      <w:pPr>
        <w:spacing w:line="480" w:lineRule="auto"/>
        <w:rPr>
          <w:rFonts w:ascii="Times New Roman" w:hAnsi="Times New Roman" w:cs="Times New Roman"/>
        </w:rPr>
      </w:pPr>
      <w:r w:rsidRPr="00327A14">
        <w:rPr>
          <w:rFonts w:ascii="Times New Roman" w:hAnsi="Times New Roman" w:cs="Times New Roman"/>
          <w:b/>
        </w:rPr>
        <w:t>Conclusions:</w:t>
      </w:r>
      <w:r w:rsidR="00327A14">
        <w:rPr>
          <w:rFonts w:ascii="Times New Roman" w:hAnsi="Times New Roman" w:cs="Times New Roman"/>
        </w:rPr>
        <w:t xml:space="preserve"> The present </w:t>
      </w:r>
      <w:r w:rsidR="00AF5B9F">
        <w:rPr>
          <w:rFonts w:ascii="Times New Roman" w:hAnsi="Times New Roman" w:cs="Times New Roman"/>
        </w:rPr>
        <w:t xml:space="preserve">research replicates the association between </w:t>
      </w:r>
      <w:r w:rsidR="00A4621D">
        <w:rPr>
          <w:rFonts w:ascii="Times New Roman" w:hAnsi="Times New Roman" w:cs="Times New Roman"/>
        </w:rPr>
        <w:t xml:space="preserve">perceived </w:t>
      </w:r>
      <w:r w:rsidR="00AF5B9F">
        <w:rPr>
          <w:rFonts w:ascii="Times New Roman" w:hAnsi="Times New Roman" w:cs="Times New Roman"/>
        </w:rPr>
        <w:t xml:space="preserve">weight discrimination and worse health over time and </w:t>
      </w:r>
      <w:r w:rsidR="00723B2E">
        <w:rPr>
          <w:rFonts w:ascii="Times New Roman" w:hAnsi="Times New Roman" w:cs="Times New Roman"/>
        </w:rPr>
        <w:t xml:space="preserve">extends </w:t>
      </w:r>
      <w:r w:rsidR="003F4307">
        <w:rPr>
          <w:rFonts w:ascii="Times New Roman" w:hAnsi="Times New Roman" w:cs="Times New Roman"/>
        </w:rPr>
        <w:t>this literature</w:t>
      </w:r>
      <w:r w:rsidR="00723B2E">
        <w:rPr>
          <w:rFonts w:ascii="Times New Roman" w:hAnsi="Times New Roman" w:cs="Times New Roman"/>
        </w:rPr>
        <w:t xml:space="preserve"> to show</w:t>
      </w:r>
      <w:r w:rsidR="00327A14">
        <w:rPr>
          <w:rFonts w:ascii="Times New Roman" w:hAnsi="Times New Roman" w:cs="Times New Roman"/>
        </w:rPr>
        <w:t xml:space="preserve"> that people who experience weight discrimination have more daily </w:t>
      </w:r>
      <w:r w:rsidR="00606391">
        <w:rPr>
          <w:rFonts w:ascii="Times New Roman" w:hAnsi="Times New Roman" w:cs="Times New Roman"/>
        </w:rPr>
        <w:t>stressors</w:t>
      </w:r>
      <w:r w:rsidR="00E83338">
        <w:rPr>
          <w:rFonts w:ascii="Times New Roman" w:hAnsi="Times New Roman" w:cs="Times New Roman"/>
        </w:rPr>
        <w:t xml:space="preserve">, physical symptoms, </w:t>
      </w:r>
      <w:r w:rsidR="00A07E66">
        <w:rPr>
          <w:rFonts w:ascii="Times New Roman" w:hAnsi="Times New Roman" w:cs="Times New Roman"/>
        </w:rPr>
        <w:t>and</w:t>
      </w:r>
      <w:r w:rsidR="00E83338">
        <w:rPr>
          <w:rFonts w:ascii="Times New Roman" w:hAnsi="Times New Roman" w:cs="Times New Roman"/>
        </w:rPr>
        <w:t xml:space="preserve"> </w:t>
      </w:r>
      <w:r w:rsidR="00A07E66">
        <w:rPr>
          <w:rFonts w:ascii="Times New Roman" w:hAnsi="Times New Roman" w:cs="Times New Roman"/>
        </w:rPr>
        <w:t>negative emotions</w:t>
      </w:r>
      <w:r w:rsidR="00C05608">
        <w:rPr>
          <w:rFonts w:ascii="Times New Roman" w:hAnsi="Times New Roman" w:cs="Times New Roman"/>
        </w:rPr>
        <w:t>.</w:t>
      </w:r>
    </w:p>
    <w:p w14:paraId="227F2275" w14:textId="77777777" w:rsidR="00251088" w:rsidRDefault="00251088">
      <w:pPr>
        <w:rPr>
          <w:rFonts w:ascii="Times New Roman" w:hAnsi="Times New Roman" w:cs="Times New Roman"/>
        </w:rPr>
      </w:pPr>
    </w:p>
    <w:p w14:paraId="4F05AEC1" w14:textId="39A19B27" w:rsidR="00965BCC" w:rsidRDefault="00251088">
      <w:pPr>
        <w:rPr>
          <w:rFonts w:ascii="Times New Roman" w:hAnsi="Times New Roman" w:cs="Times New Roman"/>
        </w:rPr>
      </w:pPr>
      <w:r>
        <w:rPr>
          <w:rFonts w:ascii="Times New Roman" w:hAnsi="Times New Roman" w:cs="Times New Roman"/>
        </w:rPr>
        <w:t>Keywords: Weight discrimination; Daily Stress; Weight gain</w:t>
      </w:r>
      <w:r w:rsidR="00965BCC">
        <w:rPr>
          <w:rFonts w:ascii="Times New Roman" w:hAnsi="Times New Roman" w:cs="Times New Roman"/>
        </w:rPr>
        <w:br w:type="page"/>
      </w:r>
    </w:p>
    <w:p w14:paraId="634CD99C" w14:textId="77777777" w:rsidR="00251088" w:rsidRDefault="00251088">
      <w:pPr>
        <w:rPr>
          <w:rFonts w:ascii="Times New Roman" w:hAnsi="Times New Roman" w:cs="Times New Roman"/>
        </w:rPr>
      </w:pPr>
      <w:r>
        <w:rPr>
          <w:rFonts w:ascii="Times New Roman" w:hAnsi="Times New Roman" w:cs="Times New Roman"/>
        </w:rPr>
        <w:t>What is already known about this subject?</w:t>
      </w:r>
    </w:p>
    <w:p w14:paraId="74C6CB5C" w14:textId="77777777" w:rsidR="00251088" w:rsidRDefault="00251088">
      <w:pPr>
        <w:rPr>
          <w:rFonts w:ascii="Times New Roman" w:hAnsi="Times New Roman" w:cs="Times New Roman"/>
        </w:rPr>
      </w:pPr>
    </w:p>
    <w:p w14:paraId="585C7004" w14:textId="2C39C1AE" w:rsidR="00251088" w:rsidRPr="00C96B97" w:rsidRDefault="00251088" w:rsidP="00C96B97">
      <w:pPr>
        <w:pStyle w:val="ListParagraph"/>
        <w:numPr>
          <w:ilvl w:val="0"/>
          <w:numId w:val="1"/>
        </w:numPr>
        <w:rPr>
          <w:rFonts w:ascii="Times New Roman" w:hAnsi="Times New Roman" w:cs="Times New Roman"/>
        </w:rPr>
      </w:pPr>
      <w:r w:rsidRPr="00C96B97">
        <w:rPr>
          <w:rFonts w:ascii="Times New Roman" w:hAnsi="Times New Roman" w:cs="Times New Roman"/>
        </w:rPr>
        <w:t>Perceived weight discrimination is associated with weight gain and decline in physical and mental health</w:t>
      </w:r>
    </w:p>
    <w:p w14:paraId="21027B5F" w14:textId="23DC2348" w:rsidR="00251088" w:rsidRPr="00C96B97" w:rsidRDefault="00251088" w:rsidP="00C96B97">
      <w:pPr>
        <w:pStyle w:val="ListParagraph"/>
        <w:numPr>
          <w:ilvl w:val="0"/>
          <w:numId w:val="1"/>
        </w:numPr>
        <w:rPr>
          <w:rFonts w:ascii="Times New Roman" w:hAnsi="Times New Roman" w:cs="Times New Roman"/>
        </w:rPr>
      </w:pPr>
      <w:r w:rsidRPr="00C96B97">
        <w:rPr>
          <w:rFonts w:ascii="Times New Roman" w:hAnsi="Times New Roman" w:cs="Times New Roman"/>
        </w:rPr>
        <w:t>Experimental manipulat</w:t>
      </w:r>
      <w:r w:rsidRPr="00251088">
        <w:rPr>
          <w:rFonts w:ascii="Times New Roman" w:hAnsi="Times New Roman" w:cs="Times New Roman"/>
        </w:rPr>
        <w:t xml:space="preserve">ions indicate that exposure to </w:t>
      </w:r>
      <w:r w:rsidRPr="00C96B97">
        <w:rPr>
          <w:rFonts w:ascii="Times New Roman" w:hAnsi="Times New Roman" w:cs="Times New Roman"/>
        </w:rPr>
        <w:t>weight-stigmatizing material increases cortisol reactivity and negative affect</w:t>
      </w:r>
    </w:p>
    <w:p w14:paraId="2FB284F0" w14:textId="77777777" w:rsidR="00251088" w:rsidRDefault="00251088" w:rsidP="00C96B97">
      <w:pPr>
        <w:pStyle w:val="ListParagraph"/>
        <w:numPr>
          <w:ilvl w:val="0"/>
          <w:numId w:val="1"/>
        </w:numPr>
        <w:rPr>
          <w:rFonts w:ascii="Times New Roman" w:hAnsi="Times New Roman" w:cs="Times New Roman"/>
        </w:rPr>
      </w:pPr>
      <w:r w:rsidRPr="00C96B97">
        <w:rPr>
          <w:rFonts w:ascii="Times New Roman" w:hAnsi="Times New Roman" w:cs="Times New Roman"/>
        </w:rPr>
        <w:t>Less is known about how weight discrimination is associated with stress in daily life</w:t>
      </w:r>
    </w:p>
    <w:p w14:paraId="4E06DC3B" w14:textId="77777777" w:rsidR="00251088" w:rsidRDefault="00251088" w:rsidP="00251088">
      <w:pPr>
        <w:rPr>
          <w:rFonts w:ascii="Times New Roman" w:hAnsi="Times New Roman" w:cs="Times New Roman"/>
        </w:rPr>
      </w:pPr>
    </w:p>
    <w:p w14:paraId="4F424F4E" w14:textId="77777777" w:rsidR="00251088" w:rsidRDefault="00251088" w:rsidP="00251088">
      <w:pPr>
        <w:rPr>
          <w:rFonts w:ascii="Times New Roman" w:hAnsi="Times New Roman" w:cs="Times New Roman"/>
        </w:rPr>
      </w:pPr>
      <w:r>
        <w:rPr>
          <w:rFonts w:ascii="Times New Roman" w:hAnsi="Times New Roman" w:cs="Times New Roman"/>
        </w:rPr>
        <w:t>What does this study add?</w:t>
      </w:r>
    </w:p>
    <w:p w14:paraId="30C66737" w14:textId="77777777" w:rsidR="00251088" w:rsidRDefault="00251088" w:rsidP="00251088">
      <w:pPr>
        <w:rPr>
          <w:rFonts w:ascii="Times New Roman" w:hAnsi="Times New Roman" w:cs="Times New Roman"/>
        </w:rPr>
      </w:pPr>
    </w:p>
    <w:p w14:paraId="58F7E349" w14:textId="211D29D3" w:rsidR="00251088" w:rsidRPr="00C96B97" w:rsidRDefault="00251088" w:rsidP="00C96B97">
      <w:pPr>
        <w:pStyle w:val="ListParagraph"/>
        <w:numPr>
          <w:ilvl w:val="0"/>
          <w:numId w:val="2"/>
        </w:numPr>
        <w:rPr>
          <w:rFonts w:ascii="Times New Roman" w:hAnsi="Times New Roman" w:cs="Times New Roman"/>
        </w:rPr>
      </w:pPr>
      <w:r w:rsidRPr="00C96B97">
        <w:rPr>
          <w:rFonts w:ascii="Times New Roman" w:hAnsi="Times New Roman" w:cs="Times New Roman"/>
        </w:rPr>
        <w:t>Perceived weight discrimination is associated with more daily stressors, physical symptoms, and negative affect and less positive affect</w:t>
      </w:r>
    </w:p>
    <w:p w14:paraId="3612AB29" w14:textId="13BFE42E" w:rsidR="00251088" w:rsidRPr="00C96B97" w:rsidRDefault="00251088" w:rsidP="00C96B97">
      <w:pPr>
        <w:pStyle w:val="ListParagraph"/>
        <w:numPr>
          <w:ilvl w:val="0"/>
          <w:numId w:val="2"/>
        </w:numPr>
        <w:rPr>
          <w:rFonts w:ascii="Times New Roman" w:hAnsi="Times New Roman" w:cs="Times New Roman"/>
        </w:rPr>
      </w:pPr>
      <w:r>
        <w:rPr>
          <w:rFonts w:ascii="Times New Roman" w:hAnsi="Times New Roman" w:cs="Times New Roman"/>
        </w:rPr>
        <w:t xml:space="preserve">Weight discrimination and declines in physical health are mediated, in part, by more daily </w:t>
      </w:r>
      <w:r w:rsidRPr="00C96B97">
        <w:rPr>
          <w:rFonts w:ascii="Times New Roman" w:hAnsi="Times New Roman" w:cs="Times New Roman"/>
        </w:rPr>
        <w:t>physical sy</w:t>
      </w:r>
      <w:r w:rsidRPr="00251088">
        <w:rPr>
          <w:rFonts w:ascii="Times New Roman" w:hAnsi="Times New Roman" w:cs="Times New Roman"/>
        </w:rPr>
        <w:t>mptoms and less positive affect</w:t>
      </w:r>
    </w:p>
    <w:p w14:paraId="48DB2B84" w14:textId="267A942D" w:rsidR="00251088" w:rsidRPr="00C96B97" w:rsidRDefault="00251088" w:rsidP="00C96B97">
      <w:pPr>
        <w:pStyle w:val="ListParagraph"/>
        <w:numPr>
          <w:ilvl w:val="0"/>
          <w:numId w:val="2"/>
        </w:numPr>
        <w:rPr>
          <w:rFonts w:ascii="Times New Roman" w:hAnsi="Times New Roman" w:cs="Times New Roman"/>
        </w:rPr>
      </w:pPr>
      <w:r w:rsidRPr="00C96B97">
        <w:rPr>
          <w:rFonts w:ascii="Times New Roman" w:hAnsi="Times New Roman" w:cs="Times New Roman"/>
        </w:rPr>
        <w:t xml:space="preserve">Daily stress </w:t>
      </w:r>
      <w:r>
        <w:rPr>
          <w:rFonts w:ascii="Times New Roman" w:hAnsi="Times New Roman" w:cs="Times New Roman"/>
        </w:rPr>
        <w:t>does</w:t>
      </w:r>
      <w:r w:rsidRPr="00C96B97">
        <w:rPr>
          <w:rFonts w:ascii="Times New Roman" w:hAnsi="Times New Roman" w:cs="Times New Roman"/>
        </w:rPr>
        <w:t xml:space="preserve"> not mediate the relation between perceived weight discrimination and weight gain </w:t>
      </w:r>
      <w:r w:rsidRPr="00C96B97">
        <w:rPr>
          <w:rFonts w:ascii="Times New Roman" w:hAnsi="Times New Roman" w:cs="Times New Roman"/>
        </w:rPr>
        <w:br w:type="page"/>
      </w:r>
    </w:p>
    <w:p w14:paraId="0C3C3BF0" w14:textId="07F59EF6" w:rsidR="00080909" w:rsidRDefault="00080909" w:rsidP="006E6B75">
      <w:pPr>
        <w:spacing w:line="480" w:lineRule="auto"/>
        <w:ind w:firstLine="720"/>
        <w:jc w:val="center"/>
        <w:rPr>
          <w:rFonts w:ascii="Times New Roman" w:hAnsi="Times New Roman" w:cs="Times New Roman"/>
        </w:rPr>
      </w:pPr>
      <w:r w:rsidRPr="006E6B75">
        <w:rPr>
          <w:rFonts w:ascii="Times New Roman" w:hAnsi="Times New Roman" w:cs="Times New Roman"/>
          <w:b/>
        </w:rPr>
        <w:t>Introduction</w:t>
      </w:r>
      <w:r>
        <w:rPr>
          <w:rFonts w:ascii="Times New Roman" w:hAnsi="Times New Roman" w:cs="Times New Roman"/>
          <w:b/>
        </w:rPr>
        <w:t>:</w:t>
      </w:r>
    </w:p>
    <w:p w14:paraId="13557AA2" w14:textId="02CCCF1D" w:rsidR="001611E8" w:rsidRDefault="00D76049" w:rsidP="00496385">
      <w:pPr>
        <w:spacing w:line="480" w:lineRule="auto"/>
        <w:ind w:firstLine="720"/>
        <w:rPr>
          <w:rFonts w:ascii="Times New Roman" w:hAnsi="Times New Roman" w:cs="Times New Roman"/>
        </w:rPr>
      </w:pPr>
      <w:r>
        <w:rPr>
          <w:rFonts w:ascii="Times New Roman" w:hAnsi="Times New Roman" w:cs="Times New Roman"/>
        </w:rPr>
        <w:t xml:space="preserve">Many individuals have had the experience of being treated unfairly because of their body weight </w:t>
      </w:r>
      <w:r w:rsidR="0056784D">
        <w:rPr>
          <w:rFonts w:ascii="Times New Roman" w:hAnsi="Times New Roman" w:cs="Times New Roman"/>
        </w:rPr>
        <w:fldChar w:fldCharType="begin"/>
      </w:r>
      <w:r w:rsidR="00270063">
        <w:rPr>
          <w:rFonts w:ascii="Times New Roman" w:hAnsi="Times New Roman" w:cs="Times New Roman"/>
        </w:rPr>
        <w:instrText xml:space="preserve"> ADDIN EN.CITE &lt;EndNote&gt;&lt;Cite&gt;&lt;Author&gt;Dutton&lt;/Author&gt;&lt;Year&gt;2014&lt;/Year&gt;&lt;IDText&gt;Perceived weight discrimination in the CARDIA study: differences by race, sex, and weight status&lt;/IDText&gt;&lt;DisplayText&gt;(1)&lt;/DisplayText&gt;&lt;record&gt;&lt;dates&gt;&lt;pub-dates&gt;&lt;date&gt;Feb&lt;/date&gt;&lt;/pub-dates&gt;&lt;year&gt;2014&lt;/year&gt;&lt;/dates&gt;&lt;keywords&gt;&lt;keyword&gt;African Americans&lt;/keyword&gt;&lt;keyword&gt;Body Mass Index&lt;/keyword&gt;&lt;keyword&gt;Cohort Studies&lt;/keyword&gt;&lt;keyword&gt;Coronary Artery Disease&lt;/keyword&gt;&lt;keyword&gt;European Continental Ancestry Group&lt;/keyword&gt;&lt;keyword&gt;Female&lt;/keyword&gt;&lt;keyword&gt;Humans&lt;/keyword&gt;&lt;keyword&gt;Longitudinal Studies&lt;/keyword&gt;&lt;keyword&gt;Male&lt;/keyword&gt;&lt;keyword&gt;Middle Aged&lt;/keyword&gt;&lt;keyword&gt;Obesity&lt;/keyword&gt;&lt;keyword&gt;Overweight&lt;/keyword&gt;&lt;keyword&gt;Prevalence&lt;/keyword&gt;&lt;keyword&gt;Risk Factors&lt;/keyword&gt;&lt;keyword&gt;Severity of Illness Index&lt;/keyword&gt;&lt;keyword&gt;Sex Factors&lt;/keyword&gt;&lt;keyword&gt;Social Discrimination&lt;/keyword&gt;&lt;keyword&gt;Social Perception&lt;/keyword&gt;&lt;keyword&gt;United States&lt;/keyword&gt;&lt;/keywords&gt;&lt;urls&gt;&lt;related-urls&gt;&lt;url&gt;http://www.ncbi.nlm.nih.gov/pubmed/23512948&lt;/url&gt;&lt;/related-urls&gt;&lt;/urls&gt;&lt;isbn&gt;1930-739X&lt;/isbn&gt;&lt;custom2&gt;PMC3695009&lt;/custom2&gt;&lt;titles&gt;&lt;title&gt;Perceived weight discrimination in the CARDIA study: differences by race, sex, and weight status&lt;/title&gt;&lt;secondary-title&gt;Obesity (Silver Spring)&lt;/secondary-title&gt;&lt;/titles&gt;&lt;pages&gt;530-6&lt;/pages&gt;&lt;number&gt;2&lt;/number&gt;&lt;contributors&gt;&lt;authors&gt;&lt;author&gt;Dutton, G. R.&lt;/author&gt;&lt;author&gt;Lewis, T. T.&lt;/author&gt;&lt;author&gt;Durant, N.&lt;/author&gt;&lt;author&gt;Halanych, J.&lt;/author&gt;&lt;author&gt;Kiefe, C. I.&lt;/author&gt;&lt;author&gt;Sidney, S.&lt;/author&gt;&lt;author&gt;Kim, Y.&lt;/author&gt;&lt;author&gt;Lewis, C. E.&lt;/author&gt;&lt;/authors&gt;&lt;/contributors&gt;&lt;language&gt;eng&lt;/language&gt;&lt;added-date format="utc"&gt;1437078868&lt;/added-date&gt;&lt;ref-type name="Journal Article"&gt;17&lt;/ref-type&gt;&lt;rec-number&gt;1830&lt;/rec-number&gt;&lt;last-updated-date format="utc"&gt;1437078868&lt;/last-updated-date&gt;&lt;accession-num&gt;23512948&lt;/accession-num&gt;&lt;electronic-resource-num&gt;10.1002/oby.20438&lt;/electronic-resource-num&gt;&lt;volume&gt;22&lt;/volume&gt;&lt;/record&gt;&lt;/Cite&gt;&lt;/EndNote&gt;</w:instrText>
      </w:r>
      <w:r w:rsidR="0056784D">
        <w:rPr>
          <w:rFonts w:ascii="Times New Roman" w:hAnsi="Times New Roman" w:cs="Times New Roman"/>
        </w:rPr>
        <w:fldChar w:fldCharType="separate"/>
      </w:r>
      <w:r w:rsidR="00270063">
        <w:rPr>
          <w:rFonts w:ascii="Times New Roman" w:hAnsi="Times New Roman" w:cs="Times New Roman"/>
          <w:noProof/>
        </w:rPr>
        <w:t>(1)</w:t>
      </w:r>
      <w:r w:rsidR="0056784D">
        <w:rPr>
          <w:rFonts w:ascii="Times New Roman" w:hAnsi="Times New Roman" w:cs="Times New Roman"/>
        </w:rPr>
        <w:fldChar w:fldCharType="end"/>
      </w:r>
      <w:r>
        <w:rPr>
          <w:rFonts w:ascii="Times New Roman" w:hAnsi="Times New Roman" w:cs="Times New Roman"/>
        </w:rPr>
        <w:t xml:space="preserve">. </w:t>
      </w:r>
      <w:r w:rsidR="00AF5B9F">
        <w:rPr>
          <w:rFonts w:ascii="Times New Roman" w:hAnsi="Times New Roman" w:cs="Times New Roman"/>
        </w:rPr>
        <w:t>Individuals who experience weight discrimination tend to engage in</w:t>
      </w:r>
      <w:r w:rsidR="001611E8">
        <w:rPr>
          <w:rFonts w:ascii="Times New Roman" w:hAnsi="Times New Roman" w:cs="Times New Roman"/>
        </w:rPr>
        <w:t xml:space="preserve"> more health-risk behaviors </w:t>
      </w:r>
      <w:r w:rsidR="001611E8">
        <w:rPr>
          <w:rFonts w:ascii="Times New Roman" w:hAnsi="Times New Roman" w:cs="Times New Roman"/>
        </w:rPr>
        <w:fldChar w:fldCharType="begin"/>
      </w:r>
      <w:r w:rsidR="001611E8">
        <w:rPr>
          <w:rFonts w:ascii="Times New Roman" w:hAnsi="Times New Roman" w:cs="Times New Roman"/>
        </w:rPr>
        <w:instrText xml:space="preserve"> ADDIN EN.CITE &lt;EndNote&gt;&lt;Cite&gt;&lt;Author&gt;Puhl&lt;/Author&gt;&lt;Year&gt;2009&lt;/Year&gt;&lt;IDText&gt;The stigma of obesity: A review and update&lt;/IDText&gt;&lt;DisplayText&gt;(2)&lt;/DisplayText&gt;&lt;record&gt;&lt;urls&gt;&lt;related-urls&gt;&lt;url&gt;http://www.scopus.com/inward/record.url?eid=2-s2.0-67349270581&amp;amp;partnerID=40&amp;amp;md5=be4918037464036c8199375f1391b66b&lt;/url&gt;&lt;/related-urls&gt;&lt;/urls&gt;&lt;titles&gt;&lt;title&gt;The stigma of obesity: A review and update&lt;/title&gt;&lt;secondary-title&gt;Obesity&lt;/secondary-title&gt;&lt;short-title&gt;The stigma of obesity: A review and update&lt;/short-title&gt;&lt;/titles&gt;&lt;pages&gt;941-964&lt;/pages&gt;&lt;contributors&gt;&lt;authors&gt;&lt;author&gt;Puhl, R. M.&lt;/author&gt;&lt;author&gt;Heuer, C. A.&lt;/author&gt;&lt;/authors&gt;&lt;/contributors&gt;&lt;added-date format="utc"&gt;1346354357&lt;/added-date&gt;&lt;ref-type name="Journal Article"&gt;17&lt;/ref-type&gt;&lt;auth-address&gt;Rudd Center for Food Policy and Obesity, Yale University, New Haven, CT, United States&lt;/auth-address&gt;&lt;dates&gt;&lt;year&gt;2009&lt;/year&gt;&lt;/dates&gt;&lt;rec-number&gt;714&lt;/rec-number&gt;&lt;last-updated-date format="utc"&gt;1346354357&lt;/last-updated-date&gt;&lt;volume&gt;17&lt;/volume&gt;&lt;/record&gt;&lt;/Cite&gt;&lt;/EndNote&gt;</w:instrText>
      </w:r>
      <w:r w:rsidR="001611E8">
        <w:rPr>
          <w:rFonts w:ascii="Times New Roman" w:hAnsi="Times New Roman" w:cs="Times New Roman"/>
        </w:rPr>
        <w:fldChar w:fldCharType="separate"/>
      </w:r>
      <w:r w:rsidR="001611E8">
        <w:rPr>
          <w:rFonts w:ascii="Times New Roman" w:hAnsi="Times New Roman" w:cs="Times New Roman"/>
          <w:noProof/>
        </w:rPr>
        <w:t>(2)</w:t>
      </w:r>
      <w:r w:rsidR="001611E8">
        <w:rPr>
          <w:rFonts w:ascii="Times New Roman" w:hAnsi="Times New Roman" w:cs="Times New Roman"/>
        </w:rPr>
        <w:fldChar w:fldCharType="end"/>
      </w:r>
      <w:r w:rsidR="001611E8">
        <w:rPr>
          <w:rFonts w:ascii="Times New Roman" w:hAnsi="Times New Roman" w:cs="Times New Roman"/>
        </w:rPr>
        <w:t xml:space="preserve">, </w:t>
      </w:r>
      <w:r w:rsidR="00AF5B9F">
        <w:rPr>
          <w:rFonts w:ascii="Times New Roman" w:hAnsi="Times New Roman" w:cs="Times New Roman"/>
        </w:rPr>
        <w:t>have lower subjective well-being, and are in worse physical health</w:t>
      </w:r>
      <w:r w:rsidR="007A30D9">
        <w:rPr>
          <w:rFonts w:ascii="Times New Roman" w:hAnsi="Times New Roman" w:cs="Times New Roman"/>
        </w:rPr>
        <w:t xml:space="preserve"> </w:t>
      </w:r>
      <w:r w:rsidR="007A30D9">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adulthood&lt;/IDText&gt;&lt;DisplayText&gt;(3)&lt;/DisplayText&gt;&lt;record&gt;&lt;titles&gt;&lt;title&gt;Perceived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7A30D9">
        <w:rPr>
          <w:rFonts w:ascii="Times New Roman" w:hAnsi="Times New Roman" w:cs="Times New Roman"/>
        </w:rPr>
        <w:fldChar w:fldCharType="separate"/>
      </w:r>
      <w:r w:rsidR="007A30D9">
        <w:rPr>
          <w:rFonts w:ascii="Times New Roman" w:hAnsi="Times New Roman" w:cs="Times New Roman"/>
          <w:noProof/>
        </w:rPr>
        <w:t>(3)</w:t>
      </w:r>
      <w:r w:rsidR="007A30D9">
        <w:rPr>
          <w:rFonts w:ascii="Times New Roman" w:hAnsi="Times New Roman" w:cs="Times New Roman"/>
        </w:rPr>
        <w:fldChar w:fldCharType="end"/>
      </w:r>
      <w:r w:rsidR="00AF5B9F">
        <w:rPr>
          <w:rFonts w:ascii="Times New Roman" w:hAnsi="Times New Roman" w:cs="Times New Roman"/>
        </w:rPr>
        <w:t xml:space="preserve">; such experiences </w:t>
      </w:r>
      <w:r w:rsidR="001611E8">
        <w:rPr>
          <w:rFonts w:ascii="Times New Roman" w:hAnsi="Times New Roman" w:cs="Times New Roman"/>
        </w:rPr>
        <w:t xml:space="preserve">may culminate </w:t>
      </w:r>
      <w:r w:rsidR="00AF5B9F">
        <w:rPr>
          <w:rFonts w:ascii="Times New Roman" w:hAnsi="Times New Roman" w:cs="Times New Roman"/>
        </w:rPr>
        <w:t xml:space="preserve">ultimately </w:t>
      </w:r>
      <w:r w:rsidR="001611E8">
        <w:rPr>
          <w:rFonts w:ascii="Times New Roman" w:hAnsi="Times New Roman" w:cs="Times New Roman"/>
        </w:rPr>
        <w:t xml:space="preserve">in premature mortality </w:t>
      </w:r>
      <w:r w:rsidR="001611E8">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&lt;EndNote&gt;&lt;Cite&gt;&lt;Author&gt;Sutin&lt;/Author&gt;&lt;Year&gt;2016&lt;/Year&gt;&lt;IDText&gt;Weight discrimination and risk of mortality&lt;/IDText&gt;&lt;DisplayText&gt;(4)&lt;/DisplayText&gt;&lt;record&gt;&lt;titles&gt;&lt;title&gt;Weight discrimination and risk of mortality&lt;/title&gt;&lt;secondary-title&gt;Psychological Science&lt;/secondary-title&gt;&lt;/titles&gt;&lt;pages&gt;1803-1811&lt;/pages&gt;&lt;contributors&gt;&lt;authors&gt;&lt;author&gt;Sutin, Angelina R&lt;/author&gt;&lt;author&gt;Stephan, Yannick&lt;/author&gt;&lt;author&gt;Terracciano, Antonio&lt;/author&gt;&lt;/authors&gt;&lt;/contributors&gt;&lt;added-date format="utc"&gt;1439904996&lt;/added-date&gt;&lt;ref-type name="Journal Article"&gt;17&lt;/ref-type&gt;&lt;dates&gt;&lt;year&gt;2016&lt;/year&gt;&lt;/dates&gt;&lt;rec-number&gt;1843&lt;/rec-number&gt;&lt;last-updated-date format="utc"&gt;1453476289&lt;/last-updated-date&gt;&lt;electronic-resource-num&gt;&lt;style face="bold" font="default" size="100%"&gt;10.1177/0956797615601103&lt;/style&gt;&lt;/electronic-resource-num&gt;&lt;volume&gt;26&lt;/volume&gt;&lt;/record&gt;&lt;/Cite&gt;&lt;/EndNote&gt;</w:instrText>
      </w:r>
      <w:r w:rsidR="001611E8">
        <w:rPr>
          <w:rFonts w:ascii="Times New Roman" w:hAnsi="Times New Roman" w:cs="Times New Roman"/>
        </w:rPr>
        <w:fldChar w:fldCharType="separate"/>
      </w:r>
      <w:r w:rsidR="007A30D9">
        <w:rPr>
          <w:rFonts w:ascii="Times New Roman" w:hAnsi="Times New Roman" w:cs="Times New Roman"/>
          <w:noProof/>
        </w:rPr>
        <w:t>(4)</w:t>
      </w:r>
      <w:r w:rsidR="001611E8">
        <w:rPr>
          <w:rFonts w:ascii="Times New Roman" w:hAnsi="Times New Roman" w:cs="Times New Roman"/>
        </w:rPr>
        <w:fldChar w:fldCharType="end"/>
      </w:r>
      <w:r w:rsidR="001611E8">
        <w:rPr>
          <w:rFonts w:ascii="Times New Roman" w:hAnsi="Times New Roman" w:cs="Times New Roman"/>
        </w:rPr>
        <w:t xml:space="preserve">. Less is known, however, about the daily experiences of individuals who have </w:t>
      </w:r>
      <w:r w:rsidR="0048224E">
        <w:rPr>
          <w:rFonts w:ascii="Times New Roman" w:hAnsi="Times New Roman" w:cs="Times New Roman"/>
        </w:rPr>
        <w:t>faced</w:t>
      </w:r>
      <w:r w:rsidR="001611E8">
        <w:rPr>
          <w:rFonts w:ascii="Times New Roman" w:hAnsi="Times New Roman" w:cs="Times New Roman"/>
        </w:rPr>
        <w:t xml:space="preserve"> discrimination based on their body weight. </w:t>
      </w:r>
      <w:r w:rsidR="00723B2E">
        <w:rPr>
          <w:rFonts w:ascii="Times New Roman" w:hAnsi="Times New Roman" w:cs="Times New Roman"/>
        </w:rPr>
        <w:t>The goals of the present research are twofold: First, we aim</w:t>
      </w:r>
      <w:r w:rsidR="0016309E">
        <w:rPr>
          <w:rFonts w:ascii="Times New Roman" w:hAnsi="Times New Roman" w:cs="Times New Roman"/>
        </w:rPr>
        <w:t xml:space="preserve"> </w:t>
      </w:r>
      <w:r w:rsidR="001611E8">
        <w:rPr>
          <w:rFonts w:ascii="Times New Roman" w:hAnsi="Times New Roman" w:cs="Times New Roman"/>
        </w:rPr>
        <w:t xml:space="preserve">to replicate the </w:t>
      </w:r>
      <w:r w:rsidR="00B622DE">
        <w:rPr>
          <w:rFonts w:ascii="Times New Roman" w:hAnsi="Times New Roman" w:cs="Times New Roman"/>
        </w:rPr>
        <w:t xml:space="preserve">longitudinal </w:t>
      </w:r>
      <w:r w:rsidR="001611E8">
        <w:rPr>
          <w:rFonts w:ascii="Times New Roman" w:hAnsi="Times New Roman" w:cs="Times New Roman"/>
        </w:rPr>
        <w:t xml:space="preserve">association between weight discrimination and declines in health </w:t>
      </w:r>
      <w:r w:rsidR="002A42A4">
        <w:rPr>
          <w:rFonts w:ascii="Times New Roman" w:hAnsi="Times New Roman" w:cs="Times New Roman"/>
        </w:rPr>
        <w:t xml:space="preserve">over time. </w:t>
      </w:r>
      <w:r w:rsidR="00723B2E">
        <w:rPr>
          <w:rFonts w:ascii="Times New Roman" w:hAnsi="Times New Roman" w:cs="Times New Roman"/>
        </w:rPr>
        <w:t xml:space="preserve">Second, we </w:t>
      </w:r>
      <w:r w:rsidR="001611E8">
        <w:rPr>
          <w:rFonts w:ascii="Times New Roman" w:hAnsi="Times New Roman" w:cs="Times New Roman"/>
        </w:rPr>
        <w:t xml:space="preserve">examine </w:t>
      </w:r>
      <w:r w:rsidR="0016309E">
        <w:rPr>
          <w:rFonts w:ascii="Times New Roman" w:hAnsi="Times New Roman" w:cs="Times New Roman"/>
        </w:rPr>
        <w:t xml:space="preserve">the daily experiences of individuals who experience weight discrimination. Specifically, we are interested in </w:t>
      </w:r>
      <w:r w:rsidR="00E83338">
        <w:rPr>
          <w:rFonts w:ascii="Times New Roman" w:hAnsi="Times New Roman" w:cs="Times New Roman"/>
        </w:rPr>
        <w:t xml:space="preserve">whether weight discrimination is associated with </w:t>
      </w:r>
      <w:r w:rsidR="001611E8">
        <w:rPr>
          <w:rFonts w:ascii="Times New Roman" w:hAnsi="Times New Roman" w:cs="Times New Roman"/>
        </w:rPr>
        <w:t xml:space="preserve">daily stressors, physical symptoms, and </w:t>
      </w:r>
      <w:r w:rsidR="0016309E">
        <w:rPr>
          <w:rFonts w:ascii="Times New Roman" w:hAnsi="Times New Roman" w:cs="Times New Roman"/>
        </w:rPr>
        <w:t>affect</w:t>
      </w:r>
      <w:r w:rsidR="00A4621D">
        <w:rPr>
          <w:rFonts w:ascii="Times New Roman" w:hAnsi="Times New Roman" w:cs="Times New Roman"/>
        </w:rPr>
        <w:t xml:space="preserve"> and whether these associations mediate the relation between perceived weight discrimination and declines in health over time.</w:t>
      </w:r>
    </w:p>
    <w:p w14:paraId="797A553B" w14:textId="43526B77" w:rsidR="001611E8" w:rsidRDefault="001611E8" w:rsidP="00496385">
      <w:pPr>
        <w:spacing w:line="480" w:lineRule="auto"/>
        <w:ind w:firstLine="720"/>
        <w:rPr>
          <w:rFonts w:ascii="Times New Roman" w:hAnsi="Times New Roman" w:cs="Times New Roman"/>
        </w:rPr>
      </w:pPr>
      <w:r>
        <w:rPr>
          <w:rFonts w:ascii="Times New Roman" w:hAnsi="Times New Roman" w:cs="Times New Roman"/>
        </w:rPr>
        <w:t xml:space="preserve">Individuals who perceive unfair treatment on the basis of their body weight tend to engage in behaviors that are conducive to obesity. Individuals who report weight discrimination, for example, tend to overeat </w:t>
      </w:r>
      <w:r w:rsidR="00A32478">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&lt;EndNote&gt;&lt;Cite&gt;&lt;Author&gt;Puhl&lt;/Author&gt;&lt;Year&gt;2007&lt;/Year&gt;&lt;IDText&gt;Internalization of weight bias: Implications for binge eating and emotional well-being&lt;/IDText&gt;&lt;DisplayText&gt;(5)&lt;/DisplayText&gt;&lt;record&gt;&lt;dates&gt;&lt;pub-dates&gt;&lt;date&gt;//&lt;/date&gt;&lt;/pub-dates&gt;&lt;year&gt;2007&lt;/year&gt;&lt;/dates&gt;&lt;keywords&gt;&lt;keyword&gt;Bias&lt;/keyword&gt;&lt;keyword&gt;Binge&lt;/keyword&gt;&lt;keyword&gt;Eating behaviors&lt;/keyword&gt;&lt;keyword&gt;Overweight&lt;/keyword&gt;&lt;keyword&gt;Stigma&lt;/keyword&gt;&lt;/keywords&gt;&lt;urls&gt;&lt;related-urls&gt;&lt;url&gt;http://www.scopus.com/inward/record.url?eid=2-s2.0-33846867024&amp;amp;partnerID=40&amp;amp;md5=4b170b7d82b4601dfe95065c67201f21&lt;/url&gt;&lt;/related-urls&gt;&lt;/urls&gt;&lt;titles&gt;&lt;title&gt;Internalization of weight bias: Implications for binge eating and emotional well-being&lt;/title&gt;&lt;secondary-title&gt;Obesity&lt;/secondary-title&gt;&lt;/titles&gt;&lt;pages&gt;19-23&lt;/pages&gt;&lt;number&gt;1&lt;/number&gt;&lt;contributors&gt;&lt;authors&gt;&lt;author&gt;Puhl, R. M.&lt;/author&gt;&lt;author&gt;Moss-Racusin, C. A.&lt;/author&gt;&lt;author&gt;Schwartz, M. B.&lt;/author&gt;&lt;/authors&gt;&lt;/contributors&gt;&lt;added-date format="utc"&gt;1347459499&lt;/added-date&gt;&lt;ref-type name="Journal Article"&gt;17&lt;/ref-type&gt;&lt;auth-address&gt;Rudd Center for Food Policy and Obesity, Yale University, New Haven, CT, United States&amp;#xD;Rudd Center for Food Policy and Obesity, Yale University, 309 Edwards Street, New Haven, CT 06520-8369, United States&lt;/auth-address&gt;&lt;rec-number&gt;1032&lt;/rec-number&gt;&lt;last-updated-date format="utc"&gt;1347459499&lt;/last-updated-date&gt;&lt;volume&gt;15&lt;/volume&gt;&lt;/record&gt;&lt;/Cite&gt;&lt;/EndNote&gt;</w:instrText>
      </w:r>
      <w:r w:rsidR="00A32478">
        <w:rPr>
          <w:rFonts w:ascii="Times New Roman" w:hAnsi="Times New Roman" w:cs="Times New Roman"/>
        </w:rPr>
        <w:fldChar w:fldCharType="separate"/>
      </w:r>
      <w:r w:rsidR="007A30D9">
        <w:rPr>
          <w:rFonts w:ascii="Times New Roman" w:hAnsi="Times New Roman" w:cs="Times New Roman"/>
          <w:noProof/>
        </w:rPr>
        <w:t>(5)</w:t>
      </w:r>
      <w:r w:rsidR="00A32478">
        <w:rPr>
          <w:rFonts w:ascii="Times New Roman" w:hAnsi="Times New Roman" w:cs="Times New Roman"/>
        </w:rPr>
        <w:fldChar w:fldCharType="end"/>
      </w:r>
      <w:r>
        <w:rPr>
          <w:rFonts w:ascii="Times New Roman" w:hAnsi="Times New Roman" w:cs="Times New Roman"/>
        </w:rPr>
        <w:t xml:space="preserve">, eat at irregular intervals </w:t>
      </w:r>
      <w:r w:rsidR="00A32478">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&lt;EndNote&gt;&lt;Cite&gt;&lt;Author&gt;Sutin&lt;/Author&gt;&lt;Year&gt;2016&lt;/Year&gt;&lt;IDText&gt;Weight Discrimination and Unhealthy Eating-related Behaviors&lt;/IDText&gt;&lt;DisplayText&gt;(6)&lt;/DisplayText&gt;&lt;record&gt;&lt;dates&gt;&lt;pub-dates&gt;&lt;date&gt;Feb&lt;/date&gt;&lt;/pub-dates&gt;&lt;year&gt;2016&lt;/year&gt;&lt;/dates&gt;&lt;urls&gt;&lt;related-urls&gt;&lt;url&gt;http://www.ncbi.nlm.nih.gov/pubmed/26877216&lt;/url&gt;&lt;/related-urls&gt;&lt;/urls&gt;&lt;isbn&gt;1095-8304&lt;/isbn&gt;&lt;titles&gt;&lt;title&gt;Weight Discrimination and Unhealthy Eating-related Behaviors&lt;/title&gt;&lt;secondary-title&gt;Appetite&lt;/secondary-title&gt;&lt;/titles&gt;&lt;contributors&gt;&lt;authors&gt;&lt;author&gt;Sutin, A.&lt;/author&gt;&lt;author&gt;Robinson, E.&lt;/author&gt;&lt;author&gt;Daly, M.&lt;/author&gt;&lt;author&gt;Terracciano, A.&lt;/author&gt;&lt;/authors&gt;&lt;/contributors&gt;&lt;language&gt;ENG&lt;/language&gt;&lt;added-date format="utc"&gt;1456166208&lt;/added-date&gt;&lt;ref-type name="Journal Article"&gt;17&lt;/ref-type&gt;&lt;rec-number&gt;2001&lt;/rec-number&gt;&lt;last-updated-date format="utc"&gt;1456166208&lt;/last-updated-date&gt;&lt;accession-num&gt;26877216&lt;/accession-num&gt;&lt;electronic-resource-num&gt;10.1016/j.appet.2016.02.016&lt;/electronic-resource-num&gt;&lt;/record&gt;&lt;/Cite&gt;&lt;/EndNote&gt;</w:instrText>
      </w:r>
      <w:r w:rsidR="00A32478">
        <w:rPr>
          <w:rFonts w:ascii="Times New Roman" w:hAnsi="Times New Roman" w:cs="Times New Roman"/>
        </w:rPr>
        <w:fldChar w:fldCharType="separate"/>
      </w:r>
      <w:r w:rsidR="007A30D9">
        <w:rPr>
          <w:rFonts w:ascii="Times New Roman" w:hAnsi="Times New Roman" w:cs="Times New Roman"/>
          <w:noProof/>
        </w:rPr>
        <w:t>(6)</w:t>
      </w:r>
      <w:r w:rsidR="00A32478">
        <w:rPr>
          <w:rFonts w:ascii="Times New Roman" w:hAnsi="Times New Roman" w:cs="Times New Roman"/>
        </w:rPr>
        <w:fldChar w:fldCharType="end"/>
      </w:r>
      <w:r>
        <w:rPr>
          <w:rFonts w:ascii="Times New Roman" w:hAnsi="Times New Roman" w:cs="Times New Roman"/>
        </w:rPr>
        <w:t xml:space="preserve">, and avoid physical activity </w:t>
      </w:r>
      <w:r w:rsidR="00A32478">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&lt;EndNote&gt;&lt;Cite&gt;&lt;Author&gt;Vartanian&lt;/Author&gt;&lt;Year&gt;2008&lt;/Year&gt;&lt;IDText&gt;Effects of weight stigma on exercise motivation and behavior: A preliminary investigation among college-aged females&lt;/IDText&gt;&lt;DisplayText&gt;(7)&lt;/DisplayText&gt;&lt;record&gt;&lt;dates&gt;&lt;pub-dates&gt;&lt;date&gt;//&lt;/date&gt;&lt;/pub-dates&gt;&lt;year&gt;2008&lt;/year&gt;&lt;/dates&gt;&lt;keywords&gt;&lt;keyword&gt;College students&lt;/keyword&gt;&lt;keyword&gt;Exercise&lt;/keyword&gt;&lt;keyword&gt;Motivation&lt;/keyword&gt;&lt;keyword&gt;Weight stigma&lt;/keyword&gt;&lt;/keywords&gt;&lt;urls&gt;&lt;related-urls&gt;&lt;url&gt;http://www.scopus.com/inward/record.url?eid=2-s2.0-38449091392&amp;amp;partnerID=40&amp;amp;md5=b1943942bf465faafd3a5f1c394e727c&lt;/url&gt;&lt;/related-urls&gt;&lt;/urls&gt;&lt;titles&gt;&lt;title&gt;Effects of weight stigma on exercise motivation and behavior: A preliminary investigation among college-aged females&lt;/title&gt;&lt;secondary-title&gt;Journal of Health Psychology&lt;/secondary-title&gt;&lt;/titles&gt;&lt;pages&gt;131-138&lt;/pages&gt;&lt;number&gt;1&lt;/number&gt;&lt;contributors&gt;&lt;authors&gt;&lt;author&gt;Vartanian, L. R.&lt;/author&gt;&lt;author&gt;Shaprow, J. G.&lt;/author&gt;&lt;/authors&gt;&lt;/contributors&gt;&lt;added-date format="utc"&gt;1347464194&lt;/added-date&gt;&lt;ref-type name="Journal Article"&gt;17&lt;/ref-type&gt;&lt;auth-address&gt;Syracuse University, United States&amp;#xD;Yale University, United States&amp;#xD;Department of Psychology, Syracuse University, 430 Huntington Hall, Syracuse, NY 13244-2340, United States&lt;/auth-address&gt;&lt;rec-number&gt;1043&lt;/rec-number&gt;&lt;last-updated-date format="utc"&gt;1347464194&lt;/last-updated-date&gt;&lt;volume&gt;13&lt;/volume&gt;&lt;/record&gt;&lt;/Cite&gt;&lt;/EndNote&gt;</w:instrText>
      </w:r>
      <w:r w:rsidR="00A32478">
        <w:rPr>
          <w:rFonts w:ascii="Times New Roman" w:hAnsi="Times New Roman" w:cs="Times New Roman"/>
        </w:rPr>
        <w:fldChar w:fldCharType="separate"/>
      </w:r>
      <w:r w:rsidR="007A30D9">
        <w:rPr>
          <w:rFonts w:ascii="Times New Roman" w:hAnsi="Times New Roman" w:cs="Times New Roman"/>
          <w:noProof/>
        </w:rPr>
        <w:t>(7)</w:t>
      </w:r>
      <w:r w:rsidR="00A32478">
        <w:rPr>
          <w:rFonts w:ascii="Times New Roman" w:hAnsi="Times New Roman" w:cs="Times New Roman"/>
        </w:rPr>
        <w:fldChar w:fldCharType="end"/>
      </w:r>
      <w:r>
        <w:rPr>
          <w:rFonts w:ascii="Times New Roman" w:hAnsi="Times New Roman" w:cs="Times New Roman"/>
        </w:rPr>
        <w:t xml:space="preserve">. </w:t>
      </w:r>
      <w:r w:rsidR="00E6404B">
        <w:rPr>
          <w:rFonts w:ascii="Times New Roman" w:hAnsi="Times New Roman" w:cs="Times New Roman"/>
        </w:rPr>
        <w:t>Consistent with</w:t>
      </w:r>
      <w:r w:rsidR="00B71A4A" w:rsidRPr="00B71A4A">
        <w:rPr>
          <w:rFonts w:ascii="Times New Roman" w:hAnsi="Times New Roman" w:cs="Times New Roman"/>
        </w:rPr>
        <w:t xml:space="preserve"> </w:t>
      </w:r>
      <w:r w:rsidR="00E6404B">
        <w:rPr>
          <w:rFonts w:ascii="Times New Roman" w:hAnsi="Times New Roman" w:cs="Times New Roman"/>
        </w:rPr>
        <w:t xml:space="preserve">these </w:t>
      </w:r>
      <w:r w:rsidR="00B71A4A" w:rsidRPr="00B71A4A">
        <w:rPr>
          <w:rFonts w:ascii="Times New Roman" w:hAnsi="Times New Roman" w:cs="Times New Roman"/>
        </w:rPr>
        <w:t>retrospective ratings</w:t>
      </w:r>
      <w:r w:rsidR="00B71A4A">
        <w:rPr>
          <w:rFonts w:ascii="Times New Roman" w:hAnsi="Times New Roman" w:cs="Times New Roman"/>
        </w:rPr>
        <w:t xml:space="preserve"> of average or typical behavior,</w:t>
      </w:r>
      <w:r w:rsidR="00B71A4A" w:rsidRPr="00B71A4A">
        <w:rPr>
          <w:rFonts w:ascii="Times New Roman" w:hAnsi="Times New Roman" w:cs="Times New Roman"/>
        </w:rPr>
        <w:t xml:space="preserve"> </w:t>
      </w:r>
      <w:r w:rsidR="00E6404B">
        <w:rPr>
          <w:rFonts w:ascii="Times New Roman" w:hAnsi="Times New Roman" w:cs="Times New Roman"/>
        </w:rPr>
        <w:t>the few</w:t>
      </w:r>
      <w:r w:rsidR="00F86FFC">
        <w:rPr>
          <w:rFonts w:ascii="Times New Roman" w:hAnsi="Times New Roman" w:cs="Times New Roman"/>
        </w:rPr>
        <w:t xml:space="preserve"> </w:t>
      </w:r>
      <w:r w:rsidR="00E6404B">
        <w:rPr>
          <w:rFonts w:ascii="Times New Roman" w:hAnsi="Times New Roman" w:cs="Times New Roman"/>
        </w:rPr>
        <w:t xml:space="preserve">available </w:t>
      </w:r>
      <w:r w:rsidR="00F86FFC">
        <w:rPr>
          <w:rFonts w:ascii="Times New Roman" w:hAnsi="Times New Roman" w:cs="Times New Roman"/>
        </w:rPr>
        <w:t xml:space="preserve">diary studies </w:t>
      </w:r>
      <w:r w:rsidR="00E6404B">
        <w:rPr>
          <w:rFonts w:ascii="Times New Roman" w:hAnsi="Times New Roman" w:cs="Times New Roman"/>
        </w:rPr>
        <w:t>suggest that</w:t>
      </w:r>
      <w:r w:rsidR="00F86FFC">
        <w:rPr>
          <w:rFonts w:ascii="Times New Roman" w:hAnsi="Times New Roman" w:cs="Times New Roman"/>
        </w:rPr>
        <w:t xml:space="preserve"> weight discrimination is associated with worse eating habits </w:t>
      </w:r>
      <w:r w:rsidR="00211F0A">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&lt;EndNote&gt;&lt;Cite&gt;&lt;Author&gt;Seacat&lt;/Author&gt;&lt;Year&gt;2016&lt;/Year&gt;&lt;IDText&gt;A daily diary assessment of female weight stigmatization&lt;/IDText&gt;&lt;DisplayText&gt;(8)&lt;/DisplayText&gt;&lt;record&gt;&lt;dates&gt;&lt;pub-dates&gt;&lt;date&gt;Feb&lt;/date&gt;&lt;/pub-dates&gt;&lt;year&gt;2016&lt;/year&gt;&lt;/dates&gt;&lt;urls&gt;&lt;related-urls&gt;&lt;url&gt;http://www.ncbi.nlm.nih.gov/pubmed/24648323&lt;/url&gt;&lt;/related-urls&gt;&lt;/urls&gt;&lt;isbn&gt;1461-7277&lt;/isbn&gt;&lt;titles&gt;&lt;title&gt;A daily diary assessment of female weight stigmatization&lt;/title&gt;&lt;secondary-title&gt;J Health Psychol&lt;/secondary-title&gt;&lt;/titles&gt;&lt;pages&gt;228-40&lt;/pages&gt;&lt;number&gt;2&lt;/number&gt;&lt;contributors&gt;&lt;authors&gt;&lt;author&gt;Seacat, J. D.&lt;/author&gt;&lt;author&gt;Dougal, S. C.&lt;/author&gt;&lt;author&gt;Roy, D.&lt;/author&gt;&lt;/authors&gt;&lt;/contributors&gt;&lt;language&gt;eng&lt;/language&gt;&lt;added-date format="utc"&gt;1460126619&lt;/added-date&gt;&lt;ref-type name="Journal Article"&gt;17&lt;/ref-type&gt;&lt;rec-number&gt;2043&lt;/rec-number&gt;&lt;last-updated-date format="utc"&gt;1460126619&lt;/last-updated-date&gt;&lt;accession-num&gt;24648323&lt;/accession-num&gt;&lt;electronic-resource-num&gt;10.1177/1359105314525067&lt;/electronic-resource-num&gt;&lt;volume&gt;21&lt;/volume&gt;&lt;/record&gt;&lt;/Cite&gt;&lt;/EndNote&gt;</w:instrText>
      </w:r>
      <w:r w:rsidR="00211F0A">
        <w:rPr>
          <w:rFonts w:ascii="Times New Roman" w:hAnsi="Times New Roman" w:cs="Times New Roman"/>
        </w:rPr>
        <w:fldChar w:fldCharType="separate"/>
      </w:r>
      <w:r w:rsidR="00211F0A">
        <w:rPr>
          <w:rFonts w:ascii="Times New Roman" w:hAnsi="Times New Roman" w:cs="Times New Roman"/>
          <w:noProof/>
        </w:rPr>
        <w:t>(8)</w:t>
      </w:r>
      <w:r w:rsidR="00211F0A">
        <w:rPr>
          <w:rFonts w:ascii="Times New Roman" w:hAnsi="Times New Roman" w:cs="Times New Roman"/>
        </w:rPr>
        <w:fldChar w:fldCharType="end"/>
      </w:r>
      <w:r w:rsidR="00211F0A">
        <w:rPr>
          <w:rFonts w:ascii="Times New Roman" w:hAnsi="Times New Roman" w:cs="Times New Roman"/>
        </w:rPr>
        <w:t xml:space="preserve">. </w:t>
      </w:r>
      <w:r>
        <w:rPr>
          <w:rFonts w:ascii="Times New Roman" w:hAnsi="Times New Roman" w:cs="Times New Roman"/>
        </w:rPr>
        <w:t>Su</w:t>
      </w:r>
      <w:r w:rsidR="00AA35FB">
        <w:rPr>
          <w:rFonts w:ascii="Times New Roman" w:hAnsi="Times New Roman" w:cs="Times New Roman"/>
        </w:rPr>
        <w:t>ch behaviors may contribute to the</w:t>
      </w:r>
      <w:r>
        <w:rPr>
          <w:rFonts w:ascii="Times New Roman" w:hAnsi="Times New Roman" w:cs="Times New Roman"/>
        </w:rPr>
        <w:t xml:space="preserve"> greater risk of weight gain over time</w:t>
      </w:r>
      <w:r w:rsidR="00AA35FB">
        <w:rPr>
          <w:rFonts w:ascii="Times New Roman" w:hAnsi="Times New Roman" w:cs="Times New Roman"/>
        </w:rPr>
        <w:t xml:space="preserve"> that is associated with weight discrimination</w:t>
      </w:r>
      <w:r>
        <w:rPr>
          <w:rFonts w:ascii="Times New Roman" w:hAnsi="Times New Roman" w:cs="Times New Roman"/>
        </w:rPr>
        <w:t xml:space="preserve">. </w:t>
      </w:r>
      <w:r w:rsidR="00AA35FB">
        <w:rPr>
          <w:rFonts w:ascii="Times New Roman" w:hAnsi="Times New Roman" w:cs="Times New Roman"/>
        </w:rPr>
        <w:t xml:space="preserve">The association between weight discrimination and weight gain has </w:t>
      </w:r>
      <w:r>
        <w:rPr>
          <w:rFonts w:ascii="Times New Roman" w:hAnsi="Times New Roman" w:cs="Times New Roman"/>
        </w:rPr>
        <w:t xml:space="preserve">replicated across older </w:t>
      </w:r>
      <w:r w:rsidR="00FA66DF">
        <w:rPr>
          <w:rFonts w:ascii="Times New Roman" w:hAnsi="Times New Roman" w:cs="Times New Roman"/>
        </w:rPr>
        <w:t xml:space="preserve">and middle-aged </w:t>
      </w:r>
      <w:r>
        <w:rPr>
          <w:rFonts w:ascii="Times New Roman" w:hAnsi="Times New Roman" w:cs="Times New Roman"/>
        </w:rPr>
        <w:t>adul</w:t>
      </w:r>
      <w:r w:rsidR="00FA66DF">
        <w:rPr>
          <w:rFonts w:ascii="Times New Roman" w:hAnsi="Times New Roman" w:cs="Times New Roman"/>
        </w:rPr>
        <w:t xml:space="preserve">ts in the United States </w:t>
      </w:r>
      <w:r w:rsidR="00DE74E9">
        <w:rPr>
          <w:rFonts w:ascii="Times New Roman" w:hAnsi="Times New Roman" w:cs="Times New Roman"/>
        </w:rPr>
        <w:fldChar w:fldCharType="begin">
          <w:fldData xml:space="preserve">PEVuZE5vdGU+PENpdGU+PEF1dGhvcj5TdXRpbjwvQXV0aG9yPjxZZWFyPjIwMTM8L1llYXI+PElE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</w:fldData>
        </w:fldChar>
      </w:r>
      <w:r w:rsidR="00211F0A">
        <w:rPr>
          <w:rFonts w:ascii="Times New Roman" w:hAnsi="Times New Roman" w:cs="Times New Roman"/>
        </w:rPr>
        <w:instrText xml:space="preserve"> ADDIN EN.CITE </w:instrText>
      </w:r>
      <w:r w:rsidR="00211F0A">
        <w:rPr>
          <w:rFonts w:ascii="Times New Roman" w:hAnsi="Times New Roman" w:cs="Times New Roman"/>
        </w:rPr>
        <w:fldChar w:fldCharType="begin">
          <w:fldData xml:space="preserve">PEVuZE5vdGU+PENpdGU+PEF1dGhvcj5TdXRpbjwvQXV0aG9yPjxZZWFyPjIwMTM8L1llYXI+PElE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</w:fldData>
        </w:fldChar>
      </w:r>
      <w:r w:rsidR="00211F0A">
        <w:rPr>
          <w:rFonts w:ascii="Times New Roman" w:hAnsi="Times New Roman" w:cs="Times New Roman"/>
        </w:rPr>
        <w:instrText xml:space="preserve"> ADDIN EN.CITE.DATA </w:instrText>
      </w:r>
      <w:r w:rsidR="00211F0A">
        <w:rPr>
          <w:rFonts w:ascii="Times New Roman" w:hAnsi="Times New Roman" w:cs="Times New Roman"/>
        </w:rPr>
      </w:r>
      <w:r w:rsidR="00211F0A">
        <w:rPr>
          <w:rFonts w:ascii="Times New Roman" w:hAnsi="Times New Roman" w:cs="Times New Roman"/>
        </w:rPr>
        <w:fldChar w:fldCharType="end"/>
      </w:r>
      <w:r w:rsidR="00DE74E9">
        <w:rPr>
          <w:rFonts w:ascii="Times New Roman" w:hAnsi="Times New Roman" w:cs="Times New Roman"/>
        </w:rPr>
      </w:r>
      <w:r w:rsidR="00DE74E9">
        <w:rPr>
          <w:rFonts w:ascii="Times New Roman" w:hAnsi="Times New Roman" w:cs="Times New Roman"/>
        </w:rPr>
        <w:fldChar w:fldCharType="separate"/>
      </w:r>
      <w:r w:rsidR="00211F0A">
        <w:rPr>
          <w:rFonts w:ascii="Times New Roman" w:hAnsi="Times New Roman" w:cs="Times New Roman"/>
          <w:noProof/>
        </w:rPr>
        <w:t>(9, 10)</w:t>
      </w:r>
      <w:r w:rsidR="00DE74E9">
        <w:rPr>
          <w:rFonts w:ascii="Times New Roman" w:hAnsi="Times New Roman" w:cs="Times New Roman"/>
        </w:rPr>
        <w:fldChar w:fldCharType="end"/>
      </w:r>
      <w:r w:rsidR="00FA66DF">
        <w:rPr>
          <w:rFonts w:ascii="Times New Roman" w:hAnsi="Times New Roman" w:cs="Times New Roman"/>
        </w:rPr>
        <w:t xml:space="preserve"> and older adults in the United Kingdom </w:t>
      </w:r>
      <w:r w:rsidR="00DE74E9">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&lt;EndNote&gt;&lt;Cite&gt;&lt;Author&gt;Jackson&lt;/Author&gt;&lt;Year&gt;2014&lt;/Year&gt;&lt;IDText&gt;Perceived weight discrimination and changes in weight, waist circumference, and weight status&lt;/IDText&gt;&lt;DisplayText&gt;(11)&lt;/DisplayText&gt;&lt;record&gt;&lt;dates&gt;&lt;pub-dates&gt;&lt;date&gt;Dec&lt;/date&gt;&lt;/pub-dates&gt;&lt;year&gt;2014&lt;/year&gt;&lt;/dates&gt;&lt;urls&gt;&lt;related-urls&gt;&lt;url&gt;http://www.ncbi.nlm.nih.gov/pubmed/25212272&lt;/url&gt;&lt;/related-urls&gt;&lt;/urls&gt;&lt;isbn&gt;1930-739X&lt;/isbn&gt;&lt;custom2&gt;PMC4236245&lt;/custom2&gt;&lt;titles&gt;&lt;title&gt;Perceived weight discrimination and changes in weight, waist circumference, and weight status&lt;/title&gt;&lt;secondary-title&gt;Obesity (Silver Spring)&lt;/secondary-title&gt;&lt;/titles&gt;&lt;pages&gt;2485-8&lt;/pages&gt;&lt;number&gt;12&lt;/number&gt;&lt;contributors&gt;&lt;authors&gt;&lt;author&gt;Jackson, S. E.&lt;/author&gt;&lt;author&gt;Beeken, R. J.&lt;/author&gt;&lt;author&gt;Wardle, J.&lt;/author&gt;&lt;/authors&gt;&lt;/contributors&gt;&lt;language&gt;eng&lt;/language&gt;&lt;added-date format="utc"&gt;1436558926&lt;/added-date&gt;&lt;ref-type name="Journal Article"&gt;17&lt;/ref-type&gt;&lt;rec-number&gt;1824&lt;/rec-number&gt;&lt;last-updated-date format="utc"&gt;1436558926&lt;/last-updated-date&gt;&lt;accession-num&gt;25212272&lt;/accession-num&gt;&lt;electronic-resource-num&gt;10.1002/oby.20891&lt;/electronic-resource-num&gt;&lt;volume&gt;22&lt;/volume&gt;&lt;/record&gt;&lt;/Cite&gt;&lt;/EndNote&gt;</w:instrText>
      </w:r>
      <w:r w:rsidR="00DE74E9">
        <w:rPr>
          <w:rFonts w:ascii="Times New Roman" w:hAnsi="Times New Roman" w:cs="Times New Roman"/>
        </w:rPr>
        <w:fldChar w:fldCharType="separate"/>
      </w:r>
      <w:r w:rsidR="00211F0A">
        <w:rPr>
          <w:rFonts w:ascii="Times New Roman" w:hAnsi="Times New Roman" w:cs="Times New Roman"/>
          <w:noProof/>
        </w:rPr>
        <w:t>(11)</w:t>
      </w:r>
      <w:r w:rsidR="00DE74E9">
        <w:rPr>
          <w:rFonts w:ascii="Times New Roman" w:hAnsi="Times New Roman" w:cs="Times New Roman"/>
        </w:rPr>
        <w:fldChar w:fldCharType="end"/>
      </w:r>
      <w:r w:rsidR="00FA66DF">
        <w:rPr>
          <w:rFonts w:ascii="Times New Roman" w:hAnsi="Times New Roman" w:cs="Times New Roman"/>
        </w:rPr>
        <w:t xml:space="preserve">. In addition, </w:t>
      </w:r>
      <w:r w:rsidR="007A30D9">
        <w:rPr>
          <w:rFonts w:ascii="Times New Roman" w:hAnsi="Times New Roman" w:cs="Times New Roman"/>
        </w:rPr>
        <w:t>girls</w:t>
      </w:r>
      <w:r w:rsidR="00FA66DF">
        <w:rPr>
          <w:rFonts w:ascii="Times New Roman" w:hAnsi="Times New Roman" w:cs="Times New Roman"/>
        </w:rPr>
        <w:t xml:space="preserve"> labeled as fat in adolescence are at greater risk of obesity by adulthood </w:t>
      </w:r>
      <w:r w:rsidR="00DE74E9">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&lt;EndNote&gt;&lt;Cite&gt;&lt;Author&gt;Hunger&lt;/Author&gt;&lt;Year&gt;2014&lt;/Year&gt;&lt;IDText&gt;Weight labeling and obesity: a longitudinal study of girls aged 10 to 19 years&lt;/IDText&gt;&lt;DisplayText&gt;(12)&lt;/DisplayText&gt;&lt;record&gt;&lt;dates&gt;&lt;pub-dates&gt;&lt;date&gt;Jun&lt;/date&gt;&lt;/pub-dates&gt;&lt;year&gt;2014&lt;/year&gt;&lt;/dates&gt;&lt;urls&gt;&lt;related-urls&gt;&lt;url&gt;http://www.ncbi.nlm.nih.gov/pubmed/24781349&lt;/url&gt;&lt;/related-urls&gt;&lt;/urls&gt;&lt;isbn&gt;2168-6211&lt;/isbn&gt;&lt;titles&gt;&lt;title&gt;Weight labeling and obesity: a longitudinal study of girls aged 10 to 19 years&lt;/title&gt;&lt;secondary-title&gt;JAMA Pediatr&lt;/secondary-title&gt;&lt;/titles&gt;&lt;pages&gt;579-80&lt;/pages&gt;&lt;number&gt;6&lt;/number&gt;&lt;contributors&gt;&lt;authors&gt;&lt;author&gt;Hunger, J. M.&lt;/author&gt;&lt;author&gt;Tomiyama, A. J.&lt;/author&gt;&lt;/authors&gt;&lt;/contributors&gt;&lt;language&gt;eng&lt;/language&gt;&lt;added-date format="utc"&gt;1404393746&lt;/added-date&gt;&lt;ref-type name="Journal Article"&gt;17&lt;/ref-type&gt;&lt;rec-number&gt;1637&lt;/rec-number&gt;&lt;last-updated-date format="utc"&gt;1404393746&lt;/last-updated-date&gt;&lt;accession-num&gt;24781349&lt;/accession-num&gt;&lt;electronic-resource-num&gt;10.1001/jamapediatrics.2014.122&lt;/electronic-resource-num&gt;&lt;volume&gt;168&lt;/volume&gt;&lt;/record&gt;&lt;/Cite&gt;&lt;/EndNote&gt;</w:instrText>
      </w:r>
      <w:r w:rsidR="00DE74E9">
        <w:rPr>
          <w:rFonts w:ascii="Times New Roman" w:hAnsi="Times New Roman" w:cs="Times New Roman"/>
        </w:rPr>
        <w:fldChar w:fldCharType="separate"/>
      </w:r>
      <w:r w:rsidR="00211F0A">
        <w:rPr>
          <w:rFonts w:ascii="Times New Roman" w:hAnsi="Times New Roman" w:cs="Times New Roman"/>
          <w:noProof/>
        </w:rPr>
        <w:t>(12)</w:t>
      </w:r>
      <w:r w:rsidR="00DE74E9">
        <w:rPr>
          <w:rFonts w:ascii="Times New Roman" w:hAnsi="Times New Roman" w:cs="Times New Roman"/>
        </w:rPr>
        <w:fldChar w:fldCharType="end"/>
      </w:r>
      <w:r w:rsidR="00FA66DF">
        <w:rPr>
          <w:rFonts w:ascii="Times New Roman" w:hAnsi="Times New Roman" w:cs="Times New Roman"/>
        </w:rPr>
        <w:t>. There is thus consistent evidence that discrimination</w:t>
      </w:r>
      <w:r w:rsidR="00615B65">
        <w:rPr>
          <w:rFonts w:ascii="Times New Roman" w:hAnsi="Times New Roman" w:cs="Times New Roman"/>
        </w:rPr>
        <w:t xml:space="preserve"> based on weight</w:t>
      </w:r>
      <w:r w:rsidR="00FA66DF">
        <w:rPr>
          <w:rFonts w:ascii="Times New Roman" w:hAnsi="Times New Roman" w:cs="Times New Roman"/>
        </w:rPr>
        <w:t xml:space="preserve"> is associated with increased risk of weight gain.</w:t>
      </w:r>
      <w:r w:rsidR="00846272">
        <w:rPr>
          <w:rFonts w:ascii="Times New Roman" w:hAnsi="Times New Roman" w:cs="Times New Roman"/>
        </w:rPr>
        <w:t xml:space="preserve"> </w:t>
      </w:r>
      <w:r w:rsidR="00FA66DF">
        <w:rPr>
          <w:rFonts w:ascii="Times New Roman" w:hAnsi="Times New Roman" w:cs="Times New Roman"/>
        </w:rPr>
        <w:t>Weight discrimination has also been associated with declines in other aspects of physical and mental health.</w:t>
      </w:r>
      <w:r w:rsidR="002A42A4">
        <w:rPr>
          <w:rFonts w:ascii="Times New Roman" w:hAnsi="Times New Roman" w:cs="Times New Roman"/>
        </w:rPr>
        <w:t xml:space="preserve"> Individuals who experience weight discrimination, for example, have greater declines in functional disability </w:t>
      </w:r>
      <w:r w:rsidR="002A42A4">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&lt;EndNote&gt;&lt;Cite&gt;&lt;Author&gt;Schafer&lt;/Author&gt;&lt;Year&gt;2011&lt;/Year&gt;&lt;IDText&gt;The stigma of obesity: Does perceived weight discrimination affect identity and physical health?&lt;/IDText&gt;&lt;DisplayText&gt;(13)&lt;/DisplayText&gt;&lt;record&gt;&lt;dates&gt;&lt;pub-dates&gt;&lt;date&gt;//&lt;/date&gt;&lt;/pub-dates&gt;&lt;year&gt;2011&lt;/year&gt;&lt;/dates&gt;&lt;keywords&gt;&lt;keyword&gt;discrimination&lt;/keyword&gt;&lt;keyword&gt;health&lt;/keyword&gt;&lt;keyword&gt;obesity&lt;/keyword&gt;&lt;keyword&gt;stigma&lt;/keyword&gt;&lt;/keywords&gt;&lt;urls&gt;&lt;related-urls&gt;&lt;url&gt;http://www.scopus.com/inward/record.url?eid=2-s2.0-79953663985&amp;amp;partnerID=40&amp;amp;md5=653b88d1f05c8bfc276342d278718168&lt;/url&gt;&lt;/related-urls&gt;&lt;/urls&gt;&lt;titles&gt;&lt;title&gt;The stigma of obesity: Does perceived weight discrimination affect identity and physical health?&lt;/title&gt;&lt;secondary-title&gt;Social Psychology Quarterly&lt;/secondary-title&gt;&lt;/titles&gt;&lt;pages&gt;76-97&lt;/pages&gt;&lt;number&gt;1&lt;/number&gt;&lt;contributors&gt;&lt;authors&gt;&lt;author&gt;Schafer, M. H.&lt;/author&gt;&lt;author&gt;Ferraro, K. F.&lt;/author&gt;&lt;/authors&gt;&lt;/contributors&gt;&lt;added-date format="utc"&gt;1347473841&lt;/added-date&gt;&lt;ref-type name="Journal Article"&gt;17&lt;/ref-type&gt;&lt;auth-address&gt;Purdue University, Young Hall, 155 S. Grant St, West Lafayette, IN 47907-2114, United States&lt;/auth-address&gt;&lt;rec-number&gt;1047&lt;/rec-number&gt;&lt;last-updated-date format="utc"&gt;1347473841&lt;/last-updated-date&gt;&lt;volume&gt;74&lt;/volume&gt;&lt;/record&gt;&lt;/Cite&gt;&lt;/EndNote&gt;</w:instrText>
      </w:r>
      <w:r w:rsidR="002A42A4">
        <w:rPr>
          <w:rFonts w:ascii="Times New Roman" w:hAnsi="Times New Roman" w:cs="Times New Roman"/>
        </w:rPr>
        <w:fldChar w:fldCharType="separate"/>
      </w:r>
      <w:r w:rsidR="00211F0A">
        <w:rPr>
          <w:rFonts w:ascii="Times New Roman" w:hAnsi="Times New Roman" w:cs="Times New Roman"/>
          <w:noProof/>
        </w:rPr>
        <w:t>(13)</w:t>
      </w:r>
      <w:r w:rsidR="002A42A4">
        <w:rPr>
          <w:rFonts w:ascii="Times New Roman" w:hAnsi="Times New Roman" w:cs="Times New Roman"/>
        </w:rPr>
        <w:fldChar w:fldCharType="end"/>
      </w:r>
      <w:r w:rsidR="007A30D9">
        <w:rPr>
          <w:rFonts w:ascii="Times New Roman" w:hAnsi="Times New Roman" w:cs="Times New Roman"/>
        </w:rPr>
        <w:t xml:space="preserve">, </w:t>
      </w:r>
      <w:r w:rsidR="00723B2E">
        <w:rPr>
          <w:rFonts w:ascii="Times New Roman" w:hAnsi="Times New Roman" w:cs="Times New Roman"/>
        </w:rPr>
        <w:t xml:space="preserve">more difficulty managing their diabetes </w:t>
      </w:r>
      <w:r w:rsidR="00723B2E">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&lt;EndNote&gt;&lt;Cite&gt;&lt;Author&gt;Potter&lt;/Author&gt;&lt;Year&gt;2015&lt;/Year&gt;&lt;IDText&gt;Attributing discrimination to weight: associations with well-being, self-care, and disease status in patients with type 2 diabetes mellitus&lt;/IDText&gt;&lt;DisplayText&gt;(14)&lt;/DisplayText&gt;&lt;record&gt;&lt;dates&gt;&lt;pub-dates&gt;&lt;date&gt;Dec&lt;/date&gt;&lt;/pub-dates&gt;&lt;year&gt;2015&lt;/year&gt;&lt;/dates&gt;&lt;urls&gt;&lt;related-urls&gt;&lt;url&gt;http://www.ncbi.nlm.nih.gov/pubmed/26133488&lt;/url&gt;&lt;/related-urls&gt;&lt;/urls&gt;&lt;isbn&gt;1573-3521&lt;/isbn&gt;&lt;custom2&gt;PMC4628883&lt;/custom2&gt;&lt;titles&gt;&lt;title&gt;Attributing discrimination to weight: associations with well-being, self-care, and disease status in patients with type 2 diabetes mellitus&lt;/title&gt;&lt;secondary-title&gt;J Behav Med&lt;/secondary-title&gt;&lt;/titles&gt;&lt;pages&gt;863-75&lt;/pages&gt;&lt;number&gt;6&lt;/number&gt;&lt;contributors&gt;&lt;authors&gt;&lt;author&gt;Potter, L.&lt;/author&gt;&lt;author&gt;Wallston, K.&lt;/author&gt;&lt;author&gt;Trief, P.&lt;/author&gt;&lt;author&gt;Ulbrecht, J.&lt;/author&gt;&lt;author&gt;Juth, V.&lt;/author&gt;&lt;author&gt;Smyth, J.&lt;/author&gt;&lt;/authors&gt;&lt;/contributors&gt;&lt;language&gt;eng&lt;/language&gt;&lt;added-date format="utc"&gt;1456413385&lt;/added-date&gt;&lt;ref-type name="Journal Article"&gt;17&lt;/ref-type&gt;&lt;rec-number&gt;2002&lt;/rec-number&gt;&lt;last-updated-date format="utc"&gt;1456413385&lt;/last-updated-date&gt;&lt;accession-num&gt;26133488&lt;/accession-num&gt;&lt;electronic-resource-num&gt;10.1007/s10865-015-9655-0&lt;/electronic-resource-num&gt;&lt;volume&gt;38&lt;/volume&gt;&lt;/record&gt;&lt;/Cite&gt;&lt;/EndNote&gt;</w:instrText>
      </w:r>
      <w:r w:rsidR="00723B2E">
        <w:rPr>
          <w:rFonts w:ascii="Times New Roman" w:hAnsi="Times New Roman" w:cs="Times New Roman"/>
        </w:rPr>
        <w:fldChar w:fldCharType="separate"/>
      </w:r>
      <w:r w:rsidR="00211F0A">
        <w:rPr>
          <w:rFonts w:ascii="Times New Roman" w:hAnsi="Times New Roman" w:cs="Times New Roman"/>
          <w:noProof/>
        </w:rPr>
        <w:t>(14)</w:t>
      </w:r>
      <w:r w:rsidR="00723B2E">
        <w:rPr>
          <w:rFonts w:ascii="Times New Roman" w:hAnsi="Times New Roman" w:cs="Times New Roman"/>
        </w:rPr>
        <w:fldChar w:fldCharType="end"/>
      </w:r>
      <w:r w:rsidR="007A30D9">
        <w:rPr>
          <w:rFonts w:ascii="Times New Roman" w:hAnsi="Times New Roman" w:cs="Times New Roman"/>
        </w:rPr>
        <w:t xml:space="preserve">, and </w:t>
      </w:r>
      <w:r w:rsidR="00723B2E">
        <w:rPr>
          <w:rFonts w:ascii="Times New Roman" w:hAnsi="Times New Roman" w:cs="Times New Roman"/>
        </w:rPr>
        <w:t xml:space="preserve">greater declines </w:t>
      </w:r>
      <w:r w:rsidR="007A30D9">
        <w:rPr>
          <w:rFonts w:ascii="Times New Roman" w:hAnsi="Times New Roman" w:cs="Times New Roman"/>
        </w:rPr>
        <w:t xml:space="preserve">in </w:t>
      </w:r>
      <w:r w:rsidR="00435D6A">
        <w:rPr>
          <w:rFonts w:ascii="Times New Roman" w:hAnsi="Times New Roman" w:cs="Times New Roman"/>
        </w:rPr>
        <w:t>subjective well-being and greater increases in loneliness over time</w:t>
      </w:r>
      <w:r w:rsidR="0055207F">
        <w:rPr>
          <w:rFonts w:ascii="Times New Roman" w:hAnsi="Times New Roman" w:cs="Times New Roman"/>
        </w:rPr>
        <w:t xml:space="preserve"> </w:t>
      </w:r>
      <w:r w:rsidR="00A32478">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adulthood&lt;/IDText&gt;&lt;DisplayText&gt;(3)&lt;/DisplayText&gt;&lt;record&gt;&lt;titles&gt;&lt;title&gt;Perceived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A32478">
        <w:rPr>
          <w:rFonts w:ascii="Times New Roman" w:hAnsi="Times New Roman" w:cs="Times New Roman"/>
        </w:rPr>
        <w:fldChar w:fldCharType="separate"/>
      </w:r>
      <w:r w:rsidR="007A30D9">
        <w:rPr>
          <w:rFonts w:ascii="Times New Roman" w:hAnsi="Times New Roman" w:cs="Times New Roman"/>
          <w:noProof/>
        </w:rPr>
        <w:t>(3)</w:t>
      </w:r>
      <w:r w:rsidR="00A32478">
        <w:rPr>
          <w:rFonts w:ascii="Times New Roman" w:hAnsi="Times New Roman" w:cs="Times New Roman"/>
        </w:rPr>
        <w:fldChar w:fldCharType="end"/>
      </w:r>
      <w:r w:rsidR="00846272">
        <w:rPr>
          <w:rFonts w:ascii="Times New Roman" w:hAnsi="Times New Roman" w:cs="Times New Roman"/>
        </w:rPr>
        <w:t>.</w:t>
      </w:r>
    </w:p>
    <w:p w14:paraId="78E4293D" w14:textId="4BF1994F" w:rsidR="00FA66DF" w:rsidRDefault="006F3D20" w:rsidP="00496385">
      <w:pPr>
        <w:spacing w:line="480" w:lineRule="auto"/>
        <w:ind w:firstLine="720"/>
        <w:rPr>
          <w:rFonts w:ascii="Times New Roman" w:hAnsi="Times New Roman" w:cs="Times New Roman"/>
        </w:rPr>
      </w:pPr>
      <w:r>
        <w:rPr>
          <w:rFonts w:ascii="Times New Roman" w:hAnsi="Times New Roman" w:cs="Times New Roman"/>
        </w:rPr>
        <w:t>Less is known about the daily experience</w:t>
      </w:r>
      <w:r w:rsidR="00AA35FB">
        <w:rPr>
          <w:rFonts w:ascii="Times New Roman" w:hAnsi="Times New Roman" w:cs="Times New Roman"/>
        </w:rPr>
        <w:t xml:space="preserve">s of individuals who </w:t>
      </w:r>
      <w:r w:rsidR="0048224E">
        <w:rPr>
          <w:rFonts w:ascii="Times New Roman" w:hAnsi="Times New Roman" w:cs="Times New Roman"/>
        </w:rPr>
        <w:t>perceive</w:t>
      </w:r>
      <w:r>
        <w:rPr>
          <w:rFonts w:ascii="Times New Roman" w:hAnsi="Times New Roman" w:cs="Times New Roman"/>
        </w:rPr>
        <w:t xml:space="preserve"> discrimination</w:t>
      </w:r>
      <w:r w:rsidR="00AA35FB">
        <w:rPr>
          <w:rFonts w:ascii="Times New Roman" w:hAnsi="Times New Roman" w:cs="Times New Roman"/>
        </w:rPr>
        <w:t xml:space="preserve"> based on their weight</w:t>
      </w:r>
      <w:r>
        <w:rPr>
          <w:rFonts w:ascii="Times New Roman" w:hAnsi="Times New Roman" w:cs="Times New Roman"/>
        </w:rPr>
        <w:t>. Studies on the daily subjective experience of weight dis</w:t>
      </w:r>
      <w:r w:rsidR="00B2441C">
        <w:rPr>
          <w:rFonts w:ascii="Times New Roman" w:hAnsi="Times New Roman" w:cs="Times New Roman"/>
        </w:rPr>
        <w:t xml:space="preserve">crimination have focused </w:t>
      </w:r>
      <w:r w:rsidR="00B14318">
        <w:rPr>
          <w:rFonts w:ascii="Times New Roman" w:hAnsi="Times New Roman" w:cs="Times New Roman"/>
        </w:rPr>
        <w:t xml:space="preserve">primarily </w:t>
      </w:r>
      <w:r w:rsidR="00B2441C">
        <w:rPr>
          <w:rFonts w:ascii="Times New Roman" w:hAnsi="Times New Roman" w:cs="Times New Roman"/>
        </w:rPr>
        <w:t xml:space="preserve">on the context </w:t>
      </w:r>
      <w:r w:rsidR="00A07E66">
        <w:rPr>
          <w:rFonts w:ascii="Times New Roman" w:hAnsi="Times New Roman" w:cs="Times New Roman"/>
        </w:rPr>
        <w:t xml:space="preserve">(e.g., the source of the discrimination) </w:t>
      </w:r>
      <w:r w:rsidR="00B2441C">
        <w:rPr>
          <w:rFonts w:ascii="Times New Roman" w:hAnsi="Times New Roman" w:cs="Times New Roman"/>
        </w:rPr>
        <w:t xml:space="preserve">and emotional reaction </w:t>
      </w:r>
      <w:r w:rsidR="00A07E66">
        <w:rPr>
          <w:rFonts w:ascii="Times New Roman" w:hAnsi="Times New Roman" w:cs="Times New Roman"/>
        </w:rPr>
        <w:t xml:space="preserve">(e.g., negative affect) </w:t>
      </w:r>
      <w:r w:rsidR="00B2441C">
        <w:rPr>
          <w:rFonts w:ascii="Times New Roman" w:hAnsi="Times New Roman" w:cs="Times New Roman"/>
        </w:rPr>
        <w:t xml:space="preserve">to stigmatizing experiences </w:t>
      </w:r>
      <w:r w:rsidR="00870AD6">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&lt;EndNote&gt;&lt;Cite&gt;&lt;Author&gt;Vartanian&lt;/Author&gt;&lt;Year&gt;2014&lt;/Year&gt;&lt;IDText&gt;The phenomenology of weight stigma in everyday life&lt;/IDText&gt;&lt;DisplayText&gt;(15)&lt;/DisplayText&gt;&lt;record&gt;&lt;titles&gt;&lt;title&gt;The phenomenology of weight stigma in everyday life&lt;/title&gt;&lt;secondary-title&gt;Journal of Contextual Behavioral Science&lt;/secondary-title&gt;&lt;/titles&gt;&lt;pages&gt;196-202&lt;/pages&gt;&lt;contributors&gt;&lt;authors&gt;&lt;author&gt;Vartanian, L R&lt;/author&gt;&lt;author&gt;Pinkus, R T&lt;/author&gt;&lt;author&gt;Smyth, J M&lt;/author&gt;&lt;/authors&gt;&lt;/contributors&gt;&lt;added-date format="utc"&gt;1445276508&lt;/added-date&gt;&lt;ref-type name="Journal Article"&gt;17&lt;/ref-type&gt;&lt;dates&gt;&lt;year&gt;2014&lt;/year&gt;&lt;/dates&gt;&lt;rec-number&gt;1934&lt;/rec-number&gt;&lt;last-updated-date format="utc"&gt;1445276569&lt;/last-updated-date&gt;&lt;electronic-resource-num&gt;10.1016/j.jcbs.2014.01.003&lt;/electronic-resource-num&gt;&lt;volume&gt;3&lt;/volume&gt;&lt;/record&gt;&lt;/Cite&gt;&lt;/EndNote&gt;</w:instrText>
      </w:r>
      <w:r w:rsidR="00870AD6">
        <w:rPr>
          <w:rFonts w:ascii="Times New Roman" w:hAnsi="Times New Roman" w:cs="Times New Roman"/>
        </w:rPr>
        <w:fldChar w:fldCharType="separate"/>
      </w:r>
      <w:r w:rsidR="00211F0A">
        <w:rPr>
          <w:rFonts w:ascii="Times New Roman" w:hAnsi="Times New Roman" w:cs="Times New Roman"/>
          <w:noProof/>
        </w:rPr>
        <w:t>(15)</w:t>
      </w:r>
      <w:r w:rsidR="00870AD6">
        <w:rPr>
          <w:rFonts w:ascii="Times New Roman" w:hAnsi="Times New Roman" w:cs="Times New Roman"/>
        </w:rPr>
        <w:fldChar w:fldCharType="end"/>
      </w:r>
      <w:r w:rsidR="00870AD6">
        <w:rPr>
          <w:rFonts w:ascii="Times New Roman" w:hAnsi="Times New Roman" w:cs="Times New Roman"/>
        </w:rPr>
        <w:t>. In addition to the experience of unfair treatment on the basis of body weight, individuals who have experienced discrimination may be more vulnerable to stressors in their daily lives</w:t>
      </w:r>
      <w:r w:rsidR="00A07E66">
        <w:rPr>
          <w:rFonts w:ascii="Times New Roman" w:hAnsi="Times New Roman" w:cs="Times New Roman"/>
        </w:rPr>
        <w:t xml:space="preserve"> that are not necessarily a direct result of the discrimination</w:t>
      </w:r>
      <w:r w:rsidR="00870AD6">
        <w:rPr>
          <w:rFonts w:ascii="Times New Roman" w:hAnsi="Times New Roman" w:cs="Times New Roman"/>
        </w:rPr>
        <w:t>.</w:t>
      </w:r>
      <w:r w:rsidR="0055207F">
        <w:rPr>
          <w:rFonts w:ascii="Times New Roman" w:hAnsi="Times New Roman" w:cs="Times New Roman"/>
        </w:rPr>
        <w:t xml:space="preserve"> </w:t>
      </w:r>
      <w:r w:rsidR="00FA66DF">
        <w:rPr>
          <w:rFonts w:ascii="Times New Roman" w:hAnsi="Times New Roman" w:cs="Times New Roman"/>
        </w:rPr>
        <w:t>Models of weight stigma implicate stress as a consequential component of the expe</w:t>
      </w:r>
      <w:r w:rsidR="00C60614">
        <w:rPr>
          <w:rFonts w:ascii="Times New Roman" w:hAnsi="Times New Roman" w:cs="Times New Roman"/>
        </w:rPr>
        <w:t xml:space="preserve">rience of weight discrimination </w:t>
      </w:r>
      <w:r w:rsidR="0055207F">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&lt;EndNote&gt;&lt;Cite&gt;&lt;Author&gt;Tomiyama&lt;/Author&gt;&lt;Year&gt;2014&lt;/Year&gt;&lt;IDText&gt;Weight stigma is stressful. A review of evidence for the Cyclic Obesity/Weight-Based Stigma model&lt;/IDText&gt;&lt;DisplayText&gt;(16, 17)&lt;/DisplayText&gt;&lt;record&gt;&lt;dates&gt;&lt;pub-dates&gt;&lt;date&gt;Nov&lt;/date&gt;&lt;/pub-dates&gt;&lt;year&gt;2014&lt;/year&gt;&lt;/dates&gt;&lt;urls&gt;&lt;related-urls&gt;&lt;url&gt;http://www.ncbi.nlm.nih.gov/pubmed/24997407&lt;/url&gt;&lt;/related-urls&gt;&lt;/urls&gt;&lt;isbn&gt;1095-8304&lt;/isbn&gt;&lt;titles&gt;&lt;title&gt;Weight stigma is stressful. A review of evidence for the Cyclic Obesity/Weight-Based Stigma model&lt;/title&gt;&lt;secondary-title&gt;Appetite&lt;/secondary-title&gt;&lt;/titles&gt;&lt;pages&gt;8-15&lt;/pages&gt;&lt;contributors&gt;&lt;authors&gt;&lt;author&gt;Tomiyama, A. J.&lt;/author&gt;&lt;/authors&gt;&lt;/contributors&gt;&lt;language&gt;eng&lt;/language&gt;&lt;added-date format="utc"&gt;1429632156&lt;/added-date&gt;&lt;ref-type name="Journal Article"&gt;17&lt;/ref-type&gt;&lt;rec-number&gt;1774&lt;/rec-number&gt;&lt;last-updated-date format="utc"&gt;1429632156&lt;/last-updated-date&gt;&lt;accession-num&gt;24997407&lt;/accession-num&gt;&lt;electronic-resource-num&gt;10.1016/j.appet.2014.06.108&lt;/electronic-resource-num&gt;&lt;volume&gt;82&lt;/volume&gt;&lt;/record&gt;&lt;/Cite&gt;&lt;Cite&gt;&lt;Author&gt;Hunger&lt;/Author&gt;&lt;Year&gt;in press&lt;/Year&gt;&lt;IDText&gt;Weighed down by stigma: How weight-based social identity threat contributes to weight gain and poor health&lt;/IDText&gt;&lt;record&gt;&lt;titles&gt;&lt;title&gt;Weighed down by stigma: How weight-based social identity threat contributes to weight gain and poor health&lt;/title&gt;&lt;secondary-title&gt;Social and Personality Psychology Compass&lt;/secondary-title&gt;&lt;/titles&gt;&lt;contributors&gt;&lt;authors&gt;&lt;author&gt;Hunger, Jeffrey M&lt;/author&gt;&lt;author&gt;Major, Brenda&lt;/author&gt;&lt;author&gt;Blodorn, Alison&lt;/author&gt;&lt;author&gt;Miller, Carol&lt;/author&gt;&lt;/authors&gt;&lt;/contributors&gt;&lt;added-date format="utc"&gt;1453733529&lt;/added-date&gt;&lt;ref-type name="Journal Article"&gt;17&lt;/ref-type&gt;&lt;dates&gt;&lt;year&gt;in press&lt;/year&gt;&lt;/dates&gt;&lt;rec-number&gt;1985&lt;/rec-number&gt;&lt;last-updated-date format="utc"&gt;1453733570&lt;/last-updated-date&gt;&lt;/record&gt;&lt;/Cite&gt;&lt;/EndNote&gt;</w:instrText>
      </w:r>
      <w:r w:rsidR="0055207F">
        <w:rPr>
          <w:rFonts w:ascii="Times New Roman" w:hAnsi="Times New Roman" w:cs="Times New Roman"/>
        </w:rPr>
        <w:fldChar w:fldCharType="separate"/>
      </w:r>
      <w:r w:rsidR="00211F0A">
        <w:rPr>
          <w:rFonts w:ascii="Times New Roman" w:hAnsi="Times New Roman" w:cs="Times New Roman"/>
          <w:noProof/>
        </w:rPr>
        <w:t>(16, 17)</w:t>
      </w:r>
      <w:r w:rsidR="0055207F">
        <w:rPr>
          <w:rFonts w:ascii="Times New Roman" w:hAnsi="Times New Roman" w:cs="Times New Roman"/>
        </w:rPr>
        <w:fldChar w:fldCharType="end"/>
      </w:r>
      <w:r w:rsidR="0055207F">
        <w:rPr>
          <w:rFonts w:ascii="Times New Roman" w:hAnsi="Times New Roman" w:cs="Times New Roman"/>
        </w:rPr>
        <w:t xml:space="preserve">. </w:t>
      </w:r>
      <w:r w:rsidR="00C60614">
        <w:rPr>
          <w:rFonts w:ascii="Times New Roman" w:hAnsi="Times New Roman" w:cs="Times New Roman"/>
        </w:rPr>
        <w:t xml:space="preserve">Several well-designed experimental studies have demonstrated that individuals exposed to </w:t>
      </w:r>
      <w:r w:rsidR="00435D6A">
        <w:rPr>
          <w:rFonts w:ascii="Times New Roman" w:hAnsi="Times New Roman" w:cs="Times New Roman"/>
        </w:rPr>
        <w:t xml:space="preserve">weight </w:t>
      </w:r>
      <w:r w:rsidR="00C60614">
        <w:rPr>
          <w:rFonts w:ascii="Times New Roman" w:hAnsi="Times New Roman" w:cs="Times New Roman"/>
        </w:rPr>
        <w:t xml:space="preserve">stigma-related media content </w:t>
      </w:r>
      <w:r w:rsidR="00C60614">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&lt;EndNote&gt;&lt;Cite&gt;&lt;Author&gt;Schvey&lt;/Author&gt;&lt;Year&gt;2014&lt;/Year&gt;&lt;IDText&gt;The stress of stigma: exploring the effect of weight stigma on cortisol reactivity&lt;/IDText&gt;&lt;DisplayText&gt;(18)&lt;/DisplayText&gt;&lt;record&gt;&lt;dates&gt;&lt;pub-dates&gt;&lt;date&gt;Feb&lt;/date&gt;&lt;/pub-dates&gt;&lt;year&gt;2014&lt;/year&gt;&lt;/dates&gt;&lt;keywords&gt;&lt;keyword&gt;Adolescent&lt;/keyword&gt;&lt;keyword&gt;Adult&lt;/keyword&gt;&lt;keyword&gt;Affect&lt;/keyword&gt;&lt;keyword&gt;Analysis of Variance&lt;/keyword&gt;&lt;keyword&gt;Arousal&lt;/keyword&gt;&lt;keyword&gt;Body Mass Index&lt;/keyword&gt;&lt;keyword&gt;Female&lt;/keyword&gt;&lt;keyword&gt;Humans&lt;/keyword&gt;&lt;keyword&gt;Hydrocortisone&lt;/keyword&gt;&lt;keyword&gt;Middle Aged&lt;/keyword&gt;&lt;keyword&gt;Overweight&lt;/keyword&gt;&lt;keyword&gt;Saliva&lt;/keyword&gt;&lt;keyword&gt;Self Report&lt;/keyword&gt;&lt;keyword&gt;Social Stigma&lt;/keyword&gt;&lt;keyword&gt;Stereotyping&lt;/keyword&gt;&lt;keyword&gt;Stress, Psychological&lt;/keyword&gt;&lt;keyword&gt;Thinness&lt;/keyword&gt;&lt;keyword&gt;Video Recording&lt;/keyword&gt;&lt;keyword&gt;Young Adult&lt;/keyword&gt;&lt;/keywords&gt;&lt;urls&gt;&lt;related-urls&gt;&lt;url&gt;http://www.ncbi.nlm.nih.gov/pubmed/24434951&lt;/url&gt;&lt;/related-urls&gt;&lt;/urls&gt;&lt;isbn&gt;1534-7796&lt;/isbn&gt;&lt;titles&gt;&lt;title&gt;The stress of stigma: exploring the effect of weight stigma on cortisol reactivity&lt;/title&gt;&lt;secondary-title&gt;Psychosom Med&lt;/secondary-title&gt;&lt;/titles&gt;&lt;pages&gt;156-62&lt;/pages&gt;&lt;number&gt;2&lt;/number&gt;&lt;contributors&gt;&lt;authors&gt;&lt;author&gt;Schvey, N. A.&lt;/author&gt;&lt;author&gt;Puhl, R. M.&lt;/author&gt;&lt;author&gt;Brownell, K. D.&lt;/author&gt;&lt;/authors&gt;&lt;/contributors&gt;&lt;language&gt;eng&lt;/language&gt;&lt;added-date format="utc"&gt;1429631697&lt;/added-date&gt;&lt;ref-type name="Journal Article"&gt;17&lt;/ref-type&gt;&lt;rec-number&gt;1773&lt;/rec-number&gt;&lt;last-updated-date format="utc"&gt;1429631697&lt;/last-updated-date&gt;&lt;accession-num&gt;24434951&lt;/accession-num&gt;&lt;electronic-resource-num&gt;10.1097/PSY.0000000000000031&lt;/electronic-resource-num&gt;&lt;volume&gt;76&lt;/volume&gt;&lt;/record&gt;&lt;/Cite&gt;&lt;/EndNote&gt;</w:instrText>
      </w:r>
      <w:r w:rsidR="00C60614">
        <w:rPr>
          <w:rFonts w:ascii="Times New Roman" w:hAnsi="Times New Roman" w:cs="Times New Roman"/>
        </w:rPr>
        <w:fldChar w:fldCharType="separate"/>
      </w:r>
      <w:r w:rsidR="00211F0A">
        <w:rPr>
          <w:rFonts w:ascii="Times New Roman" w:hAnsi="Times New Roman" w:cs="Times New Roman"/>
          <w:noProof/>
        </w:rPr>
        <w:t>(18)</w:t>
      </w:r>
      <w:r w:rsidR="00C60614">
        <w:rPr>
          <w:rFonts w:ascii="Times New Roman" w:hAnsi="Times New Roman" w:cs="Times New Roman"/>
        </w:rPr>
        <w:fldChar w:fldCharType="end"/>
      </w:r>
      <w:r w:rsidR="00C60614" w:rsidRPr="00353950">
        <w:rPr>
          <w:rFonts w:ascii="Times New Roman" w:hAnsi="Times New Roman" w:cs="Times New Roman"/>
        </w:rPr>
        <w:t xml:space="preserve"> </w:t>
      </w:r>
      <w:r w:rsidR="00C60614">
        <w:rPr>
          <w:rFonts w:ascii="Times New Roman" w:hAnsi="Times New Roman" w:cs="Times New Roman"/>
        </w:rPr>
        <w:t xml:space="preserve">or stigmatizing interpersonal interactions </w:t>
      </w:r>
      <w:r w:rsidR="00C60614">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&lt;EndNote&gt;&lt;Cite&gt;&lt;Author&gt;Himmelstein&lt;/Author&gt;&lt;Year&gt;2015&lt;/Year&gt;&lt;IDText&gt;The weight of stigma: cortisol reactivity to manipulated weight stigma&lt;/IDText&gt;&lt;DisplayText&gt;(19)&lt;/DisplayText&gt;&lt;record&gt;&lt;dates&gt;&lt;pub-dates&gt;&lt;date&gt;Feb&lt;/date&gt;&lt;/pub-dates&gt;&lt;year&gt;2015&lt;/year&gt;&lt;/dates&gt;&lt;keywords&gt;&lt;keyword&gt;Adolescent&lt;/keyword&gt;&lt;keyword&gt;Adult&lt;/keyword&gt;&lt;keyword&gt;Body Image&lt;/keyword&gt;&lt;keyword&gt;Body Mass Index&lt;/keyword&gt;&lt;keyword&gt;Female&lt;/keyword&gt;&lt;keyword&gt;Humans&lt;/keyword&gt;&lt;keyword&gt;Hydrocortisone&lt;/keyword&gt;&lt;keyword&gt;Middle Aged&lt;/keyword&gt;&lt;keyword&gt;Obesity&lt;/keyword&gt;&lt;keyword&gt;Saliva&lt;/keyword&gt;&lt;keyword&gt;Stereotyping&lt;/keyword&gt;&lt;keyword&gt;Young Adult&lt;/keyword&gt;&lt;/keywords&gt;&lt;urls&gt;&lt;related-urls&gt;&lt;url&gt;http://www.ncbi.nlm.nih.gov/pubmed/25522347&lt;/url&gt;&lt;/related-urls&gt;&lt;/urls&gt;&lt;isbn&gt;1930-739X&lt;/isbn&gt;&lt;titles&gt;&lt;title&gt;The weight of stigma: cortisol reactivity to manipulated weight stigma&lt;/title&gt;&lt;secondary-title&gt;Obesity (Silver Spring)&lt;/secondary-title&gt;&lt;/titles&gt;&lt;pages&gt;368-74&lt;/pages&gt;&lt;number&gt;2&lt;/number&gt;&lt;contributors&gt;&lt;authors&gt;&lt;author&gt;Himmelstein, M. S.&lt;/author&gt;&lt;author&gt;Incollingo Belsky, A. C.&lt;/author&gt;&lt;author&gt;Tomiyama, A. J.&lt;/author&gt;&lt;/authors&gt;&lt;/contributors&gt;&lt;language&gt;eng&lt;/language&gt;&lt;added-date format="utc"&gt;1453496448&lt;/added-date&gt;&lt;ref-type name="Journal Article"&gt;17&lt;/ref-type&gt;&lt;rec-number&gt;1982&lt;/rec-number&gt;&lt;last-updated-date format="utc"&gt;1453496448&lt;/last-updated-date&gt;&lt;accession-num&gt;25522347&lt;/accession-num&gt;&lt;electronic-resource-num&gt;10.1002/oby.20959&lt;/electronic-resource-num&gt;&lt;volume&gt;23&lt;/volume&gt;&lt;/record&gt;&lt;/Cite&gt;&lt;/EndNote&gt;</w:instrText>
      </w:r>
      <w:r w:rsidR="00C60614">
        <w:rPr>
          <w:rFonts w:ascii="Times New Roman" w:hAnsi="Times New Roman" w:cs="Times New Roman"/>
        </w:rPr>
        <w:fldChar w:fldCharType="separate"/>
      </w:r>
      <w:r w:rsidR="00211F0A">
        <w:rPr>
          <w:rFonts w:ascii="Times New Roman" w:hAnsi="Times New Roman" w:cs="Times New Roman"/>
          <w:noProof/>
        </w:rPr>
        <w:t>(19)</w:t>
      </w:r>
      <w:r w:rsidR="00C60614">
        <w:rPr>
          <w:rFonts w:ascii="Times New Roman" w:hAnsi="Times New Roman" w:cs="Times New Roman"/>
        </w:rPr>
        <w:fldChar w:fldCharType="end"/>
      </w:r>
      <w:r w:rsidR="00C60614">
        <w:rPr>
          <w:rFonts w:ascii="Times New Roman" w:hAnsi="Times New Roman" w:cs="Times New Roman"/>
        </w:rPr>
        <w:t xml:space="preserve"> show </w:t>
      </w:r>
      <w:r w:rsidR="00B622DE">
        <w:rPr>
          <w:rFonts w:ascii="Times New Roman" w:hAnsi="Times New Roman" w:cs="Times New Roman"/>
        </w:rPr>
        <w:t xml:space="preserve">increased negative affect and </w:t>
      </w:r>
      <w:r w:rsidR="00C60614">
        <w:rPr>
          <w:rFonts w:ascii="Times New Roman" w:hAnsi="Times New Roman" w:cs="Times New Roman"/>
        </w:rPr>
        <w:t xml:space="preserve">greater cortisol reactivity, a physiological marker of stress, than individuals not exposed to such stigmatizing material. There are thus immediate </w:t>
      </w:r>
      <w:r w:rsidR="00B622DE">
        <w:rPr>
          <w:rFonts w:ascii="Times New Roman" w:hAnsi="Times New Roman" w:cs="Times New Roman"/>
        </w:rPr>
        <w:t xml:space="preserve">psychological and </w:t>
      </w:r>
      <w:r w:rsidR="00C60614">
        <w:rPr>
          <w:rFonts w:ascii="Times New Roman" w:hAnsi="Times New Roman" w:cs="Times New Roman"/>
        </w:rPr>
        <w:t>physiological consequences to experiences with weight bias.</w:t>
      </w:r>
    </w:p>
    <w:p w14:paraId="3C002B72" w14:textId="6870105D" w:rsidR="00A40624" w:rsidRDefault="00B840E7" w:rsidP="00496385">
      <w:pPr>
        <w:spacing w:line="480" w:lineRule="auto"/>
        <w:ind w:firstLine="720"/>
        <w:rPr>
          <w:rFonts w:ascii="Times New Roman" w:hAnsi="Times New Roman" w:cs="Times New Roman"/>
        </w:rPr>
      </w:pPr>
      <w:r>
        <w:rPr>
          <w:rFonts w:ascii="Times New Roman" w:hAnsi="Times New Roman" w:cs="Times New Roman"/>
        </w:rPr>
        <w:t xml:space="preserve">Complementary to laboratory studies, other research paradigms can be informative on the links between weight bias and stress in daily life. </w:t>
      </w:r>
      <w:r w:rsidR="00503753">
        <w:rPr>
          <w:rFonts w:ascii="Times New Roman" w:hAnsi="Times New Roman" w:cs="Times New Roman"/>
        </w:rPr>
        <w:t>Over</w:t>
      </w:r>
      <w:r w:rsidR="007350EB">
        <w:rPr>
          <w:rFonts w:ascii="Times New Roman" w:hAnsi="Times New Roman" w:cs="Times New Roman"/>
        </w:rPr>
        <w:t xml:space="preserve"> the course of an average day, </w:t>
      </w:r>
      <w:r w:rsidR="00503753">
        <w:rPr>
          <w:rFonts w:ascii="Times New Roman" w:hAnsi="Times New Roman" w:cs="Times New Roman"/>
        </w:rPr>
        <w:t xml:space="preserve">for example, </w:t>
      </w:r>
      <w:r w:rsidR="007350EB">
        <w:rPr>
          <w:rFonts w:ascii="Times New Roman" w:hAnsi="Times New Roman" w:cs="Times New Roman"/>
        </w:rPr>
        <w:t xml:space="preserve">an individual may experience any number of </w:t>
      </w:r>
      <w:r>
        <w:rPr>
          <w:rFonts w:ascii="Times New Roman" w:hAnsi="Times New Roman" w:cs="Times New Roman"/>
        </w:rPr>
        <w:t>stressors</w:t>
      </w:r>
      <w:r w:rsidR="007350EB">
        <w:rPr>
          <w:rFonts w:ascii="Times New Roman" w:hAnsi="Times New Roman" w:cs="Times New Roman"/>
        </w:rPr>
        <w:t xml:space="preserve">, physical symptoms, and/or emotions that </w:t>
      </w:r>
      <w:r w:rsidR="00415B98">
        <w:rPr>
          <w:rFonts w:ascii="Times New Roman" w:hAnsi="Times New Roman" w:cs="Times New Roman"/>
        </w:rPr>
        <w:t>are</w:t>
      </w:r>
      <w:r w:rsidR="007350EB">
        <w:rPr>
          <w:rFonts w:ascii="Times New Roman" w:hAnsi="Times New Roman" w:cs="Times New Roman"/>
        </w:rPr>
        <w:t xml:space="preserve"> </w:t>
      </w:r>
      <w:r w:rsidR="00EA40C4">
        <w:rPr>
          <w:rFonts w:ascii="Times New Roman" w:hAnsi="Times New Roman" w:cs="Times New Roman"/>
        </w:rPr>
        <w:t>indicators of stress</w:t>
      </w:r>
      <w:r w:rsidR="00F90345">
        <w:rPr>
          <w:rFonts w:ascii="Times New Roman" w:hAnsi="Times New Roman" w:cs="Times New Roman"/>
        </w:rPr>
        <w:t xml:space="preserve"> </w:t>
      </w:r>
      <w:r w:rsidR="00F90345">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&lt;EndNote&gt;&lt;Cite&gt;&lt;Author&gt;Almeida&lt;/Author&gt;&lt;Year&gt;2005&lt;/Year&gt;&lt;IDText&gt;Resilience and vulnerability to daily stressors assessed via diary methods&lt;/IDText&gt;&lt;DisplayText&gt;(20)&lt;/DisplayText&gt;&lt;record&gt;&lt;titles&gt;&lt;title&gt;Resilience and vulnerability to daily stressors assessed via diary methods&lt;/title&gt;&lt;secondary-title&gt;Current Directions in Psychological Science&lt;/secondary-title&gt;&lt;/titles&gt;&lt;pages&gt;62-68&lt;/pages&gt;&lt;contributors&gt;&lt;authors&gt;&lt;author&gt;Almeida, David M&lt;/author&gt;&lt;/authors&gt;&lt;/contributors&gt;&lt;added-date format="utc"&gt;1453733332&lt;/added-date&gt;&lt;ref-type name="Journal Article"&gt;17&lt;/ref-type&gt;&lt;dates&gt;&lt;year&gt;2005&lt;/year&gt;&lt;/dates&gt;&lt;rec-number&gt;1984&lt;/rec-number&gt;&lt;last-updated-date format="utc"&gt;1453733391&lt;/last-updated-date&gt;&lt;volume&gt;14&lt;/volume&gt;&lt;/record&gt;&lt;/Cite&gt;&lt;/EndNote&gt;</w:instrText>
      </w:r>
      <w:r w:rsidR="00F90345">
        <w:rPr>
          <w:rFonts w:ascii="Times New Roman" w:hAnsi="Times New Roman" w:cs="Times New Roman"/>
        </w:rPr>
        <w:fldChar w:fldCharType="separate"/>
      </w:r>
      <w:r w:rsidR="00211F0A">
        <w:rPr>
          <w:rFonts w:ascii="Times New Roman" w:hAnsi="Times New Roman" w:cs="Times New Roman"/>
          <w:noProof/>
        </w:rPr>
        <w:t>(20)</w:t>
      </w:r>
      <w:r w:rsidR="00F90345">
        <w:rPr>
          <w:rFonts w:ascii="Times New Roman" w:hAnsi="Times New Roman" w:cs="Times New Roman"/>
        </w:rPr>
        <w:fldChar w:fldCharType="end"/>
      </w:r>
      <w:r w:rsidR="007350EB">
        <w:rPr>
          <w:rFonts w:ascii="Times New Roman" w:hAnsi="Times New Roman" w:cs="Times New Roman"/>
        </w:rPr>
        <w:t xml:space="preserve">. </w:t>
      </w:r>
      <w:r w:rsidR="00723B2E">
        <w:rPr>
          <w:rFonts w:ascii="Times New Roman" w:hAnsi="Times New Roman" w:cs="Times New Roman"/>
        </w:rPr>
        <w:t>L</w:t>
      </w:r>
      <w:r w:rsidR="00A40624">
        <w:rPr>
          <w:rFonts w:ascii="Times New Roman" w:hAnsi="Times New Roman" w:cs="Times New Roman"/>
        </w:rPr>
        <w:t>ess is known</w:t>
      </w:r>
      <w:r w:rsidR="00723B2E">
        <w:rPr>
          <w:rFonts w:ascii="Times New Roman" w:hAnsi="Times New Roman" w:cs="Times New Roman"/>
        </w:rPr>
        <w:t>, however,</w:t>
      </w:r>
      <w:r w:rsidR="003E027D">
        <w:rPr>
          <w:rFonts w:ascii="Times New Roman" w:hAnsi="Times New Roman" w:cs="Times New Roman"/>
        </w:rPr>
        <w:t xml:space="preserve"> about how weight discrimination is associated with the</w:t>
      </w:r>
      <w:r w:rsidR="00A25FB4">
        <w:rPr>
          <w:rFonts w:ascii="Times New Roman" w:hAnsi="Times New Roman" w:cs="Times New Roman"/>
        </w:rPr>
        <w:t>se</w:t>
      </w:r>
      <w:r w:rsidR="003E027D">
        <w:rPr>
          <w:rFonts w:ascii="Times New Roman" w:hAnsi="Times New Roman" w:cs="Times New Roman"/>
        </w:rPr>
        <w:t xml:space="preserve"> </w:t>
      </w:r>
      <w:r w:rsidR="00723B2E">
        <w:rPr>
          <w:rFonts w:ascii="Times New Roman" w:hAnsi="Times New Roman" w:cs="Times New Roman"/>
        </w:rPr>
        <w:t>daily</w:t>
      </w:r>
      <w:r w:rsidR="003E027D">
        <w:rPr>
          <w:rFonts w:ascii="Times New Roman" w:hAnsi="Times New Roman" w:cs="Times New Roman"/>
        </w:rPr>
        <w:t xml:space="preserve"> </w:t>
      </w:r>
      <w:r w:rsidR="00723B2E">
        <w:rPr>
          <w:rFonts w:ascii="Times New Roman" w:hAnsi="Times New Roman" w:cs="Times New Roman"/>
        </w:rPr>
        <w:t>experiences</w:t>
      </w:r>
      <w:r w:rsidR="00503753">
        <w:rPr>
          <w:rFonts w:ascii="Times New Roman" w:hAnsi="Times New Roman" w:cs="Times New Roman"/>
        </w:rPr>
        <w:t xml:space="preserve">. In addition to greater physiological reactivity, </w:t>
      </w:r>
      <w:r w:rsidR="00A40624">
        <w:rPr>
          <w:rFonts w:ascii="Times New Roman" w:hAnsi="Times New Roman" w:cs="Times New Roman"/>
        </w:rPr>
        <w:t>individuals who experience</w:t>
      </w:r>
      <w:r w:rsidR="00C870F6">
        <w:rPr>
          <w:rFonts w:ascii="Times New Roman" w:hAnsi="Times New Roman" w:cs="Times New Roman"/>
        </w:rPr>
        <w:t xml:space="preserve"> weight discrimination may </w:t>
      </w:r>
      <w:r w:rsidR="00503753">
        <w:rPr>
          <w:rFonts w:ascii="Times New Roman" w:hAnsi="Times New Roman" w:cs="Times New Roman"/>
        </w:rPr>
        <w:t xml:space="preserve">be </w:t>
      </w:r>
      <w:r w:rsidR="00A40624">
        <w:rPr>
          <w:rFonts w:ascii="Times New Roman" w:hAnsi="Times New Roman" w:cs="Times New Roman"/>
        </w:rPr>
        <w:t xml:space="preserve">more vulnerable to </w:t>
      </w:r>
      <w:r w:rsidR="000628C4">
        <w:rPr>
          <w:rFonts w:ascii="Times New Roman" w:hAnsi="Times New Roman" w:cs="Times New Roman"/>
        </w:rPr>
        <w:t xml:space="preserve">experiencing </w:t>
      </w:r>
      <w:r w:rsidR="00A25FB4">
        <w:rPr>
          <w:rFonts w:ascii="Times New Roman" w:hAnsi="Times New Roman" w:cs="Times New Roman"/>
        </w:rPr>
        <w:t>daily</w:t>
      </w:r>
      <w:r w:rsidR="00503753">
        <w:rPr>
          <w:rFonts w:ascii="Times New Roman" w:hAnsi="Times New Roman" w:cs="Times New Roman"/>
        </w:rPr>
        <w:t xml:space="preserve"> </w:t>
      </w:r>
      <w:r w:rsidR="000628C4">
        <w:rPr>
          <w:rFonts w:ascii="Times New Roman" w:hAnsi="Times New Roman" w:cs="Times New Roman"/>
        </w:rPr>
        <w:t>stress</w:t>
      </w:r>
      <w:r w:rsidR="00E17229">
        <w:rPr>
          <w:rFonts w:ascii="Times New Roman" w:hAnsi="Times New Roman" w:cs="Times New Roman"/>
        </w:rPr>
        <w:t xml:space="preserve"> that </w:t>
      </w:r>
      <w:r>
        <w:rPr>
          <w:rFonts w:ascii="Times New Roman" w:hAnsi="Times New Roman" w:cs="Times New Roman"/>
        </w:rPr>
        <w:t xml:space="preserve">in turn may increase </w:t>
      </w:r>
      <w:r w:rsidR="00E17229">
        <w:rPr>
          <w:rFonts w:ascii="Times New Roman" w:hAnsi="Times New Roman" w:cs="Times New Roman"/>
        </w:rPr>
        <w:t>risk of poor health outcomes</w:t>
      </w:r>
      <w:r w:rsidR="000628C4">
        <w:rPr>
          <w:rFonts w:ascii="Times New Roman" w:hAnsi="Times New Roman" w:cs="Times New Roman"/>
        </w:rPr>
        <w:t>.</w:t>
      </w:r>
      <w:r w:rsidR="00E17229">
        <w:rPr>
          <w:rFonts w:ascii="Times New Roman" w:hAnsi="Times New Roman" w:cs="Times New Roman"/>
        </w:rPr>
        <w:t xml:space="preserve"> </w:t>
      </w:r>
      <w:r w:rsidR="00A07E66">
        <w:rPr>
          <w:rFonts w:ascii="Times New Roman" w:hAnsi="Times New Roman" w:cs="Times New Roman"/>
        </w:rPr>
        <w:t xml:space="preserve">Daily stress is </w:t>
      </w:r>
      <w:r w:rsidR="0084567D">
        <w:rPr>
          <w:rFonts w:ascii="Times New Roman" w:hAnsi="Times New Roman" w:cs="Times New Roman"/>
        </w:rPr>
        <w:t>likewise implicated in</w:t>
      </w:r>
      <w:r w:rsidR="00E17229">
        <w:rPr>
          <w:rFonts w:ascii="Times New Roman" w:hAnsi="Times New Roman" w:cs="Times New Roman"/>
        </w:rPr>
        <w:t xml:space="preserve"> health status, through </w:t>
      </w:r>
      <w:r w:rsidR="00DF6702">
        <w:rPr>
          <w:rFonts w:ascii="Times New Roman" w:hAnsi="Times New Roman" w:cs="Times New Roman"/>
        </w:rPr>
        <w:t>both</w:t>
      </w:r>
      <w:r w:rsidR="00E17229">
        <w:rPr>
          <w:rFonts w:ascii="Times New Roman" w:hAnsi="Times New Roman" w:cs="Times New Roman"/>
        </w:rPr>
        <w:t xml:space="preserve"> p</w:t>
      </w:r>
      <w:r w:rsidR="0084567D">
        <w:rPr>
          <w:rFonts w:ascii="Times New Roman" w:hAnsi="Times New Roman" w:cs="Times New Roman"/>
        </w:rPr>
        <w:t xml:space="preserve">hysiological </w:t>
      </w:r>
      <w:r w:rsidR="00EB32FC">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&lt;EndNote&gt;&lt;Cite&gt;&lt;Author&gt;Stawski&lt;/Author&gt;&lt;Year&gt;2013&lt;/Year&gt;&lt;IDText&gt;Associations among daily stressors and salivary cortisol: findings from the National Study of Daily Experiences&lt;/IDText&gt;&lt;DisplayText&gt;(21)&lt;/DisplayText&gt;&lt;record&gt;&lt;dates&gt;&lt;pub-dates&gt;&lt;date&gt;Nov&lt;/date&gt;&lt;/pub-dates&gt;&lt;year&gt;2013&lt;/year&gt;&lt;/dates&gt;&lt;keywords&gt;&lt;keyword&gt;Adult&lt;/keyword&gt;&lt;keyword&gt;Aged&lt;/keyword&gt;&lt;keyword&gt;Aged, 80 and over&lt;/keyword&gt;&lt;keyword&gt;Emotions&lt;/keyword&gt;&lt;keyword&gt;Female&lt;/keyword&gt;&lt;keyword&gt;Humans&lt;/keyword&gt;&lt;keyword&gt;Hydrocortisone&lt;/keyword&gt;&lt;keyword&gt;Male&lt;/keyword&gt;&lt;keyword&gt;Middle Aged&lt;/keyword&gt;&lt;keyword&gt;Saliva&lt;/keyword&gt;&lt;keyword&gt;Stress, Psychological&lt;/keyword&gt;&lt;keyword&gt;Symptom Assessment&lt;/keyword&gt;&lt;/keywords&gt;&lt;urls&gt;&lt;related-urls&gt;&lt;url&gt;http://www.ncbi.nlm.nih.gov/pubmed/23856186&lt;/url&gt;&lt;/related-urls&gt;&lt;/urls&gt;&lt;isbn&gt;1873-3360&lt;/isbn&gt;&lt;custom2&gt;PMC3914662&lt;/custom2&gt;&lt;titles&gt;&lt;title&gt;Associations among daily stressors and salivary cortisol: findings from the National Study of Daily Experiences&lt;/title&gt;&lt;secondary-title&gt;Psychoneuroendocrinology&lt;/secondary-title&gt;&lt;/titles&gt;&lt;pages&gt;2654-65&lt;/pages&gt;&lt;number&gt;11&lt;/number&gt;&lt;contributors&gt;&lt;authors&gt;&lt;author&gt;Stawski, R. S.&lt;/author&gt;&lt;author&gt;Cichy, K. E.&lt;/author&gt;&lt;author&gt;Piazza, J. R.&lt;/author&gt;&lt;author&gt;Almeida, D. M.&lt;/author&gt;&lt;/authors&gt;&lt;/contributors&gt;&lt;language&gt;eng&lt;/language&gt;&lt;added-date format="utc"&gt;1454964473&lt;/added-date&gt;&lt;ref-type name="Journal Article"&gt;17&lt;/ref-type&gt;&lt;rec-number&gt;1994&lt;/rec-number&gt;&lt;last-updated-date format="utc"&gt;1454964473&lt;/last-updated-date&gt;&lt;accession-num&gt;23856186&lt;/accession-num&gt;&lt;electronic-resource-num&gt;10.1016/j.psyneuen.2013.06.023&lt;/electronic-resource-num&gt;&lt;volume&gt;38&lt;/volume&gt;&lt;/record&gt;&lt;/Cite&gt;&lt;/EndNote&gt;</w:instrText>
      </w:r>
      <w:r w:rsidR="00EB32FC">
        <w:rPr>
          <w:rFonts w:ascii="Times New Roman" w:hAnsi="Times New Roman" w:cs="Times New Roman"/>
        </w:rPr>
        <w:fldChar w:fldCharType="separate"/>
      </w:r>
      <w:r w:rsidR="00211F0A">
        <w:rPr>
          <w:rFonts w:ascii="Times New Roman" w:hAnsi="Times New Roman" w:cs="Times New Roman"/>
          <w:noProof/>
        </w:rPr>
        <w:t>(21)</w:t>
      </w:r>
      <w:r w:rsidR="00EB32FC">
        <w:rPr>
          <w:rFonts w:ascii="Times New Roman" w:hAnsi="Times New Roman" w:cs="Times New Roman"/>
        </w:rPr>
        <w:fldChar w:fldCharType="end"/>
      </w:r>
      <w:r w:rsidR="00EB32FC">
        <w:rPr>
          <w:rFonts w:ascii="Times New Roman" w:hAnsi="Times New Roman" w:cs="Times New Roman"/>
        </w:rPr>
        <w:t xml:space="preserve"> </w:t>
      </w:r>
      <w:r w:rsidR="00423517">
        <w:rPr>
          <w:rFonts w:ascii="Times New Roman" w:hAnsi="Times New Roman" w:cs="Times New Roman"/>
        </w:rPr>
        <w:t>and</w:t>
      </w:r>
      <w:r w:rsidR="00E17229">
        <w:rPr>
          <w:rFonts w:ascii="Times New Roman" w:hAnsi="Times New Roman" w:cs="Times New Roman"/>
        </w:rPr>
        <w:t xml:space="preserve"> behavioral mechanisms </w:t>
      </w:r>
      <w:r w:rsidR="00EB32FC">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&lt;EndNote&gt;&lt;Cite&gt;&lt;Author&gt;Todd&lt;/Author&gt;&lt;Year&gt;2004&lt;/Year&gt;&lt;IDText&gt;Daily processes in stress and smoking: effects of negative events, nicotine dependence, and gender&lt;/IDText&gt;&lt;DisplayText&gt;(22)&lt;/DisplayText&gt;&lt;record&gt;&lt;dates&gt;&lt;pub-dates&gt;&lt;date&gt;Mar&lt;/date&gt;&lt;/pub-dates&gt;&lt;year&gt;2004&lt;/year&gt;&lt;/dates&gt;&lt;keywords&gt;&lt;keyword&gt;Adult&lt;/keyword&gt;&lt;keyword&gt;Arizona&lt;/keyword&gt;&lt;keyword&gt;Female&lt;/keyword&gt;&lt;keyword&gt;Humans&lt;/keyword&gt;&lt;keyword&gt;Life Change Events&lt;/keyword&gt;&lt;keyword&gt;Male&lt;/keyword&gt;&lt;keyword&gt;Middle Aged&lt;/keyword&gt;&lt;keyword&gt;Multivariate Analysis&lt;/keyword&gt;&lt;keyword&gt;Regression Analysis&lt;/keyword&gt;&lt;keyword&gt;Risk&lt;/keyword&gt;&lt;keyword&gt;Sex Factors&lt;/keyword&gt;&lt;keyword&gt;Smoking&lt;/keyword&gt;&lt;keyword&gt;Stress, Psychological&lt;/keyword&gt;&lt;keyword&gt;Tobacco Use Disorder&lt;/keyword&gt;&lt;/keywords&gt;&lt;urls&gt;&lt;related-urls&gt;&lt;url&gt;http://www.ncbi.nlm.nih.gov/pubmed/15008683&lt;/url&gt;&lt;/related-urls&gt;&lt;/urls&gt;&lt;isbn&gt;0893-164X&lt;/isbn&gt;&lt;titles&gt;&lt;title&gt;Daily processes in stress and smoking: effects of negative events, nicotine dependence, and gender&lt;/title&gt;&lt;secondary-title&gt;Psychol Addict Behav&lt;/secondary-title&gt;&lt;/titles&gt;&lt;pages&gt;31-9&lt;/pages&gt;&lt;number&gt;1&lt;/number&gt;&lt;contributors&gt;&lt;authors&gt;&lt;author&gt;Todd, M.&lt;/author&gt;&lt;/authors&gt;&lt;/contributors&gt;&lt;language&gt;eng&lt;/language&gt;&lt;added-date format="utc"&gt;1454964598&lt;/added-date&gt;&lt;ref-type name="Journal Article"&gt;17&lt;/ref-type&gt;&lt;rec-number&gt;1995&lt;/rec-number&gt;&lt;last-updated-date format="utc"&gt;1454964598&lt;/last-updated-date&gt;&lt;accession-num&gt;15008683&lt;/accession-num&gt;&lt;electronic-resource-num&gt;10.1037/0893-164X.18.1.31&lt;/electronic-resource-num&gt;&lt;volume&gt;18&lt;/volume&gt;&lt;/record&gt;&lt;/Cite&gt;&lt;/EndNote&gt;</w:instrText>
      </w:r>
      <w:r w:rsidR="00EB32FC">
        <w:rPr>
          <w:rFonts w:ascii="Times New Roman" w:hAnsi="Times New Roman" w:cs="Times New Roman"/>
        </w:rPr>
        <w:fldChar w:fldCharType="separate"/>
      </w:r>
      <w:r w:rsidR="00211F0A">
        <w:rPr>
          <w:rFonts w:ascii="Times New Roman" w:hAnsi="Times New Roman" w:cs="Times New Roman"/>
          <w:noProof/>
        </w:rPr>
        <w:t>(22)</w:t>
      </w:r>
      <w:r w:rsidR="00EB32FC">
        <w:rPr>
          <w:rFonts w:ascii="Times New Roman" w:hAnsi="Times New Roman" w:cs="Times New Roman"/>
        </w:rPr>
        <w:fldChar w:fldCharType="end"/>
      </w:r>
      <w:r w:rsidR="00E17229">
        <w:rPr>
          <w:rFonts w:ascii="Times New Roman" w:hAnsi="Times New Roman" w:cs="Times New Roman"/>
        </w:rPr>
        <w:t>.</w:t>
      </w:r>
      <w:r w:rsidR="002E60E7">
        <w:rPr>
          <w:rFonts w:ascii="Times New Roman" w:hAnsi="Times New Roman" w:cs="Times New Roman"/>
        </w:rPr>
        <w:t xml:space="preserve"> As such, daily stress may be one mechanism that links weight discrimination to </w:t>
      </w:r>
      <w:r w:rsidR="00A25FB4">
        <w:rPr>
          <w:rFonts w:ascii="Times New Roman" w:hAnsi="Times New Roman" w:cs="Times New Roman"/>
        </w:rPr>
        <w:t xml:space="preserve">these </w:t>
      </w:r>
      <w:r w:rsidR="002E60E7">
        <w:rPr>
          <w:rFonts w:ascii="Times New Roman" w:hAnsi="Times New Roman" w:cs="Times New Roman"/>
        </w:rPr>
        <w:t>worse health outcomes.</w:t>
      </w:r>
    </w:p>
    <w:p w14:paraId="2CF2C432" w14:textId="4EB11E65" w:rsidR="00EF2B88" w:rsidRDefault="00C2320D" w:rsidP="00496385">
      <w:pPr>
        <w:spacing w:line="480" w:lineRule="auto"/>
        <w:rPr>
          <w:rFonts w:ascii="Times New Roman" w:hAnsi="Times New Roman" w:cs="Times New Roman"/>
        </w:rPr>
      </w:pPr>
      <w:r>
        <w:rPr>
          <w:rFonts w:ascii="Times New Roman" w:hAnsi="Times New Roman" w:cs="Times New Roman"/>
        </w:rPr>
        <w:tab/>
        <w:t xml:space="preserve">The present research </w:t>
      </w:r>
      <w:r w:rsidR="00CC7963">
        <w:rPr>
          <w:rFonts w:ascii="Times New Roman" w:hAnsi="Times New Roman" w:cs="Times New Roman"/>
        </w:rPr>
        <w:t xml:space="preserve">uses the </w:t>
      </w:r>
      <w:r w:rsidR="00981DB0">
        <w:rPr>
          <w:rFonts w:ascii="Times New Roman" w:hAnsi="Times New Roman" w:cs="Times New Roman"/>
        </w:rPr>
        <w:t xml:space="preserve">second and third waves of the </w:t>
      </w:r>
      <w:r w:rsidR="00CC7963">
        <w:rPr>
          <w:rFonts w:ascii="Times New Roman" w:hAnsi="Times New Roman" w:cs="Times New Roman"/>
        </w:rPr>
        <w:t>Midlife in the United States (MIDUS) study to examine the relation between perceived w</w:t>
      </w:r>
      <w:r w:rsidR="00870AD6">
        <w:rPr>
          <w:rFonts w:ascii="Times New Roman" w:hAnsi="Times New Roman" w:cs="Times New Roman"/>
        </w:rPr>
        <w:t>eight discrimination and change</w:t>
      </w:r>
      <w:r w:rsidR="00CC7963">
        <w:rPr>
          <w:rFonts w:ascii="Times New Roman" w:hAnsi="Times New Roman" w:cs="Times New Roman"/>
        </w:rPr>
        <w:t xml:space="preserve"> in health markers over approximately 10 years and how weight discrimination is associated with daily experiences with stressors, physical symptoms, and positive and negative affect. </w:t>
      </w:r>
      <w:r w:rsidR="00981DB0">
        <w:rPr>
          <w:rFonts w:ascii="Times New Roman" w:hAnsi="Times New Roman" w:cs="Times New Roman"/>
        </w:rPr>
        <w:t>Previous research has identified an association between weight discrimination and weight gain between the first and second waves of MIDUS</w:t>
      </w:r>
      <w:r w:rsidR="00870AD6">
        <w:rPr>
          <w:rFonts w:ascii="Times New Roman" w:hAnsi="Times New Roman" w:cs="Times New Roman"/>
        </w:rPr>
        <w:t xml:space="preserve"> </w:t>
      </w:r>
      <w:r w:rsidR="00870AD6">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&lt;EndNote&gt;&lt;Cite&gt;&lt;Author&gt;Robinson&lt;/Author&gt;&lt;Year&gt;2015&lt;/Year&gt;&lt;IDText&gt;Perceived weight status and risk of weight gain across life in US and UK adults&lt;/IDText&gt;&lt;DisplayText&gt;(10)&lt;/DisplayText&gt;&lt;record&gt;&lt;dates&gt;&lt;pub-dates&gt;&lt;date&gt;Dec&lt;/date&gt;&lt;/pub-dates&gt;&lt;year&gt;2015&lt;/year&gt;&lt;/dates&gt;&lt;urls&gt;&lt;related-urls&gt;&lt;url&gt;http://www.ncbi.nlm.nih.gov/pubmed/26248659&lt;/url&gt;&lt;/related-urls&gt;&lt;/urls&gt;&lt;isbn&gt;1476-5497&lt;/isbn&gt;&lt;titles&gt;&lt;title&gt;Perceived weight status and risk of weight gain across life in US and UK adults&lt;/title&gt;&lt;secondary-title&gt;Int J Obes (Lond)&lt;/secondary-title&gt;&lt;/titles&gt;&lt;pages&gt;1721-6&lt;/pages&gt;&lt;number&gt;12&lt;/number&gt;&lt;contributors&gt;&lt;authors&gt;&lt;author&gt;Robinson, E.&lt;/author&gt;&lt;author&gt;Hunger, J. M.&lt;/author&gt;&lt;author&gt;Daly, M.&lt;/author&gt;&lt;/authors&gt;&lt;/contributors&gt;&lt;language&gt;eng&lt;/language&gt;&lt;added-date format="utc"&gt;1456165909&lt;/added-date&gt;&lt;ref-type name="Journal Article"&gt;17&lt;/ref-type&gt;&lt;rec-number&gt;2000&lt;/rec-number&gt;&lt;last-updated-date format="utc"&gt;1456165909&lt;/last-updated-date&gt;&lt;accession-num&gt;26248659&lt;/accession-num&gt;&lt;electronic-resource-num&gt;10.1038/ijo.2015.143&lt;/electronic-resource-num&gt;&lt;volume&gt;39&lt;/volume&gt;&lt;/record&gt;&lt;/Cite&gt;&lt;/EndNote&gt;</w:instrText>
      </w:r>
      <w:r w:rsidR="00870AD6">
        <w:rPr>
          <w:rFonts w:ascii="Times New Roman" w:hAnsi="Times New Roman" w:cs="Times New Roman"/>
        </w:rPr>
        <w:fldChar w:fldCharType="separate"/>
      </w:r>
      <w:r w:rsidR="00211F0A">
        <w:rPr>
          <w:rFonts w:ascii="Times New Roman" w:hAnsi="Times New Roman" w:cs="Times New Roman"/>
          <w:noProof/>
        </w:rPr>
        <w:t>(10)</w:t>
      </w:r>
      <w:r w:rsidR="00870AD6">
        <w:rPr>
          <w:rFonts w:ascii="Times New Roman" w:hAnsi="Times New Roman" w:cs="Times New Roman"/>
        </w:rPr>
        <w:fldChar w:fldCharType="end"/>
      </w:r>
      <w:r w:rsidR="00981DB0">
        <w:rPr>
          <w:rFonts w:ascii="Times New Roman" w:hAnsi="Times New Roman" w:cs="Times New Roman"/>
        </w:rPr>
        <w:t xml:space="preserve">; we seek to replicate this association between the second and third waves of MIDUS. We also seek to replicate the association between weight discrimination and declines in physical and mental health over time </w:t>
      </w:r>
      <w:r w:rsidR="00870AD6">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&lt;EndNote&gt;&lt;Cite&gt;&lt;Author&gt;Sutin&lt;/Author&gt;&lt;Year&gt;2015&lt;/Year&gt;&lt;IDText&gt;Perceived discrimination and physical, cognitive, and emotional health in older adulthood&lt;/IDText&gt;&lt;DisplayText&gt;(3)&lt;/DisplayText&gt;&lt;record&gt;&lt;titles&gt;&lt;title&gt;Perceived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format="utc"&gt;1395665835&lt;/added-date&gt;&lt;ref-type name="Journal Article"&gt;17&lt;/ref-type&gt;&lt;dates&gt;&lt;year&gt;2015&lt;/year&gt;&lt;/dates&gt;&lt;rec-number&gt;1487&lt;/rec-number&gt;&lt;last-updated-date format="utc"&gt;1427723515&lt;/last-updated-date&gt;&lt;volume&gt;23&lt;/volume&gt;&lt;/record&gt;&lt;/Cite&gt;&lt;/EndNote&gt;</w:instrText>
      </w:r>
      <w:r w:rsidR="00870AD6">
        <w:rPr>
          <w:rFonts w:ascii="Times New Roman" w:hAnsi="Times New Roman" w:cs="Times New Roman"/>
        </w:rPr>
        <w:fldChar w:fldCharType="separate"/>
      </w:r>
      <w:r w:rsidR="007A30D9">
        <w:rPr>
          <w:rFonts w:ascii="Times New Roman" w:hAnsi="Times New Roman" w:cs="Times New Roman"/>
          <w:noProof/>
        </w:rPr>
        <w:t>(3)</w:t>
      </w:r>
      <w:r w:rsidR="00870AD6">
        <w:rPr>
          <w:rFonts w:ascii="Times New Roman" w:hAnsi="Times New Roman" w:cs="Times New Roman"/>
        </w:rPr>
        <w:fldChar w:fldCharType="end"/>
      </w:r>
      <w:r w:rsidR="00981DB0">
        <w:rPr>
          <w:rFonts w:ascii="Times New Roman" w:hAnsi="Times New Roman" w:cs="Times New Roman"/>
        </w:rPr>
        <w:t xml:space="preserve">. We then expand on this work to examine how weight discrimination is associated with daily experiences with stressors, physical symptoms, and affect as reported in the National Study of Daily Experiences (NSDE II), a sub-study of </w:t>
      </w:r>
      <w:r w:rsidR="00723B2E">
        <w:rPr>
          <w:rFonts w:ascii="Times New Roman" w:hAnsi="Times New Roman" w:cs="Times New Roman"/>
        </w:rPr>
        <w:t xml:space="preserve">the </w:t>
      </w:r>
      <w:r w:rsidR="00981DB0" w:rsidRPr="004155EB">
        <w:rPr>
          <w:rFonts w:ascii="Times New Roman" w:hAnsi="Times New Roman" w:cs="Times New Roman"/>
        </w:rPr>
        <w:t>MIDUS II</w:t>
      </w:r>
      <w:r w:rsidR="00981DB0">
        <w:rPr>
          <w:rFonts w:ascii="Times New Roman" w:hAnsi="Times New Roman" w:cs="Times New Roman"/>
        </w:rPr>
        <w:t xml:space="preserve"> </w:t>
      </w:r>
      <w:r w:rsidR="00981DB0">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&lt;EndNote&gt;&lt;Cite&gt;&lt;Author&gt;Almeida&lt;/Author&gt;&lt;Year&gt;2009&lt;/Year&gt;&lt;IDText&gt;Assessing daily stress processes in social surveys by combining stressor exposure and salivary cortisol&lt;/IDText&gt;&lt;DisplayText&gt;(23)&lt;/DisplayText&gt;&lt;record&gt;&lt;keywords&gt;&lt;keyword&gt;Biomarkers&lt;/keyword&gt;&lt;keyword&gt;Data Collection&lt;/keyword&gt;&lt;keyword&gt;Feasibility Studies&lt;/keyword&gt;&lt;keyword&gt;Humans&lt;/keyword&gt;&lt;keyword&gt;Hydrocortisone&lt;/keyword&gt;&lt;keyword&gt;Models, Psychological&lt;/keyword&gt;&lt;keyword&gt;Psychometrics&lt;/keyword&gt;&lt;keyword&gt;Reproducibility of Results&lt;/keyword&gt;&lt;keyword&gt;Saliva&lt;/keyword&gt;&lt;keyword&gt;Stress, Psychological&lt;/keyword&gt;&lt;keyword&gt;Time Factors&lt;/keyword&gt;&lt;keyword&gt;United States&lt;/keyword&gt;&lt;/keywords&gt;&lt;urls&gt;&lt;related-urls&gt;&lt;url&gt;http://www.ncbi.nlm.nih.gov/pubmed/20183906&lt;/url&gt;&lt;/related-urls&gt;&lt;/urls&gt;&lt;isbn&gt;1948-5565&lt;/isbn&gt;&lt;custom2&gt;PMC2878770&lt;/custom2&gt;&lt;titles&gt;&lt;title&gt;Assessing daily stress processes in social surveys by combining stressor exposure and salivary cortisol&lt;/title&gt;&lt;secondary-title&gt;Biodemography Soc Biol&lt;/secondary-title&gt;&lt;/titles&gt;&lt;pages&gt;219-37&lt;/pages&gt;&lt;number&gt;2&lt;/number&gt;&lt;contributors&gt;&lt;authors&gt;&lt;author&gt;Almeida, D. M.&lt;/author&gt;&lt;author&gt;McGonagle, K.&lt;/author&gt;&lt;author&gt;King, H.&lt;/author&gt;&lt;/authors&gt;&lt;/contributors&gt;&lt;language&gt;eng&lt;/language&gt;&lt;added-date format="utc"&gt;1453479206&lt;/added-date&gt;&lt;ref-type name="Journal Article"&gt;17&lt;/ref-type&gt;&lt;dates&gt;&lt;year&gt;2009&lt;/year&gt;&lt;/dates&gt;&lt;rec-number&gt;1981&lt;/rec-number&gt;&lt;last-updated-date format="utc"&gt;1453479206&lt;/last-updated-date&gt;&lt;accession-num&gt;20183906&lt;/accession-num&gt;&lt;electronic-resource-num&gt;10.1080/19485560903382338&lt;/electronic-resource-num&gt;&lt;volume&gt;55&lt;/volume&gt;&lt;/record&gt;&lt;/Cite&gt;&lt;/EndNote&gt;</w:instrText>
      </w:r>
      <w:r w:rsidR="00981DB0">
        <w:rPr>
          <w:rFonts w:ascii="Times New Roman" w:hAnsi="Times New Roman" w:cs="Times New Roman"/>
        </w:rPr>
        <w:fldChar w:fldCharType="separate"/>
      </w:r>
      <w:r w:rsidR="00211F0A">
        <w:rPr>
          <w:rFonts w:ascii="Times New Roman" w:hAnsi="Times New Roman" w:cs="Times New Roman"/>
          <w:noProof/>
        </w:rPr>
        <w:t>(23)</w:t>
      </w:r>
      <w:r w:rsidR="00981DB0">
        <w:rPr>
          <w:rFonts w:ascii="Times New Roman" w:hAnsi="Times New Roman" w:cs="Times New Roman"/>
        </w:rPr>
        <w:fldChar w:fldCharType="end"/>
      </w:r>
      <w:r w:rsidR="00981DB0">
        <w:rPr>
          <w:rFonts w:ascii="Times New Roman" w:hAnsi="Times New Roman" w:cs="Times New Roman"/>
        </w:rPr>
        <w:t>.</w:t>
      </w:r>
      <w:r w:rsidR="00981DB0" w:rsidRPr="00981DB0">
        <w:rPr>
          <w:rFonts w:ascii="Times New Roman" w:hAnsi="Times New Roman" w:cs="Times New Roman"/>
        </w:rPr>
        <w:t xml:space="preserve"> </w:t>
      </w:r>
      <w:r w:rsidR="00981DB0">
        <w:rPr>
          <w:rFonts w:ascii="Times New Roman" w:hAnsi="Times New Roman" w:cs="Times New Roman"/>
        </w:rPr>
        <w:t xml:space="preserve">We expect that individuals who had experienced weight discrimination will report more </w:t>
      </w:r>
      <w:r w:rsidR="00846272">
        <w:rPr>
          <w:rFonts w:ascii="Times New Roman" w:hAnsi="Times New Roman" w:cs="Times New Roman"/>
        </w:rPr>
        <w:t xml:space="preserve">daily </w:t>
      </w:r>
      <w:r w:rsidR="00981DB0">
        <w:rPr>
          <w:rFonts w:ascii="Times New Roman" w:hAnsi="Times New Roman" w:cs="Times New Roman"/>
        </w:rPr>
        <w:t xml:space="preserve">stressors, physical symptoms, and negative affect and less positive affect than individuals who had not reported such experiences. </w:t>
      </w:r>
      <w:r w:rsidR="00846272">
        <w:rPr>
          <w:rFonts w:ascii="Times New Roman" w:hAnsi="Times New Roman" w:cs="Times New Roman"/>
        </w:rPr>
        <w:t xml:space="preserve">We also test whether </w:t>
      </w:r>
      <w:r w:rsidR="00870AD6">
        <w:rPr>
          <w:rFonts w:ascii="Times New Roman" w:hAnsi="Times New Roman" w:cs="Times New Roman"/>
        </w:rPr>
        <w:t>stressors, symptoms, and affect</w:t>
      </w:r>
      <w:r w:rsidR="00846272">
        <w:rPr>
          <w:rFonts w:ascii="Times New Roman" w:hAnsi="Times New Roman" w:cs="Times New Roman"/>
        </w:rPr>
        <w:t xml:space="preserve"> are mediators between we</w:t>
      </w:r>
      <w:r w:rsidR="00870AD6">
        <w:rPr>
          <w:rFonts w:ascii="Times New Roman" w:hAnsi="Times New Roman" w:cs="Times New Roman"/>
        </w:rPr>
        <w:t xml:space="preserve">ight discrimination and change </w:t>
      </w:r>
      <w:r w:rsidR="00846272">
        <w:rPr>
          <w:rFonts w:ascii="Times New Roman" w:hAnsi="Times New Roman" w:cs="Times New Roman"/>
        </w:rPr>
        <w:t xml:space="preserve">in the health markers over time. </w:t>
      </w:r>
      <w:r w:rsidR="00981DB0">
        <w:rPr>
          <w:rFonts w:ascii="Times New Roman" w:hAnsi="Times New Roman" w:cs="Times New Roman"/>
        </w:rPr>
        <w:t>W</w:t>
      </w:r>
      <w:r w:rsidR="00073DAB">
        <w:rPr>
          <w:rFonts w:ascii="Times New Roman" w:hAnsi="Times New Roman" w:cs="Times New Roman"/>
        </w:rPr>
        <w:t xml:space="preserve">e </w:t>
      </w:r>
      <w:r w:rsidR="0079037A">
        <w:rPr>
          <w:rFonts w:ascii="Times New Roman" w:hAnsi="Times New Roman" w:cs="Times New Roman"/>
        </w:rPr>
        <w:t xml:space="preserve">focus on individuals </w:t>
      </w:r>
      <w:r w:rsidR="00B41F1F">
        <w:rPr>
          <w:rFonts w:ascii="Times New Roman" w:hAnsi="Times New Roman" w:cs="Times New Roman"/>
        </w:rPr>
        <w:t xml:space="preserve">whose body weight places them in the </w:t>
      </w:r>
      <w:r w:rsidR="0079037A">
        <w:rPr>
          <w:rFonts w:ascii="Times New Roman" w:hAnsi="Times New Roman" w:cs="Times New Roman"/>
        </w:rPr>
        <w:t xml:space="preserve">overweight or </w:t>
      </w:r>
      <w:r w:rsidR="00AB2B87">
        <w:rPr>
          <w:rFonts w:ascii="Times New Roman" w:hAnsi="Times New Roman" w:cs="Times New Roman"/>
        </w:rPr>
        <w:t xml:space="preserve">obesity </w:t>
      </w:r>
      <w:r w:rsidR="00484835">
        <w:rPr>
          <w:rFonts w:ascii="Times New Roman" w:hAnsi="Times New Roman" w:cs="Times New Roman"/>
        </w:rPr>
        <w:t>category</w:t>
      </w:r>
      <w:r w:rsidR="0079037A">
        <w:rPr>
          <w:rFonts w:ascii="Times New Roman" w:hAnsi="Times New Roman" w:cs="Times New Roman"/>
        </w:rPr>
        <w:t xml:space="preserve"> </w:t>
      </w:r>
      <w:r w:rsidR="000C1726">
        <w:rPr>
          <w:rFonts w:ascii="Times New Roman" w:hAnsi="Times New Roman" w:cs="Times New Roman"/>
        </w:rPr>
        <w:t xml:space="preserve">because individuals in these weight categories are </w:t>
      </w:r>
      <w:r w:rsidR="00622F95">
        <w:rPr>
          <w:rFonts w:ascii="Times New Roman" w:hAnsi="Times New Roman" w:cs="Times New Roman"/>
        </w:rPr>
        <w:t>the most likely to experience</w:t>
      </w:r>
      <w:r w:rsidR="000C1726">
        <w:rPr>
          <w:rFonts w:ascii="Times New Roman" w:hAnsi="Times New Roman" w:cs="Times New Roman"/>
        </w:rPr>
        <w:t xml:space="preserve"> weight discrimination</w:t>
      </w:r>
      <w:r w:rsidR="00AF4053">
        <w:rPr>
          <w:rStyle w:val="FootnoteReference"/>
          <w:rFonts w:ascii="Times New Roman" w:hAnsi="Times New Roman" w:cs="Times New Roman"/>
        </w:rPr>
        <w:footnoteReference w:id="1"/>
      </w:r>
      <w:r w:rsidR="000C1726">
        <w:rPr>
          <w:rFonts w:ascii="Times New Roman" w:hAnsi="Times New Roman" w:cs="Times New Roman"/>
        </w:rPr>
        <w:t xml:space="preserve"> </w:t>
      </w:r>
      <w:r w:rsidR="00622F95">
        <w:rPr>
          <w:rFonts w:ascii="Times New Roman" w:hAnsi="Times New Roman" w:cs="Times New Roman"/>
        </w:rPr>
        <w:fldChar w:fldCharType="begin"/>
      </w:r>
      <w:r w:rsidR="00622F95">
        <w:rPr>
          <w:rFonts w:ascii="Times New Roman" w:hAnsi="Times New Roman" w:cs="Times New Roman"/>
        </w:rPr>
        <w:instrText xml:space="preserve"> ADDIN EN.CITE &lt;EndNote&gt;&lt;Cite&gt;&lt;Author&gt;Dutton&lt;/Author&gt;&lt;Year&gt;2014&lt;/Year&gt;&lt;IDText&gt;Perceived weight discrimination in the CARDIA study: differences by race, sex, and weight status&lt;/IDText&gt;&lt;DisplayText&gt;(1)&lt;/DisplayText&gt;&lt;record&gt;&lt;dates&gt;&lt;pub-dates&gt;&lt;date&gt;Feb&lt;/date&gt;&lt;/pub-dates&gt;&lt;year&gt;2014&lt;/year&gt;&lt;/dates&gt;&lt;keywords&gt;&lt;keyword&gt;African Americans&lt;/keyword&gt;&lt;keyword&gt;Body Mass Index&lt;/keyword&gt;&lt;keyword&gt;Cohort Studies&lt;/keyword&gt;&lt;keyword&gt;Coronary Artery Disease&lt;/keyword&gt;&lt;keyword&gt;European Continental Ancestry Group&lt;/keyword&gt;&lt;keyword&gt;Female&lt;/keyword&gt;&lt;keyword&gt;Humans&lt;/keyword&gt;&lt;keyword&gt;Longitudinal Studies&lt;/keyword&gt;&lt;keyword&gt;Male&lt;/keyword&gt;&lt;keyword&gt;Middle Aged&lt;/keyword&gt;&lt;keyword&gt;Obesity&lt;/keyword&gt;&lt;keyword&gt;Overweight&lt;/keyword&gt;&lt;keyword&gt;Prevalence&lt;/keyword&gt;&lt;keyword&gt;Risk Factors&lt;/keyword&gt;&lt;keyword&gt;Severity of Illness Index&lt;/keyword&gt;&lt;keyword&gt;Sex Factors&lt;/keyword&gt;&lt;keyword&gt;Social Discrimination&lt;/keyword&gt;&lt;keyword&gt;Social Perception&lt;/keyword&gt;&lt;keyword&gt;United States&lt;/keyword&gt;&lt;/keywords&gt;&lt;urls&gt;&lt;related-urls&gt;&lt;url&gt;http://www.ncbi.nlm.nih.gov/pubmed/23512948&lt;/url&gt;&lt;/related-urls&gt;&lt;/urls&gt;&lt;isbn&gt;1930-739X&lt;/isbn&gt;&lt;custom2&gt;PMC3695009&lt;/custom2&gt;&lt;titles&gt;&lt;title&gt;Perceived weight discrimination in the CARDIA study: differences by race, sex, and weight status&lt;/title&gt;&lt;secondary-title&gt;Obesity (Silver Spring)&lt;/secondary-title&gt;&lt;/titles&gt;&lt;pages&gt;530-6&lt;/pages&gt;&lt;number&gt;2&lt;/number&gt;&lt;contributors&gt;&lt;authors&gt;&lt;author&gt;Dutton, G. R.&lt;/author&gt;&lt;author&gt;Lewis, T. T.&lt;/author&gt;&lt;author&gt;Durant, N.&lt;/author&gt;&lt;author&gt;Halanych, J.&lt;/author&gt;&lt;author&gt;Kiefe, C. I.&lt;/author&gt;&lt;author&gt;Sidney, S.&lt;/author&gt;&lt;author&gt;Kim, Y.&lt;/author&gt;&lt;author&gt;Lewis, C. E.&lt;/author&gt;&lt;/authors&gt;&lt;/contributors&gt;&lt;language&gt;eng&lt;/language&gt;&lt;added-date format="utc"&gt;1437078868&lt;/added-date&gt;&lt;ref-type name="Journal Article"&gt;17&lt;/ref-type&gt;&lt;rec-number&gt;1830&lt;/rec-number&gt;&lt;last-updated-date format="utc"&gt;1437078868&lt;/last-updated-date&gt;&lt;accession-num&gt;23512948&lt;/accession-num&gt;&lt;electronic-resource-num&gt;10.1002/oby.20438&lt;/electronic-resource-num&gt;&lt;volume&gt;22&lt;/volume&gt;&lt;/record&gt;&lt;/Cite&gt;&lt;/EndNote&gt;</w:instrText>
      </w:r>
      <w:r w:rsidR="00622F95">
        <w:rPr>
          <w:rFonts w:ascii="Times New Roman" w:hAnsi="Times New Roman" w:cs="Times New Roman"/>
        </w:rPr>
        <w:fldChar w:fldCharType="separate"/>
      </w:r>
      <w:r w:rsidR="00622F95">
        <w:rPr>
          <w:rFonts w:ascii="Times New Roman" w:hAnsi="Times New Roman" w:cs="Times New Roman"/>
          <w:noProof/>
        </w:rPr>
        <w:t>(1)</w:t>
      </w:r>
      <w:r w:rsidR="00622F95">
        <w:rPr>
          <w:rFonts w:ascii="Times New Roman" w:hAnsi="Times New Roman" w:cs="Times New Roman"/>
        </w:rPr>
        <w:fldChar w:fldCharType="end"/>
      </w:r>
      <w:r w:rsidR="000C1726">
        <w:rPr>
          <w:rFonts w:ascii="Times New Roman" w:hAnsi="Times New Roman" w:cs="Times New Roman"/>
        </w:rPr>
        <w:t>.</w:t>
      </w:r>
    </w:p>
    <w:p w14:paraId="6129C783" w14:textId="36E2D06A" w:rsidR="004155EB" w:rsidRPr="006E6B75" w:rsidRDefault="004155EB" w:rsidP="00496385">
      <w:pPr>
        <w:spacing w:line="480" w:lineRule="auto"/>
        <w:jc w:val="center"/>
        <w:rPr>
          <w:rFonts w:ascii="Times New Roman" w:hAnsi="Times New Roman" w:cs="Times New Roman"/>
          <w:b/>
        </w:rPr>
      </w:pPr>
      <w:r w:rsidRPr="006E6B75">
        <w:rPr>
          <w:rFonts w:ascii="Times New Roman" w:hAnsi="Times New Roman" w:cs="Times New Roman"/>
          <w:b/>
        </w:rPr>
        <w:t>Method</w:t>
      </w:r>
      <w:r w:rsidR="00080909" w:rsidRPr="006E6B75">
        <w:rPr>
          <w:rFonts w:ascii="Times New Roman" w:hAnsi="Times New Roman" w:cs="Times New Roman"/>
          <w:b/>
        </w:rPr>
        <w:t>s:</w:t>
      </w:r>
    </w:p>
    <w:p w14:paraId="1AD7D485" w14:textId="77777777" w:rsidR="004155EB" w:rsidRPr="00D77ED2" w:rsidRDefault="004155EB" w:rsidP="00496385">
      <w:pPr>
        <w:spacing w:line="480" w:lineRule="auto"/>
        <w:rPr>
          <w:rFonts w:ascii="Times New Roman" w:hAnsi="Times New Roman" w:cs="Times New Roman"/>
          <w:b/>
        </w:rPr>
      </w:pPr>
      <w:r w:rsidRPr="00D77ED2">
        <w:rPr>
          <w:rFonts w:ascii="Times New Roman" w:hAnsi="Times New Roman" w:cs="Times New Roman"/>
          <w:b/>
        </w:rPr>
        <w:t>Participants and Procedure</w:t>
      </w:r>
    </w:p>
    <w:p w14:paraId="751B4417" w14:textId="3D28C577" w:rsidR="00430E5A" w:rsidRDefault="004155EB" w:rsidP="00496385">
      <w:pPr>
        <w:spacing w:line="480" w:lineRule="auto"/>
        <w:rPr>
          <w:rFonts w:ascii="Times New Roman" w:hAnsi="Times New Roman" w:cs="Times New Roman"/>
        </w:rPr>
      </w:pPr>
      <w:r>
        <w:rPr>
          <w:rFonts w:ascii="Times New Roman" w:hAnsi="Times New Roman" w:cs="Times New Roman"/>
        </w:rPr>
        <w:tab/>
      </w:r>
      <w:r w:rsidR="008007D0">
        <w:rPr>
          <w:rFonts w:ascii="Times New Roman" w:hAnsi="Times New Roman" w:cs="Times New Roman"/>
        </w:rPr>
        <w:t>Participants were from the second wave of the Midlife in the United States (</w:t>
      </w:r>
      <w:r w:rsidR="008007D0" w:rsidRPr="004155EB">
        <w:rPr>
          <w:rFonts w:ascii="Times New Roman" w:hAnsi="Times New Roman" w:cs="Times New Roman"/>
        </w:rPr>
        <w:t>MIDUS II</w:t>
      </w:r>
      <w:r w:rsidR="00435D6A">
        <w:rPr>
          <w:rFonts w:ascii="Times New Roman" w:hAnsi="Times New Roman" w:cs="Times New Roman"/>
        </w:rPr>
        <w:t>; 2004-2006</w:t>
      </w:r>
      <w:r w:rsidR="008007D0">
        <w:rPr>
          <w:rFonts w:ascii="Times New Roman" w:hAnsi="Times New Roman" w:cs="Times New Roman"/>
        </w:rPr>
        <w:t>) study</w:t>
      </w:r>
      <w:r w:rsidR="00A417B0">
        <w:rPr>
          <w:rFonts w:ascii="Times New Roman" w:hAnsi="Times New Roman" w:cs="Times New Roman"/>
        </w:rPr>
        <w:t xml:space="preserve"> who also completed either the second National Study of Daily Experiences (NSDE II) and/or the third MIDUS assessment (MIDUS III</w:t>
      </w:r>
      <w:r w:rsidR="00681BD6">
        <w:rPr>
          <w:rFonts w:ascii="Times New Roman" w:hAnsi="Times New Roman" w:cs="Times New Roman"/>
        </w:rPr>
        <w:t>; 2013-2014)</w:t>
      </w:r>
      <w:r w:rsidR="00A417B0">
        <w:rPr>
          <w:rFonts w:ascii="Times New Roman" w:hAnsi="Times New Roman" w:cs="Times New Roman"/>
        </w:rPr>
        <w:t xml:space="preserve">. </w:t>
      </w:r>
      <w:r w:rsidR="00681BD6">
        <w:rPr>
          <w:rFonts w:ascii="Times New Roman" w:hAnsi="Times New Roman" w:cs="Times New Roman"/>
        </w:rPr>
        <w:t xml:space="preserve">The NSDE II is a substudy of MIDUS that occurred approximately nine months after the MIDUS II assessment </w:t>
      </w:r>
      <w:r w:rsidR="00681BD6">
        <w:rPr>
          <w:rFonts w:ascii="Times New Roman" w:hAnsi="Times New Roman" w:cs="Times New Roman"/>
        </w:rPr>
        <w:fldChar w:fldCharType="begin"/>
      </w:r>
      <w:r w:rsidR="00681BD6">
        <w:rPr>
          <w:rFonts w:ascii="Times New Roman" w:hAnsi="Times New Roman" w:cs="Times New Roman"/>
        </w:rPr>
        <w:instrText xml:space="preserve"> ADDIN EN.CITE &lt;EndNote&gt;&lt;Cite&gt;&lt;Author&gt;Almeida&lt;/Author&gt;&lt;Year&gt;2009&lt;/Year&gt;&lt;IDText&gt;Assessing daily stress processes in social surveys by combining stressor exposure and salivary cortisol&lt;/IDText&gt;&lt;DisplayText&gt;(23)&lt;/DisplayText&gt;&lt;record&gt;&lt;keywords&gt;&lt;keyword&gt;Biomarkers&lt;/keyword&gt;&lt;keyword&gt;Data Collection&lt;/keyword&gt;&lt;keyword&gt;Feasibility Studies&lt;/keyword&gt;&lt;keyword&gt;Humans&lt;/keyword&gt;&lt;keyword&gt;Hydrocortisone&lt;/keyword&gt;&lt;keyword&gt;Models, Psychological&lt;/keyword&gt;&lt;keyword&gt;Psychometrics&lt;/keyword&gt;&lt;keyword&gt;Reproducibility of Results&lt;/keyword&gt;&lt;keyword&gt;Saliva&lt;/keyword&gt;&lt;keyword&gt;Stress, Psychological&lt;/keyword&gt;&lt;keyword&gt;Time Factors&lt;/keyword&gt;&lt;keyword&gt;United States&lt;/keyword&gt;&lt;/keywords&gt;&lt;urls&gt;&lt;related-urls&gt;&lt;url&gt;http://www.ncbi.nlm.nih.gov/pubmed/20183906&lt;/url&gt;&lt;/related-urls&gt;&lt;/urls&gt;&lt;isbn&gt;1948-5565&lt;/isbn&gt;&lt;custom2&gt;PMC2878770&lt;/custom2&gt;&lt;titles&gt;&lt;title&gt;Assessing daily stress processes in social surveys by combining stressor exposure and salivary cortisol&lt;/title&gt;&lt;secondary-title&gt;Biodemography Soc Biol&lt;/secondary-title&gt;&lt;/titles&gt;&lt;pages&gt;219-37&lt;/pages&gt;&lt;number&gt;2&lt;/number&gt;&lt;contributors&gt;&lt;authors&gt;&lt;author&gt;Almeida, D. M.&lt;/author&gt;&lt;author&gt;McGonagle, K.&lt;/author&gt;&lt;author&gt;King, H.&lt;/author&gt;&lt;/authors&gt;&lt;/contributors&gt;&lt;language&gt;eng&lt;/language&gt;&lt;added-date format="utc"&gt;1453479206&lt;/added-date&gt;&lt;ref-type name="Journal Article"&gt;17&lt;/ref-type&gt;&lt;dates&gt;&lt;year&gt;2009&lt;/year&gt;&lt;/dates&gt;&lt;rec-number&gt;1981&lt;/rec-number&gt;&lt;last-updated-date format="utc"&gt;1453479206&lt;/last-updated-date&gt;&lt;accession-num&gt;20183906&lt;/accession-num&gt;&lt;electronic-resource-num&gt;10.1080/19485560903382338&lt;/electronic-resource-num&gt;&lt;volume&gt;55&lt;/volume&gt;&lt;/record&gt;&lt;/Cite&gt;&lt;/EndNote&gt;</w:instrText>
      </w:r>
      <w:r w:rsidR="00681BD6">
        <w:rPr>
          <w:rFonts w:ascii="Times New Roman" w:hAnsi="Times New Roman" w:cs="Times New Roman"/>
        </w:rPr>
        <w:fldChar w:fldCharType="separate"/>
      </w:r>
      <w:r w:rsidR="00681BD6">
        <w:rPr>
          <w:rFonts w:ascii="Times New Roman" w:hAnsi="Times New Roman" w:cs="Times New Roman"/>
          <w:noProof/>
        </w:rPr>
        <w:t>(23)</w:t>
      </w:r>
      <w:r w:rsidR="00681BD6">
        <w:rPr>
          <w:rFonts w:ascii="Times New Roman" w:hAnsi="Times New Roman" w:cs="Times New Roman"/>
        </w:rPr>
        <w:fldChar w:fldCharType="end"/>
      </w:r>
      <w:r w:rsidR="00681BD6">
        <w:rPr>
          <w:rFonts w:ascii="Times New Roman" w:hAnsi="Times New Roman" w:cs="Times New Roman"/>
        </w:rPr>
        <w:t xml:space="preserve">. </w:t>
      </w:r>
      <w:r w:rsidR="00430E5A" w:rsidRPr="00073DAB">
        <w:rPr>
          <w:rFonts w:ascii="Times New Roman" w:hAnsi="Times New Roman" w:cs="Times New Roman"/>
        </w:rPr>
        <w:t xml:space="preserve">As part of the NSDE II, MIDUS staff called participants every evening at </w:t>
      </w:r>
      <w:r w:rsidR="00B41F1F">
        <w:rPr>
          <w:rFonts w:ascii="Times New Roman" w:hAnsi="Times New Roman" w:cs="Times New Roman"/>
        </w:rPr>
        <w:t>a similar</w:t>
      </w:r>
      <w:r w:rsidR="00430E5A">
        <w:rPr>
          <w:rFonts w:ascii="Times New Roman" w:hAnsi="Times New Roman" w:cs="Times New Roman"/>
        </w:rPr>
        <w:t xml:space="preserve"> time for eight consecutive days and conducted a 10-15 minute telephone interview about participants’ experiences that day, which included their daily stressors, physical symptoms, and affect (see below).</w:t>
      </w:r>
    </w:p>
    <w:p w14:paraId="367B9925" w14:textId="6B2DEC58" w:rsidR="007E7350" w:rsidRDefault="00CB507F" w:rsidP="006E6B75">
      <w:pPr>
        <w:spacing w:line="480" w:lineRule="auto"/>
        <w:ind w:firstLine="720"/>
        <w:rPr>
          <w:rFonts w:ascii="Times New Roman" w:hAnsi="Times New Roman" w:cs="Times New Roman"/>
        </w:rPr>
      </w:pPr>
      <w:r>
        <w:rPr>
          <w:rFonts w:ascii="Times New Roman" w:hAnsi="Times New Roman" w:cs="Times New Roman"/>
        </w:rPr>
        <w:t>A total of 1,841</w:t>
      </w:r>
      <w:r w:rsidR="008007D0">
        <w:rPr>
          <w:rFonts w:ascii="Times New Roman" w:hAnsi="Times New Roman" w:cs="Times New Roman"/>
        </w:rPr>
        <w:t xml:space="preserve"> participants from MIDUS II </w:t>
      </w:r>
      <w:r w:rsidR="00BB4603">
        <w:rPr>
          <w:rFonts w:ascii="Times New Roman" w:hAnsi="Times New Roman" w:cs="Times New Roman"/>
        </w:rPr>
        <w:t xml:space="preserve">with a </w:t>
      </w:r>
      <w:r w:rsidR="00BB4603" w:rsidRPr="00073DAB">
        <w:rPr>
          <w:rFonts w:ascii="Times New Roman" w:hAnsi="Times New Roman" w:cs="Times New Roman"/>
        </w:rPr>
        <w:t xml:space="preserve">BMI </w:t>
      </w:r>
      <w:r w:rsidR="00BB4603" w:rsidRPr="00073DAB">
        <w:rPr>
          <w:rFonts w:ascii="Times New Roman" w:eastAsia="ＭＳ ゴシック" w:hAnsi="Times New Roman" w:cs="Times New Roman"/>
          <w:color w:val="000000"/>
        </w:rPr>
        <w:t>≥</w:t>
      </w:r>
      <w:r w:rsidR="00BB4603">
        <w:rPr>
          <w:rFonts w:ascii="Times New Roman" w:eastAsia="ＭＳ ゴシック" w:hAnsi="Times New Roman" w:cs="Times New Roman"/>
          <w:color w:val="000000"/>
        </w:rPr>
        <w:t xml:space="preserve"> 25 </w:t>
      </w:r>
      <w:r w:rsidR="008007D0">
        <w:rPr>
          <w:rFonts w:ascii="Times New Roman" w:hAnsi="Times New Roman" w:cs="Times New Roman"/>
        </w:rPr>
        <w:t xml:space="preserve">also had information available on the health indicators at </w:t>
      </w:r>
      <w:r w:rsidR="00981DB0">
        <w:rPr>
          <w:rFonts w:ascii="Times New Roman" w:hAnsi="Times New Roman" w:cs="Times New Roman"/>
        </w:rPr>
        <w:t xml:space="preserve">this assessment and again </w:t>
      </w:r>
      <w:r w:rsidR="00870AD6">
        <w:rPr>
          <w:rFonts w:ascii="Times New Roman" w:hAnsi="Times New Roman" w:cs="Times New Roman"/>
        </w:rPr>
        <w:t xml:space="preserve">in MIDUS III </w:t>
      </w:r>
      <w:r>
        <w:rPr>
          <w:rFonts w:ascii="Times New Roman" w:hAnsi="Times New Roman" w:cs="Times New Roman"/>
        </w:rPr>
        <w:t>(due to missing data, BMI was available for 1,584 participants</w:t>
      </w:r>
      <w:r w:rsidRPr="00CB507F">
        <w:rPr>
          <w:rFonts w:ascii="Times New Roman" w:hAnsi="Times New Roman" w:cs="Times New Roman"/>
        </w:rPr>
        <w:t xml:space="preserve"> </w:t>
      </w:r>
      <w:r>
        <w:rPr>
          <w:rFonts w:ascii="Times New Roman" w:hAnsi="Times New Roman" w:cs="Times New Roman"/>
        </w:rPr>
        <w:t xml:space="preserve">at </w:t>
      </w:r>
      <w:r w:rsidR="00435D6A">
        <w:rPr>
          <w:rFonts w:ascii="Times New Roman" w:hAnsi="Times New Roman" w:cs="Times New Roman"/>
        </w:rPr>
        <w:t>MIDUS III</w:t>
      </w:r>
      <w:r>
        <w:rPr>
          <w:rFonts w:ascii="Times New Roman" w:hAnsi="Times New Roman" w:cs="Times New Roman"/>
        </w:rPr>
        <w:t>)</w:t>
      </w:r>
      <w:r w:rsidR="00BB4603">
        <w:rPr>
          <w:rFonts w:ascii="Times New Roman" w:hAnsi="Times New Roman" w:cs="Times New Roman"/>
        </w:rPr>
        <w:t>.</w:t>
      </w:r>
      <w:r w:rsidR="00D6519E">
        <w:rPr>
          <w:rStyle w:val="FootnoteReference"/>
          <w:rFonts w:ascii="Times New Roman" w:hAnsi="Times New Roman" w:cs="Times New Roman"/>
        </w:rPr>
        <w:footnoteReference w:id="2"/>
      </w:r>
      <w:r w:rsidR="00BB4603">
        <w:rPr>
          <w:rFonts w:ascii="Times New Roman" w:hAnsi="Times New Roman" w:cs="Times New Roman"/>
        </w:rPr>
        <w:t xml:space="preserve"> </w:t>
      </w:r>
      <w:r w:rsidR="005C6EE7">
        <w:rPr>
          <w:rFonts w:ascii="Times New Roman" w:hAnsi="Times New Roman" w:cs="Times New Roman"/>
        </w:rPr>
        <w:t xml:space="preserve">This sample was used for the analysis of weight discrimination and change in health status. </w:t>
      </w:r>
      <w:r w:rsidR="008D4BF1">
        <w:rPr>
          <w:rFonts w:ascii="Times New Roman" w:hAnsi="Times New Roman" w:cs="Times New Roman"/>
        </w:rPr>
        <w:t>A</w:t>
      </w:r>
      <w:r w:rsidR="003C6DC8">
        <w:rPr>
          <w:rFonts w:ascii="Times New Roman" w:hAnsi="Times New Roman" w:cs="Times New Roman"/>
        </w:rPr>
        <w:t xml:space="preserve"> total of </w:t>
      </w:r>
      <w:r w:rsidR="003F30D3">
        <w:rPr>
          <w:rFonts w:ascii="Times New Roman" w:hAnsi="Times New Roman" w:cs="Times New Roman"/>
        </w:rPr>
        <w:t>1,</w:t>
      </w:r>
      <w:r w:rsidR="0049453D">
        <w:rPr>
          <w:rFonts w:ascii="Times New Roman" w:hAnsi="Times New Roman" w:cs="Times New Roman"/>
        </w:rPr>
        <w:t>153</w:t>
      </w:r>
      <w:r w:rsidR="003F30D3">
        <w:rPr>
          <w:rFonts w:ascii="Times New Roman" w:hAnsi="Times New Roman" w:cs="Times New Roman"/>
        </w:rPr>
        <w:t xml:space="preserve"> </w:t>
      </w:r>
      <w:r w:rsidR="00A417B0">
        <w:rPr>
          <w:rFonts w:ascii="Times New Roman" w:hAnsi="Times New Roman" w:cs="Times New Roman"/>
        </w:rPr>
        <w:t xml:space="preserve">MIDUS II </w:t>
      </w:r>
      <w:r w:rsidR="003F30D3">
        <w:rPr>
          <w:rFonts w:ascii="Times New Roman" w:hAnsi="Times New Roman" w:cs="Times New Roman"/>
        </w:rPr>
        <w:t xml:space="preserve">participants </w:t>
      </w:r>
      <w:r w:rsidR="00430E5A">
        <w:rPr>
          <w:rFonts w:ascii="Times New Roman" w:hAnsi="Times New Roman" w:cs="Times New Roman"/>
        </w:rPr>
        <w:t xml:space="preserve">also </w:t>
      </w:r>
      <w:r w:rsidR="00807415">
        <w:rPr>
          <w:rFonts w:ascii="Times New Roman" w:hAnsi="Times New Roman" w:cs="Times New Roman"/>
        </w:rPr>
        <w:t>completed</w:t>
      </w:r>
      <w:r w:rsidR="008D4BF1">
        <w:rPr>
          <w:rFonts w:ascii="Times New Roman" w:hAnsi="Times New Roman" w:cs="Times New Roman"/>
        </w:rPr>
        <w:t xml:space="preserve"> the NSDE II</w:t>
      </w:r>
      <w:r w:rsidR="00681BD6">
        <w:rPr>
          <w:rFonts w:ascii="Times New Roman" w:hAnsi="Times New Roman" w:cs="Times New Roman"/>
        </w:rPr>
        <w:t xml:space="preserve">, </w:t>
      </w:r>
      <w:r w:rsidR="003F30D3">
        <w:rPr>
          <w:rFonts w:ascii="Times New Roman" w:hAnsi="Times New Roman" w:cs="Times New Roman"/>
        </w:rPr>
        <w:t>had information available on the variables of interest</w:t>
      </w:r>
      <w:r w:rsidR="00073DAB">
        <w:rPr>
          <w:rFonts w:ascii="Times New Roman" w:hAnsi="Times New Roman" w:cs="Times New Roman"/>
        </w:rPr>
        <w:t xml:space="preserve"> and a </w:t>
      </w:r>
      <w:r w:rsidR="00073DAB" w:rsidRPr="00073DAB">
        <w:rPr>
          <w:rFonts w:ascii="Times New Roman" w:hAnsi="Times New Roman" w:cs="Times New Roman"/>
        </w:rPr>
        <w:t>BMI</w:t>
      </w:r>
      <w:r w:rsidR="00073DAB" w:rsidRPr="00073DAB">
        <w:rPr>
          <w:rFonts w:ascii="Times New Roman" w:eastAsia="ＭＳ ゴシック" w:hAnsi="Times New Roman" w:cs="Times New Roman"/>
          <w:color w:val="000000"/>
        </w:rPr>
        <w:t>≥</w:t>
      </w:r>
      <w:r w:rsidR="00073DAB">
        <w:rPr>
          <w:rFonts w:ascii="Times New Roman" w:eastAsia="ＭＳ ゴシック" w:hAnsi="Times New Roman" w:cs="Times New Roman"/>
          <w:color w:val="000000"/>
        </w:rPr>
        <w:t>25</w:t>
      </w:r>
      <w:r w:rsidR="00927B54">
        <w:rPr>
          <w:rStyle w:val="FootnoteReference"/>
          <w:rFonts w:ascii="Times New Roman" w:eastAsia="ＭＳ ゴシック" w:hAnsi="Times New Roman" w:cs="Times New Roman"/>
          <w:color w:val="000000"/>
        </w:rPr>
        <w:footnoteReference w:id="3"/>
      </w:r>
      <w:r w:rsidR="007E7350" w:rsidRPr="00073DAB">
        <w:rPr>
          <w:rFonts w:ascii="Times New Roman" w:hAnsi="Times New Roman" w:cs="Times New Roman"/>
        </w:rPr>
        <w:t xml:space="preserve">. </w:t>
      </w:r>
      <w:r w:rsidR="00D77ED2">
        <w:rPr>
          <w:rFonts w:ascii="Times New Roman" w:hAnsi="Times New Roman" w:cs="Times New Roman"/>
        </w:rPr>
        <w:t>See Table 1 for s</w:t>
      </w:r>
      <w:r w:rsidR="00990375">
        <w:rPr>
          <w:rFonts w:ascii="Times New Roman" w:hAnsi="Times New Roman" w:cs="Times New Roman"/>
        </w:rPr>
        <w:t>ample descriptive statistics.</w:t>
      </w:r>
      <w:r w:rsidR="005C6EE7">
        <w:rPr>
          <w:rFonts w:ascii="Times New Roman" w:hAnsi="Times New Roman" w:cs="Times New Roman"/>
        </w:rPr>
        <w:t xml:space="preserve"> This sample was used for the analysis of weight discrimination and daily stressors, physical symptoms, and affect.</w:t>
      </w:r>
    </w:p>
    <w:p w14:paraId="186263FA" w14:textId="7F14DAAF" w:rsidR="004155EB" w:rsidRPr="00D77ED2" w:rsidRDefault="004155EB" w:rsidP="00496385">
      <w:pPr>
        <w:spacing w:line="480" w:lineRule="auto"/>
        <w:rPr>
          <w:rFonts w:ascii="Times New Roman" w:hAnsi="Times New Roman" w:cs="Times New Roman"/>
          <w:b/>
        </w:rPr>
      </w:pPr>
      <w:r w:rsidRPr="00D77ED2">
        <w:rPr>
          <w:rFonts w:ascii="Times New Roman" w:hAnsi="Times New Roman" w:cs="Times New Roman"/>
          <w:b/>
        </w:rPr>
        <w:t>Measures</w:t>
      </w:r>
    </w:p>
    <w:p w14:paraId="65A75C37" w14:textId="3A2A733A" w:rsidR="00AA7CE4" w:rsidRPr="00486839" w:rsidRDefault="004155EB" w:rsidP="00F86FFC">
      <w:pPr>
        <w:spacing w:line="480" w:lineRule="auto"/>
        <w:rPr>
          <w:rFonts w:ascii="Times New Roman" w:hAnsi="Times New Roman" w:cs="Times New Roman"/>
        </w:rPr>
      </w:pPr>
      <w:r>
        <w:rPr>
          <w:rFonts w:ascii="Times New Roman" w:hAnsi="Times New Roman" w:cs="Times New Roman"/>
        </w:rPr>
        <w:tab/>
      </w:r>
      <w:r w:rsidRPr="00287CB8">
        <w:rPr>
          <w:rFonts w:ascii="Times New Roman" w:hAnsi="Times New Roman" w:cs="Times New Roman"/>
          <w:i/>
        </w:rPr>
        <w:t>Weight discrimination</w:t>
      </w:r>
      <w:r>
        <w:rPr>
          <w:rFonts w:ascii="Times New Roman" w:hAnsi="Times New Roman" w:cs="Times New Roman"/>
        </w:rPr>
        <w:t>.</w:t>
      </w:r>
      <w:r w:rsidR="00287CB8">
        <w:rPr>
          <w:rFonts w:ascii="Times New Roman" w:hAnsi="Times New Roman" w:cs="Times New Roman"/>
        </w:rPr>
        <w:t xml:space="preserve"> </w:t>
      </w:r>
      <w:r w:rsidR="003A5845">
        <w:rPr>
          <w:rFonts w:ascii="Times New Roman" w:hAnsi="Times New Roman" w:cs="Times New Roman"/>
        </w:rPr>
        <w:t>During the MIDUS II assessment, p</w:t>
      </w:r>
      <w:r w:rsidR="00287CB8">
        <w:rPr>
          <w:rFonts w:ascii="Times New Roman" w:hAnsi="Times New Roman" w:cs="Times New Roman"/>
        </w:rPr>
        <w:t xml:space="preserve">articipants rated their </w:t>
      </w:r>
      <w:r w:rsidR="00287CB8" w:rsidRPr="00287CB8">
        <w:rPr>
          <w:rFonts w:ascii="Times New Roman" w:hAnsi="Times New Roman" w:cs="Times New Roman"/>
        </w:rPr>
        <w:t xml:space="preserve">experiences with everyday discrimination </w:t>
      </w:r>
      <w:r w:rsidR="00A25FB4" w:rsidRPr="00287CB8">
        <w:rPr>
          <w:rFonts w:ascii="Times New Roman" w:hAnsi="Times New Roman" w:cs="Times New Roman"/>
        </w:rPr>
        <w:t>and then attributed those</w:t>
      </w:r>
      <w:r w:rsidR="00A25FB4">
        <w:rPr>
          <w:rFonts w:ascii="Times New Roman" w:hAnsi="Times New Roman" w:cs="Times New Roman"/>
        </w:rPr>
        <w:t xml:space="preserve"> </w:t>
      </w:r>
      <w:r w:rsidR="00A25FB4" w:rsidRPr="00287CB8">
        <w:rPr>
          <w:rFonts w:ascii="Times New Roman" w:hAnsi="Times New Roman" w:cs="Times New Roman"/>
        </w:rPr>
        <w:t>experiences to a number of personal characteristics</w:t>
      </w:r>
      <w:r w:rsidR="00A25FB4">
        <w:rPr>
          <w:rFonts w:ascii="Times New Roman" w:hAnsi="Times New Roman" w:cs="Times New Roman"/>
        </w:rPr>
        <w:t xml:space="preserve"> </w:t>
      </w:r>
      <w:r w:rsidR="00954E21">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&lt;EndNote&gt;&lt;Cite&gt;&lt;Author&gt;Williams&lt;/Author&gt;&lt;Year&gt;1997&lt;/Year&gt;&lt;IDText&gt;Racial differences in physical and mental health. Socio-economic status, stress and discrimination&lt;/IDText&gt;&lt;DisplayText&gt;(24)&lt;/DisplayText&gt;&lt;record&gt;&lt;dates&gt;&lt;pub-dates&gt;&lt;date&gt;//&lt;/date&gt;&lt;/pub-dates&gt;&lt;year&gt;1997&lt;/year&gt;&lt;/dates&gt;&lt;keywords&gt;&lt;keyword&gt;Race&lt;/keyword&gt;&lt;keyword&gt;Racial bias&lt;/keyword&gt;&lt;keyword&gt;Social class&lt;/keyword&gt;&lt;keyword&gt;Socio-economic status&lt;/keyword&gt;&lt;keyword&gt;Stress&lt;/keyword&gt;&lt;/keywords&gt;&lt;urls&gt;&lt;related-urls&gt;&lt;url&gt;http://www.scopus.com/inward/record.url?eid=2-s2.0-0030811247&amp;amp;partnerID=40&amp;amp;md5=89aa0ff8bbd3144a9b8046bc05d75891&lt;/url&gt;&lt;/related-urls&gt;&lt;/urls&gt;&lt;titles&gt;&lt;title&gt;Racial differences in physical and mental health. Socio-economic status, stress and discrimination&lt;/title&gt;&lt;secondary-title&gt;Journal of Health Psychology&lt;/secondary-title&gt;&lt;/titles&gt;&lt;pages&gt;335-351&lt;/pages&gt;&lt;number&gt;3&lt;/number&gt;&lt;contributors&gt;&lt;authors&gt;&lt;author&gt;Williams, D. R.&lt;/author&gt;&lt;author&gt;Yu, Y.&lt;/author&gt;&lt;author&gt;Jackson, J. S.&lt;/author&gt;&lt;author&gt;Anderson, N. B.&lt;/author&gt;&lt;/authors&gt;&lt;/contributors&gt;&lt;added-date format="utc"&gt;1347631120&lt;/added-date&gt;&lt;ref-type name="Journal Article"&gt;17&lt;/ref-type&gt;&lt;auth-address&gt;Institute for Social Research, University of Michigan, PO Box 1248, MI, United States&lt;/auth-address&gt;&lt;rec-number&gt;1052&lt;/rec-number&gt;&lt;last-updated-date format="utc"&gt;1347631120&lt;/last-updated-date&gt;&lt;volume&gt;2&lt;/volume&gt;&lt;/record&gt;&lt;/Cite&gt;&lt;/EndNote&gt;</w:instrText>
      </w:r>
      <w:r w:rsidR="00954E21">
        <w:rPr>
          <w:rFonts w:ascii="Times New Roman" w:hAnsi="Times New Roman" w:cs="Times New Roman"/>
        </w:rPr>
        <w:fldChar w:fldCharType="separate"/>
      </w:r>
      <w:r w:rsidR="00211F0A">
        <w:rPr>
          <w:rFonts w:ascii="Times New Roman" w:hAnsi="Times New Roman" w:cs="Times New Roman"/>
          <w:noProof/>
        </w:rPr>
        <w:t>(24)</w:t>
      </w:r>
      <w:r w:rsidR="00954E21">
        <w:rPr>
          <w:rFonts w:ascii="Times New Roman" w:hAnsi="Times New Roman" w:cs="Times New Roman"/>
        </w:rPr>
        <w:fldChar w:fldCharType="end"/>
      </w:r>
      <w:r w:rsidR="00287CB8" w:rsidRPr="00287CB8">
        <w:rPr>
          <w:rFonts w:ascii="Times New Roman" w:hAnsi="Times New Roman" w:cs="Times New Roman"/>
        </w:rPr>
        <w:t xml:space="preserve">. </w:t>
      </w:r>
      <w:r w:rsidR="00DA7A64">
        <w:rPr>
          <w:rFonts w:ascii="Times New Roman" w:hAnsi="Times New Roman" w:cs="Times New Roman"/>
        </w:rPr>
        <w:t xml:space="preserve">Specifically, participants rated </w:t>
      </w:r>
      <w:r w:rsidR="00F80C74">
        <w:rPr>
          <w:rFonts w:ascii="Times New Roman" w:hAnsi="Times New Roman" w:cs="Times New Roman"/>
        </w:rPr>
        <w:t xml:space="preserve">nine statements about experiencing discrimination (e.g., </w:t>
      </w:r>
      <w:r w:rsidR="00F80C74" w:rsidRPr="00F80C74">
        <w:rPr>
          <w:rFonts w:ascii="Times New Roman" w:hAnsi="Times New Roman" w:cs="Times New Roman"/>
        </w:rPr>
        <w:t>“you are treated</w:t>
      </w:r>
      <w:r w:rsidR="00F80C74">
        <w:rPr>
          <w:rFonts w:ascii="Times New Roman" w:hAnsi="Times New Roman" w:cs="Times New Roman"/>
        </w:rPr>
        <w:t xml:space="preserve"> with less respect or courtesy”).</w:t>
      </w:r>
      <w:r w:rsidR="00F80C74" w:rsidRPr="00F80C74">
        <w:rPr>
          <w:rFonts w:ascii="Times New Roman" w:hAnsi="Times New Roman" w:cs="Times New Roman"/>
        </w:rPr>
        <w:t xml:space="preserve"> </w:t>
      </w:r>
      <w:r w:rsidR="00F80C74">
        <w:rPr>
          <w:rFonts w:ascii="Times New Roman" w:hAnsi="Times New Roman" w:cs="Times New Roman"/>
        </w:rPr>
        <w:t xml:space="preserve">After making these ratings, participants were </w:t>
      </w:r>
      <w:r w:rsidR="00F86FFC">
        <w:rPr>
          <w:rFonts w:ascii="Times New Roman" w:hAnsi="Times New Roman" w:cs="Times New Roman"/>
        </w:rPr>
        <w:t>asked, “</w:t>
      </w:r>
      <w:r w:rsidR="00F86FFC" w:rsidRPr="00F86FFC">
        <w:rPr>
          <w:rFonts w:ascii="Times New Roman" w:hAnsi="Times New Roman" w:cs="Times New Roman"/>
        </w:rPr>
        <w:t>What was the main reason for the discrimination you experienced? (If more than one main</w:t>
      </w:r>
      <w:r w:rsidR="00F86FFC">
        <w:rPr>
          <w:rFonts w:ascii="Times New Roman" w:hAnsi="Times New Roman" w:cs="Times New Roman"/>
        </w:rPr>
        <w:t xml:space="preserve"> reason, check all that apply).” P</w:t>
      </w:r>
      <w:r w:rsidR="00287CB8">
        <w:rPr>
          <w:rFonts w:ascii="Times New Roman" w:hAnsi="Times New Roman" w:cs="Times New Roman"/>
        </w:rPr>
        <w:t>articipants could attribute those experiences to height or weight</w:t>
      </w:r>
      <w:r w:rsidR="00F86FFC">
        <w:rPr>
          <w:rFonts w:ascii="Times New Roman" w:hAnsi="Times New Roman" w:cs="Times New Roman"/>
        </w:rPr>
        <w:t>; weight discrimination was scored as 1 (experienced weight discrimination) versus 0 (have not experienced weight discrimination)</w:t>
      </w:r>
      <w:r w:rsidR="00287CB8">
        <w:rPr>
          <w:rFonts w:ascii="Times New Roman" w:hAnsi="Times New Roman" w:cs="Times New Roman"/>
        </w:rPr>
        <w:t xml:space="preserve">. This measure has been used successfully to </w:t>
      </w:r>
      <w:r w:rsidR="00D77ED2">
        <w:rPr>
          <w:rFonts w:ascii="Times New Roman" w:hAnsi="Times New Roman" w:cs="Times New Roman"/>
        </w:rPr>
        <w:t xml:space="preserve">track trends </w:t>
      </w:r>
      <w:r w:rsidR="00BC23E3">
        <w:rPr>
          <w:rFonts w:ascii="Times New Roman" w:hAnsi="Times New Roman" w:cs="Times New Roman"/>
        </w:rPr>
        <w:t>in</w:t>
      </w:r>
      <w:r w:rsidR="00D77ED2">
        <w:rPr>
          <w:rFonts w:ascii="Times New Roman" w:hAnsi="Times New Roman" w:cs="Times New Roman"/>
        </w:rPr>
        <w:t xml:space="preserve"> weight</w:t>
      </w:r>
      <w:r w:rsidR="00954E21">
        <w:rPr>
          <w:rFonts w:ascii="Times New Roman" w:hAnsi="Times New Roman" w:cs="Times New Roman"/>
        </w:rPr>
        <w:t xml:space="preserve"> discrimination over time </w:t>
      </w:r>
      <w:r w:rsidR="00954E21">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&lt;EndNote&gt;&lt;Cite&gt;&lt;Author&gt;Andreyeva&lt;/Author&gt;&lt;Year&gt;2008&lt;/Year&gt;&lt;IDText&gt;Changes in perceived weight discrimination among Americans, 1995-1996 through 2004-2006&lt;/IDText&gt;&lt;DisplayText&gt;(25)&lt;/DisplayText&gt;&lt;record&gt;&lt;dates&gt;&lt;pub-dates&gt;&lt;date&gt;//&lt;/date&gt;&lt;/pub-dates&gt;&lt;year&gt;2008&lt;/year&gt;&lt;/dates&gt;&lt;urls&gt;&lt;related-urls&gt;&lt;url&gt;http://www.scopus.com/inward/record.url?eid=2-s2.0-42949083199&amp;amp;partnerID=40&amp;amp;md5=fa3c54a7711c93995e79c0fa8ad27fcf&lt;/url&gt;&lt;/related-urls&gt;&lt;/urls&gt;&lt;titles&gt;&lt;title&gt;Changes in perceived weight discrimination among Americans, 1995-1996 through 2004-2006&lt;/title&gt;&lt;secondary-title&gt;Obesity&lt;/secondary-title&gt;&lt;/titles&gt;&lt;pages&gt;1129-1134&lt;/pages&gt;&lt;number&gt;5&lt;/number&gt;&lt;contributors&gt;&lt;authors&gt;&lt;author&gt;Andreyeva, T.&lt;/author&gt;&lt;author&gt;Puhl, R. M.&lt;/author&gt;&lt;author&gt;Brownell, K. D.&lt;/author&gt;&lt;/authors&gt;&lt;/contributors&gt;&lt;added-date format="utc"&gt;1347458346&lt;/added-date&gt;&lt;ref-type name="Journal Article"&gt;17&lt;/ref-type&gt;&lt;auth-address&gt;Rudd Center for Food Policy and Obesity, Yale University, New Haven, CT, United States&lt;/auth-address&gt;&lt;rec-number&gt;1029&lt;/rec-number&gt;&lt;last-updated-date format="utc"&gt;1347458346&lt;/last-updated-date&gt;&lt;volume&gt;16&lt;/volume&gt;&lt;/record&gt;&lt;/Cite&gt;&lt;/EndNote&gt;</w:instrText>
      </w:r>
      <w:r w:rsidR="00954E21">
        <w:rPr>
          <w:rFonts w:ascii="Times New Roman" w:hAnsi="Times New Roman" w:cs="Times New Roman"/>
        </w:rPr>
        <w:fldChar w:fldCharType="separate"/>
      </w:r>
      <w:r w:rsidR="00211F0A">
        <w:rPr>
          <w:rFonts w:ascii="Times New Roman" w:hAnsi="Times New Roman" w:cs="Times New Roman"/>
          <w:noProof/>
        </w:rPr>
        <w:t>(25)</w:t>
      </w:r>
      <w:r w:rsidR="00954E21">
        <w:rPr>
          <w:rFonts w:ascii="Times New Roman" w:hAnsi="Times New Roman" w:cs="Times New Roman"/>
        </w:rPr>
        <w:fldChar w:fldCharType="end"/>
      </w:r>
      <w:r w:rsidR="00D77ED2">
        <w:rPr>
          <w:rFonts w:ascii="Times New Roman" w:hAnsi="Times New Roman" w:cs="Times New Roman"/>
        </w:rPr>
        <w:t xml:space="preserve"> and its association with health outcomes such as mobility </w:t>
      </w:r>
      <w:r w:rsidR="00954E21">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&lt;EndNote&gt;&lt;Cite&gt;&lt;Author&gt;Schafer&lt;/Author&gt;&lt;Year&gt;2011&lt;/Year&gt;&lt;IDText&gt;The stigma of obesity: Does perceived weight discrimination affect identity and physical health?&lt;/IDText&gt;&lt;DisplayText&gt;(13)&lt;/DisplayText&gt;&lt;record&gt;&lt;dates&gt;&lt;pub-dates&gt;&lt;date&gt;//&lt;/date&gt;&lt;/pub-dates&gt;&lt;year&gt;2011&lt;/year&gt;&lt;/dates&gt;&lt;keywords&gt;&lt;keyword&gt;discrimination&lt;/keyword&gt;&lt;keyword&gt;health&lt;/keyword&gt;&lt;keyword&gt;obesity&lt;/keyword&gt;&lt;keyword&gt;stigma&lt;/keyword&gt;&lt;/keywords&gt;&lt;urls&gt;&lt;related-urls&gt;&lt;url&gt;http://www.scopus.com/inward/record.url?eid=2-s2.0-79953663985&amp;amp;partnerID=40&amp;amp;md5=653b88d1f05c8bfc276342d278718168&lt;/url&gt;&lt;/related-urls&gt;&lt;/urls&gt;&lt;titles&gt;&lt;title&gt;The stigma of obesity: Does perceived weight discrimination affect identity and physical health?&lt;/title&gt;&lt;secondary-title&gt;Social Psychology Quarterly&lt;/secondary-title&gt;&lt;/titles&gt;&lt;pages&gt;76-97&lt;/pages&gt;&lt;number&gt;1&lt;/number&gt;&lt;contributors&gt;&lt;authors&gt;&lt;author&gt;Schafer, M. H.&lt;/author&gt;&lt;author&gt;Ferraro, K. F.&lt;/author&gt;&lt;/authors&gt;&lt;/contributors&gt;&lt;added-date format="utc"&gt;1347473841&lt;/added-date&gt;&lt;ref-type name="Journal Article"&gt;17&lt;/ref-type&gt;&lt;auth-address&gt;Purdue University, Young Hall, 155 S. Grant St, West Lafayette, IN 47907-2114, United States&lt;/auth-address&gt;&lt;rec-number&gt;1047&lt;/rec-number&gt;&lt;last-updated-date format="utc"&gt;1347473841&lt;/last-updated-date&gt;&lt;volume&gt;74&lt;/volume&gt;&lt;/record&gt;&lt;/Cite&gt;&lt;/EndNote&gt;</w:instrText>
      </w:r>
      <w:r w:rsidR="00954E21">
        <w:rPr>
          <w:rFonts w:ascii="Times New Roman" w:hAnsi="Times New Roman" w:cs="Times New Roman"/>
        </w:rPr>
        <w:fldChar w:fldCharType="separate"/>
      </w:r>
      <w:r w:rsidR="00211F0A">
        <w:rPr>
          <w:rFonts w:ascii="Times New Roman" w:hAnsi="Times New Roman" w:cs="Times New Roman"/>
          <w:noProof/>
        </w:rPr>
        <w:t>(13)</w:t>
      </w:r>
      <w:r w:rsidR="00954E21">
        <w:rPr>
          <w:rFonts w:ascii="Times New Roman" w:hAnsi="Times New Roman" w:cs="Times New Roman"/>
        </w:rPr>
        <w:fldChar w:fldCharType="end"/>
      </w:r>
      <w:r w:rsidR="00D77ED2">
        <w:rPr>
          <w:rFonts w:ascii="Times New Roman" w:hAnsi="Times New Roman" w:cs="Times New Roman"/>
        </w:rPr>
        <w:t xml:space="preserve"> and </w:t>
      </w:r>
      <w:r w:rsidR="00954E21">
        <w:rPr>
          <w:rFonts w:ascii="Times New Roman" w:hAnsi="Times New Roman" w:cs="Times New Roman"/>
        </w:rPr>
        <w:t xml:space="preserve">mortality </w:t>
      </w:r>
      <w:r w:rsidR="00954E21">
        <w:rPr>
          <w:rFonts w:ascii="Times New Roman" w:hAnsi="Times New Roman" w:cs="Times New Roman"/>
        </w:rPr>
        <w:fldChar w:fldCharType="begin"/>
      </w:r>
      <w:r w:rsidR="007A30D9">
        <w:rPr>
          <w:rFonts w:ascii="Times New Roman" w:hAnsi="Times New Roman" w:cs="Times New Roman"/>
        </w:rPr>
        <w:instrText xml:space="preserve"> ADDIN EN.CITE &lt;EndNote&gt;&lt;Cite&gt;&lt;Author&gt;Sutin&lt;/Author&gt;&lt;Year&gt;2016&lt;/Year&gt;&lt;IDText&gt;Weight discrimination and risk of mortality&lt;/IDText&gt;&lt;DisplayText&gt;(4)&lt;/DisplayText&gt;&lt;record&gt;&lt;titles&gt;&lt;title&gt;Weight discrimination and risk of mortality&lt;/title&gt;&lt;secondary-title&gt;Psychological Science&lt;/secondary-title&gt;&lt;/titles&gt;&lt;pages&gt;1803-1811&lt;/pages&gt;&lt;contributors&gt;&lt;authors&gt;&lt;author&gt;Sutin, Angelina R&lt;/author&gt;&lt;author&gt;Stephan, Yannick&lt;/author&gt;&lt;author&gt;Terracciano, Antonio&lt;/author&gt;&lt;/authors&gt;&lt;/contributors&gt;&lt;added-date format="utc"&gt;1439904996&lt;/added-date&gt;&lt;ref-type name="Journal Article"&gt;17&lt;/ref-type&gt;&lt;dates&gt;&lt;year&gt;2016&lt;/year&gt;&lt;/dates&gt;&lt;rec-number&gt;1843&lt;/rec-number&gt;&lt;last-updated-date format="utc"&gt;1453476289&lt;/last-updated-date&gt;&lt;electronic-resource-num&gt;&lt;style face="bold" font="default" size="100%"&gt;10.1177/0956797615601103&lt;/style&gt;&lt;/electronic-resource-num&gt;&lt;volume&gt;26&lt;/volume&gt;&lt;/record&gt;&lt;/Cite&gt;&lt;/EndNote&gt;</w:instrText>
      </w:r>
      <w:r w:rsidR="00954E21">
        <w:rPr>
          <w:rFonts w:ascii="Times New Roman" w:hAnsi="Times New Roman" w:cs="Times New Roman"/>
        </w:rPr>
        <w:fldChar w:fldCharType="separate"/>
      </w:r>
      <w:r w:rsidR="007A30D9">
        <w:rPr>
          <w:rFonts w:ascii="Times New Roman" w:hAnsi="Times New Roman" w:cs="Times New Roman"/>
          <w:noProof/>
        </w:rPr>
        <w:t>(4)</w:t>
      </w:r>
      <w:r w:rsidR="00954E21">
        <w:rPr>
          <w:rFonts w:ascii="Times New Roman" w:hAnsi="Times New Roman" w:cs="Times New Roman"/>
        </w:rPr>
        <w:fldChar w:fldCharType="end"/>
      </w:r>
      <w:r w:rsidR="00D77ED2">
        <w:rPr>
          <w:rFonts w:ascii="Times New Roman" w:hAnsi="Times New Roman" w:cs="Times New Roman"/>
        </w:rPr>
        <w:t>.</w:t>
      </w:r>
    </w:p>
    <w:p w14:paraId="0346CE7F" w14:textId="0C231777" w:rsidR="00AA7CE4" w:rsidRPr="00AB743E" w:rsidRDefault="00AA7CE4" w:rsidP="00496385">
      <w:pPr>
        <w:spacing w:line="480" w:lineRule="auto"/>
        <w:rPr>
          <w:rFonts w:ascii="Times New Roman" w:hAnsi="Times New Roman" w:cs="Times New Roman"/>
        </w:rPr>
      </w:pPr>
      <w:r>
        <w:rPr>
          <w:rFonts w:ascii="Times New Roman" w:hAnsi="Times New Roman" w:cs="Times New Roman"/>
        </w:rPr>
        <w:tab/>
      </w:r>
      <w:r w:rsidR="00870AD6" w:rsidRPr="00486839">
        <w:rPr>
          <w:rFonts w:ascii="Times New Roman" w:hAnsi="Times New Roman" w:cs="Times New Roman"/>
          <w:i/>
        </w:rPr>
        <w:t>Health indicators</w:t>
      </w:r>
      <w:r w:rsidR="00870AD6">
        <w:rPr>
          <w:rFonts w:ascii="Times New Roman" w:hAnsi="Times New Roman" w:cs="Times New Roman"/>
        </w:rPr>
        <w:t>. At both MIDUS II and III, participants reported on a number of health indicators. First, p</w:t>
      </w:r>
      <w:r>
        <w:rPr>
          <w:rFonts w:ascii="Times New Roman" w:hAnsi="Times New Roman" w:cs="Times New Roman"/>
        </w:rPr>
        <w:t>articipants reported their weight and height; BMI was derived as kg/m</w:t>
      </w:r>
      <w:r w:rsidRPr="00AB743E">
        <w:rPr>
          <w:rFonts w:ascii="Times New Roman" w:hAnsi="Times New Roman" w:cs="Times New Roman"/>
          <w:vertAlign w:val="superscript"/>
        </w:rPr>
        <w:t>2</w:t>
      </w:r>
      <w:r>
        <w:rPr>
          <w:rFonts w:ascii="Times New Roman" w:hAnsi="Times New Roman" w:cs="Times New Roman"/>
        </w:rPr>
        <w:t>.</w:t>
      </w:r>
      <w:r w:rsidR="00870AD6">
        <w:rPr>
          <w:rFonts w:ascii="Times New Roman" w:hAnsi="Times New Roman" w:cs="Times New Roman"/>
        </w:rPr>
        <w:t xml:space="preserve"> </w:t>
      </w:r>
      <w:r w:rsidR="00341619">
        <w:rPr>
          <w:rFonts w:ascii="Times New Roman" w:hAnsi="Times New Roman" w:cs="Times New Roman"/>
        </w:rPr>
        <w:t xml:space="preserve">Second, </w:t>
      </w:r>
      <w:r w:rsidR="00452475">
        <w:rPr>
          <w:rFonts w:ascii="Times New Roman" w:hAnsi="Times New Roman" w:cs="Times New Roman"/>
        </w:rPr>
        <w:t>participants were sent a tape measure and asked to measure their waist circumference at the level of their navel. Third</w:t>
      </w:r>
      <w:r w:rsidR="00870AD6">
        <w:rPr>
          <w:rFonts w:ascii="Times New Roman" w:hAnsi="Times New Roman" w:cs="Times New Roman"/>
        </w:rPr>
        <w:t>, p</w:t>
      </w:r>
      <w:r w:rsidRPr="00AE3F4F">
        <w:rPr>
          <w:rFonts w:ascii="Times New Roman" w:hAnsi="Times New Roman" w:cs="Times New Roman"/>
        </w:rPr>
        <w:t xml:space="preserve">articipants reported on their depressive symptoms with the World Health Organization Composite International Diagnostic Interview-Short Form </w:t>
      </w:r>
      <w:r w:rsidRPr="00AE3F4F">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&lt;EndNote&gt;&lt;Cite&gt;&lt;Author&gt;Kessler&lt;/Author&gt;&lt;Year&gt;1998&lt;/Year&gt;&lt;IDText&gt;The World Health Organization Composite International Diagnostic Interview Short-Form (CIDI-SF)&lt;/IDText&gt;&lt;DisplayText&gt;(26)&lt;/DisplayText&gt;&lt;record&gt;&lt;titles&gt;&lt;title&gt;The World Health Organization Composite International Diagnostic Interview Short-Form (CIDI-SF)&lt;/title&gt;&lt;secondary-title&gt;International Journal of Methods in Psychiatric Research&lt;/secondary-title&gt;&lt;/titles&gt;&lt;pages&gt;171-185&lt;/pages&gt;&lt;contributors&gt;&lt;authors&gt;&lt;author&gt;Kessler, Ronald C&lt;/author&gt;&lt;author&gt;Andrews, Gavin&lt;/author&gt;&lt;author&gt;Mroczek, Daniel&lt;/author&gt;&lt;author&gt;Ustun, Bedirhan&lt;/author&gt;&lt;author&gt;Wittchen, Hans&lt;/author&gt;&lt;/authors&gt;&lt;/contributors&gt;&lt;added-date format="utc"&gt;1453732754&lt;/added-date&gt;&lt;ref-type name="Journal Article"&gt;17&lt;/ref-type&gt;&lt;dates&gt;&lt;year&gt;1998&lt;/year&gt;&lt;/dates&gt;&lt;rec-number&gt;1983&lt;/rec-number&gt;&lt;last-updated-date format="utc"&gt;1453732839&lt;/last-updated-date&gt;&lt;volume&gt;7&lt;/volume&gt;&lt;/record&gt;&lt;/Cite&gt;&lt;/EndNote&gt;</w:instrText>
      </w:r>
      <w:r w:rsidRPr="00AE3F4F">
        <w:rPr>
          <w:rFonts w:ascii="Times New Roman" w:hAnsi="Times New Roman" w:cs="Times New Roman"/>
        </w:rPr>
        <w:fldChar w:fldCharType="separate"/>
      </w:r>
      <w:r w:rsidR="00211F0A">
        <w:rPr>
          <w:rFonts w:ascii="Times New Roman" w:hAnsi="Times New Roman" w:cs="Times New Roman"/>
          <w:noProof/>
        </w:rPr>
        <w:t>(26)</w:t>
      </w:r>
      <w:r w:rsidRPr="00AE3F4F">
        <w:rPr>
          <w:rFonts w:ascii="Times New Roman" w:hAnsi="Times New Roman" w:cs="Times New Roman"/>
        </w:rPr>
        <w:fldChar w:fldCharType="end"/>
      </w:r>
      <w:r w:rsidRPr="00AE3F4F">
        <w:rPr>
          <w:rFonts w:ascii="Times New Roman" w:hAnsi="Times New Roman" w:cs="Times New Roman"/>
        </w:rPr>
        <w:t>. Seven items related to the experience of depressed affect</w:t>
      </w:r>
      <w:r>
        <w:rPr>
          <w:rFonts w:ascii="Times New Roman" w:hAnsi="Times New Roman" w:cs="Times New Roman"/>
        </w:rPr>
        <w:t xml:space="preserve"> were summed as a measure of depressive symptoms (range 0 to 7).</w:t>
      </w:r>
      <w:r w:rsidR="00870AD6">
        <w:rPr>
          <w:rFonts w:ascii="Times New Roman" w:hAnsi="Times New Roman" w:cs="Times New Roman"/>
        </w:rPr>
        <w:t xml:space="preserve"> </w:t>
      </w:r>
      <w:r w:rsidR="00452475">
        <w:rPr>
          <w:rFonts w:ascii="Times New Roman" w:hAnsi="Times New Roman" w:cs="Times New Roman"/>
        </w:rPr>
        <w:t>Fourth</w:t>
      </w:r>
      <w:r>
        <w:rPr>
          <w:rFonts w:ascii="Times New Roman" w:hAnsi="Times New Roman" w:cs="Times New Roman"/>
        </w:rPr>
        <w:t>, participants rated their subjective physical (mental) health on a single-item measure that asked, “</w:t>
      </w:r>
      <w:r w:rsidRPr="00FF5D5D">
        <w:rPr>
          <w:rFonts w:ascii="Times New Roman" w:hAnsi="Times New Roman" w:cs="Times New Roman"/>
        </w:rPr>
        <w:t xml:space="preserve">In general, would you say your </w:t>
      </w:r>
      <w:r>
        <w:rPr>
          <w:rFonts w:ascii="Times New Roman" w:hAnsi="Times New Roman" w:cs="Times New Roman"/>
        </w:rPr>
        <w:t>physical (mental) health</w:t>
      </w:r>
      <w:r w:rsidRPr="00FF5D5D">
        <w:rPr>
          <w:rFonts w:ascii="Times New Roman" w:hAnsi="Times New Roman" w:cs="Times New Roman"/>
        </w:rPr>
        <w:t xml:space="preserve"> is excellent, very good, good, fair, or poor?</w:t>
      </w:r>
      <w:r>
        <w:rPr>
          <w:rFonts w:ascii="Times New Roman" w:hAnsi="Times New Roman" w:cs="Times New Roman"/>
        </w:rPr>
        <w:t>” Response options ranged from 1 (excellent) to 5 (poor).</w:t>
      </w:r>
    </w:p>
    <w:p w14:paraId="13EFB1C4" w14:textId="09935B34" w:rsidR="00607D71" w:rsidRDefault="00870AD6" w:rsidP="00496385">
      <w:pPr>
        <w:spacing w:line="480" w:lineRule="auto"/>
        <w:ind w:firstLine="720"/>
        <w:rPr>
          <w:rFonts w:ascii="Times New Roman" w:hAnsi="Times New Roman" w:cs="Times New Roman"/>
        </w:rPr>
      </w:pPr>
      <w:r w:rsidRPr="00486839">
        <w:rPr>
          <w:rFonts w:ascii="Times New Roman" w:hAnsi="Times New Roman" w:cs="Times New Roman"/>
          <w:i/>
        </w:rPr>
        <w:t>Daily experiences</w:t>
      </w:r>
      <w:r w:rsidRPr="00870AD6">
        <w:rPr>
          <w:rFonts w:ascii="Times New Roman" w:hAnsi="Times New Roman" w:cs="Times New Roman"/>
        </w:rPr>
        <w:t xml:space="preserve">. </w:t>
      </w:r>
      <w:r w:rsidR="00486839">
        <w:rPr>
          <w:rFonts w:ascii="Times New Roman" w:hAnsi="Times New Roman" w:cs="Times New Roman"/>
        </w:rPr>
        <w:t>Participants reported on their daily stress</w:t>
      </w:r>
      <w:r w:rsidR="00C05F3F">
        <w:rPr>
          <w:rFonts w:ascii="Times New Roman" w:hAnsi="Times New Roman" w:cs="Times New Roman"/>
        </w:rPr>
        <w:t>ors</w:t>
      </w:r>
      <w:r w:rsidR="00486839">
        <w:rPr>
          <w:rFonts w:ascii="Times New Roman" w:hAnsi="Times New Roman" w:cs="Times New Roman"/>
        </w:rPr>
        <w:t xml:space="preserve">, </w:t>
      </w:r>
      <w:r w:rsidR="00C05F3F">
        <w:rPr>
          <w:rFonts w:ascii="Times New Roman" w:hAnsi="Times New Roman" w:cs="Times New Roman"/>
        </w:rPr>
        <w:t xml:space="preserve">physical </w:t>
      </w:r>
      <w:r w:rsidR="00486839">
        <w:rPr>
          <w:rFonts w:ascii="Times New Roman" w:hAnsi="Times New Roman" w:cs="Times New Roman"/>
        </w:rPr>
        <w:t>symptoms, and affect each night for eight nights</w:t>
      </w:r>
      <w:r w:rsidR="00723B2E">
        <w:rPr>
          <w:rFonts w:ascii="Times New Roman" w:hAnsi="Times New Roman" w:cs="Times New Roman"/>
        </w:rPr>
        <w:t xml:space="preserve"> during the NSDE II assessment</w:t>
      </w:r>
      <w:r w:rsidR="00486839">
        <w:rPr>
          <w:rFonts w:ascii="Times New Roman" w:hAnsi="Times New Roman" w:cs="Times New Roman"/>
        </w:rPr>
        <w:t>. For daily stressors</w:t>
      </w:r>
      <w:r w:rsidR="003A5845">
        <w:rPr>
          <w:rFonts w:ascii="Times New Roman" w:hAnsi="Times New Roman" w:cs="Times New Roman"/>
        </w:rPr>
        <w:t>, participants were asked whether any of seven stressors (e.g., an argument or disagreement) had occurred since the previous evening. Participants responded yes/no to each stres</w:t>
      </w:r>
      <w:r w:rsidR="00BB57B5">
        <w:rPr>
          <w:rFonts w:ascii="Times New Roman" w:hAnsi="Times New Roman" w:cs="Times New Roman"/>
        </w:rPr>
        <w:t>sor</w:t>
      </w:r>
      <w:r w:rsidR="003A5845">
        <w:rPr>
          <w:rFonts w:ascii="Times New Roman" w:hAnsi="Times New Roman" w:cs="Times New Roman"/>
        </w:rPr>
        <w:t>.</w:t>
      </w:r>
      <w:r w:rsidR="009F2FCF">
        <w:rPr>
          <w:rFonts w:ascii="Times New Roman" w:hAnsi="Times New Roman" w:cs="Times New Roman"/>
        </w:rPr>
        <w:t xml:space="preserve"> </w:t>
      </w:r>
      <w:r w:rsidR="004C590F">
        <w:rPr>
          <w:rFonts w:ascii="Times New Roman" w:hAnsi="Times New Roman" w:cs="Times New Roman"/>
        </w:rPr>
        <w:t xml:space="preserve">The sum of the stressors was calculated for each day and then the mean was taken across the eight days. </w:t>
      </w:r>
      <w:r w:rsidR="00981DB0">
        <w:rPr>
          <w:rFonts w:ascii="Times New Roman" w:hAnsi="Times New Roman" w:cs="Times New Roman"/>
        </w:rPr>
        <w:t>P</w:t>
      </w:r>
      <w:r w:rsidR="009F2FCF">
        <w:rPr>
          <w:rFonts w:ascii="Times New Roman" w:hAnsi="Times New Roman" w:cs="Times New Roman"/>
        </w:rPr>
        <w:t xml:space="preserve">articipants were </w:t>
      </w:r>
      <w:r w:rsidR="003C6DC8">
        <w:rPr>
          <w:rFonts w:ascii="Times New Roman" w:hAnsi="Times New Roman" w:cs="Times New Roman"/>
        </w:rPr>
        <w:t>also</w:t>
      </w:r>
      <w:r w:rsidR="00A25FB4">
        <w:rPr>
          <w:rFonts w:ascii="Times New Roman" w:hAnsi="Times New Roman" w:cs="Times New Roman"/>
        </w:rPr>
        <w:t xml:space="preserve"> </w:t>
      </w:r>
      <w:r w:rsidR="009F2FCF">
        <w:rPr>
          <w:rFonts w:ascii="Times New Roman" w:hAnsi="Times New Roman" w:cs="Times New Roman"/>
        </w:rPr>
        <w:t xml:space="preserve">asked </w:t>
      </w:r>
      <w:r w:rsidR="00BC23E3">
        <w:rPr>
          <w:rFonts w:ascii="Times New Roman" w:hAnsi="Times New Roman" w:cs="Times New Roman"/>
        </w:rPr>
        <w:t>follow-up questions</w:t>
      </w:r>
      <w:r w:rsidR="00981DB0">
        <w:rPr>
          <w:rFonts w:ascii="Times New Roman" w:hAnsi="Times New Roman" w:cs="Times New Roman"/>
        </w:rPr>
        <w:t xml:space="preserve"> for each stressor</w:t>
      </w:r>
      <w:r w:rsidR="00BC23E3">
        <w:rPr>
          <w:rFonts w:ascii="Times New Roman" w:hAnsi="Times New Roman" w:cs="Times New Roman"/>
        </w:rPr>
        <w:t xml:space="preserve">. Specifically, participants rated </w:t>
      </w:r>
      <w:r w:rsidR="00981DB0">
        <w:rPr>
          <w:rFonts w:ascii="Times New Roman" w:hAnsi="Times New Roman" w:cs="Times New Roman"/>
        </w:rPr>
        <w:t xml:space="preserve">its </w:t>
      </w:r>
      <w:r w:rsidR="009F2FCF">
        <w:rPr>
          <w:rFonts w:ascii="Times New Roman" w:hAnsi="Times New Roman" w:cs="Times New Roman"/>
        </w:rPr>
        <w:t xml:space="preserve">severity on a 4-point scale from </w:t>
      </w:r>
      <w:r w:rsidR="009F2FCF" w:rsidRPr="009F2FCF">
        <w:rPr>
          <w:rFonts w:ascii="Times New Roman" w:hAnsi="Times New Roman" w:cs="Times New Roman"/>
          <w:i/>
        </w:rPr>
        <w:t>not at all</w:t>
      </w:r>
      <w:r w:rsidR="009F2FCF">
        <w:rPr>
          <w:rFonts w:ascii="Times New Roman" w:hAnsi="Times New Roman" w:cs="Times New Roman"/>
          <w:i/>
        </w:rPr>
        <w:t xml:space="preserve"> stressful</w:t>
      </w:r>
      <w:r w:rsidR="009F2FCF">
        <w:rPr>
          <w:rFonts w:ascii="Times New Roman" w:hAnsi="Times New Roman" w:cs="Times New Roman"/>
        </w:rPr>
        <w:t xml:space="preserve"> to </w:t>
      </w:r>
      <w:r w:rsidR="009F2FCF" w:rsidRPr="009F2FCF">
        <w:rPr>
          <w:rFonts w:ascii="Times New Roman" w:hAnsi="Times New Roman" w:cs="Times New Roman"/>
          <w:i/>
        </w:rPr>
        <w:t>very stressful</w:t>
      </w:r>
      <w:r w:rsidR="00987717">
        <w:rPr>
          <w:rFonts w:ascii="Times New Roman" w:hAnsi="Times New Roman" w:cs="Times New Roman"/>
        </w:rPr>
        <w:t xml:space="preserve">, </w:t>
      </w:r>
      <w:r w:rsidR="009F2FCF">
        <w:rPr>
          <w:rFonts w:ascii="Times New Roman" w:hAnsi="Times New Roman" w:cs="Times New Roman"/>
        </w:rPr>
        <w:t>their feelings of negative affect during the stressor (</w:t>
      </w:r>
      <w:r w:rsidR="00BB57B5">
        <w:rPr>
          <w:rFonts w:ascii="Times New Roman" w:hAnsi="Times New Roman" w:cs="Times New Roman"/>
        </w:rPr>
        <w:t xml:space="preserve">e.g., </w:t>
      </w:r>
      <w:r w:rsidR="009F2FCF">
        <w:rPr>
          <w:rFonts w:ascii="Times New Roman" w:hAnsi="Times New Roman" w:cs="Times New Roman"/>
        </w:rPr>
        <w:t xml:space="preserve">anger, </w:t>
      </w:r>
      <w:r w:rsidR="00BB57B5">
        <w:rPr>
          <w:rFonts w:ascii="Times New Roman" w:hAnsi="Times New Roman" w:cs="Times New Roman"/>
        </w:rPr>
        <w:t>shame</w:t>
      </w:r>
      <w:r w:rsidR="009F2FCF">
        <w:rPr>
          <w:rFonts w:ascii="Times New Roman" w:hAnsi="Times New Roman" w:cs="Times New Roman"/>
        </w:rPr>
        <w:t xml:space="preserve">) on a 4-point scale from </w:t>
      </w:r>
      <w:r w:rsidR="009F2FCF" w:rsidRPr="009F2FCF">
        <w:rPr>
          <w:rFonts w:ascii="Times New Roman" w:hAnsi="Times New Roman" w:cs="Times New Roman"/>
          <w:i/>
        </w:rPr>
        <w:t>not at all</w:t>
      </w:r>
      <w:r w:rsidR="009F2FCF">
        <w:rPr>
          <w:rFonts w:ascii="Times New Roman" w:hAnsi="Times New Roman" w:cs="Times New Roman"/>
        </w:rPr>
        <w:t xml:space="preserve"> to </w:t>
      </w:r>
      <w:r w:rsidR="009F2FCF" w:rsidRPr="009F2FCF">
        <w:rPr>
          <w:rFonts w:ascii="Times New Roman" w:hAnsi="Times New Roman" w:cs="Times New Roman"/>
          <w:i/>
        </w:rPr>
        <w:t>very</w:t>
      </w:r>
      <w:r w:rsidR="00987717">
        <w:rPr>
          <w:rFonts w:ascii="Times New Roman" w:hAnsi="Times New Roman" w:cs="Times New Roman"/>
        </w:rPr>
        <w:t xml:space="preserve">, and </w:t>
      </w:r>
      <w:r w:rsidR="009F2FCF">
        <w:rPr>
          <w:rFonts w:ascii="Times New Roman" w:hAnsi="Times New Roman" w:cs="Times New Roman"/>
        </w:rPr>
        <w:t xml:space="preserve">their perceived control over the stressor on a 4-point scale from </w:t>
      </w:r>
      <w:r w:rsidR="009F2FCF" w:rsidRPr="009F2FCF">
        <w:rPr>
          <w:rFonts w:ascii="Times New Roman" w:hAnsi="Times New Roman" w:cs="Times New Roman"/>
          <w:i/>
        </w:rPr>
        <w:t>none at all</w:t>
      </w:r>
      <w:r w:rsidR="009F2FCF">
        <w:rPr>
          <w:rFonts w:ascii="Times New Roman" w:hAnsi="Times New Roman" w:cs="Times New Roman"/>
        </w:rPr>
        <w:t xml:space="preserve"> to </w:t>
      </w:r>
      <w:r w:rsidR="009F2FCF" w:rsidRPr="009F2FCF">
        <w:rPr>
          <w:rFonts w:ascii="Times New Roman" w:hAnsi="Times New Roman" w:cs="Times New Roman"/>
          <w:i/>
        </w:rPr>
        <w:t>a lot</w:t>
      </w:r>
      <w:r w:rsidR="00641772">
        <w:rPr>
          <w:rFonts w:ascii="Times New Roman" w:hAnsi="Times New Roman" w:cs="Times New Roman"/>
        </w:rPr>
        <w:t>.</w:t>
      </w:r>
    </w:p>
    <w:p w14:paraId="7D41D9ED" w14:textId="751E9947" w:rsidR="00486839" w:rsidRDefault="004155EB" w:rsidP="00496385">
      <w:pPr>
        <w:spacing w:line="480" w:lineRule="auto"/>
        <w:rPr>
          <w:rFonts w:ascii="Times New Roman" w:hAnsi="Times New Roman" w:cs="Times New Roman"/>
        </w:rPr>
      </w:pPr>
      <w:r>
        <w:rPr>
          <w:rFonts w:ascii="Times New Roman" w:hAnsi="Times New Roman" w:cs="Times New Roman"/>
        </w:rPr>
        <w:tab/>
      </w:r>
      <w:r w:rsidR="00486839" w:rsidRPr="00486839">
        <w:rPr>
          <w:rFonts w:ascii="Times New Roman" w:hAnsi="Times New Roman" w:cs="Times New Roman"/>
        </w:rPr>
        <w:t>For physical symptoms,</w:t>
      </w:r>
      <w:r w:rsidR="00486839">
        <w:rPr>
          <w:rFonts w:ascii="Times New Roman" w:hAnsi="Times New Roman" w:cs="Times New Roman"/>
          <w:i/>
        </w:rPr>
        <w:t xml:space="preserve"> </w:t>
      </w:r>
      <w:r w:rsidR="00723B2E">
        <w:rPr>
          <w:rFonts w:ascii="Times New Roman" w:hAnsi="Times New Roman" w:cs="Times New Roman"/>
        </w:rPr>
        <w:t>p</w:t>
      </w:r>
      <w:r w:rsidR="00486839">
        <w:rPr>
          <w:rFonts w:ascii="Times New Roman" w:hAnsi="Times New Roman" w:cs="Times New Roman"/>
        </w:rPr>
        <w:t>articipants were asked if they had experienced any of 28 symptoms during that day (e.g., headache, backache). Participants responded yes</w:t>
      </w:r>
      <w:r w:rsidR="00EE761E">
        <w:rPr>
          <w:rFonts w:ascii="Times New Roman" w:hAnsi="Times New Roman" w:cs="Times New Roman"/>
        </w:rPr>
        <w:t>/</w:t>
      </w:r>
      <w:r w:rsidR="00486839">
        <w:rPr>
          <w:rFonts w:ascii="Times New Roman" w:hAnsi="Times New Roman" w:cs="Times New Roman"/>
        </w:rPr>
        <w:t xml:space="preserve">no to each symptom. </w:t>
      </w:r>
      <w:r w:rsidR="00AA35FB">
        <w:rPr>
          <w:rFonts w:ascii="Times New Roman" w:hAnsi="Times New Roman" w:cs="Times New Roman"/>
        </w:rPr>
        <w:t xml:space="preserve">The number of physical symptoms each day were summed and then the mean taken across the eight days. </w:t>
      </w:r>
      <w:r w:rsidR="00486839">
        <w:rPr>
          <w:rFonts w:ascii="Times New Roman" w:hAnsi="Times New Roman" w:cs="Times New Roman"/>
        </w:rPr>
        <w:t xml:space="preserve">For each reported symptom, participants </w:t>
      </w:r>
      <w:r w:rsidR="00AA35FB">
        <w:rPr>
          <w:rFonts w:ascii="Times New Roman" w:hAnsi="Times New Roman" w:cs="Times New Roman"/>
        </w:rPr>
        <w:t xml:space="preserve">also </w:t>
      </w:r>
      <w:r w:rsidR="00486839">
        <w:rPr>
          <w:rFonts w:ascii="Times New Roman" w:hAnsi="Times New Roman" w:cs="Times New Roman"/>
        </w:rPr>
        <w:t xml:space="preserve">rated the severity of the symptom on a 10-point scale from </w:t>
      </w:r>
      <w:r w:rsidR="00486839" w:rsidRPr="006A2869">
        <w:rPr>
          <w:rFonts w:ascii="Times New Roman" w:hAnsi="Times New Roman" w:cs="Times New Roman"/>
          <w:i/>
        </w:rPr>
        <w:t>very mild</w:t>
      </w:r>
      <w:r w:rsidR="00486839">
        <w:rPr>
          <w:rFonts w:ascii="Times New Roman" w:hAnsi="Times New Roman" w:cs="Times New Roman"/>
        </w:rPr>
        <w:t xml:space="preserve"> to </w:t>
      </w:r>
      <w:r w:rsidR="00486839" w:rsidRPr="006A2869">
        <w:rPr>
          <w:rFonts w:ascii="Times New Roman" w:hAnsi="Times New Roman" w:cs="Times New Roman"/>
          <w:i/>
        </w:rPr>
        <w:t>very severe</w:t>
      </w:r>
      <w:r w:rsidR="00486839">
        <w:rPr>
          <w:rFonts w:ascii="Times New Roman" w:hAnsi="Times New Roman" w:cs="Times New Roman"/>
        </w:rPr>
        <w:t xml:space="preserve">. </w:t>
      </w:r>
    </w:p>
    <w:p w14:paraId="6D83751B" w14:textId="31EB2C42" w:rsidR="004155EB" w:rsidRDefault="00486839" w:rsidP="00496385">
      <w:pPr>
        <w:spacing w:line="480" w:lineRule="auto"/>
        <w:ind w:firstLine="720"/>
        <w:rPr>
          <w:rFonts w:ascii="Times New Roman" w:hAnsi="Times New Roman" w:cs="Times New Roman"/>
        </w:rPr>
      </w:pPr>
      <w:r>
        <w:rPr>
          <w:rFonts w:ascii="Times New Roman" w:hAnsi="Times New Roman" w:cs="Times New Roman"/>
        </w:rPr>
        <w:t>For daily affect, p</w:t>
      </w:r>
      <w:r w:rsidR="00BB57B5">
        <w:rPr>
          <w:rFonts w:ascii="Times New Roman" w:hAnsi="Times New Roman" w:cs="Times New Roman"/>
        </w:rPr>
        <w:t>articipants rate</w:t>
      </w:r>
      <w:r w:rsidR="00EE761E">
        <w:rPr>
          <w:rFonts w:ascii="Times New Roman" w:hAnsi="Times New Roman" w:cs="Times New Roman"/>
        </w:rPr>
        <w:t>d</w:t>
      </w:r>
      <w:r w:rsidR="00BB57B5">
        <w:rPr>
          <w:rFonts w:ascii="Times New Roman" w:hAnsi="Times New Roman" w:cs="Times New Roman"/>
        </w:rPr>
        <w:t xml:space="preserve"> how often they felt 27 emotional states throughout the day. Specifically, they</w:t>
      </w:r>
      <w:r w:rsidR="006A2869">
        <w:rPr>
          <w:rFonts w:ascii="Times New Roman" w:hAnsi="Times New Roman" w:cs="Times New Roman"/>
        </w:rPr>
        <w:t xml:space="preserve"> were asked, “</w:t>
      </w:r>
      <w:r w:rsidR="006A2869" w:rsidRPr="006A2869">
        <w:rPr>
          <w:rFonts w:ascii="Times New Roman" w:hAnsi="Times New Roman" w:cs="Times New Roman"/>
        </w:rPr>
        <w:t>How much of the time today did you feel</w:t>
      </w:r>
      <w:r w:rsidR="006A2869">
        <w:rPr>
          <w:rFonts w:ascii="Times New Roman" w:hAnsi="Times New Roman" w:cs="Times New Roman"/>
        </w:rPr>
        <w:t xml:space="preserve">…” and </w:t>
      </w:r>
      <w:r w:rsidR="00BB57B5">
        <w:rPr>
          <w:rFonts w:ascii="Times New Roman" w:hAnsi="Times New Roman" w:cs="Times New Roman"/>
        </w:rPr>
        <w:t>rate</w:t>
      </w:r>
      <w:r w:rsidR="00122EA7">
        <w:rPr>
          <w:rFonts w:ascii="Times New Roman" w:hAnsi="Times New Roman" w:cs="Times New Roman"/>
        </w:rPr>
        <w:t>d</w:t>
      </w:r>
      <w:r w:rsidR="006A2869">
        <w:rPr>
          <w:rFonts w:ascii="Times New Roman" w:hAnsi="Times New Roman" w:cs="Times New Roman"/>
        </w:rPr>
        <w:t xml:space="preserve"> 13 positive affect items (e.g., cheerful, proud) and 14 negative affect items (e.g., upset, angry) on a 5-point scale from </w:t>
      </w:r>
      <w:r w:rsidR="006A2869" w:rsidRPr="006A2869">
        <w:rPr>
          <w:rFonts w:ascii="Times New Roman" w:hAnsi="Times New Roman" w:cs="Times New Roman"/>
          <w:i/>
        </w:rPr>
        <w:t>none of the time</w:t>
      </w:r>
      <w:r w:rsidR="006A2869">
        <w:rPr>
          <w:rFonts w:ascii="Times New Roman" w:hAnsi="Times New Roman" w:cs="Times New Roman"/>
        </w:rPr>
        <w:t xml:space="preserve"> to </w:t>
      </w:r>
      <w:r w:rsidR="006A2869" w:rsidRPr="006A2869">
        <w:rPr>
          <w:rFonts w:ascii="Times New Roman" w:hAnsi="Times New Roman" w:cs="Times New Roman"/>
          <w:i/>
        </w:rPr>
        <w:t>all the time</w:t>
      </w:r>
      <w:r w:rsidR="006A2869">
        <w:rPr>
          <w:rFonts w:ascii="Times New Roman" w:hAnsi="Times New Roman" w:cs="Times New Roman"/>
        </w:rPr>
        <w:t>.</w:t>
      </w:r>
      <w:r w:rsidR="004C590F">
        <w:rPr>
          <w:rFonts w:ascii="Times New Roman" w:hAnsi="Times New Roman" w:cs="Times New Roman"/>
        </w:rPr>
        <w:t xml:space="preserve"> </w:t>
      </w:r>
    </w:p>
    <w:p w14:paraId="4B1A6F38" w14:textId="77777777" w:rsidR="004155EB" w:rsidRDefault="004155EB" w:rsidP="00496385">
      <w:pPr>
        <w:spacing w:line="480" w:lineRule="auto"/>
        <w:rPr>
          <w:rFonts w:ascii="Times New Roman" w:hAnsi="Times New Roman" w:cs="Times New Roman"/>
          <w:b/>
        </w:rPr>
      </w:pPr>
      <w:r w:rsidRPr="00432042">
        <w:rPr>
          <w:rFonts w:ascii="Times New Roman" w:hAnsi="Times New Roman" w:cs="Times New Roman"/>
          <w:b/>
        </w:rPr>
        <w:t>Statistical Approach</w:t>
      </w:r>
    </w:p>
    <w:p w14:paraId="4D4514BD" w14:textId="3947D6D2" w:rsidR="00432042" w:rsidRPr="00432042" w:rsidRDefault="00432042" w:rsidP="00496385">
      <w:pPr>
        <w:spacing w:line="480" w:lineRule="auto"/>
        <w:rPr>
          <w:rFonts w:ascii="Times New Roman" w:hAnsi="Times New Roman" w:cs="Times New Roman"/>
        </w:rPr>
      </w:pPr>
      <w:r>
        <w:rPr>
          <w:rFonts w:ascii="Times New Roman" w:hAnsi="Times New Roman" w:cs="Times New Roman"/>
        </w:rPr>
        <w:tab/>
      </w:r>
      <w:r w:rsidR="00AA7CE4">
        <w:rPr>
          <w:rFonts w:ascii="Times New Roman" w:hAnsi="Times New Roman" w:cs="Times New Roman"/>
        </w:rPr>
        <w:t>To address whether weight discrimina</w:t>
      </w:r>
      <w:r w:rsidR="00D21E87">
        <w:rPr>
          <w:rFonts w:ascii="Times New Roman" w:hAnsi="Times New Roman" w:cs="Times New Roman"/>
        </w:rPr>
        <w:t>tion was associated with change</w:t>
      </w:r>
      <w:r w:rsidR="00AA7CE4">
        <w:rPr>
          <w:rFonts w:ascii="Times New Roman" w:hAnsi="Times New Roman" w:cs="Times New Roman"/>
        </w:rPr>
        <w:t xml:space="preserve"> in BMI, </w:t>
      </w:r>
      <w:r w:rsidR="00452475">
        <w:rPr>
          <w:rFonts w:ascii="Times New Roman" w:hAnsi="Times New Roman" w:cs="Times New Roman"/>
        </w:rPr>
        <w:t xml:space="preserve">waist circumference, </w:t>
      </w:r>
      <w:r w:rsidR="00AA7CE4">
        <w:rPr>
          <w:rFonts w:ascii="Times New Roman" w:hAnsi="Times New Roman" w:cs="Times New Roman"/>
        </w:rPr>
        <w:t xml:space="preserve">depressive symptoms, and subjective physical and mental health between baseline and follow-up, we used linear regression to predict each outcome from discrimination, controlling for the baseline value of each indicator and </w:t>
      </w:r>
      <w:r w:rsidR="00435D6A">
        <w:rPr>
          <w:rFonts w:ascii="Times New Roman" w:hAnsi="Times New Roman" w:cs="Times New Roman"/>
        </w:rPr>
        <w:t>age, sex, race, and education</w:t>
      </w:r>
      <w:r w:rsidR="00AA7CE4">
        <w:rPr>
          <w:rFonts w:ascii="Times New Roman" w:hAnsi="Times New Roman" w:cs="Times New Roman"/>
        </w:rPr>
        <w:t xml:space="preserve">. </w:t>
      </w:r>
      <w:r w:rsidR="00BA5174">
        <w:rPr>
          <w:rFonts w:ascii="Times New Roman" w:hAnsi="Times New Roman" w:cs="Times New Roman"/>
        </w:rPr>
        <w:t xml:space="preserve">To address </w:t>
      </w:r>
      <w:r w:rsidR="002C1BA2">
        <w:rPr>
          <w:rFonts w:ascii="Times New Roman" w:hAnsi="Times New Roman" w:cs="Times New Roman"/>
        </w:rPr>
        <w:t xml:space="preserve">whether weight discrimination was associated with the </w:t>
      </w:r>
      <w:r w:rsidR="00861228">
        <w:rPr>
          <w:rFonts w:ascii="Times New Roman" w:hAnsi="Times New Roman" w:cs="Times New Roman"/>
        </w:rPr>
        <w:t>daily experience of stressors, physical symptoms, and affect</w:t>
      </w:r>
      <w:r w:rsidR="00BA5174">
        <w:rPr>
          <w:rFonts w:ascii="Times New Roman" w:hAnsi="Times New Roman" w:cs="Times New Roman"/>
        </w:rPr>
        <w:t>, w</w:t>
      </w:r>
      <w:r w:rsidR="003552E1">
        <w:rPr>
          <w:rFonts w:ascii="Times New Roman" w:hAnsi="Times New Roman" w:cs="Times New Roman"/>
        </w:rPr>
        <w:t xml:space="preserve">e used linear regression to predict each </w:t>
      </w:r>
      <w:r w:rsidR="00861228">
        <w:rPr>
          <w:rFonts w:ascii="Times New Roman" w:hAnsi="Times New Roman" w:cs="Times New Roman"/>
        </w:rPr>
        <w:t>daily experience</w:t>
      </w:r>
      <w:r w:rsidR="003552E1">
        <w:rPr>
          <w:rFonts w:ascii="Times New Roman" w:hAnsi="Times New Roman" w:cs="Times New Roman"/>
        </w:rPr>
        <w:t xml:space="preserve"> from discrimination, controlling for</w:t>
      </w:r>
      <w:r w:rsidR="00435D6A">
        <w:rPr>
          <w:rFonts w:ascii="Times New Roman" w:hAnsi="Times New Roman" w:cs="Times New Roman"/>
        </w:rPr>
        <w:t xml:space="preserve"> the demographic factors</w:t>
      </w:r>
      <w:r w:rsidR="003552E1">
        <w:rPr>
          <w:rFonts w:ascii="Times New Roman" w:hAnsi="Times New Roman" w:cs="Times New Roman"/>
        </w:rPr>
        <w:t>. Additional models included BMI and depressive symptoms as covariates.</w:t>
      </w:r>
      <w:r w:rsidR="00BA5174">
        <w:rPr>
          <w:rFonts w:ascii="Times New Roman" w:hAnsi="Times New Roman" w:cs="Times New Roman"/>
        </w:rPr>
        <w:t xml:space="preserve"> </w:t>
      </w:r>
      <w:r w:rsidR="00C57689">
        <w:rPr>
          <w:rFonts w:ascii="Times New Roman" w:hAnsi="Times New Roman" w:cs="Times New Roman"/>
        </w:rPr>
        <w:t xml:space="preserve">To address whether daily </w:t>
      </w:r>
      <w:r w:rsidR="00D21E87">
        <w:rPr>
          <w:rFonts w:ascii="Times New Roman" w:hAnsi="Times New Roman" w:cs="Times New Roman"/>
        </w:rPr>
        <w:t xml:space="preserve">experiences </w:t>
      </w:r>
      <w:r w:rsidR="00FE4E58">
        <w:rPr>
          <w:rFonts w:ascii="Times New Roman" w:hAnsi="Times New Roman" w:cs="Times New Roman"/>
        </w:rPr>
        <w:t xml:space="preserve">were </w:t>
      </w:r>
      <w:r w:rsidR="00D21E87">
        <w:rPr>
          <w:rFonts w:ascii="Times New Roman" w:hAnsi="Times New Roman" w:cs="Times New Roman"/>
        </w:rPr>
        <w:t>one</w:t>
      </w:r>
      <w:r w:rsidR="00C57689">
        <w:rPr>
          <w:rFonts w:ascii="Times New Roman" w:hAnsi="Times New Roman" w:cs="Times New Roman"/>
        </w:rPr>
        <w:t xml:space="preserve"> mechanism between we</w:t>
      </w:r>
      <w:r w:rsidR="00D21E87">
        <w:rPr>
          <w:rFonts w:ascii="Times New Roman" w:hAnsi="Times New Roman" w:cs="Times New Roman"/>
        </w:rPr>
        <w:t>ight discrimination and decline</w:t>
      </w:r>
      <w:r w:rsidR="00C57689">
        <w:rPr>
          <w:rFonts w:ascii="Times New Roman" w:hAnsi="Times New Roman" w:cs="Times New Roman"/>
        </w:rPr>
        <w:t xml:space="preserve"> in health over time, w</w:t>
      </w:r>
      <w:r w:rsidR="002C1BA2">
        <w:rPr>
          <w:rFonts w:ascii="Times New Roman" w:hAnsi="Times New Roman" w:cs="Times New Roman"/>
        </w:rPr>
        <w:t>e used standard bootstrapping techniques</w:t>
      </w:r>
      <w:r w:rsidR="00435D6A">
        <w:rPr>
          <w:rFonts w:ascii="Times New Roman" w:hAnsi="Times New Roman" w:cs="Times New Roman"/>
        </w:rPr>
        <w:t xml:space="preserve"> for multiple mediators</w:t>
      </w:r>
      <w:r w:rsidR="00C05535">
        <w:rPr>
          <w:rFonts w:ascii="Times New Roman" w:hAnsi="Times New Roman" w:cs="Times New Roman"/>
        </w:rPr>
        <w:t xml:space="preserve"> </w:t>
      </w:r>
      <w:r w:rsidR="00C05535">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&lt;EndNote&gt;&lt;Cite&gt;&lt;Author&gt;Preacher&lt;/Author&gt;&lt;Year&gt;2008&lt;/Year&gt;&lt;IDText&gt;Asymptotic and resampling strategies for assessing and comparing indirect effects in multiple mediator models&lt;/IDText&gt;&lt;DisplayText&gt;(27)&lt;/DisplayText&gt;&lt;record&gt;&lt;urls&gt;&lt;related-urls&gt;&lt;url&gt;http://www.scopus.com/scopus/inward/record.url?eid=2-s2.0-44949168308&amp;amp;partnerID=40&lt;/url&gt;&lt;/related-urls&gt;&lt;/urls&gt;&lt;titles&gt;&lt;title&gt;Asymptotic and resampling strategies for assessing and comparing indirect effects in multiple mediator models&lt;/title&gt;&lt;secondary-title&gt;Behavior Research Methods&lt;/secondary-title&gt;&lt;short-title&gt;Asymptotic and resampling strategies for assessing and comparing indirect effects in multiple mediator models&lt;/short-title&gt;&lt;/titles&gt;&lt;pages&gt;879-891&lt;/pages&gt;&lt;contributors&gt;&lt;authors&gt;&lt;author&gt;Preacher, K. J.&lt;/author&gt;&lt;author&gt;Hayes, A. F.&lt;/author&gt;&lt;/authors&gt;&lt;/contributors&gt;&lt;added-date format="utc"&gt;1346354357&lt;/added-date&gt;&lt;ref-type name="Journal Article"&gt;17&lt;/ref-type&gt;&lt;auth-address&gt;University of Kansas, Lawrence, Ks, United States Ohio State University, Columbus, OH, United States Department of Psychology, University of Kansas, 1415 Jayhawk Blvd., Lawrence, KS 66045-7556, United States&lt;/auth-address&gt;&lt;dates&gt;&lt;year&gt;2008&lt;/year&gt;&lt;/dates&gt;&lt;rec-number&gt;709&lt;/rec-number&gt;&lt;last-updated-date format="utc"&gt;1346354357&lt;/last-updated-date&gt;&lt;volume&gt;40&lt;/volume&gt;&lt;/record&gt;&lt;/Cite&gt;&lt;/EndNote&gt;</w:instrText>
      </w:r>
      <w:r w:rsidR="00C05535">
        <w:rPr>
          <w:rFonts w:ascii="Times New Roman" w:hAnsi="Times New Roman" w:cs="Times New Roman"/>
        </w:rPr>
        <w:fldChar w:fldCharType="separate"/>
      </w:r>
      <w:r w:rsidR="00211F0A">
        <w:rPr>
          <w:rFonts w:ascii="Times New Roman" w:hAnsi="Times New Roman" w:cs="Times New Roman"/>
          <w:noProof/>
        </w:rPr>
        <w:t>(27)</w:t>
      </w:r>
      <w:r w:rsidR="00C05535">
        <w:rPr>
          <w:rFonts w:ascii="Times New Roman" w:hAnsi="Times New Roman" w:cs="Times New Roman"/>
        </w:rPr>
        <w:fldChar w:fldCharType="end"/>
      </w:r>
      <w:r w:rsidR="002C1BA2">
        <w:rPr>
          <w:rFonts w:ascii="Times New Roman" w:hAnsi="Times New Roman" w:cs="Times New Roman"/>
        </w:rPr>
        <w:t xml:space="preserve"> to test</w:t>
      </w:r>
      <w:r w:rsidR="00BA5174">
        <w:rPr>
          <w:rFonts w:ascii="Times New Roman" w:hAnsi="Times New Roman" w:cs="Times New Roman"/>
        </w:rPr>
        <w:t xml:space="preserve"> </w:t>
      </w:r>
      <w:r w:rsidR="002C1BA2">
        <w:rPr>
          <w:rFonts w:ascii="Times New Roman" w:hAnsi="Times New Roman" w:cs="Times New Roman"/>
        </w:rPr>
        <w:t xml:space="preserve">whether </w:t>
      </w:r>
      <w:r w:rsidR="00D21E87">
        <w:rPr>
          <w:rFonts w:ascii="Times New Roman" w:hAnsi="Times New Roman" w:cs="Times New Roman"/>
        </w:rPr>
        <w:t>daily experiences</w:t>
      </w:r>
      <w:r w:rsidR="002C1BA2">
        <w:rPr>
          <w:rFonts w:ascii="Times New Roman" w:hAnsi="Times New Roman" w:cs="Times New Roman"/>
        </w:rPr>
        <w:t xml:space="preserve"> mediated the relation between weight discrimination and change in </w:t>
      </w:r>
      <w:r w:rsidR="00452475">
        <w:rPr>
          <w:rFonts w:ascii="Times New Roman" w:hAnsi="Times New Roman" w:cs="Times New Roman"/>
        </w:rPr>
        <w:t>each of the health indicators</w:t>
      </w:r>
      <w:r w:rsidR="002C1BA2">
        <w:rPr>
          <w:rFonts w:ascii="Times New Roman" w:hAnsi="Times New Roman" w:cs="Times New Roman"/>
        </w:rPr>
        <w:t xml:space="preserve">. </w:t>
      </w:r>
      <w:r w:rsidR="004C590F">
        <w:rPr>
          <w:rFonts w:ascii="Times New Roman" w:hAnsi="Times New Roman" w:cs="Times New Roman"/>
        </w:rPr>
        <w:t>Finally</w:t>
      </w:r>
      <w:r w:rsidR="00723B2E">
        <w:rPr>
          <w:rFonts w:ascii="Times New Roman" w:hAnsi="Times New Roman" w:cs="Times New Roman"/>
        </w:rPr>
        <w:t>,</w:t>
      </w:r>
      <w:r w:rsidR="00723B2E" w:rsidRPr="00723B2E">
        <w:rPr>
          <w:rFonts w:ascii="Times New Roman" w:hAnsi="Times New Roman" w:cs="Times New Roman"/>
        </w:rPr>
        <w:t xml:space="preserve"> </w:t>
      </w:r>
      <w:r w:rsidR="00723B2E">
        <w:rPr>
          <w:rFonts w:ascii="Times New Roman" w:hAnsi="Times New Roman" w:cs="Times New Roman"/>
        </w:rPr>
        <w:t>for each analysis</w:t>
      </w:r>
      <w:r w:rsidR="004C590F">
        <w:rPr>
          <w:rFonts w:ascii="Times New Roman" w:hAnsi="Times New Roman" w:cs="Times New Roman"/>
        </w:rPr>
        <w:t xml:space="preserve">, </w:t>
      </w:r>
      <w:r w:rsidR="002C6415">
        <w:rPr>
          <w:rFonts w:ascii="Times New Roman" w:hAnsi="Times New Roman" w:cs="Times New Roman"/>
        </w:rPr>
        <w:t xml:space="preserve">we </w:t>
      </w:r>
      <w:r w:rsidR="00D21E87">
        <w:rPr>
          <w:rFonts w:ascii="Times New Roman" w:hAnsi="Times New Roman" w:cs="Times New Roman"/>
        </w:rPr>
        <w:t xml:space="preserve">also </w:t>
      </w:r>
      <w:r w:rsidR="002C6415">
        <w:rPr>
          <w:rFonts w:ascii="Times New Roman" w:hAnsi="Times New Roman" w:cs="Times New Roman"/>
        </w:rPr>
        <w:t xml:space="preserve">tested whether </w:t>
      </w:r>
      <w:r w:rsidR="00B840E7">
        <w:rPr>
          <w:rFonts w:ascii="Times New Roman" w:hAnsi="Times New Roman" w:cs="Times New Roman"/>
        </w:rPr>
        <w:t>BMI</w:t>
      </w:r>
      <w:r w:rsidR="002C6415">
        <w:rPr>
          <w:rFonts w:ascii="Times New Roman" w:hAnsi="Times New Roman" w:cs="Times New Roman"/>
        </w:rPr>
        <w:t xml:space="preserve"> mode</w:t>
      </w:r>
      <w:r w:rsidR="004C590F">
        <w:rPr>
          <w:rFonts w:ascii="Times New Roman" w:hAnsi="Times New Roman" w:cs="Times New Roman"/>
        </w:rPr>
        <w:t>rated any associati</w:t>
      </w:r>
      <w:r w:rsidR="00861228">
        <w:rPr>
          <w:rFonts w:ascii="Times New Roman" w:hAnsi="Times New Roman" w:cs="Times New Roman"/>
        </w:rPr>
        <w:t>on</w:t>
      </w:r>
      <w:r w:rsidR="00B622DE">
        <w:rPr>
          <w:rFonts w:ascii="Times New Roman" w:hAnsi="Times New Roman" w:cs="Times New Roman"/>
        </w:rPr>
        <w:t xml:space="preserve"> using Aiken and West’s </w:t>
      </w:r>
      <w:r w:rsidR="00B622DE">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&lt;EndNote&gt;&lt;Cite&gt;&lt;Author&gt;Aiken&lt;/Author&gt;&lt;Year&gt;1991&lt;/Year&gt;&lt;IDText&gt;Multiple regression: Testing and interpreting interactions&lt;/IDText&gt;&lt;DisplayText&gt;(28)&lt;/DisplayText&gt;&lt;record&gt;&lt;titles&gt;&lt;title&gt;Multiple regression: Testing and interpreting interactions&lt;/title&gt;&lt;short-title&gt;Multiple regression: Testing and interpreting interactions&lt;/short-title&gt;&lt;/titles&gt;&lt;contributors&gt;&lt;authors&gt;&lt;author&gt;Aiken, L. S.&lt;/author&gt;&lt;author&gt;West, S. G.&lt;/author&gt;&lt;/authors&gt;&lt;/contributors&gt;&lt;added-date format="utc"&gt;1346354347&lt;/added-date&gt;&lt;pub-location&gt;Thousand Oaks, CA&lt;/pub-location&gt;&lt;ref-type name="Book"&gt;6&lt;/ref-type&gt;&lt;dates&gt;&lt;year&gt;1991&lt;/year&gt;&lt;/dates&gt;&lt;rec-number&gt;7&lt;/rec-number&gt;&lt;publisher&gt;Sage&lt;/publisher&gt;&lt;last-updated-date format="utc"&gt;1346354347&lt;/last-updated-date&gt;&lt;/record&gt;&lt;/Cite&gt;&lt;/EndNote&gt;</w:instrText>
      </w:r>
      <w:r w:rsidR="00B622DE">
        <w:rPr>
          <w:rFonts w:ascii="Times New Roman" w:hAnsi="Times New Roman" w:cs="Times New Roman"/>
        </w:rPr>
        <w:fldChar w:fldCharType="separate"/>
      </w:r>
      <w:r w:rsidR="00211F0A">
        <w:rPr>
          <w:rFonts w:ascii="Times New Roman" w:hAnsi="Times New Roman" w:cs="Times New Roman"/>
          <w:noProof/>
        </w:rPr>
        <w:t>(28)</w:t>
      </w:r>
      <w:r w:rsidR="00B622DE">
        <w:rPr>
          <w:rFonts w:ascii="Times New Roman" w:hAnsi="Times New Roman" w:cs="Times New Roman"/>
        </w:rPr>
        <w:fldChar w:fldCharType="end"/>
      </w:r>
      <w:r w:rsidR="00B622DE">
        <w:rPr>
          <w:rFonts w:ascii="Times New Roman" w:hAnsi="Times New Roman" w:cs="Times New Roman"/>
        </w:rPr>
        <w:t xml:space="preserve"> methodology for testing interactions</w:t>
      </w:r>
      <w:r w:rsidR="004C590F">
        <w:rPr>
          <w:rFonts w:ascii="Times New Roman" w:hAnsi="Times New Roman" w:cs="Times New Roman"/>
        </w:rPr>
        <w:t>.</w:t>
      </w:r>
    </w:p>
    <w:p w14:paraId="5029A3FD" w14:textId="458E9A0A" w:rsidR="004155EB" w:rsidRPr="006E6B75" w:rsidRDefault="004155EB" w:rsidP="00496385">
      <w:pPr>
        <w:spacing w:line="480" w:lineRule="auto"/>
        <w:jc w:val="center"/>
        <w:rPr>
          <w:rFonts w:ascii="Times New Roman" w:hAnsi="Times New Roman" w:cs="Times New Roman"/>
          <w:b/>
        </w:rPr>
      </w:pPr>
      <w:r w:rsidRPr="006E6B75">
        <w:rPr>
          <w:rFonts w:ascii="Times New Roman" w:hAnsi="Times New Roman" w:cs="Times New Roman"/>
          <w:b/>
        </w:rPr>
        <w:t>Results</w:t>
      </w:r>
      <w:r w:rsidR="00080909" w:rsidRPr="006E6B75">
        <w:rPr>
          <w:rFonts w:ascii="Times New Roman" w:hAnsi="Times New Roman" w:cs="Times New Roman"/>
          <w:b/>
        </w:rPr>
        <w:t>:</w:t>
      </w:r>
    </w:p>
    <w:p w14:paraId="634E2BE0" w14:textId="1408FEAC" w:rsidR="001167EA" w:rsidRDefault="001167EA" w:rsidP="00496385">
      <w:pPr>
        <w:spacing w:line="480" w:lineRule="auto"/>
        <w:rPr>
          <w:rFonts w:ascii="Times New Roman" w:hAnsi="Times New Roman" w:cs="Times New Roman"/>
        </w:rPr>
      </w:pPr>
      <w:r>
        <w:rPr>
          <w:rFonts w:ascii="Times New Roman" w:hAnsi="Times New Roman" w:cs="Times New Roman"/>
        </w:rPr>
        <w:tab/>
      </w:r>
      <w:r w:rsidR="00A4621D">
        <w:rPr>
          <w:rFonts w:ascii="Times New Roman" w:hAnsi="Times New Roman" w:cs="Times New Roman"/>
        </w:rPr>
        <w:t>W</w:t>
      </w:r>
      <w:r>
        <w:rPr>
          <w:rFonts w:ascii="Times New Roman" w:hAnsi="Times New Roman" w:cs="Times New Roman"/>
        </w:rPr>
        <w:t xml:space="preserve">e first examined whether weight discrimination was associated with change in the health markers over the approximately 10-year </w:t>
      </w:r>
      <w:r w:rsidR="00B11AF6">
        <w:rPr>
          <w:rFonts w:ascii="Times New Roman" w:hAnsi="Times New Roman" w:cs="Times New Roman"/>
        </w:rPr>
        <w:t>interval between MIDUS II and III</w:t>
      </w:r>
      <w:r>
        <w:rPr>
          <w:rFonts w:ascii="Times New Roman" w:hAnsi="Times New Roman" w:cs="Times New Roman"/>
        </w:rPr>
        <w:t xml:space="preserve"> (Table 2). </w:t>
      </w:r>
      <w:r w:rsidR="00FE3760">
        <w:rPr>
          <w:rFonts w:ascii="Times New Roman" w:hAnsi="Times New Roman" w:cs="Times New Roman"/>
        </w:rPr>
        <w:t>Across this follow-up period, w</w:t>
      </w:r>
      <w:r>
        <w:rPr>
          <w:rFonts w:ascii="Times New Roman" w:hAnsi="Times New Roman" w:cs="Times New Roman"/>
        </w:rPr>
        <w:t xml:space="preserve">eight discrimination was associated with </w:t>
      </w:r>
      <w:r w:rsidR="00B41F1F">
        <w:rPr>
          <w:rFonts w:ascii="Times New Roman" w:hAnsi="Times New Roman" w:cs="Times New Roman"/>
        </w:rPr>
        <w:t>worsening</w:t>
      </w:r>
      <w:r>
        <w:rPr>
          <w:rFonts w:ascii="Times New Roman" w:hAnsi="Times New Roman" w:cs="Times New Roman"/>
        </w:rPr>
        <w:t xml:space="preserve"> subjective physical and mental health </w:t>
      </w:r>
      <w:r w:rsidR="00FE3760">
        <w:rPr>
          <w:rFonts w:ascii="Times New Roman" w:hAnsi="Times New Roman" w:cs="Times New Roman"/>
        </w:rPr>
        <w:t xml:space="preserve">and </w:t>
      </w:r>
      <w:r>
        <w:rPr>
          <w:rFonts w:ascii="Times New Roman" w:hAnsi="Times New Roman" w:cs="Times New Roman"/>
        </w:rPr>
        <w:t xml:space="preserve">increases in depressive symptoms. </w:t>
      </w:r>
      <w:r w:rsidR="0055752F">
        <w:rPr>
          <w:rFonts w:ascii="Times New Roman" w:hAnsi="Times New Roman" w:cs="Times New Roman"/>
        </w:rPr>
        <w:t xml:space="preserve">These associations held controlling for BMI and were not moderated by </w:t>
      </w:r>
      <w:r w:rsidR="00683613">
        <w:rPr>
          <w:rFonts w:ascii="Times New Roman" w:hAnsi="Times New Roman" w:cs="Times New Roman"/>
        </w:rPr>
        <w:t xml:space="preserve">BMI. Surprisingly, weight discrimination was unrelated to change in BMI across the follow-up </w:t>
      </w:r>
      <w:r w:rsidR="00DB5545">
        <w:rPr>
          <w:rFonts w:ascii="Times New Roman" w:hAnsi="Times New Roman" w:cs="Times New Roman"/>
        </w:rPr>
        <w:t xml:space="preserve">period </w:t>
      </w:r>
      <w:r w:rsidR="00683613">
        <w:rPr>
          <w:rFonts w:ascii="Times New Roman" w:hAnsi="Times New Roman" w:cs="Times New Roman"/>
        </w:rPr>
        <w:t xml:space="preserve">at the sample level. </w:t>
      </w:r>
      <w:r>
        <w:rPr>
          <w:rFonts w:ascii="Times New Roman" w:hAnsi="Times New Roman" w:cs="Times New Roman"/>
        </w:rPr>
        <w:t xml:space="preserve">When stratified by weight category, however, weight discrimination was related to </w:t>
      </w:r>
      <w:r w:rsidR="00B11AF6">
        <w:rPr>
          <w:rFonts w:ascii="Times New Roman" w:hAnsi="Times New Roman" w:cs="Times New Roman"/>
        </w:rPr>
        <w:t xml:space="preserve">greater </w:t>
      </w:r>
      <w:r>
        <w:rPr>
          <w:rFonts w:ascii="Times New Roman" w:hAnsi="Times New Roman" w:cs="Times New Roman"/>
        </w:rPr>
        <w:t>weight gain among participants in the overweight category</w:t>
      </w:r>
      <w:r w:rsidR="00FF1303">
        <w:rPr>
          <w:rFonts w:ascii="Times New Roman" w:hAnsi="Times New Roman" w:cs="Times New Roman"/>
        </w:rPr>
        <w:t xml:space="preserve"> (</w:t>
      </w:r>
      <w:r w:rsidR="00FF1303" w:rsidRPr="006E6B75">
        <w:rPr>
          <w:rFonts w:ascii="Times New Roman" w:hAnsi="Times New Roman" w:cs="Times New Roman"/>
          <w:color w:val="000000"/>
        </w:rPr>
        <w:t>β</w:t>
      </w:r>
      <w:r w:rsidR="00FF1303">
        <w:rPr>
          <w:rFonts w:ascii="Times New Roman" w:hAnsi="Times New Roman" w:cs="Times New Roman"/>
        </w:rPr>
        <w:t xml:space="preserve">=.07, </w:t>
      </w:r>
      <w:r w:rsidR="00FF1303" w:rsidRPr="006E6B75">
        <w:rPr>
          <w:rFonts w:ascii="Times New Roman" w:hAnsi="Times New Roman" w:cs="Times New Roman"/>
          <w:i/>
        </w:rPr>
        <w:t>p</w:t>
      </w:r>
      <w:r w:rsidR="00FF1303">
        <w:rPr>
          <w:rFonts w:ascii="Times New Roman" w:hAnsi="Times New Roman" w:cs="Times New Roman"/>
        </w:rPr>
        <w:t>&lt;.05)</w:t>
      </w:r>
      <w:r>
        <w:rPr>
          <w:rFonts w:ascii="Times New Roman" w:hAnsi="Times New Roman" w:cs="Times New Roman"/>
        </w:rPr>
        <w:t xml:space="preserve"> but not </w:t>
      </w:r>
      <w:r w:rsidR="00DB5545">
        <w:rPr>
          <w:rFonts w:ascii="Times New Roman" w:hAnsi="Times New Roman" w:cs="Times New Roman"/>
        </w:rPr>
        <w:t xml:space="preserve">participants in </w:t>
      </w:r>
      <w:r>
        <w:rPr>
          <w:rFonts w:ascii="Times New Roman" w:hAnsi="Times New Roman" w:cs="Times New Roman"/>
        </w:rPr>
        <w:t xml:space="preserve">the </w:t>
      </w:r>
      <w:r w:rsidR="00AB2B87">
        <w:rPr>
          <w:rFonts w:ascii="Times New Roman" w:hAnsi="Times New Roman" w:cs="Times New Roman"/>
        </w:rPr>
        <w:t xml:space="preserve">obesity </w:t>
      </w:r>
      <w:r>
        <w:rPr>
          <w:rFonts w:ascii="Times New Roman" w:hAnsi="Times New Roman" w:cs="Times New Roman"/>
        </w:rPr>
        <w:t>weight category</w:t>
      </w:r>
      <w:r w:rsidR="00FF1303">
        <w:rPr>
          <w:rFonts w:ascii="Times New Roman" w:hAnsi="Times New Roman" w:cs="Times New Roman"/>
        </w:rPr>
        <w:t xml:space="preserve"> (</w:t>
      </w:r>
      <w:r w:rsidR="00FF1303" w:rsidRPr="008E1020">
        <w:rPr>
          <w:rFonts w:ascii="Times New Roman" w:hAnsi="Times New Roman" w:cs="Times New Roman"/>
          <w:color w:val="000000"/>
        </w:rPr>
        <w:t>β</w:t>
      </w:r>
      <w:r w:rsidR="00FF1303">
        <w:rPr>
          <w:rFonts w:ascii="Times New Roman" w:hAnsi="Times New Roman" w:cs="Times New Roman"/>
        </w:rPr>
        <w:t xml:space="preserve"> =.00, </w:t>
      </w:r>
      <w:r w:rsidR="00FF1303" w:rsidRPr="006E6B75">
        <w:rPr>
          <w:rFonts w:ascii="Times New Roman" w:hAnsi="Times New Roman" w:cs="Times New Roman"/>
          <w:i/>
        </w:rPr>
        <w:t>ns</w:t>
      </w:r>
      <w:r w:rsidR="00FF1303">
        <w:rPr>
          <w:rFonts w:ascii="Times New Roman" w:hAnsi="Times New Roman" w:cs="Times New Roman"/>
        </w:rPr>
        <w:t>)</w:t>
      </w:r>
      <w:r w:rsidR="00DB5545">
        <w:rPr>
          <w:rFonts w:ascii="Times New Roman" w:hAnsi="Times New Roman" w:cs="Times New Roman"/>
        </w:rPr>
        <w:t>;</w:t>
      </w:r>
      <w:r w:rsidR="00683613">
        <w:rPr>
          <w:rFonts w:ascii="Times New Roman" w:hAnsi="Times New Roman" w:cs="Times New Roman"/>
        </w:rPr>
        <w:t xml:space="preserve"> </w:t>
      </w:r>
      <w:r w:rsidR="00B11AF6">
        <w:rPr>
          <w:rFonts w:ascii="Times New Roman" w:hAnsi="Times New Roman" w:cs="Times New Roman"/>
        </w:rPr>
        <w:t>the</w:t>
      </w:r>
      <w:r w:rsidR="00683613">
        <w:rPr>
          <w:rFonts w:ascii="Times New Roman" w:hAnsi="Times New Roman" w:cs="Times New Roman"/>
        </w:rPr>
        <w:t xml:space="preserve"> interaction between baseline BMI and weight discrimination on change in BMI over time </w:t>
      </w:r>
      <w:r w:rsidR="00B11AF6">
        <w:rPr>
          <w:rFonts w:ascii="Times New Roman" w:hAnsi="Times New Roman" w:cs="Times New Roman"/>
        </w:rPr>
        <w:t xml:space="preserve">was significant </w:t>
      </w:r>
      <w:r w:rsidR="00683613">
        <w:rPr>
          <w:rFonts w:ascii="Times New Roman" w:hAnsi="Times New Roman" w:cs="Times New Roman"/>
        </w:rPr>
        <w:t>(</w:t>
      </w:r>
      <w:r w:rsidR="005D3EBC" w:rsidRPr="005D3EBC">
        <w:rPr>
          <w:rFonts w:ascii="Times New Roman" w:hAnsi="Times New Roman" w:cs="Times New Roman"/>
          <w:color w:val="000000"/>
        </w:rPr>
        <w:t>β</w:t>
      </w:r>
      <w:r w:rsidR="005D3EBC" w:rsidRPr="005D3EBC">
        <w:rPr>
          <w:rFonts w:ascii="Times New Roman" w:hAnsi="Times New Roman" w:cs="Times New Roman"/>
          <w:vertAlign w:val="subscript"/>
        </w:rPr>
        <w:t>interaction</w:t>
      </w:r>
      <w:r w:rsidR="00746441">
        <w:rPr>
          <w:rFonts w:ascii="Times New Roman" w:hAnsi="Times New Roman" w:cs="Times New Roman"/>
        </w:rPr>
        <w:t xml:space="preserve"> = -.05</w:t>
      </w:r>
      <w:r w:rsidR="005D3EBC">
        <w:rPr>
          <w:rFonts w:ascii="Times New Roman" w:hAnsi="Times New Roman" w:cs="Times New Roman"/>
        </w:rPr>
        <w:t xml:space="preserve">, </w:t>
      </w:r>
      <w:r w:rsidR="005D3EBC" w:rsidRPr="00746441">
        <w:rPr>
          <w:rFonts w:ascii="Times New Roman" w:hAnsi="Times New Roman" w:cs="Times New Roman"/>
          <w:i/>
        </w:rPr>
        <w:t>p</w:t>
      </w:r>
      <w:r w:rsidR="005D3EBC">
        <w:rPr>
          <w:rFonts w:ascii="Times New Roman" w:hAnsi="Times New Roman" w:cs="Times New Roman"/>
        </w:rPr>
        <w:t>&lt;.05</w:t>
      </w:r>
      <w:r w:rsidR="00683613">
        <w:rPr>
          <w:rFonts w:ascii="Times New Roman" w:hAnsi="Times New Roman" w:cs="Times New Roman"/>
        </w:rPr>
        <w:t>)</w:t>
      </w:r>
      <w:r w:rsidR="00DB5545">
        <w:rPr>
          <w:rFonts w:ascii="Times New Roman" w:hAnsi="Times New Roman" w:cs="Times New Roman"/>
        </w:rPr>
        <w:t>.</w:t>
      </w:r>
      <w:r w:rsidR="00452475">
        <w:rPr>
          <w:rFonts w:ascii="Times New Roman" w:hAnsi="Times New Roman" w:cs="Times New Roman"/>
        </w:rPr>
        <w:t xml:space="preserve"> Weight discrimination was unrelated to changes in waist circumference.</w:t>
      </w:r>
    </w:p>
    <w:p w14:paraId="649FA8D2" w14:textId="6042FDA9" w:rsidR="00603369" w:rsidRDefault="00AB54A0" w:rsidP="00496385">
      <w:pPr>
        <w:spacing w:line="480" w:lineRule="auto"/>
        <w:rPr>
          <w:rFonts w:ascii="Times New Roman" w:hAnsi="Times New Roman" w:cs="Times New Roman"/>
        </w:rPr>
      </w:pPr>
      <w:r>
        <w:rPr>
          <w:rFonts w:ascii="Times New Roman" w:hAnsi="Times New Roman" w:cs="Times New Roman"/>
        </w:rPr>
        <w:tab/>
      </w:r>
      <w:r w:rsidR="004C4D58">
        <w:rPr>
          <w:rFonts w:ascii="Times New Roman" w:hAnsi="Times New Roman" w:cs="Times New Roman"/>
        </w:rPr>
        <w:t>We next examined whether weight discrimination was associated with daily stressors, physical symptoms and affect</w:t>
      </w:r>
      <w:r w:rsidR="002B4628">
        <w:rPr>
          <w:rFonts w:ascii="Times New Roman" w:hAnsi="Times New Roman" w:cs="Times New Roman"/>
        </w:rPr>
        <w:t xml:space="preserve"> (Table </w:t>
      </w:r>
      <w:r w:rsidR="00D21E87">
        <w:rPr>
          <w:rFonts w:ascii="Times New Roman" w:hAnsi="Times New Roman" w:cs="Times New Roman"/>
        </w:rPr>
        <w:t>3</w:t>
      </w:r>
      <w:r w:rsidR="002B4628">
        <w:rPr>
          <w:rFonts w:ascii="Times New Roman" w:hAnsi="Times New Roman" w:cs="Times New Roman"/>
        </w:rPr>
        <w:t>)</w:t>
      </w:r>
      <w:r w:rsidR="004C4D58">
        <w:rPr>
          <w:rFonts w:ascii="Times New Roman" w:hAnsi="Times New Roman" w:cs="Times New Roman"/>
        </w:rPr>
        <w:t>. Participants who reported w</w:t>
      </w:r>
      <w:r w:rsidR="00AB743E">
        <w:rPr>
          <w:rFonts w:ascii="Times New Roman" w:hAnsi="Times New Roman" w:cs="Times New Roman"/>
        </w:rPr>
        <w:t xml:space="preserve">eight discrimination </w:t>
      </w:r>
      <w:r w:rsidR="004C4D58">
        <w:rPr>
          <w:rFonts w:ascii="Times New Roman" w:hAnsi="Times New Roman" w:cs="Times New Roman"/>
        </w:rPr>
        <w:t>tended to experience more daily</w:t>
      </w:r>
      <w:r w:rsidR="00AB743E">
        <w:rPr>
          <w:rFonts w:ascii="Times New Roman" w:hAnsi="Times New Roman" w:cs="Times New Roman"/>
        </w:rPr>
        <w:t xml:space="preserve"> stressor</w:t>
      </w:r>
      <w:r w:rsidR="002428BF">
        <w:rPr>
          <w:rFonts w:ascii="Times New Roman" w:hAnsi="Times New Roman" w:cs="Times New Roman"/>
        </w:rPr>
        <w:t>s</w:t>
      </w:r>
      <w:r w:rsidR="004C4D58">
        <w:rPr>
          <w:rFonts w:ascii="Times New Roman" w:hAnsi="Times New Roman" w:cs="Times New Roman"/>
        </w:rPr>
        <w:t xml:space="preserve"> </w:t>
      </w:r>
      <w:r w:rsidR="00AB743E">
        <w:rPr>
          <w:rFonts w:ascii="Times New Roman" w:hAnsi="Times New Roman" w:cs="Times New Roman"/>
        </w:rPr>
        <w:t>and</w:t>
      </w:r>
      <w:r w:rsidR="00B11AF6">
        <w:rPr>
          <w:rFonts w:ascii="Times New Roman" w:hAnsi="Times New Roman" w:cs="Times New Roman"/>
        </w:rPr>
        <w:t xml:space="preserve"> </w:t>
      </w:r>
      <w:r w:rsidR="00AB743E">
        <w:rPr>
          <w:rFonts w:ascii="Times New Roman" w:hAnsi="Times New Roman" w:cs="Times New Roman"/>
        </w:rPr>
        <w:t xml:space="preserve">negative affect </w:t>
      </w:r>
      <w:r w:rsidR="00CE4696">
        <w:rPr>
          <w:rFonts w:ascii="Times New Roman" w:hAnsi="Times New Roman" w:cs="Times New Roman"/>
        </w:rPr>
        <w:t>related to</w:t>
      </w:r>
      <w:r w:rsidR="00AB743E">
        <w:rPr>
          <w:rFonts w:ascii="Times New Roman" w:hAnsi="Times New Roman" w:cs="Times New Roman"/>
        </w:rPr>
        <w:t xml:space="preserve"> those stressors</w:t>
      </w:r>
      <w:r w:rsidR="002B4628">
        <w:rPr>
          <w:rFonts w:ascii="Times New Roman" w:hAnsi="Times New Roman" w:cs="Times New Roman"/>
        </w:rPr>
        <w:t xml:space="preserve">. </w:t>
      </w:r>
      <w:r w:rsidR="00B622DE">
        <w:rPr>
          <w:rFonts w:ascii="Times New Roman" w:hAnsi="Times New Roman" w:cs="Times New Roman"/>
        </w:rPr>
        <w:t>Among participants who had experienced daily stressors, w</w:t>
      </w:r>
      <w:r w:rsidR="00AB743E">
        <w:rPr>
          <w:rFonts w:ascii="Times New Roman" w:hAnsi="Times New Roman" w:cs="Times New Roman"/>
        </w:rPr>
        <w:t xml:space="preserve">eight discrimination was unrelated to the severity of the stressor or perceived control over </w:t>
      </w:r>
      <w:r w:rsidR="00B11AF6">
        <w:rPr>
          <w:rFonts w:ascii="Times New Roman" w:hAnsi="Times New Roman" w:cs="Times New Roman"/>
        </w:rPr>
        <w:t>it</w:t>
      </w:r>
      <w:r w:rsidR="00AB743E">
        <w:rPr>
          <w:rFonts w:ascii="Times New Roman" w:hAnsi="Times New Roman" w:cs="Times New Roman"/>
        </w:rPr>
        <w:t>.</w:t>
      </w:r>
      <w:r w:rsidR="004C4D58">
        <w:rPr>
          <w:rFonts w:ascii="Times New Roman" w:hAnsi="Times New Roman" w:cs="Times New Roman"/>
        </w:rPr>
        <w:t xml:space="preserve"> </w:t>
      </w:r>
      <w:r w:rsidR="002B4628">
        <w:rPr>
          <w:rFonts w:ascii="Times New Roman" w:hAnsi="Times New Roman" w:cs="Times New Roman"/>
        </w:rPr>
        <w:t>Participants who reported weight discrimination also experienced more daily phy</w:t>
      </w:r>
      <w:r w:rsidR="00B11AF6">
        <w:rPr>
          <w:rFonts w:ascii="Times New Roman" w:hAnsi="Times New Roman" w:cs="Times New Roman"/>
        </w:rPr>
        <w:t>sical symptoms; discrimination</w:t>
      </w:r>
      <w:r w:rsidR="002B4628">
        <w:rPr>
          <w:rFonts w:ascii="Times New Roman" w:hAnsi="Times New Roman" w:cs="Times New Roman"/>
        </w:rPr>
        <w:t xml:space="preserve"> was unrelated to </w:t>
      </w:r>
      <w:r w:rsidR="00FE4E58">
        <w:rPr>
          <w:rFonts w:ascii="Times New Roman" w:hAnsi="Times New Roman" w:cs="Times New Roman"/>
        </w:rPr>
        <w:t xml:space="preserve">symptom </w:t>
      </w:r>
      <w:r w:rsidR="002B4628">
        <w:rPr>
          <w:rFonts w:ascii="Times New Roman" w:hAnsi="Times New Roman" w:cs="Times New Roman"/>
        </w:rPr>
        <w:t xml:space="preserve">severity. Finally, weight discrimination was associated with experiencing more </w:t>
      </w:r>
      <w:r w:rsidR="00A07E66">
        <w:rPr>
          <w:rFonts w:ascii="Times New Roman" w:hAnsi="Times New Roman" w:cs="Times New Roman"/>
        </w:rPr>
        <w:t>negative</w:t>
      </w:r>
      <w:r w:rsidR="002B4628">
        <w:rPr>
          <w:rFonts w:ascii="Times New Roman" w:hAnsi="Times New Roman" w:cs="Times New Roman"/>
        </w:rPr>
        <w:t xml:space="preserve"> affect and less </w:t>
      </w:r>
      <w:r w:rsidR="00A07E66">
        <w:rPr>
          <w:rFonts w:ascii="Times New Roman" w:hAnsi="Times New Roman" w:cs="Times New Roman"/>
        </w:rPr>
        <w:t>positive</w:t>
      </w:r>
      <w:r w:rsidR="002B4628">
        <w:rPr>
          <w:rFonts w:ascii="Times New Roman" w:hAnsi="Times New Roman" w:cs="Times New Roman"/>
        </w:rPr>
        <w:t xml:space="preserve"> affect across the 8-day study period. All </w:t>
      </w:r>
      <w:r w:rsidR="00D76049">
        <w:rPr>
          <w:rFonts w:ascii="Times New Roman" w:hAnsi="Times New Roman" w:cs="Times New Roman"/>
        </w:rPr>
        <w:t>associations held when controlling for BMI and depressive symptoms</w:t>
      </w:r>
      <w:r w:rsidR="00B10CAF">
        <w:rPr>
          <w:rFonts w:ascii="Times New Roman" w:hAnsi="Times New Roman" w:cs="Times New Roman"/>
        </w:rPr>
        <w:t xml:space="preserve"> (Table </w:t>
      </w:r>
      <w:r w:rsidR="00D21E87">
        <w:rPr>
          <w:rFonts w:ascii="Times New Roman" w:hAnsi="Times New Roman" w:cs="Times New Roman"/>
        </w:rPr>
        <w:t>3</w:t>
      </w:r>
      <w:r w:rsidR="00B10CAF">
        <w:rPr>
          <w:rFonts w:ascii="Times New Roman" w:hAnsi="Times New Roman" w:cs="Times New Roman"/>
        </w:rPr>
        <w:t>)</w:t>
      </w:r>
      <w:r w:rsidR="00D76049">
        <w:rPr>
          <w:rFonts w:ascii="Times New Roman" w:hAnsi="Times New Roman" w:cs="Times New Roman"/>
        </w:rPr>
        <w:t xml:space="preserve">. </w:t>
      </w:r>
      <w:r w:rsidR="004C4D58">
        <w:rPr>
          <w:rFonts w:ascii="Times New Roman" w:hAnsi="Times New Roman" w:cs="Times New Roman"/>
        </w:rPr>
        <w:t>BMI</w:t>
      </w:r>
      <w:r w:rsidR="00C832C7">
        <w:rPr>
          <w:rFonts w:ascii="Times New Roman" w:hAnsi="Times New Roman" w:cs="Times New Roman"/>
        </w:rPr>
        <w:t xml:space="preserve"> did not moderate </w:t>
      </w:r>
      <w:r w:rsidR="00A25FB4">
        <w:rPr>
          <w:rFonts w:ascii="Times New Roman" w:hAnsi="Times New Roman" w:cs="Times New Roman"/>
        </w:rPr>
        <w:t xml:space="preserve">the association between weight discrimination and </w:t>
      </w:r>
      <w:r w:rsidR="002B4628">
        <w:rPr>
          <w:rFonts w:ascii="Times New Roman" w:hAnsi="Times New Roman" w:cs="Times New Roman"/>
        </w:rPr>
        <w:t>stressors, symptoms, or affect</w:t>
      </w:r>
      <w:r w:rsidR="004C4D58">
        <w:rPr>
          <w:rFonts w:ascii="Times New Roman" w:hAnsi="Times New Roman" w:cs="Times New Roman"/>
        </w:rPr>
        <w:t>.</w:t>
      </w:r>
    </w:p>
    <w:p w14:paraId="3C5C5CE1" w14:textId="122B0C22" w:rsidR="00772028" w:rsidRDefault="004C4D58" w:rsidP="00496385">
      <w:pPr>
        <w:spacing w:line="480" w:lineRule="auto"/>
        <w:rPr>
          <w:rFonts w:ascii="Times New Roman" w:hAnsi="Times New Roman" w:cs="Times New Roman"/>
        </w:rPr>
      </w:pPr>
      <w:r>
        <w:rPr>
          <w:rFonts w:ascii="Times New Roman" w:hAnsi="Times New Roman" w:cs="Times New Roman"/>
        </w:rPr>
        <w:tab/>
        <w:t xml:space="preserve">To </w:t>
      </w:r>
      <w:r w:rsidR="004C590F">
        <w:rPr>
          <w:rFonts w:ascii="Times New Roman" w:hAnsi="Times New Roman" w:cs="Times New Roman"/>
        </w:rPr>
        <w:t xml:space="preserve">further </w:t>
      </w:r>
      <w:r>
        <w:rPr>
          <w:rFonts w:ascii="Times New Roman" w:hAnsi="Times New Roman" w:cs="Times New Roman"/>
        </w:rPr>
        <w:t xml:space="preserve">identify </w:t>
      </w:r>
      <w:r w:rsidR="004C590F">
        <w:rPr>
          <w:rFonts w:ascii="Times New Roman" w:hAnsi="Times New Roman" w:cs="Times New Roman"/>
        </w:rPr>
        <w:t xml:space="preserve">how weight discrimination </w:t>
      </w:r>
      <w:r w:rsidR="00E73C65">
        <w:rPr>
          <w:rFonts w:ascii="Times New Roman" w:hAnsi="Times New Roman" w:cs="Times New Roman"/>
        </w:rPr>
        <w:t>was</w:t>
      </w:r>
      <w:r w:rsidR="004C590F">
        <w:rPr>
          <w:rFonts w:ascii="Times New Roman" w:hAnsi="Times New Roman" w:cs="Times New Roman"/>
        </w:rPr>
        <w:t xml:space="preserve"> associated with </w:t>
      </w:r>
      <w:r>
        <w:rPr>
          <w:rFonts w:ascii="Times New Roman" w:hAnsi="Times New Roman" w:cs="Times New Roman"/>
        </w:rPr>
        <w:t xml:space="preserve">specific daily experiences, we </w:t>
      </w:r>
      <w:r w:rsidR="00147DC7">
        <w:rPr>
          <w:rFonts w:ascii="Times New Roman" w:hAnsi="Times New Roman" w:cs="Times New Roman"/>
        </w:rPr>
        <w:t xml:space="preserve">examined </w:t>
      </w:r>
      <w:r>
        <w:rPr>
          <w:rFonts w:ascii="Times New Roman" w:hAnsi="Times New Roman" w:cs="Times New Roman"/>
        </w:rPr>
        <w:t xml:space="preserve">the relation between discrimination and the individual stressors, symptoms, and affect. Weight discrimination was more strongly related to </w:t>
      </w:r>
      <w:r w:rsidR="00FE3760">
        <w:rPr>
          <w:rFonts w:ascii="Times New Roman" w:hAnsi="Times New Roman" w:cs="Times New Roman"/>
        </w:rPr>
        <w:t xml:space="preserve">interpersonal </w:t>
      </w:r>
      <w:r>
        <w:rPr>
          <w:rFonts w:ascii="Times New Roman" w:hAnsi="Times New Roman" w:cs="Times New Roman"/>
        </w:rPr>
        <w:t>stressors than other types of stressors</w:t>
      </w:r>
      <w:r w:rsidR="00D21E87">
        <w:rPr>
          <w:rFonts w:ascii="Times New Roman" w:hAnsi="Times New Roman" w:cs="Times New Roman"/>
        </w:rPr>
        <w:t xml:space="preserve"> (Table 4)</w:t>
      </w:r>
      <w:r>
        <w:rPr>
          <w:rFonts w:ascii="Times New Roman" w:hAnsi="Times New Roman" w:cs="Times New Roman"/>
        </w:rPr>
        <w:t>. Specifically, participants who had experienced weight discrimination were more likely to report having had argument</w:t>
      </w:r>
      <w:r w:rsidR="00772028">
        <w:rPr>
          <w:rFonts w:ascii="Times New Roman" w:hAnsi="Times New Roman" w:cs="Times New Roman"/>
        </w:rPr>
        <w:t>s</w:t>
      </w:r>
      <w:r>
        <w:rPr>
          <w:rFonts w:ascii="Times New Roman" w:hAnsi="Times New Roman" w:cs="Times New Roman"/>
        </w:rPr>
        <w:t xml:space="preserve"> with someone, </w:t>
      </w:r>
      <w:r w:rsidR="00D21E87">
        <w:rPr>
          <w:rFonts w:ascii="Times New Roman" w:hAnsi="Times New Roman" w:cs="Times New Roman"/>
        </w:rPr>
        <w:t xml:space="preserve">having </w:t>
      </w:r>
      <w:r>
        <w:rPr>
          <w:rFonts w:ascii="Times New Roman" w:hAnsi="Times New Roman" w:cs="Times New Roman"/>
        </w:rPr>
        <w:t>actively avoided an argument, and having experienced some form of discrimination</w:t>
      </w:r>
      <w:r w:rsidR="00147DC7">
        <w:rPr>
          <w:rFonts w:ascii="Times New Roman" w:hAnsi="Times New Roman" w:cs="Times New Roman"/>
        </w:rPr>
        <w:t xml:space="preserve"> that day</w:t>
      </w:r>
      <w:r>
        <w:rPr>
          <w:rFonts w:ascii="Times New Roman" w:hAnsi="Times New Roman" w:cs="Times New Roman"/>
        </w:rPr>
        <w:t xml:space="preserve"> (</w:t>
      </w:r>
      <w:r w:rsidR="00147DC7">
        <w:rPr>
          <w:rFonts w:ascii="Times New Roman" w:hAnsi="Times New Roman" w:cs="Times New Roman"/>
        </w:rPr>
        <w:t>not necessarily due to</w:t>
      </w:r>
      <w:r>
        <w:rPr>
          <w:rFonts w:ascii="Times New Roman" w:hAnsi="Times New Roman" w:cs="Times New Roman"/>
        </w:rPr>
        <w:t xml:space="preserve"> weight)</w:t>
      </w:r>
      <w:r w:rsidR="00A36F33">
        <w:rPr>
          <w:rFonts w:ascii="Times New Roman" w:hAnsi="Times New Roman" w:cs="Times New Roman"/>
        </w:rPr>
        <w:t xml:space="preserve">; </w:t>
      </w:r>
      <w:r w:rsidR="00AB2B87">
        <w:rPr>
          <w:rFonts w:ascii="Times New Roman" w:hAnsi="Times New Roman" w:cs="Times New Roman"/>
        </w:rPr>
        <w:t xml:space="preserve">these </w:t>
      </w:r>
      <w:r w:rsidR="00A36F33">
        <w:rPr>
          <w:rFonts w:ascii="Times New Roman" w:hAnsi="Times New Roman" w:cs="Times New Roman"/>
        </w:rPr>
        <w:t>associations were also independent of BMI</w:t>
      </w:r>
      <w:r>
        <w:rPr>
          <w:rFonts w:ascii="Times New Roman" w:hAnsi="Times New Roman" w:cs="Times New Roman"/>
        </w:rPr>
        <w:t>.</w:t>
      </w:r>
      <w:r w:rsidR="00147DC7">
        <w:rPr>
          <w:rFonts w:ascii="Times New Roman" w:hAnsi="Times New Roman" w:cs="Times New Roman"/>
        </w:rPr>
        <w:t xml:space="preserve"> </w:t>
      </w:r>
      <w:r w:rsidR="007C532F">
        <w:rPr>
          <w:rFonts w:ascii="Times New Roman" w:hAnsi="Times New Roman" w:cs="Times New Roman"/>
        </w:rPr>
        <w:t>Weight discrimination was likewise more strongly associated with some physical symptoms more than others</w:t>
      </w:r>
      <w:r w:rsidR="00D21E87">
        <w:rPr>
          <w:rFonts w:ascii="Times New Roman" w:hAnsi="Times New Roman" w:cs="Times New Roman"/>
        </w:rPr>
        <w:t xml:space="preserve"> (Table 5)</w:t>
      </w:r>
      <w:r w:rsidR="007C532F">
        <w:rPr>
          <w:rFonts w:ascii="Times New Roman" w:hAnsi="Times New Roman" w:cs="Times New Roman"/>
        </w:rPr>
        <w:t>.</w:t>
      </w:r>
      <w:r w:rsidR="00BE797A">
        <w:rPr>
          <w:rFonts w:ascii="Times New Roman" w:hAnsi="Times New Roman" w:cs="Times New Roman"/>
        </w:rPr>
        <w:t xml:space="preserve"> It was primarily related to </w:t>
      </w:r>
      <w:r w:rsidR="00FE3760">
        <w:rPr>
          <w:rFonts w:ascii="Times New Roman" w:hAnsi="Times New Roman" w:cs="Times New Roman"/>
        </w:rPr>
        <w:t xml:space="preserve">fatigue, </w:t>
      </w:r>
      <w:r w:rsidR="00BE797A">
        <w:rPr>
          <w:rFonts w:ascii="Times New Roman" w:hAnsi="Times New Roman" w:cs="Times New Roman"/>
        </w:rPr>
        <w:t>backache, joint pain, poor appetite, stomach symptoms, and chest pain. These associations persisted controlling for BMI, which suggest</w:t>
      </w:r>
      <w:r w:rsidR="00D21E87">
        <w:rPr>
          <w:rFonts w:ascii="Times New Roman" w:hAnsi="Times New Roman" w:cs="Times New Roman"/>
        </w:rPr>
        <w:t>ed</w:t>
      </w:r>
      <w:r w:rsidR="00BE797A">
        <w:rPr>
          <w:rFonts w:ascii="Times New Roman" w:hAnsi="Times New Roman" w:cs="Times New Roman"/>
        </w:rPr>
        <w:t xml:space="preserve"> that these relations </w:t>
      </w:r>
      <w:r w:rsidR="00D21E87">
        <w:rPr>
          <w:rFonts w:ascii="Times New Roman" w:hAnsi="Times New Roman" w:cs="Times New Roman"/>
        </w:rPr>
        <w:t>were</w:t>
      </w:r>
      <w:r w:rsidR="00BE797A">
        <w:rPr>
          <w:rFonts w:ascii="Times New Roman" w:hAnsi="Times New Roman" w:cs="Times New Roman"/>
        </w:rPr>
        <w:t xml:space="preserve"> not due to shared overlap with body weight.</w:t>
      </w:r>
      <w:r w:rsidR="00147DC7">
        <w:rPr>
          <w:rFonts w:ascii="Times New Roman" w:hAnsi="Times New Roman" w:cs="Times New Roman"/>
        </w:rPr>
        <w:t xml:space="preserve"> </w:t>
      </w:r>
      <w:r w:rsidR="00772028">
        <w:rPr>
          <w:rFonts w:ascii="Times New Roman" w:hAnsi="Times New Roman" w:cs="Times New Roman"/>
        </w:rPr>
        <w:t xml:space="preserve">Weight discrimination was </w:t>
      </w:r>
      <w:r w:rsidR="00147DC7">
        <w:rPr>
          <w:rFonts w:ascii="Times New Roman" w:hAnsi="Times New Roman" w:cs="Times New Roman"/>
        </w:rPr>
        <w:t xml:space="preserve">also </w:t>
      </w:r>
      <w:r w:rsidR="00772028">
        <w:rPr>
          <w:rFonts w:ascii="Times New Roman" w:hAnsi="Times New Roman" w:cs="Times New Roman"/>
        </w:rPr>
        <w:t>generally associated with feeling less of all of the items related to positive affect</w:t>
      </w:r>
      <w:r w:rsidR="00D21E87">
        <w:rPr>
          <w:rFonts w:ascii="Times New Roman" w:hAnsi="Times New Roman" w:cs="Times New Roman"/>
        </w:rPr>
        <w:t xml:space="preserve"> (</w:t>
      </w:r>
      <w:r w:rsidR="004A2D19">
        <w:rPr>
          <w:rFonts w:ascii="Times New Roman" w:hAnsi="Times New Roman" w:cs="Times New Roman"/>
        </w:rPr>
        <w:t xml:space="preserve">except for calm and peaceful; </w:t>
      </w:r>
      <w:r w:rsidR="00D21E87">
        <w:rPr>
          <w:rFonts w:ascii="Times New Roman" w:hAnsi="Times New Roman" w:cs="Times New Roman"/>
        </w:rPr>
        <w:t>Table 6)</w:t>
      </w:r>
      <w:r w:rsidR="00772028">
        <w:rPr>
          <w:rFonts w:ascii="Times New Roman" w:hAnsi="Times New Roman" w:cs="Times New Roman"/>
        </w:rPr>
        <w:t>. Participants who had experienced weight discrimination particularly felt less attentive, less active, and less confident on average across the eight days. Of the negative affect items, participants who experienced weight discrimination were particularly likely to report feeling angry, frustrated, upset</w:t>
      </w:r>
      <w:r w:rsidR="00147DC7">
        <w:rPr>
          <w:rFonts w:ascii="Times New Roman" w:hAnsi="Times New Roman" w:cs="Times New Roman"/>
        </w:rPr>
        <w:t>,</w:t>
      </w:r>
      <w:r w:rsidR="00772028">
        <w:rPr>
          <w:rFonts w:ascii="Times New Roman" w:hAnsi="Times New Roman" w:cs="Times New Roman"/>
        </w:rPr>
        <w:t xml:space="preserve"> and jittery</w:t>
      </w:r>
      <w:r w:rsidR="00D21E87">
        <w:rPr>
          <w:rFonts w:ascii="Times New Roman" w:hAnsi="Times New Roman" w:cs="Times New Roman"/>
        </w:rPr>
        <w:t xml:space="preserve"> (Table 6)</w:t>
      </w:r>
      <w:r w:rsidR="00772028">
        <w:rPr>
          <w:rFonts w:ascii="Times New Roman" w:hAnsi="Times New Roman" w:cs="Times New Roman"/>
        </w:rPr>
        <w:t>.</w:t>
      </w:r>
    </w:p>
    <w:p w14:paraId="12837E7E" w14:textId="4D032A4D" w:rsidR="00A450B7" w:rsidRDefault="00A450B7" w:rsidP="00496385">
      <w:pPr>
        <w:spacing w:line="480" w:lineRule="auto"/>
        <w:rPr>
          <w:rFonts w:ascii="Times New Roman" w:hAnsi="Times New Roman" w:cs="Times New Roman"/>
        </w:rPr>
      </w:pPr>
      <w:r>
        <w:rPr>
          <w:rFonts w:ascii="Times New Roman" w:hAnsi="Times New Roman" w:cs="Times New Roman"/>
        </w:rPr>
        <w:tab/>
      </w:r>
      <w:r w:rsidR="00811285">
        <w:rPr>
          <w:rFonts w:ascii="Times New Roman" w:hAnsi="Times New Roman" w:cs="Times New Roman"/>
        </w:rPr>
        <w:t>Finally, w</w:t>
      </w:r>
      <w:r>
        <w:rPr>
          <w:rFonts w:ascii="Times New Roman" w:hAnsi="Times New Roman" w:cs="Times New Roman"/>
        </w:rPr>
        <w:t xml:space="preserve">e tested the </w:t>
      </w:r>
      <w:r w:rsidR="0014621E">
        <w:rPr>
          <w:rFonts w:ascii="Times New Roman" w:hAnsi="Times New Roman" w:cs="Times New Roman"/>
        </w:rPr>
        <w:t>daily experiences</w:t>
      </w:r>
      <w:r>
        <w:rPr>
          <w:rFonts w:ascii="Times New Roman" w:hAnsi="Times New Roman" w:cs="Times New Roman"/>
        </w:rPr>
        <w:t xml:space="preserve"> </w:t>
      </w:r>
      <w:r w:rsidR="00811285">
        <w:rPr>
          <w:rFonts w:ascii="Times New Roman" w:hAnsi="Times New Roman" w:cs="Times New Roman"/>
        </w:rPr>
        <w:t xml:space="preserve">as </w:t>
      </w:r>
      <w:r>
        <w:rPr>
          <w:rFonts w:ascii="Times New Roman" w:hAnsi="Times New Roman" w:cs="Times New Roman"/>
        </w:rPr>
        <w:t xml:space="preserve">mediators </w:t>
      </w:r>
      <w:r w:rsidR="00811285">
        <w:rPr>
          <w:rFonts w:ascii="Times New Roman" w:hAnsi="Times New Roman" w:cs="Times New Roman"/>
        </w:rPr>
        <w:t>between weight discrimination and change in the health indicators</w:t>
      </w:r>
      <w:r w:rsidR="00BC6F29">
        <w:rPr>
          <w:rFonts w:ascii="Times New Roman" w:hAnsi="Times New Roman" w:cs="Times New Roman"/>
        </w:rPr>
        <w:t xml:space="preserve"> (</w:t>
      </w:r>
      <w:r w:rsidR="00BC6F29" w:rsidRPr="006E6B75">
        <w:rPr>
          <w:rFonts w:ascii="Times New Roman" w:hAnsi="Times New Roman" w:cs="Times New Roman"/>
          <w:i/>
        </w:rPr>
        <w:t>n</w:t>
      </w:r>
      <w:r w:rsidR="00BC6F29">
        <w:rPr>
          <w:rFonts w:ascii="Times New Roman" w:hAnsi="Times New Roman" w:cs="Times New Roman"/>
        </w:rPr>
        <w:t xml:space="preserve">=946 with </w:t>
      </w:r>
      <w:r w:rsidR="00FF1303">
        <w:rPr>
          <w:rFonts w:ascii="Times New Roman" w:hAnsi="Times New Roman" w:cs="Times New Roman"/>
        </w:rPr>
        <w:t>the</w:t>
      </w:r>
      <w:r w:rsidR="00BC6F29">
        <w:rPr>
          <w:rFonts w:ascii="Times New Roman" w:hAnsi="Times New Roman" w:cs="Times New Roman"/>
        </w:rPr>
        <w:t xml:space="preserve"> necessary MIDUS II, III and NSDE assessments)</w:t>
      </w:r>
      <w:r w:rsidR="00811285">
        <w:rPr>
          <w:rFonts w:ascii="Times New Roman" w:hAnsi="Times New Roman" w:cs="Times New Roman"/>
        </w:rPr>
        <w:t xml:space="preserve">. </w:t>
      </w:r>
      <w:r w:rsidR="001E1B31">
        <w:rPr>
          <w:rFonts w:ascii="Times New Roman" w:hAnsi="Times New Roman" w:cs="Times New Roman"/>
        </w:rPr>
        <w:t xml:space="preserve">Physical symptoms and positive affect mediated the relation between weight discrimination and increases in poor </w:t>
      </w:r>
      <w:r w:rsidR="00EC45E3">
        <w:rPr>
          <w:rFonts w:ascii="Times New Roman" w:hAnsi="Times New Roman" w:cs="Times New Roman"/>
        </w:rPr>
        <w:t xml:space="preserve">physical </w:t>
      </w:r>
      <w:r w:rsidR="001E1B31">
        <w:rPr>
          <w:rFonts w:ascii="Times New Roman" w:hAnsi="Times New Roman" w:cs="Times New Roman"/>
        </w:rPr>
        <w:t xml:space="preserve">health across the follow-up: The association between weight discrimination and </w:t>
      </w:r>
      <w:r w:rsidR="00A25FB4">
        <w:rPr>
          <w:rFonts w:ascii="Times New Roman" w:hAnsi="Times New Roman" w:cs="Times New Roman"/>
        </w:rPr>
        <w:t>worse</w:t>
      </w:r>
      <w:r w:rsidR="001E1B31">
        <w:rPr>
          <w:rFonts w:ascii="Times New Roman" w:hAnsi="Times New Roman" w:cs="Times New Roman"/>
        </w:rPr>
        <w:t xml:space="preserve"> subjective physical health was accounted for, in part, by more daily experiences of physical symptoms (point estimate = .0299, 95% bias corrected CI=.0036, .0728) and less positive affect (point estimate = .0185, 95% </w:t>
      </w:r>
      <w:r w:rsidR="0014621E">
        <w:rPr>
          <w:rFonts w:ascii="Times New Roman" w:hAnsi="Times New Roman" w:cs="Times New Roman"/>
        </w:rPr>
        <w:t>bias corrected CI=.0018, .0550)</w:t>
      </w:r>
      <w:r w:rsidR="001E1B31">
        <w:rPr>
          <w:rFonts w:ascii="Times New Roman" w:hAnsi="Times New Roman" w:cs="Times New Roman"/>
        </w:rPr>
        <w:t xml:space="preserve">. </w:t>
      </w:r>
      <w:r w:rsidR="0014621E">
        <w:rPr>
          <w:rFonts w:ascii="Times New Roman" w:hAnsi="Times New Roman" w:cs="Times New Roman"/>
        </w:rPr>
        <w:t>T</w:t>
      </w:r>
      <w:r w:rsidR="001E1B31">
        <w:rPr>
          <w:rFonts w:ascii="Times New Roman" w:hAnsi="Times New Roman" w:cs="Times New Roman"/>
        </w:rPr>
        <w:t xml:space="preserve">he </w:t>
      </w:r>
      <w:r w:rsidR="0014621E">
        <w:rPr>
          <w:rFonts w:ascii="Times New Roman" w:hAnsi="Times New Roman" w:cs="Times New Roman"/>
        </w:rPr>
        <w:t>daily experiences did not mediate</w:t>
      </w:r>
      <w:r w:rsidR="001E1B31">
        <w:rPr>
          <w:rFonts w:ascii="Times New Roman" w:hAnsi="Times New Roman" w:cs="Times New Roman"/>
        </w:rPr>
        <w:t xml:space="preserve"> the relation between weight discrimination and </w:t>
      </w:r>
      <w:r w:rsidR="009354C1">
        <w:rPr>
          <w:rFonts w:ascii="Times New Roman" w:hAnsi="Times New Roman" w:cs="Times New Roman"/>
        </w:rPr>
        <w:t xml:space="preserve">change in </w:t>
      </w:r>
      <w:r w:rsidR="008165AB">
        <w:rPr>
          <w:rFonts w:ascii="Times New Roman" w:hAnsi="Times New Roman" w:cs="Times New Roman"/>
        </w:rPr>
        <w:t>depressive symptoms, subjective mental health</w:t>
      </w:r>
      <w:r w:rsidR="00BC7CD3">
        <w:rPr>
          <w:rFonts w:ascii="Times New Roman" w:hAnsi="Times New Roman" w:cs="Times New Roman"/>
        </w:rPr>
        <w:t>,</w:t>
      </w:r>
      <w:r w:rsidR="008165AB">
        <w:rPr>
          <w:rFonts w:ascii="Times New Roman" w:hAnsi="Times New Roman" w:cs="Times New Roman"/>
        </w:rPr>
        <w:t xml:space="preserve"> or change in BMI among participants </w:t>
      </w:r>
      <w:r w:rsidR="00B71A4A">
        <w:rPr>
          <w:rFonts w:ascii="Times New Roman" w:hAnsi="Times New Roman" w:cs="Times New Roman"/>
        </w:rPr>
        <w:t>who measure</w:t>
      </w:r>
      <w:r w:rsidR="00AB2B87">
        <w:rPr>
          <w:rFonts w:ascii="Times New Roman" w:hAnsi="Times New Roman" w:cs="Times New Roman"/>
        </w:rPr>
        <w:t>d</w:t>
      </w:r>
      <w:r w:rsidR="00B71A4A">
        <w:rPr>
          <w:rFonts w:ascii="Times New Roman" w:hAnsi="Times New Roman" w:cs="Times New Roman"/>
        </w:rPr>
        <w:t xml:space="preserve"> in the overweight BMI category</w:t>
      </w:r>
      <w:r w:rsidR="00D21E87">
        <w:rPr>
          <w:rFonts w:ascii="Times New Roman" w:hAnsi="Times New Roman" w:cs="Times New Roman"/>
        </w:rPr>
        <w:t>,</w:t>
      </w:r>
      <w:r w:rsidR="0016309E">
        <w:rPr>
          <w:rFonts w:ascii="Times New Roman" w:hAnsi="Times New Roman" w:cs="Times New Roman"/>
        </w:rPr>
        <w:t xml:space="preserve"> and BMI </w:t>
      </w:r>
      <w:r w:rsidR="00FE4E58">
        <w:rPr>
          <w:rFonts w:ascii="Times New Roman" w:hAnsi="Times New Roman" w:cs="Times New Roman"/>
        </w:rPr>
        <w:t xml:space="preserve">did </w:t>
      </w:r>
      <w:r w:rsidR="0016309E">
        <w:rPr>
          <w:rFonts w:ascii="Times New Roman" w:hAnsi="Times New Roman" w:cs="Times New Roman"/>
        </w:rPr>
        <w:t>not moderat</w:t>
      </w:r>
      <w:r w:rsidR="00FE4E58">
        <w:rPr>
          <w:rFonts w:ascii="Times New Roman" w:hAnsi="Times New Roman" w:cs="Times New Roman"/>
        </w:rPr>
        <w:t xml:space="preserve">e </w:t>
      </w:r>
      <w:r w:rsidR="00EC45E3">
        <w:rPr>
          <w:rFonts w:ascii="Times New Roman" w:hAnsi="Times New Roman" w:cs="Times New Roman"/>
        </w:rPr>
        <w:t>any association</w:t>
      </w:r>
      <w:r w:rsidR="001E1B31">
        <w:rPr>
          <w:rFonts w:ascii="Times New Roman" w:hAnsi="Times New Roman" w:cs="Times New Roman"/>
        </w:rPr>
        <w:t>.</w:t>
      </w:r>
    </w:p>
    <w:p w14:paraId="67615727" w14:textId="0A02A1E6" w:rsidR="007350EB" w:rsidRPr="006E6B75" w:rsidRDefault="00603369" w:rsidP="00496385">
      <w:pPr>
        <w:spacing w:line="480" w:lineRule="auto"/>
        <w:jc w:val="center"/>
        <w:rPr>
          <w:rFonts w:ascii="Times New Roman" w:hAnsi="Times New Roman" w:cs="Times New Roman"/>
          <w:b/>
        </w:rPr>
      </w:pPr>
      <w:r w:rsidRPr="006E6B75">
        <w:rPr>
          <w:rFonts w:ascii="Times New Roman" w:hAnsi="Times New Roman" w:cs="Times New Roman"/>
          <w:b/>
        </w:rPr>
        <w:t>Discussion</w:t>
      </w:r>
      <w:r w:rsidR="00080909" w:rsidRPr="006E6B75">
        <w:rPr>
          <w:rFonts w:ascii="Times New Roman" w:hAnsi="Times New Roman" w:cs="Times New Roman"/>
          <w:b/>
        </w:rPr>
        <w:t>:</w:t>
      </w:r>
    </w:p>
    <w:p w14:paraId="1C5961D7" w14:textId="42626BB6" w:rsidR="007350EB" w:rsidRDefault="007350EB" w:rsidP="00496385">
      <w:pPr>
        <w:spacing w:line="480" w:lineRule="auto"/>
        <w:rPr>
          <w:rFonts w:ascii="Times New Roman" w:hAnsi="Times New Roman" w:cs="Times New Roman"/>
        </w:rPr>
      </w:pPr>
      <w:r>
        <w:rPr>
          <w:rFonts w:ascii="Times New Roman" w:hAnsi="Times New Roman" w:cs="Times New Roman"/>
        </w:rPr>
        <w:tab/>
      </w:r>
      <w:r w:rsidR="009454B8">
        <w:rPr>
          <w:rFonts w:ascii="Times New Roman" w:hAnsi="Times New Roman" w:cs="Times New Roman"/>
        </w:rPr>
        <w:t>The present findings indicate that w</w:t>
      </w:r>
      <w:r w:rsidR="00746441">
        <w:rPr>
          <w:rFonts w:ascii="Times New Roman" w:hAnsi="Times New Roman" w:cs="Times New Roman"/>
        </w:rPr>
        <w:t xml:space="preserve">eight discrimination </w:t>
      </w:r>
      <w:r w:rsidR="009454B8">
        <w:rPr>
          <w:rFonts w:ascii="Times New Roman" w:hAnsi="Times New Roman" w:cs="Times New Roman"/>
        </w:rPr>
        <w:t>is</w:t>
      </w:r>
      <w:r w:rsidR="00746441">
        <w:rPr>
          <w:rFonts w:ascii="Times New Roman" w:hAnsi="Times New Roman" w:cs="Times New Roman"/>
        </w:rPr>
        <w:t xml:space="preserve"> associated with worse </w:t>
      </w:r>
      <w:r w:rsidR="00BC7CD3">
        <w:rPr>
          <w:rFonts w:ascii="Times New Roman" w:hAnsi="Times New Roman" w:cs="Times New Roman"/>
        </w:rPr>
        <w:t xml:space="preserve">physical and mental </w:t>
      </w:r>
      <w:r w:rsidR="00746441">
        <w:rPr>
          <w:rFonts w:ascii="Times New Roman" w:hAnsi="Times New Roman" w:cs="Times New Roman"/>
        </w:rPr>
        <w:t xml:space="preserve">health over time. </w:t>
      </w:r>
      <w:r>
        <w:rPr>
          <w:rFonts w:ascii="Times New Roman" w:hAnsi="Times New Roman" w:cs="Times New Roman"/>
        </w:rPr>
        <w:t xml:space="preserve">Individuals who experience weight discrimination </w:t>
      </w:r>
      <w:r w:rsidR="00746441">
        <w:rPr>
          <w:rFonts w:ascii="Times New Roman" w:hAnsi="Times New Roman" w:cs="Times New Roman"/>
        </w:rPr>
        <w:t xml:space="preserve">also </w:t>
      </w:r>
      <w:r>
        <w:rPr>
          <w:rFonts w:ascii="Times New Roman" w:hAnsi="Times New Roman" w:cs="Times New Roman"/>
        </w:rPr>
        <w:t xml:space="preserve">subsequently go on to report more </w:t>
      </w:r>
      <w:r w:rsidR="00990C6A">
        <w:rPr>
          <w:rFonts w:ascii="Times New Roman" w:hAnsi="Times New Roman" w:cs="Times New Roman"/>
        </w:rPr>
        <w:t xml:space="preserve">daily </w:t>
      </w:r>
      <w:r>
        <w:rPr>
          <w:rFonts w:ascii="Times New Roman" w:hAnsi="Times New Roman" w:cs="Times New Roman"/>
        </w:rPr>
        <w:t xml:space="preserve">stressors throughout the course of an average week, </w:t>
      </w:r>
      <w:r w:rsidR="00A21C93">
        <w:rPr>
          <w:rFonts w:ascii="Times New Roman" w:hAnsi="Times New Roman" w:cs="Times New Roman"/>
        </w:rPr>
        <w:t xml:space="preserve">experience </w:t>
      </w:r>
      <w:r>
        <w:rPr>
          <w:rFonts w:ascii="Times New Roman" w:hAnsi="Times New Roman" w:cs="Times New Roman"/>
        </w:rPr>
        <w:t xml:space="preserve">more </w:t>
      </w:r>
      <w:r w:rsidR="009B6F0B">
        <w:rPr>
          <w:rFonts w:ascii="Times New Roman" w:hAnsi="Times New Roman" w:cs="Times New Roman"/>
        </w:rPr>
        <w:t xml:space="preserve">physical symptoms and </w:t>
      </w:r>
      <w:r w:rsidR="001F409C">
        <w:rPr>
          <w:rFonts w:ascii="Times New Roman" w:hAnsi="Times New Roman" w:cs="Times New Roman"/>
        </w:rPr>
        <w:t>feel</w:t>
      </w:r>
      <w:r w:rsidR="00A21C93">
        <w:rPr>
          <w:rFonts w:ascii="Times New Roman" w:hAnsi="Times New Roman" w:cs="Times New Roman"/>
        </w:rPr>
        <w:t xml:space="preserve"> </w:t>
      </w:r>
      <w:r w:rsidR="009B6F0B">
        <w:rPr>
          <w:rFonts w:ascii="Times New Roman" w:hAnsi="Times New Roman" w:cs="Times New Roman"/>
        </w:rPr>
        <w:t>more negative affect and less positive affect than individual</w:t>
      </w:r>
      <w:r w:rsidR="00C16E59">
        <w:rPr>
          <w:rFonts w:ascii="Times New Roman" w:hAnsi="Times New Roman" w:cs="Times New Roman"/>
        </w:rPr>
        <w:t>s</w:t>
      </w:r>
      <w:r w:rsidR="009B6F0B">
        <w:rPr>
          <w:rFonts w:ascii="Times New Roman" w:hAnsi="Times New Roman" w:cs="Times New Roman"/>
        </w:rPr>
        <w:t xml:space="preserve"> who have not experienced weight discriminati</w:t>
      </w:r>
      <w:r w:rsidR="001F409C">
        <w:rPr>
          <w:rFonts w:ascii="Times New Roman" w:hAnsi="Times New Roman" w:cs="Times New Roman"/>
        </w:rPr>
        <w:t>on. These associations persist</w:t>
      </w:r>
      <w:r w:rsidR="009B6F0B">
        <w:rPr>
          <w:rFonts w:ascii="Times New Roman" w:hAnsi="Times New Roman" w:cs="Times New Roman"/>
        </w:rPr>
        <w:t xml:space="preserve"> after controlling for BMI and depressive symptoms, which indicates </w:t>
      </w:r>
      <w:r w:rsidR="00A25FB4">
        <w:rPr>
          <w:rFonts w:ascii="Times New Roman" w:hAnsi="Times New Roman" w:cs="Times New Roman"/>
        </w:rPr>
        <w:t xml:space="preserve">that </w:t>
      </w:r>
      <w:r w:rsidR="009B6F0B">
        <w:rPr>
          <w:rFonts w:ascii="Times New Roman" w:hAnsi="Times New Roman" w:cs="Times New Roman"/>
        </w:rPr>
        <w:t xml:space="preserve">the associations are not </w:t>
      </w:r>
      <w:r w:rsidR="00FA44BD">
        <w:rPr>
          <w:rFonts w:ascii="Times New Roman" w:hAnsi="Times New Roman" w:cs="Times New Roman"/>
        </w:rPr>
        <w:t xml:space="preserve">due </w:t>
      </w:r>
      <w:r w:rsidR="009B6F0B">
        <w:rPr>
          <w:rFonts w:ascii="Times New Roman" w:hAnsi="Times New Roman" w:cs="Times New Roman"/>
        </w:rPr>
        <w:t>solely to physical and emotional comorbidities</w:t>
      </w:r>
      <w:r w:rsidR="00FA44BD">
        <w:rPr>
          <w:rFonts w:ascii="Times New Roman" w:hAnsi="Times New Roman" w:cs="Times New Roman"/>
        </w:rPr>
        <w:t xml:space="preserve"> associated with discrimination</w:t>
      </w:r>
      <w:r w:rsidR="009B6F0B">
        <w:rPr>
          <w:rFonts w:ascii="Times New Roman" w:hAnsi="Times New Roman" w:cs="Times New Roman"/>
        </w:rPr>
        <w:t>.</w:t>
      </w:r>
      <w:r w:rsidR="00A21C93">
        <w:rPr>
          <w:rFonts w:ascii="Times New Roman" w:hAnsi="Times New Roman" w:cs="Times New Roman"/>
        </w:rPr>
        <w:t xml:space="preserve"> </w:t>
      </w:r>
      <w:r w:rsidR="00290DC9">
        <w:rPr>
          <w:rFonts w:ascii="Times New Roman" w:hAnsi="Times New Roman" w:cs="Times New Roman"/>
        </w:rPr>
        <w:t>In contrast to our hypothesis, t</w:t>
      </w:r>
      <w:r w:rsidR="00A21C93">
        <w:rPr>
          <w:rFonts w:ascii="Times New Roman" w:hAnsi="Times New Roman" w:cs="Times New Roman"/>
        </w:rPr>
        <w:t xml:space="preserve">here was little evidence that the </w:t>
      </w:r>
      <w:r w:rsidR="00746441">
        <w:rPr>
          <w:rFonts w:ascii="Times New Roman" w:hAnsi="Times New Roman" w:cs="Times New Roman"/>
        </w:rPr>
        <w:t>daily experiences</w:t>
      </w:r>
      <w:r w:rsidR="00A21C93">
        <w:rPr>
          <w:rFonts w:ascii="Times New Roman" w:hAnsi="Times New Roman" w:cs="Times New Roman"/>
        </w:rPr>
        <w:t xml:space="preserve"> mediated the association between weight discrimination and declines in health.</w:t>
      </w:r>
    </w:p>
    <w:p w14:paraId="0667267F" w14:textId="5B5389AA" w:rsidR="008D4F38" w:rsidRDefault="008D4F38" w:rsidP="00496385">
      <w:pPr>
        <w:spacing w:line="480" w:lineRule="auto"/>
        <w:ind w:firstLine="720"/>
        <w:rPr>
          <w:rFonts w:ascii="Times New Roman" w:hAnsi="Times New Roman" w:cs="Times New Roman"/>
        </w:rPr>
      </w:pPr>
      <w:r>
        <w:rPr>
          <w:rFonts w:ascii="Times New Roman" w:hAnsi="Times New Roman" w:cs="Times New Roman"/>
        </w:rPr>
        <w:t xml:space="preserve">The present research gives a glimpse into the everyday emotional life of individuals who have experienced discrimination based on their weight. Weight discrimination was most strongly correlated with feeling less attentive and active and feeling more anger and frustration. These results are consistent with the experimental literature. Following a weight bias manipulation, for example, individuals in the stigmatizing condition had less attentional control and felt more negative emotions than those in the control condition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&lt;EndNote&gt;&lt;Cite&gt;&lt;Author&gt;Major&lt;/Author&gt;&lt;Year&gt;2012&lt;/Year&gt;&lt;IDText&gt;The psychological weight of weight stigma&lt;/IDText&gt;&lt;DisplayText&gt;(29)&lt;/DisplayText&gt;&lt;record&gt;&lt;titles&gt;&lt;title&gt;The psychological weight of weight stigma&lt;/title&gt;&lt;secondary-title&gt;Social Psychological and Personality Science&lt;/secondary-title&gt;&lt;/titles&gt;&lt;pages&gt;651-658&lt;/pages&gt;&lt;contributors&gt;&lt;authors&gt;&lt;author&gt;Major, Brenda&lt;/author&gt;&lt;author&gt;Eliezer, Dina&lt;/author&gt;&lt;author&gt;Rieck, Heather&lt;/author&gt;&lt;/authors&gt;&lt;/contributors&gt;&lt;added-date format="utc"&gt;1347550672&lt;/added-date&gt;&lt;ref-type name="Journal Article"&gt;17&lt;/ref-type&gt;&lt;dates&gt;&lt;year&gt;2012&lt;/year&gt;&lt;/dates&gt;&lt;rec-number&gt;1051&lt;/rec-number&gt;&lt;last-updated-date format="utc"&gt;1434549588&lt;/last-updated-date&gt;&lt;electronic-resource-num&gt;10.1177/1948550611434400&lt;/electronic-resource-num&gt;&lt;volume&gt;3&lt;/volume&gt;&lt;/record&gt;&lt;/Cite&gt;&lt;/EndNote&gt;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(29)</w:t>
      </w:r>
      <w:r>
        <w:rPr>
          <w:rFonts w:ascii="Times New Roman" w:hAnsi="Times New Roman" w:cs="Times New Roman"/>
        </w:rPr>
        <w:fldChar w:fldCharType="end"/>
      </w:r>
      <w:r>
        <w:rPr>
          <w:rFonts w:ascii="Times New Roman" w:hAnsi="Times New Roman" w:cs="Times New Roman"/>
        </w:rPr>
        <w:t xml:space="preserve">. Further experimental evidence indicates that individuals tend to display anger after experiencing discrimination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&lt;EndNote&gt;&lt;Cite&gt;&lt;Author&gt;Jamieson&lt;/Author&gt;&lt;Year&gt;2013&lt;/Year&gt;&lt;IDText&gt;Experiencing discrimination increases risk taking&lt;/IDText&gt;&lt;DisplayText&gt;(30)&lt;/DisplayText&gt;&lt;record&gt;&lt;dates&gt;&lt;pub-dates&gt;&lt;date&gt;Feb&lt;/date&gt;&lt;/pub-dates&gt;&lt;year&gt;2013&lt;/year&gt;&lt;/dates&gt;&lt;keywords&gt;&lt;keyword&gt;Adolescent&lt;/keyword&gt;&lt;keyword&gt;Adult&lt;/keyword&gt;&lt;keyword&gt;Affect&lt;/keyword&gt;&lt;keyword&gt;African Americans&lt;/keyword&gt;&lt;keyword&gt;Attention&lt;/keyword&gt;&lt;keyword&gt;Cognition&lt;/keyword&gt;&lt;keyword&gt;Electrocardiography&lt;/keyword&gt;&lt;keyword&gt;European Continental Ancestry Group&lt;/keyword&gt;&lt;keyword&gt;Female&lt;/keyword&gt;&lt;keyword&gt;Humans&lt;/keyword&gt;&lt;keyword&gt;Hypothalamo-Hypophyseal System&lt;/keyword&gt;&lt;keyword&gt;Male&lt;/keyword&gt;&lt;keyword&gt;Memory&lt;/keyword&gt;&lt;keyword&gt;Pituitary-Adrenal System&lt;/keyword&gt;&lt;keyword&gt;Racism&lt;/keyword&gt;&lt;keyword&gt;Risk-Taking&lt;/keyword&gt;&lt;keyword&gt;Social Distance&lt;/keyword&gt;&lt;keyword&gt;Stress, Psychological&lt;/keyword&gt;&lt;keyword&gt;Young Adult&lt;/keyword&gt;&lt;/keywords&gt;&lt;urls&gt;&lt;related-urls&gt;&lt;url&gt;http://www.ncbi.nlm.nih.gov/pubmed/23257767&lt;/url&gt;&lt;/related-urls&gt;&lt;/urls&gt;&lt;isbn&gt;1467-9280&lt;/isbn&gt;&lt;titles&gt;&lt;title&gt;Experiencing discrimination increases risk taking&lt;/title&gt;&lt;secondary-title&gt;Psychol Sci&lt;/secondary-title&gt;&lt;/titles&gt;&lt;pages&gt;131-9&lt;/pages&gt;&lt;number&gt;2&lt;/number&gt;&lt;contributors&gt;&lt;authors&gt;&lt;author&gt;Jamieson, J. P.&lt;/author&gt;&lt;author&gt;Koslov, K.&lt;/author&gt;&lt;author&gt;Nock, M. K.&lt;/author&gt;&lt;author&gt;Mendes, W. B.&lt;/author&gt;&lt;/authors&gt;&lt;/contributors&gt;&lt;language&gt;eng&lt;/language&gt;&lt;added-date format="utc"&gt;1417709312&lt;/added-date&gt;&lt;ref-type name="Journal Article"&gt;17&lt;/ref-type&gt;&lt;rec-number&gt;1700&lt;/rec-number&gt;&lt;last-updated-date format="utc"&gt;1417709312&lt;/last-updated-date&gt;&lt;accession-num&gt;23257767&lt;/accession-num&gt;&lt;electronic-resource-num&gt;10.1177/0956797612448194&lt;/electronic-resource-num&gt;&lt;volume&gt;24&lt;/volume&gt;&lt;/record&gt;&lt;/Cite&gt;&lt;/EndNote&gt;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(30)</w:t>
      </w:r>
      <w:r>
        <w:rPr>
          <w:rFonts w:ascii="Times New Roman" w:hAnsi="Times New Roman" w:cs="Times New Roman"/>
        </w:rPr>
        <w:fldChar w:fldCharType="end"/>
      </w:r>
      <w:r>
        <w:rPr>
          <w:rFonts w:ascii="Times New Roman" w:hAnsi="Times New Roman" w:cs="Times New Roman"/>
        </w:rPr>
        <w:t xml:space="preserve">. The present results suggest that these cognitive and emotional patterns are not limited to immediately after the experience but are repeatedly played out in individuals’ everyday lives. There are significant consequences to these processes. Anger, for example, is implicated </w:t>
      </w:r>
      <w:r w:rsidR="00FE3760">
        <w:rPr>
          <w:rFonts w:ascii="Times New Roman" w:hAnsi="Times New Roman" w:cs="Times New Roman"/>
        </w:rPr>
        <w:t xml:space="preserve">in </w:t>
      </w:r>
      <w:r>
        <w:rPr>
          <w:rFonts w:ascii="Times New Roman" w:hAnsi="Times New Roman" w:cs="Times New Roman"/>
        </w:rPr>
        <w:t xml:space="preserve">cardiovascular outcomes, including heart attack and stroke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&lt;EndNote&gt;&lt;Cite&gt;&lt;Author&gt;Tindle&lt;/Author&gt;&lt;Year&gt;2009&lt;/Year&gt;&lt;IDText&gt;Optimism, cynical hostility, and incident coronary heart disease and mortality in the women&amp;apos;s health initiative&lt;/IDText&gt;&lt;DisplayText&gt;(31)&lt;/DisplayText&gt;&lt;record&gt;&lt;keywords&gt;&lt;keyword&gt;Cardiovascular diseases&lt;/keyword&gt;&lt;keyword&gt;Hostility&lt;/keyword&gt;&lt;keyword&gt;Mortality&lt;/keyword&gt;&lt;keyword&gt;Optimism&lt;/keyword&gt;&lt;keyword&gt;Women&lt;/keyword&gt;&lt;/keywords&gt;&lt;urls&gt;&lt;related-urls&gt;&lt;url&gt;http://www.scopus.com/inward/record.url?eid=2-s2.0-69549107728&amp;amp;partnerID=40&amp;amp;md5=7bc832c16e21560706619e3918d12290&lt;/url&gt;&lt;/related-urls&gt;&lt;/urls&gt;&lt;titles&gt;&lt;title&gt;Optimism, cynical hostility, and incident coronary heart disease and mortality in the women&amp;apos;s health initiative&lt;/title&gt;&lt;secondary-title&gt;Circulation&lt;/secondary-title&gt;&lt;short-title&gt;Optimism, cynical hostility, and incident coronary heart disease and mortality in the women&amp;apos;s health initiative&lt;/short-title&gt;&lt;/titles&gt;&lt;pages&gt;656-662&lt;/pages&gt;&lt;contributors&gt;&lt;authors&gt;&lt;author&gt;Tindle, H. A.&lt;/author&gt;&lt;author&gt;Chang, Y. F.&lt;/author&gt;&lt;author&gt;Kuller, L. H.&lt;/author&gt;&lt;author&gt;Manson, J. E.&lt;/author&gt;&lt;author&gt;Robinson, J. G.&lt;/author&gt;&lt;author&gt;Rosal, M. C.&lt;/author&gt;&lt;author&gt;Siegle, G. J.&lt;/author&gt;&lt;author&gt;Matthews, K. A.&lt;/author&gt;&lt;/authors&gt;&lt;/contributors&gt;&lt;added-date format="utc"&gt;1346354360&lt;/added-date&gt;&lt;ref-type name="Journal Article"&gt;17&lt;/ref-type&gt;&lt;auth-address&gt;University of Pittsburgh, Pittsburgh, PA, United States Brigham and Women&amp;apos;s Hospital, Harvard Medical School, Boston, MA, United States University of Iowa, Iowa City, IA, United States University of Massachusetts, Worcester, MA, United States MPH, 230 McKee Place, Pittsburgh, PA 15213, United States&lt;/auth-address&gt;&lt;dates&gt;&lt;year&gt;2009&lt;/year&gt;&lt;/dates&gt;&lt;rec-number&gt;914&lt;/rec-number&gt;&lt;last-updated-date format="utc"&gt;1346354360&lt;/last-updated-date&gt;&lt;volume&gt;120&lt;/volume&gt;&lt;/record&gt;&lt;/Cite&gt;&lt;/EndNote&gt;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(31)</w:t>
      </w:r>
      <w:r>
        <w:rPr>
          <w:rFonts w:ascii="Times New Roman" w:hAnsi="Times New Roman" w:cs="Times New Roman"/>
        </w:rPr>
        <w:fldChar w:fldCharType="end"/>
      </w:r>
      <w:r>
        <w:rPr>
          <w:rFonts w:ascii="Times New Roman" w:hAnsi="Times New Roman" w:cs="Times New Roman"/>
        </w:rPr>
        <w:t xml:space="preserve">, and deficits in attention have been linked to health-risk behaviors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&lt;EndNote&gt;&lt;Cite&gt;&lt;Author&gt;Mann&lt;/Author&gt;&lt;Year&gt;2007&lt;/Year&gt;&lt;IDText&gt;Attention, self-control, and health behaviors&lt;/IDText&gt;&lt;DisplayText&gt;(32)&lt;/DisplayText&gt;&lt;record&gt;&lt;titles&gt;&lt;title&gt;Attention, self-control, and health behaviors&lt;/title&gt;&lt;secondary-title&gt;Current Directions in Psychological Science&lt;/secondary-title&gt;&lt;/titles&gt;&lt;pages&gt;280-283&lt;/pages&gt;&lt;contributors&gt;&lt;authors&gt;&lt;author&gt;Mann, Traci&lt;/author&gt;&lt;author&gt;Ward, Andrew&lt;/author&gt;&lt;/authors&gt;&lt;/contributors&gt;&lt;added-date format="utc"&gt;1456501680&lt;/added-date&gt;&lt;ref-type name="Journal Article"&gt;17&lt;/ref-type&gt;&lt;dates&gt;&lt;year&gt;2007&lt;/year&gt;&lt;/dates&gt;&lt;rec-number&gt;2004&lt;/rec-number&gt;&lt;last-updated-date format="utc"&gt;1456501734&lt;/last-updated-date&gt;&lt;electronic-resource-num&gt;&lt;style face="bold" font="default" size="100%"&gt;10.1111/j.1467-8721.2007.00520.x&lt;/style&gt;&lt;/electronic-resource-num&gt;&lt;volume&gt;16&lt;/volume&gt;&lt;/record&gt;&lt;/Cite&gt;&lt;/EndNote&gt;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(32)</w:t>
      </w:r>
      <w:r>
        <w:rPr>
          <w:rFonts w:ascii="Times New Roman" w:hAnsi="Times New Roman" w:cs="Times New Roman"/>
        </w:rPr>
        <w:fldChar w:fldCharType="end"/>
      </w:r>
      <w:r>
        <w:rPr>
          <w:rFonts w:ascii="Times New Roman" w:hAnsi="Times New Roman" w:cs="Times New Roman"/>
        </w:rPr>
        <w:t>. This pathway may be one mechanism that contributes to the relation between weight discrimination and mortality.</w:t>
      </w:r>
    </w:p>
    <w:p w14:paraId="29E30C9A" w14:textId="0A24B710" w:rsidR="008D4F38" w:rsidRDefault="008D4F38" w:rsidP="00496385">
      <w:pPr>
        <w:spacing w:line="480" w:lineRule="auto"/>
        <w:ind w:firstLine="720"/>
        <w:rPr>
          <w:rFonts w:ascii="Times New Roman" w:hAnsi="Times New Roman" w:cs="Times New Roman"/>
        </w:rPr>
      </w:pPr>
      <w:r>
        <w:rPr>
          <w:rFonts w:ascii="Times New Roman" w:hAnsi="Times New Roman" w:cs="Times New Roman"/>
        </w:rPr>
        <w:t xml:space="preserve">Individuals who experience weight discrimination also have more stressors of an interpersonal nature on a day-to-day basis. Humans have a fundamental need to belong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&lt;EndNote&gt;&lt;Cite&gt;&lt;Author&gt;Baumeister&lt;/Author&gt;&lt;Year&gt;1995&lt;/Year&gt;&lt;IDText&gt;The need to belong: desire for interpersonal attachments as a fundamental human motivation&lt;/IDText&gt;&lt;DisplayText&gt;(33)&lt;/DisplayText&gt;&lt;record&gt;&lt;dates&gt;&lt;pub-dates&gt;&lt;date&gt;May&lt;/date&gt;&lt;/pub-dates&gt;&lt;year&gt;1995&lt;/year&gt;&lt;/dates&gt;&lt;keywords&gt;&lt;keyword&gt;Cognition&lt;/keyword&gt;&lt;keyword&gt;Emotions&lt;/keyword&gt;&lt;keyword&gt;Female&lt;/keyword&gt;&lt;keyword&gt;Humans&lt;/keyword&gt;&lt;keyword&gt;Interpersonal Relations&lt;/keyword&gt;&lt;keyword&gt;Male&lt;/keyword&gt;&lt;keyword&gt;Motivation&lt;/keyword&gt;&lt;keyword&gt;Object Attachment&lt;/keyword&gt;&lt;/keywords&gt;&lt;urls&gt;&lt;related-urls&gt;&lt;url&gt;http://www.ncbi.nlm.nih.gov/pubmed/7777651&lt;/url&gt;&lt;/related-urls&gt;&lt;/urls&gt;&lt;isbn&gt;0033-2909&lt;/isbn&gt;&lt;titles&gt;&lt;title&gt;The need to belong: desire for interpersonal attachments as a fundamental human motivation&lt;/title&gt;&lt;secondary-title&gt;Psychol Bull&lt;/secondary-title&gt;&lt;/titles&gt;&lt;pages&gt;497-529&lt;/pages&gt;&lt;number&gt;3&lt;/number&gt;&lt;contributors&gt;&lt;authors&gt;&lt;author&gt;Baumeister, R. F.&lt;/author&gt;&lt;author&gt;Leary, M. R.&lt;/author&gt;&lt;/authors&gt;&lt;/contributors&gt;&lt;language&gt;eng&lt;/language&gt;&lt;added-date format="utc"&gt;1456500170&lt;/added-date&gt;&lt;ref-type name="Journal Article"&gt;17&lt;/ref-type&gt;&lt;rec-number&gt;2003&lt;/rec-number&gt;&lt;last-updated-date format="utc"&gt;1456500170&lt;/last-updated-date&gt;&lt;accession-num&gt;7777651&lt;/accession-num&gt;&lt;volume&gt;117&lt;/volume&gt;&lt;/record&gt;&lt;/Cite&gt;&lt;/EndNote&gt;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(33)</w:t>
      </w:r>
      <w:r>
        <w:rPr>
          <w:rFonts w:ascii="Times New Roman" w:hAnsi="Times New Roman" w:cs="Times New Roman"/>
        </w:rPr>
        <w:fldChar w:fldCharType="end"/>
      </w:r>
      <w:r>
        <w:rPr>
          <w:rFonts w:ascii="Times New Roman" w:hAnsi="Times New Roman" w:cs="Times New Roman"/>
        </w:rPr>
        <w:t xml:space="preserve">, and experiences with discrimination can threaten that need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&lt;EndNote&gt;&lt;Cite&gt;&lt;Author&gt;Smart Richman&lt;/Author&gt;&lt;Year&gt;2009&lt;/Year&gt;&lt;IDText&gt;Reactions to discrimination, stigmatization, ostracism, and other forms of interpersonal rejection: a multimotive model&lt;/IDText&gt;&lt;DisplayText&gt;(34)&lt;/DisplayText&gt;&lt;record&gt;&lt;dates&gt;&lt;pub-dates&gt;&lt;date&gt;Apr&lt;/date&gt;&lt;/pub-dates&gt;&lt;year&gt;2009&lt;/year&gt;&lt;/dates&gt;&lt;keywords&gt;&lt;keyword&gt;Humans&lt;/keyword&gt;&lt;keyword&gt;Models, Psychological&lt;/keyword&gt;&lt;keyword&gt;Motivation&lt;/keyword&gt;&lt;keyword&gt;Prejudice&lt;/keyword&gt;&lt;keyword&gt;Rejection (Psychology)&lt;/keyword&gt;&lt;/keywords&gt;&lt;urls&gt;&lt;related-urls&gt;&lt;url&gt;http://www.ncbi.nlm.nih.gov/pubmed/19348546&lt;/url&gt;&lt;/related-urls&gt;&lt;/urls&gt;&lt;isbn&gt;0033-295X&lt;/isbn&gt;&lt;custom2&gt;PMC2763620&lt;/custom2&gt;&lt;titles&gt;&lt;title&gt;Reactions to discrimination, stigmatization, ostracism, and other forms of interpersonal rejection: a multimotive model&lt;/title&gt;&lt;secondary-title&gt;Psychol Rev&lt;/secondary-title&gt;&lt;/titles&gt;&lt;pages&gt;365-83&lt;/pages&gt;&lt;number&gt;2&lt;/number&gt;&lt;contributors&gt;&lt;authors&gt;&lt;author&gt;Smart Richman, L.&lt;/author&gt;&lt;author&gt;Leary, M. R.&lt;/author&gt;&lt;/authors&gt;&lt;/contributors&gt;&lt;language&gt;eng&lt;/language&gt;&lt;added-date format="utc"&gt;1417709433&lt;/added-date&gt;&lt;ref-type name="Journal Article"&gt;17&lt;/ref-type&gt;&lt;rec-number&gt;1701&lt;/rec-number&gt;&lt;last-updated-date format="utc"&gt;1417709433&lt;/last-updated-date&gt;&lt;accession-num&gt;19348546&lt;/accession-num&gt;&lt;electronic-resource-num&gt;10.1037/a0015250&lt;/electronic-resource-num&gt;&lt;volume&gt;116&lt;/volume&gt;&lt;/record&gt;&lt;/Cite&gt;&lt;/EndNote&gt;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(34)</w:t>
      </w:r>
      <w:r>
        <w:rPr>
          <w:rFonts w:ascii="Times New Roman" w:hAnsi="Times New Roman" w:cs="Times New Roman"/>
        </w:rPr>
        <w:fldChar w:fldCharType="end"/>
      </w:r>
      <w:r>
        <w:rPr>
          <w:rFonts w:ascii="Times New Roman" w:hAnsi="Times New Roman" w:cs="Times New Roman"/>
        </w:rPr>
        <w:t xml:space="preserve">. Our findings highlight the interpersonal difficulties that individuals who have experienced weight discrimination face on a daily basis. Individuals who have endured discrimination in the past tend to have more arguments with others and especially try to avoid having </w:t>
      </w:r>
      <w:r w:rsidR="00B622DE">
        <w:rPr>
          <w:rFonts w:ascii="Times New Roman" w:hAnsi="Times New Roman" w:cs="Times New Roman"/>
        </w:rPr>
        <w:t xml:space="preserve">even more </w:t>
      </w:r>
      <w:r>
        <w:rPr>
          <w:rFonts w:ascii="Times New Roman" w:hAnsi="Times New Roman" w:cs="Times New Roman"/>
        </w:rPr>
        <w:t xml:space="preserve">arguments. Avoidance and anger are common responses to rejection that can inhibit social acceptance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&lt;EndNote&gt;&lt;Cite&gt;&lt;Author&gt;Smart Richman&lt;/Author&gt;&lt;Year&gt;2009&lt;/Year&gt;&lt;IDText&gt;Reactions to discrimination, stigmatization, ostracism, and other forms of interpersonal rejection: a multimotive model&lt;/IDText&gt;&lt;DisplayText&gt;(34)&lt;/DisplayText&gt;&lt;record&gt;&lt;dates&gt;&lt;pub-dates&gt;&lt;date&gt;Apr&lt;/date&gt;&lt;/pub-dates&gt;&lt;year&gt;2009&lt;/year&gt;&lt;/dates&gt;&lt;keywords&gt;&lt;keyword&gt;Humans&lt;/keyword&gt;&lt;keyword&gt;Models, Psychological&lt;/keyword&gt;&lt;keyword&gt;Motivation&lt;/keyword&gt;&lt;keyword&gt;Prejudice&lt;/keyword&gt;&lt;keyword&gt;Rejection (Psychology)&lt;/keyword&gt;&lt;/keywords&gt;&lt;urls&gt;&lt;related-urls&gt;&lt;url&gt;http://www.ncbi.nlm.nih.gov/pubmed/19348546&lt;/url&gt;&lt;/related-urls&gt;&lt;/urls&gt;&lt;isbn&gt;0033-295X&lt;/isbn&gt;&lt;custom2&gt;PMC2763620&lt;/custom2&gt;&lt;titles&gt;&lt;title&gt;Reactions to discrimination, stigmatization, ostracism, and other forms of interpersonal rejection: a multimotive model&lt;/title&gt;&lt;secondary-title&gt;Psychol Rev&lt;/secondary-title&gt;&lt;/titles&gt;&lt;pages&gt;365-83&lt;/pages&gt;&lt;number&gt;2&lt;/number&gt;&lt;contributors&gt;&lt;authors&gt;&lt;author&gt;Smart Richman, L.&lt;/author&gt;&lt;author&gt;Leary, M. R.&lt;/author&gt;&lt;/authors&gt;&lt;/contributors&gt;&lt;language&gt;eng&lt;/language&gt;&lt;added-date format="utc"&gt;1417709433&lt;/added-date&gt;&lt;ref-type name="Journal Article"&gt;17&lt;/ref-type&gt;&lt;rec-number&gt;1701&lt;/rec-number&gt;&lt;last-updated-date format="utc"&gt;1417709433&lt;/last-updated-date&gt;&lt;accession-num&gt;19348546&lt;/accession-num&gt;&lt;electronic-resource-num&gt;10.1037/a0015250&lt;/electronic-resource-num&gt;&lt;volume&gt;116&lt;/volume&gt;&lt;/record&gt;&lt;/Cite&gt;&lt;/EndNote&gt;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(34)</w:t>
      </w:r>
      <w:r>
        <w:rPr>
          <w:rFonts w:ascii="Times New Roman" w:hAnsi="Times New Roman" w:cs="Times New Roman"/>
        </w:rPr>
        <w:fldChar w:fldCharType="end"/>
      </w:r>
      <w:r>
        <w:rPr>
          <w:rFonts w:ascii="Times New Roman" w:hAnsi="Times New Roman" w:cs="Times New Roman"/>
        </w:rPr>
        <w:t>.</w:t>
      </w:r>
    </w:p>
    <w:p w14:paraId="19570A09" w14:textId="77777777" w:rsidR="00290DC9" w:rsidRDefault="009454B8" w:rsidP="00496385">
      <w:pPr>
        <w:spacing w:line="480" w:lineRule="auto"/>
        <w:rPr>
          <w:rFonts w:ascii="Times New Roman" w:hAnsi="Times New Roman" w:cs="Times New Roman"/>
        </w:rPr>
      </w:pPr>
      <w:r>
        <w:rPr>
          <w:rFonts w:ascii="Times New Roman" w:hAnsi="Times New Roman" w:cs="Times New Roman"/>
        </w:rPr>
        <w:tab/>
        <w:t xml:space="preserve">The experience of weight stigma is physiologically stressful </w:t>
      </w:r>
      <w:r>
        <w:rPr>
          <w:rFonts w:ascii="Times New Roman" w:hAnsi="Times New Roman" w:cs="Times New Roman"/>
        </w:rPr>
        <w:fldChar w:fldCharType="begin">
          <w:fldData xml:space="preserve">PEVuZE5vdGU+PENpdGU+PEF1dGhvcj5TY2h2ZXk8L0F1dGhvcj48WWVhcj4yMDE0PC9ZZWFyPjxJ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</w:fldData>
        </w:fldChar>
      </w:r>
      <w:r w:rsidR="00211F0A">
        <w:rPr>
          <w:rFonts w:ascii="Times New Roman" w:hAnsi="Times New Roman" w:cs="Times New Roman"/>
        </w:rPr>
        <w:instrText xml:space="preserve"> ADDIN EN.CITE </w:instrText>
      </w:r>
      <w:r w:rsidR="00211F0A">
        <w:rPr>
          <w:rFonts w:ascii="Times New Roman" w:hAnsi="Times New Roman" w:cs="Times New Roman"/>
        </w:rPr>
        <w:fldChar w:fldCharType="begin">
          <w:fldData xml:space="preserve">PEVuZE5vdGU+PENpdGU+PEF1dGhvcj5TY2h2ZXk8L0F1dGhvcj48WWVhcj4yMDE0PC9ZZWFyPjxJ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</w:fldData>
        </w:fldChar>
      </w:r>
      <w:r w:rsidR="00211F0A">
        <w:rPr>
          <w:rFonts w:ascii="Times New Roman" w:hAnsi="Times New Roman" w:cs="Times New Roman"/>
        </w:rPr>
        <w:instrText xml:space="preserve"> ADDIN EN.CITE.DATA </w:instrText>
      </w:r>
      <w:r w:rsidR="00211F0A">
        <w:rPr>
          <w:rFonts w:ascii="Times New Roman" w:hAnsi="Times New Roman" w:cs="Times New Roman"/>
        </w:rPr>
      </w:r>
      <w:r w:rsidR="00211F0A">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211F0A">
        <w:rPr>
          <w:rFonts w:ascii="Times New Roman" w:hAnsi="Times New Roman" w:cs="Times New Roman"/>
          <w:noProof/>
        </w:rPr>
        <w:t>(18, 19)</w:t>
      </w:r>
      <w:r>
        <w:rPr>
          <w:rFonts w:ascii="Times New Roman" w:hAnsi="Times New Roman" w:cs="Times New Roman"/>
        </w:rPr>
        <w:fldChar w:fldCharType="end"/>
      </w:r>
      <w:r>
        <w:rPr>
          <w:rFonts w:ascii="Times New Roman" w:hAnsi="Times New Roman" w:cs="Times New Roman"/>
        </w:rPr>
        <w:t xml:space="preserve">. Experimental manipulations of weight bias show that individuals have greater cortisol reactivity in response to stigmatizing content compared to individuals in control conditions </w:t>
      </w:r>
      <w:r>
        <w:rPr>
          <w:rFonts w:ascii="Times New Roman" w:hAnsi="Times New Roman" w:cs="Times New Roman"/>
        </w:rPr>
        <w:fldChar w:fldCharType="begin">
          <w:fldData xml:space="preserve">PEVuZE5vdGU+PENpdGU+PEF1dGhvcj5IaW1tZWxzdGVpbjwvQXV0aG9yPjxZZWFyPjIwMTU8L1ll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</w:fldData>
        </w:fldChar>
      </w:r>
      <w:r w:rsidR="00211F0A">
        <w:rPr>
          <w:rFonts w:ascii="Times New Roman" w:hAnsi="Times New Roman" w:cs="Times New Roman"/>
        </w:rPr>
        <w:instrText xml:space="preserve"> ADDIN EN.CITE </w:instrText>
      </w:r>
      <w:r w:rsidR="00211F0A">
        <w:rPr>
          <w:rFonts w:ascii="Times New Roman" w:hAnsi="Times New Roman" w:cs="Times New Roman"/>
        </w:rPr>
        <w:fldChar w:fldCharType="begin">
          <w:fldData xml:space="preserve">PEVuZE5vdGU+PENpdGU+PEF1dGhvcj5IaW1tZWxzdGVpbjwvQXV0aG9yPjxZZWFyPjIwMTU8L1ll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</w:fldData>
        </w:fldChar>
      </w:r>
      <w:r w:rsidR="00211F0A">
        <w:rPr>
          <w:rFonts w:ascii="Times New Roman" w:hAnsi="Times New Roman" w:cs="Times New Roman"/>
        </w:rPr>
        <w:instrText xml:space="preserve"> ADDIN EN.CITE.DATA </w:instrText>
      </w:r>
      <w:r w:rsidR="00211F0A">
        <w:rPr>
          <w:rFonts w:ascii="Times New Roman" w:hAnsi="Times New Roman" w:cs="Times New Roman"/>
        </w:rPr>
      </w:r>
      <w:r w:rsidR="00211F0A">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211F0A">
        <w:rPr>
          <w:rFonts w:ascii="Times New Roman" w:hAnsi="Times New Roman" w:cs="Times New Roman"/>
          <w:noProof/>
        </w:rPr>
        <w:t>(18, 19)</w:t>
      </w:r>
      <w:r>
        <w:rPr>
          <w:rFonts w:ascii="Times New Roman" w:hAnsi="Times New Roman" w:cs="Times New Roman"/>
        </w:rPr>
        <w:fldChar w:fldCharType="end"/>
      </w:r>
      <w:r>
        <w:rPr>
          <w:rFonts w:ascii="Times New Roman" w:hAnsi="Times New Roman" w:cs="Times New Roman"/>
        </w:rPr>
        <w:t xml:space="preserve">. Correlational evidence further indicates that individuals who experience discrimination based on their weight have higher circulating levels of c-reactive protein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&lt;EndNote&gt;&lt;Cite&gt;&lt;Author&gt;Sutin&lt;/Author&gt;&lt;Year&gt;2014&lt;/Year&gt;&lt;IDText&gt;Perceived weight discrimination and C-reactive protein&lt;/IDText&gt;&lt;DisplayText&gt;(35)&lt;/DisplayText&gt;&lt;record&gt;&lt;dates&gt;&lt;pub-dates&gt;&lt;date&gt;Sep&lt;/date&gt;&lt;/pub-dates&gt;&lt;year&gt;2014&lt;/year&gt;&lt;/dates&gt;&lt;urls&gt;&lt;related-urls&gt;&lt;url&gt;http://www.ncbi.nlm.nih.gov/pubmed/24828961&lt;/url&gt;&lt;/related-urls&gt;&lt;/urls&gt;&lt;isbn&gt;1930-739X&lt;/isbn&gt;&lt;titles&gt;&lt;title&gt;Perceived weight discrimination and C-reactive protein&lt;/title&gt;&lt;secondary-title&gt;Obesity (Silver Spring)&lt;/secondary-title&gt;&lt;/titles&gt;&lt;pages&gt;1959-61&lt;/pages&gt;&lt;number&gt;9&lt;/number&gt;&lt;contributors&gt;&lt;authors&gt;&lt;author&gt;Sutin, A. R.&lt;/author&gt;&lt;author&gt;Stephan, Y.&lt;/author&gt;&lt;author&gt;Luchetti, M.&lt;/author&gt;&lt;author&gt;Terracciano, A.&lt;/author&gt;&lt;/authors&gt;&lt;/contributors&gt;&lt;language&gt;eng&lt;/language&gt;&lt;added-date format="utc"&gt;1414696945&lt;/added-date&gt;&lt;ref-type name="Journal Article"&gt;17&lt;/ref-type&gt;&lt;rec-number&gt;1694&lt;/rec-number&gt;&lt;last-updated-date format="utc"&gt;1414696945&lt;/last-updated-date&gt;&lt;accession-num&gt;24828961&lt;/accession-num&gt;&lt;electronic-resource-num&gt;10.1002/oby.20789&lt;/electronic-resource-num&gt;&lt;volume&gt;22&lt;/volume&gt;&lt;/record&gt;&lt;/Cite&gt;&lt;/EndNote&gt;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(35)</w:t>
      </w:r>
      <w:r>
        <w:rPr>
          <w:rFonts w:ascii="Times New Roman" w:hAnsi="Times New Roman" w:cs="Times New Roman"/>
        </w:rPr>
        <w:fldChar w:fldCharType="end"/>
      </w:r>
      <w:r>
        <w:rPr>
          <w:rFonts w:ascii="Times New Roman" w:hAnsi="Times New Roman" w:cs="Times New Roman"/>
        </w:rPr>
        <w:t xml:space="preserve">, a marker of inflammation associated with chronic stress. The present research suggests that in addition to physiological responses to weight stigmatizing experiences, individuals who perceive weight discrimination are vulnerable to stressors in the course of their daily lives. Such daily stressors can have long-term consequences. Individuals who experience more daily physical symptoms, for example, are more likely to develop a chronic condition and functional limitations over time, even if they are free of chronic illness and limitations at baseline </w:t>
      </w:r>
      <w:r>
        <w:rPr>
          <w:rFonts w:ascii="Times New Roman" w:hAnsi="Times New Roman" w:cs="Times New Roman"/>
        </w:rPr>
        <w:fldChar w:fldCharType="begin"/>
      </w:r>
      <w:r w:rsidR="00211F0A">
        <w:rPr>
          <w:rFonts w:ascii="Times New Roman" w:hAnsi="Times New Roman" w:cs="Times New Roman"/>
        </w:rPr>
        <w:instrText xml:space="preserve"> ADDIN EN.CITE &lt;EndNote&gt;&lt;Cite&gt;&lt;Author&gt;Leger&lt;/Author&gt;&lt;Year&gt;2015&lt;/Year&gt;&lt;IDText&gt;The association of daily physical symptoms with future health&lt;/IDText&gt;&lt;DisplayText&gt;(36)&lt;/DisplayText&gt;&lt;record&gt;&lt;dates&gt;&lt;pub-dates&gt;&lt;date&gt;Oct&lt;/date&gt;&lt;/pub-dates&gt;&lt;year&gt;2015&lt;/year&gt;&lt;/dates&gt;&lt;urls&gt;&lt;related-urls&gt;&lt;url&gt;http://www.ncbi.nlm.nih.gov/pubmed/26364011&lt;/url&gt;&lt;/related-urls&gt;&lt;/urls&gt;&lt;isbn&gt;1873-5347&lt;/isbn&gt;&lt;custom2&gt;PMC4601935&lt;/custom2&gt;&lt;titles&gt;&lt;title&gt;The association of daily physical symptoms with future health&lt;/title&gt;&lt;secondary-title&gt;Soc Sci Med&lt;/secondary-title&gt;&lt;/titles&gt;&lt;pages&gt;241-8&lt;/pages&gt;&lt;contributors&gt;&lt;authors&gt;&lt;author&gt;Leger, K. A.&lt;/author&gt;&lt;author&gt;Charles, S. T.&lt;/author&gt;&lt;author&gt;Ayanian, J. Z.&lt;/author&gt;&lt;author&gt;Almeida, D. M.&lt;/author&gt;&lt;/authors&gt;&lt;/contributors&gt;&lt;language&gt;eng&lt;/language&gt;&lt;added-date format="utc"&gt;1453843367&lt;/added-date&gt;&lt;ref-type name="Journal Article"&gt;17&lt;/ref-type&gt;&lt;rec-number&gt;1988&lt;/rec-number&gt;&lt;last-updated-date format="utc"&gt;1453843367&lt;/last-updated-date&gt;&lt;accession-num&gt;26364011&lt;/accession-num&gt;&lt;electronic-resource-num&gt;10.1016/j.socscimed.2015.08.050&lt;/electronic-resource-num&gt;&lt;volume&gt;143&lt;/volume&gt;&lt;/record&gt;&lt;/Cite&gt;&lt;/EndNote&gt;</w:instrText>
      </w:r>
      <w:r>
        <w:rPr>
          <w:rFonts w:ascii="Times New Roman" w:hAnsi="Times New Roman" w:cs="Times New Roman"/>
        </w:rPr>
        <w:fldChar w:fldCharType="separate"/>
      </w:r>
      <w:r w:rsidR="00211F0A">
        <w:rPr>
          <w:rFonts w:ascii="Times New Roman" w:hAnsi="Times New Roman" w:cs="Times New Roman"/>
          <w:noProof/>
        </w:rPr>
        <w:t>(36)</w:t>
      </w:r>
      <w:r>
        <w:rPr>
          <w:rFonts w:ascii="Times New Roman" w:hAnsi="Times New Roman" w:cs="Times New Roman"/>
        </w:rPr>
        <w:fldChar w:fldCharType="end"/>
      </w:r>
      <w:r>
        <w:rPr>
          <w:rFonts w:ascii="Times New Roman" w:hAnsi="Times New Roman" w:cs="Times New Roman"/>
        </w:rPr>
        <w:t>.</w:t>
      </w:r>
      <w:r w:rsidRPr="00687D0E">
        <w:rPr>
          <w:rFonts w:ascii="Times New Roman" w:hAnsi="Times New Roman" w:cs="Times New Roman"/>
        </w:rPr>
        <w:t xml:space="preserve"> </w:t>
      </w:r>
      <w:r>
        <w:rPr>
          <w:rFonts w:ascii="Times New Roman" w:hAnsi="Times New Roman" w:cs="Times New Roman"/>
        </w:rPr>
        <w:t>The impact of these stressors likely accumulates over time and may be one mechanism through which weight discrimination is associated with worse physical health over time. And, indeed, in the present research, daily physical symptoms mediated the association between weight discrimination and declines in subjective physical health over the follow-up period.</w:t>
      </w:r>
      <w:r w:rsidR="00786B06" w:rsidRPr="00786B06">
        <w:rPr>
          <w:rFonts w:ascii="Times New Roman" w:hAnsi="Times New Roman" w:cs="Times New Roman"/>
        </w:rPr>
        <w:t xml:space="preserve"> </w:t>
      </w:r>
    </w:p>
    <w:p w14:paraId="6A3268ED" w14:textId="2ED536A5" w:rsidR="009454B8" w:rsidRDefault="00786B06" w:rsidP="006E6B75">
      <w:pPr>
        <w:spacing w:line="480" w:lineRule="auto"/>
        <w:ind w:firstLine="720"/>
        <w:rPr>
          <w:rFonts w:ascii="Times New Roman" w:hAnsi="Times New Roman" w:cs="Times New Roman"/>
        </w:rPr>
      </w:pPr>
      <w:r>
        <w:rPr>
          <w:rFonts w:ascii="Times New Roman" w:hAnsi="Times New Roman" w:cs="Times New Roman"/>
        </w:rPr>
        <w:t xml:space="preserve">It was of note that although weight discrimination was associated with both more negative affect and less positive affect, it was only the latter that independently mediated the relation between discrimination and declines in subjective physical health. </w:t>
      </w:r>
      <w:r w:rsidR="00B45A53">
        <w:rPr>
          <w:rFonts w:ascii="Times New Roman" w:hAnsi="Times New Roman" w:cs="Times New Roman"/>
        </w:rPr>
        <w:t>Individuals who frequently experience positive affect tend to have healthier neuroendocrine profiles</w:t>
      </w:r>
      <w:r w:rsidR="00A5488B">
        <w:rPr>
          <w:rFonts w:ascii="Times New Roman" w:hAnsi="Times New Roman" w:cs="Times New Roman"/>
        </w:rPr>
        <w:t xml:space="preserve"> and </w:t>
      </w:r>
      <w:r w:rsidR="00322ADB">
        <w:rPr>
          <w:rFonts w:ascii="Times New Roman" w:hAnsi="Times New Roman" w:cs="Times New Roman"/>
        </w:rPr>
        <w:t>have</w:t>
      </w:r>
      <w:r w:rsidR="00A5488B">
        <w:rPr>
          <w:rFonts w:ascii="Times New Roman" w:hAnsi="Times New Roman" w:cs="Times New Roman"/>
        </w:rPr>
        <w:t xml:space="preserve"> less reactivity to stressors in the lab, independent of negative affect </w:t>
      </w:r>
      <w:r w:rsidR="00A5488B">
        <w:rPr>
          <w:rFonts w:ascii="Times New Roman" w:hAnsi="Times New Roman" w:cs="Times New Roman"/>
        </w:rPr>
        <w:fldChar w:fldCharType="begin"/>
      </w:r>
      <w:r w:rsidR="00A5488B">
        <w:rPr>
          <w:rFonts w:ascii="Times New Roman" w:hAnsi="Times New Roman" w:cs="Times New Roman"/>
        </w:rPr>
        <w:instrText xml:space="preserve"> ADDIN EN.CITE &lt;EndNote&gt;&lt;Cite&gt;&lt;Author&gt;Steptoe&lt;/Author&gt;&lt;Year&gt;2005&lt;/Year&gt;&lt;IDText&gt;Positive affect and health-related neuroendocrine, cardiovascular, and inflammatory processes&lt;/IDText&gt;&lt;DisplayText&gt;(37)&lt;/DisplayText&gt;&lt;record&gt;&lt;dates&gt;&lt;pub-dates&gt;&lt;date&gt;May&lt;/date&gt;&lt;/pub-dates&gt;&lt;year&gt;2005&lt;/year&gt;&lt;/dates&gt;&lt;keywords&gt;&lt;keyword&gt;Affect&lt;/keyword&gt;&lt;keyword&gt;Age Factors&lt;/keyword&gt;&lt;keyword&gt;Blood Pressure&lt;/keyword&gt;&lt;keyword&gt;Body Size&lt;/keyword&gt;&lt;keyword&gt;Female&lt;/keyword&gt;&lt;keyword&gt;Fibrinogen&lt;/keyword&gt;&lt;keyword&gt;Happiness&lt;/keyword&gt;&lt;keyword&gt;Heart Rate&lt;/keyword&gt;&lt;keyword&gt;Humans&lt;/keyword&gt;&lt;keyword&gt;Hydrocortisone&lt;/keyword&gt;&lt;keyword&gt;London&lt;/keyword&gt;&lt;keyword&gt;Male&lt;/keyword&gt;&lt;keyword&gt;Middle Aged&lt;/keyword&gt;&lt;keyword&gt;Saliva&lt;/keyword&gt;&lt;keyword&gt;Sex Factors&lt;/keyword&gt;&lt;keyword&gt;Smoking&lt;/keyword&gt;&lt;keyword&gt;Socioeconomic Factors&lt;/keyword&gt;&lt;keyword&gt;Stress, Psychological&lt;/keyword&gt;&lt;/keywords&gt;&lt;urls&gt;&lt;related-urls&gt;&lt;url&gt;http://www.ncbi.nlm.nih.gov/pubmed/15840727&lt;/url&gt;&lt;/related-urls&gt;&lt;/urls&gt;&lt;isbn&gt;0027-8424&lt;/isbn&gt;&lt;custom2&gt;PMC1088362&lt;/custom2&gt;&lt;titles&gt;&lt;title&gt;Positive affect and health-related neuroendocrine, cardiovascular, and inflammatory processes&lt;/title&gt;&lt;secondary-title&gt;Proc Natl Acad Sci U S A&lt;/secondary-title&gt;&lt;/titles&gt;&lt;pages&gt;6508-12&lt;/pages&gt;&lt;number&gt;18&lt;/number&gt;&lt;contributors&gt;&lt;authors&gt;&lt;author&gt;Steptoe, A.&lt;/author&gt;&lt;author&gt;Wardle, J.&lt;/author&gt;&lt;author&gt;Marmot, M.&lt;/author&gt;&lt;/authors&gt;&lt;/contributors&gt;&lt;language&gt;eng&lt;/language&gt;&lt;added-date format="utc"&gt;1460382432&lt;/added-date&gt;&lt;ref-type name="Journal Article"&gt;17&lt;/ref-type&gt;&lt;rec-number&gt;2045&lt;/rec-number&gt;&lt;last-updated-date format="utc"&gt;1460382432&lt;/last-updated-date&gt;&lt;accession-num&gt;15840727&lt;/accession-num&gt;&lt;electronic-resource-num&gt;10.1073/pnas.0409174102&lt;/electronic-resource-num&gt;&lt;volume&gt;102&lt;/volume&gt;&lt;/record&gt;&lt;/Cite&gt;&lt;/EndNote&gt;</w:instrText>
      </w:r>
      <w:r w:rsidR="00A5488B">
        <w:rPr>
          <w:rFonts w:ascii="Times New Roman" w:hAnsi="Times New Roman" w:cs="Times New Roman"/>
        </w:rPr>
        <w:fldChar w:fldCharType="separate"/>
      </w:r>
      <w:r w:rsidR="00A5488B">
        <w:rPr>
          <w:rFonts w:ascii="Times New Roman" w:hAnsi="Times New Roman" w:cs="Times New Roman"/>
          <w:noProof/>
        </w:rPr>
        <w:t>(37)</w:t>
      </w:r>
      <w:r w:rsidR="00A5488B">
        <w:rPr>
          <w:rFonts w:ascii="Times New Roman" w:hAnsi="Times New Roman" w:cs="Times New Roman"/>
        </w:rPr>
        <w:fldChar w:fldCharType="end"/>
      </w:r>
      <w:r w:rsidR="00A5488B">
        <w:rPr>
          <w:rFonts w:ascii="Times New Roman" w:hAnsi="Times New Roman" w:cs="Times New Roman"/>
        </w:rPr>
        <w:t xml:space="preserve">. Greater frequency of positive emotions may contribute to more positive health outcomes through building stronger connections with other people that may help buffer against threats to health </w:t>
      </w:r>
      <w:r w:rsidR="00A5488B">
        <w:rPr>
          <w:rFonts w:ascii="Times New Roman" w:hAnsi="Times New Roman" w:cs="Times New Roman"/>
        </w:rPr>
        <w:fldChar w:fldCharType="begin"/>
      </w:r>
      <w:r w:rsidR="00A5488B">
        <w:rPr>
          <w:rFonts w:ascii="Times New Roman" w:hAnsi="Times New Roman" w:cs="Times New Roman"/>
        </w:rPr>
        <w:instrText xml:space="preserve"> ADDIN EN.CITE &lt;EndNote&gt;&lt;Cite&gt;&lt;Author&gt;Kok&lt;/Author&gt;&lt;Year&gt;2013&lt;/Year&gt;&lt;IDText&gt;How positive emotions build physical health: perceived positive social connections account for the upward spiral between positive emotions and vagal tone&lt;/IDText&gt;&lt;DisplayText&gt;(38)&lt;/DisplayText&gt;&lt;record&gt;&lt;dates&gt;&lt;pub-dates&gt;&lt;date&gt;Jul&lt;/date&gt;&lt;/pub-dates&gt;&lt;year&gt;2013&lt;/year&gt;&lt;/dates&gt;&lt;keywords&gt;&lt;keyword&gt;Adult&lt;/keyword&gt;&lt;keyword&gt;Emotions&lt;/keyword&gt;&lt;keyword&gt;Female&lt;/keyword&gt;&lt;keyword&gt;Fourier Analysis&lt;/keyword&gt;&lt;keyword&gt;Happiness&lt;/keyword&gt;&lt;keyword&gt;Health&lt;/keyword&gt;&lt;keyword&gt;Heart Rate&lt;/keyword&gt;&lt;keyword&gt;Humans&lt;/keyword&gt;&lt;keyword&gt;Interpersonal Relations&lt;/keyword&gt;&lt;keyword&gt;Love&lt;/keyword&gt;&lt;keyword&gt;Male&lt;/keyword&gt;&lt;keyword&gt;Meditation&lt;/keyword&gt;&lt;keyword&gt;Social Support&lt;/keyword&gt;&lt;keyword&gt;Vagus Nerve&lt;/keyword&gt;&lt;/keywords&gt;&lt;urls&gt;&lt;related-urls&gt;&lt;url&gt;http://www.ncbi.nlm.nih.gov/pubmed/23649562&lt;/url&gt;&lt;/related-urls&gt;&lt;/urls&gt;&lt;isbn&gt;1467-9280&lt;/isbn&gt;&lt;titles&gt;&lt;title&gt;How positive emotions build physical health: perceived positive social connections account for the upward spiral between positive emotions and vagal tone&lt;/title&gt;&lt;secondary-title&gt;Psychol Sci&lt;/secondary-title&gt;&lt;/titles&gt;&lt;pages&gt;1123-32&lt;/pages&gt;&lt;number&gt;7&lt;/number&gt;&lt;contributors&gt;&lt;authors&gt;&lt;author&gt;Kok, B. E.&lt;/author&gt;&lt;author&gt;Coffey, K. A.&lt;/author&gt;&lt;author&gt;Cohn, M. A.&lt;/author&gt;&lt;author&gt;Catalino, L. I.&lt;/author&gt;&lt;author&gt;Vacharkulksemsuk, T.&lt;/author&gt;&lt;author&gt;Algoe, S. B.&lt;/author&gt;&lt;author&gt;Brantley, M.&lt;/author&gt;&lt;author&gt;Fredrickson, B. L.&lt;/author&gt;&lt;/authors&gt;&lt;/contributors&gt;&lt;language&gt;eng&lt;/language&gt;&lt;added-date format="utc"&gt;1460382383&lt;/added-date&gt;&lt;ref-type name="Journal Article"&gt;17&lt;/ref-type&gt;&lt;rec-number&gt;2044&lt;/rec-number&gt;&lt;last-updated-date format="utc"&gt;1460382383&lt;/last-updated-date&gt;&lt;accession-num&gt;23649562&lt;/accession-num&gt;&lt;electronic-resource-num&gt;10.1177/0956797612470827&lt;/electronic-resource-num&gt;&lt;volume&gt;24&lt;/volume&gt;&lt;/record&gt;&lt;/Cite&gt;&lt;/EndNote&gt;</w:instrText>
      </w:r>
      <w:r w:rsidR="00A5488B">
        <w:rPr>
          <w:rFonts w:ascii="Times New Roman" w:hAnsi="Times New Roman" w:cs="Times New Roman"/>
        </w:rPr>
        <w:fldChar w:fldCharType="separate"/>
      </w:r>
      <w:r w:rsidR="00A5488B">
        <w:rPr>
          <w:rFonts w:ascii="Times New Roman" w:hAnsi="Times New Roman" w:cs="Times New Roman"/>
          <w:noProof/>
        </w:rPr>
        <w:t>(38)</w:t>
      </w:r>
      <w:r w:rsidR="00A5488B">
        <w:rPr>
          <w:rFonts w:ascii="Times New Roman" w:hAnsi="Times New Roman" w:cs="Times New Roman"/>
        </w:rPr>
        <w:fldChar w:fldCharType="end"/>
      </w:r>
      <w:r w:rsidR="00A5488B">
        <w:rPr>
          <w:rFonts w:ascii="Times New Roman" w:hAnsi="Times New Roman" w:cs="Times New Roman"/>
        </w:rPr>
        <w:t xml:space="preserve">. Coupled with the social isolation that tends to occur with discrimination, a deficit in positive emotions may be particularly harmful for individuals who have experienced weight discrimination. </w:t>
      </w:r>
      <w:r>
        <w:rPr>
          <w:rFonts w:ascii="Times New Roman" w:hAnsi="Times New Roman" w:cs="Times New Roman"/>
        </w:rPr>
        <w:t>This pattern points to the importance of addressing deficits in positive emotionality as well as proneness to negative emotions.</w:t>
      </w:r>
    </w:p>
    <w:p w14:paraId="51C60A81" w14:textId="381ED1CB" w:rsidR="00052A37" w:rsidRDefault="00052A37" w:rsidP="00496385">
      <w:pPr>
        <w:spacing w:line="480" w:lineRule="auto"/>
        <w:rPr>
          <w:rFonts w:ascii="Times New Roman" w:hAnsi="Times New Roman" w:cs="Times New Roman"/>
        </w:rPr>
      </w:pPr>
      <w:r>
        <w:rPr>
          <w:rFonts w:ascii="Times New Roman" w:hAnsi="Times New Roman" w:cs="Times New Roman"/>
        </w:rPr>
        <w:tab/>
        <w:t xml:space="preserve">Previous research has linked weight discrimination with subsequent weight gain </w:t>
      </w:r>
      <w:r>
        <w:rPr>
          <w:rFonts w:ascii="Times New Roman" w:hAnsi="Times New Roman" w:cs="Times New Roman"/>
        </w:rPr>
        <w:fldChar w:fldCharType="begin">
          <w:fldData xml:space="preserve">PEVuZE5vdGU+PENpdGU+PEF1dGhvcj5TdXRpbjwvQXV0aG9yPjxZZWFyPjIwMTM8L1llYXI+PElE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=
</w:fldData>
        </w:fldChar>
      </w:r>
      <w:r w:rsidR="00211F0A">
        <w:rPr>
          <w:rFonts w:ascii="Times New Roman" w:hAnsi="Times New Roman" w:cs="Times New Roman"/>
        </w:rPr>
        <w:instrText xml:space="preserve"> ADDIN EN.CITE </w:instrText>
      </w:r>
      <w:r w:rsidR="00211F0A">
        <w:rPr>
          <w:rFonts w:ascii="Times New Roman" w:hAnsi="Times New Roman" w:cs="Times New Roman"/>
        </w:rPr>
        <w:fldChar w:fldCharType="begin">
          <w:fldData xml:space="preserve">PEVuZE5vdGU+PENpdGU+PEF1dGhvcj5TdXRpbjwvQXV0aG9yPjxZZWFyPjIwMTM8L1llYXI+PElE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=
</w:fldData>
        </w:fldChar>
      </w:r>
      <w:r w:rsidR="00211F0A">
        <w:rPr>
          <w:rFonts w:ascii="Times New Roman" w:hAnsi="Times New Roman" w:cs="Times New Roman"/>
        </w:rPr>
        <w:instrText xml:space="preserve"> ADDIN EN.CITE.DATA </w:instrText>
      </w:r>
      <w:r w:rsidR="00211F0A">
        <w:rPr>
          <w:rFonts w:ascii="Times New Roman" w:hAnsi="Times New Roman" w:cs="Times New Roman"/>
        </w:rPr>
      </w:r>
      <w:r w:rsidR="00211F0A">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211F0A">
        <w:rPr>
          <w:rFonts w:ascii="Times New Roman" w:hAnsi="Times New Roman" w:cs="Times New Roman"/>
          <w:noProof/>
        </w:rPr>
        <w:t>(9, 10, 11)</w:t>
      </w:r>
      <w:r>
        <w:rPr>
          <w:rFonts w:ascii="Times New Roman" w:hAnsi="Times New Roman" w:cs="Times New Roman"/>
        </w:rPr>
        <w:fldChar w:fldCharType="end"/>
      </w:r>
      <w:r>
        <w:rPr>
          <w:rFonts w:ascii="Times New Roman" w:hAnsi="Times New Roman" w:cs="Times New Roman"/>
        </w:rPr>
        <w:t xml:space="preserve">. Interestingly, in the present research, weight discrimination was only associated with weight gain among participants in the overweight, but not </w:t>
      </w:r>
      <w:r w:rsidR="00BD08E5">
        <w:rPr>
          <w:rFonts w:ascii="Times New Roman" w:hAnsi="Times New Roman" w:cs="Times New Roman"/>
        </w:rPr>
        <w:t xml:space="preserve">the </w:t>
      </w:r>
      <w:r w:rsidR="00AB2B87">
        <w:rPr>
          <w:rFonts w:ascii="Times New Roman" w:hAnsi="Times New Roman" w:cs="Times New Roman"/>
        </w:rPr>
        <w:t>obesity</w:t>
      </w:r>
      <w:r>
        <w:rPr>
          <w:rFonts w:ascii="Times New Roman" w:hAnsi="Times New Roman" w:cs="Times New Roman"/>
        </w:rPr>
        <w:t>, weight category</w:t>
      </w:r>
      <w:r w:rsidR="00BD08E5">
        <w:rPr>
          <w:rFonts w:ascii="Times New Roman" w:hAnsi="Times New Roman" w:cs="Times New Roman"/>
        </w:rPr>
        <w:t>, and it was unrelated to change in waist circumference</w:t>
      </w:r>
      <w:r>
        <w:rPr>
          <w:rFonts w:ascii="Times New Roman" w:hAnsi="Times New Roman" w:cs="Times New Roman"/>
        </w:rPr>
        <w:t xml:space="preserve">. </w:t>
      </w:r>
      <w:r w:rsidR="00290DC9">
        <w:rPr>
          <w:rFonts w:ascii="Times New Roman" w:hAnsi="Times New Roman" w:cs="Times New Roman"/>
        </w:rPr>
        <w:t>Further, in contrast to our hypothesis, d</w:t>
      </w:r>
      <w:r>
        <w:rPr>
          <w:rFonts w:ascii="Times New Roman" w:hAnsi="Times New Roman" w:cs="Times New Roman"/>
        </w:rPr>
        <w:t xml:space="preserve">aily </w:t>
      </w:r>
      <w:r w:rsidR="00290DC9">
        <w:rPr>
          <w:rFonts w:ascii="Times New Roman" w:hAnsi="Times New Roman" w:cs="Times New Roman"/>
        </w:rPr>
        <w:t xml:space="preserve">stressors </w:t>
      </w:r>
      <w:r>
        <w:rPr>
          <w:rFonts w:ascii="Times New Roman" w:hAnsi="Times New Roman" w:cs="Times New Roman"/>
        </w:rPr>
        <w:t xml:space="preserve">were not the mechanism that accounted for this association. The stress response, rather than the number of actual stressors, may be more important for weight gain. It also may be </w:t>
      </w:r>
      <w:r w:rsidR="008D4F38">
        <w:rPr>
          <w:rFonts w:ascii="Times New Roman" w:hAnsi="Times New Roman" w:cs="Times New Roman"/>
        </w:rPr>
        <w:t xml:space="preserve">the case </w:t>
      </w:r>
      <w:r>
        <w:rPr>
          <w:rFonts w:ascii="Times New Roman" w:hAnsi="Times New Roman" w:cs="Times New Roman"/>
        </w:rPr>
        <w:t xml:space="preserve">that the response to stressors due to body weight (e.g., weight discrimination) may be more harmful for weight gain than the experience of stressors that are not necessarily weight specific. Thus, even though those who experience weight discrimination tend to also have more daily stressors, these stressors may be less relevant for weight gain relative to weight stigmatizing experiences. </w:t>
      </w:r>
    </w:p>
    <w:p w14:paraId="6AB77F3C" w14:textId="1B459A49" w:rsidR="00687D0E" w:rsidRDefault="00687D0E" w:rsidP="00496385">
      <w:pPr>
        <w:spacing w:line="480" w:lineRule="auto"/>
        <w:rPr>
          <w:rFonts w:ascii="Times New Roman" w:hAnsi="Times New Roman" w:cs="Times New Roman"/>
        </w:rPr>
      </w:pPr>
      <w:r>
        <w:rPr>
          <w:rFonts w:ascii="Times New Roman" w:hAnsi="Times New Roman" w:cs="Times New Roman"/>
        </w:rPr>
        <w:tab/>
      </w:r>
      <w:r w:rsidR="00A64696">
        <w:rPr>
          <w:rFonts w:ascii="Times New Roman" w:hAnsi="Times New Roman" w:cs="Times New Roman"/>
        </w:rPr>
        <w:t xml:space="preserve">It is important to note that </w:t>
      </w:r>
      <w:r w:rsidR="00B41F1F">
        <w:rPr>
          <w:rFonts w:ascii="Times New Roman" w:hAnsi="Times New Roman" w:cs="Times New Roman"/>
        </w:rPr>
        <w:t xml:space="preserve">the design of the present study means that it is not possible to infer that </w:t>
      </w:r>
      <w:r w:rsidR="00A64696">
        <w:rPr>
          <w:rFonts w:ascii="Times New Roman" w:hAnsi="Times New Roman" w:cs="Times New Roman"/>
        </w:rPr>
        <w:t xml:space="preserve">daily stressors associated with weight discrimination </w:t>
      </w:r>
      <w:r w:rsidR="00B41F1F">
        <w:rPr>
          <w:rFonts w:ascii="Times New Roman" w:hAnsi="Times New Roman" w:cs="Times New Roman"/>
        </w:rPr>
        <w:t xml:space="preserve">were a </w:t>
      </w:r>
      <w:r w:rsidR="00322ADB">
        <w:rPr>
          <w:rFonts w:ascii="Times New Roman" w:hAnsi="Times New Roman" w:cs="Times New Roman"/>
        </w:rPr>
        <w:t xml:space="preserve">direct </w:t>
      </w:r>
      <w:r w:rsidR="00A64696">
        <w:rPr>
          <w:rFonts w:ascii="Times New Roman" w:hAnsi="Times New Roman" w:cs="Times New Roman"/>
        </w:rPr>
        <w:t>result of experiencing weight discrimination. The</w:t>
      </w:r>
      <w:r w:rsidR="00322ADB">
        <w:rPr>
          <w:rFonts w:ascii="Times New Roman" w:hAnsi="Times New Roman" w:cs="Times New Roman"/>
        </w:rPr>
        <w:t>se</w:t>
      </w:r>
      <w:r w:rsidR="00A64696">
        <w:rPr>
          <w:rFonts w:ascii="Times New Roman" w:hAnsi="Times New Roman" w:cs="Times New Roman"/>
        </w:rPr>
        <w:t xml:space="preserve"> associations suggest that individuals who experience weight discrimination are </w:t>
      </w:r>
      <w:r w:rsidR="00F6242A">
        <w:rPr>
          <w:rFonts w:ascii="Times New Roman" w:hAnsi="Times New Roman" w:cs="Times New Roman"/>
        </w:rPr>
        <w:t>vulnerable to also experiencing daily stress</w:t>
      </w:r>
      <w:r w:rsidR="00322ADB">
        <w:rPr>
          <w:rFonts w:ascii="Times New Roman" w:hAnsi="Times New Roman" w:cs="Times New Roman"/>
        </w:rPr>
        <w:t>ors, physical symptoms,</w:t>
      </w:r>
      <w:r w:rsidR="00F6242A">
        <w:rPr>
          <w:rFonts w:ascii="Times New Roman" w:hAnsi="Times New Roman" w:cs="Times New Roman"/>
        </w:rPr>
        <w:t xml:space="preserve"> and negative emotions. </w:t>
      </w:r>
      <w:r w:rsidR="00B41F1F">
        <w:rPr>
          <w:rFonts w:ascii="Times New Roman" w:hAnsi="Times New Roman" w:cs="Times New Roman"/>
        </w:rPr>
        <w:t>Thus, in</w:t>
      </w:r>
      <w:r w:rsidR="00A64696">
        <w:rPr>
          <w:rFonts w:ascii="Times New Roman" w:hAnsi="Times New Roman" w:cs="Times New Roman"/>
        </w:rPr>
        <w:t xml:space="preserve"> future research, it would be worthwhile to examine whether daily stressors that are a direct result of the experience of weight discrimination</w:t>
      </w:r>
      <w:r w:rsidR="00FE3760">
        <w:rPr>
          <w:rFonts w:ascii="Times New Roman" w:hAnsi="Times New Roman" w:cs="Times New Roman"/>
        </w:rPr>
        <w:t xml:space="preserve"> contribute to changes in health over time</w:t>
      </w:r>
      <w:r w:rsidR="00A64696">
        <w:rPr>
          <w:rFonts w:ascii="Times New Roman" w:hAnsi="Times New Roman" w:cs="Times New Roman"/>
        </w:rPr>
        <w:t xml:space="preserve">. </w:t>
      </w:r>
      <w:r w:rsidR="00467F5E">
        <w:rPr>
          <w:rFonts w:ascii="Times New Roman" w:hAnsi="Times New Roman" w:cs="Times New Roman"/>
        </w:rPr>
        <w:t xml:space="preserve">It would also be useful to have objective measures of </w:t>
      </w:r>
      <w:r w:rsidR="00484835">
        <w:rPr>
          <w:rFonts w:ascii="Times New Roman" w:hAnsi="Times New Roman" w:cs="Times New Roman"/>
        </w:rPr>
        <w:t>all outcomes (e.g., BMI, health status)</w:t>
      </w:r>
      <w:r w:rsidR="00467F5E">
        <w:rPr>
          <w:rFonts w:ascii="Times New Roman" w:hAnsi="Times New Roman" w:cs="Times New Roman"/>
        </w:rPr>
        <w:t xml:space="preserve"> rather than self-reports</w:t>
      </w:r>
      <w:r w:rsidR="00AB260C">
        <w:rPr>
          <w:rFonts w:ascii="Times New Roman" w:hAnsi="Times New Roman" w:cs="Times New Roman"/>
        </w:rPr>
        <w:t xml:space="preserve">. </w:t>
      </w:r>
      <w:r w:rsidR="00467F5E">
        <w:rPr>
          <w:rFonts w:ascii="Times New Roman" w:hAnsi="Times New Roman" w:cs="Times New Roman"/>
        </w:rPr>
        <w:t xml:space="preserve">Future research could </w:t>
      </w:r>
      <w:r w:rsidR="009E2D18">
        <w:rPr>
          <w:rFonts w:ascii="Times New Roman" w:hAnsi="Times New Roman" w:cs="Times New Roman"/>
        </w:rPr>
        <w:t>further</w:t>
      </w:r>
      <w:r w:rsidR="00467F5E">
        <w:rPr>
          <w:rFonts w:ascii="Times New Roman" w:hAnsi="Times New Roman" w:cs="Times New Roman"/>
        </w:rPr>
        <w:t xml:space="preserve"> examine whether the temporal relation between discrimination and stress also goes in the opposite direction. That is, it may be the case that people who experience more daily stressors are also more vulnerable to experiencing weight discrimination. </w:t>
      </w:r>
      <w:r w:rsidR="00484835">
        <w:rPr>
          <w:rFonts w:ascii="Times New Roman" w:hAnsi="Times New Roman" w:cs="Times New Roman"/>
        </w:rPr>
        <w:t xml:space="preserve">Finally, it would be worthwhile to examine these associations in more racially and socioeconomically diverse samples to evaluate the generalizability of the results. </w:t>
      </w:r>
      <w:r w:rsidR="00467F5E">
        <w:rPr>
          <w:rFonts w:ascii="Times New Roman" w:hAnsi="Times New Roman" w:cs="Times New Roman"/>
        </w:rPr>
        <w:t xml:space="preserve">Despite these limitations, this research indicates that individuals who experience unfair treatment on the basis of their body weight experience more stressors </w:t>
      </w:r>
      <w:r w:rsidR="00E85229">
        <w:rPr>
          <w:rFonts w:ascii="Times New Roman" w:hAnsi="Times New Roman" w:cs="Times New Roman"/>
        </w:rPr>
        <w:t>in</w:t>
      </w:r>
      <w:r w:rsidR="00467F5E">
        <w:rPr>
          <w:rFonts w:ascii="Times New Roman" w:hAnsi="Times New Roman" w:cs="Times New Roman"/>
        </w:rPr>
        <w:t xml:space="preserve"> their daily lives, whether it be stressful interactions, physical symptoms, or negative affect.</w:t>
      </w:r>
      <w:r w:rsidR="009E2D18">
        <w:rPr>
          <w:rFonts w:ascii="Times New Roman" w:hAnsi="Times New Roman" w:cs="Times New Roman"/>
        </w:rPr>
        <w:t xml:space="preserve"> Such experiences may add to the long-term burden of weight discrimination.</w:t>
      </w:r>
    </w:p>
    <w:p w14:paraId="03349516" w14:textId="43228A5A" w:rsidR="00F06D24" w:rsidRDefault="00F06D24" w:rsidP="007350EB">
      <w:pPr>
        <w:rPr>
          <w:rFonts w:ascii="Times New Roman" w:hAnsi="Times New Roman" w:cs="Times New Roman"/>
        </w:rPr>
        <w:sectPr w:rsidR="00F06D24" w:rsidSect="004155EB">
          <w:pgSz w:w="12240" w:h="15840"/>
          <w:pgMar w:top="1440" w:right="1440" w:bottom="1440" w:left="1440" w:header="720" w:footer="720" w:gutter="0"/>
          <w:cols w:space="720"/>
          <w:docGrid w:linePitch="360"/>
        </w:sectPr>
      </w:pPr>
      <w:r>
        <w:rPr>
          <w:rFonts w:ascii="Times New Roman" w:hAnsi="Times New Roman" w:cs="Times New Roman"/>
        </w:rPr>
        <w:tab/>
      </w:r>
    </w:p>
    <w:p w14:paraId="3FFA738D" w14:textId="58708366" w:rsidR="00504012" w:rsidRPr="00FE795C" w:rsidRDefault="007450DB" w:rsidP="007450DB">
      <w:pPr>
        <w:jc w:val="center"/>
        <w:rPr>
          <w:rFonts w:ascii="Times New Roman" w:hAnsi="Times New Roman" w:cs="Times New Roman"/>
        </w:rPr>
      </w:pPr>
      <w:r w:rsidRPr="00FE795C">
        <w:rPr>
          <w:rFonts w:ascii="Times New Roman" w:hAnsi="Times New Roman" w:cs="Times New Roman"/>
        </w:rPr>
        <w:t>References</w:t>
      </w:r>
    </w:p>
    <w:p w14:paraId="03560F3B" w14:textId="14347520" w:rsidR="00A5488B" w:rsidRPr="006E6B75" w:rsidRDefault="00504012" w:rsidP="00A5488B">
      <w:pPr>
        <w:ind w:left="720" w:hanging="720"/>
        <w:rPr>
          <w:rFonts w:ascii="Times New Roman" w:hAnsi="Times New Roman" w:cs="Times New Roman"/>
          <w:noProof/>
        </w:rPr>
      </w:pPr>
      <w:r w:rsidRPr="00FE795C">
        <w:rPr>
          <w:rFonts w:ascii="Times New Roman" w:hAnsi="Times New Roman" w:cs="Times New Roman"/>
        </w:rPr>
        <w:fldChar w:fldCharType="begin"/>
      </w:r>
      <w:r w:rsidRPr="00FE795C">
        <w:rPr>
          <w:rFonts w:ascii="Times New Roman" w:hAnsi="Times New Roman" w:cs="Times New Roman"/>
        </w:rPr>
        <w:instrText xml:space="preserve"> ADDIN EN.REFLIST </w:instrText>
      </w:r>
      <w:r w:rsidRPr="00FE795C">
        <w:rPr>
          <w:rFonts w:ascii="Times New Roman" w:hAnsi="Times New Roman" w:cs="Times New Roman"/>
        </w:rPr>
        <w:fldChar w:fldCharType="separate"/>
      </w:r>
      <w:bookmarkStart w:id="1" w:name="_ENREF_1"/>
      <w:r w:rsidR="00A5488B" w:rsidRPr="00A5488B">
        <w:rPr>
          <w:rFonts w:ascii="Cambria" w:hAnsi="Cambria" w:cs="Times New Roman"/>
          <w:noProof/>
        </w:rPr>
        <w:t>1</w:t>
      </w:r>
      <w:r w:rsidR="00A5488B" w:rsidRPr="006E6B75">
        <w:rPr>
          <w:rFonts w:ascii="Times New Roman" w:hAnsi="Times New Roman" w:cs="Times New Roman"/>
          <w:noProof/>
        </w:rPr>
        <w:t>.</w:t>
      </w:r>
      <w:r w:rsidR="00A5488B" w:rsidRPr="006E6B75">
        <w:rPr>
          <w:rFonts w:ascii="Times New Roman" w:hAnsi="Times New Roman" w:cs="Times New Roman"/>
          <w:noProof/>
        </w:rPr>
        <w:tab/>
        <w:t>Dutton GR, Lewis TT, Durant N, Halanych J, Kiefe CI, Sidney S</w:t>
      </w:r>
      <w:r w:rsidR="00A5488B" w:rsidRPr="006E6B75">
        <w:rPr>
          <w:rFonts w:ascii="Times New Roman" w:hAnsi="Times New Roman" w:cs="Times New Roman"/>
          <w:i/>
          <w:noProof/>
        </w:rPr>
        <w:t>, et al.</w:t>
      </w:r>
      <w:r w:rsidR="00A5488B" w:rsidRPr="006E6B75">
        <w:rPr>
          <w:rFonts w:ascii="Times New Roman" w:hAnsi="Times New Roman" w:cs="Times New Roman"/>
          <w:noProof/>
        </w:rPr>
        <w:t xml:space="preserve"> Perceived weight discrimination in the CARDIA study: differences by race, sex, and weight status. </w:t>
      </w:r>
      <w:r w:rsidR="00A5488B" w:rsidRPr="006E6B75">
        <w:rPr>
          <w:rFonts w:ascii="Times New Roman" w:hAnsi="Times New Roman" w:cs="Times New Roman"/>
          <w:i/>
          <w:noProof/>
        </w:rPr>
        <w:t>Obesity</w:t>
      </w:r>
      <w:r w:rsidR="00A5488B" w:rsidRPr="006E6B75">
        <w:rPr>
          <w:rFonts w:ascii="Times New Roman" w:hAnsi="Times New Roman" w:cs="Times New Roman"/>
          <w:noProof/>
        </w:rPr>
        <w:t xml:space="preserve"> 2014;22: 530-536.</w:t>
      </w:r>
    </w:p>
    <w:bookmarkEnd w:id="1"/>
    <w:p w14:paraId="7A498629" w14:textId="77777777" w:rsidR="00A5488B" w:rsidRPr="006E6B75" w:rsidRDefault="00A5488B" w:rsidP="00A5488B">
      <w:pPr>
        <w:rPr>
          <w:rFonts w:ascii="Times New Roman" w:hAnsi="Times New Roman" w:cs="Times New Roman"/>
          <w:noProof/>
        </w:rPr>
      </w:pPr>
    </w:p>
    <w:p w14:paraId="798B8923" w14:textId="77777777" w:rsidR="00A5488B" w:rsidRPr="006E6B75" w:rsidRDefault="00A5488B" w:rsidP="00A5488B">
      <w:pPr>
        <w:ind w:left="720" w:hanging="720"/>
        <w:rPr>
          <w:rFonts w:ascii="Times New Roman" w:hAnsi="Times New Roman" w:cs="Times New Roman"/>
          <w:noProof/>
        </w:rPr>
      </w:pPr>
      <w:bookmarkStart w:id="2" w:name="_ENREF_2"/>
      <w:r w:rsidRPr="006E6B75">
        <w:rPr>
          <w:rFonts w:ascii="Times New Roman" w:hAnsi="Times New Roman" w:cs="Times New Roman"/>
          <w:noProof/>
        </w:rPr>
        <w:t>2.</w:t>
      </w:r>
      <w:r w:rsidRPr="006E6B75">
        <w:rPr>
          <w:rFonts w:ascii="Times New Roman" w:hAnsi="Times New Roman" w:cs="Times New Roman"/>
          <w:noProof/>
        </w:rPr>
        <w:tab/>
        <w:t xml:space="preserve">Puhl RM, Heuer CA. The stigma of obesity: A review and update. </w:t>
      </w:r>
      <w:r w:rsidRPr="006E6B75">
        <w:rPr>
          <w:rFonts w:ascii="Times New Roman" w:hAnsi="Times New Roman" w:cs="Times New Roman"/>
          <w:i/>
          <w:noProof/>
        </w:rPr>
        <w:t>Obesity</w:t>
      </w:r>
      <w:r w:rsidRPr="006E6B75">
        <w:rPr>
          <w:rFonts w:ascii="Times New Roman" w:hAnsi="Times New Roman" w:cs="Times New Roman"/>
          <w:noProof/>
        </w:rPr>
        <w:t xml:space="preserve"> 2009;17: 941-964.</w:t>
      </w:r>
    </w:p>
    <w:bookmarkEnd w:id="2"/>
    <w:p w14:paraId="50843703" w14:textId="77777777" w:rsidR="00A5488B" w:rsidRPr="006E6B75" w:rsidRDefault="00A5488B" w:rsidP="00A5488B">
      <w:pPr>
        <w:rPr>
          <w:rFonts w:ascii="Times New Roman" w:hAnsi="Times New Roman" w:cs="Times New Roman"/>
          <w:noProof/>
        </w:rPr>
      </w:pPr>
    </w:p>
    <w:p w14:paraId="4424D93D" w14:textId="79AAA136" w:rsidR="00A5488B" w:rsidRPr="006E6B75" w:rsidRDefault="00A5488B" w:rsidP="00A5488B">
      <w:pPr>
        <w:ind w:left="720" w:hanging="720"/>
        <w:rPr>
          <w:rFonts w:ascii="Times New Roman" w:hAnsi="Times New Roman" w:cs="Times New Roman"/>
          <w:noProof/>
        </w:rPr>
      </w:pPr>
      <w:bookmarkStart w:id="3" w:name="_ENREF_3"/>
      <w:r w:rsidRPr="006E6B75">
        <w:rPr>
          <w:rFonts w:ascii="Times New Roman" w:hAnsi="Times New Roman" w:cs="Times New Roman"/>
          <w:noProof/>
        </w:rPr>
        <w:t>3.</w:t>
      </w:r>
      <w:r w:rsidRPr="006E6B75">
        <w:rPr>
          <w:rFonts w:ascii="Times New Roman" w:hAnsi="Times New Roman" w:cs="Times New Roman"/>
          <w:noProof/>
        </w:rPr>
        <w:tab/>
        <w:t xml:space="preserve">Sutin AR, Stephan Y, Carretta H, Terracciano A. Perceived discrimination and physical, cognitive, and emotional health in older adulthood. </w:t>
      </w:r>
      <w:r w:rsidRPr="006E6B75">
        <w:rPr>
          <w:rFonts w:ascii="Times New Roman" w:hAnsi="Times New Roman" w:cs="Times New Roman"/>
          <w:i/>
          <w:noProof/>
        </w:rPr>
        <w:t>Am J Geriatr Psychiatry</w:t>
      </w:r>
      <w:r w:rsidRPr="006E6B75">
        <w:rPr>
          <w:rFonts w:ascii="Times New Roman" w:hAnsi="Times New Roman" w:cs="Times New Roman"/>
          <w:noProof/>
        </w:rPr>
        <w:t xml:space="preserve"> 2015;23: 171-179.</w:t>
      </w:r>
    </w:p>
    <w:bookmarkEnd w:id="3"/>
    <w:p w14:paraId="520F769A" w14:textId="77777777" w:rsidR="00A5488B" w:rsidRPr="006E6B75" w:rsidRDefault="00A5488B" w:rsidP="00A5488B">
      <w:pPr>
        <w:rPr>
          <w:rFonts w:ascii="Times New Roman" w:hAnsi="Times New Roman" w:cs="Times New Roman"/>
          <w:noProof/>
        </w:rPr>
      </w:pPr>
    </w:p>
    <w:p w14:paraId="6401079A" w14:textId="32D8853E" w:rsidR="00A5488B" w:rsidRPr="006E6B75" w:rsidRDefault="00A5488B" w:rsidP="00A5488B">
      <w:pPr>
        <w:ind w:left="720" w:hanging="720"/>
        <w:rPr>
          <w:rFonts w:ascii="Times New Roman" w:hAnsi="Times New Roman" w:cs="Times New Roman"/>
          <w:noProof/>
        </w:rPr>
      </w:pPr>
      <w:bookmarkStart w:id="4" w:name="_ENREF_4"/>
      <w:r w:rsidRPr="006E6B75">
        <w:rPr>
          <w:rFonts w:ascii="Times New Roman" w:hAnsi="Times New Roman" w:cs="Times New Roman"/>
          <w:noProof/>
        </w:rPr>
        <w:t>4.</w:t>
      </w:r>
      <w:r w:rsidRPr="006E6B75">
        <w:rPr>
          <w:rFonts w:ascii="Times New Roman" w:hAnsi="Times New Roman" w:cs="Times New Roman"/>
          <w:noProof/>
        </w:rPr>
        <w:tab/>
        <w:t xml:space="preserve">Sutin AR, Stephan Y, Terracciano A. Weight discrimination and risk of mortality. </w:t>
      </w:r>
      <w:r w:rsidRPr="006E6B75">
        <w:rPr>
          <w:rFonts w:ascii="Times New Roman" w:hAnsi="Times New Roman" w:cs="Times New Roman"/>
          <w:i/>
          <w:noProof/>
        </w:rPr>
        <w:t>Psychol Sci</w:t>
      </w:r>
      <w:r w:rsidRPr="006E6B75">
        <w:rPr>
          <w:rFonts w:ascii="Times New Roman" w:hAnsi="Times New Roman" w:cs="Times New Roman"/>
          <w:noProof/>
        </w:rPr>
        <w:t xml:space="preserve"> 2016;26: 1803-1811.</w:t>
      </w:r>
    </w:p>
    <w:bookmarkEnd w:id="4"/>
    <w:p w14:paraId="4CA1A5B7" w14:textId="77777777" w:rsidR="00A5488B" w:rsidRPr="006E6B75" w:rsidRDefault="00A5488B" w:rsidP="00A5488B">
      <w:pPr>
        <w:rPr>
          <w:rFonts w:ascii="Times New Roman" w:hAnsi="Times New Roman" w:cs="Times New Roman"/>
          <w:noProof/>
        </w:rPr>
      </w:pPr>
    </w:p>
    <w:p w14:paraId="6380235B" w14:textId="77777777" w:rsidR="00A5488B" w:rsidRPr="006E6B75" w:rsidRDefault="00A5488B" w:rsidP="00A5488B">
      <w:pPr>
        <w:ind w:left="720" w:hanging="720"/>
        <w:rPr>
          <w:rFonts w:ascii="Times New Roman" w:hAnsi="Times New Roman" w:cs="Times New Roman"/>
          <w:noProof/>
        </w:rPr>
      </w:pPr>
      <w:bookmarkStart w:id="5" w:name="_ENREF_5"/>
      <w:r w:rsidRPr="006E6B75">
        <w:rPr>
          <w:rFonts w:ascii="Times New Roman" w:hAnsi="Times New Roman" w:cs="Times New Roman"/>
          <w:noProof/>
        </w:rPr>
        <w:t>5.</w:t>
      </w:r>
      <w:r w:rsidRPr="006E6B75">
        <w:rPr>
          <w:rFonts w:ascii="Times New Roman" w:hAnsi="Times New Roman" w:cs="Times New Roman"/>
          <w:noProof/>
        </w:rPr>
        <w:tab/>
        <w:t xml:space="preserve">Puhl RM, Moss-Racusin CA, Schwartz MB. Internalization of weight bias: Implications for binge eating and emotional well-being. </w:t>
      </w:r>
      <w:r w:rsidRPr="006E6B75">
        <w:rPr>
          <w:rFonts w:ascii="Times New Roman" w:hAnsi="Times New Roman" w:cs="Times New Roman"/>
          <w:i/>
          <w:noProof/>
        </w:rPr>
        <w:t>Obesity</w:t>
      </w:r>
      <w:r w:rsidRPr="006E6B75">
        <w:rPr>
          <w:rFonts w:ascii="Times New Roman" w:hAnsi="Times New Roman" w:cs="Times New Roman"/>
          <w:noProof/>
        </w:rPr>
        <w:t xml:space="preserve"> 2007;15: 19-23.</w:t>
      </w:r>
    </w:p>
    <w:bookmarkEnd w:id="5"/>
    <w:p w14:paraId="3B57D151" w14:textId="77777777" w:rsidR="00A5488B" w:rsidRPr="006E6B75" w:rsidRDefault="00A5488B" w:rsidP="00A5488B">
      <w:pPr>
        <w:rPr>
          <w:rFonts w:ascii="Times New Roman" w:hAnsi="Times New Roman" w:cs="Times New Roman"/>
          <w:noProof/>
        </w:rPr>
      </w:pPr>
    </w:p>
    <w:p w14:paraId="06C7CF8F" w14:textId="77777777" w:rsidR="00A5488B" w:rsidRPr="006E6B75" w:rsidRDefault="00A5488B" w:rsidP="00A5488B">
      <w:pPr>
        <w:ind w:left="720" w:hanging="720"/>
        <w:rPr>
          <w:rFonts w:ascii="Times New Roman" w:hAnsi="Times New Roman" w:cs="Times New Roman"/>
          <w:noProof/>
        </w:rPr>
      </w:pPr>
      <w:bookmarkStart w:id="6" w:name="_ENREF_6"/>
      <w:r w:rsidRPr="006E6B75">
        <w:rPr>
          <w:rFonts w:ascii="Times New Roman" w:hAnsi="Times New Roman" w:cs="Times New Roman"/>
          <w:noProof/>
        </w:rPr>
        <w:t>6.</w:t>
      </w:r>
      <w:r w:rsidRPr="006E6B75">
        <w:rPr>
          <w:rFonts w:ascii="Times New Roman" w:hAnsi="Times New Roman" w:cs="Times New Roman"/>
          <w:noProof/>
        </w:rPr>
        <w:tab/>
        <w:t xml:space="preserve">Sutin A, Robinson E, Daly M, Terracciano A. Weight Discrimination and Unhealthy Eating-related Behaviors. </w:t>
      </w:r>
      <w:r w:rsidRPr="006E6B75">
        <w:rPr>
          <w:rFonts w:ascii="Times New Roman" w:hAnsi="Times New Roman" w:cs="Times New Roman"/>
          <w:i/>
          <w:noProof/>
        </w:rPr>
        <w:t>Appetite</w:t>
      </w:r>
      <w:r w:rsidRPr="006E6B75">
        <w:rPr>
          <w:rFonts w:ascii="Times New Roman" w:hAnsi="Times New Roman" w:cs="Times New Roman"/>
          <w:noProof/>
        </w:rPr>
        <w:t xml:space="preserve"> 2016.</w:t>
      </w:r>
    </w:p>
    <w:bookmarkEnd w:id="6"/>
    <w:p w14:paraId="4D5A5F93" w14:textId="77777777" w:rsidR="00A5488B" w:rsidRPr="006E6B75" w:rsidRDefault="00A5488B" w:rsidP="00A5488B">
      <w:pPr>
        <w:rPr>
          <w:rFonts w:ascii="Times New Roman" w:hAnsi="Times New Roman" w:cs="Times New Roman"/>
          <w:noProof/>
        </w:rPr>
      </w:pPr>
    </w:p>
    <w:p w14:paraId="431F01C1" w14:textId="3BE8EB62" w:rsidR="00A5488B" w:rsidRPr="006E6B75" w:rsidRDefault="00A5488B" w:rsidP="00A5488B">
      <w:pPr>
        <w:ind w:left="720" w:hanging="720"/>
        <w:rPr>
          <w:rFonts w:ascii="Times New Roman" w:hAnsi="Times New Roman" w:cs="Times New Roman"/>
          <w:noProof/>
        </w:rPr>
      </w:pPr>
      <w:bookmarkStart w:id="7" w:name="_ENREF_7"/>
      <w:r w:rsidRPr="006E6B75">
        <w:rPr>
          <w:rFonts w:ascii="Times New Roman" w:hAnsi="Times New Roman" w:cs="Times New Roman"/>
          <w:noProof/>
        </w:rPr>
        <w:t>7.</w:t>
      </w:r>
      <w:r w:rsidRPr="006E6B75">
        <w:rPr>
          <w:rFonts w:ascii="Times New Roman" w:hAnsi="Times New Roman" w:cs="Times New Roman"/>
          <w:noProof/>
        </w:rPr>
        <w:tab/>
        <w:t xml:space="preserve">Vartanian LR, Shaprow JG. Effects of weight stigma on exercise motivation and behavior: A preliminary investigation among college-aged females. </w:t>
      </w:r>
      <w:r w:rsidRPr="006E6B75">
        <w:rPr>
          <w:rFonts w:ascii="Times New Roman" w:hAnsi="Times New Roman" w:cs="Times New Roman"/>
          <w:i/>
          <w:noProof/>
        </w:rPr>
        <w:t>J Health Psychol</w:t>
      </w:r>
      <w:r w:rsidRPr="006E6B75">
        <w:rPr>
          <w:rFonts w:ascii="Times New Roman" w:hAnsi="Times New Roman" w:cs="Times New Roman"/>
          <w:noProof/>
        </w:rPr>
        <w:t xml:space="preserve"> 2008;13: 131-138.</w:t>
      </w:r>
    </w:p>
    <w:bookmarkEnd w:id="7"/>
    <w:p w14:paraId="0282BE63" w14:textId="77777777" w:rsidR="00A5488B" w:rsidRPr="006E6B75" w:rsidRDefault="00A5488B" w:rsidP="00A5488B">
      <w:pPr>
        <w:rPr>
          <w:rFonts w:ascii="Times New Roman" w:hAnsi="Times New Roman" w:cs="Times New Roman"/>
          <w:noProof/>
        </w:rPr>
      </w:pPr>
    </w:p>
    <w:p w14:paraId="49B28720" w14:textId="77777777" w:rsidR="00A5488B" w:rsidRPr="006E6B75" w:rsidRDefault="00A5488B" w:rsidP="00A5488B">
      <w:pPr>
        <w:ind w:left="720" w:hanging="720"/>
        <w:rPr>
          <w:rFonts w:ascii="Times New Roman" w:hAnsi="Times New Roman" w:cs="Times New Roman"/>
          <w:noProof/>
        </w:rPr>
      </w:pPr>
      <w:bookmarkStart w:id="8" w:name="_ENREF_8"/>
      <w:r w:rsidRPr="006E6B75">
        <w:rPr>
          <w:rFonts w:ascii="Times New Roman" w:hAnsi="Times New Roman" w:cs="Times New Roman"/>
          <w:noProof/>
        </w:rPr>
        <w:t>8.</w:t>
      </w:r>
      <w:r w:rsidRPr="006E6B75">
        <w:rPr>
          <w:rFonts w:ascii="Times New Roman" w:hAnsi="Times New Roman" w:cs="Times New Roman"/>
          <w:noProof/>
        </w:rPr>
        <w:tab/>
        <w:t xml:space="preserve">Seacat JD, Dougal SC, Roy D. A daily diary assessment of female weight stigmatization. </w:t>
      </w:r>
      <w:r w:rsidRPr="006E6B75">
        <w:rPr>
          <w:rFonts w:ascii="Times New Roman" w:hAnsi="Times New Roman" w:cs="Times New Roman"/>
          <w:i/>
          <w:noProof/>
        </w:rPr>
        <w:t>J Health Psychol</w:t>
      </w:r>
      <w:r w:rsidRPr="006E6B75">
        <w:rPr>
          <w:rFonts w:ascii="Times New Roman" w:hAnsi="Times New Roman" w:cs="Times New Roman"/>
          <w:noProof/>
        </w:rPr>
        <w:t xml:space="preserve"> 2016;21: 228-240.</w:t>
      </w:r>
    </w:p>
    <w:bookmarkEnd w:id="8"/>
    <w:p w14:paraId="7127AA8F" w14:textId="77777777" w:rsidR="00A5488B" w:rsidRPr="006E6B75" w:rsidRDefault="00A5488B" w:rsidP="00A5488B">
      <w:pPr>
        <w:rPr>
          <w:rFonts w:ascii="Times New Roman" w:hAnsi="Times New Roman" w:cs="Times New Roman"/>
          <w:noProof/>
        </w:rPr>
      </w:pPr>
    </w:p>
    <w:p w14:paraId="0D9D40A3" w14:textId="77777777" w:rsidR="00A5488B" w:rsidRPr="006E6B75" w:rsidRDefault="00A5488B" w:rsidP="00A5488B">
      <w:pPr>
        <w:ind w:left="720" w:hanging="720"/>
        <w:rPr>
          <w:rFonts w:ascii="Times New Roman" w:hAnsi="Times New Roman" w:cs="Times New Roman"/>
          <w:noProof/>
        </w:rPr>
      </w:pPr>
      <w:bookmarkStart w:id="9" w:name="_ENREF_9"/>
      <w:r w:rsidRPr="006E6B75">
        <w:rPr>
          <w:rFonts w:ascii="Times New Roman" w:hAnsi="Times New Roman" w:cs="Times New Roman"/>
          <w:noProof/>
        </w:rPr>
        <w:t>9.</w:t>
      </w:r>
      <w:r w:rsidRPr="006E6B75">
        <w:rPr>
          <w:rFonts w:ascii="Times New Roman" w:hAnsi="Times New Roman" w:cs="Times New Roman"/>
          <w:noProof/>
        </w:rPr>
        <w:tab/>
        <w:t xml:space="preserve">Sutin AR, Terracciano A. Perceived weight discrimination and obesity. </w:t>
      </w:r>
      <w:r w:rsidRPr="006E6B75">
        <w:rPr>
          <w:rFonts w:ascii="Times New Roman" w:hAnsi="Times New Roman" w:cs="Times New Roman"/>
          <w:i/>
          <w:noProof/>
        </w:rPr>
        <w:t>PLoS One</w:t>
      </w:r>
      <w:r w:rsidRPr="006E6B75">
        <w:rPr>
          <w:rFonts w:ascii="Times New Roman" w:hAnsi="Times New Roman" w:cs="Times New Roman"/>
          <w:noProof/>
        </w:rPr>
        <w:t xml:space="preserve"> 2013;8: e70048.</w:t>
      </w:r>
    </w:p>
    <w:bookmarkEnd w:id="9"/>
    <w:p w14:paraId="04182C99" w14:textId="77777777" w:rsidR="00A5488B" w:rsidRPr="006E6B75" w:rsidRDefault="00A5488B" w:rsidP="00A5488B">
      <w:pPr>
        <w:rPr>
          <w:rFonts w:ascii="Times New Roman" w:hAnsi="Times New Roman" w:cs="Times New Roman"/>
          <w:noProof/>
        </w:rPr>
      </w:pPr>
    </w:p>
    <w:p w14:paraId="21B0F8E7" w14:textId="719AD16F" w:rsidR="00A5488B" w:rsidRPr="006E6B75" w:rsidRDefault="00A5488B" w:rsidP="00A5488B">
      <w:pPr>
        <w:ind w:left="720" w:hanging="720"/>
        <w:rPr>
          <w:rFonts w:ascii="Times New Roman" w:hAnsi="Times New Roman" w:cs="Times New Roman"/>
          <w:noProof/>
        </w:rPr>
      </w:pPr>
      <w:bookmarkStart w:id="10" w:name="_ENREF_10"/>
      <w:r w:rsidRPr="006E6B75">
        <w:rPr>
          <w:rFonts w:ascii="Times New Roman" w:hAnsi="Times New Roman" w:cs="Times New Roman"/>
          <w:noProof/>
        </w:rPr>
        <w:t>10.</w:t>
      </w:r>
      <w:r w:rsidRPr="006E6B75">
        <w:rPr>
          <w:rFonts w:ascii="Times New Roman" w:hAnsi="Times New Roman" w:cs="Times New Roman"/>
          <w:noProof/>
        </w:rPr>
        <w:tab/>
        <w:t xml:space="preserve">Robinson E, Hunger JM, Daly M. Perceived weight status and risk of weight gain across life in US and UK adults. </w:t>
      </w:r>
      <w:r w:rsidRPr="006E6B75">
        <w:rPr>
          <w:rFonts w:ascii="Times New Roman" w:hAnsi="Times New Roman" w:cs="Times New Roman"/>
          <w:i/>
          <w:noProof/>
        </w:rPr>
        <w:t>Int J Obes</w:t>
      </w:r>
      <w:r w:rsidRPr="006E6B75">
        <w:rPr>
          <w:rFonts w:ascii="Times New Roman" w:hAnsi="Times New Roman" w:cs="Times New Roman"/>
          <w:noProof/>
        </w:rPr>
        <w:t xml:space="preserve"> 2015;39: 1721-1726.</w:t>
      </w:r>
    </w:p>
    <w:bookmarkEnd w:id="10"/>
    <w:p w14:paraId="278D74A3" w14:textId="77777777" w:rsidR="00A5488B" w:rsidRPr="006E6B75" w:rsidRDefault="00A5488B" w:rsidP="00A5488B">
      <w:pPr>
        <w:rPr>
          <w:rFonts w:ascii="Times New Roman" w:hAnsi="Times New Roman" w:cs="Times New Roman"/>
          <w:noProof/>
        </w:rPr>
      </w:pPr>
    </w:p>
    <w:p w14:paraId="4439E9F3" w14:textId="006DBF6F" w:rsidR="00A5488B" w:rsidRPr="006E6B75" w:rsidRDefault="00A5488B" w:rsidP="00A5488B">
      <w:pPr>
        <w:ind w:left="720" w:hanging="720"/>
        <w:rPr>
          <w:rFonts w:ascii="Times New Roman" w:hAnsi="Times New Roman" w:cs="Times New Roman"/>
          <w:noProof/>
        </w:rPr>
      </w:pPr>
      <w:bookmarkStart w:id="11" w:name="_ENREF_11"/>
      <w:r w:rsidRPr="006E6B75">
        <w:rPr>
          <w:rFonts w:ascii="Times New Roman" w:hAnsi="Times New Roman" w:cs="Times New Roman"/>
          <w:noProof/>
        </w:rPr>
        <w:t>11.</w:t>
      </w:r>
      <w:r w:rsidRPr="006E6B75">
        <w:rPr>
          <w:rFonts w:ascii="Times New Roman" w:hAnsi="Times New Roman" w:cs="Times New Roman"/>
          <w:noProof/>
        </w:rPr>
        <w:tab/>
        <w:t xml:space="preserve">Jackson SE, Beeken RJ, Wardle J. Perceived weight discrimination and changes in weight, waist circumference, and weight status. </w:t>
      </w:r>
      <w:r w:rsidRPr="006E6B75">
        <w:rPr>
          <w:rFonts w:ascii="Times New Roman" w:hAnsi="Times New Roman" w:cs="Times New Roman"/>
          <w:i/>
          <w:noProof/>
        </w:rPr>
        <w:t xml:space="preserve">Obesity </w:t>
      </w:r>
      <w:r w:rsidRPr="006E6B75">
        <w:rPr>
          <w:rFonts w:ascii="Times New Roman" w:hAnsi="Times New Roman" w:cs="Times New Roman"/>
          <w:noProof/>
        </w:rPr>
        <w:t>2014;22: 2485-2488.</w:t>
      </w:r>
    </w:p>
    <w:bookmarkEnd w:id="11"/>
    <w:p w14:paraId="761E8EF9" w14:textId="77777777" w:rsidR="00A5488B" w:rsidRPr="006E6B75" w:rsidRDefault="00A5488B" w:rsidP="00A5488B">
      <w:pPr>
        <w:rPr>
          <w:rFonts w:ascii="Times New Roman" w:hAnsi="Times New Roman" w:cs="Times New Roman"/>
          <w:noProof/>
        </w:rPr>
      </w:pPr>
    </w:p>
    <w:p w14:paraId="57C1E3C5" w14:textId="77777777" w:rsidR="00A5488B" w:rsidRPr="006E6B75" w:rsidRDefault="00A5488B" w:rsidP="00A5488B">
      <w:pPr>
        <w:ind w:left="720" w:hanging="720"/>
        <w:rPr>
          <w:rFonts w:ascii="Times New Roman" w:hAnsi="Times New Roman" w:cs="Times New Roman"/>
          <w:noProof/>
        </w:rPr>
      </w:pPr>
      <w:bookmarkStart w:id="12" w:name="_ENREF_12"/>
      <w:r w:rsidRPr="006E6B75">
        <w:rPr>
          <w:rFonts w:ascii="Times New Roman" w:hAnsi="Times New Roman" w:cs="Times New Roman"/>
          <w:noProof/>
        </w:rPr>
        <w:t>12.</w:t>
      </w:r>
      <w:r w:rsidRPr="006E6B75">
        <w:rPr>
          <w:rFonts w:ascii="Times New Roman" w:hAnsi="Times New Roman" w:cs="Times New Roman"/>
          <w:noProof/>
        </w:rPr>
        <w:tab/>
        <w:t xml:space="preserve">Hunger JM, Tomiyama AJ. Weight labeling and obesity: a longitudinal study of girls aged 10 to 19 years. </w:t>
      </w:r>
      <w:r w:rsidRPr="006E6B75">
        <w:rPr>
          <w:rFonts w:ascii="Times New Roman" w:hAnsi="Times New Roman" w:cs="Times New Roman"/>
          <w:i/>
          <w:noProof/>
        </w:rPr>
        <w:t>JAMA Pediatr</w:t>
      </w:r>
      <w:r w:rsidRPr="006E6B75">
        <w:rPr>
          <w:rFonts w:ascii="Times New Roman" w:hAnsi="Times New Roman" w:cs="Times New Roman"/>
          <w:noProof/>
        </w:rPr>
        <w:t xml:space="preserve"> 2014;168: 579-580.</w:t>
      </w:r>
    </w:p>
    <w:bookmarkEnd w:id="12"/>
    <w:p w14:paraId="2D479BA0" w14:textId="77777777" w:rsidR="00A5488B" w:rsidRPr="006E6B75" w:rsidRDefault="00A5488B" w:rsidP="00A5488B">
      <w:pPr>
        <w:rPr>
          <w:rFonts w:ascii="Times New Roman" w:hAnsi="Times New Roman" w:cs="Times New Roman"/>
          <w:noProof/>
        </w:rPr>
      </w:pPr>
    </w:p>
    <w:p w14:paraId="7D897B0A" w14:textId="5C42FEBB" w:rsidR="00A5488B" w:rsidRPr="006E6B75" w:rsidRDefault="00A5488B" w:rsidP="00A5488B">
      <w:pPr>
        <w:ind w:left="720" w:hanging="720"/>
        <w:rPr>
          <w:rFonts w:ascii="Times New Roman" w:hAnsi="Times New Roman" w:cs="Times New Roman"/>
          <w:noProof/>
        </w:rPr>
      </w:pPr>
      <w:bookmarkStart w:id="13" w:name="_ENREF_13"/>
      <w:r w:rsidRPr="006E6B75">
        <w:rPr>
          <w:rFonts w:ascii="Times New Roman" w:hAnsi="Times New Roman" w:cs="Times New Roman"/>
          <w:noProof/>
        </w:rPr>
        <w:t>13.</w:t>
      </w:r>
      <w:r w:rsidRPr="006E6B75">
        <w:rPr>
          <w:rFonts w:ascii="Times New Roman" w:hAnsi="Times New Roman" w:cs="Times New Roman"/>
          <w:noProof/>
        </w:rPr>
        <w:tab/>
        <w:t xml:space="preserve">Schafer MH, Ferraro KF. The stigma of obesity: Does perceived weight discrimination affect identity and physical health? </w:t>
      </w:r>
      <w:r w:rsidRPr="006E6B75">
        <w:rPr>
          <w:rFonts w:ascii="Times New Roman" w:hAnsi="Times New Roman" w:cs="Times New Roman"/>
          <w:i/>
          <w:noProof/>
        </w:rPr>
        <w:t>Soc Psychol Quart</w:t>
      </w:r>
      <w:r w:rsidRPr="006E6B75">
        <w:rPr>
          <w:rFonts w:ascii="Times New Roman" w:hAnsi="Times New Roman" w:cs="Times New Roman"/>
          <w:noProof/>
        </w:rPr>
        <w:t xml:space="preserve"> 2011;74: 76-97.</w:t>
      </w:r>
    </w:p>
    <w:bookmarkEnd w:id="13"/>
    <w:p w14:paraId="6A11B040" w14:textId="77777777" w:rsidR="00A5488B" w:rsidRPr="006E6B75" w:rsidRDefault="00A5488B" w:rsidP="00A5488B">
      <w:pPr>
        <w:rPr>
          <w:rFonts w:ascii="Times New Roman" w:hAnsi="Times New Roman" w:cs="Times New Roman"/>
          <w:noProof/>
        </w:rPr>
      </w:pPr>
    </w:p>
    <w:p w14:paraId="3FACE4AB" w14:textId="77777777" w:rsidR="00A5488B" w:rsidRPr="006E6B75" w:rsidRDefault="00A5488B" w:rsidP="00A5488B">
      <w:pPr>
        <w:ind w:left="720" w:hanging="720"/>
        <w:rPr>
          <w:rFonts w:ascii="Times New Roman" w:hAnsi="Times New Roman" w:cs="Times New Roman"/>
          <w:noProof/>
        </w:rPr>
      </w:pPr>
      <w:bookmarkStart w:id="14" w:name="_ENREF_14"/>
      <w:r w:rsidRPr="006E6B75">
        <w:rPr>
          <w:rFonts w:ascii="Times New Roman" w:hAnsi="Times New Roman" w:cs="Times New Roman"/>
          <w:noProof/>
        </w:rPr>
        <w:t>14.</w:t>
      </w:r>
      <w:r w:rsidRPr="006E6B75">
        <w:rPr>
          <w:rFonts w:ascii="Times New Roman" w:hAnsi="Times New Roman" w:cs="Times New Roman"/>
          <w:noProof/>
        </w:rPr>
        <w:tab/>
        <w:t xml:space="preserve">Potter L, Wallston K, Trief P, Ulbrecht J, Juth V, Smyth J. Attributing discrimination to weight: associations with well-being, self-care, and disease status in patients with type 2 diabetes mellitus. </w:t>
      </w:r>
      <w:r w:rsidRPr="006E6B75">
        <w:rPr>
          <w:rFonts w:ascii="Times New Roman" w:hAnsi="Times New Roman" w:cs="Times New Roman"/>
          <w:i/>
          <w:noProof/>
        </w:rPr>
        <w:t>J Behav Med</w:t>
      </w:r>
      <w:r w:rsidRPr="006E6B75">
        <w:rPr>
          <w:rFonts w:ascii="Times New Roman" w:hAnsi="Times New Roman" w:cs="Times New Roman"/>
          <w:noProof/>
        </w:rPr>
        <w:t xml:space="preserve"> 2015;38: 863-875.</w:t>
      </w:r>
    </w:p>
    <w:bookmarkEnd w:id="14"/>
    <w:p w14:paraId="6DA7A2DD" w14:textId="77777777" w:rsidR="00A5488B" w:rsidRPr="006E6B75" w:rsidRDefault="00A5488B" w:rsidP="00A5488B">
      <w:pPr>
        <w:rPr>
          <w:rFonts w:ascii="Times New Roman" w:hAnsi="Times New Roman" w:cs="Times New Roman"/>
          <w:noProof/>
        </w:rPr>
      </w:pPr>
    </w:p>
    <w:p w14:paraId="7B337529" w14:textId="4DFE1CAA" w:rsidR="00A5488B" w:rsidRPr="006E6B75" w:rsidRDefault="00A5488B" w:rsidP="00A5488B">
      <w:pPr>
        <w:ind w:left="720" w:hanging="720"/>
        <w:rPr>
          <w:rFonts w:ascii="Times New Roman" w:hAnsi="Times New Roman" w:cs="Times New Roman"/>
          <w:noProof/>
        </w:rPr>
      </w:pPr>
      <w:bookmarkStart w:id="15" w:name="_ENREF_15"/>
      <w:r w:rsidRPr="006E6B75">
        <w:rPr>
          <w:rFonts w:ascii="Times New Roman" w:hAnsi="Times New Roman" w:cs="Times New Roman"/>
          <w:noProof/>
        </w:rPr>
        <w:t>15.</w:t>
      </w:r>
      <w:r w:rsidRPr="006E6B75">
        <w:rPr>
          <w:rFonts w:ascii="Times New Roman" w:hAnsi="Times New Roman" w:cs="Times New Roman"/>
          <w:noProof/>
        </w:rPr>
        <w:tab/>
        <w:t xml:space="preserve">Vartanian LR, Pinkus RT, Smyth JM. The phenomenology of weight stigma in everyday life. </w:t>
      </w:r>
      <w:r w:rsidRPr="006E6B75">
        <w:rPr>
          <w:rFonts w:ascii="Times New Roman" w:hAnsi="Times New Roman" w:cs="Times New Roman"/>
          <w:i/>
          <w:noProof/>
        </w:rPr>
        <w:t>J Contextual Behav Sci</w:t>
      </w:r>
      <w:r w:rsidRPr="006E6B75">
        <w:rPr>
          <w:rFonts w:ascii="Times New Roman" w:hAnsi="Times New Roman" w:cs="Times New Roman"/>
          <w:noProof/>
        </w:rPr>
        <w:t xml:space="preserve"> 2014;3: 196-202.</w:t>
      </w:r>
    </w:p>
    <w:bookmarkEnd w:id="15"/>
    <w:p w14:paraId="4C8FDBB9" w14:textId="77777777" w:rsidR="00A5488B" w:rsidRPr="006E6B75" w:rsidRDefault="00A5488B" w:rsidP="00A5488B">
      <w:pPr>
        <w:rPr>
          <w:rFonts w:ascii="Times New Roman" w:hAnsi="Times New Roman" w:cs="Times New Roman"/>
          <w:noProof/>
        </w:rPr>
      </w:pPr>
    </w:p>
    <w:p w14:paraId="38A6FF3C" w14:textId="77777777" w:rsidR="00A5488B" w:rsidRPr="006E6B75" w:rsidRDefault="00A5488B" w:rsidP="00A5488B">
      <w:pPr>
        <w:ind w:left="720" w:hanging="720"/>
        <w:rPr>
          <w:rFonts w:ascii="Times New Roman" w:hAnsi="Times New Roman" w:cs="Times New Roman"/>
          <w:noProof/>
        </w:rPr>
      </w:pPr>
      <w:bookmarkStart w:id="16" w:name="_ENREF_16"/>
      <w:r w:rsidRPr="006E6B75">
        <w:rPr>
          <w:rFonts w:ascii="Times New Roman" w:hAnsi="Times New Roman" w:cs="Times New Roman"/>
          <w:noProof/>
        </w:rPr>
        <w:t>16.</w:t>
      </w:r>
      <w:r w:rsidRPr="006E6B75">
        <w:rPr>
          <w:rFonts w:ascii="Times New Roman" w:hAnsi="Times New Roman" w:cs="Times New Roman"/>
          <w:noProof/>
        </w:rPr>
        <w:tab/>
        <w:t xml:space="preserve">Tomiyama AJ. Weight stigma is stressful. A review of evidence for the Cyclic Obesity/Weight-Based Stigma model. </w:t>
      </w:r>
      <w:r w:rsidRPr="006E6B75">
        <w:rPr>
          <w:rFonts w:ascii="Times New Roman" w:hAnsi="Times New Roman" w:cs="Times New Roman"/>
          <w:i/>
          <w:noProof/>
        </w:rPr>
        <w:t>Appetite</w:t>
      </w:r>
      <w:r w:rsidRPr="006E6B75">
        <w:rPr>
          <w:rFonts w:ascii="Times New Roman" w:hAnsi="Times New Roman" w:cs="Times New Roman"/>
          <w:noProof/>
        </w:rPr>
        <w:t xml:space="preserve"> 2014;82: 8-15.</w:t>
      </w:r>
    </w:p>
    <w:bookmarkEnd w:id="16"/>
    <w:p w14:paraId="326E9E48" w14:textId="77777777" w:rsidR="00A5488B" w:rsidRPr="006E6B75" w:rsidRDefault="00A5488B" w:rsidP="00A5488B">
      <w:pPr>
        <w:rPr>
          <w:rFonts w:ascii="Times New Roman" w:hAnsi="Times New Roman" w:cs="Times New Roman"/>
          <w:noProof/>
        </w:rPr>
      </w:pPr>
    </w:p>
    <w:p w14:paraId="54692225" w14:textId="64A2C841" w:rsidR="00A5488B" w:rsidRPr="006E6B75" w:rsidRDefault="00A5488B" w:rsidP="00A5488B">
      <w:pPr>
        <w:ind w:left="720" w:hanging="720"/>
        <w:rPr>
          <w:rFonts w:ascii="Times New Roman" w:hAnsi="Times New Roman" w:cs="Times New Roman"/>
          <w:noProof/>
        </w:rPr>
      </w:pPr>
      <w:bookmarkStart w:id="17" w:name="_ENREF_17"/>
      <w:r w:rsidRPr="006E6B75">
        <w:rPr>
          <w:rFonts w:ascii="Times New Roman" w:hAnsi="Times New Roman" w:cs="Times New Roman"/>
          <w:noProof/>
        </w:rPr>
        <w:t>17.</w:t>
      </w:r>
      <w:r w:rsidRPr="006E6B75">
        <w:rPr>
          <w:rFonts w:ascii="Times New Roman" w:hAnsi="Times New Roman" w:cs="Times New Roman"/>
          <w:noProof/>
        </w:rPr>
        <w:tab/>
        <w:t xml:space="preserve">Hunger JM, Major B, Blodorn A, Miller C. Weighed down by stigma: How weight-based social identity threat contributes to weight gain and poor health. </w:t>
      </w:r>
      <w:r w:rsidRPr="006E6B75">
        <w:rPr>
          <w:rFonts w:ascii="Times New Roman" w:hAnsi="Times New Roman" w:cs="Times New Roman"/>
          <w:i/>
          <w:noProof/>
        </w:rPr>
        <w:t>Soc Personal Psychol Compass</w:t>
      </w:r>
      <w:r w:rsidRPr="006E6B75">
        <w:rPr>
          <w:rFonts w:ascii="Times New Roman" w:hAnsi="Times New Roman" w:cs="Times New Roman"/>
          <w:noProof/>
        </w:rPr>
        <w:t xml:space="preserve"> in press.</w:t>
      </w:r>
    </w:p>
    <w:bookmarkEnd w:id="17"/>
    <w:p w14:paraId="6F69D351" w14:textId="77777777" w:rsidR="00A5488B" w:rsidRPr="006E6B75" w:rsidRDefault="00A5488B" w:rsidP="00A5488B">
      <w:pPr>
        <w:rPr>
          <w:rFonts w:ascii="Times New Roman" w:hAnsi="Times New Roman" w:cs="Times New Roman"/>
          <w:noProof/>
        </w:rPr>
      </w:pPr>
    </w:p>
    <w:p w14:paraId="7256100F" w14:textId="77777777" w:rsidR="00A5488B" w:rsidRPr="006E6B75" w:rsidRDefault="00A5488B" w:rsidP="00A5488B">
      <w:pPr>
        <w:ind w:left="720" w:hanging="720"/>
        <w:rPr>
          <w:rFonts w:ascii="Times New Roman" w:hAnsi="Times New Roman" w:cs="Times New Roman"/>
          <w:noProof/>
        </w:rPr>
      </w:pPr>
      <w:bookmarkStart w:id="18" w:name="_ENREF_18"/>
      <w:r w:rsidRPr="006E6B75">
        <w:rPr>
          <w:rFonts w:ascii="Times New Roman" w:hAnsi="Times New Roman" w:cs="Times New Roman"/>
          <w:noProof/>
        </w:rPr>
        <w:t>18.</w:t>
      </w:r>
      <w:r w:rsidRPr="006E6B75">
        <w:rPr>
          <w:rFonts w:ascii="Times New Roman" w:hAnsi="Times New Roman" w:cs="Times New Roman"/>
          <w:noProof/>
        </w:rPr>
        <w:tab/>
        <w:t xml:space="preserve">Schvey NA, Puhl RM, Brownell KD. The stress of stigma: exploring the effect of weight stigma on cortisol reactivity. </w:t>
      </w:r>
      <w:r w:rsidRPr="006E6B75">
        <w:rPr>
          <w:rFonts w:ascii="Times New Roman" w:hAnsi="Times New Roman" w:cs="Times New Roman"/>
          <w:i/>
          <w:noProof/>
        </w:rPr>
        <w:t>Psychosom Med</w:t>
      </w:r>
      <w:r w:rsidRPr="006E6B75">
        <w:rPr>
          <w:rFonts w:ascii="Times New Roman" w:hAnsi="Times New Roman" w:cs="Times New Roman"/>
          <w:noProof/>
        </w:rPr>
        <w:t xml:space="preserve"> 2014;76: 156-162.</w:t>
      </w:r>
    </w:p>
    <w:bookmarkEnd w:id="18"/>
    <w:p w14:paraId="703EA480" w14:textId="77777777" w:rsidR="00A5488B" w:rsidRPr="006E6B75" w:rsidRDefault="00A5488B" w:rsidP="00A5488B">
      <w:pPr>
        <w:rPr>
          <w:rFonts w:ascii="Times New Roman" w:hAnsi="Times New Roman" w:cs="Times New Roman"/>
          <w:noProof/>
        </w:rPr>
      </w:pPr>
    </w:p>
    <w:p w14:paraId="78FDA46A" w14:textId="38F45721" w:rsidR="00A5488B" w:rsidRPr="006E6B75" w:rsidRDefault="00A5488B" w:rsidP="00A5488B">
      <w:pPr>
        <w:ind w:left="720" w:hanging="720"/>
        <w:rPr>
          <w:rFonts w:ascii="Times New Roman" w:hAnsi="Times New Roman" w:cs="Times New Roman"/>
          <w:noProof/>
        </w:rPr>
      </w:pPr>
      <w:bookmarkStart w:id="19" w:name="_ENREF_19"/>
      <w:r w:rsidRPr="006E6B75">
        <w:rPr>
          <w:rFonts w:ascii="Times New Roman" w:hAnsi="Times New Roman" w:cs="Times New Roman"/>
          <w:noProof/>
        </w:rPr>
        <w:t>19.</w:t>
      </w:r>
      <w:r w:rsidRPr="006E6B75">
        <w:rPr>
          <w:rFonts w:ascii="Times New Roman" w:hAnsi="Times New Roman" w:cs="Times New Roman"/>
          <w:noProof/>
        </w:rPr>
        <w:tab/>
        <w:t xml:space="preserve">Himmelstein MS, Incollingo Belsky AC, Tomiyama AJ. The weight of stigma: cortisol reactivity to manipulated weight stigma. </w:t>
      </w:r>
      <w:r w:rsidRPr="006E6B75">
        <w:rPr>
          <w:rFonts w:ascii="Times New Roman" w:hAnsi="Times New Roman" w:cs="Times New Roman"/>
          <w:i/>
          <w:noProof/>
        </w:rPr>
        <w:t>Obesity</w:t>
      </w:r>
      <w:r w:rsidRPr="006E6B75">
        <w:rPr>
          <w:rFonts w:ascii="Times New Roman" w:hAnsi="Times New Roman" w:cs="Times New Roman"/>
          <w:noProof/>
        </w:rPr>
        <w:t xml:space="preserve"> 2015;23: 368-374.</w:t>
      </w:r>
    </w:p>
    <w:bookmarkEnd w:id="19"/>
    <w:p w14:paraId="58443A47" w14:textId="77777777" w:rsidR="00A5488B" w:rsidRPr="006E6B75" w:rsidRDefault="00A5488B" w:rsidP="00A5488B">
      <w:pPr>
        <w:rPr>
          <w:rFonts w:ascii="Times New Roman" w:hAnsi="Times New Roman" w:cs="Times New Roman"/>
          <w:noProof/>
        </w:rPr>
      </w:pPr>
    </w:p>
    <w:p w14:paraId="232DAD01" w14:textId="1348606B" w:rsidR="00A5488B" w:rsidRPr="006E6B75" w:rsidRDefault="00A5488B" w:rsidP="00A5488B">
      <w:pPr>
        <w:ind w:left="720" w:hanging="720"/>
        <w:rPr>
          <w:rFonts w:ascii="Times New Roman" w:hAnsi="Times New Roman" w:cs="Times New Roman"/>
          <w:noProof/>
        </w:rPr>
      </w:pPr>
      <w:bookmarkStart w:id="20" w:name="_ENREF_20"/>
      <w:r w:rsidRPr="006E6B75">
        <w:rPr>
          <w:rFonts w:ascii="Times New Roman" w:hAnsi="Times New Roman" w:cs="Times New Roman"/>
          <w:noProof/>
        </w:rPr>
        <w:t>20.</w:t>
      </w:r>
      <w:r w:rsidRPr="006E6B75">
        <w:rPr>
          <w:rFonts w:ascii="Times New Roman" w:hAnsi="Times New Roman" w:cs="Times New Roman"/>
          <w:noProof/>
        </w:rPr>
        <w:tab/>
        <w:t xml:space="preserve">Almeida DM. Resilience and vulnerability to daily stressors assessed via diary methods. </w:t>
      </w:r>
      <w:r w:rsidRPr="006E6B75">
        <w:rPr>
          <w:rFonts w:ascii="Times New Roman" w:hAnsi="Times New Roman" w:cs="Times New Roman"/>
          <w:i/>
          <w:noProof/>
        </w:rPr>
        <w:t>Curr Dir Psychol Sci</w:t>
      </w:r>
      <w:r w:rsidRPr="006E6B75">
        <w:rPr>
          <w:rFonts w:ascii="Times New Roman" w:hAnsi="Times New Roman" w:cs="Times New Roman"/>
          <w:noProof/>
        </w:rPr>
        <w:t xml:space="preserve"> 2005;14: 62-68.</w:t>
      </w:r>
    </w:p>
    <w:bookmarkEnd w:id="20"/>
    <w:p w14:paraId="43D71A6E" w14:textId="77777777" w:rsidR="00A5488B" w:rsidRPr="006E6B75" w:rsidRDefault="00A5488B" w:rsidP="00A5488B">
      <w:pPr>
        <w:rPr>
          <w:rFonts w:ascii="Times New Roman" w:hAnsi="Times New Roman" w:cs="Times New Roman"/>
          <w:noProof/>
        </w:rPr>
      </w:pPr>
    </w:p>
    <w:p w14:paraId="7551B58C" w14:textId="77777777" w:rsidR="00A5488B" w:rsidRPr="006E6B75" w:rsidRDefault="00A5488B" w:rsidP="00A5488B">
      <w:pPr>
        <w:ind w:left="720" w:hanging="720"/>
        <w:rPr>
          <w:rFonts w:ascii="Times New Roman" w:hAnsi="Times New Roman" w:cs="Times New Roman"/>
          <w:noProof/>
        </w:rPr>
      </w:pPr>
      <w:bookmarkStart w:id="21" w:name="_ENREF_21"/>
      <w:r w:rsidRPr="006E6B75">
        <w:rPr>
          <w:rFonts w:ascii="Times New Roman" w:hAnsi="Times New Roman" w:cs="Times New Roman"/>
          <w:noProof/>
        </w:rPr>
        <w:t>21.</w:t>
      </w:r>
      <w:r w:rsidRPr="006E6B75">
        <w:rPr>
          <w:rFonts w:ascii="Times New Roman" w:hAnsi="Times New Roman" w:cs="Times New Roman"/>
          <w:noProof/>
        </w:rPr>
        <w:tab/>
        <w:t xml:space="preserve">Stawski RS, Cichy KE, Piazza JR, Almeida DM. Associations among daily stressors and salivary cortisol: findings from the National Study of Daily Experiences. </w:t>
      </w:r>
      <w:r w:rsidRPr="006E6B75">
        <w:rPr>
          <w:rFonts w:ascii="Times New Roman" w:hAnsi="Times New Roman" w:cs="Times New Roman"/>
          <w:i/>
          <w:noProof/>
        </w:rPr>
        <w:t>Psychoneuroendocrinology</w:t>
      </w:r>
      <w:r w:rsidRPr="006E6B75">
        <w:rPr>
          <w:rFonts w:ascii="Times New Roman" w:hAnsi="Times New Roman" w:cs="Times New Roman"/>
          <w:noProof/>
        </w:rPr>
        <w:t xml:space="preserve"> 2013;38: 2654-2665.</w:t>
      </w:r>
    </w:p>
    <w:bookmarkEnd w:id="21"/>
    <w:p w14:paraId="78CB4DA9" w14:textId="77777777" w:rsidR="00A5488B" w:rsidRPr="006E6B75" w:rsidRDefault="00A5488B" w:rsidP="00A5488B">
      <w:pPr>
        <w:rPr>
          <w:rFonts w:ascii="Times New Roman" w:hAnsi="Times New Roman" w:cs="Times New Roman"/>
          <w:noProof/>
        </w:rPr>
      </w:pPr>
    </w:p>
    <w:p w14:paraId="0C5E69F3" w14:textId="77777777" w:rsidR="00A5488B" w:rsidRPr="006E6B75" w:rsidRDefault="00A5488B" w:rsidP="00A5488B">
      <w:pPr>
        <w:ind w:left="720" w:hanging="720"/>
        <w:rPr>
          <w:rFonts w:ascii="Times New Roman" w:hAnsi="Times New Roman" w:cs="Times New Roman"/>
          <w:noProof/>
        </w:rPr>
      </w:pPr>
      <w:bookmarkStart w:id="22" w:name="_ENREF_22"/>
      <w:r w:rsidRPr="006E6B75">
        <w:rPr>
          <w:rFonts w:ascii="Times New Roman" w:hAnsi="Times New Roman" w:cs="Times New Roman"/>
          <w:noProof/>
        </w:rPr>
        <w:t>22.</w:t>
      </w:r>
      <w:r w:rsidRPr="006E6B75">
        <w:rPr>
          <w:rFonts w:ascii="Times New Roman" w:hAnsi="Times New Roman" w:cs="Times New Roman"/>
          <w:noProof/>
        </w:rPr>
        <w:tab/>
        <w:t xml:space="preserve">Todd M. Daily processes in stress and smoking: effects of negative events, nicotine dependence, and gender. </w:t>
      </w:r>
      <w:r w:rsidRPr="006E6B75">
        <w:rPr>
          <w:rFonts w:ascii="Times New Roman" w:hAnsi="Times New Roman" w:cs="Times New Roman"/>
          <w:i/>
          <w:noProof/>
        </w:rPr>
        <w:t>Psychol Addict Behav</w:t>
      </w:r>
      <w:r w:rsidRPr="006E6B75">
        <w:rPr>
          <w:rFonts w:ascii="Times New Roman" w:hAnsi="Times New Roman" w:cs="Times New Roman"/>
          <w:noProof/>
        </w:rPr>
        <w:t xml:space="preserve"> 2004;18: 31-39.</w:t>
      </w:r>
    </w:p>
    <w:bookmarkEnd w:id="22"/>
    <w:p w14:paraId="061761BF" w14:textId="77777777" w:rsidR="00A5488B" w:rsidRPr="006E6B75" w:rsidRDefault="00A5488B" w:rsidP="00A5488B">
      <w:pPr>
        <w:rPr>
          <w:rFonts w:ascii="Times New Roman" w:hAnsi="Times New Roman" w:cs="Times New Roman"/>
          <w:noProof/>
        </w:rPr>
      </w:pPr>
    </w:p>
    <w:p w14:paraId="6F28ADD9" w14:textId="77777777" w:rsidR="00A5488B" w:rsidRPr="006E6B75" w:rsidRDefault="00A5488B" w:rsidP="00A5488B">
      <w:pPr>
        <w:ind w:left="720" w:hanging="720"/>
        <w:rPr>
          <w:rFonts w:ascii="Times New Roman" w:hAnsi="Times New Roman" w:cs="Times New Roman"/>
          <w:noProof/>
        </w:rPr>
      </w:pPr>
      <w:bookmarkStart w:id="23" w:name="_ENREF_23"/>
      <w:r w:rsidRPr="006E6B75">
        <w:rPr>
          <w:rFonts w:ascii="Times New Roman" w:hAnsi="Times New Roman" w:cs="Times New Roman"/>
          <w:noProof/>
        </w:rPr>
        <w:t>23.</w:t>
      </w:r>
      <w:r w:rsidRPr="006E6B75">
        <w:rPr>
          <w:rFonts w:ascii="Times New Roman" w:hAnsi="Times New Roman" w:cs="Times New Roman"/>
          <w:noProof/>
        </w:rPr>
        <w:tab/>
        <w:t xml:space="preserve">Almeida DM, McGonagle K, King H. Assessing daily stress processes in social surveys by combining stressor exposure and salivary cortisol. </w:t>
      </w:r>
      <w:r w:rsidRPr="006E6B75">
        <w:rPr>
          <w:rFonts w:ascii="Times New Roman" w:hAnsi="Times New Roman" w:cs="Times New Roman"/>
          <w:i/>
          <w:noProof/>
        </w:rPr>
        <w:t>Biodemography Soc Biol</w:t>
      </w:r>
      <w:r w:rsidRPr="006E6B75">
        <w:rPr>
          <w:rFonts w:ascii="Times New Roman" w:hAnsi="Times New Roman" w:cs="Times New Roman"/>
          <w:noProof/>
        </w:rPr>
        <w:t xml:space="preserve"> 2009;55: 219-237.</w:t>
      </w:r>
    </w:p>
    <w:bookmarkEnd w:id="23"/>
    <w:p w14:paraId="1DF89147" w14:textId="77777777" w:rsidR="00A5488B" w:rsidRPr="006E6B75" w:rsidRDefault="00A5488B" w:rsidP="00A5488B">
      <w:pPr>
        <w:rPr>
          <w:rFonts w:ascii="Times New Roman" w:hAnsi="Times New Roman" w:cs="Times New Roman"/>
          <w:noProof/>
        </w:rPr>
      </w:pPr>
    </w:p>
    <w:p w14:paraId="72635482" w14:textId="6D8178D8" w:rsidR="00A5488B" w:rsidRPr="006E6B75" w:rsidRDefault="00A5488B" w:rsidP="00A5488B">
      <w:pPr>
        <w:ind w:left="720" w:hanging="720"/>
        <w:rPr>
          <w:rFonts w:ascii="Times New Roman" w:hAnsi="Times New Roman" w:cs="Times New Roman"/>
          <w:noProof/>
        </w:rPr>
      </w:pPr>
      <w:bookmarkStart w:id="24" w:name="_ENREF_24"/>
      <w:r w:rsidRPr="006E6B75">
        <w:rPr>
          <w:rFonts w:ascii="Times New Roman" w:hAnsi="Times New Roman" w:cs="Times New Roman"/>
          <w:noProof/>
        </w:rPr>
        <w:t>24.</w:t>
      </w:r>
      <w:r w:rsidRPr="006E6B75">
        <w:rPr>
          <w:rFonts w:ascii="Times New Roman" w:hAnsi="Times New Roman" w:cs="Times New Roman"/>
          <w:noProof/>
        </w:rPr>
        <w:tab/>
        <w:t xml:space="preserve">Williams DR, Yu Y, Jackson JS, Anderson NB. Racial differences in physical and mental health. Socio-economic status, stress and discrimination. </w:t>
      </w:r>
      <w:r w:rsidRPr="006E6B75">
        <w:rPr>
          <w:rFonts w:ascii="Times New Roman" w:hAnsi="Times New Roman" w:cs="Times New Roman"/>
          <w:i/>
          <w:noProof/>
        </w:rPr>
        <w:t>J Health Psychol</w:t>
      </w:r>
      <w:r w:rsidRPr="006E6B75">
        <w:rPr>
          <w:rFonts w:ascii="Times New Roman" w:hAnsi="Times New Roman" w:cs="Times New Roman"/>
          <w:noProof/>
        </w:rPr>
        <w:t xml:space="preserve"> 1997;2: 335-351.</w:t>
      </w:r>
    </w:p>
    <w:bookmarkEnd w:id="24"/>
    <w:p w14:paraId="16FF49CD" w14:textId="77777777" w:rsidR="00A5488B" w:rsidRPr="006E6B75" w:rsidRDefault="00A5488B" w:rsidP="00A5488B">
      <w:pPr>
        <w:rPr>
          <w:rFonts w:ascii="Times New Roman" w:hAnsi="Times New Roman" w:cs="Times New Roman"/>
          <w:noProof/>
        </w:rPr>
      </w:pPr>
    </w:p>
    <w:p w14:paraId="3950341F" w14:textId="77777777" w:rsidR="00A5488B" w:rsidRPr="006E6B75" w:rsidRDefault="00A5488B" w:rsidP="00A5488B">
      <w:pPr>
        <w:ind w:left="720" w:hanging="720"/>
        <w:rPr>
          <w:rFonts w:ascii="Times New Roman" w:hAnsi="Times New Roman" w:cs="Times New Roman"/>
          <w:noProof/>
        </w:rPr>
      </w:pPr>
      <w:bookmarkStart w:id="25" w:name="_ENREF_25"/>
      <w:r w:rsidRPr="006E6B75">
        <w:rPr>
          <w:rFonts w:ascii="Times New Roman" w:hAnsi="Times New Roman" w:cs="Times New Roman"/>
          <w:noProof/>
        </w:rPr>
        <w:t>25.</w:t>
      </w:r>
      <w:r w:rsidRPr="006E6B75">
        <w:rPr>
          <w:rFonts w:ascii="Times New Roman" w:hAnsi="Times New Roman" w:cs="Times New Roman"/>
          <w:noProof/>
        </w:rPr>
        <w:tab/>
        <w:t xml:space="preserve">Andreyeva T, Puhl RM, Brownell KD. Changes in perceived weight discrimination among Americans, 1995-1996 through 2004-2006. </w:t>
      </w:r>
      <w:r w:rsidRPr="006E6B75">
        <w:rPr>
          <w:rFonts w:ascii="Times New Roman" w:hAnsi="Times New Roman" w:cs="Times New Roman"/>
          <w:i/>
          <w:noProof/>
        </w:rPr>
        <w:t>Obesity</w:t>
      </w:r>
      <w:r w:rsidRPr="006E6B75">
        <w:rPr>
          <w:rFonts w:ascii="Times New Roman" w:hAnsi="Times New Roman" w:cs="Times New Roman"/>
          <w:noProof/>
        </w:rPr>
        <w:t xml:space="preserve"> 2008;16: 1129-1134.</w:t>
      </w:r>
    </w:p>
    <w:bookmarkEnd w:id="25"/>
    <w:p w14:paraId="0A2CFEEF" w14:textId="77777777" w:rsidR="00A5488B" w:rsidRPr="006E6B75" w:rsidRDefault="00A5488B" w:rsidP="00A5488B">
      <w:pPr>
        <w:rPr>
          <w:rFonts w:ascii="Times New Roman" w:hAnsi="Times New Roman" w:cs="Times New Roman"/>
          <w:noProof/>
        </w:rPr>
      </w:pPr>
    </w:p>
    <w:p w14:paraId="65E4C0BF" w14:textId="1B05E0CB" w:rsidR="00A5488B" w:rsidRPr="006E6B75" w:rsidRDefault="00A5488B" w:rsidP="00A5488B">
      <w:pPr>
        <w:ind w:left="720" w:hanging="720"/>
        <w:rPr>
          <w:rFonts w:ascii="Times New Roman" w:hAnsi="Times New Roman" w:cs="Times New Roman"/>
          <w:noProof/>
        </w:rPr>
      </w:pPr>
      <w:bookmarkStart w:id="26" w:name="_ENREF_26"/>
      <w:r w:rsidRPr="006E6B75">
        <w:rPr>
          <w:rFonts w:ascii="Times New Roman" w:hAnsi="Times New Roman" w:cs="Times New Roman"/>
          <w:noProof/>
        </w:rPr>
        <w:t>26.</w:t>
      </w:r>
      <w:r w:rsidRPr="006E6B75">
        <w:rPr>
          <w:rFonts w:ascii="Times New Roman" w:hAnsi="Times New Roman" w:cs="Times New Roman"/>
          <w:noProof/>
        </w:rPr>
        <w:tab/>
        <w:t xml:space="preserve">Kessler RC, Andrews G, Mroczek D, Ustun B, Wittchen H. The World Health Organization Composite International Diagnostic Interview Short-Form (CIDI-SF). </w:t>
      </w:r>
      <w:r w:rsidR="002B032C" w:rsidRPr="002B032C">
        <w:rPr>
          <w:rFonts w:ascii="Times New Roman" w:hAnsi="Times New Roman" w:cs="Times New Roman"/>
          <w:i/>
          <w:noProof/>
        </w:rPr>
        <w:t>Int J Methods Psychiatr Res</w:t>
      </w:r>
      <w:r w:rsidR="002B032C" w:rsidRPr="006E6B75" w:rsidDel="002B032C">
        <w:rPr>
          <w:rFonts w:ascii="Times New Roman" w:hAnsi="Times New Roman" w:cs="Times New Roman"/>
          <w:i/>
          <w:noProof/>
        </w:rPr>
        <w:t xml:space="preserve"> </w:t>
      </w:r>
      <w:r w:rsidRPr="006E6B75">
        <w:rPr>
          <w:rFonts w:ascii="Times New Roman" w:hAnsi="Times New Roman" w:cs="Times New Roman"/>
          <w:noProof/>
        </w:rPr>
        <w:t xml:space="preserve"> 1998;7: 171-185.</w:t>
      </w:r>
    </w:p>
    <w:bookmarkEnd w:id="26"/>
    <w:p w14:paraId="46BE91FB" w14:textId="77777777" w:rsidR="00A5488B" w:rsidRPr="006E6B75" w:rsidRDefault="00A5488B" w:rsidP="00A5488B">
      <w:pPr>
        <w:rPr>
          <w:rFonts w:ascii="Times New Roman" w:hAnsi="Times New Roman" w:cs="Times New Roman"/>
          <w:noProof/>
        </w:rPr>
      </w:pPr>
    </w:p>
    <w:p w14:paraId="127204CD" w14:textId="12A64DB9" w:rsidR="00A5488B" w:rsidRPr="006E6B75" w:rsidRDefault="00A5488B" w:rsidP="00A5488B">
      <w:pPr>
        <w:ind w:left="720" w:hanging="720"/>
        <w:rPr>
          <w:rFonts w:ascii="Times New Roman" w:hAnsi="Times New Roman" w:cs="Times New Roman"/>
          <w:noProof/>
        </w:rPr>
      </w:pPr>
      <w:bookmarkStart w:id="27" w:name="_ENREF_27"/>
      <w:r w:rsidRPr="006E6B75">
        <w:rPr>
          <w:rFonts w:ascii="Times New Roman" w:hAnsi="Times New Roman" w:cs="Times New Roman"/>
          <w:noProof/>
        </w:rPr>
        <w:t>27.</w:t>
      </w:r>
      <w:r w:rsidRPr="006E6B75">
        <w:rPr>
          <w:rFonts w:ascii="Times New Roman" w:hAnsi="Times New Roman" w:cs="Times New Roman"/>
          <w:noProof/>
        </w:rPr>
        <w:tab/>
        <w:t xml:space="preserve">Preacher KJ, Hayes AF. Asymptotic and resampling strategies for assessing and comparing indirect effects in multiple mediator models. </w:t>
      </w:r>
      <w:r w:rsidRPr="006E6B75">
        <w:rPr>
          <w:rFonts w:ascii="Times New Roman" w:hAnsi="Times New Roman" w:cs="Times New Roman"/>
          <w:i/>
          <w:noProof/>
        </w:rPr>
        <w:t>Behav Res Methods</w:t>
      </w:r>
      <w:r w:rsidRPr="006E6B75">
        <w:rPr>
          <w:rFonts w:ascii="Times New Roman" w:hAnsi="Times New Roman" w:cs="Times New Roman"/>
          <w:noProof/>
        </w:rPr>
        <w:t xml:space="preserve"> 2008;40: 879-891.</w:t>
      </w:r>
    </w:p>
    <w:bookmarkEnd w:id="27"/>
    <w:p w14:paraId="0F2FEC04" w14:textId="77777777" w:rsidR="00A5488B" w:rsidRPr="006E6B75" w:rsidRDefault="00A5488B" w:rsidP="00A5488B">
      <w:pPr>
        <w:rPr>
          <w:rFonts w:ascii="Times New Roman" w:hAnsi="Times New Roman" w:cs="Times New Roman"/>
          <w:noProof/>
        </w:rPr>
      </w:pPr>
    </w:p>
    <w:p w14:paraId="701EF0D0" w14:textId="77777777" w:rsidR="00A5488B" w:rsidRPr="006E6B75" w:rsidRDefault="00A5488B" w:rsidP="00A5488B">
      <w:pPr>
        <w:ind w:left="720" w:hanging="720"/>
        <w:rPr>
          <w:rFonts w:ascii="Times New Roman" w:hAnsi="Times New Roman" w:cs="Times New Roman"/>
          <w:noProof/>
        </w:rPr>
      </w:pPr>
      <w:bookmarkStart w:id="28" w:name="_ENREF_28"/>
      <w:r w:rsidRPr="006E6B75">
        <w:rPr>
          <w:rFonts w:ascii="Times New Roman" w:hAnsi="Times New Roman" w:cs="Times New Roman"/>
          <w:noProof/>
        </w:rPr>
        <w:t>28.</w:t>
      </w:r>
      <w:r w:rsidRPr="006E6B75">
        <w:rPr>
          <w:rFonts w:ascii="Times New Roman" w:hAnsi="Times New Roman" w:cs="Times New Roman"/>
          <w:noProof/>
        </w:rPr>
        <w:tab/>
        <w:t xml:space="preserve">Aiken LS, West SG. </w:t>
      </w:r>
      <w:r w:rsidRPr="006E6B75">
        <w:rPr>
          <w:rFonts w:ascii="Times New Roman" w:hAnsi="Times New Roman" w:cs="Times New Roman"/>
          <w:i/>
          <w:noProof/>
        </w:rPr>
        <w:t>Multiple regression: Testing and interpreting interactions</w:t>
      </w:r>
      <w:r w:rsidRPr="006E6B75">
        <w:rPr>
          <w:rFonts w:ascii="Times New Roman" w:hAnsi="Times New Roman" w:cs="Times New Roman"/>
          <w:noProof/>
        </w:rPr>
        <w:t>. Sage: Thousand Oaks, CA, 1991.</w:t>
      </w:r>
    </w:p>
    <w:bookmarkEnd w:id="28"/>
    <w:p w14:paraId="776B8773" w14:textId="77777777" w:rsidR="00A5488B" w:rsidRPr="006E6B75" w:rsidRDefault="00A5488B" w:rsidP="00A5488B">
      <w:pPr>
        <w:rPr>
          <w:rFonts w:ascii="Times New Roman" w:hAnsi="Times New Roman" w:cs="Times New Roman"/>
          <w:noProof/>
        </w:rPr>
      </w:pPr>
    </w:p>
    <w:p w14:paraId="4D984481" w14:textId="27C00020" w:rsidR="00A5488B" w:rsidRPr="006E6B75" w:rsidRDefault="00A5488B" w:rsidP="00A5488B">
      <w:pPr>
        <w:ind w:left="720" w:hanging="720"/>
        <w:rPr>
          <w:rFonts w:ascii="Times New Roman" w:hAnsi="Times New Roman" w:cs="Times New Roman"/>
          <w:noProof/>
        </w:rPr>
      </w:pPr>
      <w:bookmarkStart w:id="29" w:name="_ENREF_29"/>
      <w:r w:rsidRPr="006E6B75">
        <w:rPr>
          <w:rFonts w:ascii="Times New Roman" w:hAnsi="Times New Roman" w:cs="Times New Roman"/>
          <w:noProof/>
        </w:rPr>
        <w:t>29.</w:t>
      </w:r>
      <w:r w:rsidRPr="006E6B75">
        <w:rPr>
          <w:rFonts w:ascii="Times New Roman" w:hAnsi="Times New Roman" w:cs="Times New Roman"/>
          <w:noProof/>
        </w:rPr>
        <w:tab/>
        <w:t xml:space="preserve">Major B, Eliezer D, Rieck H. The psychological weight of weight stigma. </w:t>
      </w:r>
      <w:r w:rsidRPr="006E6B75">
        <w:rPr>
          <w:rFonts w:ascii="Times New Roman" w:hAnsi="Times New Roman" w:cs="Times New Roman"/>
          <w:i/>
          <w:noProof/>
        </w:rPr>
        <w:t>Soc Psychol</w:t>
      </w:r>
      <w:r w:rsidR="002B032C" w:rsidRPr="006E6B75">
        <w:rPr>
          <w:rFonts w:ascii="Times New Roman" w:hAnsi="Times New Roman" w:cs="Times New Roman"/>
          <w:i/>
          <w:noProof/>
        </w:rPr>
        <w:t xml:space="preserve"> </w:t>
      </w:r>
      <w:r w:rsidRPr="006E6B75">
        <w:rPr>
          <w:rFonts w:ascii="Times New Roman" w:hAnsi="Times New Roman" w:cs="Times New Roman"/>
          <w:i/>
          <w:noProof/>
        </w:rPr>
        <w:t>Personal Sci</w:t>
      </w:r>
      <w:r w:rsidRPr="006E6B75">
        <w:rPr>
          <w:rFonts w:ascii="Times New Roman" w:hAnsi="Times New Roman" w:cs="Times New Roman"/>
          <w:noProof/>
        </w:rPr>
        <w:t xml:space="preserve"> 2012;3: 651-658.</w:t>
      </w:r>
    </w:p>
    <w:bookmarkEnd w:id="29"/>
    <w:p w14:paraId="4FAD2237" w14:textId="77777777" w:rsidR="00A5488B" w:rsidRPr="006E6B75" w:rsidRDefault="00A5488B" w:rsidP="00A5488B">
      <w:pPr>
        <w:rPr>
          <w:rFonts w:ascii="Times New Roman" w:hAnsi="Times New Roman" w:cs="Times New Roman"/>
          <w:noProof/>
        </w:rPr>
      </w:pPr>
    </w:p>
    <w:p w14:paraId="3A9E51C5" w14:textId="77777777" w:rsidR="00A5488B" w:rsidRPr="006E6B75" w:rsidRDefault="00A5488B" w:rsidP="00A5488B">
      <w:pPr>
        <w:ind w:left="720" w:hanging="720"/>
        <w:rPr>
          <w:rFonts w:ascii="Times New Roman" w:hAnsi="Times New Roman" w:cs="Times New Roman"/>
          <w:noProof/>
        </w:rPr>
      </w:pPr>
      <w:bookmarkStart w:id="30" w:name="_ENREF_30"/>
      <w:r w:rsidRPr="006E6B75">
        <w:rPr>
          <w:rFonts w:ascii="Times New Roman" w:hAnsi="Times New Roman" w:cs="Times New Roman"/>
          <w:noProof/>
        </w:rPr>
        <w:t>30.</w:t>
      </w:r>
      <w:r w:rsidRPr="006E6B75">
        <w:rPr>
          <w:rFonts w:ascii="Times New Roman" w:hAnsi="Times New Roman" w:cs="Times New Roman"/>
          <w:noProof/>
        </w:rPr>
        <w:tab/>
        <w:t xml:space="preserve">Jamieson JP, Koslov K, Nock MK, Mendes WB. Experiencing discrimination increases risk taking. </w:t>
      </w:r>
      <w:r w:rsidRPr="006E6B75">
        <w:rPr>
          <w:rFonts w:ascii="Times New Roman" w:hAnsi="Times New Roman" w:cs="Times New Roman"/>
          <w:i/>
          <w:noProof/>
        </w:rPr>
        <w:t>Psychol Sci</w:t>
      </w:r>
      <w:r w:rsidRPr="006E6B75">
        <w:rPr>
          <w:rFonts w:ascii="Times New Roman" w:hAnsi="Times New Roman" w:cs="Times New Roman"/>
          <w:noProof/>
        </w:rPr>
        <w:t xml:space="preserve"> 2013;24: 131-139.</w:t>
      </w:r>
    </w:p>
    <w:bookmarkEnd w:id="30"/>
    <w:p w14:paraId="19AFEF39" w14:textId="77777777" w:rsidR="00A5488B" w:rsidRPr="006E6B75" w:rsidRDefault="00A5488B" w:rsidP="00A5488B">
      <w:pPr>
        <w:rPr>
          <w:rFonts w:ascii="Times New Roman" w:hAnsi="Times New Roman" w:cs="Times New Roman"/>
          <w:noProof/>
        </w:rPr>
      </w:pPr>
    </w:p>
    <w:p w14:paraId="762F7906" w14:textId="77777777" w:rsidR="00A5488B" w:rsidRPr="006E6B75" w:rsidRDefault="00A5488B" w:rsidP="00A5488B">
      <w:pPr>
        <w:ind w:left="720" w:hanging="720"/>
        <w:rPr>
          <w:rFonts w:ascii="Times New Roman" w:hAnsi="Times New Roman" w:cs="Times New Roman"/>
          <w:noProof/>
        </w:rPr>
      </w:pPr>
      <w:bookmarkStart w:id="31" w:name="_ENREF_31"/>
      <w:r w:rsidRPr="006E6B75">
        <w:rPr>
          <w:rFonts w:ascii="Times New Roman" w:hAnsi="Times New Roman" w:cs="Times New Roman"/>
          <w:noProof/>
        </w:rPr>
        <w:t>31.</w:t>
      </w:r>
      <w:r w:rsidRPr="006E6B75">
        <w:rPr>
          <w:rFonts w:ascii="Times New Roman" w:hAnsi="Times New Roman" w:cs="Times New Roman"/>
          <w:noProof/>
        </w:rPr>
        <w:tab/>
        <w:t>Tindle HA, Chang YF, Kuller LH, Manson JE, Robinson JG, Rosal MC</w:t>
      </w:r>
      <w:r w:rsidRPr="006E6B75">
        <w:rPr>
          <w:rFonts w:ascii="Times New Roman" w:hAnsi="Times New Roman" w:cs="Times New Roman"/>
          <w:i/>
          <w:noProof/>
        </w:rPr>
        <w:t>, et al.</w:t>
      </w:r>
      <w:r w:rsidRPr="006E6B75">
        <w:rPr>
          <w:rFonts w:ascii="Times New Roman" w:hAnsi="Times New Roman" w:cs="Times New Roman"/>
          <w:noProof/>
        </w:rPr>
        <w:t xml:space="preserve"> Optimism, cynical hostility, and incident coronary heart disease and mortality in the women's health initiative. </w:t>
      </w:r>
      <w:r w:rsidRPr="006E6B75">
        <w:rPr>
          <w:rFonts w:ascii="Times New Roman" w:hAnsi="Times New Roman" w:cs="Times New Roman"/>
          <w:i/>
          <w:noProof/>
        </w:rPr>
        <w:t>Circulation</w:t>
      </w:r>
      <w:r w:rsidRPr="006E6B75">
        <w:rPr>
          <w:rFonts w:ascii="Times New Roman" w:hAnsi="Times New Roman" w:cs="Times New Roman"/>
          <w:noProof/>
        </w:rPr>
        <w:t xml:space="preserve"> 2009;120: 656-662.</w:t>
      </w:r>
    </w:p>
    <w:bookmarkEnd w:id="31"/>
    <w:p w14:paraId="1B1E306C" w14:textId="77777777" w:rsidR="00A5488B" w:rsidRPr="006E6B75" w:rsidRDefault="00A5488B" w:rsidP="00A5488B">
      <w:pPr>
        <w:rPr>
          <w:rFonts w:ascii="Times New Roman" w:hAnsi="Times New Roman" w:cs="Times New Roman"/>
          <w:noProof/>
        </w:rPr>
      </w:pPr>
    </w:p>
    <w:p w14:paraId="26FECC1F" w14:textId="0B67F26D" w:rsidR="00A5488B" w:rsidRPr="006E6B75" w:rsidRDefault="00A5488B" w:rsidP="00A5488B">
      <w:pPr>
        <w:ind w:left="720" w:hanging="720"/>
        <w:rPr>
          <w:rFonts w:ascii="Times New Roman" w:hAnsi="Times New Roman" w:cs="Times New Roman"/>
          <w:noProof/>
        </w:rPr>
      </w:pPr>
      <w:bookmarkStart w:id="32" w:name="_ENREF_32"/>
      <w:r w:rsidRPr="006E6B75">
        <w:rPr>
          <w:rFonts w:ascii="Times New Roman" w:hAnsi="Times New Roman" w:cs="Times New Roman"/>
          <w:noProof/>
        </w:rPr>
        <w:t>32.</w:t>
      </w:r>
      <w:r w:rsidRPr="006E6B75">
        <w:rPr>
          <w:rFonts w:ascii="Times New Roman" w:hAnsi="Times New Roman" w:cs="Times New Roman"/>
          <w:noProof/>
        </w:rPr>
        <w:tab/>
        <w:t xml:space="preserve">Mann T, Ward A. Attention, self-control, and health behaviors. </w:t>
      </w:r>
      <w:r w:rsidRPr="006E6B75">
        <w:rPr>
          <w:rFonts w:ascii="Times New Roman" w:hAnsi="Times New Roman" w:cs="Times New Roman"/>
          <w:i/>
          <w:noProof/>
        </w:rPr>
        <w:t>Cur</w:t>
      </w:r>
      <w:r w:rsidR="002B032C" w:rsidRPr="006E6B75">
        <w:rPr>
          <w:rFonts w:ascii="Times New Roman" w:hAnsi="Times New Roman" w:cs="Times New Roman"/>
          <w:i/>
          <w:noProof/>
        </w:rPr>
        <w:t xml:space="preserve"> </w:t>
      </w:r>
      <w:r w:rsidRPr="006E6B75">
        <w:rPr>
          <w:rFonts w:ascii="Times New Roman" w:hAnsi="Times New Roman" w:cs="Times New Roman"/>
          <w:i/>
          <w:noProof/>
        </w:rPr>
        <w:t>Dir Psychol Sci</w:t>
      </w:r>
      <w:r w:rsidRPr="006E6B75">
        <w:rPr>
          <w:rFonts w:ascii="Times New Roman" w:hAnsi="Times New Roman" w:cs="Times New Roman"/>
          <w:noProof/>
        </w:rPr>
        <w:t xml:space="preserve"> 2007;16: 280-283.</w:t>
      </w:r>
    </w:p>
    <w:bookmarkEnd w:id="32"/>
    <w:p w14:paraId="748BED2C" w14:textId="77777777" w:rsidR="00A5488B" w:rsidRPr="006E6B75" w:rsidRDefault="00A5488B" w:rsidP="00A5488B">
      <w:pPr>
        <w:rPr>
          <w:rFonts w:ascii="Times New Roman" w:hAnsi="Times New Roman" w:cs="Times New Roman"/>
          <w:noProof/>
        </w:rPr>
      </w:pPr>
    </w:p>
    <w:p w14:paraId="31F8335C" w14:textId="77777777" w:rsidR="00A5488B" w:rsidRPr="006E6B75" w:rsidRDefault="00A5488B" w:rsidP="00A5488B">
      <w:pPr>
        <w:ind w:left="720" w:hanging="720"/>
        <w:rPr>
          <w:rFonts w:ascii="Times New Roman" w:hAnsi="Times New Roman" w:cs="Times New Roman"/>
          <w:noProof/>
        </w:rPr>
      </w:pPr>
      <w:bookmarkStart w:id="33" w:name="_ENREF_33"/>
      <w:r w:rsidRPr="006E6B75">
        <w:rPr>
          <w:rFonts w:ascii="Times New Roman" w:hAnsi="Times New Roman" w:cs="Times New Roman"/>
          <w:noProof/>
        </w:rPr>
        <w:t>33.</w:t>
      </w:r>
      <w:r w:rsidRPr="006E6B75">
        <w:rPr>
          <w:rFonts w:ascii="Times New Roman" w:hAnsi="Times New Roman" w:cs="Times New Roman"/>
          <w:noProof/>
        </w:rPr>
        <w:tab/>
        <w:t xml:space="preserve">Baumeister RF, Leary MR. The need to belong: desire for interpersonal attachments as a fundamental human motivation. </w:t>
      </w:r>
      <w:r w:rsidRPr="006E6B75">
        <w:rPr>
          <w:rFonts w:ascii="Times New Roman" w:hAnsi="Times New Roman" w:cs="Times New Roman"/>
          <w:i/>
          <w:noProof/>
        </w:rPr>
        <w:t>Psychol Bull</w:t>
      </w:r>
      <w:r w:rsidRPr="006E6B75">
        <w:rPr>
          <w:rFonts w:ascii="Times New Roman" w:hAnsi="Times New Roman" w:cs="Times New Roman"/>
          <w:noProof/>
        </w:rPr>
        <w:t xml:space="preserve"> 1995;117: 497-529.</w:t>
      </w:r>
    </w:p>
    <w:bookmarkEnd w:id="33"/>
    <w:p w14:paraId="6D01AF15" w14:textId="77777777" w:rsidR="00A5488B" w:rsidRPr="006E6B75" w:rsidRDefault="00A5488B" w:rsidP="00A5488B">
      <w:pPr>
        <w:rPr>
          <w:rFonts w:ascii="Times New Roman" w:hAnsi="Times New Roman" w:cs="Times New Roman"/>
          <w:noProof/>
        </w:rPr>
      </w:pPr>
    </w:p>
    <w:p w14:paraId="36450C38" w14:textId="77777777" w:rsidR="00A5488B" w:rsidRPr="006E6B75" w:rsidRDefault="00A5488B" w:rsidP="00A5488B">
      <w:pPr>
        <w:ind w:left="720" w:hanging="720"/>
        <w:rPr>
          <w:rFonts w:ascii="Times New Roman" w:hAnsi="Times New Roman" w:cs="Times New Roman"/>
          <w:noProof/>
        </w:rPr>
      </w:pPr>
      <w:bookmarkStart w:id="34" w:name="_ENREF_34"/>
      <w:r w:rsidRPr="006E6B75">
        <w:rPr>
          <w:rFonts w:ascii="Times New Roman" w:hAnsi="Times New Roman" w:cs="Times New Roman"/>
          <w:noProof/>
        </w:rPr>
        <w:t>34.</w:t>
      </w:r>
      <w:r w:rsidRPr="006E6B75">
        <w:rPr>
          <w:rFonts w:ascii="Times New Roman" w:hAnsi="Times New Roman" w:cs="Times New Roman"/>
          <w:noProof/>
        </w:rPr>
        <w:tab/>
        <w:t xml:space="preserve">Smart Richman L, Leary MR. Reactions to discrimination, stigmatization, ostracism, and other forms of interpersonal rejection: a multimotive model. </w:t>
      </w:r>
      <w:r w:rsidRPr="006E6B75">
        <w:rPr>
          <w:rFonts w:ascii="Times New Roman" w:hAnsi="Times New Roman" w:cs="Times New Roman"/>
          <w:i/>
          <w:noProof/>
        </w:rPr>
        <w:t>Psychol Rev</w:t>
      </w:r>
      <w:r w:rsidRPr="006E6B75">
        <w:rPr>
          <w:rFonts w:ascii="Times New Roman" w:hAnsi="Times New Roman" w:cs="Times New Roman"/>
          <w:noProof/>
        </w:rPr>
        <w:t xml:space="preserve"> 2009;116: 365-383.</w:t>
      </w:r>
    </w:p>
    <w:bookmarkEnd w:id="34"/>
    <w:p w14:paraId="22B01325" w14:textId="77777777" w:rsidR="00A5488B" w:rsidRPr="006E6B75" w:rsidRDefault="00A5488B" w:rsidP="00A5488B">
      <w:pPr>
        <w:rPr>
          <w:rFonts w:ascii="Times New Roman" w:hAnsi="Times New Roman" w:cs="Times New Roman"/>
          <w:noProof/>
        </w:rPr>
      </w:pPr>
    </w:p>
    <w:p w14:paraId="47707D86" w14:textId="2DCBFE17" w:rsidR="00A5488B" w:rsidRPr="006E6B75" w:rsidRDefault="00A5488B" w:rsidP="00A5488B">
      <w:pPr>
        <w:ind w:left="720" w:hanging="720"/>
        <w:rPr>
          <w:rFonts w:ascii="Times New Roman" w:hAnsi="Times New Roman" w:cs="Times New Roman"/>
          <w:noProof/>
        </w:rPr>
      </w:pPr>
      <w:bookmarkStart w:id="35" w:name="_ENREF_35"/>
      <w:r w:rsidRPr="006E6B75">
        <w:rPr>
          <w:rFonts w:ascii="Times New Roman" w:hAnsi="Times New Roman" w:cs="Times New Roman"/>
          <w:noProof/>
        </w:rPr>
        <w:t>35.</w:t>
      </w:r>
      <w:r w:rsidRPr="006E6B75">
        <w:rPr>
          <w:rFonts w:ascii="Times New Roman" w:hAnsi="Times New Roman" w:cs="Times New Roman"/>
          <w:noProof/>
        </w:rPr>
        <w:tab/>
        <w:t xml:space="preserve">Sutin AR, Stephan Y, Luchetti M, Terracciano A. Perceived weight discrimination and C-reactive protein. </w:t>
      </w:r>
      <w:r w:rsidRPr="006E6B75">
        <w:rPr>
          <w:rFonts w:ascii="Times New Roman" w:hAnsi="Times New Roman" w:cs="Times New Roman"/>
          <w:i/>
          <w:noProof/>
        </w:rPr>
        <w:t>Obesity</w:t>
      </w:r>
      <w:r w:rsidRPr="006E6B75">
        <w:rPr>
          <w:rFonts w:ascii="Times New Roman" w:hAnsi="Times New Roman" w:cs="Times New Roman"/>
          <w:noProof/>
        </w:rPr>
        <w:t xml:space="preserve"> 2014;22: 1959-1961.</w:t>
      </w:r>
    </w:p>
    <w:bookmarkEnd w:id="35"/>
    <w:p w14:paraId="3F73C196" w14:textId="77777777" w:rsidR="00A5488B" w:rsidRPr="006E6B75" w:rsidRDefault="00A5488B" w:rsidP="00A5488B">
      <w:pPr>
        <w:rPr>
          <w:rFonts w:ascii="Times New Roman" w:hAnsi="Times New Roman" w:cs="Times New Roman"/>
          <w:noProof/>
        </w:rPr>
      </w:pPr>
    </w:p>
    <w:p w14:paraId="74335D75" w14:textId="77777777" w:rsidR="00A5488B" w:rsidRPr="006E6B75" w:rsidRDefault="00A5488B" w:rsidP="00A5488B">
      <w:pPr>
        <w:ind w:left="720" w:hanging="720"/>
        <w:rPr>
          <w:rFonts w:ascii="Times New Roman" w:hAnsi="Times New Roman" w:cs="Times New Roman"/>
          <w:noProof/>
        </w:rPr>
      </w:pPr>
      <w:bookmarkStart w:id="36" w:name="_ENREF_36"/>
      <w:r w:rsidRPr="006E6B75">
        <w:rPr>
          <w:rFonts w:ascii="Times New Roman" w:hAnsi="Times New Roman" w:cs="Times New Roman"/>
          <w:noProof/>
        </w:rPr>
        <w:t>36.</w:t>
      </w:r>
      <w:r w:rsidRPr="006E6B75">
        <w:rPr>
          <w:rFonts w:ascii="Times New Roman" w:hAnsi="Times New Roman" w:cs="Times New Roman"/>
          <w:noProof/>
        </w:rPr>
        <w:tab/>
        <w:t xml:space="preserve">Leger KA, Charles ST, Ayanian JZ, Almeida DM. The association of daily physical symptoms with future health. </w:t>
      </w:r>
      <w:r w:rsidRPr="006E6B75">
        <w:rPr>
          <w:rFonts w:ascii="Times New Roman" w:hAnsi="Times New Roman" w:cs="Times New Roman"/>
          <w:i/>
          <w:noProof/>
        </w:rPr>
        <w:t>Soc Sci Med</w:t>
      </w:r>
      <w:r w:rsidRPr="006E6B75">
        <w:rPr>
          <w:rFonts w:ascii="Times New Roman" w:hAnsi="Times New Roman" w:cs="Times New Roman"/>
          <w:noProof/>
        </w:rPr>
        <w:t xml:space="preserve"> 2015;143: 241-248.</w:t>
      </w:r>
    </w:p>
    <w:bookmarkEnd w:id="36"/>
    <w:p w14:paraId="089A5C6F" w14:textId="77777777" w:rsidR="00A5488B" w:rsidRPr="006E6B75" w:rsidRDefault="00A5488B" w:rsidP="00A5488B">
      <w:pPr>
        <w:rPr>
          <w:rFonts w:ascii="Times New Roman" w:hAnsi="Times New Roman" w:cs="Times New Roman"/>
          <w:noProof/>
        </w:rPr>
      </w:pPr>
    </w:p>
    <w:p w14:paraId="2D2A8924" w14:textId="77777777" w:rsidR="00A5488B" w:rsidRPr="006E6B75" w:rsidRDefault="00A5488B" w:rsidP="00A5488B">
      <w:pPr>
        <w:ind w:left="720" w:hanging="720"/>
        <w:rPr>
          <w:rFonts w:ascii="Times New Roman" w:hAnsi="Times New Roman" w:cs="Times New Roman"/>
          <w:noProof/>
        </w:rPr>
      </w:pPr>
      <w:bookmarkStart w:id="37" w:name="_ENREF_37"/>
      <w:r w:rsidRPr="006E6B75">
        <w:rPr>
          <w:rFonts w:ascii="Times New Roman" w:hAnsi="Times New Roman" w:cs="Times New Roman"/>
          <w:noProof/>
        </w:rPr>
        <w:t>37.</w:t>
      </w:r>
      <w:r w:rsidRPr="006E6B75">
        <w:rPr>
          <w:rFonts w:ascii="Times New Roman" w:hAnsi="Times New Roman" w:cs="Times New Roman"/>
          <w:noProof/>
        </w:rPr>
        <w:tab/>
        <w:t xml:space="preserve">Steptoe A, Wardle J, Marmot M. Positive affect and health-related neuroendocrine, cardiovascular, and inflammatory processes. </w:t>
      </w:r>
      <w:r w:rsidRPr="006E6B75">
        <w:rPr>
          <w:rFonts w:ascii="Times New Roman" w:hAnsi="Times New Roman" w:cs="Times New Roman"/>
          <w:i/>
          <w:noProof/>
        </w:rPr>
        <w:t>Proc Natl Acad Sci U S A</w:t>
      </w:r>
      <w:r w:rsidRPr="006E6B75">
        <w:rPr>
          <w:rFonts w:ascii="Times New Roman" w:hAnsi="Times New Roman" w:cs="Times New Roman"/>
          <w:noProof/>
        </w:rPr>
        <w:t xml:space="preserve"> 2005;102: 6508-6512.</w:t>
      </w:r>
    </w:p>
    <w:bookmarkEnd w:id="37"/>
    <w:p w14:paraId="3AF0DBA6" w14:textId="77777777" w:rsidR="00A5488B" w:rsidRPr="006E6B75" w:rsidRDefault="00A5488B" w:rsidP="00A5488B">
      <w:pPr>
        <w:rPr>
          <w:rFonts w:ascii="Times New Roman" w:hAnsi="Times New Roman" w:cs="Times New Roman"/>
          <w:noProof/>
        </w:rPr>
      </w:pPr>
    </w:p>
    <w:p w14:paraId="78C3A919" w14:textId="77777777" w:rsidR="00A5488B" w:rsidRPr="006E6B75" w:rsidRDefault="00A5488B" w:rsidP="00A5488B">
      <w:pPr>
        <w:ind w:left="720" w:hanging="720"/>
        <w:rPr>
          <w:rFonts w:ascii="Times New Roman" w:hAnsi="Times New Roman" w:cs="Times New Roman"/>
          <w:noProof/>
        </w:rPr>
      </w:pPr>
      <w:bookmarkStart w:id="38" w:name="_ENREF_38"/>
      <w:r w:rsidRPr="006E6B75">
        <w:rPr>
          <w:rFonts w:ascii="Times New Roman" w:hAnsi="Times New Roman" w:cs="Times New Roman"/>
          <w:noProof/>
        </w:rPr>
        <w:t>38.</w:t>
      </w:r>
      <w:r w:rsidRPr="006E6B75">
        <w:rPr>
          <w:rFonts w:ascii="Times New Roman" w:hAnsi="Times New Roman" w:cs="Times New Roman"/>
          <w:noProof/>
        </w:rPr>
        <w:tab/>
        <w:t>Kok BE, Coffey KA, Cohn MA, Catalino LI, Vacharkulksemsuk T, Algoe SB</w:t>
      </w:r>
      <w:r w:rsidRPr="006E6B75">
        <w:rPr>
          <w:rFonts w:ascii="Times New Roman" w:hAnsi="Times New Roman" w:cs="Times New Roman"/>
          <w:i/>
          <w:noProof/>
        </w:rPr>
        <w:t>, et al.</w:t>
      </w:r>
      <w:r w:rsidRPr="006E6B75">
        <w:rPr>
          <w:rFonts w:ascii="Times New Roman" w:hAnsi="Times New Roman" w:cs="Times New Roman"/>
          <w:noProof/>
        </w:rPr>
        <w:t xml:space="preserve"> How positive emotions build physical health: perceived positive social connections account for the upward spiral between positive emotions and vagal tone. </w:t>
      </w:r>
      <w:r w:rsidRPr="006E6B75">
        <w:rPr>
          <w:rFonts w:ascii="Times New Roman" w:hAnsi="Times New Roman" w:cs="Times New Roman"/>
          <w:i/>
          <w:noProof/>
        </w:rPr>
        <w:t>Psychol Sci</w:t>
      </w:r>
      <w:r w:rsidRPr="006E6B75">
        <w:rPr>
          <w:rFonts w:ascii="Times New Roman" w:hAnsi="Times New Roman" w:cs="Times New Roman"/>
          <w:noProof/>
        </w:rPr>
        <w:t xml:space="preserve"> 2013;24: 1123-1132.</w:t>
      </w:r>
    </w:p>
    <w:bookmarkEnd w:id="38"/>
    <w:p w14:paraId="4556DF72" w14:textId="77777777" w:rsidR="00A5488B" w:rsidRPr="006E6B75" w:rsidRDefault="00A5488B" w:rsidP="00A5488B">
      <w:pPr>
        <w:rPr>
          <w:rFonts w:ascii="Times New Roman" w:hAnsi="Times New Roman" w:cs="Times New Roman"/>
          <w:noProof/>
        </w:rPr>
      </w:pPr>
    </w:p>
    <w:p w14:paraId="6F78616B" w14:textId="053B0C63" w:rsidR="00A5488B" w:rsidRPr="006E6B75" w:rsidRDefault="00A5488B" w:rsidP="00A5488B">
      <w:pPr>
        <w:rPr>
          <w:rFonts w:ascii="Times New Roman" w:hAnsi="Times New Roman" w:cs="Times New Roman"/>
          <w:noProof/>
        </w:rPr>
      </w:pPr>
    </w:p>
    <w:p w14:paraId="13C9C403" w14:textId="19A1CE69" w:rsidR="00742B6E" w:rsidRDefault="00504012" w:rsidP="00AB54A0">
      <w:pPr>
        <w:rPr>
          <w:rFonts w:ascii="Times New Roman" w:hAnsi="Times New Roman" w:cs="Times New Roman"/>
        </w:rPr>
      </w:pPr>
      <w:r w:rsidRPr="00FE795C">
        <w:rPr>
          <w:rFonts w:ascii="Times New Roman" w:hAnsi="Times New Roman" w:cs="Times New Roman"/>
        </w:rPr>
        <w:fldChar w:fldCharType="end"/>
      </w:r>
    </w:p>
    <w:p w14:paraId="4B7A2652" w14:textId="77777777" w:rsidR="00742B6E" w:rsidRDefault="00742B6E">
      <w:pPr>
        <w:rPr>
          <w:rFonts w:ascii="Times New Roman" w:hAnsi="Times New Roman" w:cs="Times New Roman"/>
        </w:rPr>
      </w:pPr>
      <w:r>
        <w:rPr>
          <w:rFonts w:ascii="Times New Roman" w:hAnsi="Times New Roman" w:cs="Times New Roman"/>
        </w:rPr>
        <w:br w:type="page"/>
      </w:r>
    </w:p>
    <w:p w14:paraId="286D409B" w14:textId="77777777" w:rsidR="00742B6E" w:rsidRPr="009C5A38" w:rsidRDefault="00742B6E" w:rsidP="00742B6E">
      <w:pPr>
        <w:rPr>
          <w:rFonts w:ascii="Times New Roman" w:hAnsi="Times New Roman" w:cs="Times New Roman"/>
        </w:rPr>
      </w:pPr>
      <w:r w:rsidRPr="009C5A38">
        <w:rPr>
          <w:rFonts w:ascii="Times New Roman" w:hAnsi="Times New Roman" w:cs="Times New Roman"/>
        </w:rPr>
        <w:t>Table 1</w:t>
      </w:r>
    </w:p>
    <w:p w14:paraId="02543E0C" w14:textId="77777777" w:rsidR="00742B6E" w:rsidRPr="009C5A38" w:rsidRDefault="00742B6E" w:rsidP="00742B6E">
      <w:pPr>
        <w:rPr>
          <w:rFonts w:ascii="Times New Roman" w:hAnsi="Times New Roman" w:cs="Times New Roman"/>
        </w:rPr>
      </w:pPr>
    </w:p>
    <w:p w14:paraId="74DD0DA0" w14:textId="77777777" w:rsidR="00742B6E" w:rsidRPr="009C5A38" w:rsidRDefault="00742B6E" w:rsidP="00742B6E">
      <w:pPr>
        <w:rPr>
          <w:rFonts w:ascii="Times New Roman" w:hAnsi="Times New Roman" w:cs="Times New Roman"/>
          <w:i/>
        </w:rPr>
      </w:pPr>
      <w:r w:rsidRPr="009C5A38">
        <w:rPr>
          <w:rFonts w:ascii="Times New Roman" w:hAnsi="Times New Roman" w:cs="Times New Roman"/>
          <w:i/>
        </w:rPr>
        <w:t>Descriptive Statistics for Study Variables</w:t>
      </w:r>
    </w:p>
    <w:p w14:paraId="5F60A6F7" w14:textId="77777777" w:rsidR="00742B6E" w:rsidRPr="009C5A38" w:rsidRDefault="00742B6E" w:rsidP="00742B6E">
      <w:pPr>
        <w:rPr>
          <w:rFonts w:ascii="Times New Roman" w:hAnsi="Times New Roman" w:cs="Times New Roman"/>
        </w:rPr>
      </w:pPr>
    </w:p>
    <w:tbl>
      <w:tblPr>
        <w:tblStyle w:val="TableGrid"/>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2160"/>
        <w:gridCol w:w="2160"/>
      </w:tblGrid>
      <w:tr w:rsidR="003E7878" w:rsidRPr="009C5A38" w14:paraId="1CF5995F" w14:textId="77777777" w:rsidTr="00861228">
        <w:tc>
          <w:tcPr>
            <w:tcW w:w="3528" w:type="dxa"/>
            <w:tcBorders>
              <w:top w:val="single" w:sz="4" w:space="0" w:color="auto"/>
              <w:bottom w:val="single" w:sz="4" w:space="0" w:color="auto"/>
            </w:tcBorders>
          </w:tcPr>
          <w:p w14:paraId="2CBC4D10" w14:textId="77777777" w:rsidR="003E7878" w:rsidRPr="009C5A38" w:rsidRDefault="003E7878" w:rsidP="00861228">
            <w:pPr>
              <w:rPr>
                <w:rFonts w:ascii="Times New Roman" w:hAnsi="Times New Roman" w:cs="Times New Roman"/>
              </w:rPr>
            </w:pPr>
            <w:r w:rsidRPr="009C5A38">
              <w:rPr>
                <w:rFonts w:ascii="Times New Roman" w:hAnsi="Times New Roman" w:cs="Times New Roman"/>
              </w:rPr>
              <w:t>Variable</w:t>
            </w:r>
          </w:p>
        </w:tc>
        <w:tc>
          <w:tcPr>
            <w:tcW w:w="270" w:type="dxa"/>
            <w:tcBorders>
              <w:top w:val="single" w:sz="4" w:space="0" w:color="auto"/>
              <w:bottom w:val="single" w:sz="4" w:space="0" w:color="auto"/>
            </w:tcBorders>
          </w:tcPr>
          <w:p w14:paraId="4EE530B5" w14:textId="77777777" w:rsidR="003E7878" w:rsidRPr="009C5A38" w:rsidRDefault="003E7878" w:rsidP="00861228">
            <w:pPr>
              <w:rPr>
                <w:rFonts w:ascii="Times New Roman" w:hAnsi="Times New Roman" w:cs="Times New Roman"/>
              </w:rPr>
            </w:pPr>
          </w:p>
        </w:tc>
        <w:tc>
          <w:tcPr>
            <w:tcW w:w="2160" w:type="dxa"/>
            <w:tcBorders>
              <w:top w:val="single" w:sz="4" w:space="0" w:color="auto"/>
              <w:bottom w:val="single" w:sz="4" w:space="0" w:color="auto"/>
            </w:tcBorders>
          </w:tcPr>
          <w:p w14:paraId="498A7E0C" w14:textId="77777777" w:rsidR="003E7878" w:rsidRPr="009C5A38" w:rsidRDefault="003E7878" w:rsidP="00861228">
            <w:pPr>
              <w:ind w:right="-144"/>
              <w:jc w:val="center"/>
              <w:rPr>
                <w:rFonts w:ascii="Times New Roman" w:hAnsi="Times New Roman" w:cs="Times New Roman"/>
              </w:rPr>
            </w:pPr>
            <w:r>
              <w:rPr>
                <w:rFonts w:ascii="Times New Roman" w:hAnsi="Times New Roman" w:cs="Times New Roman"/>
              </w:rPr>
              <w:t>MIDUS II</w:t>
            </w:r>
          </w:p>
        </w:tc>
        <w:tc>
          <w:tcPr>
            <w:tcW w:w="2160" w:type="dxa"/>
            <w:tcBorders>
              <w:top w:val="single" w:sz="4" w:space="0" w:color="auto"/>
              <w:bottom w:val="single" w:sz="4" w:space="0" w:color="auto"/>
            </w:tcBorders>
          </w:tcPr>
          <w:p w14:paraId="61127A95" w14:textId="77777777" w:rsidR="003E7878" w:rsidRPr="009C5A38" w:rsidRDefault="003E7878" w:rsidP="00861228">
            <w:pPr>
              <w:ind w:right="-144"/>
              <w:jc w:val="center"/>
              <w:rPr>
                <w:rFonts w:ascii="Times New Roman" w:hAnsi="Times New Roman" w:cs="Times New Roman"/>
              </w:rPr>
            </w:pPr>
            <w:r>
              <w:rPr>
                <w:rFonts w:ascii="Times New Roman" w:hAnsi="Times New Roman" w:cs="Times New Roman"/>
              </w:rPr>
              <w:t>NSDE II</w:t>
            </w:r>
          </w:p>
        </w:tc>
      </w:tr>
      <w:tr w:rsidR="003E7878" w:rsidRPr="009C5A38" w14:paraId="489826E2" w14:textId="77777777" w:rsidTr="00861228">
        <w:tc>
          <w:tcPr>
            <w:tcW w:w="3528" w:type="dxa"/>
            <w:tcBorders>
              <w:top w:val="single" w:sz="4" w:space="0" w:color="auto"/>
            </w:tcBorders>
          </w:tcPr>
          <w:p w14:paraId="150992ED" w14:textId="77777777" w:rsidR="003E7878" w:rsidRPr="009C5A38" w:rsidRDefault="003E7878" w:rsidP="00861228">
            <w:pPr>
              <w:rPr>
                <w:rFonts w:ascii="Times New Roman" w:hAnsi="Times New Roman" w:cs="Times New Roman"/>
              </w:rPr>
            </w:pPr>
            <w:r>
              <w:rPr>
                <w:rFonts w:ascii="Times New Roman" w:hAnsi="Times New Roman" w:cs="Times New Roman"/>
              </w:rPr>
              <w:t>Demographic Variables</w:t>
            </w:r>
          </w:p>
        </w:tc>
        <w:tc>
          <w:tcPr>
            <w:tcW w:w="270" w:type="dxa"/>
            <w:tcBorders>
              <w:top w:val="single" w:sz="4" w:space="0" w:color="auto"/>
            </w:tcBorders>
          </w:tcPr>
          <w:p w14:paraId="2B565787" w14:textId="77777777" w:rsidR="003E7878" w:rsidRPr="009C5A38" w:rsidRDefault="003E7878" w:rsidP="00861228">
            <w:pPr>
              <w:rPr>
                <w:rFonts w:ascii="Times New Roman" w:hAnsi="Times New Roman" w:cs="Times New Roman"/>
              </w:rPr>
            </w:pPr>
          </w:p>
        </w:tc>
        <w:tc>
          <w:tcPr>
            <w:tcW w:w="2160" w:type="dxa"/>
            <w:tcBorders>
              <w:top w:val="single" w:sz="4" w:space="0" w:color="auto"/>
            </w:tcBorders>
          </w:tcPr>
          <w:p w14:paraId="2A68B02F" w14:textId="77777777" w:rsidR="003E7878" w:rsidRDefault="003E7878" w:rsidP="00861228">
            <w:pPr>
              <w:jc w:val="center"/>
              <w:rPr>
                <w:rFonts w:ascii="Times New Roman" w:hAnsi="Times New Roman" w:cs="Times New Roman"/>
              </w:rPr>
            </w:pPr>
          </w:p>
        </w:tc>
        <w:tc>
          <w:tcPr>
            <w:tcW w:w="2160" w:type="dxa"/>
            <w:tcBorders>
              <w:top w:val="single" w:sz="4" w:space="0" w:color="auto"/>
            </w:tcBorders>
          </w:tcPr>
          <w:p w14:paraId="0D3BC242" w14:textId="77777777" w:rsidR="003E7878" w:rsidRDefault="003E7878" w:rsidP="00861228">
            <w:pPr>
              <w:jc w:val="center"/>
              <w:rPr>
                <w:rFonts w:ascii="Times New Roman" w:hAnsi="Times New Roman" w:cs="Times New Roman"/>
              </w:rPr>
            </w:pPr>
          </w:p>
        </w:tc>
      </w:tr>
      <w:tr w:rsidR="003E7878" w:rsidRPr="009C5A38" w14:paraId="720C0CA2" w14:textId="77777777" w:rsidTr="00861228">
        <w:tc>
          <w:tcPr>
            <w:tcW w:w="3528" w:type="dxa"/>
          </w:tcPr>
          <w:p w14:paraId="10187BD4"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Age</w:t>
            </w:r>
          </w:p>
        </w:tc>
        <w:tc>
          <w:tcPr>
            <w:tcW w:w="270" w:type="dxa"/>
          </w:tcPr>
          <w:p w14:paraId="165331AF" w14:textId="77777777" w:rsidR="003E7878" w:rsidRPr="009C5A38" w:rsidRDefault="003E7878" w:rsidP="00861228">
            <w:pPr>
              <w:rPr>
                <w:rFonts w:ascii="Times New Roman" w:hAnsi="Times New Roman" w:cs="Times New Roman"/>
              </w:rPr>
            </w:pPr>
          </w:p>
        </w:tc>
        <w:tc>
          <w:tcPr>
            <w:tcW w:w="2160" w:type="dxa"/>
          </w:tcPr>
          <w:p w14:paraId="10A5CCDC" w14:textId="77777777" w:rsidR="003E7878" w:rsidRDefault="003E7878" w:rsidP="00861228">
            <w:pPr>
              <w:jc w:val="center"/>
              <w:rPr>
                <w:rFonts w:ascii="Times New Roman" w:hAnsi="Times New Roman" w:cs="Times New Roman"/>
              </w:rPr>
            </w:pPr>
            <w:r>
              <w:rPr>
                <w:rFonts w:ascii="Times New Roman" w:hAnsi="Times New Roman" w:cs="Times New Roman"/>
              </w:rPr>
              <w:t>55.32 (11.19)</w:t>
            </w:r>
          </w:p>
        </w:tc>
        <w:tc>
          <w:tcPr>
            <w:tcW w:w="2160" w:type="dxa"/>
          </w:tcPr>
          <w:p w14:paraId="43B0D5EF"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56.9</w:t>
            </w:r>
            <w:r w:rsidRPr="009C5A38">
              <w:rPr>
                <w:rFonts w:ascii="Times New Roman" w:hAnsi="Times New Roman" w:cs="Times New Roman"/>
              </w:rPr>
              <w:t>1 (</w:t>
            </w:r>
            <w:r>
              <w:rPr>
                <w:rFonts w:ascii="Times New Roman" w:hAnsi="Times New Roman" w:cs="Times New Roman"/>
              </w:rPr>
              <w:t>11.89</w:t>
            </w:r>
            <w:r w:rsidRPr="009C5A38">
              <w:rPr>
                <w:rFonts w:ascii="Times New Roman" w:hAnsi="Times New Roman" w:cs="Times New Roman"/>
              </w:rPr>
              <w:t>)</w:t>
            </w:r>
          </w:p>
        </w:tc>
      </w:tr>
      <w:tr w:rsidR="003E7878" w:rsidRPr="009C5A38" w14:paraId="131D4F61" w14:textId="77777777" w:rsidTr="00861228">
        <w:tc>
          <w:tcPr>
            <w:tcW w:w="3528" w:type="dxa"/>
          </w:tcPr>
          <w:p w14:paraId="534DA8BF"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Sex (female)</w:t>
            </w:r>
          </w:p>
        </w:tc>
        <w:tc>
          <w:tcPr>
            <w:tcW w:w="270" w:type="dxa"/>
          </w:tcPr>
          <w:p w14:paraId="654F9801" w14:textId="77777777" w:rsidR="003E7878" w:rsidRPr="009C5A38" w:rsidRDefault="003E7878" w:rsidP="00861228">
            <w:pPr>
              <w:rPr>
                <w:rFonts w:ascii="Times New Roman" w:hAnsi="Times New Roman" w:cs="Times New Roman"/>
              </w:rPr>
            </w:pPr>
          </w:p>
        </w:tc>
        <w:tc>
          <w:tcPr>
            <w:tcW w:w="2160" w:type="dxa"/>
          </w:tcPr>
          <w:p w14:paraId="3987386E"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50%</w:t>
            </w:r>
          </w:p>
        </w:tc>
        <w:tc>
          <w:tcPr>
            <w:tcW w:w="2160" w:type="dxa"/>
          </w:tcPr>
          <w:p w14:paraId="138C942D"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5</w:t>
            </w:r>
            <w:r>
              <w:rPr>
                <w:rFonts w:ascii="Times New Roman" w:hAnsi="Times New Roman" w:cs="Times New Roman"/>
              </w:rPr>
              <w:t>2</w:t>
            </w:r>
            <w:r w:rsidRPr="009C5A38">
              <w:rPr>
                <w:rFonts w:ascii="Times New Roman" w:hAnsi="Times New Roman" w:cs="Times New Roman"/>
              </w:rPr>
              <w:t>%</w:t>
            </w:r>
          </w:p>
        </w:tc>
      </w:tr>
      <w:tr w:rsidR="003E7878" w:rsidRPr="009C5A38" w14:paraId="1B8EDC71" w14:textId="77777777" w:rsidTr="00861228">
        <w:tc>
          <w:tcPr>
            <w:tcW w:w="3528" w:type="dxa"/>
          </w:tcPr>
          <w:p w14:paraId="667AE539"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Race (Black)</w:t>
            </w:r>
          </w:p>
        </w:tc>
        <w:tc>
          <w:tcPr>
            <w:tcW w:w="270" w:type="dxa"/>
          </w:tcPr>
          <w:p w14:paraId="13B8A343" w14:textId="77777777" w:rsidR="003E7878" w:rsidRPr="009C5A38" w:rsidRDefault="003E7878" w:rsidP="00861228">
            <w:pPr>
              <w:rPr>
                <w:rFonts w:ascii="Times New Roman" w:hAnsi="Times New Roman" w:cs="Times New Roman"/>
              </w:rPr>
            </w:pPr>
          </w:p>
        </w:tc>
        <w:tc>
          <w:tcPr>
            <w:tcW w:w="2160" w:type="dxa"/>
          </w:tcPr>
          <w:p w14:paraId="2D5BF5DE"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4%</w:t>
            </w:r>
          </w:p>
        </w:tc>
        <w:tc>
          <w:tcPr>
            <w:tcW w:w="2160" w:type="dxa"/>
          </w:tcPr>
          <w:p w14:paraId="3BF405CA"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3%</w:t>
            </w:r>
          </w:p>
        </w:tc>
      </w:tr>
      <w:tr w:rsidR="003E7878" w:rsidRPr="009C5A38" w14:paraId="6F633679" w14:textId="77777777" w:rsidTr="00861228">
        <w:tc>
          <w:tcPr>
            <w:tcW w:w="3528" w:type="dxa"/>
          </w:tcPr>
          <w:p w14:paraId="52ABAE85"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Race (other)</w:t>
            </w:r>
          </w:p>
        </w:tc>
        <w:tc>
          <w:tcPr>
            <w:tcW w:w="270" w:type="dxa"/>
          </w:tcPr>
          <w:p w14:paraId="1F530B7F" w14:textId="77777777" w:rsidR="003E7878" w:rsidRPr="009C5A38" w:rsidRDefault="003E7878" w:rsidP="00861228">
            <w:pPr>
              <w:rPr>
                <w:rFonts w:ascii="Times New Roman" w:hAnsi="Times New Roman" w:cs="Times New Roman"/>
              </w:rPr>
            </w:pPr>
          </w:p>
        </w:tc>
        <w:tc>
          <w:tcPr>
            <w:tcW w:w="2160" w:type="dxa"/>
          </w:tcPr>
          <w:p w14:paraId="4FECBF2F" w14:textId="77777777" w:rsidR="003E7878" w:rsidRDefault="003E7878" w:rsidP="00861228">
            <w:pPr>
              <w:jc w:val="center"/>
              <w:rPr>
                <w:rFonts w:ascii="Times New Roman" w:hAnsi="Times New Roman" w:cs="Times New Roman"/>
              </w:rPr>
            </w:pPr>
            <w:r>
              <w:rPr>
                <w:rFonts w:ascii="Times New Roman" w:hAnsi="Times New Roman" w:cs="Times New Roman"/>
              </w:rPr>
              <w:t>4%</w:t>
            </w:r>
          </w:p>
        </w:tc>
        <w:tc>
          <w:tcPr>
            <w:tcW w:w="2160" w:type="dxa"/>
          </w:tcPr>
          <w:p w14:paraId="486F42D1"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5</w:t>
            </w:r>
            <w:r w:rsidRPr="009C5A38">
              <w:rPr>
                <w:rFonts w:ascii="Times New Roman" w:hAnsi="Times New Roman" w:cs="Times New Roman"/>
              </w:rPr>
              <w:t>%</w:t>
            </w:r>
          </w:p>
        </w:tc>
      </w:tr>
      <w:tr w:rsidR="003E7878" w:rsidRPr="009C5A38" w14:paraId="4F7A73CC" w14:textId="77777777" w:rsidTr="00861228">
        <w:tc>
          <w:tcPr>
            <w:tcW w:w="3528" w:type="dxa"/>
          </w:tcPr>
          <w:p w14:paraId="4C2DA509"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Education</w:t>
            </w:r>
          </w:p>
        </w:tc>
        <w:tc>
          <w:tcPr>
            <w:tcW w:w="270" w:type="dxa"/>
          </w:tcPr>
          <w:p w14:paraId="0E212576" w14:textId="77777777" w:rsidR="003E7878" w:rsidRPr="009C5A38" w:rsidRDefault="003E7878" w:rsidP="00861228">
            <w:pPr>
              <w:rPr>
                <w:rFonts w:ascii="Times New Roman" w:hAnsi="Times New Roman" w:cs="Times New Roman"/>
              </w:rPr>
            </w:pPr>
          </w:p>
        </w:tc>
        <w:tc>
          <w:tcPr>
            <w:tcW w:w="2160" w:type="dxa"/>
          </w:tcPr>
          <w:p w14:paraId="28A6D585" w14:textId="4E7DA969" w:rsidR="003E7878" w:rsidRPr="009C5A38" w:rsidRDefault="003E7878" w:rsidP="00C96B97">
            <w:pPr>
              <w:rPr>
                <w:rFonts w:ascii="Times New Roman" w:hAnsi="Times New Roman" w:cs="Times New Roman"/>
              </w:rPr>
            </w:pPr>
          </w:p>
        </w:tc>
        <w:tc>
          <w:tcPr>
            <w:tcW w:w="2160" w:type="dxa"/>
          </w:tcPr>
          <w:p w14:paraId="235A04E4" w14:textId="5542CFD8" w:rsidR="003E7878" w:rsidRPr="009C5A38" w:rsidRDefault="003E7878" w:rsidP="00861228">
            <w:pPr>
              <w:jc w:val="center"/>
              <w:rPr>
                <w:rFonts w:ascii="Times New Roman" w:hAnsi="Times New Roman" w:cs="Times New Roman"/>
              </w:rPr>
            </w:pPr>
          </w:p>
        </w:tc>
      </w:tr>
      <w:tr w:rsidR="00010CDA" w:rsidRPr="009C5A38" w14:paraId="40710FF0" w14:textId="77777777" w:rsidTr="00861228">
        <w:tc>
          <w:tcPr>
            <w:tcW w:w="3528" w:type="dxa"/>
          </w:tcPr>
          <w:p w14:paraId="0A479B56" w14:textId="4C7D2EE5" w:rsidR="00010CDA" w:rsidRDefault="00010CDA" w:rsidP="00861228">
            <w:pPr>
              <w:rPr>
                <w:rFonts w:ascii="Times New Roman" w:hAnsi="Times New Roman" w:cs="Times New Roman"/>
              </w:rPr>
            </w:pPr>
            <w:r>
              <w:rPr>
                <w:rFonts w:ascii="Times New Roman" w:hAnsi="Times New Roman" w:cs="Times New Roman"/>
              </w:rPr>
              <w:t xml:space="preserve">    High school or less</w:t>
            </w:r>
          </w:p>
        </w:tc>
        <w:tc>
          <w:tcPr>
            <w:tcW w:w="270" w:type="dxa"/>
          </w:tcPr>
          <w:p w14:paraId="781EDCCC" w14:textId="77777777" w:rsidR="00010CDA" w:rsidRPr="009C5A38" w:rsidRDefault="00010CDA" w:rsidP="00861228">
            <w:pPr>
              <w:rPr>
                <w:rFonts w:ascii="Times New Roman" w:hAnsi="Times New Roman" w:cs="Times New Roman"/>
              </w:rPr>
            </w:pPr>
          </w:p>
        </w:tc>
        <w:tc>
          <w:tcPr>
            <w:tcW w:w="2160" w:type="dxa"/>
          </w:tcPr>
          <w:p w14:paraId="530984E8" w14:textId="2C3C764E" w:rsidR="00010CDA" w:rsidRDefault="00010CDA" w:rsidP="00861228">
            <w:pPr>
              <w:jc w:val="center"/>
              <w:rPr>
                <w:rFonts w:ascii="Times New Roman" w:hAnsi="Times New Roman" w:cs="Times New Roman"/>
              </w:rPr>
            </w:pPr>
            <w:r>
              <w:rPr>
                <w:rFonts w:ascii="Times New Roman" w:hAnsi="Times New Roman" w:cs="Times New Roman"/>
              </w:rPr>
              <w:t>30%</w:t>
            </w:r>
          </w:p>
        </w:tc>
        <w:tc>
          <w:tcPr>
            <w:tcW w:w="2160" w:type="dxa"/>
          </w:tcPr>
          <w:p w14:paraId="2F3C896E" w14:textId="3E5B0819" w:rsidR="00010CDA" w:rsidRDefault="00010CDA" w:rsidP="00861228">
            <w:pPr>
              <w:jc w:val="center"/>
              <w:rPr>
                <w:rFonts w:ascii="Times New Roman" w:hAnsi="Times New Roman" w:cs="Times New Roman"/>
              </w:rPr>
            </w:pPr>
            <w:r>
              <w:rPr>
                <w:rFonts w:ascii="Times New Roman" w:hAnsi="Times New Roman" w:cs="Times New Roman"/>
              </w:rPr>
              <w:t>30%</w:t>
            </w:r>
          </w:p>
        </w:tc>
      </w:tr>
      <w:tr w:rsidR="00010CDA" w:rsidRPr="009C5A38" w14:paraId="0DBA6C45" w14:textId="77777777" w:rsidTr="00861228">
        <w:tc>
          <w:tcPr>
            <w:tcW w:w="3528" w:type="dxa"/>
          </w:tcPr>
          <w:p w14:paraId="4FFDF5C5" w14:textId="797CF6AE" w:rsidR="00010CDA" w:rsidRDefault="00010CDA" w:rsidP="00861228">
            <w:pPr>
              <w:rPr>
                <w:rFonts w:ascii="Times New Roman" w:hAnsi="Times New Roman" w:cs="Times New Roman"/>
              </w:rPr>
            </w:pPr>
            <w:r>
              <w:rPr>
                <w:rFonts w:ascii="Times New Roman" w:hAnsi="Times New Roman" w:cs="Times New Roman"/>
              </w:rPr>
              <w:t xml:space="preserve">    Some college</w:t>
            </w:r>
          </w:p>
        </w:tc>
        <w:tc>
          <w:tcPr>
            <w:tcW w:w="270" w:type="dxa"/>
          </w:tcPr>
          <w:p w14:paraId="5CCA71A3" w14:textId="77777777" w:rsidR="00010CDA" w:rsidRPr="009C5A38" w:rsidRDefault="00010CDA" w:rsidP="00861228">
            <w:pPr>
              <w:rPr>
                <w:rFonts w:ascii="Times New Roman" w:hAnsi="Times New Roman" w:cs="Times New Roman"/>
              </w:rPr>
            </w:pPr>
          </w:p>
        </w:tc>
        <w:tc>
          <w:tcPr>
            <w:tcW w:w="2160" w:type="dxa"/>
          </w:tcPr>
          <w:p w14:paraId="5D7669B5" w14:textId="26934D21" w:rsidR="00010CDA" w:rsidRDefault="00010CDA" w:rsidP="00861228">
            <w:pPr>
              <w:jc w:val="center"/>
              <w:rPr>
                <w:rFonts w:ascii="Times New Roman" w:hAnsi="Times New Roman" w:cs="Times New Roman"/>
              </w:rPr>
            </w:pPr>
            <w:r>
              <w:rPr>
                <w:rFonts w:ascii="Times New Roman" w:hAnsi="Times New Roman" w:cs="Times New Roman"/>
              </w:rPr>
              <w:t>28%</w:t>
            </w:r>
          </w:p>
        </w:tc>
        <w:tc>
          <w:tcPr>
            <w:tcW w:w="2160" w:type="dxa"/>
          </w:tcPr>
          <w:p w14:paraId="22C22962" w14:textId="0AD21C45" w:rsidR="00010CDA" w:rsidRDefault="00010CDA" w:rsidP="00861228">
            <w:pPr>
              <w:jc w:val="center"/>
              <w:rPr>
                <w:rFonts w:ascii="Times New Roman" w:hAnsi="Times New Roman" w:cs="Times New Roman"/>
              </w:rPr>
            </w:pPr>
            <w:r>
              <w:rPr>
                <w:rFonts w:ascii="Times New Roman" w:hAnsi="Times New Roman" w:cs="Times New Roman"/>
              </w:rPr>
              <w:t>30%</w:t>
            </w:r>
          </w:p>
        </w:tc>
      </w:tr>
      <w:tr w:rsidR="00010CDA" w:rsidRPr="009C5A38" w14:paraId="41690531" w14:textId="77777777" w:rsidTr="00861228">
        <w:tc>
          <w:tcPr>
            <w:tcW w:w="3528" w:type="dxa"/>
          </w:tcPr>
          <w:p w14:paraId="6E5AF523" w14:textId="7963AB6B" w:rsidR="00010CDA" w:rsidRDefault="00010CDA" w:rsidP="00861228">
            <w:pPr>
              <w:rPr>
                <w:rFonts w:ascii="Times New Roman" w:hAnsi="Times New Roman" w:cs="Times New Roman"/>
              </w:rPr>
            </w:pPr>
            <w:r>
              <w:rPr>
                <w:rFonts w:ascii="Times New Roman" w:hAnsi="Times New Roman" w:cs="Times New Roman"/>
              </w:rPr>
              <w:t xml:space="preserve">    College degree</w:t>
            </w:r>
          </w:p>
        </w:tc>
        <w:tc>
          <w:tcPr>
            <w:tcW w:w="270" w:type="dxa"/>
          </w:tcPr>
          <w:p w14:paraId="327B42EA" w14:textId="77777777" w:rsidR="00010CDA" w:rsidRPr="009C5A38" w:rsidRDefault="00010CDA" w:rsidP="00861228">
            <w:pPr>
              <w:rPr>
                <w:rFonts w:ascii="Times New Roman" w:hAnsi="Times New Roman" w:cs="Times New Roman"/>
              </w:rPr>
            </w:pPr>
          </w:p>
        </w:tc>
        <w:tc>
          <w:tcPr>
            <w:tcW w:w="2160" w:type="dxa"/>
          </w:tcPr>
          <w:p w14:paraId="3DC2E6F2" w14:textId="7C02A6B4" w:rsidR="00010CDA" w:rsidRDefault="00010CDA" w:rsidP="00861228">
            <w:pPr>
              <w:jc w:val="center"/>
              <w:rPr>
                <w:rFonts w:ascii="Times New Roman" w:hAnsi="Times New Roman" w:cs="Times New Roman"/>
              </w:rPr>
            </w:pPr>
            <w:r>
              <w:rPr>
                <w:rFonts w:ascii="Times New Roman" w:hAnsi="Times New Roman" w:cs="Times New Roman"/>
              </w:rPr>
              <w:t>21%</w:t>
            </w:r>
          </w:p>
        </w:tc>
        <w:tc>
          <w:tcPr>
            <w:tcW w:w="2160" w:type="dxa"/>
          </w:tcPr>
          <w:p w14:paraId="7922A6E1" w14:textId="399339FD" w:rsidR="00010CDA" w:rsidRDefault="00010CDA" w:rsidP="00861228">
            <w:pPr>
              <w:jc w:val="center"/>
              <w:rPr>
                <w:rFonts w:ascii="Times New Roman" w:hAnsi="Times New Roman" w:cs="Times New Roman"/>
              </w:rPr>
            </w:pPr>
            <w:r>
              <w:rPr>
                <w:rFonts w:ascii="Times New Roman" w:hAnsi="Times New Roman" w:cs="Times New Roman"/>
              </w:rPr>
              <w:t>20%</w:t>
            </w:r>
          </w:p>
        </w:tc>
      </w:tr>
      <w:tr w:rsidR="00010CDA" w:rsidRPr="009C5A38" w14:paraId="360AFDB6" w14:textId="77777777" w:rsidTr="00861228">
        <w:tc>
          <w:tcPr>
            <w:tcW w:w="3528" w:type="dxa"/>
          </w:tcPr>
          <w:p w14:paraId="456DC151" w14:textId="08F14DA5" w:rsidR="00010CDA" w:rsidRDefault="00010CDA" w:rsidP="00010CDA">
            <w:pPr>
              <w:rPr>
                <w:rFonts w:ascii="Times New Roman" w:hAnsi="Times New Roman" w:cs="Times New Roman"/>
              </w:rPr>
            </w:pPr>
            <w:r>
              <w:rPr>
                <w:rFonts w:ascii="Times New Roman" w:hAnsi="Times New Roman" w:cs="Times New Roman"/>
              </w:rPr>
              <w:t xml:space="preserve">    Graduate work/degree</w:t>
            </w:r>
          </w:p>
        </w:tc>
        <w:tc>
          <w:tcPr>
            <w:tcW w:w="270" w:type="dxa"/>
          </w:tcPr>
          <w:p w14:paraId="1E9E19D1" w14:textId="77777777" w:rsidR="00010CDA" w:rsidRPr="009C5A38" w:rsidRDefault="00010CDA" w:rsidP="00861228">
            <w:pPr>
              <w:rPr>
                <w:rFonts w:ascii="Times New Roman" w:hAnsi="Times New Roman" w:cs="Times New Roman"/>
              </w:rPr>
            </w:pPr>
          </w:p>
        </w:tc>
        <w:tc>
          <w:tcPr>
            <w:tcW w:w="2160" w:type="dxa"/>
          </w:tcPr>
          <w:p w14:paraId="32513527" w14:textId="0CC23EAE" w:rsidR="00010CDA" w:rsidRDefault="00010CDA" w:rsidP="00861228">
            <w:pPr>
              <w:jc w:val="center"/>
              <w:rPr>
                <w:rFonts w:ascii="Times New Roman" w:hAnsi="Times New Roman" w:cs="Times New Roman"/>
              </w:rPr>
            </w:pPr>
            <w:r>
              <w:rPr>
                <w:rFonts w:ascii="Times New Roman" w:hAnsi="Times New Roman" w:cs="Times New Roman"/>
              </w:rPr>
              <w:t>21%</w:t>
            </w:r>
          </w:p>
        </w:tc>
        <w:tc>
          <w:tcPr>
            <w:tcW w:w="2160" w:type="dxa"/>
          </w:tcPr>
          <w:p w14:paraId="7070E4EB" w14:textId="60247E38" w:rsidR="00010CDA" w:rsidRDefault="00010CDA" w:rsidP="00861228">
            <w:pPr>
              <w:jc w:val="center"/>
              <w:rPr>
                <w:rFonts w:ascii="Times New Roman" w:hAnsi="Times New Roman" w:cs="Times New Roman"/>
              </w:rPr>
            </w:pPr>
            <w:r>
              <w:rPr>
                <w:rFonts w:ascii="Times New Roman" w:hAnsi="Times New Roman" w:cs="Times New Roman"/>
              </w:rPr>
              <w:t>20%</w:t>
            </w:r>
          </w:p>
        </w:tc>
      </w:tr>
      <w:tr w:rsidR="003E7878" w:rsidRPr="009C5A38" w14:paraId="6F9E4264" w14:textId="77777777" w:rsidTr="00861228">
        <w:tc>
          <w:tcPr>
            <w:tcW w:w="3528" w:type="dxa"/>
          </w:tcPr>
          <w:p w14:paraId="27B93233" w14:textId="77777777" w:rsidR="003E7878" w:rsidRPr="009C5A38" w:rsidRDefault="003E7878" w:rsidP="00861228">
            <w:pPr>
              <w:rPr>
                <w:rFonts w:ascii="Times New Roman" w:hAnsi="Times New Roman" w:cs="Times New Roman"/>
              </w:rPr>
            </w:pPr>
            <w:r>
              <w:rPr>
                <w:rFonts w:ascii="Times New Roman" w:hAnsi="Times New Roman" w:cs="Times New Roman"/>
              </w:rPr>
              <w:t>Health Indicators at Baseline</w:t>
            </w:r>
          </w:p>
        </w:tc>
        <w:tc>
          <w:tcPr>
            <w:tcW w:w="270" w:type="dxa"/>
          </w:tcPr>
          <w:p w14:paraId="06C7A73F" w14:textId="77777777" w:rsidR="003E7878" w:rsidRPr="009C5A38" w:rsidRDefault="003E7878" w:rsidP="00861228">
            <w:pPr>
              <w:rPr>
                <w:rFonts w:ascii="Times New Roman" w:hAnsi="Times New Roman" w:cs="Times New Roman"/>
              </w:rPr>
            </w:pPr>
          </w:p>
        </w:tc>
        <w:tc>
          <w:tcPr>
            <w:tcW w:w="2160" w:type="dxa"/>
          </w:tcPr>
          <w:p w14:paraId="3467D1C3" w14:textId="77777777" w:rsidR="003E7878" w:rsidRDefault="003E7878" w:rsidP="00861228">
            <w:pPr>
              <w:jc w:val="center"/>
              <w:rPr>
                <w:rFonts w:ascii="Times New Roman" w:hAnsi="Times New Roman" w:cs="Times New Roman"/>
              </w:rPr>
            </w:pPr>
          </w:p>
        </w:tc>
        <w:tc>
          <w:tcPr>
            <w:tcW w:w="2160" w:type="dxa"/>
          </w:tcPr>
          <w:p w14:paraId="0DE6F052" w14:textId="77777777" w:rsidR="003E7878" w:rsidRDefault="003E7878" w:rsidP="00861228">
            <w:pPr>
              <w:jc w:val="center"/>
              <w:rPr>
                <w:rFonts w:ascii="Times New Roman" w:hAnsi="Times New Roman" w:cs="Times New Roman"/>
              </w:rPr>
            </w:pPr>
          </w:p>
        </w:tc>
      </w:tr>
      <w:tr w:rsidR="003E7878" w:rsidRPr="009C5A38" w14:paraId="24E78093" w14:textId="77777777" w:rsidTr="00861228">
        <w:tc>
          <w:tcPr>
            <w:tcW w:w="3528" w:type="dxa"/>
          </w:tcPr>
          <w:p w14:paraId="2565F6E8"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Body mass index</w:t>
            </w:r>
          </w:p>
        </w:tc>
        <w:tc>
          <w:tcPr>
            <w:tcW w:w="270" w:type="dxa"/>
          </w:tcPr>
          <w:p w14:paraId="53BDF06E" w14:textId="77777777" w:rsidR="003E7878" w:rsidRPr="009C5A38" w:rsidRDefault="003E7878" w:rsidP="00861228">
            <w:pPr>
              <w:rPr>
                <w:rFonts w:ascii="Times New Roman" w:hAnsi="Times New Roman" w:cs="Times New Roman"/>
              </w:rPr>
            </w:pPr>
          </w:p>
        </w:tc>
        <w:tc>
          <w:tcPr>
            <w:tcW w:w="2160" w:type="dxa"/>
          </w:tcPr>
          <w:p w14:paraId="38BD971C" w14:textId="77777777" w:rsidR="003E7878" w:rsidRDefault="003E7878" w:rsidP="00861228">
            <w:pPr>
              <w:jc w:val="center"/>
              <w:rPr>
                <w:rFonts w:ascii="Times New Roman" w:hAnsi="Times New Roman" w:cs="Times New Roman"/>
              </w:rPr>
            </w:pPr>
            <w:r>
              <w:rPr>
                <w:rFonts w:ascii="Times New Roman" w:hAnsi="Times New Roman" w:cs="Times New Roman"/>
              </w:rPr>
              <w:t>30.48 (5.08)</w:t>
            </w:r>
          </w:p>
        </w:tc>
        <w:tc>
          <w:tcPr>
            <w:tcW w:w="2160" w:type="dxa"/>
          </w:tcPr>
          <w:p w14:paraId="5C5ADD45"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30.50 (4.85</w:t>
            </w:r>
            <w:r w:rsidRPr="009C5A38">
              <w:rPr>
                <w:rFonts w:ascii="Times New Roman" w:hAnsi="Times New Roman" w:cs="Times New Roman"/>
              </w:rPr>
              <w:t>)</w:t>
            </w:r>
          </w:p>
        </w:tc>
      </w:tr>
      <w:tr w:rsidR="00452475" w:rsidRPr="009C5A38" w14:paraId="2900FBB1" w14:textId="77777777" w:rsidTr="00861228">
        <w:tc>
          <w:tcPr>
            <w:tcW w:w="3528" w:type="dxa"/>
          </w:tcPr>
          <w:p w14:paraId="387561C6" w14:textId="7BBDA2E9" w:rsidR="00452475" w:rsidRDefault="00452475" w:rsidP="00861228">
            <w:pPr>
              <w:rPr>
                <w:rFonts w:ascii="Times New Roman" w:hAnsi="Times New Roman" w:cs="Times New Roman"/>
              </w:rPr>
            </w:pPr>
            <w:r>
              <w:rPr>
                <w:rFonts w:ascii="Times New Roman" w:hAnsi="Times New Roman" w:cs="Times New Roman"/>
              </w:rPr>
              <w:t xml:space="preserve">   Waist circumference (cm)</w:t>
            </w:r>
          </w:p>
        </w:tc>
        <w:tc>
          <w:tcPr>
            <w:tcW w:w="270" w:type="dxa"/>
          </w:tcPr>
          <w:p w14:paraId="0A34CDCA" w14:textId="77777777" w:rsidR="00452475" w:rsidRPr="009C5A38" w:rsidRDefault="00452475" w:rsidP="00861228">
            <w:pPr>
              <w:rPr>
                <w:rFonts w:ascii="Times New Roman" w:hAnsi="Times New Roman" w:cs="Times New Roman"/>
              </w:rPr>
            </w:pPr>
          </w:p>
        </w:tc>
        <w:tc>
          <w:tcPr>
            <w:tcW w:w="2160" w:type="dxa"/>
          </w:tcPr>
          <w:p w14:paraId="26C7753B" w14:textId="351FB078" w:rsidR="00452475" w:rsidRDefault="00452475" w:rsidP="00861228">
            <w:pPr>
              <w:jc w:val="center"/>
              <w:rPr>
                <w:rFonts w:ascii="Times New Roman" w:hAnsi="Times New Roman" w:cs="Times New Roman"/>
              </w:rPr>
            </w:pPr>
            <w:r>
              <w:rPr>
                <w:rFonts w:ascii="Times New Roman" w:hAnsi="Times New Roman" w:cs="Times New Roman"/>
              </w:rPr>
              <w:t>100.48 (12.62)</w:t>
            </w:r>
          </w:p>
        </w:tc>
        <w:tc>
          <w:tcPr>
            <w:tcW w:w="2160" w:type="dxa"/>
          </w:tcPr>
          <w:p w14:paraId="4CE930C6" w14:textId="7033ADDC" w:rsidR="00452475" w:rsidRPr="009C5A38" w:rsidRDefault="00452475" w:rsidP="00861228">
            <w:pPr>
              <w:jc w:val="center"/>
              <w:rPr>
                <w:rFonts w:ascii="Times New Roman" w:hAnsi="Times New Roman" w:cs="Times New Roman"/>
              </w:rPr>
            </w:pPr>
            <w:r>
              <w:rPr>
                <w:rFonts w:ascii="Times New Roman" w:hAnsi="Times New Roman" w:cs="Times New Roman"/>
              </w:rPr>
              <w:t>100.81 (13.22)</w:t>
            </w:r>
          </w:p>
        </w:tc>
      </w:tr>
      <w:tr w:rsidR="003E7878" w:rsidRPr="009C5A38" w14:paraId="746B7375" w14:textId="77777777" w:rsidTr="00861228">
        <w:tc>
          <w:tcPr>
            <w:tcW w:w="3528" w:type="dxa"/>
          </w:tcPr>
          <w:p w14:paraId="603C5F71"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Depressive symptoms</w:t>
            </w:r>
          </w:p>
        </w:tc>
        <w:tc>
          <w:tcPr>
            <w:tcW w:w="270" w:type="dxa"/>
          </w:tcPr>
          <w:p w14:paraId="07265C4E" w14:textId="77777777" w:rsidR="003E7878" w:rsidRPr="009C5A38" w:rsidRDefault="003E7878" w:rsidP="00861228">
            <w:pPr>
              <w:rPr>
                <w:rFonts w:ascii="Times New Roman" w:hAnsi="Times New Roman" w:cs="Times New Roman"/>
              </w:rPr>
            </w:pPr>
          </w:p>
        </w:tc>
        <w:tc>
          <w:tcPr>
            <w:tcW w:w="2160" w:type="dxa"/>
          </w:tcPr>
          <w:p w14:paraId="65AFBF2D"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.46 (1.56)</w:t>
            </w:r>
          </w:p>
        </w:tc>
        <w:tc>
          <w:tcPr>
            <w:tcW w:w="2160" w:type="dxa"/>
          </w:tcPr>
          <w:p w14:paraId="22460CF2"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.59 (1.71)</w:t>
            </w:r>
          </w:p>
        </w:tc>
      </w:tr>
      <w:tr w:rsidR="003E7878" w:rsidRPr="009C5A38" w14:paraId="197E14F3" w14:textId="77777777" w:rsidTr="00861228">
        <w:tc>
          <w:tcPr>
            <w:tcW w:w="3528" w:type="dxa"/>
          </w:tcPr>
          <w:p w14:paraId="59393DA6"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Subjective physical health</w:t>
            </w:r>
          </w:p>
        </w:tc>
        <w:tc>
          <w:tcPr>
            <w:tcW w:w="270" w:type="dxa"/>
          </w:tcPr>
          <w:p w14:paraId="03FEE3BF" w14:textId="77777777" w:rsidR="003E7878" w:rsidRPr="009C5A38" w:rsidRDefault="003E7878" w:rsidP="00861228">
            <w:pPr>
              <w:rPr>
                <w:rFonts w:ascii="Times New Roman" w:hAnsi="Times New Roman" w:cs="Times New Roman"/>
              </w:rPr>
            </w:pPr>
          </w:p>
        </w:tc>
        <w:tc>
          <w:tcPr>
            <w:tcW w:w="2160" w:type="dxa"/>
          </w:tcPr>
          <w:p w14:paraId="6473D314" w14:textId="77777777" w:rsidR="003E7878" w:rsidRDefault="003E7878" w:rsidP="00861228">
            <w:pPr>
              <w:jc w:val="center"/>
              <w:rPr>
                <w:rFonts w:ascii="Times New Roman" w:hAnsi="Times New Roman" w:cs="Times New Roman"/>
              </w:rPr>
            </w:pPr>
            <w:r>
              <w:rPr>
                <w:rFonts w:ascii="Times New Roman" w:hAnsi="Times New Roman" w:cs="Times New Roman"/>
              </w:rPr>
              <w:t>2.42 (.93)</w:t>
            </w:r>
          </w:p>
        </w:tc>
        <w:tc>
          <w:tcPr>
            <w:tcW w:w="2160" w:type="dxa"/>
          </w:tcPr>
          <w:p w14:paraId="4A75850D" w14:textId="77777777" w:rsidR="003E7878" w:rsidRDefault="003E7878" w:rsidP="00861228">
            <w:pPr>
              <w:jc w:val="center"/>
              <w:rPr>
                <w:rFonts w:ascii="Times New Roman" w:hAnsi="Times New Roman" w:cs="Times New Roman"/>
              </w:rPr>
            </w:pPr>
            <w:r>
              <w:rPr>
                <w:rFonts w:ascii="Times New Roman" w:hAnsi="Times New Roman" w:cs="Times New Roman"/>
              </w:rPr>
              <w:t>2.48 (.98)</w:t>
            </w:r>
          </w:p>
        </w:tc>
      </w:tr>
      <w:tr w:rsidR="003E7878" w:rsidRPr="009C5A38" w14:paraId="36C30514" w14:textId="77777777" w:rsidTr="00861228">
        <w:tc>
          <w:tcPr>
            <w:tcW w:w="3528" w:type="dxa"/>
          </w:tcPr>
          <w:p w14:paraId="14F65DDC"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Subjective mental health</w:t>
            </w:r>
          </w:p>
        </w:tc>
        <w:tc>
          <w:tcPr>
            <w:tcW w:w="270" w:type="dxa"/>
          </w:tcPr>
          <w:p w14:paraId="4A7B8182" w14:textId="77777777" w:rsidR="003E7878" w:rsidRPr="009C5A38" w:rsidRDefault="003E7878" w:rsidP="00861228">
            <w:pPr>
              <w:rPr>
                <w:rFonts w:ascii="Times New Roman" w:hAnsi="Times New Roman" w:cs="Times New Roman"/>
              </w:rPr>
            </w:pPr>
          </w:p>
        </w:tc>
        <w:tc>
          <w:tcPr>
            <w:tcW w:w="2160" w:type="dxa"/>
          </w:tcPr>
          <w:p w14:paraId="7F244817" w14:textId="77777777" w:rsidR="003E7878" w:rsidRDefault="003E7878" w:rsidP="00861228">
            <w:pPr>
              <w:jc w:val="center"/>
              <w:rPr>
                <w:rFonts w:ascii="Times New Roman" w:hAnsi="Times New Roman" w:cs="Times New Roman"/>
              </w:rPr>
            </w:pPr>
            <w:r>
              <w:rPr>
                <w:rFonts w:ascii="Times New Roman" w:hAnsi="Times New Roman" w:cs="Times New Roman"/>
              </w:rPr>
              <w:t>2.13 (.89)</w:t>
            </w:r>
          </w:p>
        </w:tc>
        <w:tc>
          <w:tcPr>
            <w:tcW w:w="2160" w:type="dxa"/>
          </w:tcPr>
          <w:p w14:paraId="2DEEA1D4" w14:textId="77777777" w:rsidR="003E7878" w:rsidRDefault="003E7878" w:rsidP="00861228">
            <w:pPr>
              <w:jc w:val="center"/>
              <w:rPr>
                <w:rFonts w:ascii="Times New Roman" w:hAnsi="Times New Roman" w:cs="Times New Roman"/>
              </w:rPr>
            </w:pPr>
            <w:r>
              <w:rPr>
                <w:rFonts w:ascii="Times New Roman" w:hAnsi="Times New Roman" w:cs="Times New Roman"/>
              </w:rPr>
              <w:t>2.17 (.93)</w:t>
            </w:r>
          </w:p>
        </w:tc>
      </w:tr>
      <w:tr w:rsidR="003E7878" w:rsidRPr="009C5A38" w14:paraId="572568F4" w14:textId="77777777" w:rsidTr="00861228">
        <w:tc>
          <w:tcPr>
            <w:tcW w:w="3528" w:type="dxa"/>
          </w:tcPr>
          <w:p w14:paraId="72A6998B" w14:textId="77777777" w:rsidR="003E7878" w:rsidRPr="009C5A38" w:rsidRDefault="003E7878" w:rsidP="00861228">
            <w:pPr>
              <w:rPr>
                <w:rFonts w:ascii="Times New Roman" w:hAnsi="Times New Roman" w:cs="Times New Roman"/>
              </w:rPr>
            </w:pPr>
            <w:r w:rsidRPr="009C5A38">
              <w:rPr>
                <w:rFonts w:ascii="Times New Roman" w:hAnsi="Times New Roman" w:cs="Times New Roman"/>
              </w:rPr>
              <w:t>Perceived weight discrimination</w:t>
            </w:r>
          </w:p>
        </w:tc>
        <w:tc>
          <w:tcPr>
            <w:tcW w:w="270" w:type="dxa"/>
          </w:tcPr>
          <w:p w14:paraId="7C5D5C0F" w14:textId="77777777" w:rsidR="003E7878" w:rsidRPr="009C5A38" w:rsidRDefault="003E7878" w:rsidP="00861228">
            <w:pPr>
              <w:rPr>
                <w:rFonts w:ascii="Times New Roman" w:hAnsi="Times New Roman" w:cs="Times New Roman"/>
              </w:rPr>
            </w:pPr>
          </w:p>
        </w:tc>
        <w:tc>
          <w:tcPr>
            <w:tcW w:w="2160" w:type="dxa"/>
          </w:tcPr>
          <w:p w14:paraId="24A1A150" w14:textId="77777777" w:rsidR="003E7878" w:rsidRDefault="003E7878" w:rsidP="00861228">
            <w:pPr>
              <w:jc w:val="center"/>
              <w:rPr>
                <w:rFonts w:ascii="Times New Roman" w:hAnsi="Times New Roman" w:cs="Times New Roman"/>
              </w:rPr>
            </w:pPr>
            <w:r>
              <w:rPr>
                <w:rFonts w:ascii="Times New Roman" w:hAnsi="Times New Roman" w:cs="Times New Roman"/>
              </w:rPr>
              <w:t>12%</w:t>
            </w:r>
          </w:p>
        </w:tc>
        <w:tc>
          <w:tcPr>
            <w:tcW w:w="2160" w:type="dxa"/>
          </w:tcPr>
          <w:p w14:paraId="67B64942"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12</w:t>
            </w:r>
            <w:r w:rsidRPr="009C5A38">
              <w:rPr>
                <w:rFonts w:ascii="Times New Roman" w:hAnsi="Times New Roman" w:cs="Times New Roman"/>
              </w:rPr>
              <w:t>%</w:t>
            </w:r>
          </w:p>
        </w:tc>
      </w:tr>
      <w:tr w:rsidR="003E7878" w:rsidRPr="009C5A38" w14:paraId="565033BE" w14:textId="77777777" w:rsidTr="00861228">
        <w:tc>
          <w:tcPr>
            <w:tcW w:w="3528" w:type="dxa"/>
          </w:tcPr>
          <w:p w14:paraId="51383BC5" w14:textId="77777777" w:rsidR="003E7878" w:rsidRPr="009C5A38" w:rsidRDefault="003E7878" w:rsidP="00861228">
            <w:pPr>
              <w:rPr>
                <w:rFonts w:ascii="Times New Roman" w:hAnsi="Times New Roman" w:cs="Times New Roman"/>
              </w:rPr>
            </w:pPr>
            <w:r>
              <w:rPr>
                <w:rFonts w:ascii="Times New Roman" w:hAnsi="Times New Roman" w:cs="Times New Roman"/>
              </w:rPr>
              <w:t>NSDE Stressors</w:t>
            </w:r>
          </w:p>
        </w:tc>
        <w:tc>
          <w:tcPr>
            <w:tcW w:w="270" w:type="dxa"/>
          </w:tcPr>
          <w:p w14:paraId="7559DA51" w14:textId="77777777" w:rsidR="003E7878" w:rsidRPr="009C5A38" w:rsidRDefault="003E7878" w:rsidP="00861228">
            <w:pPr>
              <w:rPr>
                <w:rFonts w:ascii="Times New Roman" w:hAnsi="Times New Roman" w:cs="Times New Roman"/>
              </w:rPr>
            </w:pPr>
          </w:p>
        </w:tc>
        <w:tc>
          <w:tcPr>
            <w:tcW w:w="2160" w:type="dxa"/>
          </w:tcPr>
          <w:p w14:paraId="131948E5" w14:textId="77777777" w:rsidR="003E7878" w:rsidRPr="009C5A38" w:rsidRDefault="003E7878" w:rsidP="00861228">
            <w:pPr>
              <w:jc w:val="center"/>
              <w:rPr>
                <w:rFonts w:ascii="Times New Roman" w:hAnsi="Times New Roman" w:cs="Times New Roman"/>
              </w:rPr>
            </w:pPr>
          </w:p>
        </w:tc>
        <w:tc>
          <w:tcPr>
            <w:tcW w:w="2160" w:type="dxa"/>
          </w:tcPr>
          <w:p w14:paraId="4C0E2938" w14:textId="77777777" w:rsidR="003E7878" w:rsidRPr="009C5A38" w:rsidRDefault="003E7878" w:rsidP="00861228">
            <w:pPr>
              <w:jc w:val="center"/>
              <w:rPr>
                <w:rFonts w:ascii="Times New Roman" w:hAnsi="Times New Roman" w:cs="Times New Roman"/>
              </w:rPr>
            </w:pPr>
          </w:p>
        </w:tc>
      </w:tr>
      <w:tr w:rsidR="003E7878" w:rsidRPr="009C5A38" w14:paraId="789CCDD6" w14:textId="77777777" w:rsidTr="00861228">
        <w:tc>
          <w:tcPr>
            <w:tcW w:w="3528" w:type="dxa"/>
          </w:tcPr>
          <w:p w14:paraId="5DDDD72A"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Daily stressors</w:t>
            </w:r>
          </w:p>
        </w:tc>
        <w:tc>
          <w:tcPr>
            <w:tcW w:w="270" w:type="dxa"/>
          </w:tcPr>
          <w:p w14:paraId="2294499D" w14:textId="77777777" w:rsidR="003E7878" w:rsidRPr="009C5A38" w:rsidRDefault="003E7878" w:rsidP="00861228">
            <w:pPr>
              <w:rPr>
                <w:rFonts w:ascii="Times New Roman" w:hAnsi="Times New Roman" w:cs="Times New Roman"/>
              </w:rPr>
            </w:pPr>
          </w:p>
        </w:tc>
        <w:tc>
          <w:tcPr>
            <w:tcW w:w="2160" w:type="dxa"/>
          </w:tcPr>
          <w:p w14:paraId="2DD8E055"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w:t>
            </w:r>
          </w:p>
        </w:tc>
        <w:tc>
          <w:tcPr>
            <w:tcW w:w="2160" w:type="dxa"/>
          </w:tcPr>
          <w:p w14:paraId="7422DD9D"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.53 (.46)</w:t>
            </w:r>
          </w:p>
        </w:tc>
      </w:tr>
      <w:tr w:rsidR="003E7878" w:rsidRPr="009C5A38" w14:paraId="3310540B" w14:textId="77777777" w:rsidTr="00861228">
        <w:tc>
          <w:tcPr>
            <w:tcW w:w="3528" w:type="dxa"/>
          </w:tcPr>
          <w:p w14:paraId="32918A0C"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Severity of stressors</w:t>
            </w:r>
          </w:p>
        </w:tc>
        <w:tc>
          <w:tcPr>
            <w:tcW w:w="270" w:type="dxa"/>
          </w:tcPr>
          <w:p w14:paraId="1469B937" w14:textId="77777777" w:rsidR="003E7878" w:rsidRPr="009C5A38" w:rsidRDefault="003E7878" w:rsidP="00861228">
            <w:pPr>
              <w:rPr>
                <w:rFonts w:ascii="Times New Roman" w:hAnsi="Times New Roman" w:cs="Times New Roman"/>
              </w:rPr>
            </w:pPr>
          </w:p>
        </w:tc>
        <w:tc>
          <w:tcPr>
            <w:tcW w:w="2160" w:type="dxa"/>
          </w:tcPr>
          <w:p w14:paraId="36F33811"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w:t>
            </w:r>
          </w:p>
        </w:tc>
        <w:tc>
          <w:tcPr>
            <w:tcW w:w="2160" w:type="dxa"/>
          </w:tcPr>
          <w:p w14:paraId="2BBAA9C9"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1.7</w:t>
            </w:r>
            <w:r>
              <w:rPr>
                <w:rFonts w:ascii="Times New Roman" w:hAnsi="Times New Roman" w:cs="Times New Roman"/>
              </w:rPr>
              <w:t>2</w:t>
            </w:r>
            <w:r w:rsidRPr="009C5A38">
              <w:rPr>
                <w:rFonts w:ascii="Times New Roman" w:hAnsi="Times New Roman" w:cs="Times New Roman"/>
              </w:rPr>
              <w:t xml:space="preserve"> (.</w:t>
            </w:r>
            <w:r>
              <w:rPr>
                <w:rFonts w:ascii="Times New Roman" w:hAnsi="Times New Roman" w:cs="Times New Roman"/>
              </w:rPr>
              <w:t>67</w:t>
            </w:r>
            <w:r w:rsidRPr="009C5A38">
              <w:rPr>
                <w:rFonts w:ascii="Times New Roman" w:hAnsi="Times New Roman" w:cs="Times New Roman"/>
              </w:rPr>
              <w:t>)</w:t>
            </w:r>
          </w:p>
        </w:tc>
      </w:tr>
      <w:tr w:rsidR="003E7878" w:rsidRPr="009C5A38" w14:paraId="43A42CEF" w14:textId="77777777" w:rsidTr="00861228">
        <w:tc>
          <w:tcPr>
            <w:tcW w:w="3528" w:type="dxa"/>
          </w:tcPr>
          <w:p w14:paraId="1475038A"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Stressor negative affect</w:t>
            </w:r>
          </w:p>
        </w:tc>
        <w:tc>
          <w:tcPr>
            <w:tcW w:w="270" w:type="dxa"/>
          </w:tcPr>
          <w:p w14:paraId="68157AEE" w14:textId="77777777" w:rsidR="003E7878" w:rsidRPr="009C5A38" w:rsidRDefault="003E7878" w:rsidP="00861228">
            <w:pPr>
              <w:rPr>
                <w:rFonts w:ascii="Times New Roman" w:hAnsi="Times New Roman" w:cs="Times New Roman"/>
              </w:rPr>
            </w:pPr>
          </w:p>
        </w:tc>
        <w:tc>
          <w:tcPr>
            <w:tcW w:w="2160" w:type="dxa"/>
          </w:tcPr>
          <w:p w14:paraId="1B19E656"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w:t>
            </w:r>
          </w:p>
        </w:tc>
        <w:tc>
          <w:tcPr>
            <w:tcW w:w="2160" w:type="dxa"/>
          </w:tcPr>
          <w:p w14:paraId="4BA63DF8"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w:t>
            </w:r>
            <w:r>
              <w:rPr>
                <w:rFonts w:ascii="Times New Roman" w:hAnsi="Times New Roman" w:cs="Times New Roman"/>
              </w:rPr>
              <w:t>82</w:t>
            </w:r>
            <w:r w:rsidRPr="009C5A38">
              <w:rPr>
                <w:rFonts w:ascii="Times New Roman" w:hAnsi="Times New Roman" w:cs="Times New Roman"/>
              </w:rPr>
              <w:t xml:space="preserve"> (.47)</w:t>
            </w:r>
          </w:p>
        </w:tc>
      </w:tr>
      <w:tr w:rsidR="003E7878" w:rsidRPr="009C5A38" w14:paraId="46CB1244" w14:textId="77777777" w:rsidTr="00861228">
        <w:tc>
          <w:tcPr>
            <w:tcW w:w="3528" w:type="dxa"/>
          </w:tcPr>
          <w:p w14:paraId="0C5C9E80"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Control over stressors</w:t>
            </w:r>
          </w:p>
        </w:tc>
        <w:tc>
          <w:tcPr>
            <w:tcW w:w="270" w:type="dxa"/>
          </w:tcPr>
          <w:p w14:paraId="58394786" w14:textId="77777777" w:rsidR="003E7878" w:rsidRPr="009C5A38" w:rsidRDefault="003E7878" w:rsidP="00861228">
            <w:pPr>
              <w:rPr>
                <w:rFonts w:ascii="Times New Roman" w:hAnsi="Times New Roman" w:cs="Times New Roman"/>
              </w:rPr>
            </w:pPr>
          </w:p>
        </w:tc>
        <w:tc>
          <w:tcPr>
            <w:tcW w:w="2160" w:type="dxa"/>
          </w:tcPr>
          <w:p w14:paraId="2879D445" w14:textId="77777777" w:rsidR="003E7878" w:rsidRDefault="003E7878" w:rsidP="00861228">
            <w:pPr>
              <w:jc w:val="center"/>
              <w:rPr>
                <w:rFonts w:ascii="Times New Roman" w:hAnsi="Times New Roman" w:cs="Times New Roman"/>
              </w:rPr>
            </w:pPr>
            <w:r>
              <w:rPr>
                <w:rFonts w:ascii="Times New Roman" w:hAnsi="Times New Roman" w:cs="Times New Roman"/>
              </w:rPr>
              <w:t>--</w:t>
            </w:r>
          </w:p>
        </w:tc>
        <w:tc>
          <w:tcPr>
            <w:tcW w:w="2160" w:type="dxa"/>
          </w:tcPr>
          <w:p w14:paraId="64D126D1"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1.45 (.92)</w:t>
            </w:r>
          </w:p>
        </w:tc>
      </w:tr>
      <w:tr w:rsidR="003E7878" w:rsidRPr="009C5A38" w14:paraId="788895DC" w14:textId="77777777" w:rsidTr="00861228">
        <w:tc>
          <w:tcPr>
            <w:tcW w:w="3528" w:type="dxa"/>
          </w:tcPr>
          <w:p w14:paraId="77889B95"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 xml:space="preserve">Negative </w:t>
            </w:r>
            <w:r>
              <w:rPr>
                <w:rFonts w:ascii="Times New Roman" w:hAnsi="Times New Roman" w:cs="Times New Roman"/>
              </w:rPr>
              <w:t>a</w:t>
            </w:r>
            <w:r w:rsidRPr="009C5A38">
              <w:rPr>
                <w:rFonts w:ascii="Times New Roman" w:hAnsi="Times New Roman" w:cs="Times New Roman"/>
              </w:rPr>
              <w:t>ffect</w:t>
            </w:r>
          </w:p>
        </w:tc>
        <w:tc>
          <w:tcPr>
            <w:tcW w:w="270" w:type="dxa"/>
          </w:tcPr>
          <w:p w14:paraId="4EC59E03" w14:textId="77777777" w:rsidR="003E7878" w:rsidRPr="009C5A38" w:rsidRDefault="003E7878" w:rsidP="00861228">
            <w:pPr>
              <w:rPr>
                <w:rFonts w:ascii="Times New Roman" w:hAnsi="Times New Roman" w:cs="Times New Roman"/>
              </w:rPr>
            </w:pPr>
          </w:p>
        </w:tc>
        <w:tc>
          <w:tcPr>
            <w:tcW w:w="2160" w:type="dxa"/>
          </w:tcPr>
          <w:p w14:paraId="0E4BAEBC"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w:t>
            </w:r>
          </w:p>
        </w:tc>
        <w:tc>
          <w:tcPr>
            <w:tcW w:w="2160" w:type="dxa"/>
          </w:tcPr>
          <w:p w14:paraId="087B2D61"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.19 (.</w:t>
            </w:r>
            <w:r>
              <w:rPr>
                <w:rFonts w:ascii="Times New Roman" w:hAnsi="Times New Roman" w:cs="Times New Roman"/>
              </w:rPr>
              <w:t>24</w:t>
            </w:r>
            <w:r w:rsidRPr="009C5A38">
              <w:rPr>
                <w:rFonts w:ascii="Times New Roman" w:hAnsi="Times New Roman" w:cs="Times New Roman"/>
              </w:rPr>
              <w:t>)</w:t>
            </w:r>
          </w:p>
        </w:tc>
      </w:tr>
      <w:tr w:rsidR="003E7878" w:rsidRPr="009C5A38" w14:paraId="0BF538FB" w14:textId="77777777" w:rsidTr="00861228">
        <w:tc>
          <w:tcPr>
            <w:tcW w:w="3528" w:type="dxa"/>
          </w:tcPr>
          <w:p w14:paraId="2AEA1EE5"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 xml:space="preserve">Positive </w:t>
            </w:r>
            <w:r>
              <w:rPr>
                <w:rFonts w:ascii="Times New Roman" w:hAnsi="Times New Roman" w:cs="Times New Roman"/>
              </w:rPr>
              <w:t>a</w:t>
            </w:r>
            <w:r w:rsidRPr="009C5A38">
              <w:rPr>
                <w:rFonts w:ascii="Times New Roman" w:hAnsi="Times New Roman" w:cs="Times New Roman"/>
              </w:rPr>
              <w:t>ffect</w:t>
            </w:r>
          </w:p>
        </w:tc>
        <w:tc>
          <w:tcPr>
            <w:tcW w:w="270" w:type="dxa"/>
          </w:tcPr>
          <w:p w14:paraId="72B00856" w14:textId="77777777" w:rsidR="003E7878" w:rsidRPr="009C5A38" w:rsidRDefault="003E7878" w:rsidP="00861228">
            <w:pPr>
              <w:rPr>
                <w:rFonts w:ascii="Times New Roman" w:hAnsi="Times New Roman" w:cs="Times New Roman"/>
              </w:rPr>
            </w:pPr>
          </w:p>
        </w:tc>
        <w:tc>
          <w:tcPr>
            <w:tcW w:w="2160" w:type="dxa"/>
          </w:tcPr>
          <w:p w14:paraId="663CC094"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w:t>
            </w:r>
          </w:p>
        </w:tc>
        <w:tc>
          <w:tcPr>
            <w:tcW w:w="2160" w:type="dxa"/>
          </w:tcPr>
          <w:p w14:paraId="43B4D8FD"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2.7</w:t>
            </w:r>
            <w:r>
              <w:rPr>
                <w:rFonts w:ascii="Times New Roman" w:hAnsi="Times New Roman" w:cs="Times New Roman"/>
              </w:rPr>
              <w:t>1</w:t>
            </w:r>
            <w:r w:rsidRPr="009C5A38">
              <w:rPr>
                <w:rFonts w:ascii="Times New Roman" w:hAnsi="Times New Roman" w:cs="Times New Roman"/>
              </w:rPr>
              <w:t xml:space="preserve"> (.70)</w:t>
            </w:r>
          </w:p>
        </w:tc>
      </w:tr>
      <w:tr w:rsidR="003E7878" w:rsidRPr="009C5A38" w14:paraId="6CFD9A5D" w14:textId="77777777" w:rsidTr="00861228">
        <w:tc>
          <w:tcPr>
            <w:tcW w:w="3528" w:type="dxa"/>
          </w:tcPr>
          <w:p w14:paraId="5997AB35"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Physical symptoms</w:t>
            </w:r>
          </w:p>
        </w:tc>
        <w:tc>
          <w:tcPr>
            <w:tcW w:w="270" w:type="dxa"/>
          </w:tcPr>
          <w:p w14:paraId="2A8FE8AC" w14:textId="77777777" w:rsidR="003E7878" w:rsidRPr="009C5A38" w:rsidRDefault="003E7878" w:rsidP="00861228">
            <w:pPr>
              <w:rPr>
                <w:rFonts w:ascii="Times New Roman" w:hAnsi="Times New Roman" w:cs="Times New Roman"/>
              </w:rPr>
            </w:pPr>
          </w:p>
        </w:tc>
        <w:tc>
          <w:tcPr>
            <w:tcW w:w="2160" w:type="dxa"/>
          </w:tcPr>
          <w:p w14:paraId="6DDDCED8"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w:t>
            </w:r>
          </w:p>
        </w:tc>
        <w:tc>
          <w:tcPr>
            <w:tcW w:w="2160" w:type="dxa"/>
          </w:tcPr>
          <w:p w14:paraId="715535CB"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1.</w:t>
            </w:r>
            <w:r>
              <w:rPr>
                <w:rFonts w:ascii="Times New Roman" w:hAnsi="Times New Roman" w:cs="Times New Roman"/>
              </w:rPr>
              <w:t>90</w:t>
            </w:r>
            <w:r w:rsidRPr="009C5A38">
              <w:rPr>
                <w:rFonts w:ascii="Times New Roman" w:hAnsi="Times New Roman" w:cs="Times New Roman"/>
              </w:rPr>
              <w:t xml:space="preserve"> (1.83)</w:t>
            </w:r>
          </w:p>
        </w:tc>
      </w:tr>
      <w:tr w:rsidR="003E7878" w:rsidRPr="009C5A38" w14:paraId="363DDCBF" w14:textId="77777777" w:rsidTr="00861228">
        <w:tc>
          <w:tcPr>
            <w:tcW w:w="3528" w:type="dxa"/>
            <w:tcBorders>
              <w:bottom w:val="single" w:sz="4" w:space="0" w:color="auto"/>
            </w:tcBorders>
          </w:tcPr>
          <w:p w14:paraId="5817D819" w14:textId="77777777" w:rsidR="003E7878" w:rsidRPr="009C5A38" w:rsidRDefault="003E7878" w:rsidP="00861228">
            <w:pPr>
              <w:rPr>
                <w:rFonts w:ascii="Times New Roman" w:hAnsi="Times New Roman" w:cs="Times New Roman"/>
              </w:rPr>
            </w:pPr>
            <w:r>
              <w:rPr>
                <w:rFonts w:ascii="Times New Roman" w:hAnsi="Times New Roman" w:cs="Times New Roman"/>
              </w:rPr>
              <w:t xml:space="preserve">  </w:t>
            </w:r>
            <w:r w:rsidRPr="009C5A38">
              <w:rPr>
                <w:rFonts w:ascii="Times New Roman" w:hAnsi="Times New Roman" w:cs="Times New Roman"/>
              </w:rPr>
              <w:t>Severity of symptoms</w:t>
            </w:r>
          </w:p>
        </w:tc>
        <w:tc>
          <w:tcPr>
            <w:tcW w:w="270" w:type="dxa"/>
            <w:tcBorders>
              <w:bottom w:val="single" w:sz="4" w:space="0" w:color="auto"/>
            </w:tcBorders>
          </w:tcPr>
          <w:p w14:paraId="25CA09BB" w14:textId="77777777" w:rsidR="003E7878" w:rsidRPr="009C5A38" w:rsidRDefault="003E7878" w:rsidP="00861228">
            <w:pPr>
              <w:rPr>
                <w:rFonts w:ascii="Times New Roman" w:hAnsi="Times New Roman" w:cs="Times New Roman"/>
              </w:rPr>
            </w:pPr>
          </w:p>
        </w:tc>
        <w:tc>
          <w:tcPr>
            <w:tcW w:w="2160" w:type="dxa"/>
            <w:tcBorders>
              <w:bottom w:val="single" w:sz="4" w:space="0" w:color="auto"/>
            </w:tcBorders>
          </w:tcPr>
          <w:p w14:paraId="52E40BD2" w14:textId="77777777" w:rsidR="003E7878" w:rsidRPr="009C5A38" w:rsidRDefault="003E7878" w:rsidP="00861228">
            <w:pPr>
              <w:jc w:val="center"/>
              <w:rPr>
                <w:rFonts w:ascii="Times New Roman" w:hAnsi="Times New Roman" w:cs="Times New Roman"/>
              </w:rPr>
            </w:pPr>
            <w:r>
              <w:rPr>
                <w:rFonts w:ascii="Times New Roman" w:hAnsi="Times New Roman" w:cs="Times New Roman"/>
              </w:rPr>
              <w:t>--</w:t>
            </w:r>
          </w:p>
        </w:tc>
        <w:tc>
          <w:tcPr>
            <w:tcW w:w="2160" w:type="dxa"/>
            <w:tcBorders>
              <w:bottom w:val="single" w:sz="4" w:space="0" w:color="auto"/>
            </w:tcBorders>
          </w:tcPr>
          <w:p w14:paraId="11A65CAC" w14:textId="77777777" w:rsidR="003E7878" w:rsidRPr="009C5A38" w:rsidRDefault="003E7878" w:rsidP="00861228">
            <w:pPr>
              <w:jc w:val="center"/>
              <w:rPr>
                <w:rFonts w:ascii="Times New Roman" w:hAnsi="Times New Roman" w:cs="Times New Roman"/>
              </w:rPr>
            </w:pPr>
            <w:r w:rsidRPr="009C5A38">
              <w:rPr>
                <w:rFonts w:ascii="Times New Roman" w:hAnsi="Times New Roman" w:cs="Times New Roman"/>
              </w:rPr>
              <w:t>3.4</w:t>
            </w:r>
            <w:r>
              <w:rPr>
                <w:rFonts w:ascii="Times New Roman" w:hAnsi="Times New Roman" w:cs="Times New Roman"/>
              </w:rPr>
              <w:t>5</w:t>
            </w:r>
            <w:r w:rsidRPr="009C5A38">
              <w:rPr>
                <w:rFonts w:ascii="Times New Roman" w:hAnsi="Times New Roman" w:cs="Times New Roman"/>
              </w:rPr>
              <w:t xml:space="preserve"> (1.</w:t>
            </w:r>
            <w:r>
              <w:rPr>
                <w:rFonts w:ascii="Times New Roman" w:hAnsi="Times New Roman" w:cs="Times New Roman"/>
              </w:rPr>
              <w:t>43</w:t>
            </w:r>
            <w:r w:rsidRPr="009C5A38">
              <w:rPr>
                <w:rFonts w:ascii="Times New Roman" w:hAnsi="Times New Roman" w:cs="Times New Roman"/>
              </w:rPr>
              <w:t>)</w:t>
            </w:r>
          </w:p>
        </w:tc>
      </w:tr>
    </w:tbl>
    <w:p w14:paraId="7E4A4FF1" w14:textId="31063F5F" w:rsidR="003E7878" w:rsidRPr="009C5A38" w:rsidRDefault="003E7878" w:rsidP="003E7878">
      <w:pPr>
        <w:ind w:right="1170"/>
        <w:rPr>
          <w:rFonts w:ascii="Times New Roman" w:hAnsi="Times New Roman" w:cs="Times New Roman"/>
        </w:rPr>
      </w:pPr>
      <w:r w:rsidRPr="0067370E">
        <w:rPr>
          <w:rFonts w:ascii="Times New Roman" w:hAnsi="Times New Roman" w:cs="Times New Roman"/>
          <w:i/>
        </w:rPr>
        <w:t>Note</w:t>
      </w:r>
      <w:r w:rsidRPr="009C5A38">
        <w:rPr>
          <w:rFonts w:ascii="Times New Roman" w:hAnsi="Times New Roman" w:cs="Times New Roman"/>
        </w:rPr>
        <w:t xml:space="preserve">. </w:t>
      </w:r>
      <w:r w:rsidRPr="0067370E">
        <w:rPr>
          <w:rFonts w:ascii="Times New Roman" w:hAnsi="Times New Roman" w:cs="Times New Roman"/>
          <w:i/>
        </w:rPr>
        <w:t>N</w:t>
      </w:r>
      <w:r w:rsidRPr="009C5A38">
        <w:rPr>
          <w:rFonts w:ascii="Times New Roman" w:hAnsi="Times New Roman" w:cs="Times New Roman"/>
        </w:rPr>
        <w:t>=</w:t>
      </w:r>
      <w:r>
        <w:rPr>
          <w:rFonts w:ascii="Times New Roman" w:hAnsi="Times New Roman" w:cs="Times New Roman"/>
        </w:rPr>
        <w:t>1,841 for MIDUS II and N=</w:t>
      </w:r>
      <w:r w:rsidRPr="009C5A38">
        <w:rPr>
          <w:rFonts w:ascii="Times New Roman" w:hAnsi="Times New Roman" w:cs="Times New Roman"/>
        </w:rPr>
        <w:t>1,</w:t>
      </w:r>
      <w:r>
        <w:rPr>
          <w:rFonts w:ascii="Times New Roman" w:hAnsi="Times New Roman" w:cs="Times New Roman"/>
        </w:rPr>
        <w:t>153 for NSDE II</w:t>
      </w:r>
      <w:r w:rsidRPr="009C5A38">
        <w:rPr>
          <w:rFonts w:ascii="Times New Roman" w:hAnsi="Times New Roman" w:cs="Times New Roman"/>
        </w:rPr>
        <w:t xml:space="preserve">. Values are means (standard deviations) or percentages. </w:t>
      </w:r>
      <w:r w:rsidR="00B51FFA">
        <w:rPr>
          <w:rFonts w:ascii="Times New Roman" w:hAnsi="Times New Roman" w:cs="Times New Roman"/>
        </w:rPr>
        <w:t>D</w:t>
      </w:r>
      <w:r>
        <w:rPr>
          <w:rFonts w:ascii="Times New Roman" w:hAnsi="Times New Roman" w:cs="Times New Roman"/>
        </w:rPr>
        <w:t>aily stressors range from 0-4; severity range from 0-3; stressor negative affect range from 0-3; control over stress range from 0-3; physical symptoms range from 0-28; severity of symptoms range from 1-9; positive affect and negative affect range from 0-4.</w:t>
      </w:r>
      <w:r w:rsidR="00E840F5">
        <w:rPr>
          <w:rFonts w:ascii="Times New Roman" w:hAnsi="Times New Roman" w:cs="Times New Roman"/>
        </w:rPr>
        <w:t xml:space="preserve"> MIDUS = Midlife in the United States Study. NSDE = National Study of Daily Experiences.</w:t>
      </w:r>
    </w:p>
    <w:p w14:paraId="30FF80ED" w14:textId="77777777" w:rsidR="00742B6E" w:rsidRPr="009C5A38" w:rsidRDefault="00742B6E" w:rsidP="00742B6E">
      <w:pPr>
        <w:ind w:right="1170"/>
        <w:rPr>
          <w:rFonts w:ascii="Times New Roman" w:hAnsi="Times New Roman" w:cs="Times New Roman"/>
        </w:rPr>
      </w:pPr>
      <w:r w:rsidRPr="009C5A38">
        <w:rPr>
          <w:rFonts w:ascii="Times New Roman" w:hAnsi="Times New Roman" w:cs="Times New Roman"/>
        </w:rPr>
        <w:br w:type="page"/>
      </w:r>
    </w:p>
    <w:p w14:paraId="5501CC41" w14:textId="77777777" w:rsidR="00742B6E" w:rsidRPr="009C5A38" w:rsidRDefault="00742B6E" w:rsidP="00742B6E">
      <w:pPr>
        <w:rPr>
          <w:rFonts w:ascii="Times New Roman" w:hAnsi="Times New Roman" w:cs="Times New Roman"/>
        </w:rPr>
      </w:pPr>
    </w:p>
    <w:p w14:paraId="4105B061" w14:textId="77777777" w:rsidR="00742B6E" w:rsidRPr="009C5A38" w:rsidRDefault="00742B6E" w:rsidP="00742B6E">
      <w:pPr>
        <w:rPr>
          <w:rFonts w:ascii="Times New Roman" w:hAnsi="Times New Roman" w:cs="Times New Roman"/>
        </w:rPr>
      </w:pPr>
      <w:r w:rsidRPr="009C5A38">
        <w:rPr>
          <w:rFonts w:ascii="Times New Roman" w:hAnsi="Times New Roman" w:cs="Times New Roman"/>
        </w:rPr>
        <w:t>Table 2</w:t>
      </w:r>
    </w:p>
    <w:p w14:paraId="124C601E" w14:textId="77777777" w:rsidR="00742B6E" w:rsidRPr="009C5A38" w:rsidRDefault="00742B6E" w:rsidP="00742B6E">
      <w:pPr>
        <w:rPr>
          <w:rFonts w:ascii="Times New Roman" w:hAnsi="Times New Roman" w:cs="Times New Roman"/>
        </w:rPr>
      </w:pPr>
    </w:p>
    <w:p w14:paraId="63FC23A2" w14:textId="7392C2DB" w:rsidR="00E06028" w:rsidRPr="009C5A38" w:rsidRDefault="00E06028" w:rsidP="00E06028">
      <w:pPr>
        <w:rPr>
          <w:rFonts w:ascii="Times New Roman" w:hAnsi="Times New Roman" w:cs="Times New Roman"/>
          <w:i/>
        </w:rPr>
      </w:pPr>
      <w:r w:rsidRPr="009C5A38">
        <w:rPr>
          <w:rFonts w:ascii="Times New Roman" w:hAnsi="Times New Roman" w:cs="Times New Roman"/>
          <w:i/>
        </w:rPr>
        <w:t xml:space="preserve">The Relation Between Weight Discrimination and </w:t>
      </w:r>
      <w:r>
        <w:rPr>
          <w:rFonts w:ascii="Times New Roman" w:hAnsi="Times New Roman" w:cs="Times New Roman"/>
          <w:i/>
        </w:rPr>
        <w:t>Change in Body Mass Index, Depressive Symptoms, and Subjective Physical and Mental Health</w:t>
      </w:r>
      <w:r w:rsidR="00B51FFA">
        <w:rPr>
          <w:rFonts w:ascii="Times New Roman" w:hAnsi="Times New Roman" w:cs="Times New Roman"/>
          <w:i/>
        </w:rPr>
        <w:t xml:space="preserve"> across 10 Years from MIDUS II to MIDUS III</w:t>
      </w:r>
    </w:p>
    <w:p w14:paraId="5AEFF4E9" w14:textId="77777777" w:rsidR="00E06028" w:rsidRPr="009C5A38" w:rsidRDefault="00E06028" w:rsidP="00E0602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170"/>
      </w:tblGrid>
      <w:tr w:rsidR="00E06028" w:rsidRPr="009C5A38" w14:paraId="1683E924" w14:textId="77777777" w:rsidTr="00861228">
        <w:tc>
          <w:tcPr>
            <w:tcW w:w="2808" w:type="dxa"/>
            <w:tcBorders>
              <w:top w:val="single" w:sz="4" w:space="0" w:color="auto"/>
              <w:bottom w:val="single" w:sz="4" w:space="0" w:color="auto"/>
            </w:tcBorders>
          </w:tcPr>
          <w:p w14:paraId="42938089" w14:textId="77777777" w:rsidR="00E06028" w:rsidRPr="009C5A38" w:rsidRDefault="00E06028" w:rsidP="00861228">
            <w:pPr>
              <w:rPr>
                <w:rFonts w:ascii="Times New Roman" w:hAnsi="Times New Roman" w:cs="Times New Roman"/>
              </w:rPr>
            </w:pPr>
            <w:r>
              <w:rPr>
                <w:rFonts w:ascii="Times New Roman" w:hAnsi="Times New Roman" w:cs="Times New Roman"/>
              </w:rPr>
              <w:t>Health Indicator</w:t>
            </w:r>
          </w:p>
        </w:tc>
        <w:tc>
          <w:tcPr>
            <w:tcW w:w="1170" w:type="dxa"/>
            <w:tcBorders>
              <w:top w:val="single" w:sz="4" w:space="0" w:color="auto"/>
              <w:bottom w:val="single" w:sz="4" w:space="0" w:color="auto"/>
            </w:tcBorders>
          </w:tcPr>
          <w:p w14:paraId="2FB6E535" w14:textId="77777777" w:rsidR="00E06028" w:rsidRPr="009C5A38" w:rsidRDefault="00E06028" w:rsidP="00861228">
            <w:pPr>
              <w:rPr>
                <w:rFonts w:ascii="Times New Roman" w:hAnsi="Times New Roman" w:cs="Times New Roman"/>
              </w:rPr>
            </w:pPr>
            <w:r>
              <w:rPr>
                <w:rFonts w:ascii="Times New Roman" w:hAnsi="Times New Roman" w:cs="Times New Roman"/>
              </w:rPr>
              <w:t>Change</w:t>
            </w:r>
          </w:p>
        </w:tc>
      </w:tr>
      <w:tr w:rsidR="00E06028" w:rsidRPr="009C5A38" w14:paraId="0910A4C6" w14:textId="77777777" w:rsidTr="00861228">
        <w:tc>
          <w:tcPr>
            <w:tcW w:w="2808" w:type="dxa"/>
            <w:tcBorders>
              <w:top w:val="single" w:sz="4" w:space="0" w:color="auto"/>
            </w:tcBorders>
          </w:tcPr>
          <w:p w14:paraId="5D93B71C" w14:textId="05DF7E91" w:rsidR="00E06028" w:rsidRPr="009C5A38" w:rsidRDefault="00E06028" w:rsidP="00861228">
            <w:pPr>
              <w:rPr>
                <w:rFonts w:ascii="Times New Roman" w:hAnsi="Times New Roman" w:cs="Times New Roman"/>
              </w:rPr>
            </w:pPr>
            <w:r>
              <w:rPr>
                <w:rFonts w:ascii="Times New Roman" w:hAnsi="Times New Roman" w:cs="Times New Roman"/>
              </w:rPr>
              <w:t>Body Mass Index</w:t>
            </w:r>
          </w:p>
        </w:tc>
        <w:tc>
          <w:tcPr>
            <w:tcW w:w="1170" w:type="dxa"/>
            <w:tcBorders>
              <w:top w:val="single" w:sz="4" w:space="0" w:color="auto"/>
            </w:tcBorders>
          </w:tcPr>
          <w:p w14:paraId="06E48D62" w14:textId="682BF894" w:rsidR="00E06028" w:rsidRPr="009C5A38" w:rsidRDefault="00E06028" w:rsidP="00861228">
            <w:pPr>
              <w:rPr>
                <w:rFonts w:ascii="Times New Roman" w:hAnsi="Times New Roman" w:cs="Times New Roman"/>
              </w:rPr>
            </w:pPr>
            <w:r>
              <w:rPr>
                <w:rFonts w:ascii="Times New Roman" w:hAnsi="Times New Roman" w:cs="Times New Roman"/>
              </w:rPr>
              <w:t>.02</w:t>
            </w:r>
            <w:r w:rsidR="00BE38E5" w:rsidRPr="006E6B75">
              <w:rPr>
                <w:rFonts w:ascii="Times New Roman" w:hAnsi="Times New Roman" w:cs="Times New Roman"/>
                <w:vertAlign w:val="superscript"/>
              </w:rPr>
              <w:t>a</w:t>
            </w:r>
          </w:p>
        </w:tc>
      </w:tr>
      <w:tr w:rsidR="00452475" w:rsidRPr="009C5A38" w14:paraId="6E839F7A" w14:textId="77777777" w:rsidTr="00861228">
        <w:tc>
          <w:tcPr>
            <w:tcW w:w="2808" w:type="dxa"/>
          </w:tcPr>
          <w:p w14:paraId="5ECF2E96" w14:textId="4A8A042E" w:rsidR="00452475" w:rsidRDefault="00452475" w:rsidP="00861228">
            <w:pPr>
              <w:rPr>
                <w:rFonts w:ascii="Times New Roman" w:hAnsi="Times New Roman" w:cs="Times New Roman"/>
              </w:rPr>
            </w:pPr>
            <w:r>
              <w:rPr>
                <w:rFonts w:ascii="Times New Roman" w:hAnsi="Times New Roman" w:cs="Times New Roman"/>
              </w:rPr>
              <w:t>Waist Circumference</w:t>
            </w:r>
          </w:p>
        </w:tc>
        <w:tc>
          <w:tcPr>
            <w:tcW w:w="1170" w:type="dxa"/>
          </w:tcPr>
          <w:p w14:paraId="4D3B1439" w14:textId="2BCF321A" w:rsidR="00452475" w:rsidRDefault="00452475" w:rsidP="00861228">
            <w:pPr>
              <w:rPr>
                <w:rFonts w:ascii="Times New Roman" w:hAnsi="Times New Roman" w:cs="Times New Roman"/>
              </w:rPr>
            </w:pPr>
            <w:r>
              <w:rPr>
                <w:rFonts w:ascii="Times New Roman" w:hAnsi="Times New Roman" w:cs="Times New Roman"/>
              </w:rPr>
              <w:t>.02</w:t>
            </w:r>
          </w:p>
        </w:tc>
      </w:tr>
      <w:tr w:rsidR="00E06028" w:rsidRPr="009C5A38" w14:paraId="5DA17B7A" w14:textId="77777777" w:rsidTr="00861228">
        <w:tc>
          <w:tcPr>
            <w:tcW w:w="2808" w:type="dxa"/>
          </w:tcPr>
          <w:p w14:paraId="79918233" w14:textId="77777777" w:rsidR="00E06028" w:rsidRPr="009C5A38" w:rsidRDefault="00E06028" w:rsidP="00861228">
            <w:pPr>
              <w:rPr>
                <w:rFonts w:ascii="Times New Roman" w:hAnsi="Times New Roman" w:cs="Times New Roman"/>
              </w:rPr>
            </w:pPr>
            <w:r>
              <w:rPr>
                <w:rFonts w:ascii="Times New Roman" w:hAnsi="Times New Roman" w:cs="Times New Roman"/>
              </w:rPr>
              <w:t>Subjective Physical Health</w:t>
            </w:r>
          </w:p>
        </w:tc>
        <w:tc>
          <w:tcPr>
            <w:tcW w:w="1170" w:type="dxa"/>
          </w:tcPr>
          <w:p w14:paraId="5E3CCD6B" w14:textId="76CA3240" w:rsidR="00E06028" w:rsidRPr="009C5A38" w:rsidRDefault="00E06028" w:rsidP="00861228">
            <w:pPr>
              <w:rPr>
                <w:rFonts w:ascii="Times New Roman" w:hAnsi="Times New Roman" w:cs="Times New Roman"/>
              </w:rPr>
            </w:pPr>
            <w:r>
              <w:rPr>
                <w:rFonts w:ascii="Times New Roman" w:hAnsi="Times New Roman" w:cs="Times New Roman"/>
              </w:rPr>
              <w:t>.08*</w:t>
            </w:r>
            <w:r w:rsidR="00F1162E" w:rsidRPr="006E6B75">
              <w:rPr>
                <w:rFonts w:ascii="Times New Roman" w:hAnsi="Times New Roman" w:cs="Times New Roman"/>
                <w:vertAlign w:val="superscript"/>
              </w:rPr>
              <w:t>b</w:t>
            </w:r>
          </w:p>
        </w:tc>
      </w:tr>
      <w:tr w:rsidR="00E06028" w:rsidRPr="009C5A38" w14:paraId="59E0BD49" w14:textId="77777777" w:rsidTr="00861228">
        <w:tc>
          <w:tcPr>
            <w:tcW w:w="2808" w:type="dxa"/>
          </w:tcPr>
          <w:p w14:paraId="267044BC" w14:textId="77777777" w:rsidR="00E06028" w:rsidRDefault="00E06028" w:rsidP="00861228">
            <w:pPr>
              <w:rPr>
                <w:rFonts w:ascii="Times New Roman" w:hAnsi="Times New Roman" w:cs="Times New Roman"/>
              </w:rPr>
            </w:pPr>
            <w:r>
              <w:rPr>
                <w:rFonts w:ascii="Times New Roman" w:hAnsi="Times New Roman" w:cs="Times New Roman"/>
              </w:rPr>
              <w:t>Subjective Mental Health</w:t>
            </w:r>
          </w:p>
        </w:tc>
        <w:tc>
          <w:tcPr>
            <w:tcW w:w="1170" w:type="dxa"/>
          </w:tcPr>
          <w:p w14:paraId="3C09AA8D" w14:textId="45F6B3F7" w:rsidR="00E06028" w:rsidRDefault="00E06028" w:rsidP="00861228">
            <w:pPr>
              <w:rPr>
                <w:rFonts w:ascii="Times New Roman" w:hAnsi="Times New Roman" w:cs="Times New Roman"/>
              </w:rPr>
            </w:pPr>
            <w:r>
              <w:rPr>
                <w:rFonts w:ascii="Times New Roman" w:hAnsi="Times New Roman" w:cs="Times New Roman"/>
              </w:rPr>
              <w:t>.08*</w:t>
            </w:r>
            <w:r w:rsidR="00F1162E" w:rsidRPr="006E6B75">
              <w:rPr>
                <w:rFonts w:ascii="Times New Roman" w:hAnsi="Times New Roman" w:cs="Times New Roman"/>
                <w:vertAlign w:val="superscript"/>
              </w:rPr>
              <w:t>b</w:t>
            </w:r>
          </w:p>
        </w:tc>
      </w:tr>
      <w:tr w:rsidR="00E06028" w:rsidRPr="009C5A38" w14:paraId="30C5CDD2" w14:textId="77777777" w:rsidTr="006E6B75">
        <w:tc>
          <w:tcPr>
            <w:tcW w:w="2808" w:type="dxa"/>
            <w:tcBorders>
              <w:bottom w:val="single" w:sz="4" w:space="0" w:color="auto"/>
            </w:tcBorders>
          </w:tcPr>
          <w:p w14:paraId="1032F6B2" w14:textId="77777777" w:rsidR="00E06028" w:rsidRPr="009C5A38" w:rsidRDefault="00E06028" w:rsidP="00861228">
            <w:pPr>
              <w:rPr>
                <w:rFonts w:ascii="Times New Roman" w:hAnsi="Times New Roman" w:cs="Times New Roman"/>
              </w:rPr>
            </w:pPr>
            <w:r>
              <w:rPr>
                <w:rFonts w:ascii="Times New Roman" w:hAnsi="Times New Roman" w:cs="Times New Roman"/>
              </w:rPr>
              <w:t>Depressive Symptoms</w:t>
            </w:r>
          </w:p>
        </w:tc>
        <w:tc>
          <w:tcPr>
            <w:tcW w:w="1170" w:type="dxa"/>
            <w:tcBorders>
              <w:bottom w:val="single" w:sz="4" w:space="0" w:color="auto"/>
            </w:tcBorders>
          </w:tcPr>
          <w:p w14:paraId="0E2EB441" w14:textId="2462E82B" w:rsidR="00E06028" w:rsidRPr="009C5A38" w:rsidRDefault="00E06028" w:rsidP="00861228">
            <w:pPr>
              <w:rPr>
                <w:rFonts w:ascii="Times New Roman" w:hAnsi="Times New Roman" w:cs="Times New Roman"/>
              </w:rPr>
            </w:pPr>
            <w:r>
              <w:rPr>
                <w:rFonts w:ascii="Times New Roman" w:hAnsi="Times New Roman" w:cs="Times New Roman"/>
              </w:rPr>
              <w:t>.06*</w:t>
            </w:r>
            <w:r w:rsidR="00F1162E" w:rsidRPr="006E6B75">
              <w:rPr>
                <w:rFonts w:ascii="Times New Roman" w:hAnsi="Times New Roman" w:cs="Times New Roman"/>
                <w:vertAlign w:val="superscript"/>
              </w:rPr>
              <w:t>b</w:t>
            </w:r>
          </w:p>
        </w:tc>
      </w:tr>
    </w:tbl>
    <w:p w14:paraId="307C3BC1" w14:textId="3C246A2A" w:rsidR="00E06028" w:rsidRDefault="00E06028" w:rsidP="00E06028">
      <w:pPr>
        <w:rPr>
          <w:rFonts w:ascii="Times New Roman" w:hAnsi="Times New Roman" w:cs="Times New Roman"/>
        </w:rPr>
      </w:pPr>
      <w:r w:rsidRPr="0067370E">
        <w:rPr>
          <w:rFonts w:ascii="Times New Roman" w:hAnsi="Times New Roman" w:cs="Times New Roman"/>
          <w:i/>
        </w:rPr>
        <w:t>Note</w:t>
      </w:r>
      <w:r w:rsidRPr="009C5A38">
        <w:rPr>
          <w:rFonts w:ascii="Times New Roman" w:hAnsi="Times New Roman" w:cs="Times New Roman"/>
        </w:rPr>
        <w:t xml:space="preserve">. </w:t>
      </w:r>
      <w:r w:rsidRPr="0067370E">
        <w:rPr>
          <w:rFonts w:ascii="Times New Roman" w:hAnsi="Times New Roman" w:cs="Times New Roman"/>
          <w:i/>
        </w:rPr>
        <w:t>N</w:t>
      </w:r>
      <w:r w:rsidRPr="009C5A38">
        <w:rPr>
          <w:rFonts w:ascii="Times New Roman" w:hAnsi="Times New Roman" w:cs="Times New Roman"/>
        </w:rPr>
        <w:t>=</w:t>
      </w:r>
      <w:r>
        <w:rPr>
          <w:rFonts w:ascii="Times New Roman" w:hAnsi="Times New Roman" w:cs="Times New Roman"/>
        </w:rPr>
        <w:t xml:space="preserve">1,841; </w:t>
      </w:r>
      <w:r w:rsidRPr="000C51D5">
        <w:rPr>
          <w:rFonts w:ascii="Times New Roman" w:hAnsi="Times New Roman" w:cs="Times New Roman"/>
          <w:i/>
        </w:rPr>
        <w:t>n</w:t>
      </w:r>
      <w:r>
        <w:rPr>
          <w:rFonts w:ascii="Times New Roman" w:hAnsi="Times New Roman" w:cs="Times New Roman"/>
        </w:rPr>
        <w:t xml:space="preserve">=1584 for body mass index. </w:t>
      </w:r>
      <w:r w:rsidR="00BC7CD3">
        <w:rPr>
          <w:rFonts w:ascii="Times New Roman" w:hAnsi="Times New Roman" w:cs="Times New Roman"/>
        </w:rPr>
        <w:t>Coefficients are standardized beta coefficients from linear regression controlling for age, sex, race, education, and baseline health.</w:t>
      </w:r>
      <w:r>
        <w:rPr>
          <w:rFonts w:ascii="Times New Roman" w:hAnsi="Times New Roman" w:cs="Times New Roman"/>
        </w:rPr>
        <w:t xml:space="preserve"> </w:t>
      </w:r>
      <w:r w:rsidRPr="000C51D5">
        <w:rPr>
          <w:rFonts w:ascii="Times New Roman" w:hAnsi="Times New Roman" w:cs="Times New Roman"/>
          <w:vertAlign w:val="superscript"/>
        </w:rPr>
        <w:t>a</w:t>
      </w:r>
      <w:r>
        <w:rPr>
          <w:rFonts w:ascii="Times New Roman" w:hAnsi="Times New Roman" w:cs="Times New Roman"/>
        </w:rPr>
        <w:t>Moderated by BMI.</w:t>
      </w:r>
      <w:r w:rsidR="00E840F5">
        <w:rPr>
          <w:rFonts w:ascii="Times New Roman" w:hAnsi="Times New Roman" w:cs="Times New Roman"/>
        </w:rPr>
        <w:t xml:space="preserve"> </w:t>
      </w:r>
      <w:r w:rsidR="00290DC9" w:rsidRPr="009D0D92">
        <w:rPr>
          <w:rFonts w:ascii="Times New Roman" w:hAnsi="Times New Roman" w:cs="Times New Roman"/>
          <w:vertAlign w:val="superscript"/>
        </w:rPr>
        <w:t>b</w:t>
      </w:r>
      <w:r w:rsidR="00290DC9">
        <w:rPr>
          <w:rFonts w:ascii="Times New Roman" w:hAnsi="Times New Roman" w:cs="Times New Roman"/>
        </w:rPr>
        <w:t xml:space="preserve">Findings hold when controlling for BMI. </w:t>
      </w:r>
      <w:r w:rsidR="00E840F5">
        <w:rPr>
          <w:rFonts w:ascii="Times New Roman" w:hAnsi="Times New Roman" w:cs="Times New Roman"/>
        </w:rPr>
        <w:t>MIDUS = Midlife in the United States Study.</w:t>
      </w:r>
      <w:r w:rsidR="00F1162E">
        <w:rPr>
          <w:rFonts w:ascii="Times New Roman" w:hAnsi="Times New Roman" w:cs="Times New Roman"/>
        </w:rPr>
        <w:t xml:space="preserve"> </w:t>
      </w:r>
    </w:p>
    <w:p w14:paraId="295B199A" w14:textId="26F1EF9B" w:rsidR="00BC7CD3" w:rsidRPr="009C5A38" w:rsidRDefault="00BC7CD3" w:rsidP="00E06028">
      <w:pPr>
        <w:rPr>
          <w:rFonts w:ascii="Times New Roman" w:hAnsi="Times New Roman" w:cs="Times New Roman"/>
        </w:rPr>
      </w:pPr>
      <w:r>
        <w:rPr>
          <w:rFonts w:ascii="Times New Roman" w:hAnsi="Times New Roman" w:cs="Times New Roman"/>
        </w:rPr>
        <w:t>*</w:t>
      </w:r>
      <w:r w:rsidRPr="00C96B97">
        <w:rPr>
          <w:rFonts w:ascii="Times New Roman" w:hAnsi="Times New Roman" w:cs="Times New Roman"/>
          <w:i/>
        </w:rPr>
        <w:t>p</w:t>
      </w:r>
      <w:r>
        <w:rPr>
          <w:rFonts w:ascii="Times New Roman" w:hAnsi="Times New Roman" w:cs="Times New Roman"/>
        </w:rPr>
        <w:t>&lt;.05.</w:t>
      </w:r>
    </w:p>
    <w:p w14:paraId="3BF35A44" w14:textId="77777777" w:rsidR="00742B6E" w:rsidRDefault="00742B6E" w:rsidP="00742B6E">
      <w:pPr>
        <w:rPr>
          <w:rFonts w:ascii="Times New Roman" w:hAnsi="Times New Roman" w:cs="Times New Roman"/>
        </w:rPr>
      </w:pPr>
    </w:p>
    <w:p w14:paraId="01DAC936" w14:textId="77777777" w:rsidR="00742B6E" w:rsidRDefault="00742B6E" w:rsidP="00742B6E">
      <w:pPr>
        <w:rPr>
          <w:rFonts w:ascii="Times New Roman" w:hAnsi="Times New Roman" w:cs="Times New Roman"/>
        </w:rPr>
      </w:pPr>
      <w:r>
        <w:rPr>
          <w:rFonts w:ascii="Times New Roman" w:hAnsi="Times New Roman" w:cs="Times New Roman"/>
        </w:rPr>
        <w:br w:type="page"/>
      </w:r>
    </w:p>
    <w:p w14:paraId="4165BC50" w14:textId="77777777" w:rsidR="00742B6E" w:rsidRPr="009C5A38" w:rsidRDefault="00742B6E" w:rsidP="00742B6E">
      <w:pPr>
        <w:rPr>
          <w:rFonts w:ascii="Times New Roman" w:hAnsi="Times New Roman" w:cs="Times New Roman"/>
        </w:rPr>
      </w:pPr>
      <w:r>
        <w:rPr>
          <w:rFonts w:ascii="Times New Roman" w:hAnsi="Times New Roman" w:cs="Times New Roman"/>
        </w:rPr>
        <w:t>Table 3</w:t>
      </w:r>
    </w:p>
    <w:p w14:paraId="76F61C88" w14:textId="77777777" w:rsidR="00742B6E" w:rsidRPr="009C5A38" w:rsidRDefault="00742B6E" w:rsidP="00742B6E">
      <w:pPr>
        <w:rPr>
          <w:rFonts w:ascii="Times New Roman" w:hAnsi="Times New Roman" w:cs="Times New Roman"/>
        </w:rPr>
      </w:pPr>
    </w:p>
    <w:p w14:paraId="3A091591" w14:textId="19AE932E" w:rsidR="00E06028" w:rsidRPr="009C5A38" w:rsidRDefault="00E06028" w:rsidP="00E06028">
      <w:pPr>
        <w:rPr>
          <w:rFonts w:ascii="Times New Roman" w:hAnsi="Times New Roman" w:cs="Times New Roman"/>
          <w:i/>
        </w:rPr>
      </w:pPr>
      <w:r w:rsidRPr="009C5A38">
        <w:rPr>
          <w:rFonts w:ascii="Times New Roman" w:hAnsi="Times New Roman" w:cs="Times New Roman"/>
          <w:i/>
        </w:rPr>
        <w:t>The Relation Between Weight Discrimination</w:t>
      </w:r>
      <w:r w:rsidR="00B51FFA">
        <w:rPr>
          <w:rFonts w:ascii="Times New Roman" w:hAnsi="Times New Roman" w:cs="Times New Roman"/>
          <w:i/>
        </w:rPr>
        <w:t xml:space="preserve"> In MIDUS II</w:t>
      </w:r>
      <w:r w:rsidRPr="009C5A38">
        <w:rPr>
          <w:rFonts w:ascii="Times New Roman" w:hAnsi="Times New Roman" w:cs="Times New Roman"/>
          <w:i/>
        </w:rPr>
        <w:t xml:space="preserve"> and Average Daily </w:t>
      </w:r>
      <w:r>
        <w:rPr>
          <w:rFonts w:ascii="Times New Roman" w:hAnsi="Times New Roman" w:cs="Times New Roman"/>
          <w:i/>
        </w:rPr>
        <w:t>Experiences</w:t>
      </w:r>
      <w:r w:rsidRPr="009C5A38">
        <w:rPr>
          <w:rFonts w:ascii="Times New Roman" w:hAnsi="Times New Roman" w:cs="Times New Roman"/>
          <w:i/>
        </w:rPr>
        <w:t xml:space="preserve"> Across Eight Days</w:t>
      </w:r>
      <w:r w:rsidR="00B51FFA">
        <w:rPr>
          <w:rFonts w:ascii="Times New Roman" w:hAnsi="Times New Roman" w:cs="Times New Roman"/>
          <w:i/>
        </w:rPr>
        <w:t xml:space="preserve"> in the NSDE II</w:t>
      </w:r>
    </w:p>
    <w:p w14:paraId="098D2D20" w14:textId="77777777" w:rsidR="00E06028" w:rsidRPr="009C5A38" w:rsidRDefault="00E06028" w:rsidP="00E0602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440"/>
        <w:gridCol w:w="1260"/>
        <w:gridCol w:w="1710"/>
      </w:tblGrid>
      <w:tr w:rsidR="00BC7CD3" w:rsidRPr="009C5A38" w14:paraId="1F5E2AB0" w14:textId="77777777" w:rsidTr="00C96B97">
        <w:tc>
          <w:tcPr>
            <w:tcW w:w="4338" w:type="dxa"/>
            <w:tcBorders>
              <w:top w:val="single" w:sz="4" w:space="0" w:color="auto"/>
              <w:bottom w:val="single" w:sz="4" w:space="0" w:color="auto"/>
            </w:tcBorders>
          </w:tcPr>
          <w:p w14:paraId="0808E91D" w14:textId="77777777" w:rsidR="00E06028" w:rsidRPr="009C5A38" w:rsidRDefault="00E06028" w:rsidP="00861228">
            <w:pPr>
              <w:rPr>
                <w:rFonts w:ascii="Times New Roman" w:hAnsi="Times New Roman" w:cs="Times New Roman"/>
              </w:rPr>
            </w:pPr>
            <w:r>
              <w:rPr>
                <w:rFonts w:ascii="Times New Roman" w:hAnsi="Times New Roman" w:cs="Times New Roman"/>
              </w:rPr>
              <w:t>Stress Outcome</w:t>
            </w:r>
          </w:p>
        </w:tc>
        <w:tc>
          <w:tcPr>
            <w:tcW w:w="1440" w:type="dxa"/>
            <w:tcBorders>
              <w:top w:val="single" w:sz="4" w:space="0" w:color="auto"/>
              <w:bottom w:val="single" w:sz="4" w:space="0" w:color="auto"/>
            </w:tcBorders>
          </w:tcPr>
          <w:p w14:paraId="58E3B1C2"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Model 1</w:t>
            </w:r>
          </w:p>
        </w:tc>
        <w:tc>
          <w:tcPr>
            <w:tcW w:w="1260" w:type="dxa"/>
            <w:tcBorders>
              <w:top w:val="single" w:sz="4" w:space="0" w:color="auto"/>
              <w:bottom w:val="single" w:sz="4" w:space="0" w:color="auto"/>
            </w:tcBorders>
          </w:tcPr>
          <w:p w14:paraId="50743DAE" w14:textId="77777777" w:rsidR="00E06028" w:rsidRDefault="00E06028" w:rsidP="00861228">
            <w:pPr>
              <w:rPr>
                <w:rFonts w:ascii="Times New Roman" w:hAnsi="Times New Roman" w:cs="Times New Roman"/>
              </w:rPr>
            </w:pPr>
            <w:r w:rsidRPr="009C5A38">
              <w:rPr>
                <w:rFonts w:ascii="Times New Roman" w:hAnsi="Times New Roman" w:cs="Times New Roman"/>
              </w:rPr>
              <w:t>Model 2</w:t>
            </w:r>
          </w:p>
          <w:p w14:paraId="32275078" w14:textId="166F1D9F" w:rsidR="00BC7CD3" w:rsidRPr="009C5A38" w:rsidRDefault="00BC7CD3" w:rsidP="00861228">
            <w:pPr>
              <w:rPr>
                <w:rFonts w:ascii="Times New Roman" w:hAnsi="Times New Roman" w:cs="Times New Roman"/>
              </w:rPr>
            </w:pPr>
            <w:r>
              <w:rPr>
                <w:rFonts w:ascii="Times New Roman" w:hAnsi="Times New Roman" w:cs="Times New Roman"/>
              </w:rPr>
              <w:t>(+BMI)</w:t>
            </w:r>
          </w:p>
        </w:tc>
        <w:tc>
          <w:tcPr>
            <w:tcW w:w="1710" w:type="dxa"/>
            <w:tcBorders>
              <w:top w:val="single" w:sz="4" w:space="0" w:color="auto"/>
              <w:bottom w:val="single" w:sz="4" w:space="0" w:color="auto"/>
            </w:tcBorders>
          </w:tcPr>
          <w:p w14:paraId="3FD01555" w14:textId="77777777" w:rsidR="00E06028" w:rsidRDefault="00E06028" w:rsidP="00861228">
            <w:pPr>
              <w:rPr>
                <w:rFonts w:ascii="Times New Roman" w:hAnsi="Times New Roman" w:cs="Times New Roman"/>
              </w:rPr>
            </w:pPr>
            <w:r w:rsidRPr="009C5A38">
              <w:rPr>
                <w:rFonts w:ascii="Times New Roman" w:hAnsi="Times New Roman" w:cs="Times New Roman"/>
              </w:rPr>
              <w:t>Model 3</w:t>
            </w:r>
          </w:p>
          <w:p w14:paraId="2946E223" w14:textId="2CCF3D0A" w:rsidR="00BC7CD3" w:rsidRPr="009C5A38" w:rsidRDefault="00BC7CD3" w:rsidP="00861228">
            <w:pPr>
              <w:rPr>
                <w:rFonts w:ascii="Times New Roman" w:hAnsi="Times New Roman" w:cs="Times New Roman"/>
              </w:rPr>
            </w:pPr>
            <w:r>
              <w:rPr>
                <w:rFonts w:ascii="Times New Roman" w:hAnsi="Times New Roman" w:cs="Times New Roman"/>
              </w:rPr>
              <w:t>(+Depressive symptoms)</w:t>
            </w:r>
          </w:p>
        </w:tc>
      </w:tr>
      <w:tr w:rsidR="00BC7CD3" w:rsidRPr="009C5A38" w14:paraId="4D43994B" w14:textId="77777777" w:rsidTr="00C96B97">
        <w:tc>
          <w:tcPr>
            <w:tcW w:w="4338" w:type="dxa"/>
            <w:tcBorders>
              <w:top w:val="single" w:sz="4" w:space="0" w:color="auto"/>
            </w:tcBorders>
          </w:tcPr>
          <w:p w14:paraId="7A9870D5"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Daily Stressors</w:t>
            </w:r>
          </w:p>
        </w:tc>
        <w:tc>
          <w:tcPr>
            <w:tcW w:w="1440" w:type="dxa"/>
            <w:tcBorders>
              <w:top w:val="single" w:sz="4" w:space="0" w:color="auto"/>
            </w:tcBorders>
          </w:tcPr>
          <w:p w14:paraId="452DA5D9" w14:textId="77777777" w:rsidR="00E06028" w:rsidRPr="009C5A38" w:rsidRDefault="00E06028" w:rsidP="00861228">
            <w:pPr>
              <w:rPr>
                <w:rFonts w:ascii="Times New Roman" w:hAnsi="Times New Roman" w:cs="Times New Roman"/>
              </w:rPr>
            </w:pPr>
          </w:p>
        </w:tc>
        <w:tc>
          <w:tcPr>
            <w:tcW w:w="1260" w:type="dxa"/>
            <w:tcBorders>
              <w:top w:val="single" w:sz="4" w:space="0" w:color="auto"/>
            </w:tcBorders>
          </w:tcPr>
          <w:p w14:paraId="03404316" w14:textId="77777777" w:rsidR="00E06028" w:rsidRPr="009C5A38" w:rsidRDefault="00E06028" w:rsidP="00861228">
            <w:pPr>
              <w:rPr>
                <w:rFonts w:ascii="Times New Roman" w:hAnsi="Times New Roman" w:cs="Times New Roman"/>
              </w:rPr>
            </w:pPr>
          </w:p>
        </w:tc>
        <w:tc>
          <w:tcPr>
            <w:tcW w:w="1710" w:type="dxa"/>
            <w:tcBorders>
              <w:top w:val="single" w:sz="4" w:space="0" w:color="auto"/>
            </w:tcBorders>
          </w:tcPr>
          <w:p w14:paraId="535A60E2" w14:textId="77777777" w:rsidR="00E06028" w:rsidRPr="009C5A38" w:rsidRDefault="00E06028" w:rsidP="00861228">
            <w:pPr>
              <w:rPr>
                <w:rFonts w:ascii="Times New Roman" w:hAnsi="Times New Roman" w:cs="Times New Roman"/>
              </w:rPr>
            </w:pPr>
          </w:p>
        </w:tc>
      </w:tr>
      <w:tr w:rsidR="00BC7CD3" w:rsidRPr="009C5A38" w14:paraId="096595B8" w14:textId="77777777" w:rsidTr="00C96B97">
        <w:tc>
          <w:tcPr>
            <w:tcW w:w="4338" w:type="dxa"/>
          </w:tcPr>
          <w:p w14:paraId="355C9EE6"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 xml:space="preserve">  Average # of stressors</w:t>
            </w:r>
          </w:p>
        </w:tc>
        <w:tc>
          <w:tcPr>
            <w:tcW w:w="1440" w:type="dxa"/>
          </w:tcPr>
          <w:p w14:paraId="3D48B06D" w14:textId="77777777" w:rsidR="00E06028" w:rsidRPr="009C5A38" w:rsidRDefault="00E06028" w:rsidP="00861228">
            <w:pPr>
              <w:rPr>
                <w:rFonts w:ascii="Times New Roman" w:hAnsi="Times New Roman" w:cs="Times New Roman"/>
              </w:rPr>
            </w:pPr>
            <w:r>
              <w:rPr>
                <w:rFonts w:ascii="Times New Roman" w:hAnsi="Times New Roman" w:cs="Times New Roman"/>
              </w:rPr>
              <w:t>.13</w:t>
            </w:r>
            <w:r w:rsidRPr="009C5A38">
              <w:rPr>
                <w:rFonts w:ascii="Times New Roman" w:hAnsi="Times New Roman" w:cs="Times New Roman"/>
              </w:rPr>
              <w:t>**</w:t>
            </w:r>
          </w:p>
        </w:tc>
        <w:tc>
          <w:tcPr>
            <w:tcW w:w="1260" w:type="dxa"/>
          </w:tcPr>
          <w:p w14:paraId="28A51B64" w14:textId="77777777" w:rsidR="00E06028" w:rsidRPr="009C5A38" w:rsidRDefault="00E06028" w:rsidP="00861228">
            <w:pPr>
              <w:rPr>
                <w:rFonts w:ascii="Times New Roman" w:hAnsi="Times New Roman" w:cs="Times New Roman"/>
              </w:rPr>
            </w:pPr>
            <w:r>
              <w:rPr>
                <w:rFonts w:ascii="Times New Roman" w:hAnsi="Times New Roman" w:cs="Times New Roman"/>
              </w:rPr>
              <w:t>.15</w:t>
            </w:r>
            <w:r w:rsidRPr="009C5A38">
              <w:rPr>
                <w:rFonts w:ascii="Times New Roman" w:hAnsi="Times New Roman" w:cs="Times New Roman"/>
              </w:rPr>
              <w:t>**</w:t>
            </w:r>
          </w:p>
        </w:tc>
        <w:tc>
          <w:tcPr>
            <w:tcW w:w="1710" w:type="dxa"/>
          </w:tcPr>
          <w:p w14:paraId="6118A457"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.1</w:t>
            </w:r>
            <w:r>
              <w:rPr>
                <w:rFonts w:ascii="Times New Roman" w:hAnsi="Times New Roman" w:cs="Times New Roman"/>
              </w:rPr>
              <w:t>4</w:t>
            </w:r>
            <w:r w:rsidRPr="009C5A38">
              <w:rPr>
                <w:rFonts w:ascii="Times New Roman" w:hAnsi="Times New Roman" w:cs="Times New Roman"/>
              </w:rPr>
              <w:t>**</w:t>
            </w:r>
          </w:p>
        </w:tc>
      </w:tr>
      <w:tr w:rsidR="00BC7CD3" w:rsidRPr="009C5A38" w14:paraId="76E0D7BE" w14:textId="77777777" w:rsidTr="00C96B97">
        <w:tc>
          <w:tcPr>
            <w:tcW w:w="4338" w:type="dxa"/>
          </w:tcPr>
          <w:p w14:paraId="192D6DD7" w14:textId="25657656" w:rsidR="00E06028" w:rsidRPr="009C5A38" w:rsidRDefault="00E06028" w:rsidP="00861228">
            <w:pPr>
              <w:rPr>
                <w:rFonts w:ascii="Times New Roman" w:hAnsi="Times New Roman" w:cs="Times New Roman"/>
              </w:rPr>
            </w:pPr>
            <w:r w:rsidRPr="009C5A38">
              <w:rPr>
                <w:rFonts w:ascii="Times New Roman" w:hAnsi="Times New Roman" w:cs="Times New Roman"/>
              </w:rPr>
              <w:t xml:space="preserve">  Negative affect</w:t>
            </w:r>
            <w:r w:rsidR="00BC7CD3">
              <w:rPr>
                <w:rFonts w:ascii="Times New Roman" w:hAnsi="Times New Roman" w:cs="Times New Roman"/>
              </w:rPr>
              <w:t xml:space="preserve"> in response to stressor</w:t>
            </w:r>
          </w:p>
        </w:tc>
        <w:tc>
          <w:tcPr>
            <w:tcW w:w="1440" w:type="dxa"/>
          </w:tcPr>
          <w:p w14:paraId="7EDB9B35" w14:textId="77777777" w:rsidR="00E06028" w:rsidRPr="009C5A38" w:rsidRDefault="00E06028" w:rsidP="00861228">
            <w:pPr>
              <w:rPr>
                <w:rFonts w:ascii="Times New Roman" w:hAnsi="Times New Roman" w:cs="Times New Roman"/>
              </w:rPr>
            </w:pPr>
            <w:r>
              <w:rPr>
                <w:rFonts w:ascii="Times New Roman" w:hAnsi="Times New Roman" w:cs="Times New Roman"/>
              </w:rPr>
              <w:t>.09</w:t>
            </w:r>
            <w:r w:rsidRPr="009C5A38">
              <w:rPr>
                <w:rFonts w:ascii="Times New Roman" w:hAnsi="Times New Roman" w:cs="Times New Roman"/>
              </w:rPr>
              <w:t>**</w:t>
            </w:r>
          </w:p>
        </w:tc>
        <w:tc>
          <w:tcPr>
            <w:tcW w:w="1260" w:type="dxa"/>
          </w:tcPr>
          <w:p w14:paraId="49DE32BE"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w:t>
            </w:r>
            <w:r>
              <w:rPr>
                <w:rFonts w:ascii="Times New Roman" w:hAnsi="Times New Roman" w:cs="Times New Roman"/>
              </w:rPr>
              <w:t>9</w:t>
            </w:r>
            <w:r w:rsidRPr="009C5A38">
              <w:rPr>
                <w:rFonts w:ascii="Times New Roman" w:hAnsi="Times New Roman" w:cs="Times New Roman"/>
              </w:rPr>
              <w:t>**</w:t>
            </w:r>
          </w:p>
        </w:tc>
        <w:tc>
          <w:tcPr>
            <w:tcW w:w="1710" w:type="dxa"/>
          </w:tcPr>
          <w:p w14:paraId="6C4D91D7" w14:textId="77777777" w:rsidR="00E06028" w:rsidRPr="009C5A38" w:rsidRDefault="00E06028" w:rsidP="00861228">
            <w:pPr>
              <w:rPr>
                <w:rFonts w:ascii="Times New Roman" w:hAnsi="Times New Roman" w:cs="Times New Roman"/>
              </w:rPr>
            </w:pPr>
            <w:r>
              <w:rPr>
                <w:rFonts w:ascii="Times New Roman" w:hAnsi="Times New Roman" w:cs="Times New Roman"/>
              </w:rPr>
              <w:t>.08*</w:t>
            </w:r>
          </w:p>
        </w:tc>
      </w:tr>
      <w:tr w:rsidR="00BC7CD3" w:rsidRPr="009C5A38" w14:paraId="5EE8F404" w14:textId="77777777" w:rsidTr="00C96B97">
        <w:tc>
          <w:tcPr>
            <w:tcW w:w="4338" w:type="dxa"/>
          </w:tcPr>
          <w:p w14:paraId="2AC190EE" w14:textId="68C108FA" w:rsidR="00E06028" w:rsidRPr="009C5A38" w:rsidRDefault="00E06028" w:rsidP="00BC7CD3">
            <w:pPr>
              <w:rPr>
                <w:rFonts w:ascii="Times New Roman" w:hAnsi="Times New Roman" w:cs="Times New Roman"/>
              </w:rPr>
            </w:pPr>
            <w:r w:rsidRPr="009C5A38">
              <w:rPr>
                <w:rFonts w:ascii="Times New Roman" w:hAnsi="Times New Roman" w:cs="Times New Roman"/>
              </w:rPr>
              <w:t xml:space="preserve">  </w:t>
            </w:r>
            <w:r w:rsidR="00BC7CD3">
              <w:rPr>
                <w:rFonts w:ascii="Times New Roman" w:hAnsi="Times New Roman" w:cs="Times New Roman"/>
              </w:rPr>
              <w:t>Stressor s</w:t>
            </w:r>
            <w:r w:rsidRPr="009C5A38">
              <w:rPr>
                <w:rFonts w:ascii="Times New Roman" w:hAnsi="Times New Roman" w:cs="Times New Roman"/>
              </w:rPr>
              <w:t>everity</w:t>
            </w:r>
          </w:p>
        </w:tc>
        <w:tc>
          <w:tcPr>
            <w:tcW w:w="1440" w:type="dxa"/>
          </w:tcPr>
          <w:p w14:paraId="5EE1CC81"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w:t>
            </w:r>
            <w:r>
              <w:rPr>
                <w:rFonts w:ascii="Times New Roman" w:hAnsi="Times New Roman" w:cs="Times New Roman"/>
              </w:rPr>
              <w:t>4</w:t>
            </w:r>
          </w:p>
        </w:tc>
        <w:tc>
          <w:tcPr>
            <w:tcW w:w="1260" w:type="dxa"/>
          </w:tcPr>
          <w:p w14:paraId="176F6D19"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w:t>
            </w:r>
            <w:r>
              <w:rPr>
                <w:rFonts w:ascii="Times New Roman" w:hAnsi="Times New Roman" w:cs="Times New Roman"/>
              </w:rPr>
              <w:t>3</w:t>
            </w:r>
          </w:p>
        </w:tc>
        <w:tc>
          <w:tcPr>
            <w:tcW w:w="1710" w:type="dxa"/>
          </w:tcPr>
          <w:p w14:paraId="28B911B4"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w:t>
            </w:r>
            <w:r>
              <w:rPr>
                <w:rFonts w:ascii="Times New Roman" w:hAnsi="Times New Roman" w:cs="Times New Roman"/>
              </w:rPr>
              <w:t>2</w:t>
            </w:r>
          </w:p>
        </w:tc>
      </w:tr>
      <w:tr w:rsidR="00BC7CD3" w:rsidRPr="009C5A38" w14:paraId="613CC5BF" w14:textId="77777777" w:rsidTr="00C96B97">
        <w:tc>
          <w:tcPr>
            <w:tcW w:w="4338" w:type="dxa"/>
          </w:tcPr>
          <w:p w14:paraId="29E61E30"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 xml:space="preserve">  Control over stress</w:t>
            </w:r>
          </w:p>
        </w:tc>
        <w:tc>
          <w:tcPr>
            <w:tcW w:w="1440" w:type="dxa"/>
          </w:tcPr>
          <w:p w14:paraId="7C20DE04"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-.02</w:t>
            </w:r>
          </w:p>
        </w:tc>
        <w:tc>
          <w:tcPr>
            <w:tcW w:w="1260" w:type="dxa"/>
          </w:tcPr>
          <w:p w14:paraId="13F243B4"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w:t>
            </w:r>
            <w:r>
              <w:rPr>
                <w:rFonts w:ascii="Times New Roman" w:hAnsi="Times New Roman" w:cs="Times New Roman"/>
              </w:rPr>
              <w:t>3</w:t>
            </w:r>
          </w:p>
        </w:tc>
        <w:tc>
          <w:tcPr>
            <w:tcW w:w="1710" w:type="dxa"/>
          </w:tcPr>
          <w:p w14:paraId="501C1ACB" w14:textId="77777777" w:rsidR="00E06028" w:rsidRPr="009C5A38" w:rsidRDefault="00E06028" w:rsidP="00861228">
            <w:pPr>
              <w:rPr>
                <w:rFonts w:ascii="Times New Roman" w:hAnsi="Times New Roman" w:cs="Times New Roman"/>
              </w:rPr>
            </w:pPr>
            <w:r>
              <w:rPr>
                <w:rFonts w:ascii="Times New Roman" w:hAnsi="Times New Roman" w:cs="Times New Roman"/>
              </w:rPr>
              <w:t>-.02</w:t>
            </w:r>
          </w:p>
        </w:tc>
      </w:tr>
      <w:tr w:rsidR="00BC7CD3" w:rsidRPr="009C5A38" w14:paraId="27644C1F" w14:textId="77777777" w:rsidTr="00C96B97">
        <w:tc>
          <w:tcPr>
            <w:tcW w:w="4338" w:type="dxa"/>
          </w:tcPr>
          <w:p w14:paraId="737B0EB8"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Physical Symptoms</w:t>
            </w:r>
          </w:p>
        </w:tc>
        <w:tc>
          <w:tcPr>
            <w:tcW w:w="1440" w:type="dxa"/>
          </w:tcPr>
          <w:p w14:paraId="52F09CFB" w14:textId="77777777" w:rsidR="00E06028" w:rsidRPr="009C5A38" w:rsidRDefault="00E06028" w:rsidP="00861228">
            <w:pPr>
              <w:rPr>
                <w:rFonts w:ascii="Times New Roman" w:hAnsi="Times New Roman" w:cs="Times New Roman"/>
              </w:rPr>
            </w:pPr>
          </w:p>
        </w:tc>
        <w:tc>
          <w:tcPr>
            <w:tcW w:w="1260" w:type="dxa"/>
          </w:tcPr>
          <w:p w14:paraId="73C33800" w14:textId="77777777" w:rsidR="00E06028" w:rsidRPr="009C5A38" w:rsidRDefault="00E06028" w:rsidP="00861228">
            <w:pPr>
              <w:rPr>
                <w:rFonts w:ascii="Times New Roman" w:hAnsi="Times New Roman" w:cs="Times New Roman"/>
              </w:rPr>
            </w:pPr>
          </w:p>
        </w:tc>
        <w:tc>
          <w:tcPr>
            <w:tcW w:w="1710" w:type="dxa"/>
          </w:tcPr>
          <w:p w14:paraId="23484AA4" w14:textId="77777777" w:rsidR="00E06028" w:rsidRPr="009C5A38" w:rsidRDefault="00E06028" w:rsidP="00861228">
            <w:pPr>
              <w:rPr>
                <w:rFonts w:ascii="Times New Roman" w:hAnsi="Times New Roman" w:cs="Times New Roman"/>
              </w:rPr>
            </w:pPr>
          </w:p>
        </w:tc>
      </w:tr>
      <w:tr w:rsidR="00BC7CD3" w:rsidRPr="009C5A38" w14:paraId="33B28F2E" w14:textId="77777777" w:rsidTr="00C96B97">
        <w:tc>
          <w:tcPr>
            <w:tcW w:w="4338" w:type="dxa"/>
          </w:tcPr>
          <w:p w14:paraId="4DC9133C"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 xml:space="preserve">  Average physical symptoms</w:t>
            </w:r>
          </w:p>
        </w:tc>
        <w:tc>
          <w:tcPr>
            <w:tcW w:w="1440" w:type="dxa"/>
          </w:tcPr>
          <w:p w14:paraId="35F3B3B3" w14:textId="77777777" w:rsidR="00E06028" w:rsidRPr="009C5A38" w:rsidRDefault="00E06028" w:rsidP="00861228">
            <w:pPr>
              <w:rPr>
                <w:rFonts w:ascii="Times New Roman" w:hAnsi="Times New Roman" w:cs="Times New Roman"/>
              </w:rPr>
            </w:pPr>
            <w:r>
              <w:rPr>
                <w:rFonts w:ascii="Times New Roman" w:hAnsi="Times New Roman" w:cs="Times New Roman"/>
              </w:rPr>
              <w:t>.13</w:t>
            </w:r>
            <w:r w:rsidRPr="009C5A38">
              <w:rPr>
                <w:rFonts w:ascii="Times New Roman" w:hAnsi="Times New Roman" w:cs="Times New Roman"/>
              </w:rPr>
              <w:t>**</w:t>
            </w:r>
          </w:p>
        </w:tc>
        <w:tc>
          <w:tcPr>
            <w:tcW w:w="1260" w:type="dxa"/>
          </w:tcPr>
          <w:p w14:paraId="614197C4"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w:t>
            </w:r>
            <w:r>
              <w:rPr>
                <w:rFonts w:ascii="Times New Roman" w:hAnsi="Times New Roman" w:cs="Times New Roman"/>
              </w:rPr>
              <w:t>11</w:t>
            </w:r>
            <w:r w:rsidRPr="009C5A38">
              <w:rPr>
                <w:rFonts w:ascii="Times New Roman" w:hAnsi="Times New Roman" w:cs="Times New Roman"/>
              </w:rPr>
              <w:t>**</w:t>
            </w:r>
          </w:p>
        </w:tc>
        <w:tc>
          <w:tcPr>
            <w:tcW w:w="1710" w:type="dxa"/>
          </w:tcPr>
          <w:p w14:paraId="2C682DD2"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w:t>
            </w:r>
            <w:r>
              <w:rPr>
                <w:rFonts w:ascii="Times New Roman" w:hAnsi="Times New Roman" w:cs="Times New Roman"/>
              </w:rPr>
              <w:t>9*</w:t>
            </w:r>
            <w:r w:rsidRPr="009C5A38">
              <w:rPr>
                <w:rFonts w:ascii="Times New Roman" w:hAnsi="Times New Roman" w:cs="Times New Roman"/>
              </w:rPr>
              <w:t>*</w:t>
            </w:r>
          </w:p>
        </w:tc>
      </w:tr>
      <w:tr w:rsidR="00BC7CD3" w:rsidRPr="009C5A38" w14:paraId="23E20253" w14:textId="77777777" w:rsidTr="00C96B97">
        <w:tc>
          <w:tcPr>
            <w:tcW w:w="4338" w:type="dxa"/>
          </w:tcPr>
          <w:p w14:paraId="642BB2E6"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 xml:space="preserve">  Physical symptoms severity</w:t>
            </w:r>
          </w:p>
        </w:tc>
        <w:tc>
          <w:tcPr>
            <w:tcW w:w="1440" w:type="dxa"/>
          </w:tcPr>
          <w:p w14:paraId="7B7AFD90"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.0</w:t>
            </w:r>
            <w:r>
              <w:rPr>
                <w:rFonts w:ascii="Times New Roman" w:hAnsi="Times New Roman" w:cs="Times New Roman"/>
              </w:rPr>
              <w:t>2</w:t>
            </w:r>
          </w:p>
        </w:tc>
        <w:tc>
          <w:tcPr>
            <w:tcW w:w="1260" w:type="dxa"/>
          </w:tcPr>
          <w:p w14:paraId="385E7F9D" w14:textId="77777777" w:rsidR="00E06028" w:rsidRPr="009C5A38" w:rsidRDefault="00E06028" w:rsidP="00861228">
            <w:pPr>
              <w:rPr>
                <w:rFonts w:ascii="Times New Roman" w:hAnsi="Times New Roman" w:cs="Times New Roman"/>
              </w:rPr>
            </w:pPr>
            <w:r>
              <w:rPr>
                <w:rFonts w:ascii="Times New Roman" w:hAnsi="Times New Roman" w:cs="Times New Roman"/>
              </w:rPr>
              <w:t>-.01</w:t>
            </w:r>
          </w:p>
        </w:tc>
        <w:tc>
          <w:tcPr>
            <w:tcW w:w="1710" w:type="dxa"/>
          </w:tcPr>
          <w:p w14:paraId="1C527F15" w14:textId="77777777" w:rsidR="00E06028" w:rsidRPr="009C5A38" w:rsidRDefault="00E06028" w:rsidP="00861228">
            <w:pPr>
              <w:rPr>
                <w:rFonts w:ascii="Times New Roman" w:hAnsi="Times New Roman" w:cs="Times New Roman"/>
              </w:rPr>
            </w:pPr>
            <w:r>
              <w:rPr>
                <w:rFonts w:ascii="Times New Roman" w:hAnsi="Times New Roman" w:cs="Times New Roman"/>
              </w:rPr>
              <w:t>-.02</w:t>
            </w:r>
          </w:p>
        </w:tc>
      </w:tr>
      <w:tr w:rsidR="00BC7CD3" w:rsidRPr="009C5A38" w14:paraId="3937DF3C" w14:textId="77777777" w:rsidTr="00C96B97">
        <w:tc>
          <w:tcPr>
            <w:tcW w:w="4338" w:type="dxa"/>
          </w:tcPr>
          <w:p w14:paraId="307FFEBF"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Daily Affect</w:t>
            </w:r>
          </w:p>
        </w:tc>
        <w:tc>
          <w:tcPr>
            <w:tcW w:w="1440" w:type="dxa"/>
          </w:tcPr>
          <w:p w14:paraId="395CC200" w14:textId="77777777" w:rsidR="00E06028" w:rsidRPr="009C5A38" w:rsidRDefault="00E06028" w:rsidP="00861228">
            <w:pPr>
              <w:rPr>
                <w:rFonts w:ascii="Times New Roman" w:hAnsi="Times New Roman" w:cs="Times New Roman"/>
              </w:rPr>
            </w:pPr>
          </w:p>
        </w:tc>
        <w:tc>
          <w:tcPr>
            <w:tcW w:w="1260" w:type="dxa"/>
          </w:tcPr>
          <w:p w14:paraId="368B40F5" w14:textId="77777777" w:rsidR="00E06028" w:rsidRPr="009C5A38" w:rsidRDefault="00E06028" w:rsidP="00861228">
            <w:pPr>
              <w:rPr>
                <w:rFonts w:ascii="Times New Roman" w:hAnsi="Times New Roman" w:cs="Times New Roman"/>
              </w:rPr>
            </w:pPr>
          </w:p>
        </w:tc>
        <w:tc>
          <w:tcPr>
            <w:tcW w:w="1710" w:type="dxa"/>
          </w:tcPr>
          <w:p w14:paraId="1747D15F" w14:textId="77777777" w:rsidR="00E06028" w:rsidRPr="009C5A38" w:rsidRDefault="00E06028" w:rsidP="00861228">
            <w:pPr>
              <w:rPr>
                <w:rFonts w:ascii="Times New Roman" w:hAnsi="Times New Roman" w:cs="Times New Roman"/>
              </w:rPr>
            </w:pPr>
          </w:p>
        </w:tc>
      </w:tr>
      <w:tr w:rsidR="00BC7CD3" w:rsidRPr="009C5A38" w14:paraId="494F2E7F" w14:textId="77777777" w:rsidTr="00C96B97">
        <w:tc>
          <w:tcPr>
            <w:tcW w:w="4338" w:type="dxa"/>
          </w:tcPr>
          <w:p w14:paraId="2F7BE3B4"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 xml:space="preserve">  </w:t>
            </w:r>
            <w:r>
              <w:rPr>
                <w:rFonts w:ascii="Times New Roman" w:hAnsi="Times New Roman" w:cs="Times New Roman"/>
              </w:rPr>
              <w:t>Positive Affect</w:t>
            </w:r>
            <w:r w:rsidRPr="009C5A38">
              <w:rPr>
                <w:rFonts w:ascii="Times New Roman" w:hAnsi="Times New Roman" w:cs="Times New Roman"/>
              </w:rPr>
              <w:t xml:space="preserve"> mean</w:t>
            </w:r>
          </w:p>
        </w:tc>
        <w:tc>
          <w:tcPr>
            <w:tcW w:w="1440" w:type="dxa"/>
          </w:tcPr>
          <w:p w14:paraId="3EDB413D"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-.1</w:t>
            </w:r>
            <w:r>
              <w:rPr>
                <w:rFonts w:ascii="Times New Roman" w:hAnsi="Times New Roman" w:cs="Times New Roman"/>
              </w:rPr>
              <w:t>2</w:t>
            </w:r>
            <w:r w:rsidRPr="009C5A38">
              <w:rPr>
                <w:rFonts w:ascii="Times New Roman" w:hAnsi="Times New Roman" w:cs="Times New Roman"/>
              </w:rPr>
              <w:t>**</w:t>
            </w:r>
          </w:p>
        </w:tc>
        <w:tc>
          <w:tcPr>
            <w:tcW w:w="1260" w:type="dxa"/>
          </w:tcPr>
          <w:p w14:paraId="7C629A9F" w14:textId="77777777" w:rsidR="00E06028" w:rsidRPr="009C5A38" w:rsidRDefault="00E06028" w:rsidP="00861228">
            <w:pPr>
              <w:rPr>
                <w:rFonts w:ascii="Times New Roman" w:hAnsi="Times New Roman" w:cs="Times New Roman"/>
              </w:rPr>
            </w:pPr>
            <w:r>
              <w:rPr>
                <w:rFonts w:ascii="Times New Roman" w:hAnsi="Times New Roman" w:cs="Times New Roman"/>
              </w:rPr>
              <w:t>-.12</w:t>
            </w:r>
            <w:r w:rsidRPr="009C5A38">
              <w:rPr>
                <w:rFonts w:ascii="Times New Roman" w:hAnsi="Times New Roman" w:cs="Times New Roman"/>
              </w:rPr>
              <w:t>**</w:t>
            </w:r>
          </w:p>
        </w:tc>
        <w:tc>
          <w:tcPr>
            <w:tcW w:w="1710" w:type="dxa"/>
          </w:tcPr>
          <w:p w14:paraId="6DD2C151"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w:t>
            </w:r>
            <w:r>
              <w:rPr>
                <w:rFonts w:ascii="Times New Roman" w:hAnsi="Times New Roman" w:cs="Times New Roman"/>
              </w:rPr>
              <w:t>10</w:t>
            </w:r>
            <w:r w:rsidRPr="009C5A38">
              <w:rPr>
                <w:rFonts w:ascii="Times New Roman" w:hAnsi="Times New Roman" w:cs="Times New Roman"/>
              </w:rPr>
              <w:t>**</w:t>
            </w:r>
          </w:p>
        </w:tc>
      </w:tr>
      <w:tr w:rsidR="00BC7CD3" w:rsidRPr="009C5A38" w14:paraId="53949E11" w14:textId="77777777" w:rsidTr="00C96B97">
        <w:tc>
          <w:tcPr>
            <w:tcW w:w="4338" w:type="dxa"/>
            <w:tcBorders>
              <w:bottom w:val="single" w:sz="4" w:space="0" w:color="auto"/>
            </w:tcBorders>
          </w:tcPr>
          <w:p w14:paraId="7DB79187"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 xml:space="preserve">  </w:t>
            </w:r>
            <w:r>
              <w:rPr>
                <w:rFonts w:ascii="Times New Roman" w:hAnsi="Times New Roman" w:cs="Times New Roman"/>
              </w:rPr>
              <w:t>Negative Affect</w:t>
            </w:r>
            <w:r w:rsidRPr="009C5A38">
              <w:rPr>
                <w:rFonts w:ascii="Times New Roman" w:hAnsi="Times New Roman" w:cs="Times New Roman"/>
              </w:rPr>
              <w:t xml:space="preserve"> mean</w:t>
            </w:r>
          </w:p>
        </w:tc>
        <w:tc>
          <w:tcPr>
            <w:tcW w:w="1440" w:type="dxa"/>
            <w:tcBorders>
              <w:bottom w:val="single" w:sz="4" w:space="0" w:color="auto"/>
            </w:tcBorders>
          </w:tcPr>
          <w:p w14:paraId="0656EE9E" w14:textId="77777777" w:rsidR="00E06028" w:rsidRPr="009C5A38" w:rsidRDefault="00E06028" w:rsidP="00861228">
            <w:pPr>
              <w:rPr>
                <w:rFonts w:ascii="Times New Roman" w:hAnsi="Times New Roman" w:cs="Times New Roman"/>
              </w:rPr>
            </w:pPr>
            <w:r>
              <w:rPr>
                <w:rFonts w:ascii="Times New Roman" w:hAnsi="Times New Roman" w:cs="Times New Roman"/>
              </w:rPr>
              <w:t>.13</w:t>
            </w:r>
            <w:r w:rsidRPr="009C5A38">
              <w:rPr>
                <w:rFonts w:ascii="Times New Roman" w:hAnsi="Times New Roman" w:cs="Times New Roman"/>
              </w:rPr>
              <w:t>**</w:t>
            </w:r>
          </w:p>
        </w:tc>
        <w:tc>
          <w:tcPr>
            <w:tcW w:w="1260" w:type="dxa"/>
            <w:tcBorders>
              <w:bottom w:val="single" w:sz="4" w:space="0" w:color="auto"/>
            </w:tcBorders>
          </w:tcPr>
          <w:p w14:paraId="500CDF91"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.1</w:t>
            </w:r>
            <w:r>
              <w:rPr>
                <w:rFonts w:ascii="Times New Roman" w:hAnsi="Times New Roman" w:cs="Times New Roman"/>
              </w:rPr>
              <w:t>4</w:t>
            </w:r>
            <w:r w:rsidRPr="009C5A38">
              <w:rPr>
                <w:rFonts w:ascii="Times New Roman" w:hAnsi="Times New Roman" w:cs="Times New Roman"/>
              </w:rPr>
              <w:t>**</w:t>
            </w:r>
          </w:p>
        </w:tc>
        <w:tc>
          <w:tcPr>
            <w:tcW w:w="1710" w:type="dxa"/>
            <w:tcBorders>
              <w:bottom w:val="single" w:sz="4" w:space="0" w:color="auto"/>
            </w:tcBorders>
          </w:tcPr>
          <w:p w14:paraId="18E9920C" w14:textId="77777777" w:rsidR="00E06028" w:rsidRPr="009C5A38" w:rsidRDefault="00E06028" w:rsidP="00861228">
            <w:pPr>
              <w:rPr>
                <w:rFonts w:ascii="Times New Roman" w:hAnsi="Times New Roman" w:cs="Times New Roman"/>
              </w:rPr>
            </w:pPr>
            <w:r w:rsidRPr="009C5A38">
              <w:rPr>
                <w:rFonts w:ascii="Times New Roman" w:hAnsi="Times New Roman" w:cs="Times New Roman"/>
              </w:rPr>
              <w:t>.</w:t>
            </w:r>
            <w:r>
              <w:rPr>
                <w:rFonts w:ascii="Times New Roman" w:hAnsi="Times New Roman" w:cs="Times New Roman"/>
              </w:rPr>
              <w:t>12</w:t>
            </w:r>
            <w:r w:rsidRPr="009C5A38">
              <w:rPr>
                <w:rFonts w:ascii="Times New Roman" w:hAnsi="Times New Roman" w:cs="Times New Roman"/>
              </w:rPr>
              <w:t>**</w:t>
            </w:r>
          </w:p>
        </w:tc>
      </w:tr>
    </w:tbl>
    <w:p w14:paraId="0780C580" w14:textId="0FEF893F" w:rsidR="00E06028" w:rsidRDefault="00E06028" w:rsidP="00E06028">
      <w:pPr>
        <w:rPr>
          <w:rFonts w:ascii="Times New Roman" w:hAnsi="Times New Roman" w:cs="Times New Roman"/>
        </w:rPr>
      </w:pPr>
      <w:r w:rsidRPr="0067370E">
        <w:rPr>
          <w:rFonts w:ascii="Times New Roman" w:hAnsi="Times New Roman" w:cs="Times New Roman"/>
          <w:i/>
        </w:rPr>
        <w:t>Note</w:t>
      </w:r>
      <w:r w:rsidRPr="009C5A38">
        <w:rPr>
          <w:rFonts w:ascii="Times New Roman" w:hAnsi="Times New Roman" w:cs="Times New Roman"/>
        </w:rPr>
        <w:t xml:space="preserve">. </w:t>
      </w:r>
      <w:r w:rsidRPr="0067370E">
        <w:rPr>
          <w:rFonts w:ascii="Times New Roman" w:hAnsi="Times New Roman" w:cs="Times New Roman"/>
          <w:i/>
        </w:rPr>
        <w:t>N</w:t>
      </w:r>
      <w:r w:rsidRPr="009C5A38">
        <w:rPr>
          <w:rFonts w:ascii="Times New Roman" w:hAnsi="Times New Roman" w:cs="Times New Roman"/>
        </w:rPr>
        <w:t>=1,</w:t>
      </w:r>
      <w:r>
        <w:rPr>
          <w:rFonts w:ascii="Times New Roman" w:hAnsi="Times New Roman" w:cs="Times New Roman"/>
        </w:rPr>
        <w:t>153</w:t>
      </w:r>
      <w:r w:rsidRPr="009C5A38">
        <w:rPr>
          <w:rFonts w:ascii="Times New Roman" w:hAnsi="Times New Roman" w:cs="Times New Roman"/>
        </w:rPr>
        <w:t xml:space="preserve">. Model 1 is the </w:t>
      </w:r>
      <w:r>
        <w:rPr>
          <w:rFonts w:ascii="Times New Roman" w:hAnsi="Times New Roman" w:cs="Times New Roman"/>
        </w:rPr>
        <w:t xml:space="preserve">standardized beta coefficient for the association between </w:t>
      </w:r>
      <w:r w:rsidRPr="009C5A38">
        <w:rPr>
          <w:rFonts w:ascii="Times New Roman" w:hAnsi="Times New Roman" w:cs="Times New Roman"/>
        </w:rPr>
        <w:t xml:space="preserve">weight discrimination </w:t>
      </w:r>
      <w:r>
        <w:rPr>
          <w:rFonts w:ascii="Times New Roman" w:hAnsi="Times New Roman" w:cs="Times New Roman"/>
        </w:rPr>
        <w:t xml:space="preserve">and the stress variable </w:t>
      </w:r>
      <w:r w:rsidRPr="009C5A38">
        <w:rPr>
          <w:rFonts w:ascii="Times New Roman" w:hAnsi="Times New Roman" w:cs="Times New Roman"/>
        </w:rPr>
        <w:t>controlling for age, sex, race, and education. Model 2 is Model 1 plus body mass index (BMI). Model 3 is Model 2 plus depressive symptoms.</w:t>
      </w:r>
      <w:r w:rsidR="00E840F5">
        <w:rPr>
          <w:rFonts w:ascii="Times New Roman" w:hAnsi="Times New Roman" w:cs="Times New Roman"/>
        </w:rPr>
        <w:t xml:space="preserve"> MIDUS = Midlife in the United States Study. NSDE = National Study of Daily Experiences.</w:t>
      </w:r>
    </w:p>
    <w:p w14:paraId="318A38B5" w14:textId="1E7D5CEA" w:rsidR="00BC7CD3" w:rsidRDefault="00BC7CD3" w:rsidP="00E06028">
      <w:pPr>
        <w:rPr>
          <w:rFonts w:ascii="Times New Roman" w:hAnsi="Times New Roman" w:cs="Times New Roman"/>
        </w:rPr>
      </w:pPr>
      <w:r>
        <w:rPr>
          <w:rFonts w:ascii="Times New Roman" w:hAnsi="Times New Roman" w:cs="Times New Roman"/>
        </w:rPr>
        <w:t>*</w:t>
      </w:r>
      <w:r w:rsidRPr="00C96B97">
        <w:rPr>
          <w:rFonts w:ascii="Times New Roman" w:hAnsi="Times New Roman" w:cs="Times New Roman"/>
          <w:i/>
        </w:rPr>
        <w:t>p</w:t>
      </w:r>
      <w:r>
        <w:rPr>
          <w:rFonts w:ascii="Times New Roman" w:hAnsi="Times New Roman" w:cs="Times New Roman"/>
        </w:rPr>
        <w:t>&lt;.05.</w:t>
      </w:r>
    </w:p>
    <w:p w14:paraId="1EAE4442" w14:textId="4A6234AE" w:rsidR="00BC7CD3" w:rsidRDefault="00BC7CD3" w:rsidP="00E06028">
      <w:pPr>
        <w:rPr>
          <w:rFonts w:ascii="Times New Roman" w:hAnsi="Times New Roman" w:cs="Times New Roman"/>
        </w:rPr>
      </w:pPr>
      <w:r>
        <w:rPr>
          <w:rFonts w:ascii="Times New Roman" w:hAnsi="Times New Roman" w:cs="Times New Roman"/>
        </w:rPr>
        <w:t>**</w:t>
      </w:r>
      <w:r w:rsidRPr="00C96B97">
        <w:rPr>
          <w:rFonts w:ascii="Times New Roman" w:hAnsi="Times New Roman" w:cs="Times New Roman"/>
          <w:i/>
        </w:rPr>
        <w:t>p</w:t>
      </w:r>
      <w:r>
        <w:rPr>
          <w:rFonts w:ascii="Times New Roman" w:hAnsi="Times New Roman" w:cs="Times New Roman"/>
        </w:rPr>
        <w:t>&lt;.01.</w:t>
      </w:r>
    </w:p>
    <w:p w14:paraId="7FB2F17B" w14:textId="7E32E279" w:rsidR="007450DB" w:rsidRDefault="007450DB" w:rsidP="00AB54A0">
      <w:pPr>
        <w:rPr>
          <w:rFonts w:ascii="Times New Roman" w:hAnsi="Times New Roman" w:cs="Times New Roman"/>
        </w:rPr>
      </w:pPr>
    </w:p>
    <w:p w14:paraId="5F3881B5" w14:textId="15D4F53E" w:rsidR="00E06028" w:rsidRDefault="00E06028">
      <w:pPr>
        <w:rPr>
          <w:rFonts w:ascii="Times New Roman" w:hAnsi="Times New Roman" w:cs="Times New Roman"/>
        </w:rPr>
      </w:pPr>
      <w:r>
        <w:rPr>
          <w:rFonts w:ascii="Times New Roman" w:hAnsi="Times New Roman" w:cs="Times New Roman"/>
        </w:rPr>
        <w:br w:type="page"/>
      </w:r>
    </w:p>
    <w:p w14:paraId="5E466F7F" w14:textId="5EA50F14" w:rsidR="00E06028" w:rsidRDefault="00E06028" w:rsidP="00E06028">
      <w:pPr>
        <w:rPr>
          <w:rFonts w:ascii="Times New Roman" w:hAnsi="Times New Roman" w:cs="Times New Roman"/>
        </w:rPr>
      </w:pPr>
      <w:r>
        <w:rPr>
          <w:rFonts w:ascii="Times New Roman" w:hAnsi="Times New Roman" w:cs="Times New Roman"/>
        </w:rPr>
        <w:t>Table 4</w:t>
      </w:r>
    </w:p>
    <w:p w14:paraId="4F304F80" w14:textId="77777777" w:rsidR="00E06028" w:rsidRDefault="00E06028" w:rsidP="00E06028">
      <w:pPr>
        <w:rPr>
          <w:rFonts w:ascii="Times New Roman" w:hAnsi="Times New Roman" w:cs="Times New Roman"/>
        </w:rPr>
      </w:pPr>
    </w:p>
    <w:p w14:paraId="0B66BEB7" w14:textId="1266511B" w:rsidR="00E06028" w:rsidRPr="00670AED" w:rsidRDefault="00E06028" w:rsidP="00E06028">
      <w:pPr>
        <w:rPr>
          <w:rFonts w:ascii="Times New Roman" w:hAnsi="Times New Roman" w:cs="Times New Roman"/>
          <w:i/>
        </w:rPr>
      </w:pPr>
      <w:r w:rsidRPr="009C5A38">
        <w:rPr>
          <w:rFonts w:ascii="Times New Roman" w:hAnsi="Times New Roman" w:cs="Times New Roman"/>
          <w:i/>
        </w:rPr>
        <w:t xml:space="preserve">The Relation Between Weight Discrimination </w:t>
      </w:r>
      <w:r w:rsidR="00B51FFA">
        <w:rPr>
          <w:rFonts w:ascii="Times New Roman" w:hAnsi="Times New Roman" w:cs="Times New Roman"/>
          <w:i/>
        </w:rPr>
        <w:t xml:space="preserve">in MIDUS II </w:t>
      </w:r>
      <w:r w:rsidRPr="009C5A38">
        <w:rPr>
          <w:rFonts w:ascii="Times New Roman" w:hAnsi="Times New Roman" w:cs="Times New Roman"/>
          <w:i/>
        </w:rPr>
        <w:t xml:space="preserve">and Daily </w:t>
      </w:r>
      <w:r>
        <w:rPr>
          <w:rFonts w:ascii="Times New Roman" w:hAnsi="Times New Roman" w:cs="Times New Roman"/>
          <w:i/>
        </w:rPr>
        <w:t>Stressors</w:t>
      </w:r>
      <w:r w:rsidRPr="009C5A38">
        <w:rPr>
          <w:rFonts w:ascii="Times New Roman" w:hAnsi="Times New Roman" w:cs="Times New Roman"/>
          <w:i/>
        </w:rPr>
        <w:t xml:space="preserve"> Across Eight Days</w:t>
      </w:r>
      <w:r w:rsidR="00B51FFA">
        <w:rPr>
          <w:rFonts w:ascii="Times New Roman" w:hAnsi="Times New Roman" w:cs="Times New Roman"/>
          <w:i/>
        </w:rPr>
        <w:t xml:space="preserve"> in the NSDE II</w:t>
      </w:r>
    </w:p>
    <w:p w14:paraId="7FAF2474" w14:textId="77777777" w:rsidR="00E06028" w:rsidRDefault="00E06028" w:rsidP="00E06028">
      <w:pPr>
        <w:rPr>
          <w:rFonts w:ascii="Times New Roman" w:hAnsi="Times New Roman" w:cs="Times New Roman"/>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270"/>
        <w:gridCol w:w="1350"/>
        <w:gridCol w:w="1350"/>
        <w:gridCol w:w="1260"/>
        <w:gridCol w:w="990"/>
      </w:tblGrid>
      <w:tr w:rsidR="00E06028" w14:paraId="59FCC906" w14:textId="77777777" w:rsidTr="00861228">
        <w:tc>
          <w:tcPr>
            <w:tcW w:w="5058" w:type="dxa"/>
            <w:tcBorders>
              <w:top w:val="single" w:sz="4" w:space="0" w:color="auto"/>
            </w:tcBorders>
          </w:tcPr>
          <w:p w14:paraId="7D167C42" w14:textId="77777777" w:rsidR="00E06028" w:rsidRDefault="00E06028" w:rsidP="00861228">
            <w:pPr>
              <w:rPr>
                <w:rFonts w:ascii="Times New Roman" w:hAnsi="Times New Roman" w:cs="Times New Roman"/>
              </w:rPr>
            </w:pPr>
            <w:r>
              <w:rPr>
                <w:rFonts w:ascii="Times New Roman" w:hAnsi="Times New Roman" w:cs="Times New Roman"/>
              </w:rPr>
              <w:t>Stressor</w:t>
            </w:r>
          </w:p>
        </w:tc>
        <w:tc>
          <w:tcPr>
            <w:tcW w:w="270" w:type="dxa"/>
            <w:tcBorders>
              <w:top w:val="single" w:sz="4" w:space="0" w:color="auto"/>
            </w:tcBorders>
          </w:tcPr>
          <w:p w14:paraId="62A9F592" w14:textId="77777777" w:rsidR="00E06028" w:rsidRDefault="00E06028" w:rsidP="00861228">
            <w:pPr>
              <w:rPr>
                <w:rFonts w:ascii="Times New Roman" w:hAnsi="Times New Roman" w:cs="Times New Roman"/>
              </w:rPr>
            </w:pPr>
          </w:p>
        </w:tc>
        <w:tc>
          <w:tcPr>
            <w:tcW w:w="1350" w:type="dxa"/>
            <w:tcBorders>
              <w:top w:val="single" w:sz="4" w:space="0" w:color="auto"/>
            </w:tcBorders>
          </w:tcPr>
          <w:p w14:paraId="2D3EDD26" w14:textId="77777777" w:rsidR="00E06028" w:rsidRPr="005D3EBC" w:rsidRDefault="00E06028" w:rsidP="00861228">
            <w:pPr>
              <w:jc w:val="center"/>
              <w:rPr>
                <w:rFonts w:ascii="Times New Roman" w:hAnsi="Times New Roman" w:cs="Times New Roman"/>
                <w:color w:val="000000"/>
              </w:rPr>
            </w:pPr>
            <w:r w:rsidRPr="005D3EBC">
              <w:rPr>
                <w:rFonts w:ascii="Times New Roman" w:hAnsi="Times New Roman" w:cs="Times New Roman"/>
                <w:color w:val="000000"/>
              </w:rPr>
              <w:t>β</w:t>
            </w:r>
            <w:r w:rsidRPr="00006C75">
              <w:rPr>
                <w:rFonts w:ascii="Times New Roman" w:hAnsi="Times New Roman" w:cs="Times New Roman"/>
                <w:color w:val="000000"/>
                <w:vertAlign w:val="subscript"/>
              </w:rPr>
              <w:t>Discrimination</w:t>
            </w:r>
          </w:p>
        </w:tc>
        <w:tc>
          <w:tcPr>
            <w:tcW w:w="2610" w:type="dxa"/>
            <w:gridSpan w:val="2"/>
            <w:tcBorders>
              <w:top w:val="single" w:sz="4" w:space="0" w:color="auto"/>
              <w:bottom w:val="single" w:sz="4" w:space="0" w:color="auto"/>
            </w:tcBorders>
          </w:tcPr>
          <w:p w14:paraId="5FB6BEFD" w14:textId="77777777" w:rsidR="00E06028" w:rsidRDefault="00E06028" w:rsidP="00861228">
            <w:pPr>
              <w:jc w:val="center"/>
              <w:rPr>
                <w:rFonts w:ascii="Times New Roman" w:hAnsi="Times New Roman" w:cs="Times New Roman"/>
              </w:rPr>
            </w:pPr>
            <w:r>
              <w:rPr>
                <w:rFonts w:ascii="Times New Roman" w:hAnsi="Times New Roman" w:cs="Times New Roman"/>
              </w:rPr>
              <w:t>Discrimination</w:t>
            </w:r>
          </w:p>
        </w:tc>
        <w:tc>
          <w:tcPr>
            <w:tcW w:w="990" w:type="dxa"/>
            <w:tcBorders>
              <w:top w:val="single" w:sz="4" w:space="0" w:color="auto"/>
            </w:tcBorders>
          </w:tcPr>
          <w:p w14:paraId="00C9D4FE" w14:textId="77777777" w:rsidR="00E06028" w:rsidRPr="00670AED" w:rsidRDefault="00E06028" w:rsidP="00861228">
            <w:pPr>
              <w:jc w:val="center"/>
              <w:rPr>
                <w:rFonts w:ascii="Times New Roman" w:hAnsi="Times New Roman" w:cs="Times New Roman"/>
                <w:i/>
              </w:rPr>
            </w:pPr>
            <w:r w:rsidRPr="00670AED">
              <w:rPr>
                <w:rFonts w:ascii="Times New Roman" w:hAnsi="Times New Roman" w:cs="Times New Roman"/>
                <w:i/>
              </w:rPr>
              <w:t>d</w:t>
            </w:r>
          </w:p>
        </w:tc>
      </w:tr>
      <w:tr w:rsidR="00E06028" w14:paraId="0CC2924C" w14:textId="77777777" w:rsidTr="00861228">
        <w:tc>
          <w:tcPr>
            <w:tcW w:w="5058" w:type="dxa"/>
            <w:tcBorders>
              <w:bottom w:val="single" w:sz="4" w:space="0" w:color="auto"/>
            </w:tcBorders>
          </w:tcPr>
          <w:p w14:paraId="51B8C039" w14:textId="77777777" w:rsidR="00E06028" w:rsidRDefault="00E06028" w:rsidP="00861228">
            <w:pPr>
              <w:rPr>
                <w:rFonts w:ascii="Times New Roman" w:hAnsi="Times New Roman" w:cs="Times New Roman"/>
              </w:rPr>
            </w:pPr>
          </w:p>
        </w:tc>
        <w:tc>
          <w:tcPr>
            <w:tcW w:w="270" w:type="dxa"/>
            <w:tcBorders>
              <w:bottom w:val="single" w:sz="4" w:space="0" w:color="auto"/>
            </w:tcBorders>
          </w:tcPr>
          <w:p w14:paraId="37B3363B" w14:textId="77777777" w:rsidR="00E06028" w:rsidRDefault="00E06028" w:rsidP="00861228">
            <w:pPr>
              <w:rPr>
                <w:rFonts w:ascii="Times New Roman" w:hAnsi="Times New Roman" w:cs="Times New Roman"/>
              </w:rPr>
            </w:pPr>
          </w:p>
        </w:tc>
        <w:tc>
          <w:tcPr>
            <w:tcW w:w="1350" w:type="dxa"/>
            <w:tcBorders>
              <w:bottom w:val="single" w:sz="4" w:space="0" w:color="auto"/>
            </w:tcBorders>
          </w:tcPr>
          <w:p w14:paraId="71344202" w14:textId="77777777" w:rsidR="00E06028" w:rsidRDefault="00E06028" w:rsidP="00861228">
            <w:pPr>
              <w:jc w:val="center"/>
              <w:rPr>
                <w:rFonts w:ascii="Times New Roman" w:hAnsi="Times New Roman" w:cs="Times New Roman"/>
              </w:rPr>
            </w:pPr>
          </w:p>
        </w:tc>
        <w:tc>
          <w:tcPr>
            <w:tcW w:w="1350" w:type="dxa"/>
            <w:tcBorders>
              <w:top w:val="single" w:sz="4" w:space="0" w:color="auto"/>
              <w:bottom w:val="single" w:sz="4" w:space="0" w:color="auto"/>
            </w:tcBorders>
          </w:tcPr>
          <w:p w14:paraId="7CD538FD" w14:textId="77777777" w:rsidR="00E06028" w:rsidRDefault="00E06028" w:rsidP="00861228">
            <w:pPr>
              <w:jc w:val="center"/>
              <w:rPr>
                <w:rFonts w:ascii="Times New Roman" w:hAnsi="Times New Roman" w:cs="Times New Roman"/>
              </w:rPr>
            </w:pPr>
            <w:r>
              <w:rPr>
                <w:rFonts w:ascii="Times New Roman" w:hAnsi="Times New Roman" w:cs="Times New Roman"/>
              </w:rPr>
              <w:t>No</w:t>
            </w:r>
          </w:p>
        </w:tc>
        <w:tc>
          <w:tcPr>
            <w:tcW w:w="1260" w:type="dxa"/>
            <w:tcBorders>
              <w:top w:val="single" w:sz="4" w:space="0" w:color="auto"/>
              <w:bottom w:val="single" w:sz="4" w:space="0" w:color="auto"/>
            </w:tcBorders>
          </w:tcPr>
          <w:p w14:paraId="1AF84244" w14:textId="77777777" w:rsidR="00E06028" w:rsidRDefault="00E06028" w:rsidP="00861228">
            <w:pPr>
              <w:jc w:val="center"/>
              <w:rPr>
                <w:rFonts w:ascii="Times New Roman" w:hAnsi="Times New Roman" w:cs="Times New Roman"/>
              </w:rPr>
            </w:pPr>
            <w:r>
              <w:rPr>
                <w:rFonts w:ascii="Times New Roman" w:hAnsi="Times New Roman" w:cs="Times New Roman"/>
              </w:rPr>
              <w:t>Yes</w:t>
            </w:r>
          </w:p>
        </w:tc>
        <w:tc>
          <w:tcPr>
            <w:tcW w:w="990" w:type="dxa"/>
            <w:tcBorders>
              <w:bottom w:val="single" w:sz="4" w:space="0" w:color="auto"/>
            </w:tcBorders>
          </w:tcPr>
          <w:p w14:paraId="4112E406" w14:textId="77777777" w:rsidR="00E06028" w:rsidRPr="00670AED" w:rsidRDefault="00E06028" w:rsidP="00861228">
            <w:pPr>
              <w:jc w:val="center"/>
              <w:rPr>
                <w:rFonts w:ascii="Times New Roman" w:hAnsi="Times New Roman" w:cs="Times New Roman"/>
                <w:i/>
              </w:rPr>
            </w:pPr>
          </w:p>
        </w:tc>
      </w:tr>
      <w:tr w:rsidR="00E06028" w14:paraId="02AB53BD" w14:textId="77777777" w:rsidTr="00861228">
        <w:tc>
          <w:tcPr>
            <w:tcW w:w="5058" w:type="dxa"/>
            <w:tcBorders>
              <w:top w:val="single" w:sz="4" w:space="0" w:color="auto"/>
            </w:tcBorders>
          </w:tcPr>
          <w:p w14:paraId="1F733877" w14:textId="77777777" w:rsidR="00E06028" w:rsidRDefault="00E06028" w:rsidP="00861228">
            <w:pPr>
              <w:rPr>
                <w:rFonts w:ascii="Times New Roman" w:hAnsi="Times New Roman" w:cs="Times New Roman"/>
              </w:rPr>
            </w:pPr>
            <w:r w:rsidRPr="003C1705">
              <w:rPr>
                <w:rFonts w:ascii="Times New Roman" w:hAnsi="Times New Roman" w:cs="Times New Roman"/>
              </w:rPr>
              <w:t>Did you have an argument or disagreement with anyone</w:t>
            </w:r>
            <w:r>
              <w:rPr>
                <w:rFonts w:ascii="Times New Roman" w:hAnsi="Times New Roman" w:cs="Times New Roman"/>
              </w:rPr>
              <w:t>?</w:t>
            </w:r>
          </w:p>
        </w:tc>
        <w:tc>
          <w:tcPr>
            <w:tcW w:w="270" w:type="dxa"/>
            <w:tcBorders>
              <w:top w:val="single" w:sz="4" w:space="0" w:color="auto"/>
            </w:tcBorders>
          </w:tcPr>
          <w:p w14:paraId="2249F251" w14:textId="77777777" w:rsidR="00E06028" w:rsidRDefault="00E06028" w:rsidP="00861228">
            <w:pPr>
              <w:rPr>
                <w:rFonts w:ascii="Times New Roman" w:hAnsi="Times New Roman" w:cs="Times New Roman"/>
              </w:rPr>
            </w:pPr>
          </w:p>
        </w:tc>
        <w:tc>
          <w:tcPr>
            <w:tcW w:w="1350" w:type="dxa"/>
            <w:tcBorders>
              <w:top w:val="single" w:sz="4" w:space="0" w:color="auto"/>
            </w:tcBorders>
          </w:tcPr>
          <w:p w14:paraId="09E1D30A" w14:textId="77777777" w:rsidR="00E06028" w:rsidRDefault="00E06028" w:rsidP="00861228">
            <w:pPr>
              <w:jc w:val="center"/>
              <w:rPr>
                <w:rFonts w:ascii="Times New Roman" w:hAnsi="Times New Roman" w:cs="Times New Roman"/>
              </w:rPr>
            </w:pPr>
            <w:r>
              <w:rPr>
                <w:rFonts w:ascii="Times New Roman" w:hAnsi="Times New Roman" w:cs="Times New Roman"/>
              </w:rPr>
              <w:t>.10**</w:t>
            </w:r>
          </w:p>
        </w:tc>
        <w:tc>
          <w:tcPr>
            <w:tcW w:w="1350" w:type="dxa"/>
            <w:tcBorders>
              <w:top w:val="single" w:sz="4" w:space="0" w:color="auto"/>
            </w:tcBorders>
          </w:tcPr>
          <w:p w14:paraId="3769D04B" w14:textId="77777777" w:rsidR="00E06028" w:rsidRDefault="00E06028" w:rsidP="00861228">
            <w:pPr>
              <w:jc w:val="center"/>
              <w:rPr>
                <w:rFonts w:ascii="Times New Roman" w:hAnsi="Times New Roman" w:cs="Times New Roman"/>
              </w:rPr>
            </w:pPr>
            <w:r>
              <w:rPr>
                <w:rFonts w:ascii="Times New Roman" w:hAnsi="Times New Roman" w:cs="Times New Roman"/>
              </w:rPr>
              <w:t>.09 (.00)</w:t>
            </w:r>
          </w:p>
        </w:tc>
        <w:tc>
          <w:tcPr>
            <w:tcW w:w="1260" w:type="dxa"/>
            <w:tcBorders>
              <w:top w:val="single" w:sz="4" w:space="0" w:color="auto"/>
            </w:tcBorders>
          </w:tcPr>
          <w:p w14:paraId="7168A6C8" w14:textId="77777777" w:rsidR="00E06028" w:rsidRDefault="00E06028" w:rsidP="00861228">
            <w:pPr>
              <w:jc w:val="center"/>
              <w:rPr>
                <w:rFonts w:ascii="Times New Roman" w:hAnsi="Times New Roman" w:cs="Times New Roman"/>
              </w:rPr>
            </w:pPr>
            <w:r>
              <w:rPr>
                <w:rFonts w:ascii="Times New Roman" w:hAnsi="Times New Roman" w:cs="Times New Roman"/>
              </w:rPr>
              <w:t>.13 (.01)</w:t>
            </w:r>
          </w:p>
        </w:tc>
        <w:tc>
          <w:tcPr>
            <w:tcW w:w="990" w:type="dxa"/>
            <w:tcBorders>
              <w:top w:val="single" w:sz="4" w:space="0" w:color="auto"/>
            </w:tcBorders>
          </w:tcPr>
          <w:p w14:paraId="56D3492E" w14:textId="77777777" w:rsidR="00E06028" w:rsidRDefault="00E06028" w:rsidP="00861228">
            <w:pPr>
              <w:jc w:val="center"/>
              <w:rPr>
                <w:rFonts w:ascii="Times New Roman" w:hAnsi="Times New Roman" w:cs="Times New Roman"/>
              </w:rPr>
            </w:pPr>
            <w:r>
              <w:rPr>
                <w:rFonts w:ascii="Times New Roman" w:hAnsi="Times New Roman" w:cs="Times New Roman"/>
              </w:rPr>
              <w:t>-.23**</w:t>
            </w:r>
          </w:p>
        </w:tc>
      </w:tr>
      <w:tr w:rsidR="00E06028" w14:paraId="2BAA85BA" w14:textId="77777777" w:rsidTr="00861228">
        <w:tc>
          <w:tcPr>
            <w:tcW w:w="5058" w:type="dxa"/>
          </w:tcPr>
          <w:p w14:paraId="01B82DF7" w14:textId="77777777" w:rsidR="00E06028" w:rsidRDefault="00E06028" w:rsidP="00861228">
            <w:pPr>
              <w:rPr>
                <w:rFonts w:ascii="Times New Roman" w:hAnsi="Times New Roman" w:cs="Times New Roman"/>
              </w:rPr>
            </w:pPr>
            <w:r>
              <w:rPr>
                <w:rFonts w:ascii="Times New Roman" w:hAnsi="Times New Roman" w:cs="Times New Roman"/>
              </w:rPr>
              <w:t>D</w:t>
            </w:r>
            <w:r w:rsidRPr="003C1705">
              <w:rPr>
                <w:rFonts w:ascii="Times New Roman" w:hAnsi="Times New Roman" w:cs="Times New Roman"/>
              </w:rPr>
              <w:t>id anything happen</w:t>
            </w:r>
            <w:r>
              <w:rPr>
                <w:rFonts w:ascii="Times New Roman" w:hAnsi="Times New Roman" w:cs="Times New Roman"/>
              </w:rPr>
              <w:t xml:space="preserve"> </w:t>
            </w:r>
            <w:r w:rsidRPr="003C1705">
              <w:rPr>
                <w:rFonts w:ascii="Times New Roman" w:hAnsi="Times New Roman" w:cs="Times New Roman"/>
              </w:rPr>
              <w:t>that you could have argued about but you decided to let pass in order</w:t>
            </w:r>
            <w:r>
              <w:rPr>
                <w:rFonts w:ascii="Times New Roman" w:hAnsi="Times New Roman" w:cs="Times New Roman"/>
              </w:rPr>
              <w:t xml:space="preserve"> </w:t>
            </w:r>
            <w:r w:rsidRPr="003C1705">
              <w:rPr>
                <w:rFonts w:ascii="Times New Roman" w:hAnsi="Times New Roman" w:cs="Times New Roman"/>
              </w:rPr>
              <w:t>to avoid a disagreement?</w:t>
            </w:r>
          </w:p>
        </w:tc>
        <w:tc>
          <w:tcPr>
            <w:tcW w:w="270" w:type="dxa"/>
          </w:tcPr>
          <w:p w14:paraId="11C807F8" w14:textId="77777777" w:rsidR="00E06028" w:rsidRDefault="00E06028" w:rsidP="00861228">
            <w:pPr>
              <w:rPr>
                <w:rFonts w:ascii="Times New Roman" w:hAnsi="Times New Roman" w:cs="Times New Roman"/>
              </w:rPr>
            </w:pPr>
          </w:p>
        </w:tc>
        <w:tc>
          <w:tcPr>
            <w:tcW w:w="1350" w:type="dxa"/>
          </w:tcPr>
          <w:p w14:paraId="41E67826" w14:textId="77777777" w:rsidR="00E06028" w:rsidRDefault="00E06028" w:rsidP="00861228">
            <w:pPr>
              <w:jc w:val="center"/>
              <w:rPr>
                <w:rFonts w:ascii="Times New Roman" w:hAnsi="Times New Roman" w:cs="Times New Roman"/>
              </w:rPr>
            </w:pPr>
            <w:r>
              <w:rPr>
                <w:rFonts w:ascii="Times New Roman" w:hAnsi="Times New Roman" w:cs="Times New Roman"/>
              </w:rPr>
              <w:t>.14**</w:t>
            </w:r>
          </w:p>
        </w:tc>
        <w:tc>
          <w:tcPr>
            <w:tcW w:w="1350" w:type="dxa"/>
          </w:tcPr>
          <w:p w14:paraId="419C31D3" w14:textId="77777777" w:rsidR="00E06028" w:rsidRDefault="00E06028" w:rsidP="00861228">
            <w:pPr>
              <w:jc w:val="center"/>
              <w:rPr>
                <w:rFonts w:ascii="Times New Roman" w:hAnsi="Times New Roman" w:cs="Times New Roman"/>
              </w:rPr>
            </w:pPr>
            <w:r>
              <w:rPr>
                <w:rFonts w:ascii="Times New Roman" w:hAnsi="Times New Roman" w:cs="Times New Roman"/>
              </w:rPr>
              <w:t>.14 (.01)</w:t>
            </w:r>
          </w:p>
        </w:tc>
        <w:tc>
          <w:tcPr>
            <w:tcW w:w="1260" w:type="dxa"/>
          </w:tcPr>
          <w:p w14:paraId="2030421F" w14:textId="77777777" w:rsidR="00E06028" w:rsidRDefault="00E06028" w:rsidP="00861228">
            <w:pPr>
              <w:jc w:val="center"/>
              <w:rPr>
                <w:rFonts w:ascii="Times New Roman" w:hAnsi="Times New Roman" w:cs="Times New Roman"/>
              </w:rPr>
            </w:pPr>
            <w:r>
              <w:rPr>
                <w:rFonts w:ascii="Times New Roman" w:hAnsi="Times New Roman" w:cs="Times New Roman"/>
              </w:rPr>
              <w:t>.21 (.01)</w:t>
            </w:r>
          </w:p>
        </w:tc>
        <w:tc>
          <w:tcPr>
            <w:tcW w:w="990" w:type="dxa"/>
          </w:tcPr>
          <w:p w14:paraId="76656A43" w14:textId="77777777" w:rsidR="00E06028" w:rsidRDefault="00E06028" w:rsidP="00861228">
            <w:pPr>
              <w:jc w:val="center"/>
              <w:rPr>
                <w:rFonts w:ascii="Times New Roman" w:hAnsi="Times New Roman" w:cs="Times New Roman"/>
              </w:rPr>
            </w:pPr>
            <w:r>
              <w:rPr>
                <w:rFonts w:ascii="Times New Roman" w:hAnsi="Times New Roman" w:cs="Times New Roman"/>
              </w:rPr>
              <w:t>-.37**</w:t>
            </w:r>
          </w:p>
        </w:tc>
      </w:tr>
      <w:tr w:rsidR="00E06028" w14:paraId="6A3A21CE" w14:textId="77777777" w:rsidTr="00861228">
        <w:tc>
          <w:tcPr>
            <w:tcW w:w="5058" w:type="dxa"/>
          </w:tcPr>
          <w:p w14:paraId="47D8EDF0" w14:textId="77777777" w:rsidR="00E06028" w:rsidRDefault="00E06028" w:rsidP="00861228">
            <w:pPr>
              <w:rPr>
                <w:rFonts w:ascii="Times New Roman" w:hAnsi="Times New Roman" w:cs="Times New Roman"/>
              </w:rPr>
            </w:pPr>
            <w:r>
              <w:rPr>
                <w:rFonts w:ascii="Times New Roman" w:hAnsi="Times New Roman" w:cs="Times New Roman"/>
              </w:rPr>
              <w:t>D</w:t>
            </w:r>
            <w:r w:rsidRPr="003C1705">
              <w:rPr>
                <w:rFonts w:ascii="Times New Roman" w:hAnsi="Times New Roman" w:cs="Times New Roman"/>
              </w:rPr>
              <w:t>id anything happen</w:t>
            </w:r>
            <w:r>
              <w:rPr>
                <w:rFonts w:ascii="Times New Roman" w:hAnsi="Times New Roman" w:cs="Times New Roman"/>
              </w:rPr>
              <w:t xml:space="preserve"> a</w:t>
            </w:r>
            <w:r w:rsidRPr="003C1705">
              <w:rPr>
                <w:rFonts w:ascii="Times New Roman" w:hAnsi="Times New Roman" w:cs="Times New Roman"/>
              </w:rPr>
              <w:t>t work or school (other than what you already mentioned) that most</w:t>
            </w:r>
            <w:r>
              <w:rPr>
                <w:rFonts w:ascii="Times New Roman" w:hAnsi="Times New Roman" w:cs="Times New Roman"/>
              </w:rPr>
              <w:t xml:space="preserve"> </w:t>
            </w:r>
            <w:r w:rsidRPr="003C1705">
              <w:rPr>
                <w:rFonts w:ascii="Times New Roman" w:hAnsi="Times New Roman" w:cs="Times New Roman"/>
              </w:rPr>
              <w:t>people would consider stressful</w:t>
            </w:r>
            <w:r>
              <w:rPr>
                <w:rFonts w:ascii="Times New Roman" w:hAnsi="Times New Roman" w:cs="Times New Roman"/>
              </w:rPr>
              <w:t>?</w:t>
            </w:r>
          </w:p>
        </w:tc>
        <w:tc>
          <w:tcPr>
            <w:tcW w:w="270" w:type="dxa"/>
          </w:tcPr>
          <w:p w14:paraId="682CE0F5" w14:textId="77777777" w:rsidR="00E06028" w:rsidRDefault="00E06028" w:rsidP="00861228">
            <w:pPr>
              <w:rPr>
                <w:rFonts w:ascii="Times New Roman" w:hAnsi="Times New Roman" w:cs="Times New Roman"/>
              </w:rPr>
            </w:pPr>
          </w:p>
        </w:tc>
        <w:tc>
          <w:tcPr>
            <w:tcW w:w="1350" w:type="dxa"/>
          </w:tcPr>
          <w:p w14:paraId="1CBF0FDE"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c>
          <w:tcPr>
            <w:tcW w:w="1350" w:type="dxa"/>
          </w:tcPr>
          <w:p w14:paraId="68D06A99" w14:textId="77777777" w:rsidR="00E06028" w:rsidRDefault="00E06028" w:rsidP="00861228">
            <w:pPr>
              <w:jc w:val="center"/>
              <w:rPr>
                <w:rFonts w:ascii="Times New Roman" w:hAnsi="Times New Roman" w:cs="Times New Roman"/>
              </w:rPr>
            </w:pPr>
            <w:r>
              <w:rPr>
                <w:rFonts w:ascii="Times New Roman" w:hAnsi="Times New Roman" w:cs="Times New Roman"/>
              </w:rPr>
              <w:t>.09 (.01)</w:t>
            </w:r>
          </w:p>
        </w:tc>
        <w:tc>
          <w:tcPr>
            <w:tcW w:w="1260" w:type="dxa"/>
          </w:tcPr>
          <w:p w14:paraId="1E965D34" w14:textId="77777777" w:rsidR="00E06028" w:rsidRDefault="00E06028" w:rsidP="00861228">
            <w:pPr>
              <w:jc w:val="center"/>
              <w:rPr>
                <w:rFonts w:ascii="Times New Roman" w:hAnsi="Times New Roman" w:cs="Times New Roman"/>
              </w:rPr>
            </w:pPr>
            <w:r>
              <w:rPr>
                <w:rFonts w:ascii="Times New Roman" w:hAnsi="Times New Roman" w:cs="Times New Roman"/>
              </w:rPr>
              <w:t>.09 (.01)</w:t>
            </w:r>
          </w:p>
        </w:tc>
        <w:tc>
          <w:tcPr>
            <w:tcW w:w="990" w:type="dxa"/>
          </w:tcPr>
          <w:p w14:paraId="098263C5"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18672BEC" w14:textId="77777777" w:rsidTr="00861228">
        <w:tc>
          <w:tcPr>
            <w:tcW w:w="5058" w:type="dxa"/>
          </w:tcPr>
          <w:p w14:paraId="532FC03D" w14:textId="77777777" w:rsidR="00E06028" w:rsidRDefault="00E06028" w:rsidP="00861228">
            <w:pPr>
              <w:rPr>
                <w:rFonts w:ascii="Times New Roman" w:hAnsi="Times New Roman" w:cs="Times New Roman"/>
              </w:rPr>
            </w:pPr>
            <w:r>
              <w:rPr>
                <w:rFonts w:ascii="Times New Roman" w:hAnsi="Times New Roman" w:cs="Times New Roman"/>
              </w:rPr>
              <w:t>D</w:t>
            </w:r>
            <w:r w:rsidRPr="003C1705">
              <w:rPr>
                <w:rFonts w:ascii="Times New Roman" w:hAnsi="Times New Roman" w:cs="Times New Roman"/>
              </w:rPr>
              <w:t>id anything happen</w:t>
            </w:r>
            <w:r>
              <w:rPr>
                <w:rFonts w:ascii="Times New Roman" w:hAnsi="Times New Roman" w:cs="Times New Roman"/>
              </w:rPr>
              <w:t xml:space="preserve"> </w:t>
            </w:r>
            <w:r w:rsidRPr="003C1705">
              <w:rPr>
                <w:rFonts w:ascii="Times New Roman" w:hAnsi="Times New Roman" w:cs="Times New Roman"/>
              </w:rPr>
              <w:t>at home (other than what you already mentioned) that most people</w:t>
            </w:r>
            <w:r>
              <w:rPr>
                <w:rFonts w:ascii="Times New Roman" w:hAnsi="Times New Roman" w:cs="Times New Roman"/>
              </w:rPr>
              <w:t xml:space="preserve"> </w:t>
            </w:r>
            <w:r w:rsidRPr="003C1705">
              <w:rPr>
                <w:rFonts w:ascii="Times New Roman" w:hAnsi="Times New Roman" w:cs="Times New Roman"/>
              </w:rPr>
              <w:t>would consider stressful?</w:t>
            </w:r>
          </w:p>
        </w:tc>
        <w:tc>
          <w:tcPr>
            <w:tcW w:w="270" w:type="dxa"/>
          </w:tcPr>
          <w:p w14:paraId="69EECD48" w14:textId="77777777" w:rsidR="00E06028" w:rsidRDefault="00E06028" w:rsidP="00861228">
            <w:pPr>
              <w:rPr>
                <w:rFonts w:ascii="Times New Roman" w:hAnsi="Times New Roman" w:cs="Times New Roman"/>
              </w:rPr>
            </w:pPr>
          </w:p>
        </w:tc>
        <w:tc>
          <w:tcPr>
            <w:tcW w:w="1350" w:type="dxa"/>
          </w:tcPr>
          <w:p w14:paraId="09463D4B" w14:textId="77777777" w:rsidR="00E06028" w:rsidRDefault="00E06028" w:rsidP="00861228">
            <w:pPr>
              <w:jc w:val="center"/>
              <w:rPr>
                <w:rFonts w:ascii="Times New Roman" w:hAnsi="Times New Roman" w:cs="Times New Roman"/>
              </w:rPr>
            </w:pPr>
            <w:r>
              <w:rPr>
                <w:rFonts w:ascii="Times New Roman" w:hAnsi="Times New Roman" w:cs="Times New Roman"/>
              </w:rPr>
              <w:t>.05</w:t>
            </w:r>
          </w:p>
        </w:tc>
        <w:tc>
          <w:tcPr>
            <w:tcW w:w="1350" w:type="dxa"/>
          </w:tcPr>
          <w:p w14:paraId="66AA1C91" w14:textId="77777777" w:rsidR="00E06028" w:rsidRDefault="00E06028" w:rsidP="00861228">
            <w:pPr>
              <w:jc w:val="center"/>
              <w:rPr>
                <w:rFonts w:ascii="Times New Roman" w:hAnsi="Times New Roman" w:cs="Times New Roman"/>
              </w:rPr>
            </w:pPr>
            <w:r>
              <w:rPr>
                <w:rFonts w:ascii="Times New Roman" w:hAnsi="Times New Roman" w:cs="Times New Roman"/>
              </w:rPr>
              <w:t>.08 (.00)</w:t>
            </w:r>
          </w:p>
        </w:tc>
        <w:tc>
          <w:tcPr>
            <w:tcW w:w="1260" w:type="dxa"/>
          </w:tcPr>
          <w:p w14:paraId="2716DAF7" w14:textId="77777777" w:rsidR="00E06028" w:rsidRDefault="00E06028" w:rsidP="00861228">
            <w:pPr>
              <w:jc w:val="center"/>
              <w:rPr>
                <w:rFonts w:ascii="Times New Roman" w:hAnsi="Times New Roman" w:cs="Times New Roman"/>
              </w:rPr>
            </w:pPr>
            <w:r>
              <w:rPr>
                <w:rFonts w:ascii="Times New Roman" w:hAnsi="Times New Roman" w:cs="Times New Roman"/>
              </w:rPr>
              <w:t>.10 (.01)</w:t>
            </w:r>
          </w:p>
        </w:tc>
        <w:tc>
          <w:tcPr>
            <w:tcW w:w="990" w:type="dxa"/>
          </w:tcPr>
          <w:p w14:paraId="32DB0BF9" w14:textId="77777777" w:rsidR="00E06028" w:rsidRDefault="00E06028" w:rsidP="00861228">
            <w:pPr>
              <w:jc w:val="center"/>
              <w:rPr>
                <w:rFonts w:ascii="Times New Roman" w:hAnsi="Times New Roman" w:cs="Times New Roman"/>
              </w:rPr>
            </w:pPr>
            <w:r>
              <w:rPr>
                <w:rFonts w:ascii="Times New Roman" w:hAnsi="Times New Roman" w:cs="Times New Roman"/>
              </w:rPr>
              <w:t>-.15</w:t>
            </w:r>
          </w:p>
        </w:tc>
      </w:tr>
      <w:tr w:rsidR="00E06028" w14:paraId="3C81A84B" w14:textId="77777777" w:rsidTr="00861228">
        <w:tc>
          <w:tcPr>
            <w:tcW w:w="5058" w:type="dxa"/>
          </w:tcPr>
          <w:p w14:paraId="490CB5C1" w14:textId="77777777" w:rsidR="00E06028" w:rsidRDefault="00E06028" w:rsidP="00861228">
            <w:pPr>
              <w:rPr>
                <w:rFonts w:ascii="Times New Roman" w:hAnsi="Times New Roman" w:cs="Times New Roman"/>
              </w:rPr>
            </w:pPr>
            <w:r w:rsidRPr="005D51D5">
              <w:rPr>
                <w:rFonts w:ascii="Times New Roman" w:hAnsi="Times New Roman" w:cs="Times New Roman"/>
              </w:rPr>
              <w:t>Many people experience discrimination on the basis of such</w:t>
            </w:r>
            <w:r>
              <w:rPr>
                <w:rFonts w:ascii="Times New Roman" w:hAnsi="Times New Roman" w:cs="Times New Roman"/>
              </w:rPr>
              <w:t xml:space="preserve"> </w:t>
            </w:r>
            <w:r w:rsidRPr="005D51D5">
              <w:rPr>
                <w:rFonts w:ascii="Times New Roman" w:hAnsi="Times New Roman" w:cs="Times New Roman"/>
              </w:rPr>
              <w:t xml:space="preserve">things as race, sex, or age. Did </w:t>
            </w:r>
            <w:r>
              <w:rPr>
                <w:rFonts w:ascii="Times New Roman" w:hAnsi="Times New Roman" w:cs="Times New Roman"/>
              </w:rPr>
              <w:t>anything like this happen to you</w:t>
            </w:r>
            <w:r w:rsidRPr="005D51D5">
              <w:rPr>
                <w:rFonts w:ascii="Times New Roman" w:hAnsi="Times New Roman" w:cs="Times New Roman"/>
              </w:rPr>
              <w:t>?</w:t>
            </w:r>
          </w:p>
        </w:tc>
        <w:tc>
          <w:tcPr>
            <w:tcW w:w="270" w:type="dxa"/>
          </w:tcPr>
          <w:p w14:paraId="07A58FB9" w14:textId="77777777" w:rsidR="00E06028" w:rsidRDefault="00E06028" w:rsidP="00861228">
            <w:pPr>
              <w:rPr>
                <w:rFonts w:ascii="Times New Roman" w:hAnsi="Times New Roman" w:cs="Times New Roman"/>
              </w:rPr>
            </w:pPr>
          </w:p>
        </w:tc>
        <w:tc>
          <w:tcPr>
            <w:tcW w:w="1350" w:type="dxa"/>
          </w:tcPr>
          <w:p w14:paraId="7587612E" w14:textId="77777777" w:rsidR="00E06028" w:rsidRDefault="00E06028" w:rsidP="00861228">
            <w:pPr>
              <w:jc w:val="center"/>
              <w:rPr>
                <w:rFonts w:ascii="Times New Roman" w:hAnsi="Times New Roman" w:cs="Times New Roman"/>
              </w:rPr>
            </w:pPr>
            <w:r>
              <w:rPr>
                <w:rFonts w:ascii="Times New Roman" w:hAnsi="Times New Roman" w:cs="Times New Roman"/>
              </w:rPr>
              <w:t>.16**</w:t>
            </w:r>
          </w:p>
        </w:tc>
        <w:tc>
          <w:tcPr>
            <w:tcW w:w="1350" w:type="dxa"/>
          </w:tcPr>
          <w:p w14:paraId="65A80BA8"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260" w:type="dxa"/>
          </w:tcPr>
          <w:p w14:paraId="7AD4263C" w14:textId="77777777" w:rsidR="00E06028" w:rsidRDefault="00E06028" w:rsidP="00861228">
            <w:pPr>
              <w:jc w:val="center"/>
              <w:rPr>
                <w:rFonts w:ascii="Times New Roman" w:hAnsi="Times New Roman" w:cs="Times New Roman"/>
              </w:rPr>
            </w:pPr>
            <w:r>
              <w:rPr>
                <w:rFonts w:ascii="Times New Roman" w:hAnsi="Times New Roman" w:cs="Times New Roman"/>
              </w:rPr>
              <w:t>.02 (.00)</w:t>
            </w:r>
          </w:p>
        </w:tc>
        <w:tc>
          <w:tcPr>
            <w:tcW w:w="990" w:type="dxa"/>
          </w:tcPr>
          <w:p w14:paraId="37CBD5D1" w14:textId="77777777" w:rsidR="00E06028" w:rsidRDefault="00E06028" w:rsidP="00861228">
            <w:pPr>
              <w:jc w:val="center"/>
              <w:rPr>
                <w:rFonts w:ascii="Times New Roman" w:hAnsi="Times New Roman" w:cs="Times New Roman"/>
              </w:rPr>
            </w:pPr>
          </w:p>
          <w:p w14:paraId="21D67CE2" w14:textId="77777777" w:rsidR="00E06028" w:rsidRPr="00670AED" w:rsidRDefault="00E06028" w:rsidP="00861228">
            <w:pPr>
              <w:tabs>
                <w:tab w:val="left" w:pos="520"/>
              </w:tabs>
              <w:jc w:val="center"/>
              <w:rPr>
                <w:rFonts w:ascii="Times New Roman" w:hAnsi="Times New Roman" w:cs="Times New Roman"/>
              </w:rPr>
            </w:pPr>
            <w:r>
              <w:rPr>
                <w:rFonts w:ascii="Times New Roman" w:hAnsi="Times New Roman" w:cs="Times New Roman"/>
              </w:rPr>
              <w:t>-.37**</w:t>
            </w:r>
          </w:p>
        </w:tc>
      </w:tr>
      <w:tr w:rsidR="00E06028" w14:paraId="18813256" w14:textId="77777777" w:rsidTr="00861228">
        <w:tc>
          <w:tcPr>
            <w:tcW w:w="5058" w:type="dxa"/>
          </w:tcPr>
          <w:p w14:paraId="552215F1" w14:textId="77777777" w:rsidR="00E06028" w:rsidRDefault="00E06028" w:rsidP="00861228">
            <w:pPr>
              <w:rPr>
                <w:rFonts w:ascii="Times New Roman" w:hAnsi="Times New Roman" w:cs="Times New Roman"/>
              </w:rPr>
            </w:pPr>
            <w:r>
              <w:rPr>
                <w:rFonts w:ascii="Times New Roman" w:hAnsi="Times New Roman" w:cs="Times New Roman"/>
              </w:rPr>
              <w:t>D</w:t>
            </w:r>
            <w:r w:rsidRPr="005D51D5">
              <w:rPr>
                <w:rFonts w:ascii="Times New Roman" w:hAnsi="Times New Roman" w:cs="Times New Roman"/>
              </w:rPr>
              <w:t>id anything happen</w:t>
            </w:r>
            <w:r>
              <w:rPr>
                <w:rFonts w:ascii="Times New Roman" w:hAnsi="Times New Roman" w:cs="Times New Roman"/>
              </w:rPr>
              <w:t xml:space="preserve"> </w:t>
            </w:r>
            <w:r w:rsidRPr="005D51D5">
              <w:rPr>
                <w:rFonts w:ascii="Times New Roman" w:hAnsi="Times New Roman" w:cs="Times New Roman"/>
              </w:rPr>
              <w:t>to a close friend or relative (other than what you’ve already</w:t>
            </w:r>
            <w:r>
              <w:rPr>
                <w:rFonts w:ascii="Times New Roman" w:hAnsi="Times New Roman" w:cs="Times New Roman"/>
              </w:rPr>
              <w:t xml:space="preserve"> </w:t>
            </w:r>
            <w:r w:rsidRPr="005D51D5">
              <w:rPr>
                <w:rFonts w:ascii="Times New Roman" w:hAnsi="Times New Roman" w:cs="Times New Roman"/>
              </w:rPr>
              <w:t>mentioned) that turned out to be stressful for you?</w:t>
            </w:r>
          </w:p>
        </w:tc>
        <w:tc>
          <w:tcPr>
            <w:tcW w:w="270" w:type="dxa"/>
          </w:tcPr>
          <w:p w14:paraId="17B0B072" w14:textId="77777777" w:rsidR="00E06028" w:rsidRDefault="00E06028" w:rsidP="00861228">
            <w:pPr>
              <w:rPr>
                <w:rFonts w:ascii="Times New Roman" w:hAnsi="Times New Roman" w:cs="Times New Roman"/>
              </w:rPr>
            </w:pPr>
          </w:p>
        </w:tc>
        <w:tc>
          <w:tcPr>
            <w:tcW w:w="1350" w:type="dxa"/>
          </w:tcPr>
          <w:p w14:paraId="706DBC7C" w14:textId="77777777" w:rsidR="00E06028" w:rsidRDefault="00E06028" w:rsidP="00861228">
            <w:pPr>
              <w:jc w:val="center"/>
              <w:rPr>
                <w:rFonts w:ascii="Times New Roman" w:hAnsi="Times New Roman" w:cs="Times New Roman"/>
              </w:rPr>
            </w:pPr>
            <w:r>
              <w:rPr>
                <w:rFonts w:ascii="Times New Roman" w:hAnsi="Times New Roman" w:cs="Times New Roman"/>
              </w:rPr>
              <w:t>.03</w:t>
            </w:r>
          </w:p>
        </w:tc>
        <w:tc>
          <w:tcPr>
            <w:tcW w:w="1350" w:type="dxa"/>
          </w:tcPr>
          <w:p w14:paraId="3CE4CE4B" w14:textId="77777777" w:rsidR="00E06028" w:rsidRDefault="00E06028" w:rsidP="00861228">
            <w:pPr>
              <w:jc w:val="center"/>
              <w:rPr>
                <w:rFonts w:ascii="Times New Roman" w:hAnsi="Times New Roman" w:cs="Times New Roman"/>
              </w:rPr>
            </w:pPr>
            <w:r>
              <w:rPr>
                <w:rFonts w:ascii="Times New Roman" w:hAnsi="Times New Roman" w:cs="Times New Roman"/>
              </w:rPr>
              <w:t>.05 (.00)</w:t>
            </w:r>
          </w:p>
        </w:tc>
        <w:tc>
          <w:tcPr>
            <w:tcW w:w="1260" w:type="dxa"/>
          </w:tcPr>
          <w:p w14:paraId="30CAE6CB" w14:textId="77777777" w:rsidR="00E06028" w:rsidRDefault="00E06028" w:rsidP="00861228">
            <w:pPr>
              <w:jc w:val="center"/>
              <w:rPr>
                <w:rFonts w:ascii="Times New Roman" w:hAnsi="Times New Roman" w:cs="Times New Roman"/>
              </w:rPr>
            </w:pPr>
            <w:r>
              <w:rPr>
                <w:rFonts w:ascii="Times New Roman" w:hAnsi="Times New Roman" w:cs="Times New Roman"/>
              </w:rPr>
              <w:t>.06 (.01)</w:t>
            </w:r>
          </w:p>
        </w:tc>
        <w:tc>
          <w:tcPr>
            <w:tcW w:w="990" w:type="dxa"/>
          </w:tcPr>
          <w:p w14:paraId="7304C186" w14:textId="77777777" w:rsidR="00E06028" w:rsidRDefault="00E06028" w:rsidP="00861228">
            <w:pPr>
              <w:jc w:val="center"/>
              <w:rPr>
                <w:rFonts w:ascii="Times New Roman" w:hAnsi="Times New Roman" w:cs="Times New Roman"/>
              </w:rPr>
            </w:pPr>
            <w:r>
              <w:rPr>
                <w:rFonts w:ascii="Times New Roman" w:hAnsi="Times New Roman" w:cs="Times New Roman"/>
              </w:rPr>
              <w:t>-.09</w:t>
            </w:r>
          </w:p>
        </w:tc>
      </w:tr>
      <w:tr w:rsidR="00E06028" w14:paraId="77EDA491" w14:textId="77777777" w:rsidTr="00861228">
        <w:tc>
          <w:tcPr>
            <w:tcW w:w="5058" w:type="dxa"/>
            <w:tcBorders>
              <w:bottom w:val="single" w:sz="4" w:space="0" w:color="auto"/>
            </w:tcBorders>
          </w:tcPr>
          <w:p w14:paraId="2F74BC13" w14:textId="77777777" w:rsidR="00E06028" w:rsidRDefault="00E06028" w:rsidP="00861228">
            <w:pPr>
              <w:rPr>
                <w:rFonts w:ascii="Times New Roman" w:hAnsi="Times New Roman" w:cs="Times New Roman"/>
              </w:rPr>
            </w:pPr>
            <w:r>
              <w:rPr>
                <w:rFonts w:ascii="Times New Roman" w:hAnsi="Times New Roman" w:cs="Times New Roman"/>
              </w:rPr>
              <w:t>Di</w:t>
            </w:r>
            <w:r w:rsidRPr="005D51D5">
              <w:rPr>
                <w:rFonts w:ascii="Times New Roman" w:hAnsi="Times New Roman" w:cs="Times New Roman"/>
              </w:rPr>
              <w:t>d any</w:t>
            </w:r>
            <w:r>
              <w:rPr>
                <w:rFonts w:ascii="Times New Roman" w:hAnsi="Times New Roman" w:cs="Times New Roman"/>
              </w:rPr>
              <w:t xml:space="preserve">thing else happen to you since </w:t>
            </w:r>
            <w:r w:rsidRPr="005D51D5">
              <w:rPr>
                <w:rFonts w:ascii="Times New Roman" w:hAnsi="Times New Roman" w:cs="Times New Roman"/>
              </w:rPr>
              <w:t>yesterday that people would consider stressful</w:t>
            </w:r>
            <w:r>
              <w:rPr>
                <w:rFonts w:ascii="Times New Roman" w:hAnsi="Times New Roman" w:cs="Times New Roman"/>
              </w:rPr>
              <w:t>?</w:t>
            </w:r>
          </w:p>
        </w:tc>
        <w:tc>
          <w:tcPr>
            <w:tcW w:w="270" w:type="dxa"/>
            <w:tcBorders>
              <w:bottom w:val="single" w:sz="4" w:space="0" w:color="auto"/>
            </w:tcBorders>
          </w:tcPr>
          <w:p w14:paraId="2C5FEC89" w14:textId="77777777" w:rsidR="00E06028" w:rsidRDefault="00E06028" w:rsidP="00861228">
            <w:pPr>
              <w:rPr>
                <w:rFonts w:ascii="Times New Roman" w:hAnsi="Times New Roman" w:cs="Times New Roman"/>
              </w:rPr>
            </w:pPr>
          </w:p>
        </w:tc>
        <w:tc>
          <w:tcPr>
            <w:tcW w:w="1350" w:type="dxa"/>
            <w:tcBorders>
              <w:bottom w:val="single" w:sz="4" w:space="0" w:color="auto"/>
            </w:tcBorders>
          </w:tcPr>
          <w:p w14:paraId="7702101E" w14:textId="77777777" w:rsidR="00E06028" w:rsidRDefault="00E06028" w:rsidP="00861228">
            <w:pPr>
              <w:jc w:val="center"/>
              <w:rPr>
                <w:rFonts w:ascii="Times New Roman" w:hAnsi="Times New Roman" w:cs="Times New Roman"/>
              </w:rPr>
            </w:pPr>
            <w:r>
              <w:rPr>
                <w:rFonts w:ascii="Times New Roman" w:hAnsi="Times New Roman" w:cs="Times New Roman"/>
              </w:rPr>
              <w:t>.08**</w:t>
            </w:r>
          </w:p>
        </w:tc>
        <w:tc>
          <w:tcPr>
            <w:tcW w:w="1350" w:type="dxa"/>
            <w:tcBorders>
              <w:bottom w:val="single" w:sz="4" w:space="0" w:color="auto"/>
            </w:tcBorders>
          </w:tcPr>
          <w:p w14:paraId="253152A0" w14:textId="77777777" w:rsidR="00E06028" w:rsidRDefault="00E06028" w:rsidP="00861228">
            <w:pPr>
              <w:jc w:val="center"/>
              <w:rPr>
                <w:rFonts w:ascii="Times New Roman" w:hAnsi="Times New Roman" w:cs="Times New Roman"/>
              </w:rPr>
            </w:pPr>
            <w:r>
              <w:rPr>
                <w:rFonts w:ascii="Times New Roman" w:hAnsi="Times New Roman" w:cs="Times New Roman"/>
              </w:rPr>
              <w:t>.05 (.00)</w:t>
            </w:r>
          </w:p>
        </w:tc>
        <w:tc>
          <w:tcPr>
            <w:tcW w:w="1260" w:type="dxa"/>
            <w:tcBorders>
              <w:bottom w:val="single" w:sz="4" w:space="0" w:color="auto"/>
            </w:tcBorders>
          </w:tcPr>
          <w:p w14:paraId="703B8430" w14:textId="77777777" w:rsidR="00E06028" w:rsidRDefault="00E06028" w:rsidP="00861228">
            <w:pPr>
              <w:jc w:val="center"/>
              <w:rPr>
                <w:rFonts w:ascii="Times New Roman" w:hAnsi="Times New Roman" w:cs="Times New Roman"/>
              </w:rPr>
            </w:pPr>
            <w:r>
              <w:rPr>
                <w:rFonts w:ascii="Times New Roman" w:hAnsi="Times New Roman" w:cs="Times New Roman"/>
              </w:rPr>
              <w:t>.08 (.01)</w:t>
            </w:r>
          </w:p>
        </w:tc>
        <w:tc>
          <w:tcPr>
            <w:tcW w:w="990" w:type="dxa"/>
            <w:tcBorders>
              <w:bottom w:val="single" w:sz="4" w:space="0" w:color="auto"/>
            </w:tcBorders>
          </w:tcPr>
          <w:p w14:paraId="364B0AE4" w14:textId="77777777" w:rsidR="00E06028" w:rsidRDefault="00E06028" w:rsidP="00861228">
            <w:pPr>
              <w:jc w:val="center"/>
              <w:rPr>
                <w:rFonts w:ascii="Times New Roman" w:hAnsi="Times New Roman" w:cs="Times New Roman"/>
              </w:rPr>
            </w:pPr>
            <w:r>
              <w:rPr>
                <w:rFonts w:ascii="Times New Roman" w:hAnsi="Times New Roman" w:cs="Times New Roman"/>
              </w:rPr>
              <w:t>-.28**</w:t>
            </w:r>
          </w:p>
        </w:tc>
      </w:tr>
    </w:tbl>
    <w:p w14:paraId="72CF4369" w14:textId="78EF00AA" w:rsidR="00E06028" w:rsidRDefault="00E06028" w:rsidP="00E06028">
      <w:pPr>
        <w:rPr>
          <w:rFonts w:ascii="Times New Roman" w:hAnsi="Times New Roman" w:cs="Times New Roman"/>
        </w:rPr>
      </w:pPr>
      <w:r w:rsidRPr="00006C75">
        <w:rPr>
          <w:rFonts w:ascii="Times New Roman" w:hAnsi="Times New Roman" w:cs="Times New Roman"/>
          <w:i/>
        </w:rPr>
        <w:t>Note</w:t>
      </w:r>
      <w:r>
        <w:rPr>
          <w:rFonts w:ascii="Times New Roman" w:hAnsi="Times New Roman" w:cs="Times New Roman"/>
        </w:rPr>
        <w:t xml:space="preserve">. </w:t>
      </w:r>
      <w:r w:rsidRPr="00006C75">
        <w:rPr>
          <w:rFonts w:ascii="Times New Roman" w:hAnsi="Times New Roman" w:cs="Times New Roman"/>
          <w:i/>
        </w:rPr>
        <w:t>N</w:t>
      </w:r>
      <w:r>
        <w:rPr>
          <w:rFonts w:ascii="Times New Roman" w:hAnsi="Times New Roman" w:cs="Times New Roman"/>
        </w:rPr>
        <w:t>=1,153.</w:t>
      </w:r>
      <w:r w:rsidR="00E840F5">
        <w:rPr>
          <w:rFonts w:ascii="Times New Roman" w:hAnsi="Times New Roman" w:cs="Times New Roman"/>
        </w:rPr>
        <w:t xml:space="preserve"> </w:t>
      </w:r>
      <w:r w:rsidR="00BC7CD3">
        <w:rPr>
          <w:rFonts w:ascii="Times New Roman" w:hAnsi="Times New Roman" w:cs="Times New Roman"/>
        </w:rPr>
        <w:t xml:space="preserve">Coefficients are standardized beta coefficients from linear regression controlling for age, sex, race, and education. </w:t>
      </w:r>
      <w:r w:rsidR="00E840F5">
        <w:rPr>
          <w:rFonts w:ascii="Times New Roman" w:hAnsi="Times New Roman" w:cs="Times New Roman"/>
        </w:rPr>
        <w:t>MIDUS = Midlife in the United States Study. NSDE = National Study of Daily Experiences.</w:t>
      </w:r>
      <w:r w:rsidR="000D7F66">
        <w:rPr>
          <w:rFonts w:ascii="Times New Roman" w:hAnsi="Times New Roman" w:cs="Times New Roman"/>
        </w:rPr>
        <w:t xml:space="preserve"> All r</w:t>
      </w:r>
      <w:r w:rsidR="00A36F33">
        <w:rPr>
          <w:rFonts w:ascii="Times New Roman" w:hAnsi="Times New Roman" w:cs="Times New Roman"/>
        </w:rPr>
        <w:t>esults were similar when BMI was included as a covariate.</w:t>
      </w:r>
    </w:p>
    <w:p w14:paraId="39E33337" w14:textId="1DC38CA1" w:rsidR="00BC7CD3" w:rsidRDefault="00BC7CD3" w:rsidP="00AB54A0">
      <w:pPr>
        <w:rPr>
          <w:rFonts w:ascii="Times New Roman" w:hAnsi="Times New Roman" w:cs="Times New Roman"/>
        </w:rPr>
      </w:pPr>
      <w:r>
        <w:rPr>
          <w:rFonts w:ascii="Times New Roman" w:hAnsi="Times New Roman" w:cs="Times New Roman"/>
        </w:rPr>
        <w:t>*p&lt;.05.</w:t>
      </w:r>
    </w:p>
    <w:p w14:paraId="41776DFE" w14:textId="71F6D0C8" w:rsidR="00BC7CD3" w:rsidRDefault="00BC7CD3" w:rsidP="00AB54A0">
      <w:pPr>
        <w:rPr>
          <w:rFonts w:ascii="Times New Roman" w:hAnsi="Times New Roman" w:cs="Times New Roman"/>
        </w:rPr>
      </w:pPr>
      <w:r>
        <w:rPr>
          <w:rFonts w:ascii="Times New Roman" w:hAnsi="Times New Roman" w:cs="Times New Roman"/>
        </w:rPr>
        <w:t>**p&lt;.01.</w:t>
      </w:r>
    </w:p>
    <w:p w14:paraId="7D40529F" w14:textId="27AE8E3B" w:rsidR="00E06028" w:rsidRDefault="00E06028">
      <w:pPr>
        <w:rPr>
          <w:rFonts w:ascii="Times New Roman" w:hAnsi="Times New Roman" w:cs="Times New Roman"/>
        </w:rPr>
      </w:pPr>
      <w:r>
        <w:rPr>
          <w:rFonts w:ascii="Times New Roman" w:hAnsi="Times New Roman" w:cs="Times New Roman"/>
        </w:rPr>
        <w:br w:type="page"/>
      </w:r>
    </w:p>
    <w:p w14:paraId="6E9339A2" w14:textId="79BE1C18" w:rsidR="00E06028" w:rsidRDefault="00E06028" w:rsidP="00AB54A0">
      <w:pPr>
        <w:rPr>
          <w:rFonts w:ascii="Times New Roman" w:hAnsi="Times New Roman" w:cs="Times New Roman"/>
        </w:rPr>
      </w:pPr>
      <w:r>
        <w:rPr>
          <w:rFonts w:ascii="Times New Roman" w:hAnsi="Times New Roman" w:cs="Times New Roman"/>
        </w:rPr>
        <w:t>Table 5</w:t>
      </w:r>
    </w:p>
    <w:p w14:paraId="48658578" w14:textId="77777777" w:rsidR="00E06028" w:rsidRDefault="00E06028" w:rsidP="00AB54A0">
      <w:pPr>
        <w:rPr>
          <w:rFonts w:ascii="Times New Roman" w:hAnsi="Times New Roman" w:cs="Times New Roman"/>
        </w:rPr>
      </w:pPr>
    </w:p>
    <w:p w14:paraId="07CAF231" w14:textId="5859164D" w:rsidR="00E06028" w:rsidRPr="00E06028" w:rsidRDefault="00E06028" w:rsidP="00AB54A0">
      <w:pPr>
        <w:rPr>
          <w:rFonts w:ascii="Times New Roman" w:hAnsi="Times New Roman" w:cs="Times New Roman"/>
          <w:i/>
        </w:rPr>
      </w:pPr>
      <w:r w:rsidRPr="009C5A38">
        <w:rPr>
          <w:rFonts w:ascii="Times New Roman" w:hAnsi="Times New Roman" w:cs="Times New Roman"/>
          <w:i/>
        </w:rPr>
        <w:t xml:space="preserve">The Relation Between Weight Discrimination </w:t>
      </w:r>
      <w:r w:rsidR="00B51FFA">
        <w:rPr>
          <w:rFonts w:ascii="Times New Roman" w:hAnsi="Times New Roman" w:cs="Times New Roman"/>
          <w:i/>
        </w:rPr>
        <w:t xml:space="preserve">in MIDUS II </w:t>
      </w:r>
      <w:r w:rsidRPr="009C5A38">
        <w:rPr>
          <w:rFonts w:ascii="Times New Roman" w:hAnsi="Times New Roman" w:cs="Times New Roman"/>
          <w:i/>
        </w:rPr>
        <w:t xml:space="preserve">and </w:t>
      </w:r>
      <w:r>
        <w:rPr>
          <w:rFonts w:ascii="Times New Roman" w:hAnsi="Times New Roman" w:cs="Times New Roman"/>
          <w:i/>
        </w:rPr>
        <w:t>Physical Symptoms</w:t>
      </w:r>
      <w:r w:rsidRPr="009C5A38">
        <w:rPr>
          <w:rFonts w:ascii="Times New Roman" w:hAnsi="Times New Roman" w:cs="Times New Roman"/>
          <w:i/>
        </w:rPr>
        <w:t xml:space="preserve"> Across Eight Days</w:t>
      </w:r>
      <w:r w:rsidR="00B51FFA">
        <w:rPr>
          <w:rFonts w:ascii="Times New Roman" w:hAnsi="Times New Roman" w:cs="Times New Roman"/>
          <w:i/>
        </w:rPr>
        <w:t xml:space="preserve"> in the NSDE II</w:t>
      </w:r>
    </w:p>
    <w:p w14:paraId="37CF107D" w14:textId="77777777" w:rsidR="00E06028" w:rsidRDefault="00E06028" w:rsidP="00E0602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8"/>
        <w:gridCol w:w="270"/>
        <w:gridCol w:w="1350"/>
        <w:gridCol w:w="1260"/>
        <w:gridCol w:w="1350"/>
        <w:gridCol w:w="1260"/>
      </w:tblGrid>
      <w:tr w:rsidR="00E06028" w14:paraId="1975B7A1" w14:textId="77777777" w:rsidTr="00861228">
        <w:tc>
          <w:tcPr>
            <w:tcW w:w="3258" w:type="dxa"/>
            <w:tcBorders>
              <w:top w:val="single" w:sz="4" w:space="0" w:color="auto"/>
            </w:tcBorders>
          </w:tcPr>
          <w:p w14:paraId="1DB85418" w14:textId="77777777" w:rsidR="00E06028" w:rsidRDefault="00E06028" w:rsidP="00861228">
            <w:pPr>
              <w:rPr>
                <w:rFonts w:ascii="Times New Roman" w:hAnsi="Times New Roman" w:cs="Times New Roman"/>
              </w:rPr>
            </w:pPr>
            <w:r>
              <w:rPr>
                <w:rFonts w:ascii="Times New Roman" w:hAnsi="Times New Roman" w:cs="Times New Roman"/>
              </w:rPr>
              <w:t>Physical Symptoms</w:t>
            </w:r>
          </w:p>
        </w:tc>
        <w:tc>
          <w:tcPr>
            <w:tcW w:w="270" w:type="dxa"/>
            <w:tcBorders>
              <w:top w:val="single" w:sz="4" w:space="0" w:color="auto"/>
            </w:tcBorders>
          </w:tcPr>
          <w:p w14:paraId="437ED78A" w14:textId="77777777" w:rsidR="00E06028" w:rsidRDefault="00E06028" w:rsidP="00861228">
            <w:pPr>
              <w:rPr>
                <w:rFonts w:ascii="Times New Roman" w:hAnsi="Times New Roman" w:cs="Times New Roman"/>
              </w:rPr>
            </w:pPr>
          </w:p>
        </w:tc>
        <w:tc>
          <w:tcPr>
            <w:tcW w:w="1350" w:type="dxa"/>
            <w:tcBorders>
              <w:top w:val="single" w:sz="4" w:space="0" w:color="auto"/>
            </w:tcBorders>
          </w:tcPr>
          <w:p w14:paraId="741F9329" w14:textId="77777777" w:rsidR="00E06028" w:rsidRPr="005D3EBC" w:rsidRDefault="00E06028" w:rsidP="00861228">
            <w:pPr>
              <w:jc w:val="center"/>
              <w:rPr>
                <w:rFonts w:ascii="Times New Roman" w:hAnsi="Times New Roman" w:cs="Times New Roman"/>
                <w:color w:val="000000"/>
              </w:rPr>
            </w:pPr>
            <w:r w:rsidRPr="005D3EBC">
              <w:rPr>
                <w:rFonts w:ascii="Times New Roman" w:hAnsi="Times New Roman" w:cs="Times New Roman"/>
                <w:color w:val="000000"/>
              </w:rPr>
              <w:t>β</w:t>
            </w:r>
            <w:r w:rsidRPr="00006C75">
              <w:rPr>
                <w:rFonts w:ascii="Times New Roman" w:hAnsi="Times New Roman" w:cs="Times New Roman"/>
                <w:color w:val="000000"/>
                <w:vertAlign w:val="subscript"/>
              </w:rPr>
              <w:t>Discrimination</w:t>
            </w:r>
          </w:p>
        </w:tc>
        <w:tc>
          <w:tcPr>
            <w:tcW w:w="2610" w:type="dxa"/>
            <w:gridSpan w:val="2"/>
            <w:tcBorders>
              <w:top w:val="single" w:sz="4" w:space="0" w:color="auto"/>
              <w:bottom w:val="single" w:sz="4" w:space="0" w:color="auto"/>
            </w:tcBorders>
          </w:tcPr>
          <w:p w14:paraId="7A5D776A" w14:textId="77777777" w:rsidR="00E06028" w:rsidRDefault="00E06028" w:rsidP="00861228">
            <w:pPr>
              <w:jc w:val="center"/>
              <w:rPr>
                <w:rFonts w:ascii="Times New Roman" w:hAnsi="Times New Roman" w:cs="Times New Roman"/>
              </w:rPr>
            </w:pPr>
            <w:r>
              <w:rPr>
                <w:rFonts w:ascii="Times New Roman" w:hAnsi="Times New Roman" w:cs="Times New Roman"/>
              </w:rPr>
              <w:t>Discrimination</w:t>
            </w:r>
          </w:p>
        </w:tc>
        <w:tc>
          <w:tcPr>
            <w:tcW w:w="1260" w:type="dxa"/>
            <w:tcBorders>
              <w:top w:val="single" w:sz="4" w:space="0" w:color="auto"/>
            </w:tcBorders>
          </w:tcPr>
          <w:p w14:paraId="6EBB1085" w14:textId="77777777" w:rsidR="00E06028" w:rsidRDefault="00E06028" w:rsidP="00861228">
            <w:pPr>
              <w:jc w:val="center"/>
              <w:rPr>
                <w:rFonts w:ascii="Times New Roman" w:hAnsi="Times New Roman" w:cs="Times New Roman"/>
              </w:rPr>
            </w:pPr>
            <w:r w:rsidRPr="005F7D21">
              <w:rPr>
                <w:rFonts w:ascii="Times New Roman" w:hAnsi="Times New Roman" w:cs="Times New Roman"/>
                <w:i/>
              </w:rPr>
              <w:t>d</w:t>
            </w:r>
          </w:p>
        </w:tc>
      </w:tr>
      <w:tr w:rsidR="00E06028" w14:paraId="5759546A" w14:textId="77777777" w:rsidTr="00861228">
        <w:tc>
          <w:tcPr>
            <w:tcW w:w="3258" w:type="dxa"/>
            <w:tcBorders>
              <w:bottom w:val="single" w:sz="4" w:space="0" w:color="auto"/>
            </w:tcBorders>
          </w:tcPr>
          <w:p w14:paraId="541251F6" w14:textId="77777777" w:rsidR="00E06028" w:rsidRDefault="00E06028" w:rsidP="00861228">
            <w:pPr>
              <w:rPr>
                <w:rFonts w:ascii="Times New Roman" w:hAnsi="Times New Roman" w:cs="Times New Roman"/>
              </w:rPr>
            </w:pPr>
          </w:p>
        </w:tc>
        <w:tc>
          <w:tcPr>
            <w:tcW w:w="270" w:type="dxa"/>
            <w:tcBorders>
              <w:bottom w:val="single" w:sz="4" w:space="0" w:color="auto"/>
            </w:tcBorders>
          </w:tcPr>
          <w:p w14:paraId="5DDF263A" w14:textId="77777777" w:rsidR="00E06028" w:rsidRDefault="00E06028" w:rsidP="00861228">
            <w:pPr>
              <w:rPr>
                <w:rFonts w:ascii="Times New Roman" w:hAnsi="Times New Roman" w:cs="Times New Roman"/>
              </w:rPr>
            </w:pPr>
          </w:p>
        </w:tc>
        <w:tc>
          <w:tcPr>
            <w:tcW w:w="1350" w:type="dxa"/>
            <w:tcBorders>
              <w:bottom w:val="single" w:sz="4" w:space="0" w:color="auto"/>
            </w:tcBorders>
          </w:tcPr>
          <w:p w14:paraId="54CA736F" w14:textId="77777777" w:rsidR="00E06028" w:rsidRDefault="00E06028" w:rsidP="00861228">
            <w:pPr>
              <w:jc w:val="center"/>
              <w:rPr>
                <w:rFonts w:ascii="Times New Roman" w:hAnsi="Times New Roman" w:cs="Times New Roman"/>
              </w:rPr>
            </w:pPr>
          </w:p>
        </w:tc>
        <w:tc>
          <w:tcPr>
            <w:tcW w:w="1260" w:type="dxa"/>
            <w:tcBorders>
              <w:top w:val="single" w:sz="4" w:space="0" w:color="auto"/>
              <w:bottom w:val="single" w:sz="4" w:space="0" w:color="auto"/>
            </w:tcBorders>
          </w:tcPr>
          <w:p w14:paraId="75BB4688" w14:textId="77777777" w:rsidR="00E06028" w:rsidRDefault="00E06028" w:rsidP="00861228">
            <w:pPr>
              <w:jc w:val="center"/>
              <w:rPr>
                <w:rFonts w:ascii="Times New Roman" w:hAnsi="Times New Roman" w:cs="Times New Roman"/>
              </w:rPr>
            </w:pPr>
            <w:r>
              <w:rPr>
                <w:rFonts w:ascii="Times New Roman" w:hAnsi="Times New Roman" w:cs="Times New Roman"/>
              </w:rPr>
              <w:t>No</w:t>
            </w:r>
          </w:p>
        </w:tc>
        <w:tc>
          <w:tcPr>
            <w:tcW w:w="1350" w:type="dxa"/>
            <w:tcBorders>
              <w:top w:val="single" w:sz="4" w:space="0" w:color="auto"/>
              <w:bottom w:val="single" w:sz="4" w:space="0" w:color="auto"/>
            </w:tcBorders>
          </w:tcPr>
          <w:p w14:paraId="2C8DCE1D" w14:textId="77777777" w:rsidR="00E06028" w:rsidRDefault="00E06028" w:rsidP="00861228">
            <w:pPr>
              <w:jc w:val="center"/>
              <w:rPr>
                <w:rFonts w:ascii="Times New Roman" w:hAnsi="Times New Roman" w:cs="Times New Roman"/>
              </w:rPr>
            </w:pPr>
            <w:r>
              <w:rPr>
                <w:rFonts w:ascii="Times New Roman" w:hAnsi="Times New Roman" w:cs="Times New Roman"/>
              </w:rPr>
              <w:t>Yes</w:t>
            </w:r>
          </w:p>
        </w:tc>
        <w:tc>
          <w:tcPr>
            <w:tcW w:w="1260" w:type="dxa"/>
            <w:tcBorders>
              <w:bottom w:val="single" w:sz="4" w:space="0" w:color="auto"/>
            </w:tcBorders>
          </w:tcPr>
          <w:p w14:paraId="5728E801" w14:textId="77777777" w:rsidR="00E06028" w:rsidRPr="005F7D21" w:rsidRDefault="00E06028" w:rsidP="00861228">
            <w:pPr>
              <w:jc w:val="center"/>
              <w:rPr>
                <w:rFonts w:ascii="Times New Roman" w:hAnsi="Times New Roman" w:cs="Times New Roman"/>
                <w:i/>
              </w:rPr>
            </w:pPr>
          </w:p>
        </w:tc>
      </w:tr>
      <w:tr w:rsidR="00E06028" w14:paraId="4DD29057" w14:textId="77777777" w:rsidTr="00861228">
        <w:tc>
          <w:tcPr>
            <w:tcW w:w="3258" w:type="dxa"/>
            <w:tcBorders>
              <w:top w:val="single" w:sz="4" w:space="0" w:color="auto"/>
            </w:tcBorders>
          </w:tcPr>
          <w:p w14:paraId="19084F7C" w14:textId="77777777" w:rsidR="00E06028" w:rsidRDefault="00E06028" w:rsidP="00861228">
            <w:pPr>
              <w:rPr>
                <w:rFonts w:ascii="Times New Roman" w:hAnsi="Times New Roman" w:cs="Times New Roman"/>
              </w:rPr>
            </w:pPr>
            <w:r>
              <w:rPr>
                <w:rFonts w:ascii="Times New Roman" w:hAnsi="Times New Roman" w:cs="Times New Roman"/>
              </w:rPr>
              <w:t xml:space="preserve">  Headache</w:t>
            </w:r>
          </w:p>
        </w:tc>
        <w:tc>
          <w:tcPr>
            <w:tcW w:w="270" w:type="dxa"/>
            <w:tcBorders>
              <w:top w:val="single" w:sz="4" w:space="0" w:color="auto"/>
            </w:tcBorders>
          </w:tcPr>
          <w:p w14:paraId="6EDE0DE1" w14:textId="77777777" w:rsidR="00E06028" w:rsidRDefault="00E06028" w:rsidP="00861228">
            <w:pPr>
              <w:rPr>
                <w:rFonts w:ascii="Times New Roman" w:hAnsi="Times New Roman" w:cs="Times New Roman"/>
              </w:rPr>
            </w:pPr>
          </w:p>
        </w:tc>
        <w:tc>
          <w:tcPr>
            <w:tcW w:w="1350" w:type="dxa"/>
            <w:tcBorders>
              <w:top w:val="single" w:sz="4" w:space="0" w:color="auto"/>
            </w:tcBorders>
          </w:tcPr>
          <w:p w14:paraId="57C755AA" w14:textId="77777777" w:rsidR="00E06028" w:rsidRDefault="00E06028" w:rsidP="00861228">
            <w:pPr>
              <w:jc w:val="center"/>
              <w:rPr>
                <w:rFonts w:ascii="Times New Roman" w:hAnsi="Times New Roman" w:cs="Times New Roman"/>
              </w:rPr>
            </w:pPr>
            <w:r>
              <w:rPr>
                <w:rFonts w:ascii="Times New Roman" w:hAnsi="Times New Roman" w:cs="Times New Roman"/>
              </w:rPr>
              <w:t>.05</w:t>
            </w:r>
          </w:p>
        </w:tc>
        <w:tc>
          <w:tcPr>
            <w:tcW w:w="1260" w:type="dxa"/>
            <w:tcBorders>
              <w:top w:val="single" w:sz="4" w:space="0" w:color="auto"/>
            </w:tcBorders>
          </w:tcPr>
          <w:p w14:paraId="152E4E60" w14:textId="77777777" w:rsidR="00E06028" w:rsidRDefault="00E06028" w:rsidP="00861228">
            <w:pPr>
              <w:jc w:val="center"/>
              <w:rPr>
                <w:rFonts w:ascii="Times New Roman" w:hAnsi="Times New Roman" w:cs="Times New Roman"/>
              </w:rPr>
            </w:pPr>
            <w:r>
              <w:rPr>
                <w:rFonts w:ascii="Times New Roman" w:hAnsi="Times New Roman" w:cs="Times New Roman"/>
              </w:rPr>
              <w:t>.12 (.01)</w:t>
            </w:r>
          </w:p>
        </w:tc>
        <w:tc>
          <w:tcPr>
            <w:tcW w:w="1350" w:type="dxa"/>
            <w:tcBorders>
              <w:top w:val="single" w:sz="4" w:space="0" w:color="auto"/>
            </w:tcBorders>
          </w:tcPr>
          <w:p w14:paraId="2C8176C4" w14:textId="77777777" w:rsidR="00E06028" w:rsidRDefault="00E06028" w:rsidP="00861228">
            <w:pPr>
              <w:jc w:val="center"/>
              <w:rPr>
                <w:rFonts w:ascii="Times New Roman" w:hAnsi="Times New Roman" w:cs="Times New Roman"/>
              </w:rPr>
            </w:pPr>
            <w:r>
              <w:rPr>
                <w:rFonts w:ascii="Times New Roman" w:hAnsi="Times New Roman" w:cs="Times New Roman"/>
              </w:rPr>
              <w:t>.15 (.02)</w:t>
            </w:r>
          </w:p>
        </w:tc>
        <w:tc>
          <w:tcPr>
            <w:tcW w:w="1260" w:type="dxa"/>
            <w:tcBorders>
              <w:top w:val="single" w:sz="4" w:space="0" w:color="auto"/>
            </w:tcBorders>
          </w:tcPr>
          <w:p w14:paraId="7DB61863" w14:textId="77777777" w:rsidR="00E06028" w:rsidRDefault="00E06028" w:rsidP="00861228">
            <w:pPr>
              <w:jc w:val="center"/>
              <w:rPr>
                <w:rFonts w:ascii="Times New Roman" w:hAnsi="Times New Roman" w:cs="Times New Roman"/>
              </w:rPr>
            </w:pPr>
            <w:r>
              <w:rPr>
                <w:rFonts w:ascii="Times New Roman" w:hAnsi="Times New Roman" w:cs="Times New Roman"/>
              </w:rPr>
              <w:t>-.14</w:t>
            </w:r>
          </w:p>
        </w:tc>
      </w:tr>
      <w:tr w:rsidR="00E06028" w14:paraId="2F5BB2B4" w14:textId="77777777" w:rsidTr="00861228">
        <w:tc>
          <w:tcPr>
            <w:tcW w:w="3258" w:type="dxa"/>
          </w:tcPr>
          <w:p w14:paraId="21F8358B" w14:textId="77777777" w:rsidR="00E06028" w:rsidRDefault="00E06028" w:rsidP="00861228">
            <w:pPr>
              <w:rPr>
                <w:rFonts w:ascii="Times New Roman" w:hAnsi="Times New Roman" w:cs="Times New Roman"/>
              </w:rPr>
            </w:pPr>
            <w:r>
              <w:rPr>
                <w:rFonts w:ascii="Times New Roman" w:hAnsi="Times New Roman" w:cs="Times New Roman"/>
              </w:rPr>
              <w:t xml:space="preserve">  Backache</w:t>
            </w:r>
          </w:p>
        </w:tc>
        <w:tc>
          <w:tcPr>
            <w:tcW w:w="270" w:type="dxa"/>
          </w:tcPr>
          <w:p w14:paraId="4A2AEA77" w14:textId="77777777" w:rsidR="00E06028" w:rsidRDefault="00E06028" w:rsidP="00861228">
            <w:pPr>
              <w:rPr>
                <w:rFonts w:ascii="Times New Roman" w:hAnsi="Times New Roman" w:cs="Times New Roman"/>
              </w:rPr>
            </w:pPr>
          </w:p>
        </w:tc>
        <w:tc>
          <w:tcPr>
            <w:tcW w:w="1350" w:type="dxa"/>
          </w:tcPr>
          <w:p w14:paraId="6B71B051"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.08**</w:t>
            </w:r>
          </w:p>
        </w:tc>
        <w:tc>
          <w:tcPr>
            <w:tcW w:w="1260" w:type="dxa"/>
          </w:tcPr>
          <w:p w14:paraId="03861282" w14:textId="77777777" w:rsidR="00E06028" w:rsidRDefault="00E06028" w:rsidP="00861228">
            <w:pPr>
              <w:jc w:val="center"/>
              <w:rPr>
                <w:rFonts w:ascii="Times New Roman" w:hAnsi="Times New Roman" w:cs="Times New Roman"/>
              </w:rPr>
            </w:pPr>
            <w:r>
              <w:rPr>
                <w:rFonts w:ascii="Times New Roman" w:hAnsi="Times New Roman" w:cs="Times New Roman"/>
              </w:rPr>
              <w:t>.17 (.01)</w:t>
            </w:r>
          </w:p>
        </w:tc>
        <w:tc>
          <w:tcPr>
            <w:tcW w:w="1350" w:type="dxa"/>
          </w:tcPr>
          <w:p w14:paraId="4980BB1A" w14:textId="77777777" w:rsidR="00E06028" w:rsidRDefault="00E06028" w:rsidP="00861228">
            <w:pPr>
              <w:jc w:val="center"/>
              <w:rPr>
                <w:rFonts w:ascii="Times New Roman" w:hAnsi="Times New Roman" w:cs="Times New Roman"/>
              </w:rPr>
            </w:pPr>
            <w:r>
              <w:rPr>
                <w:rFonts w:ascii="Times New Roman" w:hAnsi="Times New Roman" w:cs="Times New Roman"/>
              </w:rPr>
              <w:t>.25 (.02)</w:t>
            </w:r>
          </w:p>
        </w:tc>
        <w:tc>
          <w:tcPr>
            <w:tcW w:w="1260" w:type="dxa"/>
          </w:tcPr>
          <w:p w14:paraId="6A969EEC" w14:textId="77777777" w:rsidR="00E06028" w:rsidRDefault="00E06028" w:rsidP="00861228">
            <w:pPr>
              <w:jc w:val="center"/>
              <w:rPr>
                <w:rFonts w:ascii="Times New Roman" w:hAnsi="Times New Roman" w:cs="Times New Roman"/>
              </w:rPr>
            </w:pPr>
            <w:r>
              <w:rPr>
                <w:rFonts w:ascii="Times New Roman" w:hAnsi="Times New Roman" w:cs="Times New Roman"/>
              </w:rPr>
              <w:t>-.26**</w:t>
            </w:r>
          </w:p>
        </w:tc>
      </w:tr>
      <w:tr w:rsidR="00E06028" w14:paraId="0C79CB27" w14:textId="77777777" w:rsidTr="00861228">
        <w:tc>
          <w:tcPr>
            <w:tcW w:w="3258" w:type="dxa"/>
          </w:tcPr>
          <w:p w14:paraId="6BE37D9A" w14:textId="77777777" w:rsidR="00E06028" w:rsidRDefault="00E06028" w:rsidP="00861228">
            <w:pPr>
              <w:rPr>
                <w:rFonts w:ascii="Times New Roman" w:hAnsi="Times New Roman" w:cs="Times New Roman"/>
              </w:rPr>
            </w:pPr>
            <w:r>
              <w:rPr>
                <w:rFonts w:ascii="Times New Roman" w:hAnsi="Times New Roman" w:cs="Times New Roman"/>
              </w:rPr>
              <w:t xml:space="preserve">  Muscle soreness</w:t>
            </w:r>
          </w:p>
        </w:tc>
        <w:tc>
          <w:tcPr>
            <w:tcW w:w="270" w:type="dxa"/>
          </w:tcPr>
          <w:p w14:paraId="11567176" w14:textId="77777777" w:rsidR="00E06028" w:rsidRDefault="00E06028" w:rsidP="00861228">
            <w:pPr>
              <w:rPr>
                <w:rFonts w:ascii="Times New Roman" w:hAnsi="Times New Roman" w:cs="Times New Roman"/>
              </w:rPr>
            </w:pPr>
          </w:p>
        </w:tc>
        <w:tc>
          <w:tcPr>
            <w:tcW w:w="1350" w:type="dxa"/>
          </w:tcPr>
          <w:p w14:paraId="3C4B80BA" w14:textId="18F25B08"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.07*</w:t>
            </w:r>
            <w:r w:rsidR="00FE3760" w:rsidRPr="00FE3760">
              <w:rPr>
                <w:rFonts w:ascii="Times New Roman" w:hAnsi="Times New Roman" w:cs="Times New Roman"/>
                <w:vertAlign w:val="superscript"/>
              </w:rPr>
              <w:t>a</w:t>
            </w:r>
          </w:p>
        </w:tc>
        <w:tc>
          <w:tcPr>
            <w:tcW w:w="1260" w:type="dxa"/>
          </w:tcPr>
          <w:p w14:paraId="379636A3" w14:textId="77777777" w:rsidR="00E06028" w:rsidRDefault="00E06028" w:rsidP="00861228">
            <w:pPr>
              <w:jc w:val="center"/>
              <w:rPr>
                <w:rFonts w:ascii="Times New Roman" w:hAnsi="Times New Roman" w:cs="Times New Roman"/>
              </w:rPr>
            </w:pPr>
            <w:r>
              <w:rPr>
                <w:rFonts w:ascii="Times New Roman" w:hAnsi="Times New Roman" w:cs="Times New Roman"/>
              </w:rPr>
              <w:t>.21 (.01)</w:t>
            </w:r>
          </w:p>
        </w:tc>
        <w:tc>
          <w:tcPr>
            <w:tcW w:w="1350" w:type="dxa"/>
          </w:tcPr>
          <w:p w14:paraId="18BAE79B" w14:textId="77777777" w:rsidR="00E06028" w:rsidRDefault="00E06028" w:rsidP="00861228">
            <w:pPr>
              <w:jc w:val="center"/>
              <w:rPr>
                <w:rFonts w:ascii="Times New Roman" w:hAnsi="Times New Roman" w:cs="Times New Roman"/>
              </w:rPr>
            </w:pPr>
            <w:r>
              <w:rPr>
                <w:rFonts w:ascii="Times New Roman" w:hAnsi="Times New Roman" w:cs="Times New Roman"/>
              </w:rPr>
              <w:t>.27 (.02)</w:t>
            </w:r>
          </w:p>
        </w:tc>
        <w:tc>
          <w:tcPr>
            <w:tcW w:w="1260" w:type="dxa"/>
          </w:tcPr>
          <w:p w14:paraId="5553D75C" w14:textId="77777777" w:rsidR="00E06028" w:rsidRDefault="00E06028" w:rsidP="00861228">
            <w:pPr>
              <w:jc w:val="center"/>
              <w:rPr>
                <w:rFonts w:ascii="Times New Roman" w:hAnsi="Times New Roman" w:cs="Times New Roman"/>
              </w:rPr>
            </w:pPr>
            <w:r>
              <w:rPr>
                <w:rFonts w:ascii="Times New Roman" w:hAnsi="Times New Roman" w:cs="Times New Roman"/>
              </w:rPr>
              <w:t>-.20*</w:t>
            </w:r>
          </w:p>
        </w:tc>
      </w:tr>
      <w:tr w:rsidR="00E06028" w14:paraId="3CB1646B" w14:textId="77777777" w:rsidTr="00861228">
        <w:tc>
          <w:tcPr>
            <w:tcW w:w="3258" w:type="dxa"/>
          </w:tcPr>
          <w:p w14:paraId="37734BC5" w14:textId="77777777" w:rsidR="00E06028" w:rsidRDefault="00E06028" w:rsidP="00861228">
            <w:pPr>
              <w:rPr>
                <w:rFonts w:ascii="Times New Roman" w:hAnsi="Times New Roman" w:cs="Times New Roman"/>
              </w:rPr>
            </w:pPr>
            <w:r>
              <w:rPr>
                <w:rFonts w:ascii="Times New Roman" w:hAnsi="Times New Roman" w:cs="Times New Roman"/>
              </w:rPr>
              <w:t xml:space="preserve">  Fatigue</w:t>
            </w:r>
          </w:p>
        </w:tc>
        <w:tc>
          <w:tcPr>
            <w:tcW w:w="270" w:type="dxa"/>
          </w:tcPr>
          <w:p w14:paraId="5D2E8BAC" w14:textId="77777777" w:rsidR="00E06028" w:rsidRDefault="00E06028" w:rsidP="00861228">
            <w:pPr>
              <w:rPr>
                <w:rFonts w:ascii="Times New Roman" w:hAnsi="Times New Roman" w:cs="Times New Roman"/>
              </w:rPr>
            </w:pPr>
          </w:p>
        </w:tc>
        <w:tc>
          <w:tcPr>
            <w:tcW w:w="1350" w:type="dxa"/>
          </w:tcPr>
          <w:p w14:paraId="5DB12DC8"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.10**</w:t>
            </w:r>
          </w:p>
        </w:tc>
        <w:tc>
          <w:tcPr>
            <w:tcW w:w="1260" w:type="dxa"/>
          </w:tcPr>
          <w:p w14:paraId="71364BDD" w14:textId="77777777" w:rsidR="00E06028" w:rsidRDefault="00E06028" w:rsidP="00861228">
            <w:pPr>
              <w:jc w:val="center"/>
              <w:rPr>
                <w:rFonts w:ascii="Times New Roman" w:hAnsi="Times New Roman" w:cs="Times New Roman"/>
              </w:rPr>
            </w:pPr>
            <w:r>
              <w:rPr>
                <w:rFonts w:ascii="Times New Roman" w:hAnsi="Times New Roman" w:cs="Times New Roman"/>
              </w:rPr>
              <w:t>.21 (.01)</w:t>
            </w:r>
          </w:p>
        </w:tc>
        <w:tc>
          <w:tcPr>
            <w:tcW w:w="1350" w:type="dxa"/>
          </w:tcPr>
          <w:p w14:paraId="4B0940F0" w14:textId="77777777" w:rsidR="00E06028" w:rsidRDefault="00E06028" w:rsidP="00861228">
            <w:pPr>
              <w:jc w:val="center"/>
              <w:rPr>
                <w:rFonts w:ascii="Times New Roman" w:hAnsi="Times New Roman" w:cs="Times New Roman"/>
              </w:rPr>
            </w:pPr>
            <w:r>
              <w:rPr>
                <w:rFonts w:ascii="Times New Roman" w:hAnsi="Times New Roman" w:cs="Times New Roman"/>
              </w:rPr>
              <w:t>.31 (.02)</w:t>
            </w:r>
          </w:p>
        </w:tc>
        <w:tc>
          <w:tcPr>
            <w:tcW w:w="1260" w:type="dxa"/>
          </w:tcPr>
          <w:p w14:paraId="3D0D2781" w14:textId="77777777" w:rsidR="00E06028" w:rsidRDefault="00E06028" w:rsidP="00861228">
            <w:pPr>
              <w:jc w:val="center"/>
              <w:rPr>
                <w:rFonts w:ascii="Times New Roman" w:hAnsi="Times New Roman" w:cs="Times New Roman"/>
              </w:rPr>
            </w:pPr>
            <w:r>
              <w:rPr>
                <w:rFonts w:ascii="Times New Roman" w:hAnsi="Times New Roman" w:cs="Times New Roman"/>
              </w:rPr>
              <w:t>-.32**</w:t>
            </w:r>
          </w:p>
        </w:tc>
      </w:tr>
      <w:tr w:rsidR="00E06028" w14:paraId="2E38FD61" w14:textId="77777777" w:rsidTr="00861228">
        <w:tc>
          <w:tcPr>
            <w:tcW w:w="3258" w:type="dxa"/>
          </w:tcPr>
          <w:p w14:paraId="7C662D91" w14:textId="77777777" w:rsidR="00E06028" w:rsidRDefault="00E06028" w:rsidP="00861228">
            <w:pPr>
              <w:rPr>
                <w:rFonts w:ascii="Times New Roman" w:hAnsi="Times New Roman" w:cs="Times New Roman"/>
              </w:rPr>
            </w:pPr>
            <w:r>
              <w:rPr>
                <w:rFonts w:ascii="Times New Roman" w:hAnsi="Times New Roman" w:cs="Times New Roman"/>
              </w:rPr>
              <w:t xml:space="preserve">  Joint pain</w:t>
            </w:r>
          </w:p>
        </w:tc>
        <w:tc>
          <w:tcPr>
            <w:tcW w:w="270" w:type="dxa"/>
          </w:tcPr>
          <w:p w14:paraId="76EF0590" w14:textId="77777777" w:rsidR="00E06028" w:rsidRDefault="00E06028" w:rsidP="00861228">
            <w:pPr>
              <w:rPr>
                <w:rFonts w:ascii="Times New Roman" w:hAnsi="Times New Roman" w:cs="Times New Roman"/>
              </w:rPr>
            </w:pPr>
          </w:p>
        </w:tc>
        <w:tc>
          <w:tcPr>
            <w:tcW w:w="1350" w:type="dxa"/>
          </w:tcPr>
          <w:p w14:paraId="4AB5691C"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.10**</w:t>
            </w:r>
          </w:p>
        </w:tc>
        <w:tc>
          <w:tcPr>
            <w:tcW w:w="1260" w:type="dxa"/>
          </w:tcPr>
          <w:p w14:paraId="2C8E447E" w14:textId="77777777" w:rsidR="00E06028" w:rsidRDefault="00E06028" w:rsidP="00861228">
            <w:pPr>
              <w:jc w:val="center"/>
              <w:rPr>
                <w:rFonts w:ascii="Times New Roman" w:hAnsi="Times New Roman" w:cs="Times New Roman"/>
              </w:rPr>
            </w:pPr>
            <w:r>
              <w:rPr>
                <w:rFonts w:ascii="Times New Roman" w:hAnsi="Times New Roman" w:cs="Times New Roman"/>
              </w:rPr>
              <w:t>.26 (.01)</w:t>
            </w:r>
          </w:p>
        </w:tc>
        <w:tc>
          <w:tcPr>
            <w:tcW w:w="1350" w:type="dxa"/>
          </w:tcPr>
          <w:p w14:paraId="68E67023" w14:textId="77777777" w:rsidR="00E06028" w:rsidRDefault="00E06028" w:rsidP="00861228">
            <w:pPr>
              <w:jc w:val="center"/>
              <w:rPr>
                <w:rFonts w:ascii="Times New Roman" w:hAnsi="Times New Roman" w:cs="Times New Roman"/>
              </w:rPr>
            </w:pPr>
            <w:r>
              <w:rPr>
                <w:rFonts w:ascii="Times New Roman" w:hAnsi="Times New Roman" w:cs="Times New Roman"/>
              </w:rPr>
              <w:t>.36 (.03)</w:t>
            </w:r>
          </w:p>
        </w:tc>
        <w:tc>
          <w:tcPr>
            <w:tcW w:w="1260" w:type="dxa"/>
          </w:tcPr>
          <w:p w14:paraId="6B68CACD" w14:textId="77777777" w:rsidR="00E06028" w:rsidRDefault="00E06028" w:rsidP="00861228">
            <w:pPr>
              <w:jc w:val="center"/>
              <w:rPr>
                <w:rFonts w:ascii="Times New Roman" w:hAnsi="Times New Roman" w:cs="Times New Roman"/>
              </w:rPr>
            </w:pPr>
            <w:r>
              <w:rPr>
                <w:rFonts w:ascii="Times New Roman" w:hAnsi="Times New Roman" w:cs="Times New Roman"/>
              </w:rPr>
              <w:t>-.27**</w:t>
            </w:r>
          </w:p>
        </w:tc>
      </w:tr>
      <w:tr w:rsidR="00E06028" w14:paraId="2A69A3AA" w14:textId="77777777" w:rsidTr="00861228">
        <w:tc>
          <w:tcPr>
            <w:tcW w:w="3258" w:type="dxa"/>
          </w:tcPr>
          <w:p w14:paraId="5B5D4316" w14:textId="77777777" w:rsidR="00E06028" w:rsidRDefault="00E06028" w:rsidP="00861228">
            <w:pPr>
              <w:rPr>
                <w:rFonts w:ascii="Times New Roman" w:hAnsi="Times New Roman" w:cs="Times New Roman"/>
              </w:rPr>
            </w:pPr>
            <w:r>
              <w:rPr>
                <w:rFonts w:ascii="Times New Roman" w:hAnsi="Times New Roman" w:cs="Times New Roman"/>
              </w:rPr>
              <w:t xml:space="preserve">  Muscle weakness</w:t>
            </w:r>
          </w:p>
        </w:tc>
        <w:tc>
          <w:tcPr>
            <w:tcW w:w="270" w:type="dxa"/>
          </w:tcPr>
          <w:p w14:paraId="23E37C75" w14:textId="77777777" w:rsidR="00E06028" w:rsidRDefault="00E06028" w:rsidP="00861228">
            <w:pPr>
              <w:rPr>
                <w:rFonts w:ascii="Times New Roman" w:hAnsi="Times New Roman" w:cs="Times New Roman"/>
              </w:rPr>
            </w:pPr>
          </w:p>
        </w:tc>
        <w:tc>
          <w:tcPr>
            <w:tcW w:w="1350" w:type="dxa"/>
          </w:tcPr>
          <w:p w14:paraId="692A69B2"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.08**</w:t>
            </w:r>
            <w:r w:rsidRPr="00006C75">
              <w:rPr>
                <w:rFonts w:ascii="Times New Roman" w:hAnsi="Times New Roman" w:cs="Times New Roman"/>
                <w:vertAlign w:val="superscript"/>
              </w:rPr>
              <w:t>a</w:t>
            </w:r>
          </w:p>
        </w:tc>
        <w:tc>
          <w:tcPr>
            <w:tcW w:w="1260" w:type="dxa"/>
          </w:tcPr>
          <w:p w14:paraId="1B25BFA9" w14:textId="77777777" w:rsidR="00E06028" w:rsidRDefault="00E06028" w:rsidP="00861228">
            <w:pPr>
              <w:jc w:val="center"/>
              <w:rPr>
                <w:rFonts w:ascii="Times New Roman" w:hAnsi="Times New Roman" w:cs="Times New Roman"/>
              </w:rPr>
            </w:pPr>
            <w:r>
              <w:rPr>
                <w:rFonts w:ascii="Times New Roman" w:hAnsi="Times New Roman" w:cs="Times New Roman"/>
              </w:rPr>
              <w:t>.08 (.01)</w:t>
            </w:r>
          </w:p>
        </w:tc>
        <w:tc>
          <w:tcPr>
            <w:tcW w:w="1350" w:type="dxa"/>
          </w:tcPr>
          <w:p w14:paraId="123682C0" w14:textId="77777777" w:rsidR="00E06028" w:rsidRDefault="00E06028" w:rsidP="00861228">
            <w:pPr>
              <w:jc w:val="center"/>
              <w:rPr>
                <w:rFonts w:ascii="Times New Roman" w:hAnsi="Times New Roman" w:cs="Times New Roman"/>
              </w:rPr>
            </w:pPr>
            <w:r>
              <w:rPr>
                <w:rFonts w:ascii="Times New Roman" w:hAnsi="Times New Roman" w:cs="Times New Roman"/>
              </w:rPr>
              <w:t>.14 (.02)</w:t>
            </w:r>
          </w:p>
        </w:tc>
        <w:tc>
          <w:tcPr>
            <w:tcW w:w="1260" w:type="dxa"/>
          </w:tcPr>
          <w:p w14:paraId="5042B6BF" w14:textId="77777777" w:rsidR="00E06028" w:rsidRDefault="00E06028" w:rsidP="00861228">
            <w:pPr>
              <w:tabs>
                <w:tab w:val="left" w:pos="280"/>
              </w:tabs>
              <w:jc w:val="center"/>
              <w:rPr>
                <w:rFonts w:ascii="Times New Roman" w:hAnsi="Times New Roman" w:cs="Times New Roman"/>
              </w:rPr>
            </w:pPr>
            <w:r>
              <w:rPr>
                <w:rFonts w:ascii="Times New Roman" w:hAnsi="Times New Roman" w:cs="Times New Roman"/>
              </w:rPr>
              <w:t>-.23**</w:t>
            </w:r>
          </w:p>
        </w:tc>
      </w:tr>
      <w:tr w:rsidR="00E06028" w14:paraId="7D6E9C65" w14:textId="77777777" w:rsidTr="00861228">
        <w:tc>
          <w:tcPr>
            <w:tcW w:w="3258" w:type="dxa"/>
          </w:tcPr>
          <w:p w14:paraId="31B88846" w14:textId="77777777" w:rsidR="00E06028" w:rsidRDefault="00E06028" w:rsidP="00861228">
            <w:pPr>
              <w:rPr>
                <w:rFonts w:ascii="Times New Roman" w:hAnsi="Times New Roman" w:cs="Times New Roman"/>
              </w:rPr>
            </w:pPr>
            <w:r>
              <w:rPr>
                <w:rFonts w:ascii="Times New Roman" w:hAnsi="Times New Roman" w:cs="Times New Roman"/>
              </w:rPr>
              <w:t xml:space="preserve">  Cough</w:t>
            </w:r>
          </w:p>
        </w:tc>
        <w:tc>
          <w:tcPr>
            <w:tcW w:w="270" w:type="dxa"/>
          </w:tcPr>
          <w:p w14:paraId="0F50C544" w14:textId="77777777" w:rsidR="00E06028" w:rsidRDefault="00E06028" w:rsidP="00861228">
            <w:pPr>
              <w:rPr>
                <w:rFonts w:ascii="Times New Roman" w:hAnsi="Times New Roman" w:cs="Times New Roman"/>
              </w:rPr>
            </w:pPr>
          </w:p>
        </w:tc>
        <w:tc>
          <w:tcPr>
            <w:tcW w:w="1350" w:type="dxa"/>
          </w:tcPr>
          <w:p w14:paraId="28AC8165"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.03</w:t>
            </w:r>
          </w:p>
        </w:tc>
        <w:tc>
          <w:tcPr>
            <w:tcW w:w="1260" w:type="dxa"/>
          </w:tcPr>
          <w:p w14:paraId="7CECC24D" w14:textId="77777777" w:rsidR="00E06028" w:rsidRDefault="00E06028" w:rsidP="00861228">
            <w:pPr>
              <w:jc w:val="center"/>
              <w:rPr>
                <w:rFonts w:ascii="Times New Roman" w:hAnsi="Times New Roman" w:cs="Times New Roman"/>
              </w:rPr>
            </w:pPr>
            <w:r>
              <w:rPr>
                <w:rFonts w:ascii="Times New Roman" w:hAnsi="Times New Roman" w:cs="Times New Roman"/>
              </w:rPr>
              <w:t>.13 (.01)</w:t>
            </w:r>
          </w:p>
        </w:tc>
        <w:tc>
          <w:tcPr>
            <w:tcW w:w="1350" w:type="dxa"/>
          </w:tcPr>
          <w:p w14:paraId="21E6F02C" w14:textId="77777777" w:rsidR="00E06028" w:rsidRDefault="00E06028" w:rsidP="00861228">
            <w:pPr>
              <w:jc w:val="center"/>
              <w:rPr>
                <w:rFonts w:ascii="Times New Roman" w:hAnsi="Times New Roman" w:cs="Times New Roman"/>
              </w:rPr>
            </w:pPr>
            <w:r>
              <w:rPr>
                <w:rFonts w:ascii="Times New Roman" w:hAnsi="Times New Roman" w:cs="Times New Roman"/>
              </w:rPr>
              <w:t>.15 (.02)</w:t>
            </w:r>
          </w:p>
        </w:tc>
        <w:tc>
          <w:tcPr>
            <w:tcW w:w="1260" w:type="dxa"/>
          </w:tcPr>
          <w:p w14:paraId="3398868D" w14:textId="77777777" w:rsidR="00E06028" w:rsidRDefault="00E06028" w:rsidP="00861228">
            <w:pPr>
              <w:jc w:val="center"/>
              <w:rPr>
                <w:rFonts w:ascii="Times New Roman" w:hAnsi="Times New Roman" w:cs="Times New Roman"/>
              </w:rPr>
            </w:pPr>
            <w:r>
              <w:rPr>
                <w:rFonts w:ascii="Times New Roman" w:hAnsi="Times New Roman" w:cs="Times New Roman"/>
              </w:rPr>
              <w:t>-.07</w:t>
            </w:r>
          </w:p>
        </w:tc>
      </w:tr>
      <w:tr w:rsidR="00E06028" w14:paraId="1D3D16B3" w14:textId="77777777" w:rsidTr="00861228">
        <w:tc>
          <w:tcPr>
            <w:tcW w:w="3258" w:type="dxa"/>
          </w:tcPr>
          <w:p w14:paraId="1772D258" w14:textId="77777777" w:rsidR="00E06028" w:rsidRDefault="00E06028" w:rsidP="00861228">
            <w:pPr>
              <w:rPr>
                <w:rFonts w:ascii="Times New Roman" w:hAnsi="Times New Roman" w:cs="Times New Roman"/>
              </w:rPr>
            </w:pPr>
            <w:r>
              <w:rPr>
                <w:rFonts w:ascii="Times New Roman" w:hAnsi="Times New Roman" w:cs="Times New Roman"/>
              </w:rPr>
              <w:t xml:space="preserve">  Sore throat</w:t>
            </w:r>
          </w:p>
        </w:tc>
        <w:tc>
          <w:tcPr>
            <w:tcW w:w="270" w:type="dxa"/>
          </w:tcPr>
          <w:p w14:paraId="2AFC32FE" w14:textId="77777777" w:rsidR="00E06028" w:rsidRDefault="00E06028" w:rsidP="00861228">
            <w:pPr>
              <w:rPr>
                <w:rFonts w:ascii="Times New Roman" w:hAnsi="Times New Roman" w:cs="Times New Roman"/>
              </w:rPr>
            </w:pPr>
          </w:p>
        </w:tc>
        <w:tc>
          <w:tcPr>
            <w:tcW w:w="1350" w:type="dxa"/>
          </w:tcPr>
          <w:p w14:paraId="283CF684"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.02</w:t>
            </w:r>
          </w:p>
        </w:tc>
        <w:tc>
          <w:tcPr>
            <w:tcW w:w="1260" w:type="dxa"/>
          </w:tcPr>
          <w:p w14:paraId="45CA014A"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350" w:type="dxa"/>
          </w:tcPr>
          <w:p w14:paraId="71A05DD4" w14:textId="77777777" w:rsidR="00E06028" w:rsidRDefault="00E06028" w:rsidP="00861228">
            <w:pPr>
              <w:jc w:val="center"/>
              <w:rPr>
                <w:rFonts w:ascii="Times New Roman" w:hAnsi="Times New Roman" w:cs="Times New Roman"/>
              </w:rPr>
            </w:pPr>
            <w:r>
              <w:rPr>
                <w:rFonts w:ascii="Times New Roman" w:hAnsi="Times New Roman" w:cs="Times New Roman"/>
              </w:rPr>
              <w:t>.06 (.01)</w:t>
            </w:r>
          </w:p>
        </w:tc>
        <w:tc>
          <w:tcPr>
            <w:tcW w:w="1260" w:type="dxa"/>
          </w:tcPr>
          <w:p w14:paraId="303C8813" w14:textId="77777777" w:rsidR="00E06028" w:rsidRDefault="00E06028" w:rsidP="00861228">
            <w:pPr>
              <w:jc w:val="center"/>
              <w:rPr>
                <w:rFonts w:ascii="Times New Roman" w:hAnsi="Times New Roman" w:cs="Times New Roman"/>
              </w:rPr>
            </w:pPr>
            <w:r>
              <w:rPr>
                <w:rFonts w:ascii="Times New Roman" w:hAnsi="Times New Roman" w:cs="Times New Roman"/>
              </w:rPr>
              <w:t>-.06</w:t>
            </w:r>
          </w:p>
        </w:tc>
      </w:tr>
      <w:tr w:rsidR="00E06028" w14:paraId="12E58739" w14:textId="77777777" w:rsidTr="00861228">
        <w:tc>
          <w:tcPr>
            <w:tcW w:w="3258" w:type="dxa"/>
          </w:tcPr>
          <w:p w14:paraId="4B9C83AE" w14:textId="77777777" w:rsidR="00E06028" w:rsidRDefault="00E06028" w:rsidP="00861228">
            <w:pPr>
              <w:rPr>
                <w:rFonts w:ascii="Times New Roman" w:hAnsi="Times New Roman" w:cs="Times New Roman"/>
              </w:rPr>
            </w:pPr>
            <w:r>
              <w:rPr>
                <w:rFonts w:ascii="Times New Roman" w:hAnsi="Times New Roman" w:cs="Times New Roman"/>
              </w:rPr>
              <w:t xml:space="preserve">  Fever</w:t>
            </w:r>
          </w:p>
        </w:tc>
        <w:tc>
          <w:tcPr>
            <w:tcW w:w="270" w:type="dxa"/>
          </w:tcPr>
          <w:p w14:paraId="4E747BF5" w14:textId="77777777" w:rsidR="00E06028" w:rsidRDefault="00E06028" w:rsidP="00861228">
            <w:pPr>
              <w:rPr>
                <w:rFonts w:ascii="Times New Roman" w:hAnsi="Times New Roman" w:cs="Times New Roman"/>
              </w:rPr>
            </w:pPr>
          </w:p>
        </w:tc>
        <w:tc>
          <w:tcPr>
            <w:tcW w:w="1350" w:type="dxa"/>
          </w:tcPr>
          <w:p w14:paraId="65C4465C"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.03</w:t>
            </w:r>
          </w:p>
        </w:tc>
        <w:tc>
          <w:tcPr>
            <w:tcW w:w="1260" w:type="dxa"/>
          </w:tcPr>
          <w:p w14:paraId="35CC27E4" w14:textId="77777777" w:rsidR="00E06028" w:rsidRDefault="00E06028" w:rsidP="00861228">
            <w:pPr>
              <w:jc w:val="center"/>
              <w:rPr>
                <w:rFonts w:ascii="Times New Roman" w:hAnsi="Times New Roman" w:cs="Times New Roman"/>
              </w:rPr>
            </w:pPr>
            <w:r>
              <w:rPr>
                <w:rFonts w:ascii="Times New Roman" w:hAnsi="Times New Roman" w:cs="Times New Roman"/>
              </w:rPr>
              <w:t>.01 (.00)</w:t>
            </w:r>
          </w:p>
        </w:tc>
        <w:tc>
          <w:tcPr>
            <w:tcW w:w="1350" w:type="dxa"/>
          </w:tcPr>
          <w:p w14:paraId="742321F4" w14:textId="77777777" w:rsidR="00E06028" w:rsidRDefault="00E06028" w:rsidP="00861228">
            <w:pPr>
              <w:jc w:val="center"/>
              <w:rPr>
                <w:rFonts w:ascii="Times New Roman" w:hAnsi="Times New Roman" w:cs="Times New Roman"/>
              </w:rPr>
            </w:pPr>
            <w:r>
              <w:rPr>
                <w:rFonts w:ascii="Times New Roman" w:hAnsi="Times New Roman" w:cs="Times New Roman"/>
              </w:rPr>
              <w:t>.01 (.01)</w:t>
            </w:r>
          </w:p>
        </w:tc>
        <w:tc>
          <w:tcPr>
            <w:tcW w:w="1260" w:type="dxa"/>
          </w:tcPr>
          <w:p w14:paraId="02DA7C77"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22C8C13F" w14:textId="77777777" w:rsidTr="00861228">
        <w:tc>
          <w:tcPr>
            <w:tcW w:w="3258" w:type="dxa"/>
          </w:tcPr>
          <w:p w14:paraId="0A814CB6" w14:textId="77777777" w:rsidR="00E06028" w:rsidRDefault="00E06028" w:rsidP="00861228">
            <w:pPr>
              <w:rPr>
                <w:rFonts w:ascii="Times New Roman" w:hAnsi="Times New Roman" w:cs="Times New Roman"/>
              </w:rPr>
            </w:pPr>
            <w:r>
              <w:rPr>
                <w:rFonts w:ascii="Times New Roman" w:hAnsi="Times New Roman" w:cs="Times New Roman"/>
              </w:rPr>
              <w:t xml:space="preserve">  Chill</w:t>
            </w:r>
          </w:p>
        </w:tc>
        <w:tc>
          <w:tcPr>
            <w:tcW w:w="270" w:type="dxa"/>
          </w:tcPr>
          <w:p w14:paraId="1D6892AC" w14:textId="77777777" w:rsidR="00E06028" w:rsidRDefault="00E06028" w:rsidP="00861228">
            <w:pPr>
              <w:rPr>
                <w:rFonts w:ascii="Times New Roman" w:hAnsi="Times New Roman" w:cs="Times New Roman"/>
              </w:rPr>
            </w:pPr>
          </w:p>
        </w:tc>
        <w:tc>
          <w:tcPr>
            <w:tcW w:w="1350" w:type="dxa"/>
          </w:tcPr>
          <w:p w14:paraId="4FCF9EEF"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.04</w:t>
            </w:r>
          </w:p>
        </w:tc>
        <w:tc>
          <w:tcPr>
            <w:tcW w:w="1260" w:type="dxa"/>
          </w:tcPr>
          <w:p w14:paraId="6B11177B" w14:textId="77777777" w:rsidR="00E06028" w:rsidRDefault="00E06028" w:rsidP="00861228">
            <w:pPr>
              <w:jc w:val="center"/>
              <w:rPr>
                <w:rFonts w:ascii="Times New Roman" w:hAnsi="Times New Roman" w:cs="Times New Roman"/>
              </w:rPr>
            </w:pPr>
            <w:r>
              <w:rPr>
                <w:rFonts w:ascii="Times New Roman" w:hAnsi="Times New Roman" w:cs="Times New Roman"/>
              </w:rPr>
              <w:t>.02 (.00)</w:t>
            </w:r>
          </w:p>
        </w:tc>
        <w:tc>
          <w:tcPr>
            <w:tcW w:w="1350" w:type="dxa"/>
          </w:tcPr>
          <w:p w14:paraId="09BEAFAA" w14:textId="77777777" w:rsidR="00E06028" w:rsidRDefault="00E06028" w:rsidP="00861228">
            <w:pPr>
              <w:jc w:val="center"/>
              <w:rPr>
                <w:rFonts w:ascii="Times New Roman" w:hAnsi="Times New Roman" w:cs="Times New Roman"/>
              </w:rPr>
            </w:pPr>
            <w:r>
              <w:rPr>
                <w:rFonts w:ascii="Times New Roman" w:hAnsi="Times New Roman" w:cs="Times New Roman"/>
              </w:rPr>
              <w:t>.02 (.01)</w:t>
            </w:r>
          </w:p>
        </w:tc>
        <w:tc>
          <w:tcPr>
            <w:tcW w:w="1260" w:type="dxa"/>
          </w:tcPr>
          <w:p w14:paraId="7365C879"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6C04E7CA" w14:textId="77777777" w:rsidTr="00861228">
        <w:tc>
          <w:tcPr>
            <w:tcW w:w="3258" w:type="dxa"/>
          </w:tcPr>
          <w:p w14:paraId="0AAA47F6" w14:textId="77777777" w:rsidR="00E06028" w:rsidRDefault="00E06028" w:rsidP="00861228">
            <w:pPr>
              <w:rPr>
                <w:rFonts w:ascii="Times New Roman" w:hAnsi="Times New Roman" w:cs="Times New Roman"/>
              </w:rPr>
            </w:pPr>
            <w:r>
              <w:rPr>
                <w:rFonts w:ascii="Times New Roman" w:hAnsi="Times New Roman" w:cs="Times New Roman"/>
              </w:rPr>
              <w:t xml:space="preserve">  Other cold of flu symptoms</w:t>
            </w:r>
          </w:p>
        </w:tc>
        <w:tc>
          <w:tcPr>
            <w:tcW w:w="270" w:type="dxa"/>
          </w:tcPr>
          <w:p w14:paraId="41975314" w14:textId="77777777" w:rsidR="00E06028" w:rsidRDefault="00E06028" w:rsidP="00861228">
            <w:pPr>
              <w:rPr>
                <w:rFonts w:ascii="Times New Roman" w:hAnsi="Times New Roman" w:cs="Times New Roman"/>
              </w:rPr>
            </w:pPr>
          </w:p>
        </w:tc>
        <w:tc>
          <w:tcPr>
            <w:tcW w:w="1350" w:type="dxa"/>
          </w:tcPr>
          <w:p w14:paraId="655AEE45"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.06*</w:t>
            </w:r>
          </w:p>
        </w:tc>
        <w:tc>
          <w:tcPr>
            <w:tcW w:w="1260" w:type="dxa"/>
          </w:tcPr>
          <w:p w14:paraId="6C73BC42"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350" w:type="dxa"/>
          </w:tcPr>
          <w:p w14:paraId="2F0A1F19" w14:textId="77777777" w:rsidR="00E06028" w:rsidRDefault="00E06028" w:rsidP="00861228">
            <w:pPr>
              <w:jc w:val="center"/>
              <w:rPr>
                <w:rFonts w:ascii="Times New Roman" w:hAnsi="Times New Roman" w:cs="Times New Roman"/>
              </w:rPr>
            </w:pPr>
            <w:r>
              <w:rPr>
                <w:rFonts w:ascii="Times New Roman" w:hAnsi="Times New Roman" w:cs="Times New Roman"/>
              </w:rPr>
              <w:t>.08 (.01)</w:t>
            </w:r>
          </w:p>
        </w:tc>
        <w:tc>
          <w:tcPr>
            <w:tcW w:w="1260" w:type="dxa"/>
          </w:tcPr>
          <w:p w14:paraId="3257C3F2" w14:textId="77777777" w:rsidR="00E06028" w:rsidRDefault="00E06028" w:rsidP="00861228">
            <w:pPr>
              <w:jc w:val="center"/>
              <w:rPr>
                <w:rFonts w:ascii="Times New Roman" w:hAnsi="Times New Roman" w:cs="Times New Roman"/>
              </w:rPr>
            </w:pPr>
            <w:r>
              <w:rPr>
                <w:rFonts w:ascii="Times New Roman" w:hAnsi="Times New Roman" w:cs="Times New Roman"/>
              </w:rPr>
              <w:t>-.18*</w:t>
            </w:r>
          </w:p>
        </w:tc>
      </w:tr>
      <w:tr w:rsidR="00E06028" w14:paraId="162E3786" w14:textId="77777777" w:rsidTr="00861228">
        <w:tc>
          <w:tcPr>
            <w:tcW w:w="3258" w:type="dxa"/>
          </w:tcPr>
          <w:p w14:paraId="133D1829" w14:textId="77777777" w:rsidR="00E06028" w:rsidRDefault="00E06028" w:rsidP="00861228">
            <w:pPr>
              <w:rPr>
                <w:rFonts w:ascii="Times New Roman" w:hAnsi="Times New Roman" w:cs="Times New Roman"/>
              </w:rPr>
            </w:pPr>
            <w:r>
              <w:rPr>
                <w:rFonts w:ascii="Times New Roman" w:hAnsi="Times New Roman" w:cs="Times New Roman"/>
              </w:rPr>
              <w:t xml:space="preserve">  Nausea</w:t>
            </w:r>
          </w:p>
        </w:tc>
        <w:tc>
          <w:tcPr>
            <w:tcW w:w="270" w:type="dxa"/>
          </w:tcPr>
          <w:p w14:paraId="29D4A667" w14:textId="77777777" w:rsidR="00E06028" w:rsidRDefault="00E06028" w:rsidP="00861228">
            <w:pPr>
              <w:rPr>
                <w:rFonts w:ascii="Times New Roman" w:hAnsi="Times New Roman" w:cs="Times New Roman"/>
              </w:rPr>
            </w:pPr>
          </w:p>
        </w:tc>
        <w:tc>
          <w:tcPr>
            <w:tcW w:w="1350" w:type="dxa"/>
          </w:tcPr>
          <w:p w14:paraId="5E007829"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.03</w:t>
            </w:r>
          </w:p>
        </w:tc>
        <w:tc>
          <w:tcPr>
            <w:tcW w:w="1260" w:type="dxa"/>
          </w:tcPr>
          <w:p w14:paraId="530EA651" w14:textId="77777777" w:rsidR="00E06028" w:rsidRDefault="00E06028" w:rsidP="00861228">
            <w:pPr>
              <w:jc w:val="center"/>
              <w:rPr>
                <w:rFonts w:ascii="Times New Roman" w:hAnsi="Times New Roman" w:cs="Times New Roman"/>
              </w:rPr>
            </w:pPr>
            <w:r>
              <w:rPr>
                <w:rFonts w:ascii="Times New Roman" w:hAnsi="Times New Roman" w:cs="Times New Roman"/>
              </w:rPr>
              <w:t>.03 (.00)</w:t>
            </w:r>
          </w:p>
        </w:tc>
        <w:tc>
          <w:tcPr>
            <w:tcW w:w="1350" w:type="dxa"/>
          </w:tcPr>
          <w:p w14:paraId="740F6111" w14:textId="77777777" w:rsidR="00E06028" w:rsidRDefault="00E06028" w:rsidP="00861228">
            <w:pPr>
              <w:jc w:val="center"/>
              <w:rPr>
                <w:rFonts w:ascii="Times New Roman" w:hAnsi="Times New Roman" w:cs="Times New Roman"/>
              </w:rPr>
            </w:pPr>
            <w:r>
              <w:rPr>
                <w:rFonts w:ascii="Times New Roman" w:hAnsi="Times New Roman" w:cs="Times New Roman"/>
              </w:rPr>
              <w:t>.04 (.01)</w:t>
            </w:r>
          </w:p>
        </w:tc>
        <w:tc>
          <w:tcPr>
            <w:tcW w:w="1260" w:type="dxa"/>
          </w:tcPr>
          <w:p w14:paraId="0D0BBBBF" w14:textId="77777777" w:rsidR="00E06028" w:rsidRDefault="00E06028" w:rsidP="00861228">
            <w:pPr>
              <w:jc w:val="center"/>
              <w:rPr>
                <w:rFonts w:ascii="Times New Roman" w:hAnsi="Times New Roman" w:cs="Times New Roman"/>
              </w:rPr>
            </w:pPr>
            <w:r>
              <w:rPr>
                <w:rFonts w:ascii="Times New Roman" w:hAnsi="Times New Roman" w:cs="Times New Roman"/>
              </w:rPr>
              <w:t>-.11</w:t>
            </w:r>
          </w:p>
        </w:tc>
      </w:tr>
      <w:tr w:rsidR="00E06028" w14:paraId="4F1B9025" w14:textId="77777777" w:rsidTr="00861228">
        <w:tc>
          <w:tcPr>
            <w:tcW w:w="3258" w:type="dxa"/>
          </w:tcPr>
          <w:p w14:paraId="0614DECF" w14:textId="77777777" w:rsidR="00E06028" w:rsidRDefault="00E06028" w:rsidP="00861228">
            <w:pPr>
              <w:rPr>
                <w:rFonts w:ascii="Times New Roman" w:hAnsi="Times New Roman" w:cs="Times New Roman"/>
              </w:rPr>
            </w:pPr>
            <w:r>
              <w:rPr>
                <w:rFonts w:ascii="Times New Roman" w:hAnsi="Times New Roman" w:cs="Times New Roman"/>
              </w:rPr>
              <w:t xml:space="preserve">  Allergies</w:t>
            </w:r>
          </w:p>
        </w:tc>
        <w:tc>
          <w:tcPr>
            <w:tcW w:w="270" w:type="dxa"/>
          </w:tcPr>
          <w:p w14:paraId="69B4577B" w14:textId="77777777" w:rsidR="00E06028" w:rsidRDefault="00E06028" w:rsidP="00861228">
            <w:pPr>
              <w:rPr>
                <w:rFonts w:ascii="Times New Roman" w:hAnsi="Times New Roman" w:cs="Times New Roman"/>
              </w:rPr>
            </w:pPr>
          </w:p>
        </w:tc>
        <w:tc>
          <w:tcPr>
            <w:tcW w:w="1350" w:type="dxa"/>
          </w:tcPr>
          <w:p w14:paraId="468CF0EF"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-.01</w:t>
            </w:r>
          </w:p>
        </w:tc>
        <w:tc>
          <w:tcPr>
            <w:tcW w:w="1260" w:type="dxa"/>
          </w:tcPr>
          <w:p w14:paraId="2803E634" w14:textId="77777777" w:rsidR="00E06028" w:rsidRDefault="00E06028" w:rsidP="00861228">
            <w:pPr>
              <w:jc w:val="center"/>
              <w:rPr>
                <w:rFonts w:ascii="Times New Roman" w:hAnsi="Times New Roman" w:cs="Times New Roman"/>
              </w:rPr>
            </w:pPr>
            <w:r>
              <w:rPr>
                <w:rFonts w:ascii="Times New Roman" w:hAnsi="Times New Roman" w:cs="Times New Roman"/>
              </w:rPr>
              <w:t>.14 (.01)</w:t>
            </w:r>
          </w:p>
        </w:tc>
        <w:tc>
          <w:tcPr>
            <w:tcW w:w="1350" w:type="dxa"/>
          </w:tcPr>
          <w:p w14:paraId="38A32984" w14:textId="77777777" w:rsidR="00E06028" w:rsidRDefault="00E06028" w:rsidP="00861228">
            <w:pPr>
              <w:jc w:val="center"/>
              <w:rPr>
                <w:rFonts w:ascii="Times New Roman" w:hAnsi="Times New Roman" w:cs="Times New Roman"/>
              </w:rPr>
            </w:pPr>
            <w:r>
              <w:rPr>
                <w:rFonts w:ascii="Times New Roman" w:hAnsi="Times New Roman" w:cs="Times New Roman"/>
              </w:rPr>
              <w:t>.13 (.02)</w:t>
            </w:r>
          </w:p>
        </w:tc>
        <w:tc>
          <w:tcPr>
            <w:tcW w:w="1260" w:type="dxa"/>
          </w:tcPr>
          <w:p w14:paraId="667C7183" w14:textId="77777777" w:rsidR="00E06028" w:rsidRDefault="00E06028" w:rsidP="00861228">
            <w:pPr>
              <w:jc w:val="center"/>
              <w:rPr>
                <w:rFonts w:ascii="Times New Roman" w:hAnsi="Times New Roman" w:cs="Times New Roman"/>
              </w:rPr>
            </w:pPr>
            <w:r>
              <w:rPr>
                <w:rFonts w:ascii="Times New Roman" w:hAnsi="Times New Roman" w:cs="Times New Roman"/>
              </w:rPr>
              <w:t>.04</w:t>
            </w:r>
          </w:p>
        </w:tc>
      </w:tr>
      <w:tr w:rsidR="00E06028" w14:paraId="5E9AE382" w14:textId="77777777" w:rsidTr="00861228">
        <w:tc>
          <w:tcPr>
            <w:tcW w:w="3258" w:type="dxa"/>
          </w:tcPr>
          <w:p w14:paraId="6F75C84F" w14:textId="77777777" w:rsidR="00E06028" w:rsidRDefault="00E06028" w:rsidP="00861228">
            <w:pPr>
              <w:rPr>
                <w:rFonts w:ascii="Times New Roman" w:hAnsi="Times New Roman" w:cs="Times New Roman"/>
              </w:rPr>
            </w:pPr>
            <w:r>
              <w:rPr>
                <w:rFonts w:ascii="Times New Roman" w:hAnsi="Times New Roman" w:cs="Times New Roman"/>
              </w:rPr>
              <w:t xml:space="preserve">  Diarrhea</w:t>
            </w:r>
          </w:p>
        </w:tc>
        <w:tc>
          <w:tcPr>
            <w:tcW w:w="270" w:type="dxa"/>
          </w:tcPr>
          <w:p w14:paraId="14927BFB" w14:textId="77777777" w:rsidR="00E06028" w:rsidRDefault="00E06028" w:rsidP="00861228">
            <w:pPr>
              <w:rPr>
                <w:rFonts w:ascii="Times New Roman" w:hAnsi="Times New Roman" w:cs="Times New Roman"/>
              </w:rPr>
            </w:pPr>
          </w:p>
        </w:tc>
        <w:tc>
          <w:tcPr>
            <w:tcW w:w="1350" w:type="dxa"/>
          </w:tcPr>
          <w:p w14:paraId="52AB1AA2"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.06*</w:t>
            </w:r>
            <w:r w:rsidRPr="00006C75">
              <w:rPr>
                <w:rFonts w:ascii="Times New Roman" w:hAnsi="Times New Roman" w:cs="Times New Roman"/>
                <w:vertAlign w:val="superscript"/>
              </w:rPr>
              <w:t>a</w:t>
            </w:r>
          </w:p>
        </w:tc>
        <w:tc>
          <w:tcPr>
            <w:tcW w:w="1260" w:type="dxa"/>
          </w:tcPr>
          <w:p w14:paraId="09299983" w14:textId="77777777" w:rsidR="00E06028" w:rsidRDefault="00E06028" w:rsidP="00861228">
            <w:pPr>
              <w:jc w:val="center"/>
              <w:rPr>
                <w:rFonts w:ascii="Times New Roman" w:hAnsi="Times New Roman" w:cs="Times New Roman"/>
              </w:rPr>
            </w:pPr>
            <w:r>
              <w:rPr>
                <w:rFonts w:ascii="Times New Roman" w:hAnsi="Times New Roman" w:cs="Times New Roman"/>
              </w:rPr>
              <w:t>.03 (.00)</w:t>
            </w:r>
          </w:p>
        </w:tc>
        <w:tc>
          <w:tcPr>
            <w:tcW w:w="1350" w:type="dxa"/>
          </w:tcPr>
          <w:p w14:paraId="1BF2F635"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260" w:type="dxa"/>
          </w:tcPr>
          <w:p w14:paraId="52DC0AE5" w14:textId="77777777" w:rsidR="00E06028" w:rsidRDefault="00E06028" w:rsidP="00861228">
            <w:pPr>
              <w:jc w:val="center"/>
              <w:rPr>
                <w:rFonts w:ascii="Times New Roman" w:hAnsi="Times New Roman" w:cs="Times New Roman"/>
              </w:rPr>
            </w:pPr>
            <w:r>
              <w:rPr>
                <w:rFonts w:ascii="Times New Roman" w:hAnsi="Times New Roman" w:cs="Times New Roman"/>
              </w:rPr>
              <w:t>-.14*</w:t>
            </w:r>
          </w:p>
        </w:tc>
      </w:tr>
      <w:tr w:rsidR="00E06028" w14:paraId="2AE7F35D" w14:textId="77777777" w:rsidTr="00861228">
        <w:tc>
          <w:tcPr>
            <w:tcW w:w="3258" w:type="dxa"/>
          </w:tcPr>
          <w:p w14:paraId="7716D6C7" w14:textId="77777777" w:rsidR="00E06028" w:rsidRDefault="00E06028" w:rsidP="00861228">
            <w:pPr>
              <w:rPr>
                <w:rFonts w:ascii="Times New Roman" w:hAnsi="Times New Roman" w:cs="Times New Roman"/>
              </w:rPr>
            </w:pPr>
            <w:r>
              <w:rPr>
                <w:rFonts w:ascii="Times New Roman" w:hAnsi="Times New Roman" w:cs="Times New Roman"/>
              </w:rPr>
              <w:t xml:space="preserve">  Constipation</w:t>
            </w:r>
          </w:p>
        </w:tc>
        <w:tc>
          <w:tcPr>
            <w:tcW w:w="270" w:type="dxa"/>
          </w:tcPr>
          <w:p w14:paraId="423A875B" w14:textId="77777777" w:rsidR="00E06028" w:rsidRDefault="00E06028" w:rsidP="00861228">
            <w:pPr>
              <w:rPr>
                <w:rFonts w:ascii="Times New Roman" w:hAnsi="Times New Roman" w:cs="Times New Roman"/>
              </w:rPr>
            </w:pPr>
          </w:p>
        </w:tc>
        <w:tc>
          <w:tcPr>
            <w:tcW w:w="1350" w:type="dxa"/>
          </w:tcPr>
          <w:p w14:paraId="5A6779A9"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.03</w:t>
            </w:r>
          </w:p>
        </w:tc>
        <w:tc>
          <w:tcPr>
            <w:tcW w:w="1260" w:type="dxa"/>
          </w:tcPr>
          <w:p w14:paraId="4EB32CCC" w14:textId="77777777" w:rsidR="00E06028" w:rsidRDefault="00E06028" w:rsidP="00861228">
            <w:pPr>
              <w:jc w:val="center"/>
              <w:rPr>
                <w:rFonts w:ascii="Times New Roman" w:hAnsi="Times New Roman" w:cs="Times New Roman"/>
              </w:rPr>
            </w:pPr>
            <w:r>
              <w:rPr>
                <w:rFonts w:ascii="Times New Roman" w:hAnsi="Times New Roman" w:cs="Times New Roman"/>
              </w:rPr>
              <w:t>.02 (.00)</w:t>
            </w:r>
          </w:p>
        </w:tc>
        <w:tc>
          <w:tcPr>
            <w:tcW w:w="1350" w:type="dxa"/>
          </w:tcPr>
          <w:p w14:paraId="4ACA773C" w14:textId="77777777" w:rsidR="00E06028" w:rsidRDefault="00E06028" w:rsidP="00861228">
            <w:pPr>
              <w:jc w:val="center"/>
              <w:rPr>
                <w:rFonts w:ascii="Times New Roman" w:hAnsi="Times New Roman" w:cs="Times New Roman"/>
              </w:rPr>
            </w:pPr>
            <w:r>
              <w:rPr>
                <w:rFonts w:ascii="Times New Roman" w:hAnsi="Times New Roman" w:cs="Times New Roman"/>
              </w:rPr>
              <w:t>.02 (.01)</w:t>
            </w:r>
          </w:p>
        </w:tc>
        <w:tc>
          <w:tcPr>
            <w:tcW w:w="1260" w:type="dxa"/>
          </w:tcPr>
          <w:p w14:paraId="544D0C91"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7C834F4F" w14:textId="77777777" w:rsidTr="00861228">
        <w:tc>
          <w:tcPr>
            <w:tcW w:w="3258" w:type="dxa"/>
          </w:tcPr>
          <w:p w14:paraId="1F7004B7" w14:textId="77777777" w:rsidR="00E06028" w:rsidRDefault="00E06028" w:rsidP="00861228">
            <w:pPr>
              <w:rPr>
                <w:rFonts w:ascii="Times New Roman" w:hAnsi="Times New Roman" w:cs="Times New Roman"/>
              </w:rPr>
            </w:pPr>
            <w:r>
              <w:rPr>
                <w:rFonts w:ascii="Times New Roman" w:hAnsi="Times New Roman" w:cs="Times New Roman"/>
              </w:rPr>
              <w:t xml:space="preserve">  Poor appetite</w:t>
            </w:r>
          </w:p>
        </w:tc>
        <w:tc>
          <w:tcPr>
            <w:tcW w:w="270" w:type="dxa"/>
          </w:tcPr>
          <w:p w14:paraId="2771905D" w14:textId="77777777" w:rsidR="00E06028" w:rsidRDefault="00E06028" w:rsidP="00861228">
            <w:pPr>
              <w:rPr>
                <w:rFonts w:ascii="Times New Roman" w:hAnsi="Times New Roman" w:cs="Times New Roman"/>
              </w:rPr>
            </w:pPr>
          </w:p>
        </w:tc>
        <w:tc>
          <w:tcPr>
            <w:tcW w:w="1350" w:type="dxa"/>
          </w:tcPr>
          <w:p w14:paraId="4ABBF5E2"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.10**</w:t>
            </w:r>
          </w:p>
        </w:tc>
        <w:tc>
          <w:tcPr>
            <w:tcW w:w="1260" w:type="dxa"/>
          </w:tcPr>
          <w:p w14:paraId="27D4BE7D" w14:textId="77777777" w:rsidR="00E06028" w:rsidRDefault="00E06028" w:rsidP="00861228">
            <w:pPr>
              <w:jc w:val="center"/>
              <w:rPr>
                <w:rFonts w:ascii="Times New Roman" w:hAnsi="Times New Roman" w:cs="Times New Roman"/>
              </w:rPr>
            </w:pPr>
            <w:r>
              <w:rPr>
                <w:rFonts w:ascii="Times New Roman" w:hAnsi="Times New Roman" w:cs="Times New Roman"/>
              </w:rPr>
              <w:t>.03 (.00)</w:t>
            </w:r>
          </w:p>
        </w:tc>
        <w:tc>
          <w:tcPr>
            <w:tcW w:w="1350" w:type="dxa"/>
          </w:tcPr>
          <w:p w14:paraId="279C7DA8" w14:textId="77777777" w:rsidR="00E06028" w:rsidRDefault="00E06028" w:rsidP="00861228">
            <w:pPr>
              <w:jc w:val="center"/>
              <w:rPr>
                <w:rFonts w:ascii="Times New Roman" w:hAnsi="Times New Roman" w:cs="Times New Roman"/>
              </w:rPr>
            </w:pPr>
            <w:r>
              <w:rPr>
                <w:rFonts w:ascii="Times New Roman" w:hAnsi="Times New Roman" w:cs="Times New Roman"/>
              </w:rPr>
              <w:t>.06 (.01)</w:t>
            </w:r>
          </w:p>
        </w:tc>
        <w:tc>
          <w:tcPr>
            <w:tcW w:w="1260" w:type="dxa"/>
          </w:tcPr>
          <w:p w14:paraId="398D4B02" w14:textId="77777777" w:rsidR="00E06028" w:rsidRDefault="00E06028" w:rsidP="00861228">
            <w:pPr>
              <w:jc w:val="center"/>
              <w:rPr>
                <w:rFonts w:ascii="Times New Roman" w:hAnsi="Times New Roman" w:cs="Times New Roman"/>
              </w:rPr>
            </w:pPr>
            <w:r>
              <w:rPr>
                <w:rFonts w:ascii="Times New Roman" w:hAnsi="Times New Roman" w:cs="Times New Roman"/>
              </w:rPr>
              <w:t>-.22**</w:t>
            </w:r>
          </w:p>
        </w:tc>
      </w:tr>
      <w:tr w:rsidR="00E06028" w14:paraId="51CBA5DC" w14:textId="77777777" w:rsidTr="00861228">
        <w:tc>
          <w:tcPr>
            <w:tcW w:w="3258" w:type="dxa"/>
          </w:tcPr>
          <w:p w14:paraId="548683C2" w14:textId="77777777" w:rsidR="00E06028" w:rsidRDefault="00E06028" w:rsidP="00861228">
            <w:pPr>
              <w:rPr>
                <w:rFonts w:ascii="Times New Roman" w:hAnsi="Times New Roman" w:cs="Times New Roman"/>
              </w:rPr>
            </w:pPr>
            <w:r>
              <w:rPr>
                <w:rFonts w:ascii="Times New Roman" w:hAnsi="Times New Roman" w:cs="Times New Roman"/>
              </w:rPr>
              <w:t xml:space="preserve">  Other stomach symptoms</w:t>
            </w:r>
          </w:p>
        </w:tc>
        <w:tc>
          <w:tcPr>
            <w:tcW w:w="270" w:type="dxa"/>
          </w:tcPr>
          <w:p w14:paraId="47797F45" w14:textId="77777777" w:rsidR="00E06028" w:rsidRDefault="00E06028" w:rsidP="00861228">
            <w:pPr>
              <w:rPr>
                <w:rFonts w:ascii="Times New Roman" w:hAnsi="Times New Roman" w:cs="Times New Roman"/>
              </w:rPr>
            </w:pPr>
          </w:p>
        </w:tc>
        <w:tc>
          <w:tcPr>
            <w:tcW w:w="1350" w:type="dxa"/>
          </w:tcPr>
          <w:p w14:paraId="1B145315"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.10**</w:t>
            </w:r>
          </w:p>
        </w:tc>
        <w:tc>
          <w:tcPr>
            <w:tcW w:w="1260" w:type="dxa"/>
          </w:tcPr>
          <w:p w14:paraId="75C41E5F" w14:textId="77777777" w:rsidR="00E06028" w:rsidRDefault="00E06028" w:rsidP="00861228">
            <w:pPr>
              <w:jc w:val="center"/>
              <w:rPr>
                <w:rFonts w:ascii="Times New Roman" w:hAnsi="Times New Roman" w:cs="Times New Roman"/>
              </w:rPr>
            </w:pPr>
            <w:r>
              <w:rPr>
                <w:rFonts w:ascii="Times New Roman" w:hAnsi="Times New Roman" w:cs="Times New Roman"/>
              </w:rPr>
              <w:t>.04 (.01)</w:t>
            </w:r>
          </w:p>
        </w:tc>
        <w:tc>
          <w:tcPr>
            <w:tcW w:w="1350" w:type="dxa"/>
          </w:tcPr>
          <w:p w14:paraId="7FCE293B" w14:textId="77777777" w:rsidR="00E06028" w:rsidRDefault="00E06028" w:rsidP="00861228">
            <w:pPr>
              <w:jc w:val="center"/>
              <w:rPr>
                <w:rFonts w:ascii="Times New Roman" w:hAnsi="Times New Roman" w:cs="Times New Roman"/>
              </w:rPr>
            </w:pPr>
            <w:r>
              <w:rPr>
                <w:rFonts w:ascii="Times New Roman" w:hAnsi="Times New Roman" w:cs="Times New Roman"/>
              </w:rPr>
              <w:t>.08 (.01)</w:t>
            </w:r>
          </w:p>
        </w:tc>
        <w:tc>
          <w:tcPr>
            <w:tcW w:w="1260" w:type="dxa"/>
          </w:tcPr>
          <w:p w14:paraId="2310AD0E" w14:textId="77777777" w:rsidR="00E06028" w:rsidRDefault="00E06028" w:rsidP="00861228">
            <w:pPr>
              <w:jc w:val="center"/>
              <w:rPr>
                <w:rFonts w:ascii="Times New Roman" w:hAnsi="Times New Roman" w:cs="Times New Roman"/>
              </w:rPr>
            </w:pPr>
            <w:r>
              <w:rPr>
                <w:rFonts w:ascii="Times New Roman" w:hAnsi="Times New Roman" w:cs="Times New Roman"/>
              </w:rPr>
              <w:t>-.23**</w:t>
            </w:r>
          </w:p>
        </w:tc>
      </w:tr>
      <w:tr w:rsidR="00E06028" w14:paraId="6C00A5A6" w14:textId="77777777" w:rsidTr="00861228">
        <w:tc>
          <w:tcPr>
            <w:tcW w:w="3258" w:type="dxa"/>
          </w:tcPr>
          <w:p w14:paraId="0CA6D678" w14:textId="77777777" w:rsidR="00E06028" w:rsidRDefault="00E06028" w:rsidP="00861228">
            <w:pPr>
              <w:rPr>
                <w:rFonts w:ascii="Times New Roman" w:hAnsi="Times New Roman" w:cs="Times New Roman"/>
              </w:rPr>
            </w:pPr>
            <w:r>
              <w:rPr>
                <w:rFonts w:ascii="Times New Roman" w:hAnsi="Times New Roman" w:cs="Times New Roman"/>
              </w:rPr>
              <w:t xml:space="preserve">  Chest pain</w:t>
            </w:r>
          </w:p>
        </w:tc>
        <w:tc>
          <w:tcPr>
            <w:tcW w:w="270" w:type="dxa"/>
          </w:tcPr>
          <w:p w14:paraId="777E827F" w14:textId="77777777" w:rsidR="00E06028" w:rsidRDefault="00E06028" w:rsidP="00861228">
            <w:pPr>
              <w:rPr>
                <w:rFonts w:ascii="Times New Roman" w:hAnsi="Times New Roman" w:cs="Times New Roman"/>
              </w:rPr>
            </w:pPr>
          </w:p>
        </w:tc>
        <w:tc>
          <w:tcPr>
            <w:tcW w:w="1350" w:type="dxa"/>
          </w:tcPr>
          <w:p w14:paraId="4B613839"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.09**</w:t>
            </w:r>
          </w:p>
        </w:tc>
        <w:tc>
          <w:tcPr>
            <w:tcW w:w="1260" w:type="dxa"/>
          </w:tcPr>
          <w:p w14:paraId="6BB6C6BC" w14:textId="77777777" w:rsidR="00E06028" w:rsidRDefault="00E06028" w:rsidP="00861228">
            <w:pPr>
              <w:jc w:val="center"/>
              <w:rPr>
                <w:rFonts w:ascii="Times New Roman" w:hAnsi="Times New Roman" w:cs="Times New Roman"/>
              </w:rPr>
            </w:pPr>
            <w:r>
              <w:rPr>
                <w:rFonts w:ascii="Times New Roman" w:hAnsi="Times New Roman" w:cs="Times New Roman"/>
              </w:rPr>
              <w:t>.02 (.00)</w:t>
            </w:r>
          </w:p>
        </w:tc>
        <w:tc>
          <w:tcPr>
            <w:tcW w:w="1350" w:type="dxa"/>
          </w:tcPr>
          <w:p w14:paraId="5DF306F1" w14:textId="77777777" w:rsidR="00E06028" w:rsidRDefault="00E06028" w:rsidP="00861228">
            <w:pPr>
              <w:jc w:val="center"/>
              <w:rPr>
                <w:rFonts w:ascii="Times New Roman" w:hAnsi="Times New Roman" w:cs="Times New Roman"/>
              </w:rPr>
            </w:pPr>
            <w:r>
              <w:rPr>
                <w:rFonts w:ascii="Times New Roman" w:hAnsi="Times New Roman" w:cs="Times New Roman"/>
              </w:rPr>
              <w:t>.04 (.01)</w:t>
            </w:r>
          </w:p>
        </w:tc>
        <w:tc>
          <w:tcPr>
            <w:tcW w:w="1260" w:type="dxa"/>
          </w:tcPr>
          <w:p w14:paraId="4F5E3413" w14:textId="77777777" w:rsidR="00E06028" w:rsidRDefault="00E06028" w:rsidP="00861228">
            <w:pPr>
              <w:jc w:val="center"/>
              <w:rPr>
                <w:rFonts w:ascii="Times New Roman" w:hAnsi="Times New Roman" w:cs="Times New Roman"/>
              </w:rPr>
            </w:pPr>
            <w:r>
              <w:rPr>
                <w:rFonts w:ascii="Times New Roman" w:hAnsi="Times New Roman" w:cs="Times New Roman"/>
              </w:rPr>
              <w:t>-.17**</w:t>
            </w:r>
          </w:p>
        </w:tc>
      </w:tr>
      <w:tr w:rsidR="00E06028" w14:paraId="5D04032B" w14:textId="77777777" w:rsidTr="00861228">
        <w:tc>
          <w:tcPr>
            <w:tcW w:w="3258" w:type="dxa"/>
          </w:tcPr>
          <w:p w14:paraId="6FDFCEF5" w14:textId="77777777" w:rsidR="00E06028" w:rsidRDefault="00E06028" w:rsidP="00861228">
            <w:pPr>
              <w:rPr>
                <w:rFonts w:ascii="Times New Roman" w:hAnsi="Times New Roman" w:cs="Times New Roman"/>
              </w:rPr>
            </w:pPr>
            <w:r>
              <w:rPr>
                <w:rFonts w:ascii="Times New Roman" w:hAnsi="Times New Roman" w:cs="Times New Roman"/>
              </w:rPr>
              <w:t xml:space="preserve">  Dizziness</w:t>
            </w:r>
          </w:p>
        </w:tc>
        <w:tc>
          <w:tcPr>
            <w:tcW w:w="270" w:type="dxa"/>
          </w:tcPr>
          <w:p w14:paraId="78137E5E" w14:textId="77777777" w:rsidR="00E06028" w:rsidRDefault="00E06028" w:rsidP="00861228">
            <w:pPr>
              <w:rPr>
                <w:rFonts w:ascii="Times New Roman" w:hAnsi="Times New Roman" w:cs="Times New Roman"/>
              </w:rPr>
            </w:pPr>
          </w:p>
        </w:tc>
        <w:tc>
          <w:tcPr>
            <w:tcW w:w="1350" w:type="dxa"/>
          </w:tcPr>
          <w:p w14:paraId="1EE3D59C"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.05</w:t>
            </w:r>
          </w:p>
        </w:tc>
        <w:tc>
          <w:tcPr>
            <w:tcW w:w="1260" w:type="dxa"/>
          </w:tcPr>
          <w:p w14:paraId="25868615" w14:textId="77777777" w:rsidR="00E06028" w:rsidRDefault="00E06028" w:rsidP="00861228">
            <w:pPr>
              <w:jc w:val="center"/>
              <w:rPr>
                <w:rFonts w:ascii="Times New Roman" w:hAnsi="Times New Roman" w:cs="Times New Roman"/>
              </w:rPr>
            </w:pPr>
            <w:r>
              <w:rPr>
                <w:rFonts w:ascii="Times New Roman" w:hAnsi="Times New Roman" w:cs="Times New Roman"/>
              </w:rPr>
              <w:t>.03 (.00)</w:t>
            </w:r>
          </w:p>
        </w:tc>
        <w:tc>
          <w:tcPr>
            <w:tcW w:w="1350" w:type="dxa"/>
          </w:tcPr>
          <w:p w14:paraId="34D2A740"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260" w:type="dxa"/>
          </w:tcPr>
          <w:p w14:paraId="10671101" w14:textId="77777777" w:rsidR="00E06028" w:rsidRDefault="00E06028" w:rsidP="00861228">
            <w:pPr>
              <w:jc w:val="center"/>
              <w:rPr>
                <w:rFonts w:ascii="Times New Roman" w:hAnsi="Times New Roman" w:cs="Times New Roman"/>
              </w:rPr>
            </w:pPr>
            <w:r>
              <w:rPr>
                <w:rFonts w:ascii="Times New Roman" w:hAnsi="Times New Roman" w:cs="Times New Roman"/>
              </w:rPr>
              <w:t>-.15</w:t>
            </w:r>
          </w:p>
        </w:tc>
      </w:tr>
      <w:tr w:rsidR="00E06028" w14:paraId="35E0FCD0" w14:textId="77777777" w:rsidTr="00861228">
        <w:tc>
          <w:tcPr>
            <w:tcW w:w="3258" w:type="dxa"/>
          </w:tcPr>
          <w:p w14:paraId="7DFA5E1C" w14:textId="77777777" w:rsidR="00E06028" w:rsidRDefault="00E06028" w:rsidP="00861228">
            <w:pPr>
              <w:rPr>
                <w:rFonts w:ascii="Times New Roman" w:hAnsi="Times New Roman" w:cs="Times New Roman"/>
              </w:rPr>
            </w:pPr>
            <w:r>
              <w:rPr>
                <w:rFonts w:ascii="Times New Roman" w:hAnsi="Times New Roman" w:cs="Times New Roman"/>
              </w:rPr>
              <w:t xml:space="preserve">  Shortness of breath</w:t>
            </w:r>
          </w:p>
        </w:tc>
        <w:tc>
          <w:tcPr>
            <w:tcW w:w="270" w:type="dxa"/>
          </w:tcPr>
          <w:p w14:paraId="08F9620B" w14:textId="77777777" w:rsidR="00E06028" w:rsidRDefault="00E06028" w:rsidP="00861228">
            <w:pPr>
              <w:rPr>
                <w:rFonts w:ascii="Times New Roman" w:hAnsi="Times New Roman" w:cs="Times New Roman"/>
              </w:rPr>
            </w:pPr>
          </w:p>
        </w:tc>
        <w:tc>
          <w:tcPr>
            <w:tcW w:w="1350" w:type="dxa"/>
          </w:tcPr>
          <w:p w14:paraId="6232FBDD"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.08**</w:t>
            </w:r>
            <w:r w:rsidRPr="00006C75">
              <w:rPr>
                <w:rFonts w:ascii="Times New Roman" w:hAnsi="Times New Roman" w:cs="Times New Roman"/>
                <w:vertAlign w:val="superscript"/>
              </w:rPr>
              <w:t>a</w:t>
            </w:r>
          </w:p>
        </w:tc>
        <w:tc>
          <w:tcPr>
            <w:tcW w:w="1260" w:type="dxa"/>
          </w:tcPr>
          <w:p w14:paraId="58F52C25" w14:textId="77777777" w:rsidR="00E06028" w:rsidRDefault="00E06028" w:rsidP="00861228">
            <w:pPr>
              <w:jc w:val="center"/>
              <w:rPr>
                <w:rFonts w:ascii="Times New Roman" w:hAnsi="Times New Roman" w:cs="Times New Roman"/>
              </w:rPr>
            </w:pPr>
            <w:r>
              <w:rPr>
                <w:rFonts w:ascii="Times New Roman" w:hAnsi="Times New Roman" w:cs="Times New Roman"/>
              </w:rPr>
              <w:t>.06 (.01)</w:t>
            </w:r>
          </w:p>
        </w:tc>
        <w:tc>
          <w:tcPr>
            <w:tcW w:w="1350" w:type="dxa"/>
          </w:tcPr>
          <w:p w14:paraId="50AB5FA2" w14:textId="77777777" w:rsidR="00E06028" w:rsidRDefault="00E06028" w:rsidP="00861228">
            <w:pPr>
              <w:jc w:val="center"/>
              <w:rPr>
                <w:rFonts w:ascii="Times New Roman" w:hAnsi="Times New Roman" w:cs="Times New Roman"/>
              </w:rPr>
            </w:pPr>
            <w:r>
              <w:rPr>
                <w:rFonts w:ascii="Times New Roman" w:hAnsi="Times New Roman" w:cs="Times New Roman"/>
              </w:rPr>
              <w:t>.10 (.02)</w:t>
            </w:r>
          </w:p>
        </w:tc>
        <w:tc>
          <w:tcPr>
            <w:tcW w:w="1260" w:type="dxa"/>
          </w:tcPr>
          <w:p w14:paraId="59809BAC" w14:textId="77777777" w:rsidR="00E06028" w:rsidRDefault="00E06028" w:rsidP="00861228">
            <w:pPr>
              <w:jc w:val="center"/>
              <w:rPr>
                <w:rFonts w:ascii="Times New Roman" w:hAnsi="Times New Roman" w:cs="Times New Roman"/>
              </w:rPr>
            </w:pPr>
            <w:r>
              <w:rPr>
                <w:rFonts w:ascii="Times New Roman" w:hAnsi="Times New Roman" w:cs="Times New Roman"/>
              </w:rPr>
              <w:t>-.20*</w:t>
            </w:r>
          </w:p>
        </w:tc>
      </w:tr>
      <w:tr w:rsidR="00E06028" w14:paraId="6AC4025F" w14:textId="77777777" w:rsidTr="00861228">
        <w:tc>
          <w:tcPr>
            <w:tcW w:w="3258" w:type="dxa"/>
          </w:tcPr>
          <w:p w14:paraId="134F7D8C" w14:textId="77777777" w:rsidR="00E06028" w:rsidRDefault="00E06028" w:rsidP="00861228">
            <w:pPr>
              <w:rPr>
                <w:rFonts w:ascii="Times New Roman" w:hAnsi="Times New Roman" w:cs="Times New Roman"/>
              </w:rPr>
            </w:pPr>
            <w:r>
              <w:rPr>
                <w:rFonts w:ascii="Times New Roman" w:hAnsi="Times New Roman" w:cs="Times New Roman"/>
              </w:rPr>
              <w:t xml:space="preserve">  Menstrual related symptoms</w:t>
            </w:r>
          </w:p>
        </w:tc>
        <w:tc>
          <w:tcPr>
            <w:tcW w:w="270" w:type="dxa"/>
          </w:tcPr>
          <w:p w14:paraId="6B90305C" w14:textId="77777777" w:rsidR="00E06028" w:rsidRDefault="00E06028" w:rsidP="00861228">
            <w:pPr>
              <w:rPr>
                <w:rFonts w:ascii="Times New Roman" w:hAnsi="Times New Roman" w:cs="Times New Roman"/>
              </w:rPr>
            </w:pPr>
          </w:p>
        </w:tc>
        <w:tc>
          <w:tcPr>
            <w:tcW w:w="1350" w:type="dxa"/>
          </w:tcPr>
          <w:p w14:paraId="159C24B9"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.00</w:t>
            </w:r>
          </w:p>
        </w:tc>
        <w:tc>
          <w:tcPr>
            <w:tcW w:w="1260" w:type="dxa"/>
          </w:tcPr>
          <w:p w14:paraId="223984E2" w14:textId="77777777" w:rsidR="00E06028" w:rsidRDefault="00E06028" w:rsidP="00861228">
            <w:pPr>
              <w:jc w:val="center"/>
              <w:rPr>
                <w:rFonts w:ascii="Times New Roman" w:hAnsi="Times New Roman" w:cs="Times New Roman"/>
              </w:rPr>
            </w:pPr>
            <w:r>
              <w:rPr>
                <w:rFonts w:ascii="Times New Roman" w:hAnsi="Times New Roman" w:cs="Times New Roman"/>
              </w:rPr>
              <w:t>.02 (.00)</w:t>
            </w:r>
          </w:p>
        </w:tc>
        <w:tc>
          <w:tcPr>
            <w:tcW w:w="1350" w:type="dxa"/>
          </w:tcPr>
          <w:p w14:paraId="13AB8402" w14:textId="77777777" w:rsidR="00E06028" w:rsidRDefault="00E06028" w:rsidP="00861228">
            <w:pPr>
              <w:jc w:val="center"/>
              <w:rPr>
                <w:rFonts w:ascii="Times New Roman" w:hAnsi="Times New Roman" w:cs="Times New Roman"/>
              </w:rPr>
            </w:pPr>
            <w:r>
              <w:rPr>
                <w:rFonts w:ascii="Times New Roman" w:hAnsi="Times New Roman" w:cs="Times New Roman"/>
              </w:rPr>
              <w:t>.01 (.01)</w:t>
            </w:r>
          </w:p>
        </w:tc>
        <w:tc>
          <w:tcPr>
            <w:tcW w:w="1260" w:type="dxa"/>
          </w:tcPr>
          <w:p w14:paraId="35F3F327" w14:textId="77777777" w:rsidR="00E06028" w:rsidRDefault="00E06028" w:rsidP="00861228">
            <w:pPr>
              <w:jc w:val="center"/>
              <w:rPr>
                <w:rFonts w:ascii="Times New Roman" w:hAnsi="Times New Roman" w:cs="Times New Roman"/>
              </w:rPr>
            </w:pPr>
            <w:r>
              <w:rPr>
                <w:rFonts w:ascii="Times New Roman" w:hAnsi="Times New Roman" w:cs="Times New Roman"/>
              </w:rPr>
              <w:t>.12</w:t>
            </w:r>
          </w:p>
        </w:tc>
      </w:tr>
      <w:tr w:rsidR="00E06028" w14:paraId="79512A79" w14:textId="77777777" w:rsidTr="00861228">
        <w:tc>
          <w:tcPr>
            <w:tcW w:w="3258" w:type="dxa"/>
          </w:tcPr>
          <w:p w14:paraId="7C9BE33B" w14:textId="77777777" w:rsidR="00E06028" w:rsidRDefault="00E06028" w:rsidP="00861228">
            <w:pPr>
              <w:rPr>
                <w:rFonts w:ascii="Times New Roman" w:hAnsi="Times New Roman" w:cs="Times New Roman"/>
              </w:rPr>
            </w:pPr>
            <w:r>
              <w:rPr>
                <w:rFonts w:ascii="Times New Roman" w:hAnsi="Times New Roman" w:cs="Times New Roman"/>
              </w:rPr>
              <w:t xml:space="preserve">  Hot flashes or flushes</w:t>
            </w:r>
          </w:p>
        </w:tc>
        <w:tc>
          <w:tcPr>
            <w:tcW w:w="270" w:type="dxa"/>
          </w:tcPr>
          <w:p w14:paraId="03693DC8" w14:textId="77777777" w:rsidR="00E06028" w:rsidRDefault="00E06028" w:rsidP="00861228">
            <w:pPr>
              <w:rPr>
                <w:rFonts w:ascii="Times New Roman" w:hAnsi="Times New Roman" w:cs="Times New Roman"/>
              </w:rPr>
            </w:pPr>
          </w:p>
        </w:tc>
        <w:tc>
          <w:tcPr>
            <w:tcW w:w="1350" w:type="dxa"/>
          </w:tcPr>
          <w:p w14:paraId="7773D222" w14:textId="77777777" w:rsidR="00E06028" w:rsidRPr="00205739" w:rsidRDefault="00E06028" w:rsidP="00861228">
            <w:pPr>
              <w:jc w:val="center"/>
              <w:rPr>
                <w:rFonts w:ascii="Times New Roman" w:hAnsi="Times New Roman" w:cs="Times New Roman"/>
              </w:rPr>
            </w:pPr>
            <w:r w:rsidRPr="00205739">
              <w:rPr>
                <w:rFonts w:ascii="Times New Roman" w:hAnsi="Times New Roman" w:cs="Times New Roman"/>
              </w:rPr>
              <w:t>.02</w:t>
            </w:r>
          </w:p>
        </w:tc>
        <w:tc>
          <w:tcPr>
            <w:tcW w:w="1260" w:type="dxa"/>
          </w:tcPr>
          <w:p w14:paraId="31515033"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350" w:type="dxa"/>
          </w:tcPr>
          <w:p w14:paraId="177E7318" w14:textId="77777777" w:rsidR="00E06028" w:rsidRDefault="00E06028" w:rsidP="00861228">
            <w:pPr>
              <w:jc w:val="center"/>
              <w:rPr>
                <w:rFonts w:ascii="Times New Roman" w:hAnsi="Times New Roman" w:cs="Times New Roman"/>
              </w:rPr>
            </w:pPr>
            <w:r>
              <w:rPr>
                <w:rFonts w:ascii="Times New Roman" w:hAnsi="Times New Roman" w:cs="Times New Roman"/>
              </w:rPr>
              <w:t>.06 (.02)</w:t>
            </w:r>
          </w:p>
        </w:tc>
        <w:tc>
          <w:tcPr>
            <w:tcW w:w="1260" w:type="dxa"/>
          </w:tcPr>
          <w:p w14:paraId="69122CE5" w14:textId="77777777" w:rsidR="00E06028" w:rsidRDefault="00E06028" w:rsidP="00861228">
            <w:pPr>
              <w:jc w:val="center"/>
              <w:rPr>
                <w:rFonts w:ascii="Times New Roman" w:hAnsi="Times New Roman" w:cs="Times New Roman"/>
              </w:rPr>
            </w:pPr>
            <w:r>
              <w:rPr>
                <w:rFonts w:ascii="Times New Roman" w:hAnsi="Times New Roman" w:cs="Times New Roman"/>
              </w:rPr>
              <w:t>-.05</w:t>
            </w:r>
          </w:p>
        </w:tc>
      </w:tr>
      <w:tr w:rsidR="00E06028" w14:paraId="2174EB87" w14:textId="77777777" w:rsidTr="00861228">
        <w:tc>
          <w:tcPr>
            <w:tcW w:w="3258" w:type="dxa"/>
          </w:tcPr>
          <w:p w14:paraId="39D769A1" w14:textId="77777777" w:rsidR="00E06028" w:rsidRDefault="00E06028" w:rsidP="00861228">
            <w:pPr>
              <w:rPr>
                <w:rFonts w:ascii="Times New Roman" w:hAnsi="Times New Roman" w:cs="Times New Roman"/>
              </w:rPr>
            </w:pPr>
            <w:r>
              <w:rPr>
                <w:rFonts w:ascii="Times New Roman" w:hAnsi="Times New Roman" w:cs="Times New Roman"/>
              </w:rPr>
              <w:t xml:space="preserve">  Any other physical symptoms</w:t>
            </w:r>
          </w:p>
        </w:tc>
        <w:tc>
          <w:tcPr>
            <w:tcW w:w="270" w:type="dxa"/>
          </w:tcPr>
          <w:p w14:paraId="17FC2121" w14:textId="77777777" w:rsidR="00E06028" w:rsidRDefault="00E06028" w:rsidP="00861228">
            <w:pPr>
              <w:rPr>
                <w:rFonts w:ascii="Times New Roman" w:hAnsi="Times New Roman" w:cs="Times New Roman"/>
              </w:rPr>
            </w:pPr>
          </w:p>
        </w:tc>
        <w:tc>
          <w:tcPr>
            <w:tcW w:w="1350" w:type="dxa"/>
          </w:tcPr>
          <w:p w14:paraId="3E8FA816" w14:textId="77777777" w:rsidR="00E06028" w:rsidRDefault="00E06028" w:rsidP="00861228">
            <w:pPr>
              <w:jc w:val="center"/>
              <w:rPr>
                <w:rFonts w:ascii="Times New Roman" w:hAnsi="Times New Roman" w:cs="Times New Roman"/>
              </w:rPr>
            </w:pPr>
            <w:r>
              <w:rPr>
                <w:rFonts w:ascii="Times New Roman" w:hAnsi="Times New Roman" w:cs="Times New Roman"/>
              </w:rPr>
              <w:t>.03</w:t>
            </w:r>
          </w:p>
        </w:tc>
        <w:tc>
          <w:tcPr>
            <w:tcW w:w="1260" w:type="dxa"/>
          </w:tcPr>
          <w:p w14:paraId="28301734" w14:textId="77777777" w:rsidR="00E06028" w:rsidRDefault="00E06028" w:rsidP="00861228">
            <w:pPr>
              <w:jc w:val="center"/>
              <w:rPr>
                <w:rFonts w:ascii="Times New Roman" w:hAnsi="Times New Roman" w:cs="Times New Roman"/>
              </w:rPr>
            </w:pPr>
            <w:r>
              <w:rPr>
                <w:rFonts w:ascii="Times New Roman" w:hAnsi="Times New Roman" w:cs="Times New Roman"/>
              </w:rPr>
              <w:t>.04 (.00)</w:t>
            </w:r>
          </w:p>
        </w:tc>
        <w:tc>
          <w:tcPr>
            <w:tcW w:w="1350" w:type="dxa"/>
          </w:tcPr>
          <w:p w14:paraId="57F6FD1B"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260" w:type="dxa"/>
          </w:tcPr>
          <w:p w14:paraId="3958DF22" w14:textId="77777777" w:rsidR="00E06028" w:rsidRDefault="00E06028" w:rsidP="00861228">
            <w:pPr>
              <w:jc w:val="center"/>
              <w:rPr>
                <w:rFonts w:ascii="Times New Roman" w:hAnsi="Times New Roman" w:cs="Times New Roman"/>
              </w:rPr>
            </w:pPr>
            <w:r>
              <w:rPr>
                <w:rFonts w:ascii="Times New Roman" w:hAnsi="Times New Roman" w:cs="Times New Roman"/>
              </w:rPr>
              <w:t>-.10</w:t>
            </w:r>
          </w:p>
        </w:tc>
      </w:tr>
      <w:tr w:rsidR="00E06028" w14:paraId="4ECF2637" w14:textId="77777777" w:rsidTr="00861228">
        <w:tc>
          <w:tcPr>
            <w:tcW w:w="3258" w:type="dxa"/>
          </w:tcPr>
          <w:p w14:paraId="1D7C5B28" w14:textId="77777777" w:rsidR="00E06028" w:rsidRDefault="00E06028" w:rsidP="00861228">
            <w:pPr>
              <w:rPr>
                <w:rFonts w:ascii="Times New Roman" w:hAnsi="Times New Roman" w:cs="Times New Roman"/>
              </w:rPr>
            </w:pPr>
            <w:r>
              <w:rPr>
                <w:rFonts w:ascii="Times New Roman" w:hAnsi="Times New Roman" w:cs="Times New Roman"/>
              </w:rPr>
              <w:t xml:space="preserve">  Skin related symptoms</w:t>
            </w:r>
          </w:p>
        </w:tc>
        <w:tc>
          <w:tcPr>
            <w:tcW w:w="270" w:type="dxa"/>
          </w:tcPr>
          <w:p w14:paraId="46C1E173" w14:textId="77777777" w:rsidR="00E06028" w:rsidRDefault="00E06028" w:rsidP="00861228">
            <w:pPr>
              <w:rPr>
                <w:rFonts w:ascii="Times New Roman" w:hAnsi="Times New Roman" w:cs="Times New Roman"/>
              </w:rPr>
            </w:pPr>
          </w:p>
        </w:tc>
        <w:tc>
          <w:tcPr>
            <w:tcW w:w="1350" w:type="dxa"/>
          </w:tcPr>
          <w:p w14:paraId="16F2E367" w14:textId="77777777" w:rsidR="00E06028" w:rsidRDefault="00E06028" w:rsidP="00861228">
            <w:pPr>
              <w:jc w:val="center"/>
              <w:rPr>
                <w:rFonts w:ascii="Times New Roman" w:hAnsi="Times New Roman" w:cs="Times New Roman"/>
              </w:rPr>
            </w:pPr>
            <w:r>
              <w:rPr>
                <w:rFonts w:ascii="Times New Roman" w:hAnsi="Times New Roman" w:cs="Times New Roman"/>
              </w:rPr>
              <w:t>.01</w:t>
            </w:r>
          </w:p>
        </w:tc>
        <w:tc>
          <w:tcPr>
            <w:tcW w:w="1260" w:type="dxa"/>
          </w:tcPr>
          <w:p w14:paraId="7F0AAC19"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350" w:type="dxa"/>
          </w:tcPr>
          <w:p w14:paraId="57793870"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260" w:type="dxa"/>
          </w:tcPr>
          <w:p w14:paraId="6076F62E"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52F1ADB9" w14:textId="77777777" w:rsidTr="00861228">
        <w:tc>
          <w:tcPr>
            <w:tcW w:w="3258" w:type="dxa"/>
          </w:tcPr>
          <w:p w14:paraId="7BF9EE35" w14:textId="77777777" w:rsidR="00E06028" w:rsidRDefault="00E06028" w:rsidP="00861228">
            <w:pPr>
              <w:rPr>
                <w:rFonts w:ascii="Times New Roman" w:hAnsi="Times New Roman" w:cs="Times New Roman"/>
              </w:rPr>
            </w:pPr>
            <w:r>
              <w:rPr>
                <w:rFonts w:ascii="Times New Roman" w:hAnsi="Times New Roman" w:cs="Times New Roman"/>
              </w:rPr>
              <w:t xml:space="preserve">  Eye related symptoms</w:t>
            </w:r>
          </w:p>
        </w:tc>
        <w:tc>
          <w:tcPr>
            <w:tcW w:w="270" w:type="dxa"/>
          </w:tcPr>
          <w:p w14:paraId="3E346C7A" w14:textId="77777777" w:rsidR="00E06028" w:rsidRDefault="00E06028" w:rsidP="00861228">
            <w:pPr>
              <w:rPr>
                <w:rFonts w:ascii="Times New Roman" w:hAnsi="Times New Roman" w:cs="Times New Roman"/>
              </w:rPr>
            </w:pPr>
          </w:p>
        </w:tc>
        <w:tc>
          <w:tcPr>
            <w:tcW w:w="1350" w:type="dxa"/>
          </w:tcPr>
          <w:p w14:paraId="7C325CA8" w14:textId="77777777" w:rsidR="00E06028" w:rsidRDefault="00E06028" w:rsidP="00861228">
            <w:pPr>
              <w:jc w:val="center"/>
              <w:rPr>
                <w:rFonts w:ascii="Times New Roman" w:hAnsi="Times New Roman" w:cs="Times New Roman"/>
              </w:rPr>
            </w:pPr>
            <w:r>
              <w:rPr>
                <w:rFonts w:ascii="Times New Roman" w:hAnsi="Times New Roman" w:cs="Times New Roman"/>
              </w:rPr>
              <w:t>-.01</w:t>
            </w:r>
          </w:p>
        </w:tc>
        <w:tc>
          <w:tcPr>
            <w:tcW w:w="1260" w:type="dxa"/>
          </w:tcPr>
          <w:p w14:paraId="33199F27"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350" w:type="dxa"/>
          </w:tcPr>
          <w:p w14:paraId="78FB7A66"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260" w:type="dxa"/>
          </w:tcPr>
          <w:p w14:paraId="62939616"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632CEC9E" w14:textId="77777777" w:rsidTr="00861228">
        <w:tc>
          <w:tcPr>
            <w:tcW w:w="3258" w:type="dxa"/>
          </w:tcPr>
          <w:p w14:paraId="1CA262FB" w14:textId="77777777" w:rsidR="00E06028" w:rsidRDefault="00E06028" w:rsidP="00861228">
            <w:pPr>
              <w:rPr>
                <w:rFonts w:ascii="Times New Roman" w:hAnsi="Times New Roman" w:cs="Times New Roman"/>
              </w:rPr>
            </w:pPr>
            <w:r>
              <w:rPr>
                <w:rFonts w:ascii="Times New Roman" w:hAnsi="Times New Roman" w:cs="Times New Roman"/>
              </w:rPr>
              <w:t xml:space="preserve">  Ear related symptoms</w:t>
            </w:r>
          </w:p>
        </w:tc>
        <w:tc>
          <w:tcPr>
            <w:tcW w:w="270" w:type="dxa"/>
          </w:tcPr>
          <w:p w14:paraId="1CBC09AF" w14:textId="77777777" w:rsidR="00E06028" w:rsidRDefault="00E06028" w:rsidP="00861228">
            <w:pPr>
              <w:rPr>
                <w:rFonts w:ascii="Times New Roman" w:hAnsi="Times New Roman" w:cs="Times New Roman"/>
              </w:rPr>
            </w:pPr>
          </w:p>
        </w:tc>
        <w:tc>
          <w:tcPr>
            <w:tcW w:w="1350" w:type="dxa"/>
          </w:tcPr>
          <w:p w14:paraId="74CC3186" w14:textId="77777777" w:rsidR="00E06028" w:rsidRDefault="00E06028" w:rsidP="00861228">
            <w:pPr>
              <w:jc w:val="center"/>
              <w:rPr>
                <w:rFonts w:ascii="Times New Roman" w:hAnsi="Times New Roman" w:cs="Times New Roman"/>
              </w:rPr>
            </w:pPr>
            <w:r>
              <w:rPr>
                <w:rFonts w:ascii="Times New Roman" w:hAnsi="Times New Roman" w:cs="Times New Roman"/>
              </w:rPr>
              <w:t>.01</w:t>
            </w:r>
          </w:p>
        </w:tc>
        <w:tc>
          <w:tcPr>
            <w:tcW w:w="1260" w:type="dxa"/>
          </w:tcPr>
          <w:p w14:paraId="5894CF4C"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350" w:type="dxa"/>
          </w:tcPr>
          <w:p w14:paraId="5FE18CEB"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260" w:type="dxa"/>
          </w:tcPr>
          <w:p w14:paraId="6AE80C4E"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13F0C613" w14:textId="77777777" w:rsidTr="00861228">
        <w:tc>
          <w:tcPr>
            <w:tcW w:w="3258" w:type="dxa"/>
          </w:tcPr>
          <w:p w14:paraId="4D7E52F9" w14:textId="77777777" w:rsidR="00E06028" w:rsidRDefault="00E06028" w:rsidP="00861228">
            <w:pPr>
              <w:rPr>
                <w:rFonts w:ascii="Times New Roman" w:hAnsi="Times New Roman" w:cs="Times New Roman"/>
              </w:rPr>
            </w:pPr>
            <w:r>
              <w:rPr>
                <w:rFonts w:ascii="Times New Roman" w:hAnsi="Times New Roman" w:cs="Times New Roman"/>
              </w:rPr>
              <w:t xml:space="preserve">  Teeth related symptoms</w:t>
            </w:r>
          </w:p>
        </w:tc>
        <w:tc>
          <w:tcPr>
            <w:tcW w:w="270" w:type="dxa"/>
          </w:tcPr>
          <w:p w14:paraId="0241F1AD" w14:textId="77777777" w:rsidR="00E06028" w:rsidRDefault="00E06028" w:rsidP="00861228">
            <w:pPr>
              <w:rPr>
                <w:rFonts w:ascii="Times New Roman" w:hAnsi="Times New Roman" w:cs="Times New Roman"/>
              </w:rPr>
            </w:pPr>
          </w:p>
        </w:tc>
        <w:tc>
          <w:tcPr>
            <w:tcW w:w="1350" w:type="dxa"/>
          </w:tcPr>
          <w:p w14:paraId="36E13DCF" w14:textId="77777777" w:rsidR="00E06028" w:rsidRDefault="00E06028" w:rsidP="00861228">
            <w:pPr>
              <w:jc w:val="center"/>
              <w:rPr>
                <w:rFonts w:ascii="Times New Roman" w:hAnsi="Times New Roman" w:cs="Times New Roman"/>
              </w:rPr>
            </w:pPr>
            <w:r>
              <w:rPr>
                <w:rFonts w:ascii="Times New Roman" w:hAnsi="Times New Roman" w:cs="Times New Roman"/>
              </w:rPr>
              <w:t>-.02</w:t>
            </w:r>
          </w:p>
        </w:tc>
        <w:tc>
          <w:tcPr>
            <w:tcW w:w="1260" w:type="dxa"/>
          </w:tcPr>
          <w:p w14:paraId="7A0CFE5F"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350" w:type="dxa"/>
          </w:tcPr>
          <w:p w14:paraId="5F8780FD" w14:textId="77777777" w:rsidR="00E06028" w:rsidRDefault="00E06028" w:rsidP="00861228">
            <w:pPr>
              <w:jc w:val="center"/>
              <w:rPr>
                <w:rFonts w:ascii="Times New Roman" w:hAnsi="Times New Roman" w:cs="Times New Roman"/>
              </w:rPr>
            </w:pPr>
            <w:r>
              <w:rPr>
                <w:rFonts w:ascii="Times New Roman" w:hAnsi="Times New Roman" w:cs="Times New Roman"/>
              </w:rPr>
              <w:t>.00 (.00)</w:t>
            </w:r>
          </w:p>
        </w:tc>
        <w:tc>
          <w:tcPr>
            <w:tcW w:w="1260" w:type="dxa"/>
          </w:tcPr>
          <w:p w14:paraId="6C6C5B20"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6C6CF18E" w14:textId="77777777" w:rsidTr="00861228">
        <w:tc>
          <w:tcPr>
            <w:tcW w:w="3258" w:type="dxa"/>
            <w:tcBorders>
              <w:bottom w:val="single" w:sz="4" w:space="0" w:color="auto"/>
            </w:tcBorders>
          </w:tcPr>
          <w:p w14:paraId="16EB8CAA" w14:textId="77777777" w:rsidR="00E06028" w:rsidRDefault="00E06028" w:rsidP="00861228">
            <w:pPr>
              <w:rPr>
                <w:rFonts w:ascii="Times New Roman" w:hAnsi="Times New Roman" w:cs="Times New Roman"/>
              </w:rPr>
            </w:pPr>
            <w:r>
              <w:rPr>
                <w:rFonts w:ascii="Times New Roman" w:hAnsi="Times New Roman" w:cs="Times New Roman"/>
              </w:rPr>
              <w:t xml:space="preserve">  Leg or foot related symptoms</w:t>
            </w:r>
          </w:p>
        </w:tc>
        <w:tc>
          <w:tcPr>
            <w:tcW w:w="270" w:type="dxa"/>
            <w:tcBorders>
              <w:bottom w:val="single" w:sz="4" w:space="0" w:color="auto"/>
            </w:tcBorders>
          </w:tcPr>
          <w:p w14:paraId="65800D5A" w14:textId="77777777" w:rsidR="00E06028" w:rsidRDefault="00E06028" w:rsidP="00861228">
            <w:pPr>
              <w:rPr>
                <w:rFonts w:ascii="Times New Roman" w:hAnsi="Times New Roman" w:cs="Times New Roman"/>
              </w:rPr>
            </w:pPr>
          </w:p>
        </w:tc>
        <w:tc>
          <w:tcPr>
            <w:tcW w:w="1350" w:type="dxa"/>
            <w:tcBorders>
              <w:bottom w:val="single" w:sz="4" w:space="0" w:color="auto"/>
            </w:tcBorders>
          </w:tcPr>
          <w:p w14:paraId="7C8D2D5A" w14:textId="77777777" w:rsidR="00E06028" w:rsidRDefault="00E06028" w:rsidP="00861228">
            <w:pPr>
              <w:jc w:val="center"/>
              <w:rPr>
                <w:rFonts w:ascii="Times New Roman" w:hAnsi="Times New Roman" w:cs="Times New Roman"/>
              </w:rPr>
            </w:pPr>
            <w:r>
              <w:rPr>
                <w:rFonts w:ascii="Times New Roman" w:hAnsi="Times New Roman" w:cs="Times New Roman"/>
              </w:rPr>
              <w:t>-.02</w:t>
            </w:r>
          </w:p>
        </w:tc>
        <w:tc>
          <w:tcPr>
            <w:tcW w:w="1260" w:type="dxa"/>
            <w:tcBorders>
              <w:bottom w:val="single" w:sz="4" w:space="0" w:color="auto"/>
            </w:tcBorders>
          </w:tcPr>
          <w:p w14:paraId="4F11D8F8" w14:textId="77777777" w:rsidR="00E06028" w:rsidRDefault="00E06028" w:rsidP="00861228">
            <w:pPr>
              <w:jc w:val="center"/>
              <w:rPr>
                <w:rFonts w:ascii="Times New Roman" w:hAnsi="Times New Roman" w:cs="Times New Roman"/>
              </w:rPr>
            </w:pPr>
            <w:r>
              <w:rPr>
                <w:rFonts w:ascii="Times New Roman" w:hAnsi="Times New Roman" w:cs="Times New Roman"/>
              </w:rPr>
              <w:t>.02 (.01)</w:t>
            </w:r>
          </w:p>
        </w:tc>
        <w:tc>
          <w:tcPr>
            <w:tcW w:w="1350" w:type="dxa"/>
            <w:tcBorders>
              <w:bottom w:val="single" w:sz="4" w:space="0" w:color="auto"/>
            </w:tcBorders>
          </w:tcPr>
          <w:p w14:paraId="7ABD84EC" w14:textId="77777777" w:rsidR="00E06028" w:rsidRDefault="00E06028" w:rsidP="00861228">
            <w:pPr>
              <w:jc w:val="center"/>
              <w:rPr>
                <w:rFonts w:ascii="Times New Roman" w:hAnsi="Times New Roman" w:cs="Times New Roman"/>
              </w:rPr>
            </w:pPr>
            <w:r>
              <w:rPr>
                <w:rFonts w:ascii="Times New Roman" w:hAnsi="Times New Roman" w:cs="Times New Roman"/>
              </w:rPr>
              <w:t>.02 (.01)</w:t>
            </w:r>
          </w:p>
        </w:tc>
        <w:tc>
          <w:tcPr>
            <w:tcW w:w="1260" w:type="dxa"/>
            <w:tcBorders>
              <w:bottom w:val="single" w:sz="4" w:space="0" w:color="auto"/>
            </w:tcBorders>
          </w:tcPr>
          <w:p w14:paraId="53A141FA"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bl>
    <w:p w14:paraId="2A7BB758" w14:textId="04D1C2E9" w:rsidR="00E06028" w:rsidRDefault="00E06028" w:rsidP="00E06028">
      <w:pPr>
        <w:rPr>
          <w:rFonts w:ascii="Times New Roman" w:hAnsi="Times New Roman" w:cs="Times New Roman"/>
        </w:rPr>
      </w:pPr>
      <w:r w:rsidRPr="00006C75">
        <w:rPr>
          <w:rFonts w:ascii="Times New Roman" w:hAnsi="Times New Roman" w:cs="Times New Roman"/>
          <w:i/>
        </w:rPr>
        <w:t>Note</w:t>
      </w:r>
      <w:r>
        <w:rPr>
          <w:rFonts w:ascii="Times New Roman" w:hAnsi="Times New Roman" w:cs="Times New Roman"/>
        </w:rPr>
        <w:t xml:space="preserve">. </w:t>
      </w:r>
      <w:r w:rsidRPr="00006C75">
        <w:rPr>
          <w:rFonts w:ascii="Times New Roman" w:hAnsi="Times New Roman" w:cs="Times New Roman"/>
          <w:i/>
        </w:rPr>
        <w:t>N</w:t>
      </w:r>
      <w:r>
        <w:rPr>
          <w:rFonts w:ascii="Times New Roman" w:hAnsi="Times New Roman" w:cs="Times New Roman"/>
        </w:rPr>
        <w:t>=1,153.</w:t>
      </w:r>
      <w:r w:rsidR="00BC7CD3" w:rsidRPr="00BC7CD3">
        <w:rPr>
          <w:rFonts w:ascii="Times New Roman" w:hAnsi="Times New Roman" w:cs="Times New Roman"/>
        </w:rPr>
        <w:t xml:space="preserve"> </w:t>
      </w:r>
      <w:r w:rsidR="00BC7CD3">
        <w:rPr>
          <w:rFonts w:ascii="Times New Roman" w:hAnsi="Times New Roman" w:cs="Times New Roman"/>
        </w:rPr>
        <w:t>Coefficients are standardized beta coefficients from linear regression controlling for age, sex, race, and education.</w:t>
      </w:r>
      <w:r>
        <w:rPr>
          <w:rFonts w:ascii="Times New Roman" w:hAnsi="Times New Roman" w:cs="Times New Roman"/>
        </w:rPr>
        <w:t xml:space="preserve"> </w:t>
      </w:r>
      <w:r w:rsidRPr="00006C75">
        <w:rPr>
          <w:rFonts w:ascii="Times New Roman" w:hAnsi="Times New Roman" w:cs="Times New Roman"/>
          <w:vertAlign w:val="superscript"/>
        </w:rPr>
        <w:t>a</w:t>
      </w:r>
      <w:r>
        <w:rPr>
          <w:rFonts w:ascii="Times New Roman" w:hAnsi="Times New Roman" w:cs="Times New Roman"/>
        </w:rPr>
        <w:t>Reduced to non-significance when body mass index is included as a covariate.</w:t>
      </w:r>
      <w:r w:rsidR="00E840F5">
        <w:rPr>
          <w:rFonts w:ascii="Times New Roman" w:hAnsi="Times New Roman" w:cs="Times New Roman"/>
        </w:rPr>
        <w:t xml:space="preserve"> MIDUS = Midlife in the United States Study. NSDE = National Study of Daily Experiences.</w:t>
      </w:r>
    </w:p>
    <w:p w14:paraId="0D48AAD9" w14:textId="77777777" w:rsidR="00E06028" w:rsidRDefault="00E06028" w:rsidP="00AB54A0">
      <w:pPr>
        <w:rPr>
          <w:rFonts w:ascii="Times New Roman" w:hAnsi="Times New Roman" w:cs="Times New Roman"/>
        </w:rPr>
      </w:pPr>
    </w:p>
    <w:p w14:paraId="06DC01A9" w14:textId="41385A81" w:rsidR="00E06028" w:rsidRDefault="00E06028">
      <w:pPr>
        <w:rPr>
          <w:rFonts w:ascii="Times New Roman" w:hAnsi="Times New Roman" w:cs="Times New Roman"/>
        </w:rPr>
      </w:pPr>
      <w:r>
        <w:rPr>
          <w:rFonts w:ascii="Times New Roman" w:hAnsi="Times New Roman" w:cs="Times New Roman"/>
        </w:rPr>
        <w:br w:type="page"/>
      </w:r>
    </w:p>
    <w:p w14:paraId="29F4E3DA" w14:textId="52D73D9C" w:rsidR="00E06028" w:rsidRDefault="00E06028" w:rsidP="00AB54A0">
      <w:pPr>
        <w:rPr>
          <w:rFonts w:ascii="Times New Roman" w:hAnsi="Times New Roman" w:cs="Times New Roman"/>
        </w:rPr>
      </w:pPr>
      <w:r>
        <w:rPr>
          <w:rFonts w:ascii="Times New Roman" w:hAnsi="Times New Roman" w:cs="Times New Roman"/>
        </w:rPr>
        <w:t>Table 6</w:t>
      </w:r>
    </w:p>
    <w:p w14:paraId="32D5E5A2" w14:textId="77777777" w:rsidR="00E06028" w:rsidRDefault="00E06028" w:rsidP="00AB54A0">
      <w:pPr>
        <w:rPr>
          <w:rFonts w:ascii="Times New Roman" w:hAnsi="Times New Roman" w:cs="Times New Roman"/>
        </w:rPr>
      </w:pPr>
    </w:p>
    <w:p w14:paraId="7B2067B6" w14:textId="45511FF2" w:rsidR="00E06028" w:rsidRPr="00670AED" w:rsidRDefault="00E06028" w:rsidP="00E06028">
      <w:pPr>
        <w:rPr>
          <w:rFonts w:ascii="Times New Roman" w:hAnsi="Times New Roman" w:cs="Times New Roman"/>
          <w:i/>
        </w:rPr>
      </w:pPr>
      <w:r w:rsidRPr="009C5A38">
        <w:rPr>
          <w:rFonts w:ascii="Times New Roman" w:hAnsi="Times New Roman" w:cs="Times New Roman"/>
          <w:i/>
        </w:rPr>
        <w:t xml:space="preserve">The Relation Between Weight Discrimination </w:t>
      </w:r>
      <w:r w:rsidR="00B51FFA">
        <w:rPr>
          <w:rFonts w:ascii="Times New Roman" w:hAnsi="Times New Roman" w:cs="Times New Roman"/>
          <w:i/>
        </w:rPr>
        <w:t xml:space="preserve">in the MIDUS II </w:t>
      </w:r>
      <w:r w:rsidRPr="009C5A38">
        <w:rPr>
          <w:rFonts w:ascii="Times New Roman" w:hAnsi="Times New Roman" w:cs="Times New Roman"/>
          <w:i/>
        </w:rPr>
        <w:t xml:space="preserve">and Daily </w:t>
      </w:r>
      <w:r>
        <w:rPr>
          <w:rFonts w:ascii="Times New Roman" w:hAnsi="Times New Roman" w:cs="Times New Roman"/>
          <w:i/>
        </w:rPr>
        <w:t>Positive and Negative Affect</w:t>
      </w:r>
      <w:r w:rsidRPr="009C5A38">
        <w:rPr>
          <w:rFonts w:ascii="Times New Roman" w:hAnsi="Times New Roman" w:cs="Times New Roman"/>
          <w:i/>
        </w:rPr>
        <w:t xml:space="preserve"> Across Eight Days</w:t>
      </w:r>
      <w:r w:rsidR="00B51FFA">
        <w:rPr>
          <w:rFonts w:ascii="Times New Roman" w:hAnsi="Times New Roman" w:cs="Times New Roman"/>
          <w:i/>
        </w:rPr>
        <w:t xml:space="preserve"> in the NSDE II</w:t>
      </w:r>
    </w:p>
    <w:p w14:paraId="2537ACE7" w14:textId="77777777" w:rsidR="00E06028" w:rsidRDefault="00E06028" w:rsidP="00E06028">
      <w:pPr>
        <w:rPr>
          <w:rFonts w:ascii="Times New Roman" w:hAnsi="Times New Roman" w:cs="Times New Roman"/>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236"/>
        <w:gridCol w:w="1384"/>
        <w:gridCol w:w="1170"/>
        <w:gridCol w:w="1170"/>
        <w:gridCol w:w="990"/>
      </w:tblGrid>
      <w:tr w:rsidR="00E06028" w14:paraId="2827B024" w14:textId="77777777" w:rsidTr="00861228">
        <w:tc>
          <w:tcPr>
            <w:tcW w:w="4428" w:type="dxa"/>
            <w:tcBorders>
              <w:top w:val="single" w:sz="4" w:space="0" w:color="auto"/>
            </w:tcBorders>
          </w:tcPr>
          <w:p w14:paraId="63F0D017" w14:textId="77777777" w:rsidR="00E06028" w:rsidRDefault="00E06028" w:rsidP="00861228">
            <w:pPr>
              <w:rPr>
                <w:rFonts w:ascii="Times New Roman" w:hAnsi="Times New Roman" w:cs="Times New Roman"/>
              </w:rPr>
            </w:pPr>
            <w:r w:rsidRPr="00F85C8E">
              <w:rPr>
                <w:rFonts w:ascii="Times New Roman" w:hAnsi="Times New Roman" w:cs="Times New Roman"/>
              </w:rPr>
              <w:t xml:space="preserve">How much of </w:t>
            </w:r>
            <w:r>
              <w:rPr>
                <w:rFonts w:ascii="Times New Roman" w:hAnsi="Times New Roman" w:cs="Times New Roman"/>
              </w:rPr>
              <w:t>the time today did you feel…</w:t>
            </w:r>
          </w:p>
        </w:tc>
        <w:tc>
          <w:tcPr>
            <w:tcW w:w="236" w:type="dxa"/>
            <w:tcBorders>
              <w:top w:val="single" w:sz="4" w:space="0" w:color="auto"/>
            </w:tcBorders>
          </w:tcPr>
          <w:p w14:paraId="286BE8B6" w14:textId="77777777" w:rsidR="00E06028" w:rsidRDefault="00E06028" w:rsidP="00861228">
            <w:pPr>
              <w:rPr>
                <w:rFonts w:ascii="Times New Roman" w:hAnsi="Times New Roman" w:cs="Times New Roman"/>
              </w:rPr>
            </w:pPr>
          </w:p>
        </w:tc>
        <w:tc>
          <w:tcPr>
            <w:tcW w:w="1384" w:type="dxa"/>
            <w:tcBorders>
              <w:top w:val="single" w:sz="4" w:space="0" w:color="auto"/>
            </w:tcBorders>
          </w:tcPr>
          <w:p w14:paraId="4ECB463D" w14:textId="77777777" w:rsidR="00E06028" w:rsidRDefault="00E06028" w:rsidP="00861228">
            <w:pPr>
              <w:jc w:val="center"/>
              <w:rPr>
                <w:rFonts w:ascii="Times New Roman" w:hAnsi="Times New Roman" w:cs="Times New Roman"/>
              </w:rPr>
            </w:pPr>
            <w:r w:rsidRPr="005D3EBC">
              <w:rPr>
                <w:rFonts w:ascii="Times New Roman" w:hAnsi="Times New Roman" w:cs="Times New Roman"/>
                <w:color w:val="000000"/>
              </w:rPr>
              <w:t>β</w:t>
            </w:r>
            <w:r w:rsidRPr="00006C75">
              <w:rPr>
                <w:rFonts w:ascii="Times New Roman" w:hAnsi="Times New Roman" w:cs="Times New Roman"/>
                <w:color w:val="000000"/>
                <w:vertAlign w:val="subscript"/>
              </w:rPr>
              <w:t>Discrimination</w:t>
            </w:r>
          </w:p>
        </w:tc>
        <w:tc>
          <w:tcPr>
            <w:tcW w:w="2340" w:type="dxa"/>
            <w:gridSpan w:val="2"/>
            <w:tcBorders>
              <w:top w:val="single" w:sz="4" w:space="0" w:color="auto"/>
              <w:bottom w:val="single" w:sz="4" w:space="0" w:color="auto"/>
            </w:tcBorders>
          </w:tcPr>
          <w:p w14:paraId="67526DDF" w14:textId="77777777" w:rsidR="00E06028" w:rsidRDefault="00E06028" w:rsidP="00861228">
            <w:pPr>
              <w:jc w:val="center"/>
              <w:rPr>
                <w:rFonts w:ascii="Times New Roman" w:hAnsi="Times New Roman" w:cs="Times New Roman"/>
              </w:rPr>
            </w:pPr>
            <w:r>
              <w:rPr>
                <w:rFonts w:ascii="Times New Roman" w:hAnsi="Times New Roman" w:cs="Times New Roman"/>
              </w:rPr>
              <w:t>Discrimination</w:t>
            </w:r>
          </w:p>
        </w:tc>
        <w:tc>
          <w:tcPr>
            <w:tcW w:w="990" w:type="dxa"/>
            <w:tcBorders>
              <w:top w:val="single" w:sz="4" w:space="0" w:color="auto"/>
            </w:tcBorders>
          </w:tcPr>
          <w:p w14:paraId="604DEA70" w14:textId="77777777" w:rsidR="00E06028" w:rsidRDefault="00E06028" w:rsidP="00861228">
            <w:pPr>
              <w:jc w:val="center"/>
              <w:rPr>
                <w:rFonts w:ascii="Times New Roman" w:hAnsi="Times New Roman" w:cs="Times New Roman"/>
              </w:rPr>
            </w:pPr>
            <w:r w:rsidRPr="005969EC">
              <w:rPr>
                <w:rFonts w:ascii="Times New Roman" w:hAnsi="Times New Roman" w:cs="Times New Roman"/>
                <w:i/>
              </w:rPr>
              <w:t>d</w:t>
            </w:r>
          </w:p>
        </w:tc>
      </w:tr>
      <w:tr w:rsidR="00E06028" w14:paraId="35F40890" w14:textId="77777777" w:rsidTr="00861228">
        <w:tc>
          <w:tcPr>
            <w:tcW w:w="4428" w:type="dxa"/>
            <w:tcBorders>
              <w:bottom w:val="single" w:sz="4" w:space="0" w:color="auto"/>
            </w:tcBorders>
          </w:tcPr>
          <w:p w14:paraId="159D2CAC" w14:textId="77777777" w:rsidR="00E06028" w:rsidRDefault="00E06028" w:rsidP="00861228">
            <w:pPr>
              <w:rPr>
                <w:rFonts w:ascii="Times New Roman" w:hAnsi="Times New Roman" w:cs="Times New Roman"/>
              </w:rPr>
            </w:pPr>
          </w:p>
        </w:tc>
        <w:tc>
          <w:tcPr>
            <w:tcW w:w="236" w:type="dxa"/>
            <w:tcBorders>
              <w:bottom w:val="single" w:sz="4" w:space="0" w:color="auto"/>
            </w:tcBorders>
          </w:tcPr>
          <w:p w14:paraId="49C782EC" w14:textId="77777777" w:rsidR="00E06028" w:rsidRDefault="00E06028" w:rsidP="00861228">
            <w:pPr>
              <w:rPr>
                <w:rFonts w:ascii="Times New Roman" w:hAnsi="Times New Roman" w:cs="Times New Roman"/>
              </w:rPr>
            </w:pPr>
          </w:p>
        </w:tc>
        <w:tc>
          <w:tcPr>
            <w:tcW w:w="1384" w:type="dxa"/>
            <w:tcBorders>
              <w:bottom w:val="single" w:sz="4" w:space="0" w:color="auto"/>
            </w:tcBorders>
          </w:tcPr>
          <w:p w14:paraId="05F679AB" w14:textId="77777777" w:rsidR="00E06028" w:rsidRDefault="00E06028" w:rsidP="00861228">
            <w:pPr>
              <w:jc w:val="center"/>
              <w:rPr>
                <w:rFonts w:ascii="Times New Roman" w:hAnsi="Times New Roman" w:cs="Times New Roman"/>
              </w:rPr>
            </w:pPr>
          </w:p>
        </w:tc>
        <w:tc>
          <w:tcPr>
            <w:tcW w:w="1170" w:type="dxa"/>
            <w:tcBorders>
              <w:top w:val="single" w:sz="4" w:space="0" w:color="auto"/>
              <w:bottom w:val="single" w:sz="4" w:space="0" w:color="auto"/>
            </w:tcBorders>
          </w:tcPr>
          <w:p w14:paraId="5BA6581B" w14:textId="77777777" w:rsidR="00E06028" w:rsidRDefault="00E06028" w:rsidP="00861228">
            <w:pPr>
              <w:jc w:val="center"/>
              <w:rPr>
                <w:rFonts w:ascii="Times New Roman" w:hAnsi="Times New Roman" w:cs="Times New Roman"/>
              </w:rPr>
            </w:pPr>
            <w:r>
              <w:rPr>
                <w:rFonts w:ascii="Times New Roman" w:hAnsi="Times New Roman" w:cs="Times New Roman"/>
              </w:rPr>
              <w:t>No</w:t>
            </w:r>
          </w:p>
        </w:tc>
        <w:tc>
          <w:tcPr>
            <w:tcW w:w="1170" w:type="dxa"/>
            <w:tcBorders>
              <w:top w:val="single" w:sz="4" w:space="0" w:color="auto"/>
              <w:bottom w:val="single" w:sz="4" w:space="0" w:color="auto"/>
            </w:tcBorders>
          </w:tcPr>
          <w:p w14:paraId="178EEC7C" w14:textId="77777777" w:rsidR="00E06028" w:rsidRDefault="00E06028" w:rsidP="00861228">
            <w:pPr>
              <w:jc w:val="center"/>
              <w:rPr>
                <w:rFonts w:ascii="Times New Roman" w:hAnsi="Times New Roman" w:cs="Times New Roman"/>
              </w:rPr>
            </w:pPr>
            <w:r>
              <w:rPr>
                <w:rFonts w:ascii="Times New Roman" w:hAnsi="Times New Roman" w:cs="Times New Roman"/>
              </w:rPr>
              <w:t>Yes</w:t>
            </w:r>
          </w:p>
        </w:tc>
        <w:tc>
          <w:tcPr>
            <w:tcW w:w="990" w:type="dxa"/>
            <w:tcBorders>
              <w:bottom w:val="single" w:sz="4" w:space="0" w:color="auto"/>
            </w:tcBorders>
          </w:tcPr>
          <w:p w14:paraId="6113215E" w14:textId="77777777" w:rsidR="00E06028" w:rsidRDefault="00E06028" w:rsidP="00861228">
            <w:pPr>
              <w:jc w:val="center"/>
              <w:rPr>
                <w:rFonts w:ascii="Times New Roman" w:hAnsi="Times New Roman" w:cs="Times New Roman"/>
              </w:rPr>
            </w:pPr>
          </w:p>
        </w:tc>
      </w:tr>
      <w:tr w:rsidR="00E06028" w14:paraId="0F4BA049" w14:textId="77777777" w:rsidTr="00861228">
        <w:tc>
          <w:tcPr>
            <w:tcW w:w="9378" w:type="dxa"/>
            <w:gridSpan w:val="6"/>
            <w:tcBorders>
              <w:top w:val="single" w:sz="4" w:space="0" w:color="auto"/>
            </w:tcBorders>
          </w:tcPr>
          <w:p w14:paraId="6DF947FD" w14:textId="77777777" w:rsidR="00E06028" w:rsidRPr="00670AED" w:rsidRDefault="00E06028" w:rsidP="00861228">
            <w:pPr>
              <w:jc w:val="center"/>
              <w:rPr>
                <w:rFonts w:ascii="Times New Roman" w:hAnsi="Times New Roman" w:cs="Times New Roman"/>
                <w:u w:val="single"/>
              </w:rPr>
            </w:pPr>
            <w:r w:rsidRPr="00670AED">
              <w:rPr>
                <w:rFonts w:ascii="Times New Roman" w:hAnsi="Times New Roman" w:cs="Times New Roman"/>
                <w:u w:val="single"/>
              </w:rPr>
              <w:t>Positive Affect</w:t>
            </w:r>
          </w:p>
        </w:tc>
      </w:tr>
      <w:tr w:rsidR="00E06028" w14:paraId="2398F352" w14:textId="77777777" w:rsidTr="00861228">
        <w:tc>
          <w:tcPr>
            <w:tcW w:w="4428" w:type="dxa"/>
          </w:tcPr>
          <w:p w14:paraId="6350CF3C" w14:textId="77777777" w:rsidR="00E06028" w:rsidRDefault="00E06028" w:rsidP="00861228">
            <w:pPr>
              <w:rPr>
                <w:rFonts w:ascii="Times New Roman" w:hAnsi="Times New Roman" w:cs="Times New Roman"/>
              </w:rPr>
            </w:pPr>
            <w:r>
              <w:rPr>
                <w:rFonts w:ascii="Times New Roman" w:hAnsi="Times New Roman" w:cs="Times New Roman"/>
              </w:rPr>
              <w:t xml:space="preserve">  In good spirits?</w:t>
            </w:r>
          </w:p>
        </w:tc>
        <w:tc>
          <w:tcPr>
            <w:tcW w:w="236" w:type="dxa"/>
          </w:tcPr>
          <w:p w14:paraId="2E2B0BE9" w14:textId="77777777" w:rsidR="00E06028" w:rsidRDefault="00E06028" w:rsidP="00861228">
            <w:pPr>
              <w:rPr>
                <w:rFonts w:ascii="Times New Roman" w:hAnsi="Times New Roman" w:cs="Times New Roman"/>
              </w:rPr>
            </w:pPr>
          </w:p>
        </w:tc>
        <w:tc>
          <w:tcPr>
            <w:tcW w:w="1384" w:type="dxa"/>
          </w:tcPr>
          <w:p w14:paraId="4474BEB0" w14:textId="77777777" w:rsidR="00E06028" w:rsidRDefault="00E06028" w:rsidP="00861228">
            <w:pPr>
              <w:jc w:val="center"/>
              <w:rPr>
                <w:rFonts w:ascii="Times New Roman" w:hAnsi="Times New Roman" w:cs="Times New Roman"/>
              </w:rPr>
            </w:pPr>
            <w:r>
              <w:rPr>
                <w:rFonts w:ascii="Times New Roman" w:hAnsi="Times New Roman" w:cs="Times New Roman"/>
              </w:rPr>
              <w:t>-.07*</w:t>
            </w:r>
          </w:p>
        </w:tc>
        <w:tc>
          <w:tcPr>
            <w:tcW w:w="1170" w:type="dxa"/>
          </w:tcPr>
          <w:p w14:paraId="4DC445FF" w14:textId="77777777" w:rsidR="00E06028" w:rsidRDefault="00E06028" w:rsidP="00861228">
            <w:pPr>
              <w:jc w:val="center"/>
              <w:rPr>
                <w:rFonts w:ascii="Times New Roman" w:hAnsi="Times New Roman" w:cs="Times New Roman"/>
              </w:rPr>
            </w:pPr>
            <w:r>
              <w:rPr>
                <w:rFonts w:ascii="Times New Roman" w:hAnsi="Times New Roman" w:cs="Times New Roman"/>
              </w:rPr>
              <w:t>3.00 (.02)</w:t>
            </w:r>
          </w:p>
        </w:tc>
        <w:tc>
          <w:tcPr>
            <w:tcW w:w="1170" w:type="dxa"/>
          </w:tcPr>
          <w:p w14:paraId="7DBE1C3A" w14:textId="77777777" w:rsidR="00E06028" w:rsidRDefault="00E06028" w:rsidP="00861228">
            <w:pPr>
              <w:jc w:val="center"/>
              <w:rPr>
                <w:rFonts w:ascii="Times New Roman" w:hAnsi="Times New Roman" w:cs="Times New Roman"/>
              </w:rPr>
            </w:pPr>
            <w:r>
              <w:rPr>
                <w:rFonts w:ascii="Times New Roman" w:hAnsi="Times New Roman" w:cs="Times New Roman"/>
              </w:rPr>
              <w:t>2.86 (.05)</w:t>
            </w:r>
          </w:p>
        </w:tc>
        <w:tc>
          <w:tcPr>
            <w:tcW w:w="990" w:type="dxa"/>
          </w:tcPr>
          <w:p w14:paraId="014DE00D" w14:textId="77777777" w:rsidR="00E06028" w:rsidRDefault="00E06028" w:rsidP="00861228">
            <w:pPr>
              <w:jc w:val="center"/>
              <w:rPr>
                <w:rFonts w:ascii="Times New Roman" w:hAnsi="Times New Roman" w:cs="Times New Roman"/>
              </w:rPr>
            </w:pPr>
            <w:r>
              <w:rPr>
                <w:rFonts w:ascii="Times New Roman" w:hAnsi="Times New Roman" w:cs="Times New Roman"/>
              </w:rPr>
              <w:t>.22*</w:t>
            </w:r>
          </w:p>
        </w:tc>
      </w:tr>
      <w:tr w:rsidR="00E06028" w14:paraId="4C1AD4C9" w14:textId="77777777" w:rsidTr="00861228">
        <w:tc>
          <w:tcPr>
            <w:tcW w:w="4428" w:type="dxa"/>
          </w:tcPr>
          <w:p w14:paraId="3DBB44CA" w14:textId="77777777" w:rsidR="00E06028" w:rsidRDefault="00E06028" w:rsidP="00861228">
            <w:pPr>
              <w:rPr>
                <w:rFonts w:ascii="Times New Roman" w:hAnsi="Times New Roman" w:cs="Times New Roman"/>
              </w:rPr>
            </w:pPr>
            <w:r>
              <w:rPr>
                <w:rFonts w:ascii="Times New Roman" w:hAnsi="Times New Roman" w:cs="Times New Roman"/>
              </w:rPr>
              <w:t xml:space="preserve">  Cheerful?</w:t>
            </w:r>
          </w:p>
        </w:tc>
        <w:tc>
          <w:tcPr>
            <w:tcW w:w="236" w:type="dxa"/>
          </w:tcPr>
          <w:p w14:paraId="544AE0F8" w14:textId="77777777" w:rsidR="00E06028" w:rsidRDefault="00E06028" w:rsidP="00861228">
            <w:pPr>
              <w:rPr>
                <w:rFonts w:ascii="Times New Roman" w:hAnsi="Times New Roman" w:cs="Times New Roman"/>
              </w:rPr>
            </w:pPr>
          </w:p>
        </w:tc>
        <w:tc>
          <w:tcPr>
            <w:tcW w:w="1384" w:type="dxa"/>
          </w:tcPr>
          <w:p w14:paraId="57A57BAF" w14:textId="77777777" w:rsidR="00E06028" w:rsidRDefault="00E06028" w:rsidP="00861228">
            <w:pPr>
              <w:jc w:val="center"/>
              <w:rPr>
                <w:rFonts w:ascii="Times New Roman" w:hAnsi="Times New Roman" w:cs="Times New Roman"/>
              </w:rPr>
            </w:pPr>
            <w:r>
              <w:rPr>
                <w:rFonts w:ascii="Times New Roman" w:hAnsi="Times New Roman" w:cs="Times New Roman"/>
              </w:rPr>
              <w:t>-.08**</w:t>
            </w:r>
          </w:p>
        </w:tc>
        <w:tc>
          <w:tcPr>
            <w:tcW w:w="1170" w:type="dxa"/>
          </w:tcPr>
          <w:p w14:paraId="0286D081" w14:textId="77777777" w:rsidR="00E06028" w:rsidRDefault="00E06028" w:rsidP="00861228">
            <w:pPr>
              <w:jc w:val="center"/>
              <w:rPr>
                <w:rFonts w:ascii="Times New Roman" w:hAnsi="Times New Roman" w:cs="Times New Roman"/>
              </w:rPr>
            </w:pPr>
            <w:r>
              <w:rPr>
                <w:rFonts w:ascii="Times New Roman" w:hAnsi="Times New Roman" w:cs="Times New Roman"/>
              </w:rPr>
              <w:t>2.84 (.02)</w:t>
            </w:r>
          </w:p>
        </w:tc>
        <w:tc>
          <w:tcPr>
            <w:tcW w:w="1170" w:type="dxa"/>
          </w:tcPr>
          <w:p w14:paraId="08F995DF" w14:textId="77777777" w:rsidR="00E06028" w:rsidRDefault="00E06028" w:rsidP="00861228">
            <w:pPr>
              <w:jc w:val="center"/>
              <w:rPr>
                <w:rFonts w:ascii="Times New Roman" w:hAnsi="Times New Roman" w:cs="Times New Roman"/>
              </w:rPr>
            </w:pPr>
            <w:r>
              <w:rPr>
                <w:rFonts w:ascii="Times New Roman" w:hAnsi="Times New Roman" w:cs="Times New Roman"/>
              </w:rPr>
              <w:t>2.64 (.06)</w:t>
            </w:r>
          </w:p>
        </w:tc>
        <w:tc>
          <w:tcPr>
            <w:tcW w:w="990" w:type="dxa"/>
          </w:tcPr>
          <w:p w14:paraId="69F7378C" w14:textId="77777777" w:rsidR="00E06028" w:rsidRDefault="00E06028" w:rsidP="00861228">
            <w:pPr>
              <w:jc w:val="center"/>
              <w:rPr>
                <w:rFonts w:ascii="Times New Roman" w:hAnsi="Times New Roman" w:cs="Times New Roman"/>
              </w:rPr>
            </w:pPr>
            <w:r>
              <w:rPr>
                <w:rFonts w:ascii="Times New Roman" w:hAnsi="Times New Roman" w:cs="Times New Roman"/>
              </w:rPr>
              <w:t>.27*</w:t>
            </w:r>
          </w:p>
        </w:tc>
      </w:tr>
      <w:tr w:rsidR="00E06028" w14:paraId="6B5BA52F" w14:textId="77777777" w:rsidTr="00861228">
        <w:tc>
          <w:tcPr>
            <w:tcW w:w="4428" w:type="dxa"/>
          </w:tcPr>
          <w:p w14:paraId="3C61F2E5" w14:textId="77777777" w:rsidR="00E06028" w:rsidRDefault="00E06028" w:rsidP="00861228">
            <w:pPr>
              <w:rPr>
                <w:rFonts w:ascii="Times New Roman" w:hAnsi="Times New Roman" w:cs="Times New Roman"/>
              </w:rPr>
            </w:pPr>
            <w:r>
              <w:rPr>
                <w:rFonts w:ascii="Times New Roman" w:hAnsi="Times New Roman" w:cs="Times New Roman"/>
              </w:rPr>
              <w:t xml:space="preserve">  Extremely happy?</w:t>
            </w:r>
          </w:p>
        </w:tc>
        <w:tc>
          <w:tcPr>
            <w:tcW w:w="236" w:type="dxa"/>
          </w:tcPr>
          <w:p w14:paraId="14B006CC" w14:textId="77777777" w:rsidR="00E06028" w:rsidRDefault="00E06028" w:rsidP="00861228">
            <w:pPr>
              <w:rPr>
                <w:rFonts w:ascii="Times New Roman" w:hAnsi="Times New Roman" w:cs="Times New Roman"/>
              </w:rPr>
            </w:pPr>
          </w:p>
        </w:tc>
        <w:tc>
          <w:tcPr>
            <w:tcW w:w="1384" w:type="dxa"/>
          </w:tcPr>
          <w:p w14:paraId="40017E26" w14:textId="77777777" w:rsidR="00E06028" w:rsidRDefault="00E06028" w:rsidP="00861228">
            <w:pPr>
              <w:jc w:val="center"/>
              <w:rPr>
                <w:rFonts w:ascii="Times New Roman" w:hAnsi="Times New Roman" w:cs="Times New Roman"/>
              </w:rPr>
            </w:pPr>
            <w:r>
              <w:rPr>
                <w:rFonts w:ascii="Times New Roman" w:hAnsi="Times New Roman" w:cs="Times New Roman"/>
              </w:rPr>
              <w:t>-.10**</w:t>
            </w:r>
          </w:p>
        </w:tc>
        <w:tc>
          <w:tcPr>
            <w:tcW w:w="1170" w:type="dxa"/>
          </w:tcPr>
          <w:p w14:paraId="145160EF" w14:textId="77777777" w:rsidR="00E06028" w:rsidRDefault="00E06028" w:rsidP="00861228">
            <w:pPr>
              <w:jc w:val="center"/>
              <w:rPr>
                <w:rFonts w:ascii="Times New Roman" w:hAnsi="Times New Roman" w:cs="Times New Roman"/>
              </w:rPr>
            </w:pPr>
            <w:r>
              <w:rPr>
                <w:rFonts w:ascii="Times New Roman" w:hAnsi="Times New Roman" w:cs="Times New Roman"/>
              </w:rPr>
              <w:t>1.99 (.03)</w:t>
            </w:r>
          </w:p>
        </w:tc>
        <w:tc>
          <w:tcPr>
            <w:tcW w:w="1170" w:type="dxa"/>
          </w:tcPr>
          <w:p w14:paraId="11005E3C" w14:textId="77777777" w:rsidR="00E06028" w:rsidRDefault="00E06028" w:rsidP="00861228">
            <w:pPr>
              <w:jc w:val="center"/>
              <w:rPr>
                <w:rFonts w:ascii="Times New Roman" w:hAnsi="Times New Roman" w:cs="Times New Roman"/>
              </w:rPr>
            </w:pPr>
            <w:r>
              <w:rPr>
                <w:rFonts w:ascii="Times New Roman" w:hAnsi="Times New Roman" w:cs="Times New Roman"/>
              </w:rPr>
              <w:t>1.65 (.09)</w:t>
            </w:r>
          </w:p>
        </w:tc>
        <w:tc>
          <w:tcPr>
            <w:tcW w:w="990" w:type="dxa"/>
          </w:tcPr>
          <w:p w14:paraId="562BDA1E" w14:textId="77777777" w:rsidR="00E06028" w:rsidRDefault="00E06028" w:rsidP="00861228">
            <w:pPr>
              <w:tabs>
                <w:tab w:val="left" w:pos="653"/>
              </w:tabs>
              <w:jc w:val="center"/>
              <w:rPr>
                <w:rFonts w:ascii="Times New Roman" w:hAnsi="Times New Roman" w:cs="Times New Roman"/>
              </w:rPr>
            </w:pPr>
            <w:r>
              <w:rPr>
                <w:rFonts w:ascii="Times New Roman" w:hAnsi="Times New Roman" w:cs="Times New Roman"/>
              </w:rPr>
              <w:t>.31*</w:t>
            </w:r>
          </w:p>
        </w:tc>
      </w:tr>
      <w:tr w:rsidR="00E06028" w14:paraId="5B5F3713" w14:textId="77777777" w:rsidTr="00861228">
        <w:tc>
          <w:tcPr>
            <w:tcW w:w="4428" w:type="dxa"/>
          </w:tcPr>
          <w:p w14:paraId="35DCF8AE" w14:textId="77777777" w:rsidR="00E06028" w:rsidRDefault="00E06028" w:rsidP="00861228">
            <w:pPr>
              <w:rPr>
                <w:rFonts w:ascii="Times New Roman" w:hAnsi="Times New Roman" w:cs="Times New Roman"/>
              </w:rPr>
            </w:pPr>
            <w:r>
              <w:rPr>
                <w:rFonts w:ascii="Times New Roman" w:hAnsi="Times New Roman" w:cs="Times New Roman"/>
              </w:rPr>
              <w:t xml:space="preserve">  Calm and peaceful?</w:t>
            </w:r>
          </w:p>
        </w:tc>
        <w:tc>
          <w:tcPr>
            <w:tcW w:w="236" w:type="dxa"/>
          </w:tcPr>
          <w:p w14:paraId="793D07BF" w14:textId="77777777" w:rsidR="00E06028" w:rsidRDefault="00E06028" w:rsidP="00861228">
            <w:pPr>
              <w:rPr>
                <w:rFonts w:ascii="Times New Roman" w:hAnsi="Times New Roman" w:cs="Times New Roman"/>
              </w:rPr>
            </w:pPr>
          </w:p>
        </w:tc>
        <w:tc>
          <w:tcPr>
            <w:tcW w:w="1384" w:type="dxa"/>
          </w:tcPr>
          <w:p w14:paraId="355F10BD" w14:textId="77777777" w:rsidR="00E06028" w:rsidRDefault="00E06028" w:rsidP="00861228">
            <w:pPr>
              <w:jc w:val="center"/>
              <w:rPr>
                <w:rFonts w:ascii="Times New Roman" w:hAnsi="Times New Roman" w:cs="Times New Roman"/>
              </w:rPr>
            </w:pPr>
            <w:r>
              <w:rPr>
                <w:rFonts w:ascii="Times New Roman" w:hAnsi="Times New Roman" w:cs="Times New Roman"/>
              </w:rPr>
              <w:t>-.04</w:t>
            </w:r>
          </w:p>
        </w:tc>
        <w:tc>
          <w:tcPr>
            <w:tcW w:w="1170" w:type="dxa"/>
          </w:tcPr>
          <w:p w14:paraId="1B12014C" w14:textId="77777777" w:rsidR="00E06028" w:rsidRDefault="00E06028" w:rsidP="00861228">
            <w:pPr>
              <w:jc w:val="center"/>
              <w:rPr>
                <w:rFonts w:ascii="Times New Roman" w:hAnsi="Times New Roman" w:cs="Times New Roman"/>
              </w:rPr>
            </w:pPr>
            <w:r>
              <w:rPr>
                <w:rFonts w:ascii="Times New Roman" w:hAnsi="Times New Roman" w:cs="Times New Roman"/>
              </w:rPr>
              <w:t>2.79 (.02)</w:t>
            </w:r>
          </w:p>
        </w:tc>
        <w:tc>
          <w:tcPr>
            <w:tcW w:w="1170" w:type="dxa"/>
          </w:tcPr>
          <w:p w14:paraId="1CC883E6" w14:textId="77777777" w:rsidR="00E06028" w:rsidRDefault="00E06028" w:rsidP="00861228">
            <w:pPr>
              <w:jc w:val="center"/>
              <w:rPr>
                <w:rFonts w:ascii="Times New Roman" w:hAnsi="Times New Roman" w:cs="Times New Roman"/>
              </w:rPr>
            </w:pPr>
            <w:r>
              <w:rPr>
                <w:rFonts w:ascii="Times New Roman" w:hAnsi="Times New Roman" w:cs="Times New Roman"/>
              </w:rPr>
              <w:t>2.69 (.06)</w:t>
            </w:r>
          </w:p>
        </w:tc>
        <w:tc>
          <w:tcPr>
            <w:tcW w:w="990" w:type="dxa"/>
          </w:tcPr>
          <w:p w14:paraId="5378C660" w14:textId="77777777" w:rsidR="00E06028" w:rsidRDefault="00E06028" w:rsidP="00861228">
            <w:pPr>
              <w:jc w:val="center"/>
              <w:rPr>
                <w:rFonts w:ascii="Times New Roman" w:hAnsi="Times New Roman" w:cs="Times New Roman"/>
              </w:rPr>
            </w:pPr>
            <w:r>
              <w:rPr>
                <w:rFonts w:ascii="Times New Roman" w:hAnsi="Times New Roman" w:cs="Times New Roman"/>
              </w:rPr>
              <w:t>.14</w:t>
            </w:r>
          </w:p>
        </w:tc>
      </w:tr>
      <w:tr w:rsidR="00E06028" w14:paraId="4FC94A78" w14:textId="77777777" w:rsidTr="00861228">
        <w:tc>
          <w:tcPr>
            <w:tcW w:w="4428" w:type="dxa"/>
          </w:tcPr>
          <w:p w14:paraId="6ED0CAD0" w14:textId="77777777" w:rsidR="00E06028" w:rsidRDefault="00E06028" w:rsidP="00861228">
            <w:pPr>
              <w:rPr>
                <w:rFonts w:ascii="Times New Roman" w:hAnsi="Times New Roman" w:cs="Times New Roman"/>
              </w:rPr>
            </w:pPr>
            <w:r>
              <w:rPr>
                <w:rFonts w:ascii="Times New Roman" w:hAnsi="Times New Roman" w:cs="Times New Roman"/>
              </w:rPr>
              <w:t xml:space="preserve">  Satisfied?</w:t>
            </w:r>
          </w:p>
        </w:tc>
        <w:tc>
          <w:tcPr>
            <w:tcW w:w="236" w:type="dxa"/>
          </w:tcPr>
          <w:p w14:paraId="5B017184" w14:textId="77777777" w:rsidR="00E06028" w:rsidRDefault="00E06028" w:rsidP="00861228">
            <w:pPr>
              <w:rPr>
                <w:rFonts w:ascii="Times New Roman" w:hAnsi="Times New Roman" w:cs="Times New Roman"/>
              </w:rPr>
            </w:pPr>
          </w:p>
        </w:tc>
        <w:tc>
          <w:tcPr>
            <w:tcW w:w="1384" w:type="dxa"/>
          </w:tcPr>
          <w:p w14:paraId="616CBAC7" w14:textId="77777777" w:rsidR="00E06028" w:rsidRDefault="00E06028" w:rsidP="00861228">
            <w:pPr>
              <w:jc w:val="center"/>
              <w:rPr>
                <w:rFonts w:ascii="Times New Roman" w:hAnsi="Times New Roman" w:cs="Times New Roman"/>
              </w:rPr>
            </w:pPr>
            <w:r>
              <w:rPr>
                <w:rFonts w:ascii="Times New Roman" w:hAnsi="Times New Roman" w:cs="Times New Roman"/>
              </w:rPr>
              <w:t>-.11**</w:t>
            </w:r>
          </w:p>
        </w:tc>
        <w:tc>
          <w:tcPr>
            <w:tcW w:w="1170" w:type="dxa"/>
          </w:tcPr>
          <w:p w14:paraId="23465EBA" w14:textId="77777777" w:rsidR="00E06028" w:rsidRDefault="00E06028" w:rsidP="00861228">
            <w:pPr>
              <w:jc w:val="center"/>
              <w:rPr>
                <w:rFonts w:ascii="Times New Roman" w:hAnsi="Times New Roman" w:cs="Times New Roman"/>
              </w:rPr>
            </w:pPr>
            <w:r>
              <w:rPr>
                <w:rFonts w:ascii="Times New Roman" w:hAnsi="Times New Roman" w:cs="Times New Roman"/>
              </w:rPr>
              <w:t>2.91 (.02)</w:t>
            </w:r>
          </w:p>
        </w:tc>
        <w:tc>
          <w:tcPr>
            <w:tcW w:w="1170" w:type="dxa"/>
          </w:tcPr>
          <w:p w14:paraId="5DACD7C4" w14:textId="77777777" w:rsidR="00E06028" w:rsidRDefault="00E06028" w:rsidP="00861228">
            <w:pPr>
              <w:jc w:val="center"/>
              <w:rPr>
                <w:rFonts w:ascii="Times New Roman" w:hAnsi="Times New Roman" w:cs="Times New Roman"/>
              </w:rPr>
            </w:pPr>
            <w:r>
              <w:rPr>
                <w:rFonts w:ascii="Times New Roman" w:hAnsi="Times New Roman" w:cs="Times New Roman"/>
              </w:rPr>
              <w:t>2.65 (.06)</w:t>
            </w:r>
          </w:p>
        </w:tc>
        <w:tc>
          <w:tcPr>
            <w:tcW w:w="990" w:type="dxa"/>
          </w:tcPr>
          <w:p w14:paraId="4ADE5E02" w14:textId="77777777" w:rsidR="00E06028" w:rsidRDefault="00E06028" w:rsidP="00861228">
            <w:pPr>
              <w:jc w:val="center"/>
              <w:rPr>
                <w:rFonts w:ascii="Times New Roman" w:hAnsi="Times New Roman" w:cs="Times New Roman"/>
              </w:rPr>
            </w:pPr>
            <w:r>
              <w:rPr>
                <w:rFonts w:ascii="Times New Roman" w:hAnsi="Times New Roman" w:cs="Times New Roman"/>
              </w:rPr>
              <w:t>.33**</w:t>
            </w:r>
          </w:p>
        </w:tc>
      </w:tr>
      <w:tr w:rsidR="00E06028" w14:paraId="59CA7219" w14:textId="77777777" w:rsidTr="00861228">
        <w:tc>
          <w:tcPr>
            <w:tcW w:w="4428" w:type="dxa"/>
          </w:tcPr>
          <w:p w14:paraId="783AABF7" w14:textId="77777777" w:rsidR="00E06028" w:rsidRDefault="00E06028" w:rsidP="00861228">
            <w:pPr>
              <w:rPr>
                <w:rFonts w:ascii="Times New Roman" w:hAnsi="Times New Roman" w:cs="Times New Roman"/>
              </w:rPr>
            </w:pPr>
            <w:r>
              <w:rPr>
                <w:rFonts w:ascii="Times New Roman" w:hAnsi="Times New Roman" w:cs="Times New Roman"/>
              </w:rPr>
              <w:t xml:space="preserve">  Full of life?</w:t>
            </w:r>
          </w:p>
        </w:tc>
        <w:tc>
          <w:tcPr>
            <w:tcW w:w="236" w:type="dxa"/>
          </w:tcPr>
          <w:p w14:paraId="7DE422C8" w14:textId="77777777" w:rsidR="00E06028" w:rsidRDefault="00E06028" w:rsidP="00861228">
            <w:pPr>
              <w:rPr>
                <w:rFonts w:ascii="Times New Roman" w:hAnsi="Times New Roman" w:cs="Times New Roman"/>
              </w:rPr>
            </w:pPr>
          </w:p>
        </w:tc>
        <w:tc>
          <w:tcPr>
            <w:tcW w:w="1384" w:type="dxa"/>
          </w:tcPr>
          <w:p w14:paraId="34173CD5" w14:textId="77777777" w:rsidR="00E06028" w:rsidRDefault="00E06028" w:rsidP="00861228">
            <w:pPr>
              <w:jc w:val="center"/>
              <w:rPr>
                <w:rFonts w:ascii="Times New Roman" w:hAnsi="Times New Roman" w:cs="Times New Roman"/>
              </w:rPr>
            </w:pPr>
            <w:r>
              <w:rPr>
                <w:rFonts w:ascii="Times New Roman" w:hAnsi="Times New Roman" w:cs="Times New Roman"/>
              </w:rPr>
              <w:t>-.11**</w:t>
            </w:r>
          </w:p>
        </w:tc>
        <w:tc>
          <w:tcPr>
            <w:tcW w:w="1170" w:type="dxa"/>
          </w:tcPr>
          <w:p w14:paraId="7A8579B0" w14:textId="77777777" w:rsidR="00E06028" w:rsidRDefault="00E06028" w:rsidP="00861228">
            <w:pPr>
              <w:jc w:val="center"/>
              <w:rPr>
                <w:rFonts w:ascii="Times New Roman" w:hAnsi="Times New Roman" w:cs="Times New Roman"/>
              </w:rPr>
            </w:pPr>
            <w:r>
              <w:rPr>
                <w:rFonts w:ascii="Times New Roman" w:hAnsi="Times New Roman" w:cs="Times New Roman"/>
              </w:rPr>
              <w:t>2.64 (.03)</w:t>
            </w:r>
          </w:p>
        </w:tc>
        <w:tc>
          <w:tcPr>
            <w:tcW w:w="1170" w:type="dxa"/>
          </w:tcPr>
          <w:p w14:paraId="6D9A4B9F" w14:textId="77777777" w:rsidR="00E06028" w:rsidRDefault="00E06028" w:rsidP="00861228">
            <w:pPr>
              <w:jc w:val="center"/>
              <w:rPr>
                <w:rFonts w:ascii="Times New Roman" w:hAnsi="Times New Roman" w:cs="Times New Roman"/>
              </w:rPr>
            </w:pPr>
            <w:r>
              <w:rPr>
                <w:rFonts w:ascii="Times New Roman" w:hAnsi="Times New Roman" w:cs="Times New Roman"/>
              </w:rPr>
              <w:t>2.31 (.08)</w:t>
            </w:r>
          </w:p>
        </w:tc>
        <w:tc>
          <w:tcPr>
            <w:tcW w:w="990" w:type="dxa"/>
          </w:tcPr>
          <w:p w14:paraId="5354082C" w14:textId="77777777" w:rsidR="00E06028" w:rsidRDefault="00E06028" w:rsidP="00861228">
            <w:pPr>
              <w:jc w:val="center"/>
              <w:rPr>
                <w:rFonts w:ascii="Times New Roman" w:hAnsi="Times New Roman" w:cs="Times New Roman"/>
              </w:rPr>
            </w:pPr>
            <w:r>
              <w:rPr>
                <w:rFonts w:ascii="Times New Roman" w:hAnsi="Times New Roman" w:cs="Times New Roman"/>
              </w:rPr>
              <w:t>.34**</w:t>
            </w:r>
          </w:p>
        </w:tc>
      </w:tr>
      <w:tr w:rsidR="00E06028" w14:paraId="5D9883CC" w14:textId="77777777" w:rsidTr="00861228">
        <w:tc>
          <w:tcPr>
            <w:tcW w:w="4428" w:type="dxa"/>
          </w:tcPr>
          <w:p w14:paraId="46881B6C" w14:textId="77777777" w:rsidR="00E06028" w:rsidRDefault="00E06028" w:rsidP="00861228">
            <w:pPr>
              <w:rPr>
                <w:rFonts w:ascii="Times New Roman" w:hAnsi="Times New Roman" w:cs="Times New Roman"/>
              </w:rPr>
            </w:pPr>
            <w:r>
              <w:rPr>
                <w:rFonts w:ascii="Times New Roman" w:hAnsi="Times New Roman" w:cs="Times New Roman"/>
              </w:rPr>
              <w:t xml:space="preserve">  Close to others?</w:t>
            </w:r>
          </w:p>
        </w:tc>
        <w:tc>
          <w:tcPr>
            <w:tcW w:w="236" w:type="dxa"/>
          </w:tcPr>
          <w:p w14:paraId="6E90DF1D" w14:textId="77777777" w:rsidR="00E06028" w:rsidRDefault="00E06028" w:rsidP="00861228">
            <w:pPr>
              <w:rPr>
                <w:rFonts w:ascii="Times New Roman" w:hAnsi="Times New Roman" w:cs="Times New Roman"/>
              </w:rPr>
            </w:pPr>
          </w:p>
        </w:tc>
        <w:tc>
          <w:tcPr>
            <w:tcW w:w="1384" w:type="dxa"/>
          </w:tcPr>
          <w:p w14:paraId="46CC566B" w14:textId="77777777" w:rsidR="00E06028" w:rsidRDefault="00E06028" w:rsidP="00861228">
            <w:pPr>
              <w:jc w:val="center"/>
              <w:rPr>
                <w:rFonts w:ascii="Times New Roman" w:hAnsi="Times New Roman" w:cs="Times New Roman"/>
              </w:rPr>
            </w:pPr>
            <w:r>
              <w:rPr>
                <w:rFonts w:ascii="Times New Roman" w:hAnsi="Times New Roman" w:cs="Times New Roman"/>
              </w:rPr>
              <w:t>-.10**</w:t>
            </w:r>
          </w:p>
        </w:tc>
        <w:tc>
          <w:tcPr>
            <w:tcW w:w="1170" w:type="dxa"/>
          </w:tcPr>
          <w:p w14:paraId="281C1C84" w14:textId="77777777" w:rsidR="00E06028" w:rsidRDefault="00E06028" w:rsidP="00861228">
            <w:pPr>
              <w:jc w:val="center"/>
              <w:rPr>
                <w:rFonts w:ascii="Times New Roman" w:hAnsi="Times New Roman" w:cs="Times New Roman"/>
              </w:rPr>
            </w:pPr>
            <w:r>
              <w:rPr>
                <w:rFonts w:ascii="Times New Roman" w:hAnsi="Times New Roman" w:cs="Times New Roman"/>
              </w:rPr>
              <w:t>2.77 (.03)</w:t>
            </w:r>
          </w:p>
        </w:tc>
        <w:tc>
          <w:tcPr>
            <w:tcW w:w="1170" w:type="dxa"/>
          </w:tcPr>
          <w:p w14:paraId="597EBF08" w14:textId="77777777" w:rsidR="00E06028" w:rsidRDefault="00E06028" w:rsidP="00861228">
            <w:pPr>
              <w:jc w:val="center"/>
              <w:rPr>
                <w:rFonts w:ascii="Times New Roman" w:hAnsi="Times New Roman" w:cs="Times New Roman"/>
              </w:rPr>
            </w:pPr>
            <w:r>
              <w:rPr>
                <w:rFonts w:ascii="Times New Roman" w:hAnsi="Times New Roman" w:cs="Times New Roman"/>
              </w:rPr>
              <w:t>2.50 (.07)</w:t>
            </w:r>
          </w:p>
        </w:tc>
        <w:tc>
          <w:tcPr>
            <w:tcW w:w="990" w:type="dxa"/>
          </w:tcPr>
          <w:p w14:paraId="6E736FE5" w14:textId="77777777" w:rsidR="00E06028" w:rsidRDefault="00E06028" w:rsidP="00861228">
            <w:pPr>
              <w:jc w:val="center"/>
              <w:rPr>
                <w:rFonts w:ascii="Times New Roman" w:hAnsi="Times New Roman" w:cs="Times New Roman"/>
              </w:rPr>
            </w:pPr>
            <w:r>
              <w:rPr>
                <w:rFonts w:ascii="Times New Roman" w:hAnsi="Times New Roman" w:cs="Times New Roman"/>
              </w:rPr>
              <w:t>.31**</w:t>
            </w:r>
          </w:p>
        </w:tc>
      </w:tr>
      <w:tr w:rsidR="00E06028" w14:paraId="760DFF4A" w14:textId="77777777" w:rsidTr="00861228">
        <w:tc>
          <w:tcPr>
            <w:tcW w:w="4428" w:type="dxa"/>
          </w:tcPr>
          <w:p w14:paraId="3F05209F" w14:textId="77777777" w:rsidR="00E06028" w:rsidRDefault="00E06028" w:rsidP="00861228">
            <w:pPr>
              <w:rPr>
                <w:rFonts w:ascii="Times New Roman" w:hAnsi="Times New Roman" w:cs="Times New Roman"/>
              </w:rPr>
            </w:pPr>
            <w:r>
              <w:rPr>
                <w:rFonts w:ascii="Times New Roman" w:hAnsi="Times New Roman" w:cs="Times New Roman"/>
              </w:rPr>
              <w:t xml:space="preserve">  Like you belong?</w:t>
            </w:r>
          </w:p>
        </w:tc>
        <w:tc>
          <w:tcPr>
            <w:tcW w:w="236" w:type="dxa"/>
          </w:tcPr>
          <w:p w14:paraId="42C142BC" w14:textId="77777777" w:rsidR="00E06028" w:rsidRDefault="00E06028" w:rsidP="00861228">
            <w:pPr>
              <w:rPr>
                <w:rFonts w:ascii="Times New Roman" w:hAnsi="Times New Roman" w:cs="Times New Roman"/>
              </w:rPr>
            </w:pPr>
          </w:p>
        </w:tc>
        <w:tc>
          <w:tcPr>
            <w:tcW w:w="1384" w:type="dxa"/>
          </w:tcPr>
          <w:p w14:paraId="0B2A115F" w14:textId="77777777" w:rsidR="00E06028" w:rsidRDefault="00E06028" w:rsidP="00861228">
            <w:pPr>
              <w:jc w:val="center"/>
              <w:rPr>
                <w:rFonts w:ascii="Times New Roman" w:hAnsi="Times New Roman" w:cs="Times New Roman"/>
              </w:rPr>
            </w:pPr>
            <w:r>
              <w:rPr>
                <w:rFonts w:ascii="Times New Roman" w:hAnsi="Times New Roman" w:cs="Times New Roman"/>
              </w:rPr>
              <w:t>-.08**</w:t>
            </w:r>
          </w:p>
        </w:tc>
        <w:tc>
          <w:tcPr>
            <w:tcW w:w="1170" w:type="dxa"/>
          </w:tcPr>
          <w:p w14:paraId="67E932A4" w14:textId="77777777" w:rsidR="00E06028" w:rsidRDefault="00E06028" w:rsidP="00861228">
            <w:pPr>
              <w:jc w:val="center"/>
              <w:rPr>
                <w:rFonts w:ascii="Times New Roman" w:hAnsi="Times New Roman" w:cs="Times New Roman"/>
              </w:rPr>
            </w:pPr>
            <w:r>
              <w:rPr>
                <w:rFonts w:ascii="Times New Roman" w:hAnsi="Times New Roman" w:cs="Times New Roman"/>
              </w:rPr>
              <w:t>3.09 (.02)</w:t>
            </w:r>
          </w:p>
        </w:tc>
        <w:tc>
          <w:tcPr>
            <w:tcW w:w="1170" w:type="dxa"/>
          </w:tcPr>
          <w:p w14:paraId="7848A234" w14:textId="77777777" w:rsidR="00E06028" w:rsidRDefault="00E06028" w:rsidP="00861228">
            <w:pPr>
              <w:jc w:val="center"/>
              <w:rPr>
                <w:rFonts w:ascii="Times New Roman" w:hAnsi="Times New Roman" w:cs="Times New Roman"/>
              </w:rPr>
            </w:pPr>
            <w:r>
              <w:rPr>
                <w:rFonts w:ascii="Times New Roman" w:hAnsi="Times New Roman" w:cs="Times New Roman"/>
              </w:rPr>
              <w:t>2.90 (.07)</w:t>
            </w:r>
          </w:p>
        </w:tc>
        <w:tc>
          <w:tcPr>
            <w:tcW w:w="990" w:type="dxa"/>
          </w:tcPr>
          <w:p w14:paraId="1583A2EC" w14:textId="77777777" w:rsidR="00E06028" w:rsidRDefault="00E06028" w:rsidP="00861228">
            <w:pPr>
              <w:jc w:val="center"/>
              <w:rPr>
                <w:rFonts w:ascii="Times New Roman" w:hAnsi="Times New Roman" w:cs="Times New Roman"/>
              </w:rPr>
            </w:pPr>
            <w:r>
              <w:rPr>
                <w:rFonts w:ascii="Times New Roman" w:hAnsi="Times New Roman" w:cs="Times New Roman"/>
              </w:rPr>
              <w:t>.24**</w:t>
            </w:r>
          </w:p>
        </w:tc>
      </w:tr>
      <w:tr w:rsidR="00E06028" w14:paraId="3ADFB00A" w14:textId="77777777" w:rsidTr="00861228">
        <w:tc>
          <w:tcPr>
            <w:tcW w:w="4428" w:type="dxa"/>
          </w:tcPr>
          <w:p w14:paraId="1207A5A2" w14:textId="77777777" w:rsidR="00E06028" w:rsidRDefault="00E06028" w:rsidP="00861228">
            <w:pPr>
              <w:rPr>
                <w:rFonts w:ascii="Times New Roman" w:hAnsi="Times New Roman" w:cs="Times New Roman"/>
              </w:rPr>
            </w:pPr>
            <w:r>
              <w:rPr>
                <w:rFonts w:ascii="Times New Roman" w:hAnsi="Times New Roman" w:cs="Times New Roman"/>
              </w:rPr>
              <w:t xml:space="preserve">  Enthusiastic?</w:t>
            </w:r>
          </w:p>
        </w:tc>
        <w:tc>
          <w:tcPr>
            <w:tcW w:w="236" w:type="dxa"/>
          </w:tcPr>
          <w:p w14:paraId="4A69F31F" w14:textId="77777777" w:rsidR="00E06028" w:rsidRDefault="00E06028" w:rsidP="00861228">
            <w:pPr>
              <w:rPr>
                <w:rFonts w:ascii="Times New Roman" w:hAnsi="Times New Roman" w:cs="Times New Roman"/>
              </w:rPr>
            </w:pPr>
          </w:p>
        </w:tc>
        <w:tc>
          <w:tcPr>
            <w:tcW w:w="1384" w:type="dxa"/>
          </w:tcPr>
          <w:p w14:paraId="5DA0B9BC" w14:textId="77777777" w:rsidR="00E06028" w:rsidRDefault="00E06028" w:rsidP="00861228">
            <w:pPr>
              <w:jc w:val="center"/>
              <w:rPr>
                <w:rFonts w:ascii="Times New Roman" w:hAnsi="Times New Roman" w:cs="Times New Roman"/>
              </w:rPr>
            </w:pPr>
            <w:r>
              <w:rPr>
                <w:rFonts w:ascii="Times New Roman" w:hAnsi="Times New Roman" w:cs="Times New Roman"/>
              </w:rPr>
              <w:t>-.12**</w:t>
            </w:r>
          </w:p>
        </w:tc>
        <w:tc>
          <w:tcPr>
            <w:tcW w:w="1170" w:type="dxa"/>
          </w:tcPr>
          <w:p w14:paraId="7A025A74" w14:textId="77777777" w:rsidR="00E06028" w:rsidRDefault="00E06028" w:rsidP="00861228">
            <w:pPr>
              <w:jc w:val="center"/>
              <w:rPr>
                <w:rFonts w:ascii="Times New Roman" w:hAnsi="Times New Roman" w:cs="Times New Roman"/>
              </w:rPr>
            </w:pPr>
            <w:r>
              <w:rPr>
                <w:rFonts w:ascii="Times New Roman" w:hAnsi="Times New Roman" w:cs="Times New Roman"/>
              </w:rPr>
              <w:t>2.56 (.03)</w:t>
            </w:r>
          </w:p>
        </w:tc>
        <w:tc>
          <w:tcPr>
            <w:tcW w:w="1170" w:type="dxa"/>
          </w:tcPr>
          <w:p w14:paraId="47550954" w14:textId="77777777" w:rsidR="00E06028" w:rsidRDefault="00E06028" w:rsidP="00861228">
            <w:pPr>
              <w:jc w:val="center"/>
              <w:rPr>
                <w:rFonts w:ascii="Times New Roman" w:hAnsi="Times New Roman" w:cs="Times New Roman"/>
              </w:rPr>
            </w:pPr>
            <w:r>
              <w:rPr>
                <w:rFonts w:ascii="Times New Roman" w:hAnsi="Times New Roman" w:cs="Times New Roman"/>
              </w:rPr>
              <w:t>2.24 (.08)</w:t>
            </w:r>
          </w:p>
        </w:tc>
        <w:tc>
          <w:tcPr>
            <w:tcW w:w="990" w:type="dxa"/>
          </w:tcPr>
          <w:p w14:paraId="2453B8A7" w14:textId="77777777" w:rsidR="00E06028" w:rsidRDefault="00E06028" w:rsidP="00861228">
            <w:pPr>
              <w:jc w:val="center"/>
              <w:rPr>
                <w:rFonts w:ascii="Times New Roman" w:hAnsi="Times New Roman" w:cs="Times New Roman"/>
              </w:rPr>
            </w:pPr>
            <w:r>
              <w:rPr>
                <w:rFonts w:ascii="Times New Roman" w:hAnsi="Times New Roman" w:cs="Times New Roman"/>
              </w:rPr>
              <w:t>.35**</w:t>
            </w:r>
          </w:p>
        </w:tc>
      </w:tr>
      <w:tr w:rsidR="00E06028" w14:paraId="05DBED8B" w14:textId="77777777" w:rsidTr="00861228">
        <w:tc>
          <w:tcPr>
            <w:tcW w:w="4428" w:type="dxa"/>
          </w:tcPr>
          <w:p w14:paraId="32715383" w14:textId="77777777" w:rsidR="00E06028" w:rsidRDefault="00E06028" w:rsidP="00861228">
            <w:pPr>
              <w:rPr>
                <w:rFonts w:ascii="Times New Roman" w:hAnsi="Times New Roman" w:cs="Times New Roman"/>
              </w:rPr>
            </w:pPr>
            <w:r>
              <w:rPr>
                <w:rFonts w:ascii="Times New Roman" w:hAnsi="Times New Roman" w:cs="Times New Roman"/>
              </w:rPr>
              <w:t xml:space="preserve">  Attentive?</w:t>
            </w:r>
          </w:p>
        </w:tc>
        <w:tc>
          <w:tcPr>
            <w:tcW w:w="236" w:type="dxa"/>
          </w:tcPr>
          <w:p w14:paraId="409DA74D" w14:textId="77777777" w:rsidR="00E06028" w:rsidRDefault="00E06028" w:rsidP="00861228">
            <w:pPr>
              <w:rPr>
                <w:rFonts w:ascii="Times New Roman" w:hAnsi="Times New Roman" w:cs="Times New Roman"/>
              </w:rPr>
            </w:pPr>
          </w:p>
        </w:tc>
        <w:tc>
          <w:tcPr>
            <w:tcW w:w="1384" w:type="dxa"/>
          </w:tcPr>
          <w:p w14:paraId="7B27FF39" w14:textId="77777777" w:rsidR="00E06028" w:rsidRDefault="00E06028" w:rsidP="00861228">
            <w:pPr>
              <w:jc w:val="center"/>
              <w:rPr>
                <w:rFonts w:ascii="Times New Roman" w:hAnsi="Times New Roman" w:cs="Times New Roman"/>
              </w:rPr>
            </w:pPr>
            <w:r>
              <w:rPr>
                <w:rFonts w:ascii="Times New Roman" w:hAnsi="Times New Roman" w:cs="Times New Roman"/>
              </w:rPr>
              <w:t>-.14**</w:t>
            </w:r>
          </w:p>
        </w:tc>
        <w:tc>
          <w:tcPr>
            <w:tcW w:w="1170" w:type="dxa"/>
          </w:tcPr>
          <w:p w14:paraId="48772E22" w14:textId="77777777" w:rsidR="00E06028" w:rsidRDefault="00E06028" w:rsidP="00861228">
            <w:pPr>
              <w:jc w:val="center"/>
              <w:rPr>
                <w:rFonts w:ascii="Times New Roman" w:hAnsi="Times New Roman" w:cs="Times New Roman"/>
              </w:rPr>
            </w:pPr>
            <w:r>
              <w:rPr>
                <w:rFonts w:ascii="Times New Roman" w:hAnsi="Times New Roman" w:cs="Times New Roman"/>
              </w:rPr>
              <w:t>2.88 (.02)</w:t>
            </w:r>
          </w:p>
        </w:tc>
        <w:tc>
          <w:tcPr>
            <w:tcW w:w="1170" w:type="dxa"/>
          </w:tcPr>
          <w:p w14:paraId="1F31B515" w14:textId="77777777" w:rsidR="00E06028" w:rsidRDefault="00E06028" w:rsidP="00861228">
            <w:pPr>
              <w:jc w:val="center"/>
              <w:rPr>
                <w:rFonts w:ascii="Times New Roman" w:hAnsi="Times New Roman" w:cs="Times New Roman"/>
              </w:rPr>
            </w:pPr>
            <w:r>
              <w:rPr>
                <w:rFonts w:ascii="Times New Roman" w:hAnsi="Times New Roman" w:cs="Times New Roman"/>
              </w:rPr>
              <w:t>2.56 (.06)</w:t>
            </w:r>
          </w:p>
        </w:tc>
        <w:tc>
          <w:tcPr>
            <w:tcW w:w="990" w:type="dxa"/>
          </w:tcPr>
          <w:p w14:paraId="50FC9B3A" w14:textId="77777777" w:rsidR="00E06028" w:rsidRDefault="00E06028" w:rsidP="00861228">
            <w:pPr>
              <w:jc w:val="center"/>
              <w:rPr>
                <w:rFonts w:ascii="Times New Roman" w:hAnsi="Times New Roman" w:cs="Times New Roman"/>
              </w:rPr>
            </w:pPr>
            <w:r>
              <w:rPr>
                <w:rFonts w:ascii="Times New Roman" w:hAnsi="Times New Roman" w:cs="Times New Roman"/>
              </w:rPr>
              <w:t>.42**</w:t>
            </w:r>
          </w:p>
        </w:tc>
      </w:tr>
      <w:tr w:rsidR="00E06028" w14:paraId="44C2EE5F" w14:textId="77777777" w:rsidTr="00861228">
        <w:tc>
          <w:tcPr>
            <w:tcW w:w="4428" w:type="dxa"/>
          </w:tcPr>
          <w:p w14:paraId="6134AF6E" w14:textId="77777777" w:rsidR="00E06028" w:rsidRDefault="00E06028" w:rsidP="00861228">
            <w:pPr>
              <w:rPr>
                <w:rFonts w:ascii="Times New Roman" w:hAnsi="Times New Roman" w:cs="Times New Roman"/>
              </w:rPr>
            </w:pPr>
            <w:r>
              <w:rPr>
                <w:rFonts w:ascii="Times New Roman" w:hAnsi="Times New Roman" w:cs="Times New Roman"/>
              </w:rPr>
              <w:t xml:space="preserve">  Proud?</w:t>
            </w:r>
          </w:p>
        </w:tc>
        <w:tc>
          <w:tcPr>
            <w:tcW w:w="236" w:type="dxa"/>
          </w:tcPr>
          <w:p w14:paraId="3D3B092B" w14:textId="77777777" w:rsidR="00E06028" w:rsidRDefault="00E06028" w:rsidP="00861228">
            <w:pPr>
              <w:rPr>
                <w:rFonts w:ascii="Times New Roman" w:hAnsi="Times New Roman" w:cs="Times New Roman"/>
              </w:rPr>
            </w:pPr>
          </w:p>
        </w:tc>
        <w:tc>
          <w:tcPr>
            <w:tcW w:w="1384" w:type="dxa"/>
          </w:tcPr>
          <w:p w14:paraId="1CDB9A47" w14:textId="77777777" w:rsidR="00E06028" w:rsidRDefault="00E06028" w:rsidP="00861228">
            <w:pPr>
              <w:jc w:val="center"/>
              <w:rPr>
                <w:rFonts w:ascii="Times New Roman" w:hAnsi="Times New Roman" w:cs="Times New Roman"/>
              </w:rPr>
            </w:pPr>
            <w:r>
              <w:rPr>
                <w:rFonts w:ascii="Times New Roman" w:hAnsi="Times New Roman" w:cs="Times New Roman"/>
              </w:rPr>
              <w:t>-.11**</w:t>
            </w:r>
          </w:p>
        </w:tc>
        <w:tc>
          <w:tcPr>
            <w:tcW w:w="1170" w:type="dxa"/>
          </w:tcPr>
          <w:p w14:paraId="2FBA5F99" w14:textId="77777777" w:rsidR="00E06028" w:rsidRDefault="00E06028" w:rsidP="00861228">
            <w:pPr>
              <w:jc w:val="center"/>
              <w:rPr>
                <w:rFonts w:ascii="Times New Roman" w:hAnsi="Times New Roman" w:cs="Times New Roman"/>
              </w:rPr>
            </w:pPr>
            <w:r>
              <w:rPr>
                <w:rFonts w:ascii="Times New Roman" w:hAnsi="Times New Roman" w:cs="Times New Roman"/>
              </w:rPr>
              <w:t>2.51 (.03)</w:t>
            </w:r>
          </w:p>
        </w:tc>
        <w:tc>
          <w:tcPr>
            <w:tcW w:w="1170" w:type="dxa"/>
          </w:tcPr>
          <w:p w14:paraId="1BF24734" w14:textId="77777777" w:rsidR="00E06028" w:rsidRDefault="00E06028" w:rsidP="00861228">
            <w:pPr>
              <w:jc w:val="center"/>
              <w:rPr>
                <w:rFonts w:ascii="Times New Roman" w:hAnsi="Times New Roman" w:cs="Times New Roman"/>
              </w:rPr>
            </w:pPr>
            <w:r>
              <w:rPr>
                <w:rFonts w:ascii="Times New Roman" w:hAnsi="Times New Roman" w:cs="Times New Roman"/>
              </w:rPr>
              <w:t>2.13 (.09)</w:t>
            </w:r>
          </w:p>
        </w:tc>
        <w:tc>
          <w:tcPr>
            <w:tcW w:w="990" w:type="dxa"/>
          </w:tcPr>
          <w:p w14:paraId="38A24878" w14:textId="77777777" w:rsidR="00E06028" w:rsidRDefault="00E06028" w:rsidP="00861228">
            <w:pPr>
              <w:jc w:val="center"/>
              <w:rPr>
                <w:rFonts w:ascii="Times New Roman" w:hAnsi="Times New Roman" w:cs="Times New Roman"/>
              </w:rPr>
            </w:pPr>
            <w:r>
              <w:rPr>
                <w:rFonts w:ascii="Times New Roman" w:hAnsi="Times New Roman" w:cs="Times New Roman"/>
              </w:rPr>
              <w:t>.35**</w:t>
            </w:r>
          </w:p>
        </w:tc>
      </w:tr>
      <w:tr w:rsidR="00E06028" w14:paraId="3CA1C32C" w14:textId="77777777" w:rsidTr="00861228">
        <w:tc>
          <w:tcPr>
            <w:tcW w:w="4428" w:type="dxa"/>
          </w:tcPr>
          <w:p w14:paraId="053F96FF" w14:textId="77777777" w:rsidR="00E06028" w:rsidRDefault="00E06028" w:rsidP="00861228">
            <w:pPr>
              <w:rPr>
                <w:rFonts w:ascii="Times New Roman" w:hAnsi="Times New Roman" w:cs="Times New Roman"/>
              </w:rPr>
            </w:pPr>
            <w:r>
              <w:rPr>
                <w:rFonts w:ascii="Times New Roman" w:hAnsi="Times New Roman" w:cs="Times New Roman"/>
              </w:rPr>
              <w:t xml:space="preserve">  Active?</w:t>
            </w:r>
          </w:p>
        </w:tc>
        <w:tc>
          <w:tcPr>
            <w:tcW w:w="236" w:type="dxa"/>
          </w:tcPr>
          <w:p w14:paraId="73905800" w14:textId="77777777" w:rsidR="00E06028" w:rsidRDefault="00E06028" w:rsidP="00861228">
            <w:pPr>
              <w:rPr>
                <w:rFonts w:ascii="Times New Roman" w:hAnsi="Times New Roman" w:cs="Times New Roman"/>
              </w:rPr>
            </w:pPr>
          </w:p>
        </w:tc>
        <w:tc>
          <w:tcPr>
            <w:tcW w:w="1384" w:type="dxa"/>
          </w:tcPr>
          <w:p w14:paraId="038CEE04" w14:textId="77777777" w:rsidR="00E06028" w:rsidRDefault="00E06028" w:rsidP="00861228">
            <w:pPr>
              <w:jc w:val="center"/>
              <w:rPr>
                <w:rFonts w:ascii="Times New Roman" w:hAnsi="Times New Roman" w:cs="Times New Roman"/>
              </w:rPr>
            </w:pPr>
            <w:r>
              <w:rPr>
                <w:rFonts w:ascii="Times New Roman" w:hAnsi="Times New Roman" w:cs="Times New Roman"/>
              </w:rPr>
              <w:t>-.16**</w:t>
            </w:r>
          </w:p>
        </w:tc>
        <w:tc>
          <w:tcPr>
            <w:tcW w:w="1170" w:type="dxa"/>
          </w:tcPr>
          <w:p w14:paraId="5093C63A" w14:textId="77777777" w:rsidR="00E06028" w:rsidRDefault="00E06028" w:rsidP="00861228">
            <w:pPr>
              <w:jc w:val="center"/>
              <w:rPr>
                <w:rFonts w:ascii="Times New Roman" w:hAnsi="Times New Roman" w:cs="Times New Roman"/>
              </w:rPr>
            </w:pPr>
            <w:r>
              <w:rPr>
                <w:rFonts w:ascii="Times New Roman" w:hAnsi="Times New Roman" w:cs="Times New Roman"/>
              </w:rPr>
              <w:t>2.73 (.02)</w:t>
            </w:r>
          </w:p>
        </w:tc>
        <w:tc>
          <w:tcPr>
            <w:tcW w:w="1170" w:type="dxa"/>
          </w:tcPr>
          <w:p w14:paraId="50287071" w14:textId="77777777" w:rsidR="00E06028" w:rsidRDefault="00E06028" w:rsidP="00861228">
            <w:pPr>
              <w:jc w:val="center"/>
              <w:rPr>
                <w:rFonts w:ascii="Times New Roman" w:hAnsi="Times New Roman" w:cs="Times New Roman"/>
              </w:rPr>
            </w:pPr>
            <w:r>
              <w:rPr>
                <w:rFonts w:ascii="Times New Roman" w:hAnsi="Times New Roman" w:cs="Times New Roman"/>
              </w:rPr>
              <w:t>2.34 (.07)</w:t>
            </w:r>
          </w:p>
        </w:tc>
        <w:tc>
          <w:tcPr>
            <w:tcW w:w="990" w:type="dxa"/>
          </w:tcPr>
          <w:p w14:paraId="3A6E82EE" w14:textId="77777777" w:rsidR="00E06028" w:rsidRDefault="00E06028" w:rsidP="00861228">
            <w:pPr>
              <w:jc w:val="center"/>
              <w:rPr>
                <w:rFonts w:ascii="Times New Roman" w:hAnsi="Times New Roman" w:cs="Times New Roman"/>
              </w:rPr>
            </w:pPr>
            <w:r>
              <w:rPr>
                <w:rFonts w:ascii="Times New Roman" w:hAnsi="Times New Roman" w:cs="Times New Roman"/>
              </w:rPr>
              <w:t>.47**</w:t>
            </w:r>
          </w:p>
        </w:tc>
      </w:tr>
      <w:tr w:rsidR="00E06028" w14:paraId="476974B9" w14:textId="77777777" w:rsidTr="00861228">
        <w:tc>
          <w:tcPr>
            <w:tcW w:w="4428" w:type="dxa"/>
          </w:tcPr>
          <w:p w14:paraId="24C9393E" w14:textId="77777777" w:rsidR="00E06028" w:rsidRDefault="00E06028" w:rsidP="00861228">
            <w:pPr>
              <w:rPr>
                <w:rFonts w:ascii="Times New Roman" w:hAnsi="Times New Roman" w:cs="Times New Roman"/>
              </w:rPr>
            </w:pPr>
            <w:r>
              <w:rPr>
                <w:rFonts w:ascii="Times New Roman" w:hAnsi="Times New Roman" w:cs="Times New Roman"/>
              </w:rPr>
              <w:t xml:space="preserve">  Confident?</w:t>
            </w:r>
          </w:p>
        </w:tc>
        <w:tc>
          <w:tcPr>
            <w:tcW w:w="236" w:type="dxa"/>
          </w:tcPr>
          <w:p w14:paraId="56A5B339" w14:textId="77777777" w:rsidR="00E06028" w:rsidRDefault="00E06028" w:rsidP="00861228">
            <w:pPr>
              <w:rPr>
                <w:rFonts w:ascii="Times New Roman" w:hAnsi="Times New Roman" w:cs="Times New Roman"/>
              </w:rPr>
            </w:pPr>
          </w:p>
        </w:tc>
        <w:tc>
          <w:tcPr>
            <w:tcW w:w="1384" w:type="dxa"/>
          </w:tcPr>
          <w:p w14:paraId="2DD97849" w14:textId="77777777" w:rsidR="00E06028" w:rsidRDefault="00E06028" w:rsidP="00861228">
            <w:pPr>
              <w:jc w:val="center"/>
              <w:rPr>
                <w:rFonts w:ascii="Times New Roman" w:hAnsi="Times New Roman" w:cs="Times New Roman"/>
              </w:rPr>
            </w:pPr>
            <w:r>
              <w:rPr>
                <w:rFonts w:ascii="Times New Roman" w:hAnsi="Times New Roman" w:cs="Times New Roman"/>
              </w:rPr>
              <w:t>-.12**</w:t>
            </w:r>
          </w:p>
        </w:tc>
        <w:tc>
          <w:tcPr>
            <w:tcW w:w="1170" w:type="dxa"/>
          </w:tcPr>
          <w:p w14:paraId="0AE8558D" w14:textId="77777777" w:rsidR="00E06028" w:rsidRDefault="00E06028" w:rsidP="00861228">
            <w:pPr>
              <w:jc w:val="center"/>
              <w:rPr>
                <w:rFonts w:ascii="Times New Roman" w:hAnsi="Times New Roman" w:cs="Times New Roman"/>
              </w:rPr>
            </w:pPr>
            <w:r>
              <w:rPr>
                <w:rFonts w:ascii="Times New Roman" w:hAnsi="Times New Roman" w:cs="Times New Roman"/>
              </w:rPr>
              <w:t>3.00 (.02)</w:t>
            </w:r>
          </w:p>
        </w:tc>
        <w:tc>
          <w:tcPr>
            <w:tcW w:w="1170" w:type="dxa"/>
          </w:tcPr>
          <w:p w14:paraId="0E26AB36" w14:textId="77777777" w:rsidR="00E06028" w:rsidRDefault="00E06028" w:rsidP="00861228">
            <w:pPr>
              <w:jc w:val="center"/>
              <w:rPr>
                <w:rFonts w:ascii="Times New Roman" w:hAnsi="Times New Roman" w:cs="Times New Roman"/>
              </w:rPr>
            </w:pPr>
            <w:r>
              <w:rPr>
                <w:rFonts w:ascii="Times New Roman" w:hAnsi="Times New Roman" w:cs="Times New Roman"/>
              </w:rPr>
              <w:t>2.74 (.06)</w:t>
            </w:r>
          </w:p>
        </w:tc>
        <w:tc>
          <w:tcPr>
            <w:tcW w:w="990" w:type="dxa"/>
          </w:tcPr>
          <w:p w14:paraId="7C82F7CD" w14:textId="77777777" w:rsidR="00E06028" w:rsidRDefault="00E06028" w:rsidP="00861228">
            <w:pPr>
              <w:jc w:val="center"/>
              <w:rPr>
                <w:rFonts w:ascii="Times New Roman" w:hAnsi="Times New Roman" w:cs="Times New Roman"/>
              </w:rPr>
            </w:pPr>
            <w:r>
              <w:rPr>
                <w:rFonts w:ascii="Times New Roman" w:hAnsi="Times New Roman" w:cs="Times New Roman"/>
              </w:rPr>
              <w:t>.35**</w:t>
            </w:r>
          </w:p>
        </w:tc>
      </w:tr>
      <w:tr w:rsidR="00E06028" w14:paraId="78F6C30B" w14:textId="77777777" w:rsidTr="00861228">
        <w:tc>
          <w:tcPr>
            <w:tcW w:w="9378" w:type="dxa"/>
            <w:gridSpan w:val="6"/>
          </w:tcPr>
          <w:p w14:paraId="33AFC3C9" w14:textId="77777777" w:rsidR="00E06028" w:rsidRPr="00670AED" w:rsidRDefault="00E06028" w:rsidP="00861228">
            <w:pPr>
              <w:jc w:val="center"/>
              <w:rPr>
                <w:rFonts w:ascii="Times New Roman" w:hAnsi="Times New Roman" w:cs="Times New Roman"/>
                <w:u w:val="single"/>
              </w:rPr>
            </w:pPr>
            <w:r w:rsidRPr="00670AED">
              <w:rPr>
                <w:rFonts w:ascii="Times New Roman" w:hAnsi="Times New Roman" w:cs="Times New Roman"/>
                <w:u w:val="single"/>
              </w:rPr>
              <w:t>Negative Affect</w:t>
            </w:r>
          </w:p>
        </w:tc>
      </w:tr>
      <w:tr w:rsidR="00E06028" w14:paraId="2D884967" w14:textId="77777777" w:rsidTr="00861228">
        <w:tc>
          <w:tcPr>
            <w:tcW w:w="4428" w:type="dxa"/>
          </w:tcPr>
          <w:p w14:paraId="2DA572B6" w14:textId="77777777" w:rsidR="00E06028" w:rsidRDefault="00E06028" w:rsidP="00861228">
            <w:pPr>
              <w:rPr>
                <w:rFonts w:ascii="Times New Roman" w:hAnsi="Times New Roman" w:cs="Times New Roman"/>
              </w:rPr>
            </w:pPr>
            <w:r>
              <w:rPr>
                <w:rFonts w:ascii="Times New Roman" w:hAnsi="Times New Roman" w:cs="Times New Roman"/>
              </w:rPr>
              <w:t xml:space="preserve">  Restless or fidgety?</w:t>
            </w:r>
          </w:p>
        </w:tc>
        <w:tc>
          <w:tcPr>
            <w:tcW w:w="236" w:type="dxa"/>
          </w:tcPr>
          <w:p w14:paraId="3F2E7161" w14:textId="77777777" w:rsidR="00E06028" w:rsidRDefault="00E06028" w:rsidP="00861228">
            <w:pPr>
              <w:rPr>
                <w:rFonts w:ascii="Times New Roman" w:hAnsi="Times New Roman" w:cs="Times New Roman"/>
              </w:rPr>
            </w:pPr>
          </w:p>
        </w:tc>
        <w:tc>
          <w:tcPr>
            <w:tcW w:w="1384" w:type="dxa"/>
          </w:tcPr>
          <w:p w14:paraId="73C07817" w14:textId="77777777" w:rsidR="00E06028" w:rsidRDefault="00E06028" w:rsidP="00861228">
            <w:pPr>
              <w:jc w:val="center"/>
              <w:rPr>
                <w:rFonts w:ascii="Times New Roman" w:hAnsi="Times New Roman" w:cs="Times New Roman"/>
              </w:rPr>
            </w:pPr>
            <w:r>
              <w:rPr>
                <w:rFonts w:ascii="Times New Roman" w:hAnsi="Times New Roman" w:cs="Times New Roman"/>
              </w:rPr>
              <w:t>.07*</w:t>
            </w:r>
          </w:p>
        </w:tc>
        <w:tc>
          <w:tcPr>
            <w:tcW w:w="1170" w:type="dxa"/>
          </w:tcPr>
          <w:p w14:paraId="39CC131A" w14:textId="77777777" w:rsidR="00E06028" w:rsidRDefault="00E06028" w:rsidP="00861228">
            <w:pPr>
              <w:jc w:val="center"/>
              <w:rPr>
                <w:rFonts w:ascii="Times New Roman" w:hAnsi="Times New Roman" w:cs="Times New Roman"/>
              </w:rPr>
            </w:pPr>
            <w:r>
              <w:rPr>
                <w:rFonts w:ascii="Times New Roman" w:hAnsi="Times New Roman" w:cs="Times New Roman"/>
              </w:rPr>
              <w:t>.38 (.02)</w:t>
            </w:r>
          </w:p>
        </w:tc>
        <w:tc>
          <w:tcPr>
            <w:tcW w:w="1170" w:type="dxa"/>
          </w:tcPr>
          <w:p w14:paraId="650592F3" w14:textId="77777777" w:rsidR="00E06028" w:rsidRDefault="00E06028" w:rsidP="00861228">
            <w:pPr>
              <w:jc w:val="center"/>
              <w:rPr>
                <w:rFonts w:ascii="Times New Roman" w:hAnsi="Times New Roman" w:cs="Times New Roman"/>
              </w:rPr>
            </w:pPr>
            <w:r>
              <w:rPr>
                <w:rFonts w:ascii="Times New Roman" w:hAnsi="Times New Roman" w:cs="Times New Roman"/>
              </w:rPr>
              <w:t>.49 (.05)</w:t>
            </w:r>
          </w:p>
        </w:tc>
        <w:tc>
          <w:tcPr>
            <w:tcW w:w="990" w:type="dxa"/>
          </w:tcPr>
          <w:p w14:paraId="21E3718F" w14:textId="77777777" w:rsidR="00E06028" w:rsidRDefault="00E06028" w:rsidP="00861228">
            <w:pPr>
              <w:tabs>
                <w:tab w:val="left" w:pos="627"/>
              </w:tabs>
              <w:jc w:val="center"/>
              <w:rPr>
                <w:rFonts w:ascii="Times New Roman" w:hAnsi="Times New Roman" w:cs="Times New Roman"/>
              </w:rPr>
            </w:pPr>
            <w:r>
              <w:rPr>
                <w:rFonts w:ascii="Times New Roman" w:hAnsi="Times New Roman" w:cs="Times New Roman"/>
              </w:rPr>
              <w:t>-.19*</w:t>
            </w:r>
          </w:p>
        </w:tc>
      </w:tr>
      <w:tr w:rsidR="00E06028" w14:paraId="55FACBAA" w14:textId="77777777" w:rsidTr="00861228">
        <w:tc>
          <w:tcPr>
            <w:tcW w:w="4428" w:type="dxa"/>
          </w:tcPr>
          <w:p w14:paraId="6074AEB6" w14:textId="77777777" w:rsidR="00E06028" w:rsidRDefault="00E06028" w:rsidP="00861228">
            <w:pPr>
              <w:rPr>
                <w:rFonts w:ascii="Times New Roman" w:hAnsi="Times New Roman" w:cs="Times New Roman"/>
              </w:rPr>
            </w:pPr>
            <w:r>
              <w:rPr>
                <w:rFonts w:ascii="Times New Roman" w:hAnsi="Times New Roman" w:cs="Times New Roman"/>
              </w:rPr>
              <w:t xml:space="preserve">  Nervous?</w:t>
            </w:r>
          </w:p>
        </w:tc>
        <w:tc>
          <w:tcPr>
            <w:tcW w:w="236" w:type="dxa"/>
          </w:tcPr>
          <w:p w14:paraId="775F6217" w14:textId="77777777" w:rsidR="00E06028" w:rsidRDefault="00E06028" w:rsidP="00861228">
            <w:pPr>
              <w:rPr>
                <w:rFonts w:ascii="Times New Roman" w:hAnsi="Times New Roman" w:cs="Times New Roman"/>
              </w:rPr>
            </w:pPr>
          </w:p>
        </w:tc>
        <w:tc>
          <w:tcPr>
            <w:tcW w:w="1384" w:type="dxa"/>
          </w:tcPr>
          <w:p w14:paraId="214314BA" w14:textId="77777777" w:rsidR="00E06028" w:rsidRDefault="00E06028" w:rsidP="00861228">
            <w:pPr>
              <w:jc w:val="center"/>
              <w:rPr>
                <w:rFonts w:ascii="Times New Roman" w:hAnsi="Times New Roman" w:cs="Times New Roman"/>
              </w:rPr>
            </w:pPr>
            <w:r>
              <w:rPr>
                <w:rFonts w:ascii="Times New Roman" w:hAnsi="Times New Roman" w:cs="Times New Roman"/>
              </w:rPr>
              <w:t>.06*</w:t>
            </w:r>
          </w:p>
        </w:tc>
        <w:tc>
          <w:tcPr>
            <w:tcW w:w="1170" w:type="dxa"/>
          </w:tcPr>
          <w:p w14:paraId="257EED87" w14:textId="77777777" w:rsidR="00E06028" w:rsidRDefault="00E06028" w:rsidP="00861228">
            <w:pPr>
              <w:jc w:val="center"/>
              <w:rPr>
                <w:rFonts w:ascii="Times New Roman" w:hAnsi="Times New Roman" w:cs="Times New Roman"/>
              </w:rPr>
            </w:pPr>
            <w:r>
              <w:rPr>
                <w:rFonts w:ascii="Times New Roman" w:hAnsi="Times New Roman" w:cs="Times New Roman"/>
              </w:rPr>
              <w:t>.25 (.01)</w:t>
            </w:r>
          </w:p>
        </w:tc>
        <w:tc>
          <w:tcPr>
            <w:tcW w:w="1170" w:type="dxa"/>
          </w:tcPr>
          <w:p w14:paraId="116B123D" w14:textId="77777777" w:rsidR="00E06028" w:rsidRDefault="00E06028" w:rsidP="00861228">
            <w:pPr>
              <w:jc w:val="center"/>
              <w:rPr>
                <w:rFonts w:ascii="Times New Roman" w:hAnsi="Times New Roman" w:cs="Times New Roman"/>
              </w:rPr>
            </w:pPr>
            <w:r>
              <w:rPr>
                <w:rFonts w:ascii="Times New Roman" w:hAnsi="Times New Roman" w:cs="Times New Roman"/>
              </w:rPr>
              <w:t>.33 (.04)</w:t>
            </w:r>
          </w:p>
        </w:tc>
        <w:tc>
          <w:tcPr>
            <w:tcW w:w="990" w:type="dxa"/>
          </w:tcPr>
          <w:p w14:paraId="53A7587E" w14:textId="77777777" w:rsidR="00E06028" w:rsidRDefault="00E06028" w:rsidP="00861228">
            <w:pPr>
              <w:jc w:val="center"/>
              <w:rPr>
                <w:rFonts w:ascii="Times New Roman" w:hAnsi="Times New Roman" w:cs="Times New Roman"/>
              </w:rPr>
            </w:pPr>
            <w:r>
              <w:rPr>
                <w:rFonts w:ascii="Times New Roman" w:hAnsi="Times New Roman" w:cs="Times New Roman"/>
              </w:rPr>
              <w:t>-.18*</w:t>
            </w:r>
          </w:p>
        </w:tc>
      </w:tr>
      <w:tr w:rsidR="00E06028" w14:paraId="57191078" w14:textId="77777777" w:rsidTr="00861228">
        <w:tc>
          <w:tcPr>
            <w:tcW w:w="4428" w:type="dxa"/>
          </w:tcPr>
          <w:p w14:paraId="11641632" w14:textId="77777777" w:rsidR="00E06028" w:rsidRDefault="00E06028" w:rsidP="00861228">
            <w:pPr>
              <w:rPr>
                <w:rFonts w:ascii="Times New Roman" w:hAnsi="Times New Roman" w:cs="Times New Roman"/>
              </w:rPr>
            </w:pPr>
            <w:r>
              <w:rPr>
                <w:rFonts w:ascii="Times New Roman" w:hAnsi="Times New Roman" w:cs="Times New Roman"/>
              </w:rPr>
              <w:t xml:space="preserve">  Worthless?</w:t>
            </w:r>
          </w:p>
        </w:tc>
        <w:tc>
          <w:tcPr>
            <w:tcW w:w="236" w:type="dxa"/>
          </w:tcPr>
          <w:p w14:paraId="47B4430C" w14:textId="77777777" w:rsidR="00E06028" w:rsidRDefault="00E06028" w:rsidP="00861228">
            <w:pPr>
              <w:rPr>
                <w:rFonts w:ascii="Times New Roman" w:hAnsi="Times New Roman" w:cs="Times New Roman"/>
              </w:rPr>
            </w:pPr>
          </w:p>
        </w:tc>
        <w:tc>
          <w:tcPr>
            <w:tcW w:w="1384" w:type="dxa"/>
          </w:tcPr>
          <w:p w14:paraId="697CF6C1" w14:textId="77777777" w:rsidR="00E06028" w:rsidRDefault="00E06028" w:rsidP="00861228">
            <w:pPr>
              <w:jc w:val="center"/>
              <w:rPr>
                <w:rFonts w:ascii="Times New Roman" w:hAnsi="Times New Roman" w:cs="Times New Roman"/>
              </w:rPr>
            </w:pPr>
            <w:r>
              <w:rPr>
                <w:rFonts w:ascii="Times New Roman" w:hAnsi="Times New Roman" w:cs="Times New Roman"/>
              </w:rPr>
              <w:t>.04</w:t>
            </w:r>
          </w:p>
        </w:tc>
        <w:tc>
          <w:tcPr>
            <w:tcW w:w="1170" w:type="dxa"/>
          </w:tcPr>
          <w:p w14:paraId="7A132A51" w14:textId="77777777" w:rsidR="00E06028" w:rsidRDefault="00E06028" w:rsidP="00861228">
            <w:pPr>
              <w:jc w:val="center"/>
              <w:rPr>
                <w:rFonts w:ascii="Times New Roman" w:hAnsi="Times New Roman" w:cs="Times New Roman"/>
              </w:rPr>
            </w:pPr>
            <w:r>
              <w:rPr>
                <w:rFonts w:ascii="Times New Roman" w:hAnsi="Times New Roman" w:cs="Times New Roman"/>
              </w:rPr>
              <w:t>.06 (.01)</w:t>
            </w:r>
          </w:p>
        </w:tc>
        <w:tc>
          <w:tcPr>
            <w:tcW w:w="1170" w:type="dxa"/>
          </w:tcPr>
          <w:p w14:paraId="4C4B6E52" w14:textId="77777777" w:rsidR="00E06028" w:rsidRDefault="00E06028" w:rsidP="00861228">
            <w:pPr>
              <w:jc w:val="center"/>
              <w:rPr>
                <w:rFonts w:ascii="Times New Roman" w:hAnsi="Times New Roman" w:cs="Times New Roman"/>
              </w:rPr>
            </w:pPr>
            <w:r>
              <w:rPr>
                <w:rFonts w:ascii="Times New Roman" w:hAnsi="Times New Roman" w:cs="Times New Roman"/>
              </w:rPr>
              <w:t>.10 (.02)</w:t>
            </w:r>
          </w:p>
        </w:tc>
        <w:tc>
          <w:tcPr>
            <w:tcW w:w="990" w:type="dxa"/>
          </w:tcPr>
          <w:p w14:paraId="04D4143D" w14:textId="77777777" w:rsidR="00E06028" w:rsidRDefault="00E06028" w:rsidP="00861228">
            <w:pPr>
              <w:jc w:val="center"/>
              <w:rPr>
                <w:rFonts w:ascii="Times New Roman" w:hAnsi="Times New Roman" w:cs="Times New Roman"/>
              </w:rPr>
            </w:pPr>
            <w:r>
              <w:rPr>
                <w:rFonts w:ascii="Times New Roman" w:hAnsi="Times New Roman" w:cs="Times New Roman"/>
              </w:rPr>
              <w:t>-.13</w:t>
            </w:r>
          </w:p>
        </w:tc>
      </w:tr>
      <w:tr w:rsidR="00E06028" w14:paraId="7AE7193B" w14:textId="77777777" w:rsidTr="00861228">
        <w:tc>
          <w:tcPr>
            <w:tcW w:w="4428" w:type="dxa"/>
          </w:tcPr>
          <w:p w14:paraId="7799C127" w14:textId="77777777" w:rsidR="00E06028" w:rsidRDefault="00E06028" w:rsidP="00861228">
            <w:pPr>
              <w:rPr>
                <w:rFonts w:ascii="Times New Roman" w:hAnsi="Times New Roman" w:cs="Times New Roman"/>
              </w:rPr>
            </w:pPr>
            <w:r>
              <w:rPr>
                <w:rFonts w:ascii="Times New Roman" w:hAnsi="Times New Roman" w:cs="Times New Roman"/>
              </w:rPr>
              <w:t xml:space="preserve">  So sad nothing cheers you up?</w:t>
            </w:r>
          </w:p>
        </w:tc>
        <w:tc>
          <w:tcPr>
            <w:tcW w:w="236" w:type="dxa"/>
          </w:tcPr>
          <w:p w14:paraId="6093F525" w14:textId="77777777" w:rsidR="00E06028" w:rsidRDefault="00E06028" w:rsidP="00861228">
            <w:pPr>
              <w:rPr>
                <w:rFonts w:ascii="Times New Roman" w:hAnsi="Times New Roman" w:cs="Times New Roman"/>
              </w:rPr>
            </w:pPr>
          </w:p>
        </w:tc>
        <w:tc>
          <w:tcPr>
            <w:tcW w:w="1384" w:type="dxa"/>
          </w:tcPr>
          <w:p w14:paraId="27306F93"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c>
          <w:tcPr>
            <w:tcW w:w="1170" w:type="dxa"/>
          </w:tcPr>
          <w:p w14:paraId="083519CC"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170" w:type="dxa"/>
          </w:tcPr>
          <w:p w14:paraId="782B4DD8" w14:textId="77777777" w:rsidR="00E06028" w:rsidRDefault="00E06028" w:rsidP="00861228">
            <w:pPr>
              <w:jc w:val="center"/>
              <w:rPr>
                <w:rFonts w:ascii="Times New Roman" w:hAnsi="Times New Roman" w:cs="Times New Roman"/>
              </w:rPr>
            </w:pPr>
            <w:r>
              <w:rPr>
                <w:rFonts w:ascii="Times New Roman" w:hAnsi="Times New Roman" w:cs="Times New Roman"/>
              </w:rPr>
              <w:t>.05 (.02)</w:t>
            </w:r>
          </w:p>
        </w:tc>
        <w:tc>
          <w:tcPr>
            <w:tcW w:w="990" w:type="dxa"/>
          </w:tcPr>
          <w:p w14:paraId="30565427" w14:textId="77777777" w:rsidR="00E06028" w:rsidRDefault="00E06028" w:rsidP="00861228">
            <w:pPr>
              <w:jc w:val="center"/>
              <w:rPr>
                <w:rFonts w:ascii="Times New Roman" w:hAnsi="Times New Roman" w:cs="Times New Roman"/>
              </w:rPr>
            </w:pPr>
            <w:r>
              <w:rPr>
                <w:rFonts w:ascii="Times New Roman" w:hAnsi="Times New Roman" w:cs="Times New Roman"/>
              </w:rPr>
              <w:t>.00</w:t>
            </w:r>
          </w:p>
        </w:tc>
      </w:tr>
      <w:tr w:rsidR="00E06028" w14:paraId="1B73FD52" w14:textId="77777777" w:rsidTr="00861228">
        <w:tc>
          <w:tcPr>
            <w:tcW w:w="4428" w:type="dxa"/>
          </w:tcPr>
          <w:p w14:paraId="0EBFEE10" w14:textId="77777777" w:rsidR="00E06028" w:rsidRDefault="00E06028" w:rsidP="00861228">
            <w:pPr>
              <w:rPr>
                <w:rFonts w:ascii="Times New Roman" w:hAnsi="Times New Roman" w:cs="Times New Roman"/>
              </w:rPr>
            </w:pPr>
            <w:r>
              <w:rPr>
                <w:rFonts w:ascii="Times New Roman" w:hAnsi="Times New Roman" w:cs="Times New Roman"/>
              </w:rPr>
              <w:t xml:space="preserve">  Everything was an effort?</w:t>
            </w:r>
          </w:p>
        </w:tc>
        <w:tc>
          <w:tcPr>
            <w:tcW w:w="236" w:type="dxa"/>
          </w:tcPr>
          <w:p w14:paraId="741C9894" w14:textId="77777777" w:rsidR="00E06028" w:rsidRDefault="00E06028" w:rsidP="00861228">
            <w:pPr>
              <w:rPr>
                <w:rFonts w:ascii="Times New Roman" w:hAnsi="Times New Roman" w:cs="Times New Roman"/>
              </w:rPr>
            </w:pPr>
          </w:p>
        </w:tc>
        <w:tc>
          <w:tcPr>
            <w:tcW w:w="1384" w:type="dxa"/>
          </w:tcPr>
          <w:p w14:paraId="08164B86" w14:textId="77777777" w:rsidR="00E06028" w:rsidRDefault="00E06028" w:rsidP="00861228">
            <w:pPr>
              <w:jc w:val="center"/>
              <w:rPr>
                <w:rFonts w:ascii="Times New Roman" w:hAnsi="Times New Roman" w:cs="Times New Roman"/>
              </w:rPr>
            </w:pPr>
            <w:r>
              <w:rPr>
                <w:rFonts w:ascii="Times New Roman" w:hAnsi="Times New Roman" w:cs="Times New Roman"/>
              </w:rPr>
              <w:t>.08**</w:t>
            </w:r>
            <w:r w:rsidRPr="00006C75">
              <w:rPr>
                <w:rFonts w:ascii="Times New Roman" w:hAnsi="Times New Roman" w:cs="Times New Roman"/>
                <w:vertAlign w:val="superscript"/>
              </w:rPr>
              <w:t>a</w:t>
            </w:r>
          </w:p>
        </w:tc>
        <w:tc>
          <w:tcPr>
            <w:tcW w:w="1170" w:type="dxa"/>
          </w:tcPr>
          <w:p w14:paraId="5A5BFA91" w14:textId="77777777" w:rsidR="00E06028" w:rsidRDefault="00E06028" w:rsidP="00861228">
            <w:pPr>
              <w:jc w:val="center"/>
              <w:rPr>
                <w:rFonts w:ascii="Times New Roman" w:hAnsi="Times New Roman" w:cs="Times New Roman"/>
              </w:rPr>
            </w:pPr>
            <w:r>
              <w:rPr>
                <w:rFonts w:ascii="Times New Roman" w:hAnsi="Times New Roman" w:cs="Times New Roman"/>
              </w:rPr>
              <w:t>.23 (.02)</w:t>
            </w:r>
          </w:p>
        </w:tc>
        <w:tc>
          <w:tcPr>
            <w:tcW w:w="1170" w:type="dxa"/>
          </w:tcPr>
          <w:p w14:paraId="15A870EF" w14:textId="77777777" w:rsidR="00E06028" w:rsidRDefault="00E06028" w:rsidP="00861228">
            <w:pPr>
              <w:jc w:val="center"/>
              <w:rPr>
                <w:rFonts w:ascii="Times New Roman" w:hAnsi="Times New Roman" w:cs="Times New Roman"/>
              </w:rPr>
            </w:pPr>
            <w:r>
              <w:rPr>
                <w:rFonts w:ascii="Times New Roman" w:hAnsi="Times New Roman" w:cs="Times New Roman"/>
              </w:rPr>
              <w:t>.35 (.04)</w:t>
            </w:r>
          </w:p>
        </w:tc>
        <w:tc>
          <w:tcPr>
            <w:tcW w:w="990" w:type="dxa"/>
          </w:tcPr>
          <w:p w14:paraId="7A0135A5" w14:textId="77777777" w:rsidR="00E06028" w:rsidRDefault="00E06028" w:rsidP="00861228">
            <w:pPr>
              <w:jc w:val="center"/>
              <w:rPr>
                <w:rFonts w:ascii="Times New Roman" w:hAnsi="Times New Roman" w:cs="Times New Roman"/>
              </w:rPr>
            </w:pPr>
            <w:r>
              <w:rPr>
                <w:rFonts w:ascii="Times New Roman" w:hAnsi="Times New Roman" w:cs="Times New Roman"/>
              </w:rPr>
              <w:t>-.20**</w:t>
            </w:r>
          </w:p>
        </w:tc>
      </w:tr>
      <w:tr w:rsidR="00E06028" w14:paraId="653AC936" w14:textId="77777777" w:rsidTr="00861228">
        <w:tc>
          <w:tcPr>
            <w:tcW w:w="4428" w:type="dxa"/>
          </w:tcPr>
          <w:p w14:paraId="4BC9E85D" w14:textId="77777777" w:rsidR="00E06028" w:rsidRDefault="00E06028" w:rsidP="00861228">
            <w:pPr>
              <w:rPr>
                <w:rFonts w:ascii="Times New Roman" w:hAnsi="Times New Roman" w:cs="Times New Roman"/>
              </w:rPr>
            </w:pPr>
            <w:r>
              <w:rPr>
                <w:rFonts w:ascii="Times New Roman" w:hAnsi="Times New Roman" w:cs="Times New Roman"/>
              </w:rPr>
              <w:t xml:space="preserve">  Hopeless?</w:t>
            </w:r>
          </w:p>
        </w:tc>
        <w:tc>
          <w:tcPr>
            <w:tcW w:w="236" w:type="dxa"/>
          </w:tcPr>
          <w:p w14:paraId="1BE40CC2" w14:textId="77777777" w:rsidR="00E06028" w:rsidRDefault="00E06028" w:rsidP="00861228">
            <w:pPr>
              <w:rPr>
                <w:rFonts w:ascii="Times New Roman" w:hAnsi="Times New Roman" w:cs="Times New Roman"/>
              </w:rPr>
            </w:pPr>
          </w:p>
        </w:tc>
        <w:tc>
          <w:tcPr>
            <w:tcW w:w="1384" w:type="dxa"/>
          </w:tcPr>
          <w:p w14:paraId="16CA2135" w14:textId="77777777" w:rsidR="00E06028" w:rsidRDefault="00E06028" w:rsidP="00861228">
            <w:pPr>
              <w:jc w:val="center"/>
              <w:rPr>
                <w:rFonts w:ascii="Times New Roman" w:hAnsi="Times New Roman" w:cs="Times New Roman"/>
              </w:rPr>
            </w:pPr>
            <w:r>
              <w:rPr>
                <w:rFonts w:ascii="Times New Roman" w:hAnsi="Times New Roman" w:cs="Times New Roman"/>
              </w:rPr>
              <w:t>.08**</w:t>
            </w:r>
          </w:p>
        </w:tc>
        <w:tc>
          <w:tcPr>
            <w:tcW w:w="1170" w:type="dxa"/>
          </w:tcPr>
          <w:p w14:paraId="6368A09B" w14:textId="77777777" w:rsidR="00E06028" w:rsidRDefault="00E06028" w:rsidP="00861228">
            <w:pPr>
              <w:jc w:val="center"/>
              <w:rPr>
                <w:rFonts w:ascii="Times New Roman" w:hAnsi="Times New Roman" w:cs="Times New Roman"/>
              </w:rPr>
            </w:pPr>
            <w:r>
              <w:rPr>
                <w:rFonts w:ascii="Times New Roman" w:hAnsi="Times New Roman" w:cs="Times New Roman"/>
              </w:rPr>
              <w:t>.06 (.01)</w:t>
            </w:r>
          </w:p>
        </w:tc>
        <w:tc>
          <w:tcPr>
            <w:tcW w:w="1170" w:type="dxa"/>
          </w:tcPr>
          <w:p w14:paraId="3FE6368C" w14:textId="77777777" w:rsidR="00E06028" w:rsidRDefault="00E06028" w:rsidP="00861228">
            <w:pPr>
              <w:jc w:val="center"/>
              <w:rPr>
                <w:rFonts w:ascii="Times New Roman" w:hAnsi="Times New Roman" w:cs="Times New Roman"/>
              </w:rPr>
            </w:pPr>
            <w:r>
              <w:rPr>
                <w:rFonts w:ascii="Times New Roman" w:hAnsi="Times New Roman" w:cs="Times New Roman"/>
              </w:rPr>
              <w:t>.13 (.02)</w:t>
            </w:r>
          </w:p>
        </w:tc>
        <w:tc>
          <w:tcPr>
            <w:tcW w:w="990" w:type="dxa"/>
          </w:tcPr>
          <w:p w14:paraId="7DC76356" w14:textId="77777777" w:rsidR="00E06028" w:rsidRDefault="00E06028" w:rsidP="00861228">
            <w:pPr>
              <w:jc w:val="center"/>
              <w:rPr>
                <w:rFonts w:ascii="Times New Roman" w:hAnsi="Times New Roman" w:cs="Times New Roman"/>
              </w:rPr>
            </w:pPr>
            <w:r>
              <w:rPr>
                <w:rFonts w:ascii="Times New Roman" w:hAnsi="Times New Roman" w:cs="Times New Roman"/>
              </w:rPr>
              <w:t>-.17**</w:t>
            </w:r>
          </w:p>
        </w:tc>
      </w:tr>
      <w:tr w:rsidR="00E06028" w14:paraId="572CAA99" w14:textId="77777777" w:rsidTr="00861228">
        <w:tc>
          <w:tcPr>
            <w:tcW w:w="4428" w:type="dxa"/>
          </w:tcPr>
          <w:p w14:paraId="1B45F6E9" w14:textId="77777777" w:rsidR="00E06028" w:rsidRDefault="00E06028" w:rsidP="00861228">
            <w:pPr>
              <w:rPr>
                <w:rFonts w:ascii="Times New Roman" w:hAnsi="Times New Roman" w:cs="Times New Roman"/>
              </w:rPr>
            </w:pPr>
            <w:r>
              <w:rPr>
                <w:rFonts w:ascii="Times New Roman" w:hAnsi="Times New Roman" w:cs="Times New Roman"/>
              </w:rPr>
              <w:t xml:space="preserve">  Lonely?</w:t>
            </w:r>
          </w:p>
        </w:tc>
        <w:tc>
          <w:tcPr>
            <w:tcW w:w="236" w:type="dxa"/>
          </w:tcPr>
          <w:p w14:paraId="661DF766" w14:textId="77777777" w:rsidR="00E06028" w:rsidRDefault="00E06028" w:rsidP="00861228">
            <w:pPr>
              <w:rPr>
                <w:rFonts w:ascii="Times New Roman" w:hAnsi="Times New Roman" w:cs="Times New Roman"/>
              </w:rPr>
            </w:pPr>
          </w:p>
        </w:tc>
        <w:tc>
          <w:tcPr>
            <w:tcW w:w="1384" w:type="dxa"/>
          </w:tcPr>
          <w:p w14:paraId="26A8EB15" w14:textId="77777777" w:rsidR="00E06028" w:rsidRDefault="00E06028" w:rsidP="00861228">
            <w:pPr>
              <w:jc w:val="center"/>
              <w:rPr>
                <w:rFonts w:ascii="Times New Roman" w:hAnsi="Times New Roman" w:cs="Times New Roman"/>
              </w:rPr>
            </w:pPr>
            <w:r>
              <w:rPr>
                <w:rFonts w:ascii="Times New Roman" w:hAnsi="Times New Roman" w:cs="Times New Roman"/>
              </w:rPr>
              <w:t>.04</w:t>
            </w:r>
          </w:p>
        </w:tc>
        <w:tc>
          <w:tcPr>
            <w:tcW w:w="1170" w:type="dxa"/>
          </w:tcPr>
          <w:p w14:paraId="394F551A" w14:textId="77777777" w:rsidR="00E06028" w:rsidRDefault="00E06028" w:rsidP="00861228">
            <w:pPr>
              <w:jc w:val="center"/>
              <w:rPr>
                <w:rFonts w:ascii="Times New Roman" w:hAnsi="Times New Roman" w:cs="Times New Roman"/>
              </w:rPr>
            </w:pPr>
            <w:r>
              <w:rPr>
                <w:rFonts w:ascii="Times New Roman" w:hAnsi="Times New Roman" w:cs="Times New Roman"/>
              </w:rPr>
              <w:t>.12 (.01)</w:t>
            </w:r>
          </w:p>
        </w:tc>
        <w:tc>
          <w:tcPr>
            <w:tcW w:w="1170" w:type="dxa"/>
          </w:tcPr>
          <w:p w14:paraId="3380A36F" w14:textId="77777777" w:rsidR="00E06028" w:rsidRDefault="00E06028" w:rsidP="00861228">
            <w:pPr>
              <w:jc w:val="center"/>
              <w:rPr>
                <w:rFonts w:ascii="Times New Roman" w:hAnsi="Times New Roman" w:cs="Times New Roman"/>
              </w:rPr>
            </w:pPr>
            <w:r>
              <w:rPr>
                <w:rFonts w:ascii="Times New Roman" w:hAnsi="Times New Roman" w:cs="Times New Roman"/>
              </w:rPr>
              <w:t>.17 (.03)</w:t>
            </w:r>
          </w:p>
        </w:tc>
        <w:tc>
          <w:tcPr>
            <w:tcW w:w="990" w:type="dxa"/>
          </w:tcPr>
          <w:p w14:paraId="690A9CC2" w14:textId="77777777" w:rsidR="00E06028" w:rsidRDefault="00E06028" w:rsidP="00861228">
            <w:pPr>
              <w:jc w:val="center"/>
              <w:rPr>
                <w:rFonts w:ascii="Times New Roman" w:hAnsi="Times New Roman" w:cs="Times New Roman"/>
              </w:rPr>
            </w:pPr>
            <w:r>
              <w:rPr>
                <w:rFonts w:ascii="Times New Roman" w:hAnsi="Times New Roman" w:cs="Times New Roman"/>
              </w:rPr>
              <w:t>-.13</w:t>
            </w:r>
          </w:p>
        </w:tc>
      </w:tr>
      <w:tr w:rsidR="00E06028" w14:paraId="700A7C5C" w14:textId="77777777" w:rsidTr="00861228">
        <w:tc>
          <w:tcPr>
            <w:tcW w:w="4428" w:type="dxa"/>
          </w:tcPr>
          <w:p w14:paraId="67998D8A" w14:textId="77777777" w:rsidR="00E06028" w:rsidRDefault="00E06028" w:rsidP="00861228">
            <w:pPr>
              <w:rPr>
                <w:rFonts w:ascii="Times New Roman" w:hAnsi="Times New Roman" w:cs="Times New Roman"/>
              </w:rPr>
            </w:pPr>
            <w:r>
              <w:rPr>
                <w:rFonts w:ascii="Times New Roman" w:hAnsi="Times New Roman" w:cs="Times New Roman"/>
              </w:rPr>
              <w:t xml:space="preserve">  Afraid?</w:t>
            </w:r>
          </w:p>
        </w:tc>
        <w:tc>
          <w:tcPr>
            <w:tcW w:w="236" w:type="dxa"/>
          </w:tcPr>
          <w:p w14:paraId="08D7DECC" w14:textId="77777777" w:rsidR="00E06028" w:rsidRDefault="00E06028" w:rsidP="00861228">
            <w:pPr>
              <w:rPr>
                <w:rFonts w:ascii="Times New Roman" w:hAnsi="Times New Roman" w:cs="Times New Roman"/>
              </w:rPr>
            </w:pPr>
          </w:p>
        </w:tc>
        <w:tc>
          <w:tcPr>
            <w:tcW w:w="1384" w:type="dxa"/>
          </w:tcPr>
          <w:p w14:paraId="5C8AEEA8" w14:textId="77777777" w:rsidR="00E06028" w:rsidRDefault="00E06028" w:rsidP="00861228">
            <w:pPr>
              <w:jc w:val="center"/>
              <w:rPr>
                <w:rFonts w:ascii="Times New Roman" w:hAnsi="Times New Roman" w:cs="Times New Roman"/>
              </w:rPr>
            </w:pPr>
            <w:r>
              <w:rPr>
                <w:rFonts w:ascii="Times New Roman" w:hAnsi="Times New Roman" w:cs="Times New Roman"/>
              </w:rPr>
              <w:t>.06*</w:t>
            </w:r>
            <w:r w:rsidRPr="00006C75">
              <w:rPr>
                <w:rFonts w:ascii="Times New Roman" w:hAnsi="Times New Roman" w:cs="Times New Roman"/>
                <w:vertAlign w:val="superscript"/>
              </w:rPr>
              <w:t>a</w:t>
            </w:r>
          </w:p>
        </w:tc>
        <w:tc>
          <w:tcPr>
            <w:tcW w:w="1170" w:type="dxa"/>
          </w:tcPr>
          <w:p w14:paraId="58F285DC" w14:textId="77777777" w:rsidR="00E06028" w:rsidRDefault="00E06028" w:rsidP="00861228">
            <w:pPr>
              <w:jc w:val="center"/>
              <w:rPr>
                <w:rFonts w:ascii="Times New Roman" w:hAnsi="Times New Roman" w:cs="Times New Roman"/>
              </w:rPr>
            </w:pPr>
            <w:r>
              <w:rPr>
                <w:rFonts w:ascii="Times New Roman" w:hAnsi="Times New Roman" w:cs="Times New Roman"/>
              </w:rPr>
              <w:t>.05 (.01)</w:t>
            </w:r>
          </w:p>
        </w:tc>
        <w:tc>
          <w:tcPr>
            <w:tcW w:w="1170" w:type="dxa"/>
          </w:tcPr>
          <w:p w14:paraId="6B06392A" w14:textId="77777777" w:rsidR="00E06028" w:rsidRDefault="00E06028" w:rsidP="00861228">
            <w:pPr>
              <w:jc w:val="center"/>
              <w:rPr>
                <w:rFonts w:ascii="Times New Roman" w:hAnsi="Times New Roman" w:cs="Times New Roman"/>
              </w:rPr>
            </w:pPr>
            <w:r>
              <w:rPr>
                <w:rFonts w:ascii="Times New Roman" w:hAnsi="Times New Roman" w:cs="Times New Roman"/>
              </w:rPr>
              <w:t>.08 (.01)</w:t>
            </w:r>
          </w:p>
        </w:tc>
        <w:tc>
          <w:tcPr>
            <w:tcW w:w="990" w:type="dxa"/>
          </w:tcPr>
          <w:p w14:paraId="68CBDDD7" w14:textId="77777777" w:rsidR="00E06028" w:rsidRDefault="00E06028" w:rsidP="00861228">
            <w:pPr>
              <w:jc w:val="center"/>
              <w:rPr>
                <w:rFonts w:ascii="Times New Roman" w:hAnsi="Times New Roman" w:cs="Times New Roman"/>
              </w:rPr>
            </w:pPr>
            <w:r>
              <w:rPr>
                <w:rFonts w:ascii="Times New Roman" w:hAnsi="Times New Roman" w:cs="Times New Roman"/>
              </w:rPr>
              <w:t>-.14*</w:t>
            </w:r>
          </w:p>
        </w:tc>
      </w:tr>
      <w:tr w:rsidR="00E06028" w14:paraId="3D2994F6" w14:textId="77777777" w:rsidTr="00861228">
        <w:tc>
          <w:tcPr>
            <w:tcW w:w="4428" w:type="dxa"/>
          </w:tcPr>
          <w:p w14:paraId="5D51CDE8" w14:textId="77777777" w:rsidR="00E06028" w:rsidRDefault="00E06028" w:rsidP="00861228">
            <w:pPr>
              <w:rPr>
                <w:rFonts w:ascii="Times New Roman" w:hAnsi="Times New Roman" w:cs="Times New Roman"/>
              </w:rPr>
            </w:pPr>
            <w:r>
              <w:rPr>
                <w:rFonts w:ascii="Times New Roman" w:hAnsi="Times New Roman" w:cs="Times New Roman"/>
              </w:rPr>
              <w:t xml:space="preserve">  Jittery?</w:t>
            </w:r>
          </w:p>
        </w:tc>
        <w:tc>
          <w:tcPr>
            <w:tcW w:w="236" w:type="dxa"/>
          </w:tcPr>
          <w:p w14:paraId="26551A1F" w14:textId="77777777" w:rsidR="00E06028" w:rsidRDefault="00E06028" w:rsidP="00861228">
            <w:pPr>
              <w:rPr>
                <w:rFonts w:ascii="Times New Roman" w:hAnsi="Times New Roman" w:cs="Times New Roman"/>
              </w:rPr>
            </w:pPr>
          </w:p>
        </w:tc>
        <w:tc>
          <w:tcPr>
            <w:tcW w:w="1384" w:type="dxa"/>
          </w:tcPr>
          <w:p w14:paraId="29D7CCC3" w14:textId="77777777" w:rsidR="00E06028" w:rsidRDefault="00E06028" w:rsidP="00861228">
            <w:pPr>
              <w:jc w:val="center"/>
              <w:rPr>
                <w:rFonts w:ascii="Times New Roman" w:hAnsi="Times New Roman" w:cs="Times New Roman"/>
              </w:rPr>
            </w:pPr>
            <w:r>
              <w:rPr>
                <w:rFonts w:ascii="Times New Roman" w:hAnsi="Times New Roman" w:cs="Times New Roman"/>
              </w:rPr>
              <w:t>.12**</w:t>
            </w:r>
          </w:p>
        </w:tc>
        <w:tc>
          <w:tcPr>
            <w:tcW w:w="1170" w:type="dxa"/>
          </w:tcPr>
          <w:p w14:paraId="56D722D7" w14:textId="77777777" w:rsidR="00E06028" w:rsidRDefault="00E06028" w:rsidP="00861228">
            <w:pPr>
              <w:jc w:val="center"/>
              <w:rPr>
                <w:rFonts w:ascii="Times New Roman" w:hAnsi="Times New Roman" w:cs="Times New Roman"/>
              </w:rPr>
            </w:pPr>
            <w:r>
              <w:rPr>
                <w:rFonts w:ascii="Times New Roman" w:hAnsi="Times New Roman" w:cs="Times New Roman"/>
              </w:rPr>
              <w:t>.11 (.01)</w:t>
            </w:r>
          </w:p>
        </w:tc>
        <w:tc>
          <w:tcPr>
            <w:tcW w:w="1170" w:type="dxa"/>
          </w:tcPr>
          <w:p w14:paraId="16606F52" w14:textId="77777777" w:rsidR="00E06028" w:rsidRDefault="00E06028" w:rsidP="00861228">
            <w:pPr>
              <w:jc w:val="center"/>
              <w:rPr>
                <w:rFonts w:ascii="Times New Roman" w:hAnsi="Times New Roman" w:cs="Times New Roman"/>
              </w:rPr>
            </w:pPr>
            <w:r>
              <w:rPr>
                <w:rFonts w:ascii="Times New Roman" w:hAnsi="Times New Roman" w:cs="Times New Roman"/>
              </w:rPr>
              <w:t>.21 (.02)</w:t>
            </w:r>
          </w:p>
        </w:tc>
        <w:tc>
          <w:tcPr>
            <w:tcW w:w="990" w:type="dxa"/>
          </w:tcPr>
          <w:p w14:paraId="0C9B4EC5" w14:textId="77777777" w:rsidR="00E06028" w:rsidRDefault="00E06028" w:rsidP="00861228">
            <w:pPr>
              <w:jc w:val="center"/>
              <w:rPr>
                <w:rFonts w:ascii="Times New Roman" w:hAnsi="Times New Roman" w:cs="Times New Roman"/>
              </w:rPr>
            </w:pPr>
            <w:r>
              <w:rPr>
                <w:rFonts w:ascii="Times New Roman" w:hAnsi="Times New Roman" w:cs="Times New Roman"/>
              </w:rPr>
              <w:t>-.33**</w:t>
            </w:r>
          </w:p>
        </w:tc>
      </w:tr>
      <w:tr w:rsidR="00E06028" w14:paraId="508B118F" w14:textId="77777777" w:rsidTr="00861228">
        <w:tc>
          <w:tcPr>
            <w:tcW w:w="4428" w:type="dxa"/>
          </w:tcPr>
          <w:p w14:paraId="7F448073" w14:textId="77777777" w:rsidR="00E06028" w:rsidRDefault="00E06028" w:rsidP="00861228">
            <w:pPr>
              <w:rPr>
                <w:rFonts w:ascii="Times New Roman" w:hAnsi="Times New Roman" w:cs="Times New Roman"/>
              </w:rPr>
            </w:pPr>
            <w:r>
              <w:rPr>
                <w:rFonts w:ascii="Times New Roman" w:hAnsi="Times New Roman" w:cs="Times New Roman"/>
              </w:rPr>
              <w:t xml:space="preserve">  Irritable?</w:t>
            </w:r>
          </w:p>
        </w:tc>
        <w:tc>
          <w:tcPr>
            <w:tcW w:w="236" w:type="dxa"/>
          </w:tcPr>
          <w:p w14:paraId="0200A8E1" w14:textId="77777777" w:rsidR="00E06028" w:rsidRDefault="00E06028" w:rsidP="00861228">
            <w:pPr>
              <w:rPr>
                <w:rFonts w:ascii="Times New Roman" w:hAnsi="Times New Roman" w:cs="Times New Roman"/>
              </w:rPr>
            </w:pPr>
          </w:p>
        </w:tc>
        <w:tc>
          <w:tcPr>
            <w:tcW w:w="1384" w:type="dxa"/>
          </w:tcPr>
          <w:p w14:paraId="6E5B5ED5" w14:textId="77777777" w:rsidR="00E06028" w:rsidRDefault="00E06028" w:rsidP="00861228">
            <w:pPr>
              <w:jc w:val="center"/>
              <w:rPr>
                <w:rFonts w:ascii="Times New Roman" w:hAnsi="Times New Roman" w:cs="Times New Roman"/>
              </w:rPr>
            </w:pPr>
            <w:r>
              <w:rPr>
                <w:rFonts w:ascii="Times New Roman" w:hAnsi="Times New Roman" w:cs="Times New Roman"/>
              </w:rPr>
              <w:t>.11**</w:t>
            </w:r>
          </w:p>
        </w:tc>
        <w:tc>
          <w:tcPr>
            <w:tcW w:w="1170" w:type="dxa"/>
          </w:tcPr>
          <w:p w14:paraId="4251F9D5" w14:textId="77777777" w:rsidR="00E06028" w:rsidRDefault="00E06028" w:rsidP="00861228">
            <w:pPr>
              <w:jc w:val="center"/>
              <w:rPr>
                <w:rFonts w:ascii="Times New Roman" w:hAnsi="Times New Roman" w:cs="Times New Roman"/>
              </w:rPr>
            </w:pPr>
            <w:r>
              <w:rPr>
                <w:rFonts w:ascii="Times New Roman" w:hAnsi="Times New Roman" w:cs="Times New Roman"/>
              </w:rPr>
              <w:t>.28 (.01)</w:t>
            </w:r>
          </w:p>
        </w:tc>
        <w:tc>
          <w:tcPr>
            <w:tcW w:w="1170" w:type="dxa"/>
          </w:tcPr>
          <w:p w14:paraId="5DEA32E0" w14:textId="77777777" w:rsidR="00E06028" w:rsidRDefault="00E06028" w:rsidP="00861228">
            <w:pPr>
              <w:jc w:val="center"/>
              <w:rPr>
                <w:rFonts w:ascii="Times New Roman" w:hAnsi="Times New Roman" w:cs="Times New Roman"/>
              </w:rPr>
            </w:pPr>
            <w:r>
              <w:rPr>
                <w:rFonts w:ascii="Times New Roman" w:hAnsi="Times New Roman" w:cs="Times New Roman"/>
              </w:rPr>
              <w:t>.43 (.04)</w:t>
            </w:r>
          </w:p>
        </w:tc>
        <w:tc>
          <w:tcPr>
            <w:tcW w:w="990" w:type="dxa"/>
          </w:tcPr>
          <w:p w14:paraId="7CAE94B0" w14:textId="77777777" w:rsidR="00E06028" w:rsidRDefault="00E06028" w:rsidP="00861228">
            <w:pPr>
              <w:jc w:val="center"/>
              <w:rPr>
                <w:rFonts w:ascii="Times New Roman" w:hAnsi="Times New Roman" w:cs="Times New Roman"/>
              </w:rPr>
            </w:pPr>
            <w:r>
              <w:rPr>
                <w:rFonts w:ascii="Times New Roman" w:hAnsi="Times New Roman" w:cs="Times New Roman"/>
              </w:rPr>
              <w:t>-.28**</w:t>
            </w:r>
          </w:p>
        </w:tc>
      </w:tr>
      <w:tr w:rsidR="00E06028" w14:paraId="73F06992" w14:textId="77777777" w:rsidTr="00861228">
        <w:tc>
          <w:tcPr>
            <w:tcW w:w="4428" w:type="dxa"/>
          </w:tcPr>
          <w:p w14:paraId="022D6AE7" w14:textId="77777777" w:rsidR="00E06028" w:rsidRDefault="00E06028" w:rsidP="00861228">
            <w:pPr>
              <w:rPr>
                <w:rFonts w:ascii="Times New Roman" w:hAnsi="Times New Roman" w:cs="Times New Roman"/>
              </w:rPr>
            </w:pPr>
            <w:r>
              <w:rPr>
                <w:rFonts w:ascii="Times New Roman" w:hAnsi="Times New Roman" w:cs="Times New Roman"/>
              </w:rPr>
              <w:t xml:space="preserve">  Ashamed?</w:t>
            </w:r>
          </w:p>
        </w:tc>
        <w:tc>
          <w:tcPr>
            <w:tcW w:w="236" w:type="dxa"/>
          </w:tcPr>
          <w:p w14:paraId="236ACC21" w14:textId="77777777" w:rsidR="00E06028" w:rsidRDefault="00E06028" w:rsidP="00861228">
            <w:pPr>
              <w:rPr>
                <w:rFonts w:ascii="Times New Roman" w:hAnsi="Times New Roman" w:cs="Times New Roman"/>
              </w:rPr>
            </w:pPr>
          </w:p>
        </w:tc>
        <w:tc>
          <w:tcPr>
            <w:tcW w:w="1384" w:type="dxa"/>
          </w:tcPr>
          <w:p w14:paraId="5325C7E9" w14:textId="77777777" w:rsidR="00E06028" w:rsidRDefault="00E06028" w:rsidP="00861228">
            <w:pPr>
              <w:jc w:val="center"/>
              <w:rPr>
                <w:rFonts w:ascii="Times New Roman" w:hAnsi="Times New Roman" w:cs="Times New Roman"/>
              </w:rPr>
            </w:pPr>
            <w:r>
              <w:rPr>
                <w:rFonts w:ascii="Times New Roman" w:hAnsi="Times New Roman" w:cs="Times New Roman"/>
              </w:rPr>
              <w:t>.05</w:t>
            </w:r>
          </w:p>
        </w:tc>
        <w:tc>
          <w:tcPr>
            <w:tcW w:w="1170" w:type="dxa"/>
          </w:tcPr>
          <w:p w14:paraId="6B730FC8" w14:textId="77777777" w:rsidR="00E06028" w:rsidRDefault="00E06028" w:rsidP="00861228">
            <w:pPr>
              <w:jc w:val="center"/>
              <w:rPr>
                <w:rFonts w:ascii="Times New Roman" w:hAnsi="Times New Roman" w:cs="Times New Roman"/>
              </w:rPr>
            </w:pPr>
            <w:r>
              <w:rPr>
                <w:rFonts w:ascii="Times New Roman" w:hAnsi="Times New Roman" w:cs="Times New Roman"/>
              </w:rPr>
              <w:t>.03 (.01)</w:t>
            </w:r>
          </w:p>
        </w:tc>
        <w:tc>
          <w:tcPr>
            <w:tcW w:w="1170" w:type="dxa"/>
          </w:tcPr>
          <w:p w14:paraId="38315934" w14:textId="77777777" w:rsidR="00E06028" w:rsidRDefault="00E06028" w:rsidP="00861228">
            <w:pPr>
              <w:jc w:val="center"/>
              <w:rPr>
                <w:rFonts w:ascii="Times New Roman" w:hAnsi="Times New Roman" w:cs="Times New Roman"/>
              </w:rPr>
            </w:pPr>
            <w:r>
              <w:rPr>
                <w:rFonts w:ascii="Times New Roman" w:hAnsi="Times New Roman" w:cs="Times New Roman"/>
              </w:rPr>
              <w:t>.06 (.02)</w:t>
            </w:r>
          </w:p>
        </w:tc>
        <w:tc>
          <w:tcPr>
            <w:tcW w:w="990" w:type="dxa"/>
          </w:tcPr>
          <w:p w14:paraId="5837E8F2" w14:textId="77777777" w:rsidR="00E06028" w:rsidRDefault="00E06028" w:rsidP="00861228">
            <w:pPr>
              <w:jc w:val="center"/>
              <w:rPr>
                <w:rFonts w:ascii="Times New Roman" w:hAnsi="Times New Roman" w:cs="Times New Roman"/>
              </w:rPr>
            </w:pPr>
            <w:r>
              <w:rPr>
                <w:rFonts w:ascii="Times New Roman" w:hAnsi="Times New Roman" w:cs="Times New Roman"/>
              </w:rPr>
              <w:t>-.11</w:t>
            </w:r>
          </w:p>
        </w:tc>
      </w:tr>
      <w:tr w:rsidR="00E06028" w14:paraId="56B9C825" w14:textId="77777777" w:rsidTr="00861228">
        <w:tc>
          <w:tcPr>
            <w:tcW w:w="4428" w:type="dxa"/>
          </w:tcPr>
          <w:p w14:paraId="690F0830" w14:textId="77777777" w:rsidR="00E06028" w:rsidRDefault="00E06028" w:rsidP="00861228">
            <w:pPr>
              <w:rPr>
                <w:rFonts w:ascii="Times New Roman" w:hAnsi="Times New Roman" w:cs="Times New Roman"/>
              </w:rPr>
            </w:pPr>
            <w:r>
              <w:rPr>
                <w:rFonts w:ascii="Times New Roman" w:hAnsi="Times New Roman" w:cs="Times New Roman"/>
              </w:rPr>
              <w:t xml:space="preserve">  Upset?</w:t>
            </w:r>
          </w:p>
        </w:tc>
        <w:tc>
          <w:tcPr>
            <w:tcW w:w="236" w:type="dxa"/>
          </w:tcPr>
          <w:p w14:paraId="00BA06E9" w14:textId="77777777" w:rsidR="00E06028" w:rsidRDefault="00E06028" w:rsidP="00861228">
            <w:pPr>
              <w:rPr>
                <w:rFonts w:ascii="Times New Roman" w:hAnsi="Times New Roman" w:cs="Times New Roman"/>
              </w:rPr>
            </w:pPr>
          </w:p>
        </w:tc>
        <w:tc>
          <w:tcPr>
            <w:tcW w:w="1384" w:type="dxa"/>
          </w:tcPr>
          <w:p w14:paraId="7BA7DA94" w14:textId="77777777" w:rsidR="00E06028" w:rsidRDefault="00E06028" w:rsidP="00861228">
            <w:pPr>
              <w:jc w:val="center"/>
              <w:rPr>
                <w:rFonts w:ascii="Times New Roman" w:hAnsi="Times New Roman" w:cs="Times New Roman"/>
              </w:rPr>
            </w:pPr>
            <w:r>
              <w:rPr>
                <w:rFonts w:ascii="Times New Roman" w:hAnsi="Times New Roman" w:cs="Times New Roman"/>
              </w:rPr>
              <w:t>.12**</w:t>
            </w:r>
          </w:p>
        </w:tc>
        <w:tc>
          <w:tcPr>
            <w:tcW w:w="1170" w:type="dxa"/>
          </w:tcPr>
          <w:p w14:paraId="717959F9" w14:textId="77777777" w:rsidR="00E06028" w:rsidRDefault="00E06028" w:rsidP="00861228">
            <w:pPr>
              <w:jc w:val="center"/>
              <w:rPr>
                <w:rFonts w:ascii="Times New Roman" w:hAnsi="Times New Roman" w:cs="Times New Roman"/>
              </w:rPr>
            </w:pPr>
            <w:r>
              <w:rPr>
                <w:rFonts w:ascii="Times New Roman" w:hAnsi="Times New Roman" w:cs="Times New Roman"/>
              </w:rPr>
              <w:t>.27 (.01)</w:t>
            </w:r>
          </w:p>
        </w:tc>
        <w:tc>
          <w:tcPr>
            <w:tcW w:w="1170" w:type="dxa"/>
          </w:tcPr>
          <w:p w14:paraId="577D94B9" w14:textId="77777777" w:rsidR="00E06028" w:rsidRDefault="00E06028" w:rsidP="00861228">
            <w:pPr>
              <w:jc w:val="center"/>
              <w:rPr>
                <w:rFonts w:ascii="Times New Roman" w:hAnsi="Times New Roman" w:cs="Times New Roman"/>
              </w:rPr>
            </w:pPr>
            <w:r>
              <w:rPr>
                <w:rFonts w:ascii="Times New Roman" w:hAnsi="Times New Roman" w:cs="Times New Roman"/>
              </w:rPr>
              <w:t>.43 (.04)</w:t>
            </w:r>
          </w:p>
        </w:tc>
        <w:tc>
          <w:tcPr>
            <w:tcW w:w="990" w:type="dxa"/>
          </w:tcPr>
          <w:p w14:paraId="07BF735F" w14:textId="77777777" w:rsidR="00E06028" w:rsidRDefault="00E06028" w:rsidP="00861228">
            <w:pPr>
              <w:jc w:val="center"/>
              <w:rPr>
                <w:rFonts w:ascii="Times New Roman" w:hAnsi="Times New Roman" w:cs="Times New Roman"/>
              </w:rPr>
            </w:pPr>
            <w:r>
              <w:rPr>
                <w:rFonts w:ascii="Times New Roman" w:hAnsi="Times New Roman" w:cs="Times New Roman"/>
              </w:rPr>
              <w:t>-.32**</w:t>
            </w:r>
          </w:p>
        </w:tc>
      </w:tr>
      <w:tr w:rsidR="00E06028" w14:paraId="6F29F28C" w14:textId="77777777" w:rsidTr="00861228">
        <w:tc>
          <w:tcPr>
            <w:tcW w:w="4428" w:type="dxa"/>
          </w:tcPr>
          <w:p w14:paraId="30401BF8" w14:textId="77777777" w:rsidR="00E06028" w:rsidRDefault="00E06028" w:rsidP="00861228">
            <w:pPr>
              <w:rPr>
                <w:rFonts w:ascii="Times New Roman" w:hAnsi="Times New Roman" w:cs="Times New Roman"/>
              </w:rPr>
            </w:pPr>
            <w:r>
              <w:rPr>
                <w:rFonts w:ascii="Times New Roman" w:hAnsi="Times New Roman" w:cs="Times New Roman"/>
              </w:rPr>
              <w:t xml:space="preserve">  Angry?</w:t>
            </w:r>
          </w:p>
        </w:tc>
        <w:tc>
          <w:tcPr>
            <w:tcW w:w="236" w:type="dxa"/>
          </w:tcPr>
          <w:p w14:paraId="267DBB7B" w14:textId="77777777" w:rsidR="00E06028" w:rsidRDefault="00E06028" w:rsidP="00861228">
            <w:pPr>
              <w:rPr>
                <w:rFonts w:ascii="Times New Roman" w:hAnsi="Times New Roman" w:cs="Times New Roman"/>
              </w:rPr>
            </w:pPr>
          </w:p>
        </w:tc>
        <w:tc>
          <w:tcPr>
            <w:tcW w:w="1384" w:type="dxa"/>
          </w:tcPr>
          <w:p w14:paraId="408E34FA" w14:textId="77777777" w:rsidR="00E06028" w:rsidRDefault="00E06028" w:rsidP="00861228">
            <w:pPr>
              <w:jc w:val="center"/>
              <w:rPr>
                <w:rFonts w:ascii="Times New Roman" w:hAnsi="Times New Roman" w:cs="Times New Roman"/>
              </w:rPr>
            </w:pPr>
            <w:r>
              <w:rPr>
                <w:rFonts w:ascii="Times New Roman" w:hAnsi="Times New Roman" w:cs="Times New Roman"/>
              </w:rPr>
              <w:t>.16**</w:t>
            </w:r>
          </w:p>
        </w:tc>
        <w:tc>
          <w:tcPr>
            <w:tcW w:w="1170" w:type="dxa"/>
          </w:tcPr>
          <w:p w14:paraId="2A9325C0" w14:textId="77777777" w:rsidR="00E06028" w:rsidRDefault="00E06028" w:rsidP="00861228">
            <w:pPr>
              <w:jc w:val="center"/>
              <w:rPr>
                <w:rFonts w:ascii="Times New Roman" w:hAnsi="Times New Roman" w:cs="Times New Roman"/>
              </w:rPr>
            </w:pPr>
            <w:r>
              <w:rPr>
                <w:rFonts w:ascii="Times New Roman" w:hAnsi="Times New Roman" w:cs="Times New Roman"/>
              </w:rPr>
              <w:t>.18 (.01)</w:t>
            </w:r>
          </w:p>
        </w:tc>
        <w:tc>
          <w:tcPr>
            <w:tcW w:w="1170" w:type="dxa"/>
          </w:tcPr>
          <w:p w14:paraId="6A1C02CD" w14:textId="77777777" w:rsidR="00E06028" w:rsidRDefault="00E06028" w:rsidP="00861228">
            <w:pPr>
              <w:jc w:val="center"/>
              <w:rPr>
                <w:rFonts w:ascii="Times New Roman" w:hAnsi="Times New Roman" w:cs="Times New Roman"/>
              </w:rPr>
            </w:pPr>
            <w:r>
              <w:rPr>
                <w:rFonts w:ascii="Times New Roman" w:hAnsi="Times New Roman" w:cs="Times New Roman"/>
              </w:rPr>
              <w:t>.36 (.03)</w:t>
            </w:r>
          </w:p>
        </w:tc>
        <w:tc>
          <w:tcPr>
            <w:tcW w:w="990" w:type="dxa"/>
          </w:tcPr>
          <w:p w14:paraId="4FA45A53" w14:textId="77777777" w:rsidR="00E06028" w:rsidRDefault="00E06028" w:rsidP="00861228">
            <w:pPr>
              <w:jc w:val="center"/>
              <w:rPr>
                <w:rFonts w:ascii="Times New Roman" w:hAnsi="Times New Roman" w:cs="Times New Roman"/>
              </w:rPr>
            </w:pPr>
            <w:r>
              <w:rPr>
                <w:rFonts w:ascii="Times New Roman" w:hAnsi="Times New Roman" w:cs="Times New Roman"/>
              </w:rPr>
              <w:t>-.36**</w:t>
            </w:r>
          </w:p>
        </w:tc>
      </w:tr>
      <w:tr w:rsidR="00E06028" w14:paraId="286E1EEF" w14:textId="77777777" w:rsidTr="00861228">
        <w:tc>
          <w:tcPr>
            <w:tcW w:w="4428" w:type="dxa"/>
            <w:tcBorders>
              <w:bottom w:val="single" w:sz="4" w:space="0" w:color="auto"/>
            </w:tcBorders>
          </w:tcPr>
          <w:p w14:paraId="374AE13E" w14:textId="77777777" w:rsidR="00E06028" w:rsidRDefault="00E06028" w:rsidP="00861228">
            <w:pPr>
              <w:rPr>
                <w:rFonts w:ascii="Times New Roman" w:hAnsi="Times New Roman" w:cs="Times New Roman"/>
              </w:rPr>
            </w:pPr>
            <w:r>
              <w:rPr>
                <w:rFonts w:ascii="Times New Roman" w:hAnsi="Times New Roman" w:cs="Times New Roman"/>
              </w:rPr>
              <w:t xml:space="preserve">  Frustrated?</w:t>
            </w:r>
          </w:p>
        </w:tc>
        <w:tc>
          <w:tcPr>
            <w:tcW w:w="236" w:type="dxa"/>
            <w:tcBorders>
              <w:bottom w:val="single" w:sz="4" w:space="0" w:color="auto"/>
            </w:tcBorders>
          </w:tcPr>
          <w:p w14:paraId="4EAFCF14" w14:textId="77777777" w:rsidR="00E06028" w:rsidRDefault="00E06028" w:rsidP="00861228">
            <w:pPr>
              <w:rPr>
                <w:rFonts w:ascii="Times New Roman" w:hAnsi="Times New Roman" w:cs="Times New Roman"/>
              </w:rPr>
            </w:pPr>
          </w:p>
        </w:tc>
        <w:tc>
          <w:tcPr>
            <w:tcW w:w="1384" w:type="dxa"/>
            <w:tcBorders>
              <w:bottom w:val="single" w:sz="4" w:space="0" w:color="auto"/>
            </w:tcBorders>
          </w:tcPr>
          <w:p w14:paraId="49A81E03" w14:textId="77777777" w:rsidR="00E06028" w:rsidRDefault="00E06028" w:rsidP="00861228">
            <w:pPr>
              <w:jc w:val="center"/>
              <w:rPr>
                <w:rFonts w:ascii="Times New Roman" w:hAnsi="Times New Roman" w:cs="Times New Roman"/>
              </w:rPr>
            </w:pPr>
            <w:r>
              <w:rPr>
                <w:rFonts w:ascii="Times New Roman" w:hAnsi="Times New Roman" w:cs="Times New Roman"/>
              </w:rPr>
              <w:t>.14**</w:t>
            </w:r>
          </w:p>
        </w:tc>
        <w:tc>
          <w:tcPr>
            <w:tcW w:w="1170" w:type="dxa"/>
            <w:tcBorders>
              <w:bottom w:val="single" w:sz="4" w:space="0" w:color="auto"/>
            </w:tcBorders>
          </w:tcPr>
          <w:p w14:paraId="51943A92" w14:textId="77777777" w:rsidR="00E06028" w:rsidRDefault="00E06028" w:rsidP="00861228">
            <w:pPr>
              <w:jc w:val="center"/>
              <w:rPr>
                <w:rFonts w:ascii="Times New Roman" w:hAnsi="Times New Roman" w:cs="Times New Roman"/>
              </w:rPr>
            </w:pPr>
            <w:r>
              <w:rPr>
                <w:rFonts w:ascii="Times New Roman" w:hAnsi="Times New Roman" w:cs="Times New Roman"/>
              </w:rPr>
              <w:t>.46 (.02)</w:t>
            </w:r>
          </w:p>
        </w:tc>
        <w:tc>
          <w:tcPr>
            <w:tcW w:w="1170" w:type="dxa"/>
            <w:tcBorders>
              <w:bottom w:val="single" w:sz="4" w:space="0" w:color="auto"/>
            </w:tcBorders>
          </w:tcPr>
          <w:p w14:paraId="3E97D8F1" w14:textId="77777777" w:rsidR="00E06028" w:rsidRDefault="00E06028" w:rsidP="00861228">
            <w:pPr>
              <w:jc w:val="center"/>
              <w:rPr>
                <w:rFonts w:ascii="Times New Roman" w:hAnsi="Times New Roman" w:cs="Times New Roman"/>
              </w:rPr>
            </w:pPr>
            <w:r>
              <w:rPr>
                <w:rFonts w:ascii="Times New Roman" w:hAnsi="Times New Roman" w:cs="Times New Roman"/>
              </w:rPr>
              <w:t>.69 (.04)</w:t>
            </w:r>
          </w:p>
        </w:tc>
        <w:tc>
          <w:tcPr>
            <w:tcW w:w="990" w:type="dxa"/>
            <w:tcBorders>
              <w:bottom w:val="single" w:sz="4" w:space="0" w:color="auto"/>
            </w:tcBorders>
          </w:tcPr>
          <w:p w14:paraId="626A7096" w14:textId="77777777" w:rsidR="00E06028" w:rsidRDefault="00E06028" w:rsidP="00861228">
            <w:pPr>
              <w:jc w:val="center"/>
              <w:rPr>
                <w:rFonts w:ascii="Times New Roman" w:hAnsi="Times New Roman" w:cs="Times New Roman"/>
              </w:rPr>
            </w:pPr>
            <w:r>
              <w:rPr>
                <w:rFonts w:ascii="Times New Roman" w:hAnsi="Times New Roman" w:cs="Times New Roman"/>
              </w:rPr>
              <w:t>-.36**</w:t>
            </w:r>
          </w:p>
        </w:tc>
      </w:tr>
    </w:tbl>
    <w:p w14:paraId="23A574A4" w14:textId="50825548" w:rsidR="00E06028" w:rsidRDefault="00E06028" w:rsidP="00E06028">
      <w:pPr>
        <w:rPr>
          <w:rFonts w:ascii="Times New Roman" w:hAnsi="Times New Roman" w:cs="Times New Roman"/>
        </w:rPr>
      </w:pPr>
      <w:r w:rsidRPr="00006C75">
        <w:rPr>
          <w:rFonts w:ascii="Times New Roman" w:hAnsi="Times New Roman" w:cs="Times New Roman"/>
          <w:i/>
        </w:rPr>
        <w:t>Note</w:t>
      </w:r>
      <w:r>
        <w:rPr>
          <w:rFonts w:ascii="Times New Roman" w:hAnsi="Times New Roman" w:cs="Times New Roman"/>
        </w:rPr>
        <w:t xml:space="preserve">. </w:t>
      </w:r>
      <w:r w:rsidRPr="00006C75">
        <w:rPr>
          <w:rFonts w:ascii="Times New Roman" w:hAnsi="Times New Roman" w:cs="Times New Roman"/>
          <w:i/>
        </w:rPr>
        <w:t>N</w:t>
      </w:r>
      <w:r>
        <w:rPr>
          <w:rFonts w:ascii="Times New Roman" w:hAnsi="Times New Roman" w:cs="Times New Roman"/>
        </w:rPr>
        <w:t>=1,153.</w:t>
      </w:r>
      <w:r w:rsidR="00BC7CD3">
        <w:rPr>
          <w:rFonts w:ascii="Times New Roman" w:hAnsi="Times New Roman" w:cs="Times New Roman"/>
        </w:rPr>
        <w:t xml:space="preserve"> Coefficients are standardized beta coefficients from linear regression controlling for age, sex, race, and education. </w:t>
      </w:r>
      <w:r w:rsidRPr="00006C75">
        <w:rPr>
          <w:rFonts w:ascii="Times New Roman" w:hAnsi="Times New Roman" w:cs="Times New Roman"/>
          <w:vertAlign w:val="superscript"/>
        </w:rPr>
        <w:t>a</w:t>
      </w:r>
      <w:r>
        <w:rPr>
          <w:rFonts w:ascii="Times New Roman" w:hAnsi="Times New Roman" w:cs="Times New Roman"/>
        </w:rPr>
        <w:t>Reduced to non-significance when body mass index is included as a covariate.</w:t>
      </w:r>
      <w:r w:rsidR="00E840F5">
        <w:rPr>
          <w:rFonts w:ascii="Times New Roman" w:hAnsi="Times New Roman" w:cs="Times New Roman"/>
        </w:rPr>
        <w:t xml:space="preserve"> MIDUS = Midlife in the United States Study. NSDE = National Study of Daily Experiences.</w:t>
      </w:r>
    </w:p>
    <w:p w14:paraId="30823A26" w14:textId="313CA422" w:rsidR="00BC7CD3" w:rsidRDefault="00BC7CD3" w:rsidP="00E06028">
      <w:pPr>
        <w:rPr>
          <w:rFonts w:ascii="Times New Roman" w:hAnsi="Times New Roman" w:cs="Times New Roman"/>
        </w:rPr>
      </w:pPr>
      <w:r>
        <w:rPr>
          <w:rFonts w:ascii="Times New Roman" w:hAnsi="Times New Roman" w:cs="Times New Roman"/>
        </w:rPr>
        <w:t>*p&lt;.05.</w:t>
      </w:r>
    </w:p>
    <w:p w14:paraId="0EFD94A8" w14:textId="7E71818B" w:rsidR="00BC7CD3" w:rsidRDefault="00BC7CD3" w:rsidP="00E06028">
      <w:pPr>
        <w:rPr>
          <w:rFonts w:ascii="Times New Roman" w:hAnsi="Times New Roman" w:cs="Times New Roman"/>
        </w:rPr>
      </w:pPr>
      <w:r>
        <w:rPr>
          <w:rFonts w:ascii="Times New Roman" w:hAnsi="Times New Roman" w:cs="Times New Roman"/>
        </w:rPr>
        <w:t>**p&lt;.01.</w:t>
      </w:r>
    </w:p>
    <w:p w14:paraId="266367A2" w14:textId="19FA9C94" w:rsidR="00E06028" w:rsidRPr="004155EB" w:rsidRDefault="00E06028" w:rsidP="00AB54A0">
      <w:pPr>
        <w:rPr>
          <w:rFonts w:ascii="Times New Roman" w:hAnsi="Times New Roman" w:cs="Times New Roman"/>
        </w:rPr>
      </w:pPr>
    </w:p>
    <w:sectPr w:rsidR="00E06028" w:rsidRPr="004155EB" w:rsidSect="00415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4638A" w14:textId="77777777" w:rsidR="00452475" w:rsidRDefault="00452475" w:rsidP="000576C3">
      <w:r>
        <w:separator/>
      </w:r>
    </w:p>
  </w:endnote>
  <w:endnote w:type="continuationSeparator" w:id="0">
    <w:p w14:paraId="48203DC1" w14:textId="77777777" w:rsidR="00452475" w:rsidRDefault="00452475" w:rsidP="0005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5AA3C" w14:textId="77777777" w:rsidR="00452475" w:rsidRDefault="00452475" w:rsidP="000576C3">
      <w:r>
        <w:separator/>
      </w:r>
    </w:p>
  </w:footnote>
  <w:footnote w:type="continuationSeparator" w:id="0">
    <w:p w14:paraId="41A46CDA" w14:textId="77777777" w:rsidR="00452475" w:rsidRDefault="00452475" w:rsidP="000576C3">
      <w:r>
        <w:continuationSeparator/>
      </w:r>
    </w:p>
  </w:footnote>
  <w:footnote w:id="1">
    <w:p w14:paraId="0EA0334C" w14:textId="38207AA7" w:rsidR="00452475" w:rsidRPr="000D7F66" w:rsidRDefault="00452475" w:rsidP="000D7F66">
      <w:pPr>
        <w:rPr>
          <w:rFonts w:ascii="Times New Roman" w:hAnsi="Times New Roman" w:cs="Times New Roman"/>
        </w:rPr>
      </w:pPr>
      <w:r>
        <w:rPr>
          <w:rStyle w:val="FootnoteReference"/>
        </w:rPr>
        <w:footnoteRef/>
      </w:r>
      <w:r>
        <w:t xml:space="preserve"> </w:t>
      </w:r>
      <w:r>
        <w:rPr>
          <w:rFonts w:ascii="Times New Roman" w:hAnsi="Times New Roman" w:cs="Times New Roman"/>
        </w:rPr>
        <w:t>Individuals with underweight and normal individuals also perceive discrimination based on weight. The current sample, however, had very few participants in the underweight category (n=25), and of those participants, only 1 reported weight discrimination. In addition, the proportion of participants who reported weight discrimination was low (about 3%) among individuals with normal weight. We thus focused on individuals in the overweight and obesity BMI categories because they had the greatest exposure to the stressor. The results, however, were similar when all participants were included in the analysis.</w:t>
      </w:r>
    </w:p>
  </w:footnote>
  <w:footnote w:id="2">
    <w:p w14:paraId="329AC02E" w14:textId="296F8ADD" w:rsidR="00452475" w:rsidRPr="006E6B75" w:rsidRDefault="00452475">
      <w:pPr>
        <w:pStyle w:val="FootnoteText"/>
        <w:rPr>
          <w:rFonts w:ascii="Times New Roman" w:hAnsi="Times New Roman" w:cs="Times New Roman"/>
        </w:rPr>
      </w:pPr>
      <w:r w:rsidRPr="006E6B75">
        <w:rPr>
          <w:rStyle w:val="FootnoteReference"/>
          <w:rFonts w:ascii="Times New Roman" w:hAnsi="Times New Roman" w:cs="Times New Roman"/>
        </w:rPr>
        <w:footnoteRef/>
      </w:r>
      <w:r w:rsidRPr="006E6B75">
        <w:rPr>
          <w:rFonts w:ascii="Times New Roman" w:hAnsi="Times New Roman" w:cs="Times New Roman"/>
        </w:rPr>
        <w:t xml:space="preserve"> </w:t>
      </w:r>
      <w:r>
        <w:rPr>
          <w:rFonts w:ascii="Times New Roman" w:hAnsi="Times New Roman" w:cs="Times New Roman"/>
        </w:rPr>
        <w:t>A total of 1,030 participants with available data were not selected into the analyses because they had a BMI&lt;25. Compared to the analytic sample, the unselected sample had fewer men (</w:t>
      </w:r>
      <w:r w:rsidRPr="006E6B75">
        <w:rPr>
          <w:rFonts w:ascii="Times New Roman" w:hAnsi="Times New Roman" w:cs="Times New Roman"/>
          <w:i/>
        </w:rPr>
        <w:t>p</w:t>
      </w:r>
      <w:r>
        <w:rPr>
          <w:rFonts w:ascii="Times New Roman" w:hAnsi="Times New Roman" w:cs="Times New Roman"/>
        </w:rPr>
        <w:t>&lt;.01), was younger (</w:t>
      </w:r>
      <w:r w:rsidRPr="006E6B75">
        <w:rPr>
          <w:rFonts w:ascii="Times New Roman" w:hAnsi="Times New Roman" w:cs="Times New Roman"/>
          <w:i/>
        </w:rPr>
        <w:t>p</w:t>
      </w:r>
      <w:r>
        <w:rPr>
          <w:rFonts w:ascii="Times New Roman" w:hAnsi="Times New Roman" w:cs="Times New Roman"/>
        </w:rPr>
        <w:t>&lt;.01), in better physical health (</w:t>
      </w:r>
      <w:r w:rsidRPr="006E6B75">
        <w:rPr>
          <w:rFonts w:ascii="Times New Roman" w:hAnsi="Times New Roman" w:cs="Times New Roman"/>
          <w:i/>
        </w:rPr>
        <w:t>p</w:t>
      </w:r>
      <w:r>
        <w:rPr>
          <w:rFonts w:ascii="Times New Roman" w:hAnsi="Times New Roman" w:cs="Times New Roman"/>
        </w:rPr>
        <w:t>&lt;.01), and less likely to have experienced weight discrimination (</w:t>
      </w:r>
      <w:r w:rsidRPr="006E6B75">
        <w:rPr>
          <w:rFonts w:ascii="Times New Roman" w:hAnsi="Times New Roman" w:cs="Times New Roman"/>
          <w:i/>
        </w:rPr>
        <w:t>p</w:t>
      </w:r>
      <w:r>
        <w:rPr>
          <w:rFonts w:ascii="Times New Roman" w:hAnsi="Times New Roman" w:cs="Times New Roman"/>
        </w:rPr>
        <w:t>&lt;.01). There was no difference in race, education, mental health, or depressive symptoms between the included and excluded samples.</w:t>
      </w:r>
    </w:p>
  </w:footnote>
  <w:footnote w:id="3">
    <w:p w14:paraId="0396C17E" w14:textId="3168E103" w:rsidR="00452475" w:rsidRPr="006E6B75" w:rsidRDefault="00452475">
      <w:pPr>
        <w:pStyle w:val="FootnoteText"/>
        <w:rPr>
          <w:rFonts w:ascii="Times New Roman" w:hAnsi="Times New Roman" w:cs="Times New Roman"/>
        </w:rPr>
      </w:pPr>
      <w:r w:rsidRPr="006E6B75">
        <w:rPr>
          <w:rStyle w:val="FootnoteReference"/>
          <w:rFonts w:ascii="Times New Roman" w:hAnsi="Times New Roman" w:cs="Times New Roman"/>
        </w:rPr>
        <w:footnoteRef/>
      </w:r>
      <w:r w:rsidRPr="006E6B75">
        <w:rPr>
          <w:rFonts w:ascii="Times New Roman" w:hAnsi="Times New Roman" w:cs="Times New Roman"/>
        </w:rPr>
        <w:t xml:space="preserve"> A total of 869 participants completed the NSDE II but were not included in the analyses because they had a BMI&lt;25.</w:t>
      </w:r>
      <w:r>
        <w:rPr>
          <w:rFonts w:ascii="Times New Roman" w:hAnsi="Times New Roman" w:cs="Times New Roman"/>
        </w:rPr>
        <w:t xml:space="preserve"> Compared to the analytic sample, the unselected sample rated their stressors as more severe (</w:t>
      </w:r>
      <w:r w:rsidRPr="006E6B75">
        <w:rPr>
          <w:rFonts w:ascii="Times New Roman" w:hAnsi="Times New Roman" w:cs="Times New Roman"/>
          <w:i/>
        </w:rPr>
        <w:t>p</w:t>
      </w:r>
      <w:r>
        <w:rPr>
          <w:rFonts w:ascii="Times New Roman" w:hAnsi="Times New Roman" w:cs="Times New Roman"/>
        </w:rPr>
        <w:t>&lt;.05), perceived more control over their stressors (</w:t>
      </w:r>
      <w:r w:rsidRPr="006E6B75">
        <w:rPr>
          <w:rFonts w:ascii="Times New Roman" w:hAnsi="Times New Roman" w:cs="Times New Roman"/>
          <w:i/>
        </w:rPr>
        <w:t>p</w:t>
      </w:r>
      <w:r>
        <w:rPr>
          <w:rFonts w:ascii="Times New Roman" w:hAnsi="Times New Roman" w:cs="Times New Roman"/>
        </w:rPr>
        <w:t>&lt;.05), rated their physical symptoms as more severe (</w:t>
      </w:r>
      <w:r w:rsidRPr="006E6B75">
        <w:rPr>
          <w:rFonts w:ascii="Times New Roman" w:hAnsi="Times New Roman" w:cs="Times New Roman"/>
          <w:i/>
        </w:rPr>
        <w:t>p</w:t>
      </w:r>
      <w:r>
        <w:rPr>
          <w:rFonts w:ascii="Times New Roman" w:hAnsi="Times New Roman" w:cs="Times New Roman"/>
        </w:rPr>
        <w:t>&lt;.05), and experienced more daily negative affect (</w:t>
      </w:r>
      <w:r w:rsidRPr="006E6B75">
        <w:rPr>
          <w:rFonts w:ascii="Times New Roman" w:hAnsi="Times New Roman" w:cs="Times New Roman"/>
          <w:i/>
        </w:rPr>
        <w:t>p</w:t>
      </w:r>
      <w:r>
        <w:rPr>
          <w:rFonts w:ascii="Times New Roman" w:hAnsi="Times New Roman" w:cs="Times New Roman"/>
        </w:rPr>
        <w:t>&lt;.01). There were no differences on any of the other daily measures.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32AF4" w14:textId="77777777" w:rsidR="00452475" w:rsidRDefault="00452475" w:rsidP="007E3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AF8466" w14:textId="77777777" w:rsidR="00452475" w:rsidRDefault="00452475" w:rsidP="000576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A237" w14:textId="77777777" w:rsidR="00452475" w:rsidRPr="000576C3" w:rsidRDefault="00452475" w:rsidP="007E388A">
    <w:pPr>
      <w:pStyle w:val="Header"/>
      <w:framePr w:wrap="around" w:vAnchor="text" w:hAnchor="margin" w:xAlign="right" w:y="1"/>
      <w:rPr>
        <w:rStyle w:val="PageNumber"/>
        <w:rFonts w:ascii="Times New Roman" w:hAnsi="Times New Roman" w:cs="Times New Roman"/>
      </w:rPr>
    </w:pPr>
    <w:r w:rsidRPr="000576C3">
      <w:rPr>
        <w:rStyle w:val="PageNumber"/>
        <w:rFonts w:ascii="Times New Roman" w:hAnsi="Times New Roman" w:cs="Times New Roman"/>
      </w:rPr>
      <w:fldChar w:fldCharType="begin"/>
    </w:r>
    <w:r w:rsidRPr="000576C3">
      <w:rPr>
        <w:rStyle w:val="PageNumber"/>
        <w:rFonts w:ascii="Times New Roman" w:hAnsi="Times New Roman" w:cs="Times New Roman"/>
      </w:rPr>
      <w:instrText xml:space="preserve">PAGE  </w:instrText>
    </w:r>
    <w:r w:rsidRPr="000576C3">
      <w:rPr>
        <w:rStyle w:val="PageNumber"/>
        <w:rFonts w:ascii="Times New Roman" w:hAnsi="Times New Roman" w:cs="Times New Roman"/>
      </w:rPr>
      <w:fldChar w:fldCharType="separate"/>
    </w:r>
    <w:r w:rsidR="00FD28E7">
      <w:rPr>
        <w:rStyle w:val="PageNumber"/>
        <w:rFonts w:ascii="Times New Roman" w:hAnsi="Times New Roman" w:cs="Times New Roman"/>
        <w:noProof/>
      </w:rPr>
      <w:t>1</w:t>
    </w:r>
    <w:r w:rsidRPr="000576C3">
      <w:rPr>
        <w:rStyle w:val="PageNumber"/>
        <w:rFonts w:ascii="Times New Roman" w:hAnsi="Times New Roman" w:cs="Times New Roman"/>
      </w:rPr>
      <w:fldChar w:fldCharType="end"/>
    </w:r>
  </w:p>
  <w:p w14:paraId="0F85C598" w14:textId="56C2EE12" w:rsidR="00452475" w:rsidRPr="000576C3" w:rsidRDefault="00452475" w:rsidP="000576C3">
    <w:pPr>
      <w:pStyle w:val="Header"/>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0576C3">
      <w:rPr>
        <w:rFonts w:ascii="Times New Roman" w:hAnsi="Times New Roman" w:cs="Times New Roman"/>
      </w:rPr>
      <w:t>Discrimination and Stress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5C9"/>
    <w:multiLevelType w:val="hybridMultilevel"/>
    <w:tmpl w:val="EE32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32DD5"/>
    <w:multiLevelType w:val="hybridMultilevel"/>
    <w:tmpl w:val="1FAE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besit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155EB"/>
    <w:rsid w:val="00010CDA"/>
    <w:rsid w:val="000324EE"/>
    <w:rsid w:val="00052338"/>
    <w:rsid w:val="00052A37"/>
    <w:rsid w:val="000576C3"/>
    <w:rsid w:val="00061097"/>
    <w:rsid w:val="000628C4"/>
    <w:rsid w:val="00067196"/>
    <w:rsid w:val="00072000"/>
    <w:rsid w:val="00073DAB"/>
    <w:rsid w:val="00080909"/>
    <w:rsid w:val="000A3F22"/>
    <w:rsid w:val="000C1726"/>
    <w:rsid w:val="000C559F"/>
    <w:rsid w:val="000C5AA8"/>
    <w:rsid w:val="000D7F66"/>
    <w:rsid w:val="000E5010"/>
    <w:rsid w:val="000F1C27"/>
    <w:rsid w:val="00103DB4"/>
    <w:rsid w:val="001043F9"/>
    <w:rsid w:val="001167EA"/>
    <w:rsid w:val="00122EA7"/>
    <w:rsid w:val="0014621E"/>
    <w:rsid w:val="00147DC7"/>
    <w:rsid w:val="001611E8"/>
    <w:rsid w:val="0016131A"/>
    <w:rsid w:val="0016309E"/>
    <w:rsid w:val="001B162C"/>
    <w:rsid w:val="001B3BD6"/>
    <w:rsid w:val="001C714E"/>
    <w:rsid w:val="001E1B31"/>
    <w:rsid w:val="001E5448"/>
    <w:rsid w:val="001F409C"/>
    <w:rsid w:val="00211F0A"/>
    <w:rsid w:val="002235DC"/>
    <w:rsid w:val="00233680"/>
    <w:rsid w:val="0023691D"/>
    <w:rsid w:val="002428BF"/>
    <w:rsid w:val="0024674A"/>
    <w:rsid w:val="0025010E"/>
    <w:rsid w:val="00251088"/>
    <w:rsid w:val="00270063"/>
    <w:rsid w:val="0028528E"/>
    <w:rsid w:val="00287CB8"/>
    <w:rsid w:val="00290DC9"/>
    <w:rsid w:val="002A3862"/>
    <w:rsid w:val="002A42A4"/>
    <w:rsid w:val="002B032C"/>
    <w:rsid w:val="002B4628"/>
    <w:rsid w:val="002C1BA2"/>
    <w:rsid w:val="002C2FBF"/>
    <w:rsid w:val="002C6415"/>
    <w:rsid w:val="002E60E7"/>
    <w:rsid w:val="002F7E48"/>
    <w:rsid w:val="003137C0"/>
    <w:rsid w:val="00322ADB"/>
    <w:rsid w:val="00323A9F"/>
    <w:rsid w:val="00324417"/>
    <w:rsid w:val="00327A14"/>
    <w:rsid w:val="003324A0"/>
    <w:rsid w:val="00341619"/>
    <w:rsid w:val="00344E08"/>
    <w:rsid w:val="0035391A"/>
    <w:rsid w:val="00353950"/>
    <w:rsid w:val="003552E1"/>
    <w:rsid w:val="00393F59"/>
    <w:rsid w:val="003A5845"/>
    <w:rsid w:val="003B1248"/>
    <w:rsid w:val="003C6DC8"/>
    <w:rsid w:val="003E027D"/>
    <w:rsid w:val="003E7878"/>
    <w:rsid w:val="003F30D3"/>
    <w:rsid w:val="003F4307"/>
    <w:rsid w:val="0041286D"/>
    <w:rsid w:val="004155EB"/>
    <w:rsid w:val="00415B98"/>
    <w:rsid w:val="00421746"/>
    <w:rsid w:val="00423517"/>
    <w:rsid w:val="00430E5A"/>
    <w:rsid w:val="00432042"/>
    <w:rsid w:val="004359FB"/>
    <w:rsid w:val="00435D6A"/>
    <w:rsid w:val="00445673"/>
    <w:rsid w:val="00446BF2"/>
    <w:rsid w:val="00452475"/>
    <w:rsid w:val="004643E2"/>
    <w:rsid w:val="00467F5E"/>
    <w:rsid w:val="0048224E"/>
    <w:rsid w:val="00484835"/>
    <w:rsid w:val="00486839"/>
    <w:rsid w:val="0049453D"/>
    <w:rsid w:val="00496385"/>
    <w:rsid w:val="004A2D19"/>
    <w:rsid w:val="004C4D58"/>
    <w:rsid w:val="004C590F"/>
    <w:rsid w:val="004D1B3E"/>
    <w:rsid w:val="00503753"/>
    <w:rsid w:val="00504012"/>
    <w:rsid w:val="00517FFD"/>
    <w:rsid w:val="0055207F"/>
    <w:rsid w:val="00556269"/>
    <w:rsid w:val="0055752F"/>
    <w:rsid w:val="005607C9"/>
    <w:rsid w:val="0056784D"/>
    <w:rsid w:val="00571464"/>
    <w:rsid w:val="005904EB"/>
    <w:rsid w:val="00594CB5"/>
    <w:rsid w:val="005A3EE1"/>
    <w:rsid w:val="005C6EE7"/>
    <w:rsid w:val="005D04EB"/>
    <w:rsid w:val="005D3EBC"/>
    <w:rsid w:val="00603369"/>
    <w:rsid w:val="00604040"/>
    <w:rsid w:val="00606391"/>
    <w:rsid w:val="00607D71"/>
    <w:rsid w:val="00615B65"/>
    <w:rsid w:val="00622F95"/>
    <w:rsid w:val="00641772"/>
    <w:rsid w:val="00674B01"/>
    <w:rsid w:val="00681BD6"/>
    <w:rsid w:val="00683613"/>
    <w:rsid w:val="00687D0E"/>
    <w:rsid w:val="006915FC"/>
    <w:rsid w:val="006A2869"/>
    <w:rsid w:val="006B751D"/>
    <w:rsid w:val="006C59C0"/>
    <w:rsid w:val="006E6B75"/>
    <w:rsid w:val="006F3D20"/>
    <w:rsid w:val="006F407E"/>
    <w:rsid w:val="00710D67"/>
    <w:rsid w:val="00723B2E"/>
    <w:rsid w:val="007350EB"/>
    <w:rsid w:val="00742B6E"/>
    <w:rsid w:val="007450DB"/>
    <w:rsid w:val="00746441"/>
    <w:rsid w:val="007658A0"/>
    <w:rsid w:val="00772028"/>
    <w:rsid w:val="00786B06"/>
    <w:rsid w:val="0079037A"/>
    <w:rsid w:val="007A30D9"/>
    <w:rsid w:val="007A55C0"/>
    <w:rsid w:val="007B6E25"/>
    <w:rsid w:val="007C532F"/>
    <w:rsid w:val="007C7337"/>
    <w:rsid w:val="007E388A"/>
    <w:rsid w:val="007E7350"/>
    <w:rsid w:val="008007D0"/>
    <w:rsid w:val="00807415"/>
    <w:rsid w:val="00811285"/>
    <w:rsid w:val="008165AB"/>
    <w:rsid w:val="0084567D"/>
    <w:rsid w:val="00846272"/>
    <w:rsid w:val="00850488"/>
    <w:rsid w:val="00857EB6"/>
    <w:rsid w:val="00861228"/>
    <w:rsid w:val="008632B0"/>
    <w:rsid w:val="00870AD6"/>
    <w:rsid w:val="00874629"/>
    <w:rsid w:val="00881DFF"/>
    <w:rsid w:val="008837FF"/>
    <w:rsid w:val="008A3D6B"/>
    <w:rsid w:val="008B1C2D"/>
    <w:rsid w:val="008C012F"/>
    <w:rsid w:val="008D0AC1"/>
    <w:rsid w:val="008D4BF1"/>
    <w:rsid w:val="008D4F38"/>
    <w:rsid w:val="008E4AF0"/>
    <w:rsid w:val="008E56E8"/>
    <w:rsid w:val="00927B54"/>
    <w:rsid w:val="009354C1"/>
    <w:rsid w:val="009454B8"/>
    <w:rsid w:val="00954E21"/>
    <w:rsid w:val="00965BCC"/>
    <w:rsid w:val="009742CC"/>
    <w:rsid w:val="009758D0"/>
    <w:rsid w:val="00981DB0"/>
    <w:rsid w:val="00985BFB"/>
    <w:rsid w:val="00987717"/>
    <w:rsid w:val="00990375"/>
    <w:rsid w:val="00990C6A"/>
    <w:rsid w:val="009A24F1"/>
    <w:rsid w:val="009B6F0B"/>
    <w:rsid w:val="009E2D18"/>
    <w:rsid w:val="009E47A2"/>
    <w:rsid w:val="009F2FCF"/>
    <w:rsid w:val="00A07E66"/>
    <w:rsid w:val="00A21C93"/>
    <w:rsid w:val="00A23DD2"/>
    <w:rsid w:val="00A25FB4"/>
    <w:rsid w:val="00A32478"/>
    <w:rsid w:val="00A36F33"/>
    <w:rsid w:val="00A40624"/>
    <w:rsid w:val="00A417B0"/>
    <w:rsid w:val="00A441BE"/>
    <w:rsid w:val="00A450B7"/>
    <w:rsid w:val="00A4621D"/>
    <w:rsid w:val="00A5488B"/>
    <w:rsid w:val="00A64696"/>
    <w:rsid w:val="00A67A05"/>
    <w:rsid w:val="00A8319C"/>
    <w:rsid w:val="00AA35FB"/>
    <w:rsid w:val="00AA7CE4"/>
    <w:rsid w:val="00AB260C"/>
    <w:rsid w:val="00AB2B87"/>
    <w:rsid w:val="00AB54A0"/>
    <w:rsid w:val="00AB743E"/>
    <w:rsid w:val="00AC615B"/>
    <w:rsid w:val="00AE0466"/>
    <w:rsid w:val="00AE3F4F"/>
    <w:rsid w:val="00AF4053"/>
    <w:rsid w:val="00AF5B9F"/>
    <w:rsid w:val="00B10CAF"/>
    <w:rsid w:val="00B11AF6"/>
    <w:rsid w:val="00B14318"/>
    <w:rsid w:val="00B238CA"/>
    <w:rsid w:val="00B2441C"/>
    <w:rsid w:val="00B26DC9"/>
    <w:rsid w:val="00B35527"/>
    <w:rsid w:val="00B41F1F"/>
    <w:rsid w:val="00B42640"/>
    <w:rsid w:val="00B45A53"/>
    <w:rsid w:val="00B51FFA"/>
    <w:rsid w:val="00B622DE"/>
    <w:rsid w:val="00B71A4A"/>
    <w:rsid w:val="00B75C97"/>
    <w:rsid w:val="00B840E7"/>
    <w:rsid w:val="00B875D1"/>
    <w:rsid w:val="00B921B2"/>
    <w:rsid w:val="00B93610"/>
    <w:rsid w:val="00BA1697"/>
    <w:rsid w:val="00BA5174"/>
    <w:rsid w:val="00BB07F3"/>
    <w:rsid w:val="00BB4603"/>
    <w:rsid w:val="00BB57B5"/>
    <w:rsid w:val="00BC23E3"/>
    <w:rsid w:val="00BC6F29"/>
    <w:rsid w:val="00BC7CD3"/>
    <w:rsid w:val="00BD08E5"/>
    <w:rsid w:val="00BE38E5"/>
    <w:rsid w:val="00BE797A"/>
    <w:rsid w:val="00BF4670"/>
    <w:rsid w:val="00C05535"/>
    <w:rsid w:val="00C05608"/>
    <w:rsid w:val="00C05F3F"/>
    <w:rsid w:val="00C152A8"/>
    <w:rsid w:val="00C16E59"/>
    <w:rsid w:val="00C2320D"/>
    <w:rsid w:val="00C53549"/>
    <w:rsid w:val="00C57689"/>
    <w:rsid w:val="00C57716"/>
    <w:rsid w:val="00C60614"/>
    <w:rsid w:val="00C6523A"/>
    <w:rsid w:val="00C653E3"/>
    <w:rsid w:val="00C73D75"/>
    <w:rsid w:val="00C832C7"/>
    <w:rsid w:val="00C83840"/>
    <w:rsid w:val="00C870F6"/>
    <w:rsid w:val="00C96B97"/>
    <w:rsid w:val="00CB507F"/>
    <w:rsid w:val="00CB5546"/>
    <w:rsid w:val="00CC7963"/>
    <w:rsid w:val="00CE194B"/>
    <w:rsid w:val="00CE4696"/>
    <w:rsid w:val="00D10965"/>
    <w:rsid w:val="00D2088E"/>
    <w:rsid w:val="00D21E87"/>
    <w:rsid w:val="00D334E5"/>
    <w:rsid w:val="00D52EE2"/>
    <w:rsid w:val="00D6049C"/>
    <w:rsid w:val="00D6519E"/>
    <w:rsid w:val="00D76049"/>
    <w:rsid w:val="00D77ED2"/>
    <w:rsid w:val="00D8000D"/>
    <w:rsid w:val="00DA7A64"/>
    <w:rsid w:val="00DB5545"/>
    <w:rsid w:val="00DB6142"/>
    <w:rsid w:val="00DE74E9"/>
    <w:rsid w:val="00DF08D0"/>
    <w:rsid w:val="00DF6702"/>
    <w:rsid w:val="00E003F9"/>
    <w:rsid w:val="00E06028"/>
    <w:rsid w:val="00E17229"/>
    <w:rsid w:val="00E17B20"/>
    <w:rsid w:val="00E6404B"/>
    <w:rsid w:val="00E64EB8"/>
    <w:rsid w:val="00E73C65"/>
    <w:rsid w:val="00E83338"/>
    <w:rsid w:val="00E840F5"/>
    <w:rsid w:val="00E85229"/>
    <w:rsid w:val="00EA40C4"/>
    <w:rsid w:val="00EB1FB5"/>
    <w:rsid w:val="00EB32FC"/>
    <w:rsid w:val="00EB37EE"/>
    <w:rsid w:val="00EC45E3"/>
    <w:rsid w:val="00EC7869"/>
    <w:rsid w:val="00ED4B5D"/>
    <w:rsid w:val="00EE761E"/>
    <w:rsid w:val="00EF2B88"/>
    <w:rsid w:val="00F054CB"/>
    <w:rsid w:val="00F06D24"/>
    <w:rsid w:val="00F1162E"/>
    <w:rsid w:val="00F215DE"/>
    <w:rsid w:val="00F33B0D"/>
    <w:rsid w:val="00F6242A"/>
    <w:rsid w:val="00F67FD6"/>
    <w:rsid w:val="00F80C74"/>
    <w:rsid w:val="00F86FFC"/>
    <w:rsid w:val="00F90345"/>
    <w:rsid w:val="00F95924"/>
    <w:rsid w:val="00FA44BD"/>
    <w:rsid w:val="00FA66DF"/>
    <w:rsid w:val="00FB1C9B"/>
    <w:rsid w:val="00FB612C"/>
    <w:rsid w:val="00FB6DD9"/>
    <w:rsid w:val="00FC5DA9"/>
    <w:rsid w:val="00FD28E7"/>
    <w:rsid w:val="00FE3760"/>
    <w:rsid w:val="00FE4E58"/>
    <w:rsid w:val="00FE7051"/>
    <w:rsid w:val="00FE795C"/>
    <w:rsid w:val="00FF1303"/>
    <w:rsid w:val="00FF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21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27"/>
    <w:rPr>
      <w:color w:val="0000FF" w:themeColor="hyperlink"/>
      <w:u w:val="single"/>
    </w:rPr>
  </w:style>
  <w:style w:type="paragraph" w:styleId="Header">
    <w:name w:val="header"/>
    <w:basedOn w:val="Normal"/>
    <w:link w:val="HeaderChar"/>
    <w:uiPriority w:val="99"/>
    <w:unhideWhenUsed/>
    <w:rsid w:val="000576C3"/>
    <w:pPr>
      <w:tabs>
        <w:tab w:val="center" w:pos="4320"/>
        <w:tab w:val="right" w:pos="8640"/>
      </w:tabs>
    </w:pPr>
  </w:style>
  <w:style w:type="character" w:customStyle="1" w:styleId="HeaderChar">
    <w:name w:val="Header Char"/>
    <w:basedOn w:val="DefaultParagraphFont"/>
    <w:link w:val="Header"/>
    <w:uiPriority w:val="99"/>
    <w:rsid w:val="000576C3"/>
  </w:style>
  <w:style w:type="paragraph" w:styleId="Footer">
    <w:name w:val="footer"/>
    <w:basedOn w:val="Normal"/>
    <w:link w:val="FooterChar"/>
    <w:uiPriority w:val="99"/>
    <w:unhideWhenUsed/>
    <w:rsid w:val="000576C3"/>
    <w:pPr>
      <w:tabs>
        <w:tab w:val="center" w:pos="4320"/>
        <w:tab w:val="right" w:pos="8640"/>
      </w:tabs>
    </w:pPr>
  </w:style>
  <w:style w:type="character" w:customStyle="1" w:styleId="FooterChar">
    <w:name w:val="Footer Char"/>
    <w:basedOn w:val="DefaultParagraphFont"/>
    <w:link w:val="Footer"/>
    <w:uiPriority w:val="99"/>
    <w:rsid w:val="000576C3"/>
  </w:style>
  <w:style w:type="character" w:styleId="PageNumber">
    <w:name w:val="page number"/>
    <w:basedOn w:val="DefaultParagraphFont"/>
    <w:uiPriority w:val="99"/>
    <w:semiHidden/>
    <w:unhideWhenUsed/>
    <w:rsid w:val="000576C3"/>
  </w:style>
  <w:style w:type="table" w:styleId="TableGrid">
    <w:name w:val="Table Grid"/>
    <w:basedOn w:val="TableNormal"/>
    <w:uiPriority w:val="59"/>
    <w:rsid w:val="00742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2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2DE"/>
    <w:rPr>
      <w:rFonts w:ascii="Lucida Grande" w:hAnsi="Lucida Grande" w:cs="Lucida Grande"/>
      <w:sz w:val="18"/>
      <w:szCs w:val="18"/>
    </w:rPr>
  </w:style>
  <w:style w:type="paragraph" w:styleId="ListParagraph">
    <w:name w:val="List Paragraph"/>
    <w:basedOn w:val="Normal"/>
    <w:uiPriority w:val="34"/>
    <w:qFormat/>
    <w:rsid w:val="00251088"/>
    <w:pPr>
      <w:ind w:left="720"/>
      <w:contextualSpacing/>
    </w:pPr>
  </w:style>
  <w:style w:type="paragraph" w:styleId="FootnoteText">
    <w:name w:val="footnote text"/>
    <w:basedOn w:val="Normal"/>
    <w:link w:val="FootnoteTextChar"/>
    <w:uiPriority w:val="99"/>
    <w:unhideWhenUsed/>
    <w:rsid w:val="00D6519E"/>
  </w:style>
  <w:style w:type="character" w:customStyle="1" w:styleId="FootnoteTextChar">
    <w:name w:val="Footnote Text Char"/>
    <w:basedOn w:val="DefaultParagraphFont"/>
    <w:link w:val="FootnoteText"/>
    <w:uiPriority w:val="99"/>
    <w:rsid w:val="00D6519E"/>
  </w:style>
  <w:style w:type="character" w:styleId="FootnoteReference">
    <w:name w:val="footnote reference"/>
    <w:basedOn w:val="DefaultParagraphFont"/>
    <w:uiPriority w:val="99"/>
    <w:unhideWhenUsed/>
    <w:rsid w:val="00D6519E"/>
    <w:rPr>
      <w:vertAlign w:val="superscript"/>
    </w:rPr>
  </w:style>
  <w:style w:type="paragraph" w:styleId="Revision">
    <w:name w:val="Revision"/>
    <w:hidden/>
    <w:uiPriority w:val="99"/>
    <w:semiHidden/>
    <w:rsid w:val="00FF1303"/>
  </w:style>
  <w:style w:type="character" w:styleId="CommentReference">
    <w:name w:val="annotation reference"/>
    <w:basedOn w:val="DefaultParagraphFont"/>
    <w:uiPriority w:val="99"/>
    <w:semiHidden/>
    <w:unhideWhenUsed/>
    <w:rsid w:val="00AF4053"/>
    <w:rPr>
      <w:sz w:val="18"/>
      <w:szCs w:val="18"/>
    </w:rPr>
  </w:style>
  <w:style w:type="paragraph" w:styleId="CommentText">
    <w:name w:val="annotation text"/>
    <w:basedOn w:val="Normal"/>
    <w:link w:val="CommentTextChar"/>
    <w:uiPriority w:val="99"/>
    <w:semiHidden/>
    <w:unhideWhenUsed/>
    <w:rsid w:val="00AF4053"/>
  </w:style>
  <w:style w:type="character" w:customStyle="1" w:styleId="CommentTextChar">
    <w:name w:val="Comment Text Char"/>
    <w:basedOn w:val="DefaultParagraphFont"/>
    <w:link w:val="CommentText"/>
    <w:uiPriority w:val="99"/>
    <w:semiHidden/>
    <w:rsid w:val="00AF4053"/>
  </w:style>
  <w:style w:type="paragraph" w:styleId="CommentSubject">
    <w:name w:val="annotation subject"/>
    <w:basedOn w:val="CommentText"/>
    <w:next w:val="CommentText"/>
    <w:link w:val="CommentSubjectChar"/>
    <w:uiPriority w:val="99"/>
    <w:semiHidden/>
    <w:unhideWhenUsed/>
    <w:rsid w:val="00AF4053"/>
    <w:rPr>
      <w:b/>
      <w:bCs/>
      <w:sz w:val="20"/>
      <w:szCs w:val="20"/>
    </w:rPr>
  </w:style>
  <w:style w:type="character" w:customStyle="1" w:styleId="CommentSubjectChar">
    <w:name w:val="Comment Subject Char"/>
    <w:basedOn w:val="CommentTextChar"/>
    <w:link w:val="CommentSubject"/>
    <w:uiPriority w:val="99"/>
    <w:semiHidden/>
    <w:rsid w:val="00AF40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27"/>
    <w:rPr>
      <w:color w:val="0000FF" w:themeColor="hyperlink"/>
      <w:u w:val="single"/>
    </w:rPr>
  </w:style>
  <w:style w:type="paragraph" w:styleId="Header">
    <w:name w:val="header"/>
    <w:basedOn w:val="Normal"/>
    <w:link w:val="HeaderChar"/>
    <w:uiPriority w:val="99"/>
    <w:unhideWhenUsed/>
    <w:rsid w:val="000576C3"/>
    <w:pPr>
      <w:tabs>
        <w:tab w:val="center" w:pos="4320"/>
        <w:tab w:val="right" w:pos="8640"/>
      </w:tabs>
    </w:pPr>
  </w:style>
  <w:style w:type="character" w:customStyle="1" w:styleId="HeaderChar">
    <w:name w:val="Header Char"/>
    <w:basedOn w:val="DefaultParagraphFont"/>
    <w:link w:val="Header"/>
    <w:uiPriority w:val="99"/>
    <w:rsid w:val="000576C3"/>
  </w:style>
  <w:style w:type="paragraph" w:styleId="Footer">
    <w:name w:val="footer"/>
    <w:basedOn w:val="Normal"/>
    <w:link w:val="FooterChar"/>
    <w:uiPriority w:val="99"/>
    <w:unhideWhenUsed/>
    <w:rsid w:val="000576C3"/>
    <w:pPr>
      <w:tabs>
        <w:tab w:val="center" w:pos="4320"/>
        <w:tab w:val="right" w:pos="8640"/>
      </w:tabs>
    </w:pPr>
  </w:style>
  <w:style w:type="character" w:customStyle="1" w:styleId="FooterChar">
    <w:name w:val="Footer Char"/>
    <w:basedOn w:val="DefaultParagraphFont"/>
    <w:link w:val="Footer"/>
    <w:uiPriority w:val="99"/>
    <w:rsid w:val="000576C3"/>
  </w:style>
  <w:style w:type="character" w:styleId="PageNumber">
    <w:name w:val="page number"/>
    <w:basedOn w:val="DefaultParagraphFont"/>
    <w:uiPriority w:val="99"/>
    <w:semiHidden/>
    <w:unhideWhenUsed/>
    <w:rsid w:val="000576C3"/>
  </w:style>
  <w:style w:type="table" w:styleId="TableGrid">
    <w:name w:val="Table Grid"/>
    <w:basedOn w:val="TableNormal"/>
    <w:uiPriority w:val="59"/>
    <w:rsid w:val="00742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2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2DE"/>
    <w:rPr>
      <w:rFonts w:ascii="Lucida Grande" w:hAnsi="Lucida Grande" w:cs="Lucida Grande"/>
      <w:sz w:val="18"/>
      <w:szCs w:val="18"/>
    </w:rPr>
  </w:style>
  <w:style w:type="paragraph" w:styleId="ListParagraph">
    <w:name w:val="List Paragraph"/>
    <w:basedOn w:val="Normal"/>
    <w:uiPriority w:val="34"/>
    <w:qFormat/>
    <w:rsid w:val="00251088"/>
    <w:pPr>
      <w:ind w:left="720"/>
      <w:contextualSpacing/>
    </w:pPr>
  </w:style>
  <w:style w:type="paragraph" w:styleId="FootnoteText">
    <w:name w:val="footnote text"/>
    <w:basedOn w:val="Normal"/>
    <w:link w:val="FootnoteTextChar"/>
    <w:uiPriority w:val="99"/>
    <w:unhideWhenUsed/>
    <w:rsid w:val="00D6519E"/>
  </w:style>
  <w:style w:type="character" w:customStyle="1" w:styleId="FootnoteTextChar">
    <w:name w:val="Footnote Text Char"/>
    <w:basedOn w:val="DefaultParagraphFont"/>
    <w:link w:val="FootnoteText"/>
    <w:uiPriority w:val="99"/>
    <w:rsid w:val="00D6519E"/>
  </w:style>
  <w:style w:type="character" w:styleId="FootnoteReference">
    <w:name w:val="footnote reference"/>
    <w:basedOn w:val="DefaultParagraphFont"/>
    <w:uiPriority w:val="99"/>
    <w:unhideWhenUsed/>
    <w:rsid w:val="00D6519E"/>
    <w:rPr>
      <w:vertAlign w:val="superscript"/>
    </w:rPr>
  </w:style>
  <w:style w:type="paragraph" w:styleId="Revision">
    <w:name w:val="Revision"/>
    <w:hidden/>
    <w:uiPriority w:val="99"/>
    <w:semiHidden/>
    <w:rsid w:val="00FF1303"/>
  </w:style>
  <w:style w:type="character" w:styleId="CommentReference">
    <w:name w:val="annotation reference"/>
    <w:basedOn w:val="DefaultParagraphFont"/>
    <w:uiPriority w:val="99"/>
    <w:semiHidden/>
    <w:unhideWhenUsed/>
    <w:rsid w:val="00AF4053"/>
    <w:rPr>
      <w:sz w:val="18"/>
      <w:szCs w:val="18"/>
    </w:rPr>
  </w:style>
  <w:style w:type="paragraph" w:styleId="CommentText">
    <w:name w:val="annotation text"/>
    <w:basedOn w:val="Normal"/>
    <w:link w:val="CommentTextChar"/>
    <w:uiPriority w:val="99"/>
    <w:semiHidden/>
    <w:unhideWhenUsed/>
    <w:rsid w:val="00AF4053"/>
  </w:style>
  <w:style w:type="character" w:customStyle="1" w:styleId="CommentTextChar">
    <w:name w:val="Comment Text Char"/>
    <w:basedOn w:val="DefaultParagraphFont"/>
    <w:link w:val="CommentText"/>
    <w:uiPriority w:val="99"/>
    <w:semiHidden/>
    <w:rsid w:val="00AF4053"/>
  </w:style>
  <w:style w:type="paragraph" w:styleId="CommentSubject">
    <w:name w:val="annotation subject"/>
    <w:basedOn w:val="CommentText"/>
    <w:next w:val="CommentText"/>
    <w:link w:val="CommentSubjectChar"/>
    <w:uiPriority w:val="99"/>
    <w:semiHidden/>
    <w:unhideWhenUsed/>
    <w:rsid w:val="00AF4053"/>
    <w:rPr>
      <w:b/>
      <w:bCs/>
      <w:sz w:val="20"/>
      <w:szCs w:val="20"/>
    </w:rPr>
  </w:style>
  <w:style w:type="character" w:customStyle="1" w:styleId="CommentSubjectChar">
    <w:name w:val="Comment Subject Char"/>
    <w:basedOn w:val="CommentTextChar"/>
    <w:link w:val="CommentSubject"/>
    <w:uiPriority w:val="99"/>
    <w:semiHidden/>
    <w:rsid w:val="00AF4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gelina.sutin@med.fsu.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13773</Words>
  <Characters>82644</Characters>
  <Application>Microsoft Macintosh Word</Application>
  <DocSecurity>0</DocSecurity>
  <Lines>1530</Lines>
  <Paragraphs>884</Paragraphs>
  <ScaleCrop>false</ScaleCrop>
  <Company/>
  <LinksUpToDate>false</LinksUpToDate>
  <CharactersWithSpaces>95533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arsutin</dc:creator>
  <cp:keywords/>
  <dc:description/>
  <cp:lastModifiedBy>arsutin</cp:lastModifiedBy>
  <cp:revision>3</cp:revision>
  <dcterms:created xsi:type="dcterms:W3CDTF">2016-05-24T10:04:00Z</dcterms:created>
  <dcterms:modified xsi:type="dcterms:W3CDTF">2016-05-24T10:04:00Z</dcterms:modified>
</cp:coreProperties>
</file>