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2A3DE" w14:textId="77777777" w:rsidR="00C34BDC" w:rsidRPr="00C20E3A" w:rsidRDefault="00C34BDC" w:rsidP="00C34BDC">
      <w:pPr>
        <w:spacing w:after="0" w:line="480" w:lineRule="auto"/>
        <w:jc w:val="center"/>
        <w:rPr>
          <w:rFonts w:ascii="Arial" w:hAnsi="Arial" w:cs="Arial"/>
          <w:b/>
          <w:bCs/>
          <w:lang w:val="en-US"/>
        </w:rPr>
      </w:pPr>
      <w:r w:rsidRPr="00C20E3A">
        <w:rPr>
          <w:rFonts w:ascii="Arial" w:hAnsi="Arial" w:cs="Arial"/>
          <w:b/>
          <w:bCs/>
          <w:lang w:val="en-US"/>
        </w:rPr>
        <w:t>Changing molecular epidemiology of rotavirus infection after introduction of monovalent rotavirus vaccination in Scotland</w:t>
      </w:r>
    </w:p>
    <w:p w14:paraId="59953D0F" w14:textId="77777777" w:rsidR="00C34BDC" w:rsidRPr="00C20E3A" w:rsidRDefault="00C34BDC" w:rsidP="00C34BDC">
      <w:pPr>
        <w:spacing w:after="0" w:line="480" w:lineRule="auto"/>
        <w:jc w:val="center"/>
        <w:rPr>
          <w:rFonts w:ascii="Arial" w:hAnsi="Arial" w:cs="Arial"/>
          <w:b/>
          <w:bCs/>
          <w:lang w:val="en-US"/>
        </w:rPr>
      </w:pPr>
    </w:p>
    <w:p w14:paraId="4D54583E" w14:textId="77777777" w:rsidR="00C34BDC" w:rsidRPr="00C20E3A" w:rsidRDefault="00C34BDC" w:rsidP="00C34BDC">
      <w:pPr>
        <w:spacing w:after="0" w:line="480" w:lineRule="auto"/>
        <w:jc w:val="both"/>
        <w:rPr>
          <w:rFonts w:ascii="Arial" w:hAnsi="Arial" w:cs="Arial"/>
          <w:bCs/>
          <w:lang w:val="en-US"/>
        </w:rPr>
      </w:pPr>
      <w:r w:rsidRPr="00C20E3A">
        <w:rPr>
          <w:rFonts w:ascii="Arial" w:hAnsi="Arial" w:cs="Arial"/>
          <w:b/>
          <w:bCs/>
          <w:lang w:val="en-US"/>
        </w:rPr>
        <w:t xml:space="preserve">Running title: </w:t>
      </w:r>
      <w:r w:rsidRPr="00C20E3A">
        <w:rPr>
          <w:rFonts w:ascii="Arial" w:hAnsi="Arial" w:cs="Arial"/>
          <w:bCs/>
          <w:lang w:val="en-US"/>
        </w:rPr>
        <w:t>Genotyping of rotavirus strains from Scotland</w:t>
      </w:r>
    </w:p>
    <w:p w14:paraId="37CA1CAA" w14:textId="77777777" w:rsidR="00C34BDC" w:rsidRPr="00C20E3A" w:rsidRDefault="00C34BDC" w:rsidP="00C34BDC">
      <w:pPr>
        <w:spacing w:after="0" w:line="480" w:lineRule="auto"/>
        <w:jc w:val="both"/>
        <w:rPr>
          <w:rFonts w:ascii="Arial" w:hAnsi="Arial" w:cs="Arial"/>
          <w:bCs/>
          <w:lang w:val="en-US"/>
        </w:rPr>
      </w:pPr>
    </w:p>
    <w:p w14:paraId="5FBA6CF0" w14:textId="77777777" w:rsidR="00C34BDC" w:rsidRPr="00C20E3A" w:rsidRDefault="00C34BDC" w:rsidP="00C34BDC">
      <w:pPr>
        <w:spacing w:after="0" w:line="480" w:lineRule="auto"/>
        <w:jc w:val="both"/>
        <w:rPr>
          <w:rFonts w:ascii="Arial" w:hAnsi="Arial" w:cs="Arial"/>
          <w:bCs/>
          <w:color w:val="000000"/>
          <w:vertAlign w:val="superscript"/>
        </w:rPr>
      </w:pPr>
      <w:r w:rsidRPr="00C20E3A">
        <w:rPr>
          <w:rFonts w:ascii="Arial" w:hAnsi="Arial" w:cs="Arial"/>
          <w:b/>
          <w:bCs/>
        </w:rPr>
        <w:t>Authors:</w:t>
      </w:r>
      <w:r w:rsidRPr="00C20E3A">
        <w:rPr>
          <w:rFonts w:ascii="Arial" w:hAnsi="Arial" w:cs="Arial"/>
          <w:bCs/>
        </w:rPr>
        <w:t xml:space="preserve"> Indrani Mukhopadhya</w:t>
      </w:r>
      <w:r w:rsidRPr="00C20E3A">
        <w:rPr>
          <w:rFonts w:ascii="Arial" w:hAnsi="Arial" w:cs="Arial"/>
          <w:bCs/>
          <w:vertAlign w:val="superscript"/>
        </w:rPr>
        <w:t>a</w:t>
      </w:r>
      <w:r w:rsidRPr="00C20E3A">
        <w:rPr>
          <w:rFonts w:ascii="Arial" w:hAnsi="Arial" w:cs="Arial"/>
          <w:b/>
          <w:bCs/>
        </w:rPr>
        <w:t>*</w:t>
      </w:r>
      <w:r w:rsidRPr="00C20E3A">
        <w:rPr>
          <w:rFonts w:ascii="Arial" w:hAnsi="Arial" w:cs="Arial"/>
          <w:bCs/>
        </w:rPr>
        <w:t>, Heather Murdoch</w:t>
      </w:r>
      <w:r w:rsidRPr="00C20E3A">
        <w:rPr>
          <w:rFonts w:ascii="Arial" w:hAnsi="Arial" w:cs="Arial"/>
          <w:bCs/>
          <w:vertAlign w:val="superscript"/>
        </w:rPr>
        <w:t>b</w:t>
      </w:r>
      <w:r w:rsidRPr="00C20E3A">
        <w:rPr>
          <w:rFonts w:ascii="Arial" w:hAnsi="Arial" w:cs="Arial"/>
          <w:bCs/>
        </w:rPr>
        <w:t>, Susan Berry</w:t>
      </w:r>
      <w:r w:rsidRPr="00C20E3A">
        <w:rPr>
          <w:rFonts w:ascii="Arial" w:hAnsi="Arial" w:cs="Arial"/>
          <w:bCs/>
          <w:vertAlign w:val="superscript"/>
        </w:rPr>
        <w:t>a</w:t>
      </w:r>
      <w:r w:rsidRPr="00C20E3A">
        <w:rPr>
          <w:rFonts w:ascii="Arial" w:hAnsi="Arial" w:cs="Arial"/>
          <w:bCs/>
        </w:rPr>
        <w:t>, Alison Hunt</w:t>
      </w:r>
      <w:r w:rsidRPr="00C20E3A">
        <w:rPr>
          <w:rFonts w:ascii="Arial" w:hAnsi="Arial" w:cs="Arial"/>
          <w:bCs/>
          <w:vertAlign w:val="superscript"/>
        </w:rPr>
        <w:t>c</w:t>
      </w:r>
      <w:r w:rsidRPr="00C20E3A">
        <w:rPr>
          <w:rFonts w:ascii="Arial" w:hAnsi="Arial" w:cs="Arial"/>
          <w:bCs/>
        </w:rPr>
        <w:t xml:space="preserve">, </w:t>
      </w:r>
      <w:r w:rsidRPr="00C20E3A">
        <w:rPr>
          <w:rFonts w:ascii="Arial" w:hAnsi="Arial" w:cs="Arial"/>
          <w:bCs/>
          <w:color w:val="000000"/>
        </w:rPr>
        <w:t>Miren Iturriza-Gomara</w:t>
      </w:r>
      <w:r w:rsidRPr="00C20E3A">
        <w:rPr>
          <w:rFonts w:ascii="Arial" w:hAnsi="Arial" w:cs="Arial"/>
          <w:bCs/>
          <w:color w:val="000000"/>
          <w:vertAlign w:val="superscript"/>
        </w:rPr>
        <w:t>d</w:t>
      </w:r>
      <w:r w:rsidRPr="00C20E3A">
        <w:rPr>
          <w:rFonts w:ascii="Arial" w:hAnsi="Arial" w:cs="Arial"/>
          <w:bCs/>
          <w:color w:val="000000"/>
        </w:rPr>
        <w:t>, Alison Smith-Palmer</w:t>
      </w:r>
      <w:r w:rsidRPr="00C20E3A">
        <w:rPr>
          <w:rFonts w:ascii="Arial" w:hAnsi="Arial" w:cs="Arial"/>
          <w:bCs/>
          <w:color w:val="000000"/>
          <w:vertAlign w:val="superscript"/>
        </w:rPr>
        <w:t>b</w:t>
      </w:r>
      <w:r w:rsidRPr="00C20E3A">
        <w:rPr>
          <w:rFonts w:ascii="Arial" w:hAnsi="Arial" w:cs="Arial"/>
          <w:bCs/>
          <w:color w:val="000000"/>
        </w:rPr>
        <w:t>, Claire Cameron</w:t>
      </w:r>
      <w:r w:rsidRPr="00C20E3A">
        <w:rPr>
          <w:rFonts w:ascii="Arial" w:hAnsi="Arial" w:cs="Arial"/>
          <w:bCs/>
          <w:color w:val="000000"/>
          <w:vertAlign w:val="superscript"/>
        </w:rPr>
        <w:t>b</w:t>
      </w:r>
      <w:r w:rsidRPr="00C20E3A">
        <w:rPr>
          <w:rFonts w:ascii="Arial" w:hAnsi="Arial" w:cs="Arial"/>
          <w:bCs/>
          <w:color w:val="000000"/>
        </w:rPr>
        <w:t xml:space="preserve"> Georgina L Hold</w:t>
      </w:r>
      <w:r w:rsidRPr="00C20E3A">
        <w:rPr>
          <w:rFonts w:ascii="Arial" w:hAnsi="Arial" w:cs="Arial"/>
          <w:bCs/>
          <w:color w:val="000000"/>
          <w:vertAlign w:val="superscript"/>
        </w:rPr>
        <w:t>a</w:t>
      </w:r>
    </w:p>
    <w:p w14:paraId="0DF22276" w14:textId="77777777" w:rsidR="00C34BDC" w:rsidRPr="00C20E3A" w:rsidRDefault="00C34BDC" w:rsidP="00C34BDC">
      <w:pPr>
        <w:spacing w:after="0" w:line="480" w:lineRule="auto"/>
        <w:jc w:val="both"/>
        <w:rPr>
          <w:rFonts w:ascii="Arial" w:hAnsi="Arial" w:cs="Arial"/>
          <w:bCs/>
          <w:vertAlign w:val="superscript"/>
        </w:rPr>
      </w:pPr>
    </w:p>
    <w:p w14:paraId="1D20B23B" w14:textId="77777777" w:rsidR="00C34BDC" w:rsidRPr="00C20E3A" w:rsidRDefault="00C34BDC" w:rsidP="00C34BDC">
      <w:pPr>
        <w:spacing w:after="0" w:line="480" w:lineRule="auto"/>
        <w:jc w:val="both"/>
        <w:rPr>
          <w:rFonts w:ascii="Arial" w:hAnsi="Arial" w:cs="Arial"/>
          <w:bCs/>
        </w:rPr>
      </w:pPr>
      <w:r w:rsidRPr="00C20E3A">
        <w:rPr>
          <w:rFonts w:ascii="Arial" w:hAnsi="Arial" w:cs="Arial"/>
          <w:b/>
          <w:bCs/>
        </w:rPr>
        <w:t>Affiliations:</w:t>
      </w:r>
      <w:r w:rsidRPr="00C20E3A">
        <w:rPr>
          <w:rFonts w:ascii="Arial" w:hAnsi="Arial" w:cs="Arial"/>
          <w:bCs/>
        </w:rPr>
        <w:t xml:space="preserve"> </w:t>
      </w:r>
    </w:p>
    <w:p w14:paraId="0A623F1A" w14:textId="77777777" w:rsidR="00C34BDC" w:rsidRPr="00C20E3A" w:rsidRDefault="00C34BDC" w:rsidP="00C34BDC">
      <w:pPr>
        <w:spacing w:after="0" w:line="480" w:lineRule="auto"/>
        <w:jc w:val="both"/>
        <w:rPr>
          <w:rFonts w:ascii="Arial" w:hAnsi="Arial" w:cs="Arial"/>
          <w:bCs/>
        </w:rPr>
      </w:pPr>
      <w:r w:rsidRPr="00C20E3A">
        <w:rPr>
          <w:rFonts w:ascii="Arial" w:hAnsi="Arial" w:cs="Arial"/>
          <w:bCs/>
          <w:vertAlign w:val="superscript"/>
        </w:rPr>
        <w:t>a</w:t>
      </w:r>
      <w:r w:rsidRPr="00C20E3A">
        <w:rPr>
          <w:rFonts w:ascii="Arial" w:hAnsi="Arial" w:cs="Arial"/>
          <w:bCs/>
        </w:rPr>
        <w:t>Gastrointestinal Research Group,  Institute of Medical Sciences, University of Aberdeen, Aberdeen AB25 2ZD, UK.,</w:t>
      </w:r>
      <w:r w:rsidRPr="00C20E3A">
        <w:rPr>
          <w:rFonts w:ascii="Arial" w:hAnsi="Arial" w:cs="Arial"/>
        </w:rPr>
        <w:t xml:space="preserve"> </w:t>
      </w:r>
      <w:r w:rsidRPr="00C20E3A">
        <w:rPr>
          <w:rFonts w:ascii="Arial" w:hAnsi="Arial" w:cs="Arial"/>
          <w:bCs/>
          <w:vertAlign w:val="superscript"/>
        </w:rPr>
        <w:t>b</w:t>
      </w:r>
      <w:r w:rsidRPr="00C20E3A">
        <w:rPr>
          <w:rFonts w:ascii="Arial" w:hAnsi="Arial" w:cs="Arial"/>
          <w:bCs/>
        </w:rPr>
        <w:t xml:space="preserve">Vaccine Preventable Diseases, NHS National Services Scotland, Health Protection Scotland, Glasgow G2 6QE, UK, </w:t>
      </w:r>
      <w:r w:rsidRPr="00C20E3A">
        <w:rPr>
          <w:rFonts w:ascii="Arial" w:hAnsi="Arial" w:cs="Arial"/>
          <w:bCs/>
          <w:vertAlign w:val="superscript"/>
        </w:rPr>
        <w:t>c</w:t>
      </w:r>
      <w:r w:rsidRPr="00C20E3A">
        <w:rPr>
          <w:rFonts w:ascii="Arial" w:hAnsi="Arial" w:cs="Arial"/>
          <w:bCs/>
        </w:rPr>
        <w:t>Virology laboratory</w:t>
      </w:r>
      <w:r w:rsidRPr="00C20E3A">
        <w:rPr>
          <w:rFonts w:ascii="Arial" w:hAnsi="Arial" w:cs="Arial"/>
        </w:rPr>
        <w:t>,</w:t>
      </w:r>
      <w:r w:rsidRPr="00C20E3A">
        <w:rPr>
          <w:rFonts w:ascii="Arial" w:hAnsi="Arial" w:cs="Arial"/>
          <w:vertAlign w:val="superscript"/>
        </w:rPr>
        <w:t xml:space="preserve"> </w:t>
      </w:r>
      <w:r w:rsidRPr="00C20E3A">
        <w:rPr>
          <w:rFonts w:ascii="Arial" w:hAnsi="Arial" w:cs="Arial"/>
          <w:bCs/>
        </w:rPr>
        <w:t xml:space="preserve">Department of Medical Microbiology, Aberdeen Royal Infirmary, Aberdeen AB25 2ZD,UK,  </w:t>
      </w:r>
      <w:r w:rsidRPr="00C20E3A">
        <w:rPr>
          <w:rFonts w:ascii="Arial" w:hAnsi="Arial" w:cs="Arial"/>
          <w:bCs/>
          <w:vertAlign w:val="superscript"/>
        </w:rPr>
        <w:t>d</w:t>
      </w:r>
      <w:r w:rsidRPr="00C20E3A">
        <w:rPr>
          <w:rFonts w:ascii="Arial" w:hAnsi="Arial" w:cs="Arial"/>
          <w:bCs/>
        </w:rPr>
        <w:t>Institute of Infection and Global Health, University of Liverpool, Liverpool, UK.</w:t>
      </w:r>
    </w:p>
    <w:p w14:paraId="761B8EBA" w14:textId="77777777" w:rsidR="00C34BDC" w:rsidRPr="00C20E3A" w:rsidRDefault="00C34BDC" w:rsidP="00C34BDC">
      <w:pPr>
        <w:spacing w:after="0" w:line="480" w:lineRule="auto"/>
        <w:jc w:val="both"/>
        <w:rPr>
          <w:rFonts w:ascii="Arial" w:hAnsi="Arial" w:cs="Arial"/>
          <w:b/>
          <w:bCs/>
        </w:rPr>
      </w:pPr>
    </w:p>
    <w:p w14:paraId="1A3F5DF3" w14:textId="77777777" w:rsidR="00C34BDC" w:rsidRPr="00C20E3A" w:rsidRDefault="00C34BDC" w:rsidP="00C34BDC">
      <w:pPr>
        <w:spacing w:after="0" w:line="480" w:lineRule="auto"/>
        <w:jc w:val="both"/>
        <w:rPr>
          <w:rFonts w:ascii="Arial" w:hAnsi="Arial" w:cs="Arial"/>
          <w:b/>
          <w:bCs/>
        </w:rPr>
      </w:pPr>
      <w:r w:rsidRPr="00C20E3A">
        <w:rPr>
          <w:rFonts w:ascii="Arial" w:hAnsi="Arial" w:cs="Arial"/>
          <w:b/>
          <w:bCs/>
        </w:rPr>
        <w:t xml:space="preserve">*Corresponding Author: </w:t>
      </w:r>
    </w:p>
    <w:p w14:paraId="0EC5F4B6" w14:textId="5B499AE5" w:rsidR="00E127E2" w:rsidRPr="00C20E3A" w:rsidRDefault="00E127E2" w:rsidP="00C34BDC">
      <w:pPr>
        <w:spacing w:after="0" w:line="480" w:lineRule="auto"/>
        <w:jc w:val="both"/>
        <w:rPr>
          <w:rFonts w:ascii="Arial" w:hAnsi="Arial" w:cs="Arial"/>
          <w:bCs/>
        </w:rPr>
      </w:pPr>
      <w:r w:rsidRPr="00C20E3A">
        <w:rPr>
          <w:rFonts w:ascii="Arial" w:hAnsi="Arial" w:cs="Arial"/>
          <w:bCs/>
        </w:rPr>
        <w:t>Indrani Mukhopadhya</w:t>
      </w:r>
    </w:p>
    <w:p w14:paraId="0C03E7CE" w14:textId="77777777" w:rsidR="00C34BDC" w:rsidRPr="00C20E3A" w:rsidRDefault="00C34BDC" w:rsidP="00C34BDC">
      <w:pPr>
        <w:spacing w:after="0" w:line="480" w:lineRule="auto"/>
        <w:jc w:val="both"/>
        <w:rPr>
          <w:rFonts w:ascii="Arial" w:hAnsi="Arial" w:cs="Arial"/>
          <w:bCs/>
        </w:rPr>
      </w:pPr>
      <w:r w:rsidRPr="00C20E3A">
        <w:rPr>
          <w:rFonts w:ascii="Arial" w:hAnsi="Arial" w:cs="Arial"/>
          <w:bCs/>
        </w:rPr>
        <w:t>Gastrointestinal Research Group, Institute of Medical Sciences, University of Aberdeen, Aberdeen AB25 2ZD, UK</w:t>
      </w:r>
    </w:p>
    <w:p w14:paraId="0CE089FA" w14:textId="77777777" w:rsidR="00C34BDC" w:rsidRPr="00C20E3A" w:rsidRDefault="00C34BDC" w:rsidP="00C34BDC">
      <w:pPr>
        <w:spacing w:after="0" w:line="480" w:lineRule="auto"/>
        <w:jc w:val="both"/>
        <w:rPr>
          <w:rFonts w:ascii="Arial" w:hAnsi="Arial" w:cs="Arial"/>
        </w:rPr>
      </w:pPr>
      <w:r w:rsidRPr="00C20E3A">
        <w:rPr>
          <w:rFonts w:ascii="Arial" w:hAnsi="Arial" w:cs="Arial"/>
        </w:rPr>
        <w:t>Phone: +44 (0)1224 43 8754</w:t>
      </w:r>
    </w:p>
    <w:p w14:paraId="1D1A01E1" w14:textId="77777777" w:rsidR="00C34BDC" w:rsidRPr="00C20E3A" w:rsidRDefault="00C34BDC" w:rsidP="00C34BDC">
      <w:pPr>
        <w:spacing w:after="0" w:line="480" w:lineRule="auto"/>
        <w:jc w:val="both"/>
        <w:rPr>
          <w:rFonts w:ascii="Arial" w:hAnsi="Arial" w:cs="Arial"/>
        </w:rPr>
      </w:pPr>
      <w:r w:rsidRPr="00C20E3A">
        <w:rPr>
          <w:rFonts w:ascii="Arial" w:hAnsi="Arial" w:cs="Arial"/>
        </w:rPr>
        <w:t>Email: indrani.mukhopadhya@abdn.ac.uk</w:t>
      </w:r>
    </w:p>
    <w:p w14:paraId="330A26FA" w14:textId="77777777" w:rsidR="003936CE" w:rsidRPr="00C20E3A" w:rsidRDefault="00C34BDC" w:rsidP="00A43429">
      <w:pPr>
        <w:spacing w:after="0" w:line="480" w:lineRule="auto"/>
        <w:rPr>
          <w:rFonts w:ascii="Arial" w:hAnsi="Arial" w:cs="Arial"/>
        </w:rPr>
        <w:sectPr w:rsidR="003936CE" w:rsidRPr="00C20E3A">
          <w:footerReference w:type="default" r:id="rId7"/>
          <w:pgSz w:w="11906" w:h="16838"/>
          <w:pgMar w:top="1440" w:right="1440" w:bottom="1440" w:left="1440" w:header="708" w:footer="708" w:gutter="0"/>
          <w:cols w:space="708"/>
          <w:docGrid w:linePitch="360"/>
        </w:sectPr>
      </w:pPr>
      <w:r w:rsidRPr="00C20E3A">
        <w:rPr>
          <w:rFonts w:ascii="Arial" w:hAnsi="Arial" w:cs="Arial"/>
        </w:rPr>
        <w:br w:type="page"/>
      </w:r>
    </w:p>
    <w:p w14:paraId="09C6E836" w14:textId="74246380" w:rsidR="00C34BDC" w:rsidRPr="00C20E3A" w:rsidRDefault="00C34BDC" w:rsidP="00A43429">
      <w:pPr>
        <w:spacing w:after="0" w:line="480" w:lineRule="auto"/>
        <w:rPr>
          <w:rFonts w:ascii="Arial" w:hAnsi="Arial" w:cs="Arial"/>
          <w:b/>
        </w:rPr>
      </w:pPr>
      <w:r w:rsidRPr="00C20E3A">
        <w:rPr>
          <w:rFonts w:ascii="Arial" w:hAnsi="Arial" w:cs="Arial"/>
          <w:b/>
        </w:rPr>
        <w:lastRenderedPageBreak/>
        <w:t>Abstract</w:t>
      </w:r>
    </w:p>
    <w:p w14:paraId="2E22394B" w14:textId="77777777" w:rsidR="00C20E3A" w:rsidRPr="00C20E3A" w:rsidRDefault="00C20E3A" w:rsidP="00C20E3A">
      <w:pPr>
        <w:spacing w:after="0" w:line="480" w:lineRule="auto"/>
        <w:rPr>
          <w:rFonts w:ascii="Arial" w:hAnsi="Arial" w:cs="Arial"/>
        </w:rPr>
      </w:pPr>
      <w:r w:rsidRPr="002F3871">
        <w:rPr>
          <w:rFonts w:ascii="Arial" w:hAnsi="Arial" w:cs="Arial"/>
          <w:b/>
          <w:bCs/>
        </w:rPr>
        <w:t xml:space="preserve">Background: </w:t>
      </w:r>
      <w:r w:rsidRPr="002F3871">
        <w:rPr>
          <w:rFonts w:ascii="Arial" w:hAnsi="Arial" w:cs="Arial"/>
        </w:rPr>
        <w:t xml:space="preserve">Rotaviruses (RV) are the leading cause of severe gastroenteritis in children less than five years of age worldwide. Rotarix®, a live attenuated monovalent vaccine containing a RV strain of G1P[8] specificity has been included in the childhood immunisation </w:t>
      </w:r>
      <w:r w:rsidRPr="00C20E3A">
        <w:rPr>
          <w:rFonts w:ascii="Arial" w:hAnsi="Arial" w:cs="Arial"/>
        </w:rPr>
        <w:t>schedule from June 2013 in Scotland. This study aimed to characterise the prevalent RV strains in Scotland before and after the introduction of the RV vaccine.</w:t>
      </w:r>
    </w:p>
    <w:p w14:paraId="71FCADE3" w14:textId="77777777" w:rsidR="00C20E3A" w:rsidRPr="00C20E3A" w:rsidRDefault="00C20E3A" w:rsidP="00C20E3A">
      <w:pPr>
        <w:spacing w:after="0" w:line="480" w:lineRule="auto"/>
        <w:rPr>
          <w:rFonts w:ascii="Arial" w:hAnsi="Arial" w:cs="Arial"/>
        </w:rPr>
      </w:pPr>
      <w:r w:rsidRPr="00C20E3A">
        <w:rPr>
          <w:rFonts w:ascii="Arial" w:hAnsi="Arial" w:cs="Arial"/>
          <w:b/>
        </w:rPr>
        <w:t xml:space="preserve">Methods: </w:t>
      </w:r>
      <w:r w:rsidRPr="00C20E3A">
        <w:rPr>
          <w:rFonts w:ascii="Arial" w:hAnsi="Arial" w:cs="Arial"/>
        </w:rPr>
        <w:t>RV positive faecal samples from Scottish regional virology laboratories covering the years 2012-2015 were genotyped. Viral RNA was extracted from faecal suspensions. VP7 and VP4 gene specific primers were used for multiplex hemi-nested PCRs and sequencing. Mann-Whitney U test and Chi-square test were used for statistical comparison.</w:t>
      </w:r>
    </w:p>
    <w:p w14:paraId="05A7CDC9" w14:textId="77777777" w:rsidR="00C20E3A" w:rsidRPr="00C20E3A" w:rsidRDefault="00C20E3A" w:rsidP="00C20E3A">
      <w:pPr>
        <w:spacing w:after="0" w:line="480" w:lineRule="auto"/>
        <w:rPr>
          <w:rFonts w:ascii="Arial" w:hAnsi="Arial" w:cs="Arial"/>
        </w:rPr>
      </w:pPr>
      <w:r w:rsidRPr="00C20E3A">
        <w:rPr>
          <w:rFonts w:ascii="Arial" w:hAnsi="Arial" w:cs="Arial"/>
          <w:b/>
        </w:rPr>
        <w:t xml:space="preserve">Results: </w:t>
      </w:r>
      <w:r w:rsidRPr="00C20E3A">
        <w:rPr>
          <w:rFonts w:ascii="Arial" w:hAnsi="Arial" w:cs="Arial"/>
        </w:rPr>
        <w:t>There was a decrease in RV positive samples from the regional virology laboratories from 7409 samples in the pre-vaccination years (2009-2013) to 760 in 2014-15, with an annual reduction of RV infections by 74.4% (RR-3.95; 95%-CI, 3.53-4.42,p&lt;0.001).  362 samples from the pre-vaccination period and 278 samples from the post-vaccination were genotyped. There was a drop in prevalence of G1P[8] strains (72.1%, 95%-CI, 67.42-76.33 to 15%, 95%-CI,</w:t>
      </w:r>
      <w:r w:rsidRPr="00C20E3A">
        <w:t xml:space="preserve"> </w:t>
      </w:r>
      <w:r w:rsidRPr="00C20E3A">
        <w:rPr>
          <w:rFonts w:ascii="Arial" w:hAnsi="Arial" w:cs="Arial"/>
        </w:rPr>
        <w:t>11.38-19.79) after introduction of the vaccine. In the post-vaccination period G2P[4] was the dominant strain in Scotland (21.9%,95%-CI,</w:t>
      </w:r>
      <w:r w:rsidRPr="00C20E3A">
        <w:t xml:space="preserve"> </w:t>
      </w:r>
      <w:r w:rsidRPr="00C20E3A">
        <w:rPr>
          <w:rFonts w:ascii="Arial" w:hAnsi="Arial" w:cs="Arial"/>
        </w:rPr>
        <w:t>17.48-27.17) with increase in G9P[8] (12.9%, 95%-CI,</w:t>
      </w:r>
      <w:r w:rsidRPr="00C20E3A">
        <w:t xml:space="preserve"> </w:t>
      </w:r>
      <w:r w:rsidRPr="00C20E3A">
        <w:rPr>
          <w:rFonts w:ascii="Arial" w:hAnsi="Arial" w:cs="Arial"/>
        </w:rPr>
        <w:t>9.50-7.41), G12P[8] (12.2 %, 95-CI,</w:t>
      </w:r>
      <w:r w:rsidRPr="00C20E3A">
        <w:t xml:space="preserve"> </w:t>
      </w:r>
      <w:r w:rsidRPr="00C20E3A">
        <w:rPr>
          <w:rFonts w:ascii="Arial" w:hAnsi="Arial" w:cs="Arial"/>
        </w:rPr>
        <w:t>8.89-16.60) and G3P[8] (11.9 %, 95%-CI,</w:t>
      </w:r>
      <w:r w:rsidRPr="00C20E3A">
        <w:t xml:space="preserve"> </w:t>
      </w:r>
      <w:r w:rsidRPr="00C20E3A">
        <w:rPr>
          <w:rFonts w:ascii="Arial" w:hAnsi="Arial" w:cs="Arial"/>
        </w:rPr>
        <w:t>8.58-16.20) infections. Phylogenetic analysis of the VP7 and VP4 genes showed no major differences between the pre and post-vaccination G1P[8] strains.</w:t>
      </w:r>
    </w:p>
    <w:p w14:paraId="118E564A" w14:textId="77777777" w:rsidR="00C20E3A" w:rsidRPr="002F3871" w:rsidRDefault="00C20E3A" w:rsidP="00C20E3A">
      <w:pPr>
        <w:spacing w:after="0" w:line="480" w:lineRule="auto"/>
        <w:rPr>
          <w:rFonts w:ascii="Arial" w:hAnsi="Arial" w:cs="Arial"/>
        </w:rPr>
      </w:pPr>
      <w:r w:rsidRPr="00C20E3A">
        <w:rPr>
          <w:rFonts w:ascii="Arial" w:hAnsi="Arial" w:cs="Arial"/>
          <w:b/>
        </w:rPr>
        <w:t xml:space="preserve">Conclusion: </w:t>
      </w:r>
      <w:r w:rsidRPr="00C20E3A">
        <w:rPr>
          <w:rFonts w:ascii="Arial" w:hAnsi="Arial" w:cs="Arial"/>
        </w:rPr>
        <w:t>This lab based surveillance study shows significant reduction in reported RV cases and a shift in proportion from G1P[8] to G2P[4] strains after introduction of RV vaccination in Scotland. This genotyping data from a subset of the total reported RV cases will be used to ascertain cross protection against strains and identify vaccine induced RV strain shifts in the years to come.</w:t>
      </w:r>
      <w:bookmarkStart w:id="0" w:name="_GoBack"/>
      <w:bookmarkEnd w:id="0"/>
    </w:p>
    <w:p w14:paraId="345F4D20" w14:textId="77777777" w:rsidR="00C34BDC" w:rsidRPr="00C20E3A" w:rsidRDefault="00C34BDC" w:rsidP="00A43429">
      <w:pPr>
        <w:spacing w:after="0" w:line="480" w:lineRule="auto"/>
        <w:rPr>
          <w:rFonts w:ascii="Arial" w:hAnsi="Arial" w:cs="Arial"/>
        </w:rPr>
      </w:pPr>
    </w:p>
    <w:p w14:paraId="471E8763" w14:textId="77777777" w:rsidR="00C34BDC" w:rsidRPr="00C20E3A" w:rsidRDefault="00C34BDC" w:rsidP="00A43429">
      <w:pPr>
        <w:spacing w:after="0" w:line="480" w:lineRule="auto"/>
        <w:rPr>
          <w:rFonts w:ascii="Arial" w:hAnsi="Arial" w:cs="Arial"/>
          <w:b/>
        </w:rPr>
      </w:pPr>
      <w:r w:rsidRPr="00C20E3A">
        <w:rPr>
          <w:rFonts w:ascii="Arial" w:hAnsi="Arial" w:cs="Arial"/>
          <w:b/>
          <w:bCs/>
        </w:rPr>
        <w:t xml:space="preserve">Key Words: </w:t>
      </w:r>
      <w:r w:rsidRPr="00C20E3A">
        <w:rPr>
          <w:rFonts w:ascii="Arial" w:hAnsi="Arial" w:cs="Arial"/>
          <w:bCs/>
        </w:rPr>
        <w:t xml:space="preserve">Rotavirus, genotyping, rotavirus vaccine, </w:t>
      </w:r>
      <w:r w:rsidRPr="00C20E3A">
        <w:rPr>
          <w:rFonts w:ascii="Arial" w:hAnsi="Arial" w:cs="Arial"/>
        </w:rPr>
        <w:t xml:space="preserve">Rotarix®, </w:t>
      </w:r>
      <w:r w:rsidRPr="00C20E3A">
        <w:rPr>
          <w:rFonts w:ascii="Arial" w:hAnsi="Arial" w:cs="Arial"/>
          <w:bCs/>
        </w:rPr>
        <w:t>Scotland</w:t>
      </w:r>
      <w:r w:rsidRPr="00C20E3A">
        <w:rPr>
          <w:rFonts w:ascii="Arial" w:hAnsi="Arial" w:cs="Arial"/>
          <w:b/>
        </w:rPr>
        <w:br w:type="page"/>
      </w:r>
    </w:p>
    <w:p w14:paraId="793CB4BB" w14:textId="77777777" w:rsidR="00C34BDC" w:rsidRPr="00C20E3A" w:rsidRDefault="00C34BDC" w:rsidP="00A43429">
      <w:pPr>
        <w:spacing w:after="0" w:line="480" w:lineRule="auto"/>
        <w:rPr>
          <w:rFonts w:ascii="Arial" w:hAnsi="Arial" w:cs="Arial"/>
          <w:b/>
        </w:rPr>
      </w:pPr>
      <w:r w:rsidRPr="00C20E3A">
        <w:rPr>
          <w:rFonts w:ascii="Arial" w:hAnsi="Arial" w:cs="Arial"/>
          <w:b/>
        </w:rPr>
        <w:lastRenderedPageBreak/>
        <w:t>1. Introduction</w:t>
      </w:r>
    </w:p>
    <w:p w14:paraId="28EE6CFC" w14:textId="446EE664" w:rsidR="00C34BDC" w:rsidRPr="00C20E3A" w:rsidRDefault="00C34BDC" w:rsidP="00A43429">
      <w:pPr>
        <w:spacing w:after="0" w:line="480" w:lineRule="auto"/>
        <w:rPr>
          <w:rFonts w:ascii="Arial" w:hAnsi="Arial" w:cs="Arial"/>
        </w:rPr>
      </w:pPr>
      <w:r w:rsidRPr="00C20E3A">
        <w:rPr>
          <w:rFonts w:ascii="Arial" w:hAnsi="Arial" w:cs="Arial"/>
        </w:rPr>
        <w:t xml:space="preserve">Rotaviruses (RV) are the most common aetiological agents of acute gastroenteritis in children less than 5 years of age </w:t>
      </w:r>
      <w:r w:rsidRPr="00C20E3A">
        <w:rPr>
          <w:rFonts w:ascii="Arial" w:hAnsi="Arial" w:cs="Arial"/>
        </w:rPr>
        <w:fldChar w:fldCharType="begin"/>
      </w:r>
      <w:r w:rsidRPr="00C20E3A">
        <w:rPr>
          <w:rFonts w:ascii="Arial" w:hAnsi="Arial" w:cs="Arial"/>
        </w:rPr>
        <w:instrText xml:space="preserve"> ADDIN EN.CITE &lt;EndNote&gt;&lt;Cite&gt;&lt;Author&gt;Desselberger&lt;/Author&gt;&lt;Year&gt;2014&lt;/Year&gt;&lt;RecNum&gt;33&lt;/RecNum&gt;&lt;DisplayText&gt;[1]&lt;/DisplayText&gt;&lt;record&gt;&lt;rec-number&gt;33&lt;/rec-number&gt;&lt;foreign-keys&gt;&lt;key app="EN" db-id="z2ervzf2x5s2ddes9r9xewxmrx5ztxsatzsa" timestamp="1444081694"&gt;33&lt;/key&gt;&lt;/foreign-keys&gt;&lt;ref-type name="Journal Article"&gt;17&lt;/ref-type&gt;&lt;contributors&gt;&lt;authors&gt;&lt;author&gt;Desselberger, U.&lt;/author&gt;&lt;/authors&gt;&lt;/contributors&gt;&lt;auth-address&gt;Department of Medicine, University of Cambridge, Addenbrooke&amp;apos;s Hospital, Cambridge CB2 0QQ, UK. Electronic address: ud207@medschl.cam.ac.uk.&lt;/auth-address&gt;&lt;titles&gt;&lt;title&gt;Rotaviruses&lt;/title&gt;&lt;secondary-title&gt;Virus Res&lt;/secondary-title&gt;&lt;/titles&gt;&lt;periodical&gt;&lt;full-title&gt;Virus Res&lt;/full-title&gt;&lt;/periodical&gt;&lt;pages&gt;75-96&lt;/pages&gt;&lt;volume&gt;190&lt;/volume&gt;&lt;keywords&gt;&lt;keyword&gt;Animals&lt;/keyword&gt;&lt;keyword&gt;Humans&lt;/keyword&gt;&lt;keyword&gt;Rotavirus/genetics/*physiology&lt;/keyword&gt;&lt;keyword&gt;Rotavirus Infections/pathology/*virology&lt;/keyword&gt;&lt;keyword&gt;Viral Proteins/genetics/metabolism&lt;/keyword&gt;&lt;keyword&gt;Virus Replication&lt;/keyword&gt;&lt;keyword&gt;Immune responses and correlates of protection&lt;/keyword&gt;&lt;keyword&gt;Pathogenesis&lt;/keyword&gt;&lt;keyword&gt;Prevention by vaccination&lt;/keyword&gt;&lt;keyword&gt;Replication cycle&lt;/keyword&gt;&lt;keyword&gt;Rotavirus&lt;/keyword&gt;&lt;keyword&gt;Structure-function studies&lt;/keyword&gt;&lt;/keywords&gt;&lt;dates&gt;&lt;year&gt;2014&lt;/year&gt;&lt;pub-dates&gt;&lt;date&gt;Sep 22&lt;/date&gt;&lt;/pub-dates&gt;&lt;/dates&gt;&lt;isbn&gt;1872-7492 (Electronic)&amp;#xD;0168-1702 (Linking)&lt;/isbn&gt;&lt;accession-num&gt;25016036&lt;/accession-num&gt;&lt;urls&gt;&lt;related-urls&gt;&lt;url&gt;http://www.ncbi.nlm.nih.gov/pubmed/25016036&lt;/url&gt;&lt;/related-urls&gt;&lt;/urls&gt;&lt;electronic-resource-num&gt;10.1016/j.virusres.2014.06.016&lt;/electronic-resource-num&gt;&lt;/record&gt;&lt;/Cite&gt;&lt;/EndNote&gt;</w:instrText>
      </w:r>
      <w:r w:rsidRPr="00C20E3A">
        <w:rPr>
          <w:rFonts w:ascii="Arial" w:hAnsi="Arial" w:cs="Arial"/>
        </w:rPr>
        <w:fldChar w:fldCharType="separate"/>
      </w:r>
      <w:r w:rsidRPr="00C20E3A">
        <w:rPr>
          <w:rFonts w:ascii="Arial" w:hAnsi="Arial" w:cs="Arial"/>
          <w:noProof/>
        </w:rPr>
        <w:t>[1]</w:t>
      </w:r>
      <w:r w:rsidRPr="00C20E3A">
        <w:rPr>
          <w:rFonts w:ascii="Arial" w:hAnsi="Arial" w:cs="Arial"/>
        </w:rPr>
        <w:fldChar w:fldCharType="end"/>
      </w:r>
      <w:r w:rsidRPr="00C20E3A">
        <w:rPr>
          <w:rFonts w:ascii="Arial" w:hAnsi="Arial" w:cs="Arial"/>
        </w:rPr>
        <w:t>. In the last decade, successful licensure and documented efficacy of two live oral vaccines, Rotarix® (GlaxoSmithKline Biologicals), a live attenuated vaccine containing a RV strain of G1P[8] specificity and Rota Teq®</w:t>
      </w:r>
      <w:r w:rsidRPr="00C20E3A">
        <w:t xml:space="preserve"> (</w:t>
      </w:r>
      <w:r w:rsidRPr="00C20E3A">
        <w:rPr>
          <w:rFonts w:ascii="Arial" w:hAnsi="Arial" w:cs="Arial"/>
        </w:rPr>
        <w:t>Merck &amp; Co, Inc) a pentavalent RV vaccine have raised the hopes of achieving worldwide control of this viral infection</w:t>
      </w:r>
      <w:r w:rsidR="00B104B7" w:rsidRPr="00C20E3A">
        <w:rPr>
          <w:rFonts w:ascii="Arial" w:hAnsi="Arial" w:cs="Arial"/>
        </w:rPr>
        <w:t xml:space="preserve"> </w:t>
      </w:r>
      <w:r w:rsidRPr="00C20E3A">
        <w:rPr>
          <w:rFonts w:ascii="Arial" w:hAnsi="Arial" w:cs="Arial"/>
        </w:rPr>
        <w:fldChar w:fldCharType="begin"/>
      </w:r>
      <w:r w:rsidRPr="00C20E3A">
        <w:rPr>
          <w:rFonts w:ascii="Arial" w:hAnsi="Arial" w:cs="Arial"/>
        </w:rPr>
        <w:instrText xml:space="preserve"> ADDIN EN.CITE &lt;EndNote&gt;&lt;Cite&gt;&lt;Author&gt;Dennehy&lt;/Author&gt;&lt;Year&gt;2008&lt;/Year&gt;&lt;RecNum&gt;36&lt;/RecNum&gt;&lt;DisplayText&gt;[2]&lt;/DisplayText&gt;&lt;record&gt;&lt;rec-number&gt;36&lt;/rec-number&gt;&lt;foreign-keys&gt;&lt;key app="EN" db-id="z2ervzf2x5s2ddes9r9xewxmrx5ztxsatzsa" timestamp="1444084529"&gt;36&lt;/key&gt;&lt;/foreign-keys&gt;&lt;ref-type name="Journal Article"&gt;17&lt;/ref-type&gt;&lt;contributors&gt;&lt;authors&gt;&lt;author&gt;Dennehy, P. H.&lt;/author&gt;&lt;/authors&gt;&lt;/contributors&gt;&lt;auth-address&gt;Division of Pediatric Infectious Diseases, Rhode Island Hospital, 593 Eddy Street, Providence, RI 02903, USA. pdennehy@lifespan.org&lt;/auth-address&gt;&lt;titles&gt;&lt;title&gt;Rotavirus vaccines: an overview&lt;/title&gt;&lt;secondary-title&gt;Clin Microbiol Rev&lt;/secondary-title&gt;&lt;/titles&gt;&lt;periodical&gt;&lt;full-title&gt;Clin Microbiol Rev&lt;/full-title&gt;&lt;/periodical&gt;&lt;pages&gt;198-208&lt;/pages&gt;&lt;volume&gt;21&lt;/volume&gt;&lt;number&gt;1&lt;/number&gt;&lt;keywords&gt;&lt;keyword&gt;Administration, Oral&lt;/keyword&gt;&lt;keyword&gt;Animals&lt;/keyword&gt;&lt;keyword&gt;Cattle&lt;/keyword&gt;&lt;keyword&gt;Child, Preschool&lt;/keyword&gt;&lt;keyword&gt;Clinical Trials as Topic&lt;/keyword&gt;&lt;keyword&gt;Europe&lt;/keyword&gt;&lt;keyword&gt;Humans&lt;/keyword&gt;&lt;keyword&gt;Infant&lt;/keyword&gt;&lt;keyword&gt;Intussusception/chemically induced&lt;/keyword&gt;&lt;keyword&gt;Latin America&lt;/keyword&gt;&lt;keyword&gt;Rotavirus/classification/genetics/*immunology&lt;/keyword&gt;&lt;keyword&gt;Rotavirus Infections/*prevention &amp;amp; control&lt;/keyword&gt;&lt;keyword&gt;Rotavirus Vaccines/*administration &amp;amp; dosage/genetics/immunology&lt;/keyword&gt;&lt;keyword&gt;Treatment Outcome&lt;/keyword&gt;&lt;keyword&gt;United States&lt;/keyword&gt;&lt;keyword&gt;*Vaccination&lt;/keyword&gt;&lt;keyword&gt;Vaccines, Attenuated/administration &amp;amp; dosage/genetics/immunology&lt;/keyword&gt;&lt;/keywords&gt;&lt;dates&gt;&lt;year&gt;2008&lt;/year&gt;&lt;pub-dates&gt;&lt;date&gt;Jan&lt;/date&gt;&lt;/pub-dates&gt;&lt;/dates&gt;&lt;isbn&gt;1098-6618 (Electronic)&amp;#xD;0893-8512 (Linking)&lt;/isbn&gt;&lt;accession-num&gt;18202442&lt;/accession-num&gt;&lt;urls&gt;&lt;related-urls&gt;&lt;url&gt;http://www.ncbi.nlm.nih.gov/pubmed/18202442&lt;/url&gt;&lt;/related-urls&gt;&lt;/urls&gt;&lt;custom2&gt;PMC2223838&lt;/custom2&gt;&lt;electronic-resource-num&gt;10.1128/CMR.00029-07&lt;/electronic-resource-num&gt;&lt;/record&gt;&lt;/Cite&gt;&lt;/EndNote&gt;</w:instrText>
      </w:r>
      <w:r w:rsidRPr="00C20E3A">
        <w:rPr>
          <w:rFonts w:ascii="Arial" w:hAnsi="Arial" w:cs="Arial"/>
        </w:rPr>
        <w:fldChar w:fldCharType="separate"/>
      </w:r>
      <w:r w:rsidRPr="00C20E3A">
        <w:rPr>
          <w:rFonts w:ascii="Arial" w:hAnsi="Arial" w:cs="Arial"/>
          <w:noProof/>
        </w:rPr>
        <w:t>[2]</w:t>
      </w:r>
      <w:r w:rsidRPr="00C20E3A">
        <w:rPr>
          <w:rFonts w:ascii="Arial" w:hAnsi="Arial" w:cs="Arial"/>
        </w:rPr>
        <w:fldChar w:fldCharType="end"/>
      </w:r>
      <w:r w:rsidRPr="00C20E3A">
        <w:rPr>
          <w:rFonts w:ascii="Arial" w:hAnsi="Arial" w:cs="Arial"/>
        </w:rPr>
        <w:t xml:space="preserve">. </w:t>
      </w:r>
      <w:r w:rsidR="00B104B7" w:rsidRPr="00C20E3A">
        <w:rPr>
          <w:rFonts w:ascii="Arial" w:hAnsi="Arial" w:cs="Arial"/>
        </w:rPr>
        <w:t xml:space="preserve">However, as of September 2016 only 84 countries had incorporated RV vaccines in their national programmes with an estimated global coverage of </w:t>
      </w:r>
      <w:r w:rsidR="00284BA6" w:rsidRPr="00C20E3A">
        <w:rPr>
          <w:rFonts w:ascii="Arial" w:hAnsi="Arial" w:cs="Arial"/>
        </w:rPr>
        <w:t>just</w:t>
      </w:r>
      <w:r w:rsidR="00B104B7" w:rsidRPr="00C20E3A">
        <w:rPr>
          <w:rFonts w:ascii="Arial" w:hAnsi="Arial" w:cs="Arial"/>
        </w:rPr>
        <w:t xml:space="preserve"> 23 % </w:t>
      </w:r>
      <w:r w:rsidR="00B104B7" w:rsidRPr="00C20E3A">
        <w:rPr>
          <w:rFonts w:ascii="Arial" w:hAnsi="Arial" w:cs="Arial"/>
        </w:rPr>
        <w:fldChar w:fldCharType="begin"/>
      </w:r>
      <w:r w:rsidR="00B104B7" w:rsidRPr="00C20E3A">
        <w:rPr>
          <w:rFonts w:ascii="Arial" w:hAnsi="Arial" w:cs="Arial"/>
        </w:rPr>
        <w:instrText xml:space="preserve"> ADDIN EN.CITE &lt;EndNote&gt;&lt;Cite&gt;&lt;Author&gt;http://sites.path.org/rotavirusvaccine/country-introduction-maps-and-spreadsheet/&lt;/Author&gt;&lt;RecNum&gt;35&lt;/RecNum&gt;&lt;DisplayText&gt;[3, 4]&lt;/DisplayText&gt;&lt;record&gt;&lt;rec-number&gt;35&lt;/rec-number&gt;&lt;foreign-keys&gt;&lt;key app="EN" db-id="z2ervzf2x5s2ddes9r9xewxmrx5ztxsatzsa" timestamp="1444084305"&gt;35&lt;/key&gt;&lt;/foreign-keys&gt;&lt;ref-type name="Journal Article"&gt;17&lt;/ref-type&gt;&lt;contributors&gt;&lt;authors&gt;&lt;author&gt;http://sites.path.org/rotavirusvaccine/country-introduction-maps-and-spreadsheet/&lt;/author&gt;&lt;/authors&gt;&lt;/contributors&gt;&lt;titles&gt;&lt;/titles&gt;&lt;dates&gt;&lt;/dates&gt;&lt;urls&gt;&lt;/urls&gt;&lt;/record&gt;&lt;/Cite&gt;&lt;Cite&gt;&lt;Author&gt;http://www.who.int/mediacentre/factsheets/fs378/en/&lt;/Author&gt;&lt;RecNum&gt;27&lt;/RecNum&gt;&lt;record&gt;&lt;rec-number&gt;27&lt;/rec-number&gt;&lt;foreign-keys&gt;&lt;key app="EN" db-id="z2ervzf2x5s2ddes9r9xewxmrx5ztxsatzsa" timestamp="0"&gt;27&lt;/key&gt;&lt;/foreign-keys&gt;&lt;ref-type name="Journal Article"&gt;17&lt;/ref-type&gt;&lt;contributors&gt;&lt;authors&gt;&lt;author&gt;http://www.who.int/mediacentre/factsheets/fs378/en/&lt;/author&gt;&lt;/authors&gt;&lt;/contributors&gt;&lt;titles&gt;&lt;/titles&gt;&lt;dates&gt;&lt;/dates&gt;&lt;urls&gt;&lt;/urls&gt;&lt;/record&gt;&lt;/Cite&gt;&lt;/EndNote&gt;</w:instrText>
      </w:r>
      <w:r w:rsidR="00B104B7" w:rsidRPr="00C20E3A">
        <w:rPr>
          <w:rFonts w:ascii="Arial" w:hAnsi="Arial" w:cs="Arial"/>
        </w:rPr>
        <w:fldChar w:fldCharType="separate"/>
      </w:r>
      <w:r w:rsidR="00B104B7" w:rsidRPr="00C20E3A">
        <w:rPr>
          <w:rFonts w:ascii="Arial" w:hAnsi="Arial" w:cs="Arial"/>
          <w:noProof/>
        </w:rPr>
        <w:t>[3, 4]</w:t>
      </w:r>
      <w:r w:rsidR="00B104B7" w:rsidRPr="00C20E3A">
        <w:rPr>
          <w:rFonts w:ascii="Arial" w:hAnsi="Arial" w:cs="Arial"/>
        </w:rPr>
        <w:fldChar w:fldCharType="end"/>
      </w:r>
      <w:r w:rsidR="00B104B7" w:rsidRPr="00C20E3A">
        <w:rPr>
          <w:rFonts w:ascii="Arial" w:hAnsi="Arial" w:cs="Arial"/>
        </w:rPr>
        <w:t xml:space="preserve">. </w:t>
      </w:r>
      <w:r w:rsidRPr="00C20E3A">
        <w:rPr>
          <w:rFonts w:ascii="Arial" w:hAnsi="Arial" w:cs="Arial"/>
        </w:rPr>
        <w:t xml:space="preserve">These vaccines have been found to be efficacious in many countries with reductions in morbidity and mortality related to RV associated diarrhoea </w:t>
      </w:r>
      <w:r w:rsidRPr="00C20E3A">
        <w:rPr>
          <w:rFonts w:ascii="Arial" w:hAnsi="Arial" w:cs="Arial"/>
        </w:rPr>
        <w:fldChar w:fldCharType="begin">
          <w:fldData xml:space="preserve">PEVuZE5vdGU+PENpdGU+PEF1dGhvcj5HbGFzczwvQXV0aG9yPjxZZWFyPjIwMTQ8L1llYXI+PFJl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=
</w:fldData>
        </w:fldChar>
      </w:r>
      <w:r w:rsidR="00B104B7" w:rsidRPr="00C20E3A">
        <w:rPr>
          <w:rFonts w:ascii="Arial" w:hAnsi="Arial" w:cs="Arial"/>
        </w:rPr>
        <w:instrText xml:space="preserve"> ADDIN EN.CITE </w:instrText>
      </w:r>
      <w:r w:rsidR="00B104B7" w:rsidRPr="00C20E3A">
        <w:rPr>
          <w:rFonts w:ascii="Arial" w:hAnsi="Arial" w:cs="Arial"/>
        </w:rPr>
        <w:fldChar w:fldCharType="begin">
          <w:fldData xml:space="preserve">PEVuZE5vdGU+PENpdGU+PEF1dGhvcj5HbGFzczwvQXV0aG9yPjxZZWFyPjIwMTQ8L1llYXI+PFJl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=
</w:fldData>
        </w:fldChar>
      </w:r>
      <w:r w:rsidR="00B104B7" w:rsidRPr="00C20E3A">
        <w:rPr>
          <w:rFonts w:ascii="Arial" w:hAnsi="Arial" w:cs="Arial"/>
        </w:rPr>
        <w:instrText xml:space="preserve"> ADDIN EN.CITE.DATA </w:instrText>
      </w:r>
      <w:r w:rsidR="00B104B7" w:rsidRPr="00C20E3A">
        <w:rPr>
          <w:rFonts w:ascii="Arial" w:hAnsi="Arial" w:cs="Arial"/>
        </w:rPr>
      </w:r>
      <w:r w:rsidR="00B104B7" w:rsidRPr="00C20E3A">
        <w:rPr>
          <w:rFonts w:ascii="Arial" w:hAnsi="Arial" w:cs="Arial"/>
        </w:rPr>
        <w:fldChar w:fldCharType="end"/>
      </w:r>
      <w:r w:rsidRPr="00C20E3A">
        <w:rPr>
          <w:rFonts w:ascii="Arial" w:hAnsi="Arial" w:cs="Arial"/>
        </w:rPr>
      </w:r>
      <w:r w:rsidRPr="00C20E3A">
        <w:rPr>
          <w:rFonts w:ascii="Arial" w:hAnsi="Arial" w:cs="Arial"/>
        </w:rPr>
        <w:fldChar w:fldCharType="separate"/>
      </w:r>
      <w:r w:rsidR="00B104B7" w:rsidRPr="00C20E3A">
        <w:rPr>
          <w:rFonts w:ascii="Arial" w:hAnsi="Arial" w:cs="Arial"/>
          <w:noProof/>
        </w:rPr>
        <w:t>[5]</w:t>
      </w:r>
      <w:r w:rsidRPr="00C20E3A">
        <w:rPr>
          <w:rFonts w:ascii="Arial" w:hAnsi="Arial" w:cs="Arial"/>
        </w:rPr>
        <w:fldChar w:fldCharType="end"/>
      </w:r>
      <w:r w:rsidRPr="00C20E3A">
        <w:rPr>
          <w:rFonts w:ascii="Arial" w:hAnsi="Arial" w:cs="Arial"/>
        </w:rPr>
        <w:t xml:space="preserve">. In 2009, the World Health Organisation recommended that immunisation against RV should be included in all national immunisation programs </w:t>
      </w:r>
      <w:r w:rsidRPr="00C20E3A">
        <w:rPr>
          <w:rFonts w:ascii="Arial" w:hAnsi="Arial" w:cs="Arial"/>
        </w:rPr>
        <w:fldChar w:fldCharType="begin"/>
      </w:r>
      <w:r w:rsidR="00B104B7" w:rsidRPr="00C20E3A">
        <w:rPr>
          <w:rFonts w:ascii="Arial" w:hAnsi="Arial" w:cs="Arial"/>
        </w:rPr>
        <w:instrText xml:space="preserve"> ADDIN EN.CITE &lt;EndNote&gt;&lt;Cite&gt;&lt;Year&gt;2009&lt;/Year&gt;&lt;RecNum&gt;5&lt;/RecNum&gt;&lt;DisplayText&gt;[6]&lt;/DisplayText&gt;&lt;record&gt;&lt;rec-number&gt;5&lt;/rec-number&gt;&lt;foreign-keys&gt;&lt;key app="EN" db-id="z2ervzf2x5s2ddes9r9xewxmrx5ztxsatzsa" timestamp="0"&gt;5&lt;/key&gt;&lt;/foreign-keys&gt;&lt;ref-type name="Journal Article"&gt;17&lt;/ref-type&gt;&lt;contributors&gt;&lt;/contributors&gt;&lt;titles&gt;&lt;title&gt;WHO Meeting of the strategic advisory group of experts on immunization, October 2009—conclusions and recommendations&lt;/title&gt;&lt;secondary-title&gt;Wkly Epidemiol Rec &lt;/secondary-title&gt;&lt;/titles&gt;&lt;pages&gt;533-40&lt;/pages&gt;&lt;volume&gt;84&lt;/volume&gt;&lt;dates&gt;&lt;year&gt;2009&lt;/year&gt;&lt;/dates&gt;&lt;urls&gt;&lt;/urls&gt;&lt;/record&gt;&lt;/Cite&gt;&lt;/EndNote&gt;</w:instrText>
      </w:r>
      <w:r w:rsidRPr="00C20E3A">
        <w:rPr>
          <w:rFonts w:ascii="Arial" w:hAnsi="Arial" w:cs="Arial"/>
        </w:rPr>
        <w:fldChar w:fldCharType="separate"/>
      </w:r>
      <w:r w:rsidR="00B104B7" w:rsidRPr="00C20E3A">
        <w:rPr>
          <w:rFonts w:ascii="Arial" w:hAnsi="Arial" w:cs="Arial"/>
          <w:noProof/>
        </w:rPr>
        <w:t>[6]</w:t>
      </w:r>
      <w:r w:rsidRPr="00C20E3A">
        <w:rPr>
          <w:rFonts w:ascii="Arial" w:hAnsi="Arial" w:cs="Arial"/>
        </w:rPr>
        <w:fldChar w:fldCharType="end"/>
      </w:r>
      <w:r w:rsidR="006C23AB" w:rsidRPr="00C20E3A">
        <w:rPr>
          <w:rFonts w:ascii="Arial" w:hAnsi="Arial" w:cs="Arial"/>
        </w:rPr>
        <w:t>.</w:t>
      </w:r>
      <w:r w:rsidRPr="00C20E3A">
        <w:rPr>
          <w:rFonts w:ascii="Arial" w:hAnsi="Arial" w:cs="Arial"/>
        </w:rPr>
        <w:t xml:space="preserve"> The Global Alliance for Vaccines and Immunisation (GAVI) along with UNICEF has seized the initiative by successfully negotiating a decrease in procurement prices of both these vaccines so that their benefit can filter to children in developing countries and prevent an estimated 2.46 million childhood deaths in the next two decades </w:t>
      </w:r>
      <w:r w:rsidRPr="00C20E3A">
        <w:rPr>
          <w:rFonts w:ascii="Arial" w:hAnsi="Arial" w:cs="Arial"/>
        </w:rPr>
        <w:fldChar w:fldCharType="begin"/>
      </w:r>
      <w:r w:rsidR="00B104B7" w:rsidRPr="00C20E3A">
        <w:rPr>
          <w:rFonts w:ascii="Arial" w:hAnsi="Arial" w:cs="Arial"/>
        </w:rPr>
        <w:instrText xml:space="preserve"> ADDIN EN.CITE &lt;EndNote&gt;&lt;Cite&gt;&lt;Author&gt;Atherly&lt;/Author&gt;&lt;Year&gt;2012&lt;/Year&gt;&lt;RecNum&gt;43&lt;/RecNum&gt;&lt;DisplayText&gt;[7]&lt;/DisplayText&gt;&lt;record&gt;&lt;rec-number&gt;43&lt;/rec-number&gt;&lt;foreign-keys&gt;&lt;key app="EN" db-id="z2ervzf2x5s2ddes9r9xewxmrx5ztxsatzsa" timestamp="1444167563"&gt;43&lt;/key&gt;&lt;/foreign-keys&gt;&lt;ref-type name="Journal Article"&gt;17&lt;/ref-type&gt;&lt;contributors&gt;&lt;authors&gt;&lt;author&gt;Atherly, D. E.&lt;/author&gt;&lt;author&gt;Lewis, K. D.&lt;/author&gt;&lt;author&gt;Tate, J.&lt;/author&gt;&lt;author&gt;Parashar, U. D.&lt;/author&gt;&lt;author&gt;Rheingans, R. D.&lt;/author&gt;&lt;/authors&gt;&lt;/contributors&gt;&lt;auth-address&gt;Rotavirus Vaccine Program, PATH, Seattle, WA, United States. datherly@path.org&lt;/auth-address&gt;&lt;titles&gt;&lt;title&gt;Projected health and economic impact of rotavirus vaccination in GAVI-eligible countries: 2011-2030&lt;/title&gt;&lt;secondary-title&gt;Vaccine&lt;/secondary-title&gt;&lt;/titles&gt;&lt;periodical&gt;&lt;full-title&gt;Vaccine&lt;/full-title&gt;&lt;/periodical&gt;&lt;pages&gt;A7-14&lt;/pages&gt;&lt;volume&gt;30 Suppl 1&lt;/volume&gt;&lt;keywords&gt;&lt;keyword&gt;Child, Preschool&lt;/keyword&gt;&lt;keyword&gt;Costs and Cost Analysis&lt;/keyword&gt;&lt;keyword&gt;Developing Countries&lt;/keyword&gt;&lt;keyword&gt;Diarrhea/economics/epidemiology/mortality/prevention &amp;amp; control&lt;/keyword&gt;&lt;keyword&gt;Humans&lt;/keyword&gt;&lt;keyword&gt;Immunization Programs/*economics&lt;/keyword&gt;&lt;keyword&gt;Infant&lt;/keyword&gt;&lt;keyword&gt;Infant, Newborn&lt;/keyword&gt;&lt;keyword&gt;Models, Statistical&lt;/keyword&gt;&lt;keyword&gt;Prevalence&lt;/keyword&gt;&lt;keyword&gt;Rotavirus Infections/*economics/epidemiology/mortality/*prevention &amp;amp; control&lt;/keyword&gt;&lt;keyword&gt;Rotavirus Vaccines/administration &amp;amp; dosage/*economics/*immunology&lt;/keyword&gt;&lt;/keywords&gt;&lt;dates&gt;&lt;year&gt;2012&lt;/year&gt;&lt;pub-dates&gt;&lt;date&gt;Apr 27&lt;/date&gt;&lt;/pub-dates&gt;&lt;/dates&gt;&lt;isbn&gt;1873-2518 (Electronic)&amp;#xD;0264-410X (Linking)&lt;/isbn&gt;&lt;accession-num&gt;22520139&lt;/accession-num&gt;&lt;urls&gt;&lt;related-urls&gt;&lt;url&gt;http://www.ncbi.nlm.nih.gov/pubmed/22520139&lt;/url&gt;&lt;/related-urls&gt;&lt;/urls&gt;&lt;electronic-resource-num&gt;10.1016/j.vaccine.2011.12.096&lt;/electronic-resource-num&gt;&lt;/record&gt;&lt;/Cite&gt;&lt;/EndNote&gt;</w:instrText>
      </w:r>
      <w:r w:rsidRPr="00C20E3A">
        <w:rPr>
          <w:rFonts w:ascii="Arial" w:hAnsi="Arial" w:cs="Arial"/>
        </w:rPr>
        <w:fldChar w:fldCharType="separate"/>
      </w:r>
      <w:r w:rsidR="00B104B7" w:rsidRPr="00C20E3A">
        <w:rPr>
          <w:rFonts w:ascii="Arial" w:hAnsi="Arial" w:cs="Arial"/>
          <w:noProof/>
        </w:rPr>
        <w:t>[7]</w:t>
      </w:r>
      <w:r w:rsidRPr="00C20E3A">
        <w:rPr>
          <w:rFonts w:ascii="Arial" w:hAnsi="Arial" w:cs="Arial"/>
        </w:rPr>
        <w:fldChar w:fldCharType="end"/>
      </w:r>
      <w:r w:rsidRPr="00C20E3A">
        <w:rPr>
          <w:rFonts w:ascii="Arial" w:hAnsi="Arial" w:cs="Arial"/>
        </w:rPr>
        <w:t xml:space="preserve">. </w:t>
      </w:r>
    </w:p>
    <w:p w14:paraId="5DD7CD8C" w14:textId="77777777" w:rsidR="00C34BDC" w:rsidRPr="00C20E3A" w:rsidRDefault="00C34BDC" w:rsidP="00A43429">
      <w:pPr>
        <w:spacing w:after="0" w:line="480" w:lineRule="auto"/>
        <w:rPr>
          <w:rFonts w:ascii="Arial" w:hAnsi="Arial" w:cs="Arial"/>
        </w:rPr>
      </w:pPr>
    </w:p>
    <w:p w14:paraId="3AF55112" w14:textId="6A41B6D5" w:rsidR="00C34BDC" w:rsidRPr="00C20E3A" w:rsidRDefault="00C34BDC" w:rsidP="00A43429">
      <w:pPr>
        <w:spacing w:after="0" w:line="480" w:lineRule="auto"/>
        <w:rPr>
          <w:rFonts w:ascii="Arial" w:hAnsi="Arial" w:cs="Arial"/>
        </w:rPr>
      </w:pPr>
      <w:r w:rsidRPr="00C20E3A">
        <w:rPr>
          <w:rFonts w:ascii="Arial" w:hAnsi="Arial" w:cs="Arial"/>
        </w:rPr>
        <w:t xml:space="preserve">Rotavirus infection has significantly impacted health services in the UK, with an estimated 750,000 episodes of diarrhoea, 80,000 </w:t>
      </w:r>
      <w:r w:rsidR="00591BB6" w:rsidRPr="00C20E3A">
        <w:rPr>
          <w:rFonts w:ascii="Arial" w:hAnsi="Arial" w:cs="Arial"/>
        </w:rPr>
        <w:t>general practitioner (</w:t>
      </w:r>
      <w:r w:rsidRPr="00C20E3A">
        <w:rPr>
          <w:rFonts w:ascii="Arial" w:hAnsi="Arial" w:cs="Arial"/>
        </w:rPr>
        <w:t>GP</w:t>
      </w:r>
      <w:r w:rsidR="00591BB6" w:rsidRPr="00C20E3A">
        <w:rPr>
          <w:rFonts w:ascii="Arial" w:hAnsi="Arial" w:cs="Arial"/>
        </w:rPr>
        <w:t>)</w:t>
      </w:r>
      <w:r w:rsidRPr="00C20E3A">
        <w:rPr>
          <w:rFonts w:ascii="Arial" w:hAnsi="Arial" w:cs="Arial"/>
        </w:rPr>
        <w:t xml:space="preserve"> consultations and 14,300 hospital admissions every year </w:t>
      </w:r>
      <w:r w:rsidRPr="00C20E3A">
        <w:rPr>
          <w:rFonts w:ascii="Arial" w:hAnsi="Arial" w:cs="Arial"/>
        </w:rPr>
        <w:fldChar w:fldCharType="begin">
          <w:fldData xml:space="preserve">PEVuZE5vdGU+PENpdGU+PEF1dGhvcj5UYW08L0F1dGhvcj48WWVhcj4yMDEyPC9ZZWFyPjxSZWNO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=
</w:fldData>
        </w:fldChar>
      </w:r>
      <w:r w:rsidR="00B104B7" w:rsidRPr="00C20E3A">
        <w:rPr>
          <w:rFonts w:ascii="Arial" w:hAnsi="Arial" w:cs="Arial"/>
        </w:rPr>
        <w:instrText xml:space="preserve"> ADDIN EN.CITE </w:instrText>
      </w:r>
      <w:r w:rsidR="00B104B7" w:rsidRPr="00C20E3A">
        <w:rPr>
          <w:rFonts w:ascii="Arial" w:hAnsi="Arial" w:cs="Arial"/>
        </w:rPr>
        <w:fldChar w:fldCharType="begin">
          <w:fldData xml:space="preserve">PEVuZE5vdGU+PENpdGU+PEF1dGhvcj5UYW08L0F1dGhvcj48WWVhcj4yMDEyPC9ZZWFyPjxSZWNO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=
</w:fldData>
        </w:fldChar>
      </w:r>
      <w:r w:rsidR="00B104B7" w:rsidRPr="00C20E3A">
        <w:rPr>
          <w:rFonts w:ascii="Arial" w:hAnsi="Arial" w:cs="Arial"/>
        </w:rPr>
        <w:instrText xml:space="preserve"> ADDIN EN.CITE.DATA </w:instrText>
      </w:r>
      <w:r w:rsidR="00B104B7" w:rsidRPr="00C20E3A">
        <w:rPr>
          <w:rFonts w:ascii="Arial" w:hAnsi="Arial" w:cs="Arial"/>
        </w:rPr>
      </w:r>
      <w:r w:rsidR="00B104B7" w:rsidRPr="00C20E3A">
        <w:rPr>
          <w:rFonts w:ascii="Arial" w:hAnsi="Arial" w:cs="Arial"/>
        </w:rPr>
        <w:fldChar w:fldCharType="end"/>
      </w:r>
      <w:r w:rsidRPr="00C20E3A">
        <w:rPr>
          <w:rFonts w:ascii="Arial" w:hAnsi="Arial" w:cs="Arial"/>
        </w:rPr>
      </w:r>
      <w:r w:rsidRPr="00C20E3A">
        <w:rPr>
          <w:rFonts w:ascii="Arial" w:hAnsi="Arial" w:cs="Arial"/>
        </w:rPr>
        <w:fldChar w:fldCharType="separate"/>
      </w:r>
      <w:r w:rsidR="00B104B7" w:rsidRPr="00C20E3A">
        <w:rPr>
          <w:rFonts w:ascii="Arial" w:hAnsi="Arial" w:cs="Arial"/>
          <w:noProof/>
        </w:rPr>
        <w:t>[8, 9]</w:t>
      </w:r>
      <w:r w:rsidRPr="00C20E3A">
        <w:rPr>
          <w:rFonts w:ascii="Arial" w:hAnsi="Arial" w:cs="Arial"/>
        </w:rPr>
        <w:fldChar w:fldCharType="end"/>
      </w:r>
      <w:r w:rsidRPr="00C20E3A">
        <w:rPr>
          <w:rFonts w:ascii="Arial" w:hAnsi="Arial" w:cs="Arial"/>
        </w:rPr>
        <w:t xml:space="preserve">. The total cost of rotavirus infection in the UK had been estimated to be about £25 million in 2008 with more than 80 % of the cost borne by patients </w:t>
      </w:r>
      <w:r w:rsidRPr="00C20E3A">
        <w:rPr>
          <w:rFonts w:ascii="Arial" w:hAnsi="Arial" w:cs="Arial"/>
        </w:rPr>
        <w:fldChar w:fldCharType="begin"/>
      </w:r>
      <w:r w:rsidR="00B104B7" w:rsidRPr="00C20E3A">
        <w:rPr>
          <w:rFonts w:ascii="Arial" w:hAnsi="Arial" w:cs="Arial"/>
        </w:rPr>
        <w:instrText xml:space="preserve"> ADDIN EN.CITE &lt;EndNote&gt;&lt;Cite&gt;&lt;Author&gt;Tam&lt;/Author&gt;&lt;Year&gt;2016&lt;/Year&gt;&lt;RecNum&gt;56&lt;/RecNum&gt;&lt;DisplayText&gt;[10]&lt;/DisplayText&gt;&lt;record&gt;&lt;rec-number&gt;56&lt;/rec-number&gt;&lt;foreign-keys&gt;&lt;key app="EN" db-id="z2ervzf2x5s2ddes9r9xewxmrx5ztxsatzsa" timestamp="1457216376"&gt;56&lt;/key&gt;&lt;/foreign-keys&gt;&lt;ref-type name="Journal Article"&gt;17&lt;/ref-type&gt;&lt;contributors&gt;&lt;authors&gt;&lt;author&gt;Tam, C. C.&lt;/author&gt;&lt;author&gt;O&amp;apos;Brien, S. J.&lt;/author&gt;&lt;/authors&gt;&lt;/contributors&gt;&lt;auth-address&gt;Saw Swee Hock School of Public Health, National University of Singapore, Singapore, Singapore.&amp;#xD;Faculty of Epidemiology and Population Health, London School of Hygiene &amp;amp; Tropical Medicine, London, United Kingdom.&amp;#xD;NIHR Health Protection Research Unit in Gastrointestinal Infections, University of Liverpool, Liverpool, United Kingdom.&amp;#xD;Institute of Infection and Global Health, University of Liverpool, Liverpool, United Kingdom.&lt;/auth-address&gt;&lt;titles&gt;&lt;title&gt;Economic Cost of Campylobacter, Norovirus and Rotavirus Disease in the United Kingdom&lt;/title&gt;&lt;secondary-title&gt;PLoS One&lt;/secondary-title&gt;&lt;/titles&gt;&lt;periodical&gt;&lt;full-title&gt;PLoS One&lt;/full-title&gt;&lt;/periodical&gt;&lt;pages&gt;e0138526&lt;/pages&gt;&lt;volume&gt;11&lt;/volume&gt;&lt;number&gt;2&lt;/number&gt;&lt;dates&gt;&lt;year&gt;2016&lt;/year&gt;&lt;/dates&gt;&lt;isbn&gt;1932-6203 (Electronic)&amp;#xD;1932-6203 (Linking)&lt;/isbn&gt;&lt;accession-num&gt;26828435&lt;/accession-num&gt;&lt;urls&gt;&lt;related-urls&gt;&lt;url&gt;http://www.ncbi.nlm.nih.gov/pubmed/26828435&lt;/url&gt;&lt;/related-urls&gt;&lt;/urls&gt;&lt;custom2&gt;PMC4735491&lt;/custom2&gt;&lt;electronic-resource-num&gt;10.1371/journal.pone.0138526&lt;/electronic-resource-num&gt;&lt;/record&gt;&lt;/Cite&gt;&lt;/EndNote&gt;</w:instrText>
      </w:r>
      <w:r w:rsidRPr="00C20E3A">
        <w:rPr>
          <w:rFonts w:ascii="Arial" w:hAnsi="Arial" w:cs="Arial"/>
        </w:rPr>
        <w:fldChar w:fldCharType="separate"/>
      </w:r>
      <w:r w:rsidR="00B104B7" w:rsidRPr="00C20E3A">
        <w:rPr>
          <w:rFonts w:ascii="Arial" w:hAnsi="Arial" w:cs="Arial"/>
          <w:noProof/>
        </w:rPr>
        <w:t>[10]</w:t>
      </w:r>
      <w:r w:rsidRPr="00C20E3A">
        <w:rPr>
          <w:rFonts w:ascii="Arial" w:hAnsi="Arial" w:cs="Arial"/>
        </w:rPr>
        <w:fldChar w:fldCharType="end"/>
      </w:r>
      <w:r w:rsidRPr="00C20E3A">
        <w:rPr>
          <w:rFonts w:ascii="Arial" w:hAnsi="Arial" w:cs="Arial"/>
        </w:rPr>
        <w:t xml:space="preserve"> .To combat this major public health problem, Rotarix® was included in the childhood vaccination schedule in June 2013 in the UK, as a two dose schedule at two and three months of age </w:t>
      </w:r>
      <w:r w:rsidRPr="00C20E3A">
        <w:rPr>
          <w:rFonts w:ascii="Arial" w:hAnsi="Arial" w:cs="Arial"/>
        </w:rPr>
        <w:fldChar w:fldCharType="begin"/>
      </w:r>
      <w:r w:rsidR="00B104B7" w:rsidRPr="00C20E3A">
        <w:rPr>
          <w:rFonts w:ascii="Arial" w:hAnsi="Arial" w:cs="Arial"/>
        </w:rPr>
        <w:instrText xml:space="preserve"> ADDIN EN.CITE &lt;EndNote&gt;&lt;Cite&gt;&lt;Author&gt;http://www.hps.scot.nhs.uk/documents/ewr/pdf2015/1527.pdf&lt;/Author&gt;&lt;RecNum&gt;44&lt;/RecNum&gt;&lt;DisplayText&gt;[11]&lt;/DisplayText&gt;&lt;record&gt;&lt;rec-number&gt;44&lt;/rec-number&gt;&lt;foreign-keys&gt;&lt;key app="EN" db-id="z2ervzf2x5s2ddes9r9xewxmrx5ztxsatzsa" timestamp="1446757951"&gt;44&lt;/key&gt;&lt;/foreign-keys&gt;&lt;ref-type name="Journal Article"&gt;17&lt;/ref-type&gt;&lt;contributors&gt;&lt;authors&gt;&lt;author&gt;http://www.hps.scot.nhs.uk/documents/ewr/pdf2015/1527.pdf&lt;/author&gt;&lt;/authors&gt;&lt;/contributors&gt;&lt;titles&gt;&lt;/titles&gt;&lt;dates&gt;&lt;/dates&gt;&lt;urls&gt;&lt;/urls&gt;&lt;/record&gt;&lt;/Cite&gt;&lt;/EndNote&gt;</w:instrText>
      </w:r>
      <w:r w:rsidRPr="00C20E3A">
        <w:rPr>
          <w:rFonts w:ascii="Arial" w:hAnsi="Arial" w:cs="Arial"/>
        </w:rPr>
        <w:fldChar w:fldCharType="separate"/>
      </w:r>
      <w:r w:rsidR="00B104B7" w:rsidRPr="00C20E3A">
        <w:rPr>
          <w:rFonts w:ascii="Arial" w:hAnsi="Arial" w:cs="Arial"/>
          <w:noProof/>
        </w:rPr>
        <w:t>[11]</w:t>
      </w:r>
      <w:r w:rsidRPr="00C20E3A">
        <w:rPr>
          <w:rFonts w:ascii="Arial" w:hAnsi="Arial" w:cs="Arial"/>
        </w:rPr>
        <w:fldChar w:fldCharType="end"/>
      </w:r>
      <w:r w:rsidRPr="00C20E3A">
        <w:rPr>
          <w:rFonts w:ascii="Arial" w:hAnsi="Arial" w:cs="Arial"/>
        </w:rPr>
        <w:t xml:space="preserve">.  The efficacy of this vaccine has already been documented with a 67 % decrease in laboratory confirmed RV infection in England and Wales </w:t>
      </w:r>
      <w:r w:rsidRPr="00C20E3A">
        <w:rPr>
          <w:rFonts w:ascii="Arial" w:hAnsi="Arial" w:cs="Arial"/>
        </w:rPr>
        <w:fldChar w:fldCharType="begin">
          <w:fldData xml:space="preserve">PEVuZE5vdGU+PENpdGU+PEF1dGhvcj5BdGNoaXNvbjwvQXV0aG9yPjxZZWFyPjIwMTU8L1llYXI+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</w:fldData>
        </w:fldChar>
      </w:r>
      <w:r w:rsidR="00B104B7" w:rsidRPr="00C20E3A">
        <w:rPr>
          <w:rFonts w:ascii="Arial" w:hAnsi="Arial" w:cs="Arial"/>
        </w:rPr>
        <w:instrText xml:space="preserve"> ADDIN EN.CITE </w:instrText>
      </w:r>
      <w:r w:rsidR="00B104B7" w:rsidRPr="00C20E3A">
        <w:rPr>
          <w:rFonts w:ascii="Arial" w:hAnsi="Arial" w:cs="Arial"/>
        </w:rPr>
        <w:fldChar w:fldCharType="begin">
          <w:fldData xml:space="preserve">PEVuZE5vdGU+PENpdGU+PEF1dGhvcj5BdGNoaXNvbjwvQXV0aG9yPjxZZWFyPjIwMTU8L1llYXI+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</w:fldData>
        </w:fldChar>
      </w:r>
      <w:r w:rsidR="00B104B7" w:rsidRPr="00C20E3A">
        <w:rPr>
          <w:rFonts w:ascii="Arial" w:hAnsi="Arial" w:cs="Arial"/>
        </w:rPr>
        <w:instrText xml:space="preserve"> ADDIN EN.CITE.DATA </w:instrText>
      </w:r>
      <w:r w:rsidR="00B104B7" w:rsidRPr="00C20E3A">
        <w:rPr>
          <w:rFonts w:ascii="Arial" w:hAnsi="Arial" w:cs="Arial"/>
        </w:rPr>
      </w:r>
      <w:r w:rsidR="00B104B7" w:rsidRPr="00C20E3A">
        <w:rPr>
          <w:rFonts w:ascii="Arial" w:hAnsi="Arial" w:cs="Arial"/>
        </w:rPr>
        <w:fldChar w:fldCharType="end"/>
      </w:r>
      <w:r w:rsidRPr="00C20E3A">
        <w:rPr>
          <w:rFonts w:ascii="Arial" w:hAnsi="Arial" w:cs="Arial"/>
        </w:rPr>
      </w:r>
      <w:r w:rsidRPr="00C20E3A">
        <w:rPr>
          <w:rFonts w:ascii="Arial" w:hAnsi="Arial" w:cs="Arial"/>
        </w:rPr>
        <w:fldChar w:fldCharType="separate"/>
      </w:r>
      <w:r w:rsidR="00B104B7" w:rsidRPr="00C20E3A">
        <w:rPr>
          <w:rFonts w:ascii="Arial" w:hAnsi="Arial" w:cs="Arial"/>
          <w:noProof/>
        </w:rPr>
        <w:t>[12]</w:t>
      </w:r>
      <w:r w:rsidRPr="00C20E3A">
        <w:rPr>
          <w:rFonts w:ascii="Arial" w:hAnsi="Arial" w:cs="Arial"/>
        </w:rPr>
        <w:fldChar w:fldCharType="end"/>
      </w:r>
      <w:r w:rsidRPr="00C20E3A">
        <w:rPr>
          <w:rFonts w:ascii="Arial" w:hAnsi="Arial" w:cs="Arial"/>
        </w:rPr>
        <w:t xml:space="preserve">. There was a 77 % decline in documented RV infection in infants and a 26 % reduction in all cause admission due to acute gastroenteritis in hospitals in 2013-2014, compared to the pre-vaccination era </w:t>
      </w:r>
      <w:r w:rsidRPr="00C20E3A">
        <w:rPr>
          <w:rFonts w:ascii="Arial" w:hAnsi="Arial" w:cs="Arial"/>
        </w:rPr>
        <w:lastRenderedPageBreak/>
        <w:fldChar w:fldCharType="begin"/>
      </w:r>
      <w:r w:rsidR="00B104B7" w:rsidRPr="00C20E3A">
        <w:rPr>
          <w:rFonts w:ascii="Arial" w:hAnsi="Arial" w:cs="Arial"/>
        </w:rPr>
        <w:instrText xml:space="preserve"> ADDIN EN.CITE &lt;EndNote&gt;&lt;Cite&gt;&lt;Author&gt;Atchison&lt;/Author&gt;&lt;Year&gt;2015&lt;/Year&gt;&lt;RecNum&gt;32&lt;/RecNum&gt;&lt;DisplayText&gt;[13]&lt;/DisplayText&gt;&lt;record&gt;&lt;rec-number&gt;32&lt;/rec-number&gt;&lt;foreign-keys&gt;&lt;key app="EN" db-id="2pfvffrzzpd2ebevrtzxxvvadad0x5sxpdd2" timestamp="1444414106"&gt;32&lt;/key&gt;&lt;/foreign-keys&gt;&lt;ref-type name="Journal Article"&gt;17&lt;/ref-type&gt;&lt;contributors&gt;&lt;authors&gt;&lt;author&gt;Atchison, C. J.&lt;/author&gt;&lt;author&gt;Stowe, J.&lt;/author&gt;&lt;author&gt;Andrews, N.&lt;/author&gt;&lt;author&gt;Collins, S.&lt;/author&gt;&lt;author&gt;Allen, D. J.&lt;/author&gt;&lt;author&gt;Nawaz, S.&lt;/author&gt;&lt;author&gt;Brown, D.&lt;/author&gt;&lt;author&gt;Ramsay, M. E.&lt;/author&gt;&lt;author&gt;Ladhani, S. N.&lt;/author&gt;&lt;/authors&gt;&lt;/contributors&gt;&lt;auth-address&gt;Immunisation, Hepatitis, and Blood Safety Department Department of Primary Care and Public Health, Imperial College, London, United Kingdom.&amp;#xD;Immunisation, Hepatitis, and Blood Safety Department.&amp;#xD;Virus Reference Department, Centre for Infectious Disease Surveillance and Control, Public Health England.&lt;/auth-address&gt;&lt;titles&gt;&lt;title&gt;Rapid Declines in Age Group-Specific Rotavirus Infection and Acute Gastroenteritis Among Vaccinated and Unvaccinated Individuals Within 1 Year of Rotavirus Vaccine Introduction in England and Wales&lt;/title&gt;&lt;secondary-title&gt;J Infect Dis&lt;/secondary-title&gt;&lt;/titles&gt;&lt;periodical&gt;&lt;full-title&gt;J Infect Dis&lt;/full-title&gt;&lt;/periodical&gt;&lt;keywords&gt;&lt;keyword&gt;diarrhea&lt;/keyword&gt;&lt;keyword&gt;gastroenteritis&lt;/keyword&gt;&lt;keyword&gt;immunization&lt;/keyword&gt;&lt;keyword&gt;rotavirus&lt;/keyword&gt;&lt;keyword&gt;vaccination&lt;/keyword&gt;&lt;/keywords&gt;&lt;dates&gt;&lt;year&gt;2015&lt;/year&gt;&lt;pub-dates&gt;&lt;date&gt;Jul 30&lt;/date&gt;&lt;/pub-dates&gt;&lt;/dates&gt;&lt;isbn&gt;1537-6613 (Electronic)&amp;#xD;0022-1899 (Linking)&lt;/isbn&gt;&lt;accession-num&gt;26232438&lt;/accession-num&gt;&lt;urls&gt;&lt;related-urls&gt;&lt;url&gt;http://www.ncbi.nlm.nih.gov/pubmed/26232438&lt;/url&gt;&lt;/related-urls&gt;&lt;/urls&gt;&lt;electronic-resource-num&gt;10.1093/infdis/jiv398&lt;/electronic-resource-num&gt;&lt;/record&gt;&lt;/Cite&gt;&lt;/EndNote&gt;</w:instrText>
      </w:r>
      <w:r w:rsidRPr="00C20E3A">
        <w:rPr>
          <w:rFonts w:ascii="Arial" w:hAnsi="Arial" w:cs="Arial"/>
        </w:rPr>
        <w:fldChar w:fldCharType="separate"/>
      </w:r>
      <w:r w:rsidR="00B104B7" w:rsidRPr="00C20E3A">
        <w:rPr>
          <w:rFonts w:ascii="Arial" w:hAnsi="Arial" w:cs="Arial"/>
          <w:noProof/>
        </w:rPr>
        <w:t>[13]</w:t>
      </w:r>
      <w:r w:rsidRPr="00C20E3A">
        <w:rPr>
          <w:rFonts w:ascii="Arial" w:hAnsi="Arial" w:cs="Arial"/>
        </w:rPr>
        <w:fldChar w:fldCharType="end"/>
      </w:r>
      <w:r w:rsidRPr="00C20E3A">
        <w:rPr>
          <w:rFonts w:ascii="Arial" w:hAnsi="Arial" w:cs="Arial"/>
        </w:rPr>
        <w:t>. More recently in 2015, certain regions in the UK have documented a 92</w:t>
      </w:r>
      <w:r w:rsidR="00942A86" w:rsidRPr="00C20E3A">
        <w:rPr>
          <w:rFonts w:ascii="Arial" w:hAnsi="Arial" w:cs="Arial"/>
        </w:rPr>
        <w:t xml:space="preserve"> </w:t>
      </w:r>
      <w:r w:rsidRPr="00C20E3A">
        <w:rPr>
          <w:rFonts w:ascii="Arial" w:hAnsi="Arial" w:cs="Arial"/>
        </w:rPr>
        <w:t xml:space="preserve">% decrease in laboratory confirmed RV infections compared to the pre-vaccine periods </w:t>
      </w:r>
      <w:r w:rsidRPr="00C20E3A">
        <w:rPr>
          <w:rFonts w:ascii="Arial" w:hAnsi="Arial" w:cs="Arial"/>
        </w:rPr>
        <w:fldChar w:fldCharType="begin"/>
      </w:r>
      <w:r w:rsidR="00B104B7" w:rsidRPr="00C20E3A">
        <w:rPr>
          <w:rFonts w:ascii="Arial" w:hAnsi="Arial" w:cs="Arial"/>
        </w:rPr>
        <w:instrText xml:space="preserve"> ADDIN EN.CITE &lt;EndNote&gt;&lt;Cite&gt;&lt;Author&gt;Inns&lt;/Author&gt;&lt;Year&gt;2015&lt;/Year&gt;&lt;RecNum&gt;57&lt;/RecNum&gt;&lt;DisplayText&gt;[14]&lt;/DisplayText&gt;&lt;record&gt;&lt;rec-number&gt;57&lt;/rec-number&gt;&lt;foreign-keys&gt;&lt;key app="EN" db-id="z2ervzf2x5s2ddes9r9xewxmrx5ztxsatzsa" timestamp="1457216926"&gt;57&lt;/key&gt;&lt;/foreign-keys&gt;&lt;ref-type name="Journal Article"&gt;17&lt;/ref-type&gt;&lt;contributors&gt;&lt;authors&gt;&lt;author&gt;Inns, T.&lt;/author&gt;&lt;author&gt;Trindall, A.&lt;/author&gt;&lt;author&gt;Dunling-Hall, S.&lt;/author&gt;&lt;author&gt;Shankar, A. G.&lt;/author&gt;&lt;/authors&gt;&lt;/contributors&gt;&lt;auth-address&gt;a Epidemiology and Surveillance Scientist, Field Epidemiology Services, Public Health England , Liverpool.&amp;#xD;b Epidemiological Scientist, Eastern Field Epidemiology Unit, Public Health England , Cambridge.&amp;#xD;c Specialist Registrar in Public Health, Health Protection Team, Public Health England East of England.&amp;#xD;d Consultant in Communicable Disease Control, Health Protection Team, Public Health England East of England.&lt;/auth-address&gt;&lt;titles&gt;&lt;title&gt;Introduction of a new Rotavirus vaccine: initial results of uptake and impact on laboratory confirmed cases in Anglia and Essex, United Kingdom, July 2015&lt;/title&gt;&lt;secondary-title&gt;Hum Vaccin Immunother&lt;/secondary-title&gt;&lt;/titles&gt;&lt;periodical&gt;&lt;full-title&gt;Hum Vaccin Immunother&lt;/full-title&gt;&lt;/periodical&gt;&lt;pages&gt;0&lt;/pages&gt;&lt;keywords&gt;&lt;keyword&gt;Immunisation&lt;/keyword&gt;&lt;keyword&gt;Rotarix&lt;/keyword&gt;&lt;keyword&gt;Rotavirus&lt;/keyword&gt;&lt;keyword&gt;Rotavirus vaccine&lt;/keyword&gt;&lt;keyword&gt;United Kingdom&lt;/keyword&gt;&lt;/keywords&gt;&lt;dates&gt;&lt;year&gt;2015&lt;/year&gt;&lt;pub-dates&gt;&lt;date&gt;Nov 30&lt;/date&gt;&lt;/pub-dates&gt;&lt;/dates&gt;&lt;isbn&gt;2164-554X (Electronic)&amp;#xD;2164-5515 (Linking)&lt;/isbn&gt;&lt;accession-num&gt;26618660&lt;/accession-num&gt;&lt;urls&gt;&lt;related-urls&gt;&lt;url&gt;http://www.ncbi.nlm.nih.gov/pubmed/26618660&lt;/url&gt;&lt;/related-urls&gt;&lt;/urls&gt;&lt;electronic-resource-num&gt;10.1080/21645515.2015.1108501&lt;/electronic-resource-num&gt;&lt;/record&gt;&lt;/Cite&gt;&lt;/EndNote&gt;</w:instrText>
      </w:r>
      <w:r w:rsidRPr="00C20E3A">
        <w:rPr>
          <w:rFonts w:ascii="Arial" w:hAnsi="Arial" w:cs="Arial"/>
        </w:rPr>
        <w:fldChar w:fldCharType="separate"/>
      </w:r>
      <w:r w:rsidR="00B104B7" w:rsidRPr="00C20E3A">
        <w:rPr>
          <w:rFonts w:ascii="Arial" w:hAnsi="Arial" w:cs="Arial"/>
          <w:noProof/>
        </w:rPr>
        <w:t>[14]</w:t>
      </w:r>
      <w:r w:rsidRPr="00C20E3A">
        <w:rPr>
          <w:rFonts w:ascii="Arial" w:hAnsi="Arial" w:cs="Arial"/>
        </w:rPr>
        <w:fldChar w:fldCharType="end"/>
      </w:r>
      <w:r w:rsidRPr="00C20E3A">
        <w:rPr>
          <w:rFonts w:ascii="Arial" w:hAnsi="Arial" w:cs="Arial"/>
        </w:rPr>
        <w:t xml:space="preserve">. </w:t>
      </w:r>
    </w:p>
    <w:p w14:paraId="7033F7E0" w14:textId="77777777" w:rsidR="00C34BDC" w:rsidRPr="00C20E3A" w:rsidRDefault="00C34BDC" w:rsidP="00A43429">
      <w:pPr>
        <w:spacing w:after="0" w:line="480" w:lineRule="auto"/>
        <w:rPr>
          <w:rFonts w:ascii="Arial" w:hAnsi="Arial" w:cs="Arial"/>
        </w:rPr>
      </w:pPr>
    </w:p>
    <w:p w14:paraId="14B95280" w14:textId="762D1B11" w:rsidR="00C34BDC" w:rsidRPr="00C20E3A" w:rsidRDefault="00C34BDC" w:rsidP="00A43429">
      <w:pPr>
        <w:spacing w:after="0" w:line="480" w:lineRule="auto"/>
        <w:rPr>
          <w:rFonts w:ascii="Arial" w:hAnsi="Arial" w:cs="Arial"/>
        </w:rPr>
      </w:pPr>
      <w:r w:rsidRPr="00C20E3A">
        <w:rPr>
          <w:rFonts w:ascii="Arial" w:hAnsi="Arial" w:cs="Arial"/>
        </w:rPr>
        <w:t xml:space="preserve">The Global Rotavirus Information and Surveillance Bulletin of WHO had estimated in 2010 that the G1P[8] genotype was the most frequent detected genotype globally in about 31 % of cases reported </w:t>
      </w:r>
      <w:r w:rsidRPr="00C20E3A">
        <w:rPr>
          <w:rFonts w:ascii="Arial" w:hAnsi="Arial" w:cs="Arial"/>
        </w:rPr>
        <w:fldChar w:fldCharType="begin"/>
      </w:r>
      <w:r w:rsidR="00B104B7" w:rsidRPr="00C20E3A">
        <w:rPr>
          <w:rFonts w:ascii="Arial" w:hAnsi="Arial" w:cs="Arial"/>
        </w:rPr>
        <w:instrText xml:space="preserve"> ADDIN EN.CITE &lt;EndNote&gt;&lt;Cite&gt;&lt;Author&gt;http://www.who.int/immunization/sage/3_Final_RV_bulletin_Jan_Dec_2010_Data_nov11.pdf&lt;/Author&gt;&lt;RecNum&gt;28&lt;/RecNum&gt;&lt;DisplayText&gt;[15]&lt;/DisplayText&gt;&lt;record&gt;&lt;rec-number&gt;28&lt;/rec-number&gt;&lt;foreign-keys&gt;&lt;key app="EN" db-id="z2ervzf2x5s2ddes9r9xewxmrx5ztxsatzsa" timestamp="0"&gt;28&lt;/key&gt;&lt;/foreign-keys&gt;&lt;ref-type name="Journal Article"&gt;17&lt;/ref-type&gt;&lt;contributors&gt;&lt;authors&gt;&lt;author&gt;http://www.who.int/immunization/sage/3_Final_RV_bulletin_Jan_Dec_2010_Data_nov11.pdf&lt;/author&gt;&lt;/authors&gt;&lt;/contributors&gt;&lt;titles&gt;&lt;/titles&gt;&lt;dates&gt;&lt;/dates&gt;&lt;urls&gt;&lt;/urls&gt;&lt;/record&gt;&lt;/Cite&gt;&lt;/EndNote&gt;</w:instrText>
      </w:r>
      <w:r w:rsidRPr="00C20E3A">
        <w:rPr>
          <w:rFonts w:ascii="Arial" w:hAnsi="Arial" w:cs="Arial"/>
        </w:rPr>
        <w:fldChar w:fldCharType="separate"/>
      </w:r>
      <w:r w:rsidR="00B104B7" w:rsidRPr="00C20E3A">
        <w:rPr>
          <w:rFonts w:ascii="Arial" w:hAnsi="Arial" w:cs="Arial"/>
          <w:noProof/>
        </w:rPr>
        <w:t>[15]</w:t>
      </w:r>
      <w:r w:rsidRPr="00C20E3A">
        <w:rPr>
          <w:rFonts w:ascii="Arial" w:hAnsi="Arial" w:cs="Arial"/>
        </w:rPr>
        <w:fldChar w:fldCharType="end"/>
      </w:r>
      <w:r w:rsidRPr="00C20E3A">
        <w:rPr>
          <w:rFonts w:ascii="Arial" w:hAnsi="Arial" w:cs="Arial"/>
        </w:rPr>
        <w:t xml:space="preserve">. It has been postulated that introduction of vaccines may significantly alter the epidemiology of circulating rotavirus strains in the coming years, though both vaccines have been found to confer a good level of cross protection against heterotypic strains </w:t>
      </w:r>
      <w:r w:rsidRPr="00C20E3A">
        <w:rPr>
          <w:rFonts w:ascii="Arial" w:hAnsi="Arial" w:cs="Arial"/>
        </w:rPr>
        <w:fldChar w:fldCharType="begin"/>
      </w:r>
      <w:r w:rsidR="00B104B7" w:rsidRPr="00C20E3A">
        <w:rPr>
          <w:rFonts w:ascii="Arial" w:hAnsi="Arial" w:cs="Arial"/>
        </w:rPr>
        <w:instrText xml:space="preserve"> ADDIN EN.CITE &lt;EndNote&gt;&lt;Cite&gt;&lt;Author&gt;Clarke&lt;/Author&gt;&lt;Year&gt;2015&lt;/Year&gt;&lt;RecNum&gt;54&lt;/RecNum&gt;&lt;DisplayText&gt;[16]&lt;/DisplayText&gt;&lt;record&gt;&lt;rec-number&gt;54&lt;/rec-number&gt;&lt;foreign-keys&gt;&lt;key app="EN" db-id="z2ervzf2x5s2ddes9r9xewxmrx5ztxsatzsa" timestamp="1453669144"&gt;54&lt;/key&gt;&lt;/foreign-keys&gt;&lt;ref-type name="Journal Article"&gt;17&lt;/ref-type&gt;&lt;contributors&gt;&lt;authors&gt;&lt;author&gt;Clarke, E.&lt;/author&gt;&lt;author&gt;Desselberger, U.&lt;/author&gt;&lt;/authors&gt;&lt;/contributors&gt;&lt;auth-address&gt;MRC Unit, The Gambia, Banjul, The Gambia.&amp;#xD;Department of Medicine, University of Cambridge, Cambridge, UK.&lt;/auth-address&gt;&lt;titles&gt;&lt;title&gt;Correlates of protection against human rotavirus disease and the factors influencing protection in low-income settings&lt;/title&gt;&lt;secondary-title&gt;Mucosal Immunol&lt;/secondary-title&gt;&lt;/titles&gt;&lt;periodical&gt;&lt;full-title&gt;Mucosal Immunol&lt;/full-title&gt;&lt;/periodical&gt;&lt;pages&gt;1-17&lt;/pages&gt;&lt;volume&gt;8&lt;/volume&gt;&lt;number&gt;1&lt;/number&gt;&lt;keywords&gt;&lt;keyword&gt;Animals&lt;/keyword&gt;&lt;keyword&gt;Cattle&lt;/keyword&gt;&lt;keyword&gt;Child&lt;/keyword&gt;&lt;keyword&gt;Humans&lt;/keyword&gt;&lt;keyword&gt;Immunity, Innate&lt;/keyword&gt;&lt;keyword&gt;Infant&lt;/keyword&gt;&lt;keyword&gt;*Poverty&lt;/keyword&gt;&lt;keyword&gt;Rotavirus/*immunology&lt;/keyword&gt;&lt;keyword&gt;Rotavirus Infections/*prevention &amp;amp; control&lt;/keyword&gt;&lt;keyword&gt;Rotavirus Vaccines/administration &amp;amp; dosage/*immunology&lt;/keyword&gt;&lt;keyword&gt;Treatment Outcome&lt;/keyword&gt;&lt;/keywords&gt;&lt;dates&gt;&lt;year&gt;2015&lt;/year&gt;&lt;pub-dates&gt;&lt;date&gt;Jan&lt;/date&gt;&lt;/pub-dates&gt;&lt;/dates&gt;&lt;isbn&gt;1935-3456 (Electronic)&amp;#xD;1933-0219 (Linking)&lt;/isbn&gt;&lt;accession-num&gt;25465100&lt;/accession-num&gt;&lt;urls&gt;&lt;related-urls&gt;&lt;url&gt;http://www.ncbi.nlm.nih.gov/pubmed/25465100&lt;/url&gt;&lt;/related-urls&gt;&lt;/urls&gt;&lt;electronic-resource-num&gt;10.1038/mi.2014.114&lt;/electronic-resource-num&gt;&lt;/record&gt;&lt;/Cite&gt;&lt;/EndNote&gt;</w:instrText>
      </w:r>
      <w:r w:rsidRPr="00C20E3A">
        <w:rPr>
          <w:rFonts w:ascii="Arial" w:hAnsi="Arial" w:cs="Arial"/>
        </w:rPr>
        <w:fldChar w:fldCharType="separate"/>
      </w:r>
      <w:r w:rsidR="00B104B7" w:rsidRPr="00C20E3A">
        <w:rPr>
          <w:rFonts w:ascii="Arial" w:hAnsi="Arial" w:cs="Arial"/>
          <w:noProof/>
        </w:rPr>
        <w:t>[16]</w:t>
      </w:r>
      <w:r w:rsidRPr="00C20E3A">
        <w:rPr>
          <w:rFonts w:ascii="Arial" w:hAnsi="Arial" w:cs="Arial"/>
        </w:rPr>
        <w:fldChar w:fldCharType="end"/>
      </w:r>
      <w:r w:rsidRPr="00C20E3A">
        <w:rPr>
          <w:rFonts w:ascii="Arial" w:hAnsi="Arial" w:cs="Arial"/>
        </w:rPr>
        <w:t xml:space="preserve"> . However, there has been no global shift in genotypic patterns, </w:t>
      </w:r>
      <w:r w:rsidR="00F1463A" w:rsidRPr="00C20E3A">
        <w:rPr>
          <w:rFonts w:ascii="Arial" w:hAnsi="Arial" w:cs="Arial"/>
        </w:rPr>
        <w:t>after a decade of</w:t>
      </w:r>
      <w:r w:rsidRPr="00C20E3A">
        <w:rPr>
          <w:rFonts w:ascii="Arial" w:hAnsi="Arial" w:cs="Arial"/>
        </w:rPr>
        <w:t xml:space="preserve"> vaccine use </w:t>
      </w:r>
      <w:r w:rsidRPr="00C20E3A">
        <w:rPr>
          <w:rFonts w:ascii="Arial" w:hAnsi="Arial" w:cs="Arial"/>
        </w:rPr>
        <w:fldChar w:fldCharType="begin">
          <w:fldData xml:space="preserve">PEVuZE5vdGU+PENpdGU+PEF1dGhvcj5Eb3JvPC9BdXRob3I+PFllYXI+MjAxNDwvWWVhcj48UmVj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</w:fldData>
        </w:fldChar>
      </w:r>
      <w:r w:rsidR="00B104B7" w:rsidRPr="00C20E3A">
        <w:rPr>
          <w:rFonts w:ascii="Arial" w:hAnsi="Arial" w:cs="Arial"/>
        </w:rPr>
        <w:instrText xml:space="preserve"> ADDIN EN.CITE </w:instrText>
      </w:r>
      <w:r w:rsidR="00B104B7" w:rsidRPr="00C20E3A">
        <w:rPr>
          <w:rFonts w:ascii="Arial" w:hAnsi="Arial" w:cs="Arial"/>
        </w:rPr>
        <w:fldChar w:fldCharType="begin">
          <w:fldData xml:space="preserve">PEVuZE5vdGU+PENpdGU+PEF1dGhvcj5Eb3JvPC9BdXRob3I+PFllYXI+MjAxNDwvWWVhcj48UmVj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</w:fldData>
        </w:fldChar>
      </w:r>
      <w:r w:rsidR="00B104B7" w:rsidRPr="00C20E3A">
        <w:rPr>
          <w:rFonts w:ascii="Arial" w:hAnsi="Arial" w:cs="Arial"/>
        </w:rPr>
        <w:instrText xml:space="preserve"> ADDIN EN.CITE.DATA </w:instrText>
      </w:r>
      <w:r w:rsidR="00B104B7" w:rsidRPr="00C20E3A">
        <w:rPr>
          <w:rFonts w:ascii="Arial" w:hAnsi="Arial" w:cs="Arial"/>
        </w:rPr>
      </w:r>
      <w:r w:rsidR="00B104B7" w:rsidRPr="00C20E3A">
        <w:rPr>
          <w:rFonts w:ascii="Arial" w:hAnsi="Arial" w:cs="Arial"/>
        </w:rPr>
        <w:fldChar w:fldCharType="end"/>
      </w:r>
      <w:r w:rsidRPr="00C20E3A">
        <w:rPr>
          <w:rFonts w:ascii="Arial" w:hAnsi="Arial" w:cs="Arial"/>
        </w:rPr>
      </w:r>
      <w:r w:rsidRPr="00C20E3A">
        <w:rPr>
          <w:rFonts w:ascii="Arial" w:hAnsi="Arial" w:cs="Arial"/>
        </w:rPr>
        <w:fldChar w:fldCharType="separate"/>
      </w:r>
      <w:r w:rsidR="00B104B7" w:rsidRPr="00C20E3A">
        <w:rPr>
          <w:rFonts w:ascii="Arial" w:hAnsi="Arial" w:cs="Arial"/>
          <w:noProof/>
        </w:rPr>
        <w:t>[17]</w:t>
      </w:r>
      <w:r w:rsidRPr="00C20E3A">
        <w:rPr>
          <w:rFonts w:ascii="Arial" w:hAnsi="Arial" w:cs="Arial"/>
        </w:rPr>
        <w:fldChar w:fldCharType="end"/>
      </w:r>
      <w:r w:rsidRPr="00C20E3A">
        <w:rPr>
          <w:rFonts w:ascii="Arial" w:hAnsi="Arial" w:cs="Arial"/>
        </w:rPr>
        <w:t xml:space="preserve">. Post-vaccination surveillance studies in some countries, especially those using the Rotarix® vaccine have reported increase in prevalence of some genotypes (G2 and G3) in contrast to the pre-vaccination era </w:t>
      </w:r>
      <w:r w:rsidRPr="00C20E3A">
        <w:rPr>
          <w:rFonts w:ascii="Arial" w:hAnsi="Arial" w:cs="Arial"/>
        </w:rPr>
        <w:fldChar w:fldCharType="begin">
          <w:fldData xml:space="preserve">PEVuZE5vdGU+PENpdGU+PEF1dGhvcj5IdWxsPC9BdXRob3I+PFllYXI+MjAxMTwvWWVhcj48UmVj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</w:fldData>
        </w:fldChar>
      </w:r>
      <w:r w:rsidR="00B104B7" w:rsidRPr="00C20E3A">
        <w:rPr>
          <w:rFonts w:ascii="Arial" w:hAnsi="Arial" w:cs="Arial"/>
        </w:rPr>
        <w:instrText xml:space="preserve"> ADDIN EN.CITE </w:instrText>
      </w:r>
      <w:r w:rsidR="00B104B7" w:rsidRPr="00C20E3A">
        <w:rPr>
          <w:rFonts w:ascii="Arial" w:hAnsi="Arial" w:cs="Arial"/>
        </w:rPr>
        <w:fldChar w:fldCharType="begin">
          <w:fldData xml:space="preserve">PEVuZE5vdGU+PENpdGU+PEF1dGhvcj5IdWxsPC9BdXRob3I+PFllYXI+MjAxMTwvWWVhcj48UmVj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</w:fldData>
        </w:fldChar>
      </w:r>
      <w:r w:rsidR="00B104B7" w:rsidRPr="00C20E3A">
        <w:rPr>
          <w:rFonts w:ascii="Arial" w:hAnsi="Arial" w:cs="Arial"/>
        </w:rPr>
        <w:instrText xml:space="preserve"> ADDIN EN.CITE.DATA </w:instrText>
      </w:r>
      <w:r w:rsidR="00B104B7" w:rsidRPr="00C20E3A">
        <w:rPr>
          <w:rFonts w:ascii="Arial" w:hAnsi="Arial" w:cs="Arial"/>
        </w:rPr>
      </w:r>
      <w:r w:rsidR="00B104B7" w:rsidRPr="00C20E3A">
        <w:rPr>
          <w:rFonts w:ascii="Arial" w:hAnsi="Arial" w:cs="Arial"/>
        </w:rPr>
        <w:fldChar w:fldCharType="end"/>
      </w:r>
      <w:r w:rsidRPr="00C20E3A">
        <w:rPr>
          <w:rFonts w:ascii="Arial" w:hAnsi="Arial" w:cs="Arial"/>
        </w:rPr>
      </w:r>
      <w:r w:rsidRPr="00C20E3A">
        <w:rPr>
          <w:rFonts w:ascii="Arial" w:hAnsi="Arial" w:cs="Arial"/>
        </w:rPr>
        <w:fldChar w:fldCharType="separate"/>
      </w:r>
      <w:r w:rsidR="00B104B7" w:rsidRPr="00C20E3A">
        <w:rPr>
          <w:rFonts w:ascii="Arial" w:hAnsi="Arial" w:cs="Arial"/>
          <w:noProof/>
        </w:rPr>
        <w:t>[17-19]</w:t>
      </w:r>
      <w:r w:rsidRPr="00C20E3A">
        <w:rPr>
          <w:rFonts w:ascii="Arial" w:hAnsi="Arial" w:cs="Arial"/>
        </w:rPr>
        <w:fldChar w:fldCharType="end"/>
      </w:r>
      <w:r w:rsidRPr="00C20E3A">
        <w:rPr>
          <w:rFonts w:ascii="Arial" w:hAnsi="Arial" w:cs="Arial"/>
        </w:rPr>
        <w:t>.</w:t>
      </w:r>
    </w:p>
    <w:p w14:paraId="249EB15F" w14:textId="77777777" w:rsidR="00C34BDC" w:rsidRPr="00C20E3A" w:rsidRDefault="00C34BDC" w:rsidP="00A43429">
      <w:pPr>
        <w:spacing w:after="0" w:line="480" w:lineRule="auto"/>
        <w:rPr>
          <w:rFonts w:ascii="Arial" w:hAnsi="Arial" w:cs="Arial"/>
        </w:rPr>
      </w:pPr>
    </w:p>
    <w:p w14:paraId="77075E2D" w14:textId="0953EB69" w:rsidR="00C34BDC" w:rsidRPr="00C20E3A" w:rsidRDefault="00C34BDC" w:rsidP="00A43429">
      <w:pPr>
        <w:spacing w:after="0" w:line="480" w:lineRule="auto"/>
        <w:rPr>
          <w:rFonts w:ascii="Arial" w:hAnsi="Arial" w:cs="Arial"/>
        </w:rPr>
      </w:pPr>
      <w:r w:rsidRPr="00C20E3A">
        <w:rPr>
          <w:rFonts w:ascii="Arial" w:hAnsi="Arial" w:cs="Arial"/>
        </w:rPr>
        <w:t xml:space="preserve">In this backdrop, local understanding of circulating RV strains before and after introduction of this vaccine is of paramount importance. Baseline epidemiological data pertaining to circulating strains of RV is lacking in Scotland. This report of rotavirus strains from reporting laboratories from various regions in Scotland encompasses two RV seasons prior to the introduction of the vaccine and two seasons after. This will help in studying the </w:t>
      </w:r>
      <w:r w:rsidR="00E333E2" w:rsidRPr="00C20E3A">
        <w:rPr>
          <w:rFonts w:ascii="Arial" w:hAnsi="Arial" w:cs="Arial"/>
        </w:rPr>
        <w:t xml:space="preserve">effectiveness </w:t>
      </w:r>
      <w:r w:rsidRPr="00C20E3A">
        <w:rPr>
          <w:rFonts w:ascii="Arial" w:hAnsi="Arial" w:cs="Arial"/>
        </w:rPr>
        <w:t xml:space="preserve">of the vaccine programme in Scotland and also document change in the molecular epidemiology of RV strains after introduction of the vaccine programme. The epidemiological assessment in Scotland is unique as this will reflect the uniform response of a large naïve population of children to a single type of RV vaccine administered efficiently through the National Health Service.  </w:t>
      </w:r>
    </w:p>
    <w:p w14:paraId="70B4EE4A" w14:textId="77777777" w:rsidR="00C34BDC" w:rsidRPr="00C20E3A" w:rsidRDefault="00C34BDC" w:rsidP="00A43429">
      <w:pPr>
        <w:spacing w:after="0" w:line="480" w:lineRule="auto"/>
        <w:rPr>
          <w:rFonts w:ascii="Arial" w:hAnsi="Arial" w:cs="Arial"/>
        </w:rPr>
      </w:pPr>
    </w:p>
    <w:p w14:paraId="68267628" w14:textId="77777777" w:rsidR="00C34BDC" w:rsidRPr="00C20E3A" w:rsidRDefault="00C34BDC" w:rsidP="00A43429">
      <w:pPr>
        <w:spacing w:after="0" w:line="480" w:lineRule="auto"/>
        <w:rPr>
          <w:rFonts w:ascii="Arial" w:hAnsi="Arial" w:cs="Arial"/>
          <w:b/>
        </w:rPr>
      </w:pPr>
      <w:r w:rsidRPr="00C20E3A">
        <w:rPr>
          <w:rFonts w:ascii="Arial" w:hAnsi="Arial" w:cs="Arial"/>
          <w:b/>
        </w:rPr>
        <w:t>2. Methods</w:t>
      </w:r>
    </w:p>
    <w:p w14:paraId="30676A44" w14:textId="77777777" w:rsidR="00F16544" w:rsidRPr="00C20E3A" w:rsidRDefault="00501AA6" w:rsidP="00D2368F">
      <w:pPr>
        <w:spacing w:after="0" w:line="480" w:lineRule="auto"/>
        <w:rPr>
          <w:rFonts w:ascii="Arial" w:hAnsi="Arial" w:cs="Arial"/>
          <w:b/>
        </w:rPr>
      </w:pPr>
      <w:r w:rsidRPr="00C20E3A">
        <w:rPr>
          <w:rFonts w:ascii="Arial" w:hAnsi="Arial" w:cs="Arial"/>
          <w:b/>
        </w:rPr>
        <w:t xml:space="preserve">2.1 </w:t>
      </w:r>
      <w:r w:rsidR="00D2368F" w:rsidRPr="00C20E3A">
        <w:rPr>
          <w:rFonts w:ascii="Arial" w:hAnsi="Arial" w:cs="Arial"/>
          <w:b/>
        </w:rPr>
        <w:t>Study design</w:t>
      </w:r>
    </w:p>
    <w:p w14:paraId="0E307E97" w14:textId="7EAFED48" w:rsidR="00BD6920" w:rsidRPr="00C20E3A" w:rsidRDefault="00B02D73" w:rsidP="00BD6920">
      <w:pPr>
        <w:spacing w:after="0" w:line="480" w:lineRule="auto"/>
        <w:rPr>
          <w:rFonts w:ascii="Arial" w:hAnsi="Arial" w:cs="Arial"/>
        </w:rPr>
      </w:pPr>
      <w:r w:rsidRPr="00C20E3A">
        <w:rPr>
          <w:rFonts w:ascii="Arial" w:hAnsi="Arial" w:cs="Arial"/>
        </w:rPr>
        <w:t xml:space="preserve">The study aimed to compare the molecular epidemiology of rotavirus infections before and after introduction of the RV vaccine in Scotland. </w:t>
      </w:r>
      <w:r w:rsidR="00514381" w:rsidRPr="00C20E3A">
        <w:rPr>
          <w:rFonts w:ascii="Arial" w:hAnsi="Arial" w:cs="Arial"/>
        </w:rPr>
        <w:t xml:space="preserve">The </w:t>
      </w:r>
      <w:r w:rsidR="00F16544" w:rsidRPr="00C20E3A">
        <w:rPr>
          <w:rFonts w:ascii="Arial" w:hAnsi="Arial" w:cs="Arial"/>
        </w:rPr>
        <w:t xml:space="preserve"> national surveillance data for </w:t>
      </w:r>
      <w:r w:rsidR="00F16544" w:rsidRPr="00C20E3A">
        <w:rPr>
          <w:rFonts w:ascii="Arial" w:hAnsi="Arial" w:cs="Arial"/>
        </w:rPr>
        <w:lastRenderedPageBreak/>
        <w:t xml:space="preserve">laboratory confirmed RV infections </w:t>
      </w:r>
      <w:r w:rsidR="00514381" w:rsidRPr="00C20E3A">
        <w:rPr>
          <w:rFonts w:ascii="Arial" w:hAnsi="Arial" w:cs="Arial"/>
        </w:rPr>
        <w:t xml:space="preserve">is </w:t>
      </w:r>
      <w:r w:rsidR="00F16544" w:rsidRPr="00C20E3A">
        <w:rPr>
          <w:rFonts w:ascii="Arial" w:hAnsi="Arial" w:cs="Arial"/>
        </w:rPr>
        <w:t xml:space="preserve">part of </w:t>
      </w:r>
      <w:r w:rsidR="00F16544" w:rsidRPr="00C20E3A">
        <w:rPr>
          <w:rFonts w:ascii="Arial" w:hAnsi="Arial" w:cs="Arial"/>
          <w:bCs/>
        </w:rPr>
        <w:t>the Electronic Communication of Surveillance in Scotland (</w:t>
      </w:r>
      <w:r w:rsidR="00F16544" w:rsidRPr="00C20E3A">
        <w:rPr>
          <w:rFonts w:ascii="Arial" w:hAnsi="Arial" w:cs="Arial"/>
        </w:rPr>
        <w:t>ECOSS</w:t>
      </w:r>
      <w:r w:rsidR="00781591" w:rsidRPr="00C20E3A">
        <w:rPr>
          <w:rFonts w:ascii="Arial" w:hAnsi="Arial" w:cs="Arial"/>
        </w:rPr>
        <w:t xml:space="preserve"> </w:t>
      </w:r>
      <w:r w:rsidR="007B24C8" w:rsidRPr="00C20E3A">
        <w:rPr>
          <w:rFonts w:ascii="Arial" w:hAnsi="Arial" w:cs="Arial"/>
        </w:rPr>
        <w:fldChar w:fldCharType="begin"/>
      </w:r>
      <w:r w:rsidR="007B24C8" w:rsidRPr="00C20E3A">
        <w:rPr>
          <w:rFonts w:ascii="Arial" w:hAnsi="Arial" w:cs="Arial"/>
        </w:rPr>
        <w:instrText xml:space="preserve"> ADDIN EN.CITE &lt;EndNote&gt;&lt;Cite&gt;&lt;Author&gt;http://www.hps.scot.nhs.uk/surveillance/SystemsDetail.aspx?id=248&lt;/Author&gt;&lt;RecNum&gt;66&lt;/RecNum&gt;&lt;DisplayText&gt;[20]&lt;/DisplayText&gt;&lt;record&gt;&lt;rec-number&gt;66&lt;/rec-number&gt;&lt;foreign-keys&gt;&lt;key app="EN" db-id="z2ervzf2x5s2ddes9r9xewxmrx5ztxsatzsa" timestamp="1475705118"&gt;66&lt;/key&gt;&lt;/foreign-keys&gt;&lt;ref-type name="Journal Article"&gt;17&lt;/ref-type&gt;&lt;contributors&gt;&lt;authors&gt;&lt;author&gt;http://www.hps.scot.nhs.uk/surveillance/SystemsDetail.aspx?id=248&lt;/author&gt;&lt;/authors&gt;&lt;/contributors&gt;&lt;titles&gt;&lt;/titles&gt;&lt;dates&gt;&lt;/dates&gt;&lt;urls&gt;&lt;/urls&gt;&lt;/record&gt;&lt;/Cite&gt;&lt;/EndNote&gt;</w:instrText>
      </w:r>
      <w:r w:rsidR="007B24C8" w:rsidRPr="00C20E3A">
        <w:rPr>
          <w:rFonts w:ascii="Arial" w:hAnsi="Arial" w:cs="Arial"/>
        </w:rPr>
        <w:fldChar w:fldCharType="separate"/>
      </w:r>
      <w:r w:rsidR="007B24C8" w:rsidRPr="00C20E3A">
        <w:rPr>
          <w:rFonts w:ascii="Arial" w:hAnsi="Arial" w:cs="Arial"/>
          <w:noProof/>
        </w:rPr>
        <w:t>[20]</w:t>
      </w:r>
      <w:r w:rsidR="007B24C8" w:rsidRPr="00C20E3A">
        <w:rPr>
          <w:rFonts w:ascii="Arial" w:hAnsi="Arial" w:cs="Arial"/>
        </w:rPr>
        <w:fldChar w:fldCharType="end"/>
      </w:r>
      <w:r w:rsidR="00D2368F" w:rsidRPr="00C20E3A">
        <w:rPr>
          <w:rFonts w:ascii="Arial" w:hAnsi="Arial" w:cs="Arial"/>
        </w:rPr>
        <w:t>.</w:t>
      </w:r>
      <w:r w:rsidR="007B24C8" w:rsidRPr="00C20E3A">
        <w:rPr>
          <w:rFonts w:ascii="Arial" w:hAnsi="Arial" w:cs="Arial"/>
        </w:rPr>
        <w:t xml:space="preserve"> </w:t>
      </w:r>
      <w:r w:rsidR="00BD6920" w:rsidRPr="00C20E3A">
        <w:rPr>
          <w:rFonts w:ascii="Arial" w:hAnsi="Arial" w:cs="Arial"/>
        </w:rPr>
        <w:t xml:space="preserve">This surveillance </w:t>
      </w:r>
      <w:r w:rsidRPr="00C20E3A">
        <w:rPr>
          <w:rFonts w:ascii="Arial" w:hAnsi="Arial" w:cs="Arial"/>
        </w:rPr>
        <w:t xml:space="preserve">system </w:t>
      </w:r>
      <w:r w:rsidR="00BD6920" w:rsidRPr="00C20E3A">
        <w:rPr>
          <w:rFonts w:ascii="Arial" w:hAnsi="Arial" w:cs="Arial"/>
        </w:rPr>
        <w:t xml:space="preserve">is Scotland wide and captures all laboratory confirmations of </w:t>
      </w:r>
      <w:r w:rsidR="00DA0FA9" w:rsidRPr="00C20E3A">
        <w:rPr>
          <w:rFonts w:ascii="Arial" w:hAnsi="Arial" w:cs="Arial"/>
        </w:rPr>
        <w:t>RV</w:t>
      </w:r>
      <w:r w:rsidR="00BD6920" w:rsidRPr="00C20E3A">
        <w:rPr>
          <w:rFonts w:ascii="Arial" w:hAnsi="Arial" w:cs="Arial"/>
        </w:rPr>
        <w:t xml:space="preserve"> positive specimens from</w:t>
      </w:r>
      <w:r w:rsidRPr="00C20E3A">
        <w:rPr>
          <w:rFonts w:ascii="Arial" w:hAnsi="Arial" w:cs="Arial"/>
        </w:rPr>
        <w:t xml:space="preserve"> every NHS</w:t>
      </w:r>
      <w:r w:rsidR="00BD6920" w:rsidRPr="00C20E3A">
        <w:rPr>
          <w:rFonts w:ascii="Arial" w:hAnsi="Arial" w:cs="Arial"/>
        </w:rPr>
        <w:t xml:space="preserve"> diagnostic lab</w:t>
      </w:r>
      <w:r w:rsidR="00B403E9" w:rsidRPr="00C20E3A">
        <w:rPr>
          <w:rFonts w:ascii="Arial" w:hAnsi="Arial" w:cs="Arial"/>
        </w:rPr>
        <w:t xml:space="preserve"> in Scotland</w:t>
      </w:r>
      <w:r w:rsidR="00BD6920" w:rsidRPr="00C20E3A">
        <w:rPr>
          <w:rFonts w:ascii="Arial" w:hAnsi="Arial" w:cs="Arial"/>
        </w:rPr>
        <w:t>.</w:t>
      </w:r>
    </w:p>
    <w:p w14:paraId="75751BAD" w14:textId="77777777" w:rsidR="00BD6920" w:rsidRPr="00C20E3A" w:rsidRDefault="00BD6920" w:rsidP="00BD6920">
      <w:pPr>
        <w:spacing w:after="0" w:line="480" w:lineRule="auto"/>
        <w:rPr>
          <w:rFonts w:ascii="Arial" w:hAnsi="Arial" w:cs="Arial"/>
        </w:rPr>
      </w:pPr>
    </w:p>
    <w:p w14:paraId="4C362573" w14:textId="3728BE0C" w:rsidR="00D2368F" w:rsidRPr="00C20E3A" w:rsidRDefault="00BD6920" w:rsidP="00D2368F">
      <w:pPr>
        <w:spacing w:after="0" w:line="480" w:lineRule="auto"/>
        <w:rPr>
          <w:rFonts w:ascii="Arial" w:hAnsi="Arial" w:cs="Arial"/>
        </w:rPr>
      </w:pPr>
      <w:r w:rsidRPr="00C20E3A">
        <w:rPr>
          <w:rFonts w:ascii="Arial" w:hAnsi="Arial" w:cs="Arial"/>
        </w:rPr>
        <w:t xml:space="preserve">The regional Scottish virology laboratories (n= 6) were requested by Health Protection Scotland (HPS) to retain RV positive faecal samples from the RV season prior to the start of the programme to obtain a baseline of the circulating strains and subsequently to retain samples for two years post vaccine to monitor for impact. Participating laboratories submitted lists of the samples retained along with standard data fields, when available, to HPS. </w:t>
      </w:r>
      <w:r w:rsidR="0056047D" w:rsidRPr="00C20E3A">
        <w:rPr>
          <w:rFonts w:ascii="Arial" w:hAnsi="Arial" w:cs="Arial"/>
        </w:rPr>
        <w:t>The study was conducted using anonymised samples and was in accordance with HPS clinical governance procedures to monitor the efficacy and safety of vaccination programmes.</w:t>
      </w:r>
    </w:p>
    <w:p w14:paraId="54477C93" w14:textId="77777777" w:rsidR="00D2368F" w:rsidRPr="00C20E3A" w:rsidRDefault="00D2368F" w:rsidP="00D2368F">
      <w:pPr>
        <w:spacing w:after="0" w:line="480" w:lineRule="auto"/>
        <w:rPr>
          <w:rFonts w:ascii="Arial" w:hAnsi="Arial" w:cs="Arial"/>
        </w:rPr>
      </w:pPr>
    </w:p>
    <w:p w14:paraId="1D667795" w14:textId="39759EE4" w:rsidR="00D2368F" w:rsidRPr="00C20E3A" w:rsidRDefault="00501AA6" w:rsidP="00D2368F">
      <w:pPr>
        <w:spacing w:after="0" w:line="480" w:lineRule="auto"/>
        <w:rPr>
          <w:rFonts w:ascii="Arial" w:hAnsi="Arial" w:cs="Arial"/>
          <w:b/>
        </w:rPr>
      </w:pPr>
      <w:r w:rsidRPr="00C20E3A">
        <w:rPr>
          <w:rFonts w:ascii="Arial" w:hAnsi="Arial" w:cs="Arial"/>
          <w:b/>
        </w:rPr>
        <w:t xml:space="preserve">2.2 </w:t>
      </w:r>
      <w:r w:rsidR="00D2368F" w:rsidRPr="00C20E3A">
        <w:rPr>
          <w:rFonts w:ascii="Arial" w:hAnsi="Arial" w:cs="Arial"/>
          <w:b/>
        </w:rPr>
        <w:t>Sample Selection</w:t>
      </w:r>
    </w:p>
    <w:p w14:paraId="60D6F7E1" w14:textId="34917CA2" w:rsidR="00B20AF0" w:rsidRPr="00C20E3A" w:rsidRDefault="00B20AF0" w:rsidP="00B20AF0">
      <w:pPr>
        <w:spacing w:after="0" w:line="480" w:lineRule="auto"/>
        <w:rPr>
          <w:rFonts w:ascii="Arial" w:hAnsi="Arial" w:cs="Arial"/>
          <w:color w:val="000000" w:themeColor="text1"/>
        </w:rPr>
      </w:pPr>
      <w:r w:rsidRPr="00C20E3A">
        <w:rPr>
          <w:rFonts w:ascii="Arial" w:hAnsi="Arial" w:cs="Arial"/>
        </w:rPr>
        <w:t>The spread of contributing laboratories ensured that the samples were geographically representative of the Scottish population. There was no selection of samples by the study team and all samples which were retained by the laboratories both pre and post introduction of the vaccine were included in the study.  The total number of samples included in the pre- vaccination genotyping was 30% of the total rotavirus positive samples reported to HPS between 2012 and May 2013 (387/1302) with a similar age breakdown to correctly represent the entire group of subjects. The total number of samples included in the post- vaccination genotyping was 21% of the total rotavirus positive samples reported to HPS in the two years post vaccination (from June 2013 until the end of June 2015; 278/1322)</w:t>
      </w:r>
      <w:r w:rsidR="00E83716" w:rsidRPr="00C20E3A">
        <w:rPr>
          <w:rFonts w:ascii="Arial" w:hAnsi="Arial" w:cs="Arial"/>
        </w:rPr>
        <w:t xml:space="preserve"> </w:t>
      </w:r>
      <w:r w:rsidRPr="00C20E3A">
        <w:rPr>
          <w:rFonts w:ascii="Arial" w:hAnsi="Arial" w:cs="Arial"/>
          <w:color w:val="000000" w:themeColor="text1"/>
        </w:rPr>
        <w:t xml:space="preserve">with a similar age breakdown. </w:t>
      </w:r>
    </w:p>
    <w:p w14:paraId="77FF6419" w14:textId="77777777" w:rsidR="00501AA6" w:rsidRPr="00C20E3A" w:rsidRDefault="00501AA6" w:rsidP="00D2368F">
      <w:pPr>
        <w:spacing w:after="0" w:line="480" w:lineRule="auto"/>
        <w:rPr>
          <w:rFonts w:ascii="Arial" w:hAnsi="Arial" w:cs="Arial"/>
        </w:rPr>
      </w:pPr>
    </w:p>
    <w:p w14:paraId="30720C3F" w14:textId="7E54676A" w:rsidR="00D2368F" w:rsidRPr="00C20E3A" w:rsidRDefault="00D2368F" w:rsidP="00D2368F">
      <w:pPr>
        <w:spacing w:after="0" w:line="480" w:lineRule="auto"/>
        <w:rPr>
          <w:rFonts w:ascii="Arial" w:hAnsi="Arial" w:cs="Arial"/>
          <w:b/>
        </w:rPr>
      </w:pPr>
      <w:r w:rsidRPr="00C20E3A">
        <w:rPr>
          <w:rFonts w:ascii="Arial" w:hAnsi="Arial" w:cs="Arial"/>
          <w:b/>
        </w:rPr>
        <w:t>2.</w:t>
      </w:r>
      <w:r w:rsidR="00501AA6" w:rsidRPr="00C20E3A">
        <w:rPr>
          <w:rFonts w:ascii="Arial" w:hAnsi="Arial" w:cs="Arial"/>
          <w:b/>
        </w:rPr>
        <w:t>3</w:t>
      </w:r>
      <w:r w:rsidRPr="00C20E3A">
        <w:rPr>
          <w:rFonts w:ascii="Arial" w:hAnsi="Arial" w:cs="Arial"/>
          <w:b/>
        </w:rPr>
        <w:t>. Surveillance sites and sample collection</w:t>
      </w:r>
    </w:p>
    <w:p w14:paraId="224C97E4" w14:textId="0CDAC96D" w:rsidR="00D2368F" w:rsidRPr="00C20E3A" w:rsidRDefault="00D2368F" w:rsidP="00D2368F">
      <w:pPr>
        <w:spacing w:after="0" w:line="480" w:lineRule="auto"/>
        <w:rPr>
          <w:rFonts w:ascii="Arial" w:hAnsi="Arial" w:cs="Arial"/>
        </w:rPr>
      </w:pPr>
      <w:r w:rsidRPr="00C20E3A">
        <w:rPr>
          <w:rFonts w:ascii="Arial" w:hAnsi="Arial" w:cs="Arial"/>
        </w:rPr>
        <w:t xml:space="preserve">Laboratory confirmed </w:t>
      </w:r>
      <w:r w:rsidR="00FF25CC" w:rsidRPr="00C20E3A">
        <w:rPr>
          <w:rFonts w:ascii="Arial" w:hAnsi="Arial" w:cs="Arial"/>
        </w:rPr>
        <w:t>RV</w:t>
      </w:r>
      <w:r w:rsidRPr="00C20E3A">
        <w:rPr>
          <w:rFonts w:ascii="Arial" w:hAnsi="Arial" w:cs="Arial"/>
        </w:rPr>
        <w:t xml:space="preserve"> positive faecal samples, faecal suspensions or nucleic acid extracts from various regional Scottish virology laboratories were transported to Department </w:t>
      </w:r>
      <w:r w:rsidRPr="00C20E3A">
        <w:rPr>
          <w:rFonts w:ascii="Arial" w:hAnsi="Arial" w:cs="Arial"/>
        </w:rPr>
        <w:lastRenderedPageBreak/>
        <w:t xml:space="preserve">of Virology at Aberdeen Royal Infirmary. They were then anonymised and handed over to the University of Aberdeen, Gastrointestinal Research Laboratory for genotyping. For the pre-vaccination RV genotyping study a total of 387 samples were received from Aberdeen (n=98), Dundee (n=29), Inverness (n=24), Glasgow (n=36), Glasgow paediatric, Yorkhill (n=54), and from Edinburgh (n=146) (Figure 1). The post-vaccination RV genotyping study included 278 samples received from Aberdeen (n=28), Dundee (n=44), Inverness (n=25), Glasgow (n=48), Glasgow paediatric, Yorkhill (n=31), Edinburgh (n=96) and from Fife (n=6) (Figure 1). </w:t>
      </w:r>
    </w:p>
    <w:p w14:paraId="7A35C528" w14:textId="77777777" w:rsidR="00D2368F" w:rsidRPr="00C20E3A" w:rsidRDefault="00D2368F" w:rsidP="00D2368F">
      <w:pPr>
        <w:spacing w:after="0" w:line="480" w:lineRule="auto"/>
        <w:rPr>
          <w:rFonts w:ascii="Arial" w:hAnsi="Arial" w:cs="Arial"/>
        </w:rPr>
      </w:pPr>
    </w:p>
    <w:p w14:paraId="4B57B8E0" w14:textId="3FFB50E5" w:rsidR="00C34BDC" w:rsidRPr="00C20E3A" w:rsidRDefault="009B06FD" w:rsidP="00A43429">
      <w:pPr>
        <w:spacing w:after="0" w:line="480" w:lineRule="auto"/>
        <w:rPr>
          <w:rFonts w:ascii="Arial" w:hAnsi="Arial" w:cs="Arial"/>
        </w:rPr>
      </w:pPr>
      <w:r w:rsidRPr="00C20E3A">
        <w:rPr>
          <w:rFonts w:ascii="Arial" w:hAnsi="Arial" w:cs="Arial"/>
        </w:rPr>
        <w:t xml:space="preserve">The data of circulating RV strains in Scotland between the years 2006-2011, previously published in the context of the European rotavirus surveillance was made available from </w:t>
      </w:r>
      <w:r w:rsidRPr="00C20E3A">
        <w:rPr>
          <w:rFonts w:ascii="Arial" w:hAnsi="Arial" w:cs="Arial"/>
          <w:color w:val="000000"/>
        </w:rPr>
        <w:t xml:space="preserve">Public Health England </w:t>
      </w:r>
      <w:r w:rsidR="00C44506" w:rsidRPr="00C20E3A">
        <w:rPr>
          <w:rFonts w:ascii="Arial" w:hAnsi="Arial" w:cs="Arial"/>
          <w:color w:val="000000"/>
        </w:rPr>
        <w:t xml:space="preserve">(PHE) </w:t>
      </w:r>
      <w:r w:rsidRPr="00C20E3A">
        <w:rPr>
          <w:rFonts w:ascii="Arial" w:hAnsi="Arial" w:cs="Arial"/>
        </w:rPr>
        <w:t xml:space="preserve">and </w:t>
      </w:r>
      <w:r w:rsidR="00F3177F" w:rsidRPr="00C20E3A">
        <w:rPr>
          <w:rFonts w:ascii="Arial" w:hAnsi="Arial" w:cs="Arial"/>
        </w:rPr>
        <w:t xml:space="preserve">was </w:t>
      </w:r>
      <w:r w:rsidRPr="00C20E3A">
        <w:rPr>
          <w:rFonts w:ascii="Arial" w:hAnsi="Arial" w:cs="Arial"/>
        </w:rPr>
        <w:t>used as a historical control to compare with the current pre and post</w:t>
      </w:r>
      <w:r w:rsidR="00F3177F" w:rsidRPr="00C20E3A">
        <w:rPr>
          <w:rFonts w:ascii="Arial" w:hAnsi="Arial" w:cs="Arial"/>
        </w:rPr>
        <w:t>-</w:t>
      </w:r>
      <w:r w:rsidRPr="00C20E3A">
        <w:rPr>
          <w:rFonts w:ascii="Arial" w:hAnsi="Arial" w:cs="Arial"/>
        </w:rPr>
        <w:t>vaccination data set</w:t>
      </w:r>
      <w:r w:rsidR="007B24C8" w:rsidRPr="00C20E3A">
        <w:rPr>
          <w:rFonts w:ascii="Arial" w:hAnsi="Arial" w:cs="Arial"/>
        </w:rPr>
        <w:t xml:space="preserve"> </w:t>
      </w:r>
      <w:r w:rsidR="007B24C8" w:rsidRPr="00C20E3A">
        <w:rPr>
          <w:rFonts w:ascii="Arial" w:hAnsi="Arial" w:cs="Arial"/>
        </w:rPr>
        <w:fldChar w:fldCharType="begin"/>
      </w:r>
      <w:r w:rsidR="007B24C8" w:rsidRPr="00C20E3A">
        <w:rPr>
          <w:rFonts w:ascii="Arial" w:hAnsi="Arial" w:cs="Arial"/>
        </w:rPr>
        <w:instrText xml:space="preserve"> ADDIN EN.CITE &lt;EndNote&gt;&lt;Cite&gt;&lt;Author&gt;http://www.eurosurveillance.org/ViewArticle.aspx?ArticleId=21350&lt;/Author&gt;&lt;RecNum&gt;65&lt;/RecNum&gt;&lt;DisplayText&gt;[21]&lt;/DisplayText&gt;&lt;record&gt;&lt;rec-number&gt;65&lt;/rec-number&gt;&lt;foreign-keys&gt;&lt;key app="EN" db-id="z2ervzf2x5s2ddes9r9xewxmrx5ztxsatzsa" timestamp="1475704810"&gt;65&lt;/key&gt;&lt;/foreign-keys&gt;&lt;ref-type name="Journal Article"&gt;17&lt;/ref-type&gt;&lt;contributors&gt;&lt;authors&gt;&lt;author&gt;http://www.eurosurveillance.org/ViewArticle.aspx?ArticleId=21350&lt;/author&gt;&lt;/authors&gt;&lt;/contributors&gt;&lt;titles&gt;&lt;/titles&gt;&lt;dates&gt;&lt;/dates&gt;&lt;urls&gt;&lt;/urls&gt;&lt;/record&gt;&lt;/Cite&gt;&lt;/EndNote&gt;</w:instrText>
      </w:r>
      <w:r w:rsidR="007B24C8" w:rsidRPr="00C20E3A">
        <w:rPr>
          <w:rFonts w:ascii="Arial" w:hAnsi="Arial" w:cs="Arial"/>
        </w:rPr>
        <w:fldChar w:fldCharType="separate"/>
      </w:r>
      <w:r w:rsidR="007B24C8" w:rsidRPr="00C20E3A">
        <w:rPr>
          <w:rFonts w:ascii="Arial" w:hAnsi="Arial" w:cs="Arial"/>
          <w:noProof/>
        </w:rPr>
        <w:t>[21]</w:t>
      </w:r>
      <w:r w:rsidR="007B24C8" w:rsidRPr="00C20E3A">
        <w:rPr>
          <w:rFonts w:ascii="Arial" w:hAnsi="Arial" w:cs="Arial"/>
        </w:rPr>
        <w:fldChar w:fldCharType="end"/>
      </w:r>
      <w:r w:rsidRPr="00C20E3A">
        <w:rPr>
          <w:rFonts w:ascii="Arial" w:hAnsi="Arial" w:cs="Arial"/>
        </w:rPr>
        <w:t>.</w:t>
      </w:r>
    </w:p>
    <w:p w14:paraId="20E1EBC0" w14:textId="77777777" w:rsidR="009B06FD" w:rsidRPr="00C20E3A" w:rsidRDefault="009B06FD" w:rsidP="00A43429">
      <w:pPr>
        <w:spacing w:after="0" w:line="480" w:lineRule="auto"/>
        <w:rPr>
          <w:rFonts w:ascii="Arial" w:hAnsi="Arial" w:cs="Arial"/>
          <w:b/>
        </w:rPr>
      </w:pPr>
    </w:p>
    <w:p w14:paraId="7F5C3905" w14:textId="2DD70EFF" w:rsidR="00C34BDC" w:rsidRPr="00C20E3A" w:rsidRDefault="00C34BDC" w:rsidP="00A43429">
      <w:pPr>
        <w:spacing w:after="0" w:line="480" w:lineRule="auto"/>
        <w:rPr>
          <w:rFonts w:ascii="Arial" w:hAnsi="Arial" w:cs="Arial"/>
          <w:b/>
        </w:rPr>
      </w:pPr>
      <w:r w:rsidRPr="00C20E3A">
        <w:rPr>
          <w:rFonts w:ascii="Arial" w:hAnsi="Arial" w:cs="Arial"/>
          <w:b/>
        </w:rPr>
        <w:t>2.</w:t>
      </w:r>
      <w:r w:rsidR="00501AA6" w:rsidRPr="00C20E3A">
        <w:rPr>
          <w:rFonts w:ascii="Arial" w:hAnsi="Arial" w:cs="Arial"/>
          <w:b/>
        </w:rPr>
        <w:t>4</w:t>
      </w:r>
      <w:r w:rsidRPr="00C20E3A">
        <w:rPr>
          <w:rFonts w:ascii="Arial" w:hAnsi="Arial" w:cs="Arial"/>
          <w:b/>
        </w:rPr>
        <w:t>. RNA extraction and cDNA synthesis</w:t>
      </w:r>
    </w:p>
    <w:p w14:paraId="1004783E" w14:textId="0339D1A3" w:rsidR="00C34BDC" w:rsidRPr="00C20E3A" w:rsidRDefault="00C34BDC" w:rsidP="00A43429">
      <w:pPr>
        <w:spacing w:after="0" w:line="480" w:lineRule="auto"/>
        <w:rPr>
          <w:rFonts w:ascii="Arial" w:hAnsi="Arial" w:cs="Arial"/>
        </w:rPr>
      </w:pPr>
      <w:r w:rsidRPr="00C20E3A">
        <w:rPr>
          <w:rFonts w:ascii="Arial" w:hAnsi="Arial" w:cs="Arial"/>
        </w:rPr>
        <w:t xml:space="preserve">Viral RNA was extracted from </w:t>
      </w:r>
      <w:r w:rsidR="00106CF5" w:rsidRPr="00C20E3A">
        <w:rPr>
          <w:rFonts w:ascii="Arial" w:hAnsi="Arial" w:cs="Arial"/>
        </w:rPr>
        <w:t>RV</w:t>
      </w:r>
      <w:r w:rsidRPr="00C20E3A">
        <w:rPr>
          <w:rFonts w:ascii="Arial" w:hAnsi="Arial" w:cs="Arial"/>
        </w:rPr>
        <w:t xml:space="preserve"> positive faecal suspension using guanidine isothiocyanate-silica, according to the method described by Boom et al </w:t>
      </w:r>
      <w:r w:rsidRPr="00C20E3A">
        <w:rPr>
          <w:rFonts w:ascii="Arial" w:hAnsi="Arial" w:cs="Arial"/>
        </w:rPr>
        <w:fldChar w:fldCharType="begin"/>
      </w:r>
      <w:r w:rsidR="007B24C8" w:rsidRPr="00C20E3A">
        <w:rPr>
          <w:rFonts w:ascii="Arial" w:hAnsi="Arial" w:cs="Arial"/>
        </w:rPr>
        <w:instrText xml:space="preserve"> ADDIN EN.CITE &lt;EndNote&gt;&lt;Cite&gt;&lt;Author&gt;Boom&lt;/Author&gt;&lt;Year&gt;1990&lt;/Year&gt;&lt;RecNum&gt;19&lt;/RecNum&gt;&lt;DisplayText&gt;[22]&lt;/DisplayText&gt;&lt;record&gt;&lt;rec-number&gt;19&lt;/rec-number&gt;&lt;foreign-keys&gt;&lt;key app="EN" db-id="z2ervzf2x5s2ddes9r9xewxmrx5ztxsatzsa" timestamp="0"&gt;19&lt;/key&gt;&lt;/foreign-keys&gt;&lt;ref-type name="Journal Article"&gt;17&lt;/ref-type&gt;&lt;contributors&gt;&lt;authors&gt;&lt;author&gt;Boom, R.&lt;/author&gt;&lt;author&gt;Sol, C. J.&lt;/author&gt;&lt;author&gt;Salimans, M. M.&lt;/author&gt;&lt;author&gt;Jansen, C. L.&lt;/author&gt;&lt;author&gt;Wertheim-van Dillen, P. M.&lt;/author&gt;&lt;author&gt;van der Noordaa, J.&lt;/author&gt;&lt;/authors&gt;&lt;/contributors&gt;&lt;auth-address&gt;Department of Virology, Academic Medical Center, Amsterdam, The Netherlands.&lt;/auth-address&gt;&lt;titles&gt;&lt;title&gt;Rapid and simple method for purification of nucleic acids&lt;/title&gt;&lt;secondary-title&gt;J Clin Microbiol&lt;/secondary-title&gt;&lt;/titles&gt;&lt;periodical&gt;&lt;full-title&gt;J Clin Microbiol&lt;/full-title&gt;&lt;/periodical&gt;&lt;pages&gt;495-503&lt;/pages&gt;&lt;volume&gt;28&lt;/volume&gt;&lt;number&gt;3&lt;/number&gt;&lt;edition&gt;1990/03/01&lt;/edition&gt;&lt;keywords&gt;&lt;keyword&gt;DNA/blood/*isolation &amp;amp; purification/urine&lt;/keyword&gt;&lt;keyword&gt;DNA, Circular/blood/isolation &amp;amp; purification&lt;/keyword&gt;&lt;keyword&gt;DNA, Single-Stranded/blood/isolation &amp;amp; purification&lt;/keyword&gt;&lt;keyword&gt;Electrophoresis, Agar Gel&lt;/keyword&gt;&lt;keyword&gt;Eukaryota&lt;/keyword&gt;&lt;keyword&gt;Glass&lt;/keyword&gt;&lt;keyword&gt;Humans&lt;/keyword&gt;&lt;keyword&gt;Microspheres&lt;/keyword&gt;&lt;keyword&gt;RNA/blood/*isolation &amp;amp; purification/urine&lt;/keyword&gt;&lt;keyword&gt;RNA, Ribosomal/isolation &amp;amp; purification/urine&lt;/keyword&gt;&lt;keyword&gt;Silicon Dioxide&lt;/keyword&gt;&lt;/keywords&gt;&lt;dates&gt;&lt;year&gt;1990&lt;/year&gt;&lt;pub-dates&gt;&lt;date&gt;Mar&lt;/date&gt;&lt;/pub-dates&gt;&lt;/dates&gt;&lt;isbn&gt;0095-1137 (Print)&amp;#xD;0095-1137 (Linking)&lt;/isbn&gt;&lt;accession-num&gt;1691208&lt;/accession-num&gt;&lt;urls&gt;&lt;related-urls&gt;&lt;url&gt;http://www.ncbi.nlm.nih.gov/entrez/query.fcgi?cmd=Retrieve&amp;amp;db=PubMed&amp;amp;dopt=Citation&amp;amp;list_uids=1691208&lt;/url&gt;&lt;/related-urls&gt;&lt;/urls&gt;&lt;language&gt;eng&lt;/language&gt;&lt;/record&gt;&lt;/Cite&gt;&lt;/EndNote&gt;</w:instrText>
      </w:r>
      <w:r w:rsidRPr="00C20E3A">
        <w:rPr>
          <w:rFonts w:ascii="Arial" w:hAnsi="Arial" w:cs="Arial"/>
        </w:rPr>
        <w:fldChar w:fldCharType="separate"/>
      </w:r>
      <w:r w:rsidR="007B24C8" w:rsidRPr="00C20E3A">
        <w:rPr>
          <w:rFonts w:ascii="Arial" w:hAnsi="Arial" w:cs="Arial"/>
          <w:noProof/>
        </w:rPr>
        <w:t>[22]</w:t>
      </w:r>
      <w:r w:rsidRPr="00C20E3A">
        <w:rPr>
          <w:rFonts w:ascii="Arial" w:hAnsi="Arial" w:cs="Arial"/>
        </w:rPr>
        <w:fldChar w:fldCharType="end"/>
      </w:r>
      <w:r w:rsidRPr="00C20E3A">
        <w:rPr>
          <w:rFonts w:ascii="Arial" w:hAnsi="Arial" w:cs="Arial"/>
        </w:rPr>
        <w:t xml:space="preserve">. Reverse transcription was </w:t>
      </w:r>
      <w:r w:rsidR="009E6B80" w:rsidRPr="00C20E3A">
        <w:rPr>
          <w:rFonts w:ascii="Arial" w:hAnsi="Arial" w:cs="Arial"/>
        </w:rPr>
        <w:t>performed using random primers</w:t>
      </w:r>
      <w:r w:rsidRPr="00C20E3A">
        <w:rPr>
          <w:rFonts w:ascii="Arial" w:hAnsi="Arial" w:cs="Arial"/>
        </w:rPr>
        <w:t xml:space="preserve"> to generate complementary DNA (cDNA) from the extracted RNA</w:t>
      </w:r>
      <w:r w:rsidR="003E3596" w:rsidRPr="00C20E3A">
        <w:rPr>
          <w:rFonts w:ascii="Arial" w:hAnsi="Arial" w:cs="Arial"/>
        </w:rPr>
        <w:t xml:space="preserve"> </w:t>
      </w:r>
      <w:r w:rsidRPr="00C20E3A">
        <w:rPr>
          <w:rFonts w:ascii="Arial" w:hAnsi="Arial" w:cs="Arial"/>
        </w:rPr>
        <w:fldChar w:fldCharType="begin">
          <w:fldData xml:space="preserve">PEVuZE5vdGU+PENpdGU+PEF1dGhvcj5CYW5lcmplZTwvQXV0aG9yPjxZZWFyPjIwMDY8L1llYXI+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</w:fldData>
        </w:fldChar>
      </w:r>
      <w:r w:rsidR="007B24C8" w:rsidRPr="00C20E3A">
        <w:rPr>
          <w:rFonts w:ascii="Arial" w:hAnsi="Arial" w:cs="Arial"/>
        </w:rPr>
        <w:instrText xml:space="preserve"> ADDIN EN.CITE </w:instrText>
      </w:r>
      <w:r w:rsidR="007B24C8" w:rsidRPr="00C20E3A">
        <w:rPr>
          <w:rFonts w:ascii="Arial" w:hAnsi="Arial" w:cs="Arial"/>
        </w:rPr>
        <w:fldChar w:fldCharType="begin">
          <w:fldData xml:space="preserve">PEVuZE5vdGU+PENpdGU+PEF1dGhvcj5CYW5lcmplZTwvQXV0aG9yPjxZZWFyPjIwMDY8L1llYXI+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</w:fldData>
        </w:fldChar>
      </w:r>
      <w:r w:rsidR="007B24C8" w:rsidRPr="00C20E3A">
        <w:rPr>
          <w:rFonts w:ascii="Arial" w:hAnsi="Arial" w:cs="Arial"/>
        </w:rPr>
        <w:instrText xml:space="preserve"> ADDIN EN.CITE.DATA </w:instrText>
      </w:r>
      <w:r w:rsidR="007B24C8" w:rsidRPr="00C20E3A">
        <w:rPr>
          <w:rFonts w:ascii="Arial" w:hAnsi="Arial" w:cs="Arial"/>
        </w:rPr>
      </w:r>
      <w:r w:rsidR="007B24C8" w:rsidRPr="00C20E3A">
        <w:rPr>
          <w:rFonts w:ascii="Arial" w:hAnsi="Arial" w:cs="Arial"/>
        </w:rPr>
        <w:fldChar w:fldCharType="end"/>
      </w:r>
      <w:r w:rsidRPr="00C20E3A">
        <w:rPr>
          <w:rFonts w:ascii="Arial" w:hAnsi="Arial" w:cs="Arial"/>
        </w:rPr>
      </w:r>
      <w:r w:rsidRPr="00C20E3A">
        <w:rPr>
          <w:rFonts w:ascii="Arial" w:hAnsi="Arial" w:cs="Arial"/>
        </w:rPr>
        <w:fldChar w:fldCharType="separate"/>
      </w:r>
      <w:r w:rsidR="007B24C8" w:rsidRPr="00C20E3A">
        <w:rPr>
          <w:rFonts w:ascii="Arial" w:hAnsi="Arial" w:cs="Arial"/>
          <w:noProof/>
        </w:rPr>
        <w:t>[23]</w:t>
      </w:r>
      <w:r w:rsidRPr="00C20E3A">
        <w:rPr>
          <w:rFonts w:ascii="Arial" w:hAnsi="Arial" w:cs="Arial"/>
        </w:rPr>
        <w:fldChar w:fldCharType="end"/>
      </w:r>
      <w:r w:rsidRPr="00C20E3A">
        <w:rPr>
          <w:rFonts w:ascii="Arial" w:hAnsi="Arial" w:cs="Arial"/>
        </w:rPr>
        <w:t>.</w:t>
      </w:r>
    </w:p>
    <w:p w14:paraId="1685AD14" w14:textId="77777777" w:rsidR="00C34BDC" w:rsidRPr="00C20E3A" w:rsidRDefault="00C34BDC" w:rsidP="00A43429">
      <w:pPr>
        <w:spacing w:after="0" w:line="480" w:lineRule="auto"/>
        <w:rPr>
          <w:rFonts w:ascii="Arial" w:hAnsi="Arial" w:cs="Arial"/>
        </w:rPr>
      </w:pPr>
    </w:p>
    <w:p w14:paraId="214DA7D7" w14:textId="2283CC05" w:rsidR="00C34BDC" w:rsidRPr="00C20E3A" w:rsidRDefault="00C34BDC" w:rsidP="00A43429">
      <w:pPr>
        <w:spacing w:after="0" w:line="480" w:lineRule="auto"/>
        <w:rPr>
          <w:rFonts w:ascii="Arial" w:hAnsi="Arial" w:cs="Arial"/>
          <w:b/>
        </w:rPr>
      </w:pPr>
      <w:r w:rsidRPr="00C20E3A">
        <w:rPr>
          <w:rFonts w:ascii="Arial" w:hAnsi="Arial" w:cs="Arial"/>
          <w:b/>
        </w:rPr>
        <w:t>2.</w:t>
      </w:r>
      <w:r w:rsidR="00501AA6" w:rsidRPr="00C20E3A">
        <w:rPr>
          <w:rFonts w:ascii="Arial" w:hAnsi="Arial" w:cs="Arial"/>
          <w:b/>
        </w:rPr>
        <w:t>5</w:t>
      </w:r>
      <w:r w:rsidRPr="00C20E3A">
        <w:rPr>
          <w:rFonts w:ascii="Arial" w:hAnsi="Arial" w:cs="Arial"/>
          <w:b/>
        </w:rPr>
        <w:t>. Genotyping PCRs</w:t>
      </w:r>
    </w:p>
    <w:p w14:paraId="3B2CB933" w14:textId="45CED902" w:rsidR="00C34BDC" w:rsidRPr="00C20E3A" w:rsidRDefault="00C34BDC" w:rsidP="00A43429">
      <w:pPr>
        <w:spacing w:after="0" w:line="480" w:lineRule="auto"/>
        <w:rPr>
          <w:rFonts w:ascii="Arial" w:hAnsi="Arial" w:cs="Arial"/>
        </w:rPr>
      </w:pPr>
      <w:r w:rsidRPr="00C20E3A">
        <w:rPr>
          <w:rFonts w:ascii="Arial" w:hAnsi="Arial" w:cs="Arial"/>
        </w:rPr>
        <w:t xml:space="preserve">Genotyping of the rotavirus-positive samples was done using hemi-nested multiplex RT-PCR as previously described </w:t>
      </w:r>
      <w:r w:rsidRPr="00C20E3A">
        <w:rPr>
          <w:rFonts w:ascii="Arial" w:hAnsi="Arial" w:cs="Arial"/>
        </w:rPr>
        <w:fldChar w:fldCharType="begin">
          <w:fldData xml:space="preserve">PEVuZE5vdGU+PENpdGU+PEF1dGhvcj5JdHVycml6YS1Hb21hcmE8L0F1dGhvcj48WWVhcj4yMDA0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</w:fldData>
        </w:fldChar>
      </w:r>
      <w:r w:rsidR="007B24C8" w:rsidRPr="00C20E3A">
        <w:rPr>
          <w:rFonts w:ascii="Arial" w:hAnsi="Arial" w:cs="Arial"/>
        </w:rPr>
        <w:instrText xml:space="preserve"> ADDIN EN.CITE </w:instrText>
      </w:r>
      <w:r w:rsidR="007B24C8" w:rsidRPr="00C20E3A">
        <w:rPr>
          <w:rFonts w:ascii="Arial" w:hAnsi="Arial" w:cs="Arial"/>
        </w:rPr>
        <w:fldChar w:fldCharType="begin">
          <w:fldData xml:space="preserve">PEVuZE5vdGU+PENpdGU+PEF1dGhvcj5JdHVycml6YS1Hb21hcmE8L0F1dGhvcj48WWVhcj4yMDA0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</w:fldData>
        </w:fldChar>
      </w:r>
      <w:r w:rsidR="007B24C8" w:rsidRPr="00C20E3A">
        <w:rPr>
          <w:rFonts w:ascii="Arial" w:hAnsi="Arial" w:cs="Arial"/>
        </w:rPr>
        <w:instrText xml:space="preserve"> ADDIN EN.CITE.DATA </w:instrText>
      </w:r>
      <w:r w:rsidR="007B24C8" w:rsidRPr="00C20E3A">
        <w:rPr>
          <w:rFonts w:ascii="Arial" w:hAnsi="Arial" w:cs="Arial"/>
        </w:rPr>
      </w:r>
      <w:r w:rsidR="007B24C8" w:rsidRPr="00C20E3A">
        <w:rPr>
          <w:rFonts w:ascii="Arial" w:hAnsi="Arial" w:cs="Arial"/>
        </w:rPr>
        <w:fldChar w:fldCharType="end"/>
      </w:r>
      <w:r w:rsidRPr="00C20E3A">
        <w:rPr>
          <w:rFonts w:ascii="Arial" w:hAnsi="Arial" w:cs="Arial"/>
        </w:rPr>
      </w:r>
      <w:r w:rsidRPr="00C20E3A">
        <w:rPr>
          <w:rFonts w:ascii="Arial" w:hAnsi="Arial" w:cs="Arial"/>
        </w:rPr>
        <w:fldChar w:fldCharType="separate"/>
      </w:r>
      <w:r w:rsidR="007B24C8" w:rsidRPr="00C20E3A">
        <w:rPr>
          <w:rFonts w:ascii="Arial" w:hAnsi="Arial" w:cs="Arial"/>
          <w:noProof/>
        </w:rPr>
        <w:t>[24-26]</w:t>
      </w:r>
      <w:r w:rsidRPr="00C20E3A">
        <w:rPr>
          <w:rFonts w:ascii="Arial" w:hAnsi="Arial" w:cs="Arial"/>
        </w:rPr>
        <w:fldChar w:fldCharType="end"/>
      </w:r>
      <w:r w:rsidRPr="00C20E3A">
        <w:rPr>
          <w:rFonts w:ascii="Arial" w:hAnsi="Arial" w:cs="Arial"/>
        </w:rPr>
        <w:t xml:space="preserve">. Both VP7 and VP4 genotyping was done using cDNA as template for the first round PCR and </w:t>
      </w:r>
      <w:r w:rsidR="009E6B80" w:rsidRPr="00C20E3A">
        <w:rPr>
          <w:rFonts w:ascii="Arial" w:hAnsi="Arial" w:cs="Arial"/>
        </w:rPr>
        <w:t xml:space="preserve">previously published </w:t>
      </w:r>
      <w:r w:rsidRPr="00C20E3A">
        <w:rPr>
          <w:rFonts w:ascii="Arial" w:hAnsi="Arial" w:cs="Arial"/>
        </w:rPr>
        <w:t>primers to yield amplicon size</w:t>
      </w:r>
      <w:r w:rsidR="009E6B80" w:rsidRPr="00C20E3A">
        <w:rPr>
          <w:rFonts w:ascii="Arial" w:hAnsi="Arial" w:cs="Arial"/>
        </w:rPr>
        <w:t>s</w:t>
      </w:r>
      <w:r w:rsidRPr="00C20E3A">
        <w:rPr>
          <w:rFonts w:ascii="Arial" w:hAnsi="Arial" w:cs="Arial"/>
        </w:rPr>
        <w:t xml:space="preserve"> of 881 bp and 663 bp respectively. The VP7 gene specific second-round genotyping PCR was a multiplex PCR and incorporated the VP7R and the G-type-specific primers G1-G4, G8-G10 and G12. The second round VP4 gene specific PCR included primers specific for genotypes P[4], P[6], P[8], P[9]-P[11] and the primer </w:t>
      </w:r>
      <w:r w:rsidRPr="00C20E3A">
        <w:rPr>
          <w:rFonts w:ascii="Arial" w:hAnsi="Arial" w:cs="Arial"/>
          <w:color w:val="000000"/>
        </w:rPr>
        <w:t>VP4F</w:t>
      </w:r>
      <w:r w:rsidRPr="00C20E3A">
        <w:rPr>
          <w:rFonts w:ascii="Arial" w:hAnsi="Arial" w:cs="Arial"/>
        </w:rPr>
        <w:t>.</w:t>
      </w:r>
      <w:r w:rsidRPr="00C20E3A">
        <w:t xml:space="preserve"> </w:t>
      </w:r>
    </w:p>
    <w:p w14:paraId="3DC9A80D" w14:textId="77777777" w:rsidR="00C34BDC" w:rsidRPr="00C20E3A" w:rsidRDefault="00C34BDC" w:rsidP="00A43429">
      <w:pPr>
        <w:spacing w:after="0" w:line="480" w:lineRule="auto"/>
        <w:rPr>
          <w:rFonts w:ascii="Arial" w:hAnsi="Arial" w:cs="Arial"/>
        </w:rPr>
      </w:pPr>
    </w:p>
    <w:p w14:paraId="7C40E258" w14:textId="7CA75E8E" w:rsidR="00C34BDC" w:rsidRPr="00C20E3A" w:rsidRDefault="00C34BDC" w:rsidP="00A43429">
      <w:pPr>
        <w:spacing w:after="0" w:line="480" w:lineRule="auto"/>
        <w:rPr>
          <w:rFonts w:ascii="Arial" w:hAnsi="Arial" w:cs="Arial"/>
          <w:b/>
        </w:rPr>
      </w:pPr>
      <w:r w:rsidRPr="00C20E3A">
        <w:rPr>
          <w:rFonts w:ascii="Arial" w:hAnsi="Arial" w:cs="Arial"/>
          <w:b/>
        </w:rPr>
        <w:t>2.</w:t>
      </w:r>
      <w:r w:rsidR="00501AA6" w:rsidRPr="00C20E3A">
        <w:rPr>
          <w:rFonts w:ascii="Arial" w:hAnsi="Arial" w:cs="Arial"/>
          <w:b/>
        </w:rPr>
        <w:t>6</w:t>
      </w:r>
      <w:r w:rsidRPr="00C20E3A">
        <w:rPr>
          <w:rFonts w:ascii="Arial" w:hAnsi="Arial" w:cs="Arial"/>
          <w:b/>
        </w:rPr>
        <w:t>. Sequencing</w:t>
      </w:r>
    </w:p>
    <w:p w14:paraId="60385230" w14:textId="2AB953BB" w:rsidR="00C34BDC" w:rsidRPr="00C20E3A" w:rsidRDefault="00C34BDC" w:rsidP="00A43429">
      <w:pPr>
        <w:spacing w:after="0" w:line="480" w:lineRule="auto"/>
        <w:rPr>
          <w:rFonts w:ascii="Arial" w:hAnsi="Arial" w:cs="Arial"/>
          <w:color w:val="000000"/>
        </w:rPr>
      </w:pPr>
      <w:r w:rsidRPr="00C20E3A">
        <w:rPr>
          <w:rFonts w:ascii="Arial" w:hAnsi="Arial" w:cs="Arial"/>
          <w:color w:val="000000"/>
        </w:rPr>
        <w:t xml:space="preserve">Sequencing of the VP7 and VP4 genes were done using cDNA as template using specific primers. Sequences generated were initially </w:t>
      </w:r>
      <w:r w:rsidR="002348FC" w:rsidRPr="00C20E3A">
        <w:rPr>
          <w:rFonts w:ascii="Arial" w:hAnsi="Arial" w:cs="Arial"/>
          <w:color w:val="000000"/>
        </w:rPr>
        <w:t>analysed</w:t>
      </w:r>
      <w:r w:rsidRPr="00C20E3A">
        <w:rPr>
          <w:rFonts w:ascii="Arial" w:hAnsi="Arial" w:cs="Arial"/>
          <w:color w:val="000000"/>
        </w:rPr>
        <w:t xml:space="preserve"> with Chromas Lite 2.1.1 (Technelysium, Australia). The nucleotide sequences of the VP7 and VP4 genes were compared with sequences available in the NCBI (National Centre for Biotechnology Information) GenBank database using BLAST (Basic Local Alignment Search Tool) program. Multiple alignments were performed using the Clustal W algorithm and phylogenetic trees were constructed with MEGA7, applying the Maximum-Likelihood method, using the substitution models suggested by the MEGA7 model test for each tree. Sequences from this study have been submitted to the GenBank database (KX467644-KX467685).</w:t>
      </w:r>
    </w:p>
    <w:p w14:paraId="62A1B573" w14:textId="77777777" w:rsidR="00FC431A" w:rsidRPr="00C20E3A" w:rsidRDefault="00FC431A" w:rsidP="00A43429">
      <w:pPr>
        <w:spacing w:after="0" w:line="480" w:lineRule="auto"/>
        <w:rPr>
          <w:rFonts w:ascii="Arial" w:hAnsi="Arial" w:cs="Arial"/>
          <w:color w:val="000000"/>
        </w:rPr>
      </w:pPr>
    </w:p>
    <w:p w14:paraId="4AE544E0" w14:textId="54D96075" w:rsidR="00FC431A" w:rsidRPr="00C20E3A" w:rsidRDefault="00FC431A" w:rsidP="00A43429">
      <w:pPr>
        <w:spacing w:after="0" w:line="480" w:lineRule="auto"/>
        <w:rPr>
          <w:rFonts w:ascii="Arial" w:hAnsi="Arial" w:cs="Arial"/>
          <w:b/>
          <w:color w:val="000000"/>
        </w:rPr>
      </w:pPr>
      <w:r w:rsidRPr="00C20E3A">
        <w:rPr>
          <w:rFonts w:ascii="Arial" w:hAnsi="Arial" w:cs="Arial"/>
          <w:b/>
          <w:color w:val="000000"/>
        </w:rPr>
        <w:t>2.</w:t>
      </w:r>
      <w:r w:rsidR="00501AA6" w:rsidRPr="00C20E3A">
        <w:rPr>
          <w:rFonts w:ascii="Arial" w:hAnsi="Arial" w:cs="Arial"/>
          <w:b/>
          <w:color w:val="000000"/>
        </w:rPr>
        <w:t>7</w:t>
      </w:r>
      <w:r w:rsidRPr="00C20E3A">
        <w:rPr>
          <w:rFonts w:ascii="Arial" w:hAnsi="Arial" w:cs="Arial"/>
          <w:b/>
          <w:color w:val="000000"/>
        </w:rPr>
        <w:t>. Data Analysis</w:t>
      </w:r>
    </w:p>
    <w:p w14:paraId="49573E8C" w14:textId="3A2A75D0" w:rsidR="0078400E" w:rsidRPr="00C20E3A" w:rsidRDefault="009E6B80" w:rsidP="007D77E2">
      <w:pPr>
        <w:spacing w:after="0" w:line="480" w:lineRule="auto"/>
        <w:rPr>
          <w:rFonts w:ascii="Arial" w:hAnsi="Arial" w:cs="Arial"/>
        </w:rPr>
      </w:pPr>
      <w:r w:rsidRPr="00C20E3A">
        <w:rPr>
          <w:rFonts w:ascii="Arial" w:hAnsi="Arial" w:cs="Arial"/>
        </w:rPr>
        <w:t>The m</w:t>
      </w:r>
      <w:r w:rsidR="0078400E" w:rsidRPr="00C20E3A">
        <w:rPr>
          <w:rFonts w:ascii="Arial" w:hAnsi="Arial" w:cs="Arial"/>
        </w:rPr>
        <w:t xml:space="preserve">edian age between pre and post vaccination cases were compared using Mann Whitney U test. Chi-square test for proportions was used to compare </w:t>
      </w:r>
      <w:r w:rsidR="006354B8" w:rsidRPr="00C20E3A">
        <w:rPr>
          <w:rFonts w:ascii="Arial" w:hAnsi="Arial" w:cs="Arial"/>
        </w:rPr>
        <w:t>the pre-vaccination to the post-</w:t>
      </w:r>
      <w:r w:rsidR="0078400E" w:rsidRPr="00C20E3A">
        <w:rPr>
          <w:rFonts w:ascii="Arial" w:hAnsi="Arial" w:cs="Arial"/>
        </w:rPr>
        <w:t xml:space="preserve">vaccination age groups, and sample source. P values of ≤ 0.05 were considered statistically significant. Mid-year population estimates were obtained by year and age from Information Services Division, Scotland </w:t>
      </w:r>
      <w:r w:rsidR="00770C82" w:rsidRPr="00C20E3A">
        <w:rPr>
          <w:rFonts w:ascii="Arial" w:hAnsi="Arial" w:cs="Arial"/>
        </w:rPr>
        <w:t>(</w:t>
      </w:r>
      <w:hyperlink r:id="rId8" w:history="1">
        <w:r w:rsidR="0078400E" w:rsidRPr="00C20E3A">
          <w:rPr>
            <w:rStyle w:val="Hyperlink"/>
            <w:rFonts w:ascii="Arial" w:hAnsi="Arial" w:cs="Arial"/>
          </w:rPr>
          <w:t>http://www.isdscotland.org/Products-and-Services/GPD-Support/Population/Estimates/</w:t>
        </w:r>
      </w:hyperlink>
      <w:r w:rsidR="00770C82" w:rsidRPr="00C20E3A">
        <w:rPr>
          <w:rStyle w:val="Hyperlink"/>
          <w:rFonts w:ascii="Arial" w:hAnsi="Arial" w:cs="Arial"/>
        </w:rPr>
        <w:t>)</w:t>
      </w:r>
      <w:r w:rsidR="0078400E" w:rsidRPr="00C20E3A">
        <w:rPr>
          <w:rFonts w:ascii="Arial" w:hAnsi="Arial" w:cs="Arial"/>
        </w:rPr>
        <w:t xml:space="preserve">. Annual incidence rates were calculated using a pooled mean of the total number of pre and post vaccine lab reports reported to HPS via ECOSS and rate ratios </w:t>
      </w:r>
      <w:r w:rsidR="00E50271" w:rsidRPr="00C20E3A">
        <w:rPr>
          <w:rFonts w:ascii="Arial" w:hAnsi="Arial" w:cs="Arial"/>
        </w:rPr>
        <w:t xml:space="preserve">(RR) </w:t>
      </w:r>
      <w:r w:rsidR="00F331D4" w:rsidRPr="00C20E3A">
        <w:rPr>
          <w:rFonts w:ascii="Arial" w:hAnsi="Arial" w:cs="Arial"/>
        </w:rPr>
        <w:t>were calculated. Pre-</w:t>
      </w:r>
      <w:r w:rsidR="0078400E" w:rsidRPr="00C20E3A">
        <w:rPr>
          <w:rFonts w:ascii="Arial" w:hAnsi="Arial" w:cs="Arial"/>
        </w:rPr>
        <w:t>vaccin</w:t>
      </w:r>
      <w:r w:rsidR="00F331D4" w:rsidRPr="00C20E3A">
        <w:rPr>
          <w:rFonts w:ascii="Arial" w:hAnsi="Arial" w:cs="Arial"/>
        </w:rPr>
        <w:t>ation</w:t>
      </w:r>
      <w:r w:rsidR="0078400E" w:rsidRPr="00C20E3A">
        <w:rPr>
          <w:rFonts w:ascii="Arial" w:hAnsi="Arial" w:cs="Arial"/>
        </w:rPr>
        <w:t xml:space="preserve"> </w:t>
      </w:r>
      <w:r w:rsidR="00F331D4" w:rsidRPr="00C20E3A">
        <w:rPr>
          <w:rFonts w:ascii="Arial" w:hAnsi="Arial" w:cs="Arial"/>
        </w:rPr>
        <w:t xml:space="preserve">period </w:t>
      </w:r>
      <w:r w:rsidR="0078400E" w:rsidRPr="00C20E3A">
        <w:rPr>
          <w:rFonts w:ascii="Arial" w:hAnsi="Arial" w:cs="Arial"/>
        </w:rPr>
        <w:t>was defined as 2009-20</w:t>
      </w:r>
      <w:r w:rsidR="00F331D4" w:rsidRPr="00C20E3A">
        <w:rPr>
          <w:rFonts w:ascii="Arial" w:hAnsi="Arial" w:cs="Arial"/>
        </w:rPr>
        <w:t>13 and post-vaccination from</w:t>
      </w:r>
      <w:r w:rsidR="00CF3318" w:rsidRPr="00C20E3A">
        <w:rPr>
          <w:rFonts w:ascii="Arial" w:hAnsi="Arial" w:cs="Arial"/>
        </w:rPr>
        <w:t xml:space="preserve"> 2014-15. </w:t>
      </w:r>
      <w:r w:rsidR="0078400E" w:rsidRPr="00C20E3A">
        <w:rPr>
          <w:rFonts w:ascii="Arial" w:hAnsi="Arial" w:cs="Arial"/>
        </w:rPr>
        <w:t xml:space="preserve">95% confidence intervals for proportions were calculated using the Wilson method. </w:t>
      </w:r>
      <w:r w:rsidR="0078400E" w:rsidRPr="00C20E3A">
        <w:rPr>
          <w:rFonts w:ascii="Arial" w:hAnsi="Arial"/>
        </w:rPr>
        <w:t xml:space="preserve">Statistical analysis was performed using SPSS 21 (IBM Corp; Armonk, NY) software. </w:t>
      </w:r>
    </w:p>
    <w:p w14:paraId="3C0F69C2" w14:textId="77777777" w:rsidR="0078400E" w:rsidRPr="00C20E3A" w:rsidRDefault="0078400E" w:rsidP="0078400E">
      <w:pPr>
        <w:spacing w:after="0" w:line="480" w:lineRule="auto"/>
        <w:jc w:val="both"/>
        <w:rPr>
          <w:rFonts w:ascii="Arial" w:hAnsi="Arial" w:cs="Arial"/>
          <w:b/>
          <w:color w:val="000000"/>
        </w:rPr>
      </w:pPr>
    </w:p>
    <w:p w14:paraId="3B114777" w14:textId="77777777" w:rsidR="00C34BDC" w:rsidRPr="00C20E3A" w:rsidRDefault="00C34BDC" w:rsidP="00A43429">
      <w:pPr>
        <w:spacing w:after="0" w:line="480" w:lineRule="auto"/>
        <w:rPr>
          <w:rFonts w:ascii="Arial" w:hAnsi="Arial" w:cs="Arial"/>
          <w:b/>
        </w:rPr>
      </w:pPr>
      <w:r w:rsidRPr="00C20E3A">
        <w:rPr>
          <w:rFonts w:ascii="Arial" w:hAnsi="Arial" w:cs="Arial"/>
          <w:b/>
        </w:rPr>
        <w:t>3. Results</w:t>
      </w:r>
    </w:p>
    <w:p w14:paraId="20EF6817" w14:textId="77777777" w:rsidR="00C34BDC" w:rsidRPr="00C20E3A" w:rsidRDefault="00C34BDC" w:rsidP="00A43429">
      <w:pPr>
        <w:spacing w:after="0" w:line="480" w:lineRule="auto"/>
        <w:rPr>
          <w:rFonts w:ascii="Arial" w:hAnsi="Arial" w:cs="Arial"/>
          <w:b/>
        </w:rPr>
      </w:pPr>
      <w:r w:rsidRPr="00C20E3A">
        <w:rPr>
          <w:rFonts w:ascii="Arial" w:hAnsi="Arial" w:cs="Arial"/>
          <w:b/>
        </w:rPr>
        <w:t>3.1. Demographics of RV cases</w:t>
      </w:r>
    </w:p>
    <w:p w14:paraId="5342F2A5" w14:textId="08111E24" w:rsidR="00C7498D" w:rsidRPr="00C20E3A" w:rsidRDefault="00D24E59" w:rsidP="00C7498D">
      <w:pPr>
        <w:spacing w:after="0" w:line="480" w:lineRule="auto"/>
        <w:rPr>
          <w:rFonts w:ascii="Arial" w:hAnsi="Arial" w:cs="Arial"/>
        </w:rPr>
      </w:pPr>
      <w:r w:rsidRPr="00C20E3A">
        <w:rPr>
          <w:rFonts w:ascii="Arial" w:hAnsi="Arial" w:cs="Arial"/>
        </w:rPr>
        <w:lastRenderedPageBreak/>
        <w:t xml:space="preserve">A total of 387 samples were collected in the pre-vaccination study and 278 samples in the post-vaccination period. The median age was 1.08 years (0.92 to 2.0 years) in the pre-vaccination period and significantly higher at 1.95 years (0.47 to 3.2 years) in the post-vaccination period (Mann Whitney U test, p=0.003). </w:t>
      </w:r>
      <w:r w:rsidR="00C7498D" w:rsidRPr="00C20E3A">
        <w:rPr>
          <w:rFonts w:ascii="Arial" w:hAnsi="Arial" w:cs="Arial"/>
        </w:rPr>
        <w:t xml:space="preserve">There was a </w:t>
      </w:r>
      <w:r w:rsidR="005274B3" w:rsidRPr="00C20E3A">
        <w:rPr>
          <w:rFonts w:ascii="Arial" w:hAnsi="Arial" w:cs="Arial"/>
        </w:rPr>
        <w:t>significant</w:t>
      </w:r>
      <w:r w:rsidR="00C7498D" w:rsidRPr="00C20E3A">
        <w:rPr>
          <w:rFonts w:ascii="Arial" w:hAnsi="Arial" w:cs="Arial"/>
        </w:rPr>
        <w:t xml:space="preserve"> shift in proportions towards older children increasing from 10.6</w:t>
      </w:r>
      <w:r w:rsidR="00CC1131" w:rsidRPr="00C20E3A">
        <w:rPr>
          <w:rFonts w:ascii="Arial" w:hAnsi="Arial" w:cs="Arial"/>
        </w:rPr>
        <w:t xml:space="preserve"> </w:t>
      </w:r>
      <w:r w:rsidR="00C7498D" w:rsidRPr="00C20E3A">
        <w:rPr>
          <w:rFonts w:ascii="Arial" w:hAnsi="Arial" w:cs="Arial"/>
        </w:rPr>
        <w:t>% of samples in the pre-vaccin</w:t>
      </w:r>
      <w:r w:rsidR="002C7D2F" w:rsidRPr="00C20E3A">
        <w:rPr>
          <w:rFonts w:ascii="Arial" w:hAnsi="Arial" w:cs="Arial"/>
        </w:rPr>
        <w:t>ation</w:t>
      </w:r>
      <w:r w:rsidR="00C7498D" w:rsidRPr="00C20E3A">
        <w:rPr>
          <w:rFonts w:ascii="Arial" w:hAnsi="Arial" w:cs="Arial"/>
        </w:rPr>
        <w:t xml:space="preserve"> years to 20.0</w:t>
      </w:r>
      <w:r w:rsidR="00CC1131" w:rsidRPr="00C20E3A">
        <w:rPr>
          <w:rFonts w:ascii="Arial" w:hAnsi="Arial" w:cs="Arial"/>
        </w:rPr>
        <w:t xml:space="preserve"> </w:t>
      </w:r>
      <w:r w:rsidR="002C7D2F" w:rsidRPr="00C20E3A">
        <w:rPr>
          <w:rFonts w:ascii="Arial" w:hAnsi="Arial" w:cs="Arial"/>
        </w:rPr>
        <w:t>% in the post-</w:t>
      </w:r>
      <w:r w:rsidR="00C7498D" w:rsidRPr="00C20E3A">
        <w:rPr>
          <w:rFonts w:ascii="Arial" w:hAnsi="Arial" w:cs="Arial"/>
        </w:rPr>
        <w:t>vaccin</w:t>
      </w:r>
      <w:r w:rsidR="002C7D2F" w:rsidRPr="00C20E3A">
        <w:rPr>
          <w:rFonts w:ascii="Arial" w:hAnsi="Arial" w:cs="Arial"/>
        </w:rPr>
        <w:t xml:space="preserve">ation </w:t>
      </w:r>
      <w:r w:rsidR="00C7498D" w:rsidRPr="00C20E3A">
        <w:rPr>
          <w:rFonts w:ascii="Arial" w:hAnsi="Arial" w:cs="Arial"/>
        </w:rPr>
        <w:t>period and a reduction amongst age groups of 36.0</w:t>
      </w:r>
      <w:r w:rsidR="00CC1131" w:rsidRPr="00C20E3A">
        <w:rPr>
          <w:rFonts w:ascii="Arial" w:hAnsi="Arial" w:cs="Arial"/>
        </w:rPr>
        <w:t xml:space="preserve"> </w:t>
      </w:r>
      <w:r w:rsidR="00C7498D" w:rsidRPr="00C20E3A">
        <w:rPr>
          <w:rFonts w:ascii="Arial" w:hAnsi="Arial" w:cs="Arial"/>
        </w:rPr>
        <w:t>% to 32.7</w:t>
      </w:r>
      <w:r w:rsidR="00CC1131" w:rsidRPr="00C20E3A">
        <w:rPr>
          <w:rFonts w:ascii="Arial" w:hAnsi="Arial" w:cs="Arial"/>
        </w:rPr>
        <w:t xml:space="preserve"> </w:t>
      </w:r>
      <w:r w:rsidR="00C7498D" w:rsidRPr="00C20E3A">
        <w:rPr>
          <w:rFonts w:ascii="Arial" w:hAnsi="Arial" w:cs="Arial"/>
        </w:rPr>
        <w:t xml:space="preserve">% in </w:t>
      </w:r>
      <w:r w:rsidR="002C7D2F" w:rsidRPr="00C20E3A">
        <w:rPr>
          <w:rFonts w:ascii="Arial" w:hAnsi="Arial" w:cs="Arial"/>
        </w:rPr>
        <w:t xml:space="preserve">children </w:t>
      </w:r>
      <w:r w:rsidR="00C7498D" w:rsidRPr="00C20E3A">
        <w:rPr>
          <w:rFonts w:ascii="Arial" w:hAnsi="Arial" w:cs="Arial"/>
        </w:rPr>
        <w:t>aged &lt; 1 year and 53.5</w:t>
      </w:r>
      <w:r w:rsidR="00CC1131" w:rsidRPr="00C20E3A">
        <w:rPr>
          <w:rFonts w:ascii="Arial" w:hAnsi="Arial" w:cs="Arial"/>
        </w:rPr>
        <w:t xml:space="preserve"> </w:t>
      </w:r>
      <w:r w:rsidR="00C7498D" w:rsidRPr="00C20E3A">
        <w:rPr>
          <w:rFonts w:ascii="Arial" w:hAnsi="Arial" w:cs="Arial"/>
        </w:rPr>
        <w:t xml:space="preserve">% to 47.3% in those aged 1-4 years (Chi-square, p=0.007). Whilst no significant difference in proportion of samples from community and hospital samples </w:t>
      </w:r>
      <w:r w:rsidR="00CC1131" w:rsidRPr="00C20E3A">
        <w:rPr>
          <w:rFonts w:ascii="Arial" w:hAnsi="Arial" w:cs="Arial"/>
        </w:rPr>
        <w:t xml:space="preserve">were noted </w:t>
      </w:r>
      <w:r w:rsidR="002C7D2F" w:rsidRPr="00C20E3A">
        <w:rPr>
          <w:rFonts w:ascii="Arial" w:hAnsi="Arial" w:cs="Arial"/>
        </w:rPr>
        <w:t xml:space="preserve">in the pre and post-vaccination </w:t>
      </w:r>
      <w:r w:rsidR="00C7498D" w:rsidRPr="00C20E3A">
        <w:rPr>
          <w:rFonts w:ascii="Arial" w:hAnsi="Arial" w:cs="Arial"/>
        </w:rPr>
        <w:t>time periods (Chi-square, p=0.078), a small decline in the proportion among hospitalised samples may indicate a milder pre</w:t>
      </w:r>
      <w:r w:rsidR="005274B3" w:rsidRPr="00C20E3A">
        <w:rPr>
          <w:rFonts w:ascii="Arial" w:hAnsi="Arial" w:cs="Arial"/>
        </w:rPr>
        <w:t>sentation in the post-vaccination</w:t>
      </w:r>
      <w:r w:rsidR="00C7498D" w:rsidRPr="00C20E3A">
        <w:rPr>
          <w:rFonts w:ascii="Arial" w:hAnsi="Arial" w:cs="Arial"/>
        </w:rPr>
        <w:t xml:space="preserve"> group.  </w:t>
      </w:r>
    </w:p>
    <w:p w14:paraId="0A656940" w14:textId="77777777" w:rsidR="00C34BDC" w:rsidRPr="00C20E3A" w:rsidRDefault="00C34BDC" w:rsidP="00A43429">
      <w:pPr>
        <w:spacing w:after="0" w:line="480" w:lineRule="auto"/>
        <w:rPr>
          <w:rFonts w:ascii="Arial" w:hAnsi="Arial" w:cs="Arial"/>
        </w:rPr>
      </w:pPr>
    </w:p>
    <w:p w14:paraId="6F837D49" w14:textId="77777777" w:rsidR="00C34BDC" w:rsidRPr="00C20E3A" w:rsidRDefault="00C34BDC" w:rsidP="00A43429">
      <w:pPr>
        <w:spacing w:after="0" w:line="480" w:lineRule="auto"/>
        <w:rPr>
          <w:rFonts w:ascii="Arial" w:hAnsi="Arial" w:cs="Arial"/>
          <w:b/>
        </w:rPr>
      </w:pPr>
      <w:r w:rsidRPr="00C20E3A">
        <w:rPr>
          <w:rFonts w:ascii="Arial" w:hAnsi="Arial" w:cs="Arial"/>
          <w:b/>
        </w:rPr>
        <w:t xml:space="preserve">3.2. Prevalence and seasonality of RV infection </w:t>
      </w:r>
    </w:p>
    <w:p w14:paraId="226A4CD6" w14:textId="6D695682" w:rsidR="00C34BDC" w:rsidRPr="00C20E3A" w:rsidRDefault="00C34BDC" w:rsidP="00A43429">
      <w:pPr>
        <w:spacing w:after="0" w:line="480" w:lineRule="auto"/>
        <w:rPr>
          <w:rFonts w:ascii="Arial" w:hAnsi="Arial" w:cs="Arial"/>
        </w:rPr>
      </w:pPr>
      <w:r w:rsidRPr="00C20E3A">
        <w:rPr>
          <w:rFonts w:ascii="Arial" w:hAnsi="Arial" w:cs="Arial"/>
        </w:rPr>
        <w:t xml:space="preserve">Figure 2 </w:t>
      </w:r>
      <w:r w:rsidR="003A6C29" w:rsidRPr="00C20E3A">
        <w:rPr>
          <w:rFonts w:ascii="Arial" w:hAnsi="Arial" w:cs="Arial"/>
        </w:rPr>
        <w:t xml:space="preserve">outlines </w:t>
      </w:r>
      <w:r w:rsidRPr="00C20E3A">
        <w:rPr>
          <w:rFonts w:ascii="Arial" w:hAnsi="Arial" w:cs="Arial"/>
        </w:rPr>
        <w:t>the prevalence of RV infection in Scotland based on laboratory samples received between the years 2009-2015. A distinct seasonal distribution was noted in the pre-vaccination years with a sharp rise in reports in February which peaked in April. There was a decrease in the number of laboratory confirmed RV cases in 2014-16 as depicted in Figure 2. The total number of laboratory samples positive for RV in the years 2009-2013 was 7409 and 760 in 2014-15 accounting for an average annual reduction of RV infections by 74.4 %</w:t>
      </w:r>
      <w:r w:rsidR="002E26B5" w:rsidRPr="00C20E3A">
        <w:rPr>
          <w:rFonts w:ascii="Arial" w:hAnsi="Arial" w:cs="Arial"/>
        </w:rPr>
        <w:t xml:space="preserve"> (RR , 3.95; 95% CI, 3.53, 4.42, p&lt;0.001) (Table1). The proportion of positive samples for infants &lt; 1 year  and children aged 1-4 years also decreased by 64.7</w:t>
      </w:r>
      <w:r w:rsidR="00E50271" w:rsidRPr="00C20E3A">
        <w:rPr>
          <w:rFonts w:ascii="Arial" w:hAnsi="Arial" w:cs="Arial"/>
        </w:rPr>
        <w:t xml:space="preserve"> </w:t>
      </w:r>
      <w:r w:rsidR="002E26B5" w:rsidRPr="00C20E3A">
        <w:rPr>
          <w:rFonts w:ascii="Arial" w:hAnsi="Arial" w:cs="Arial"/>
        </w:rPr>
        <w:t>% and 75.4</w:t>
      </w:r>
      <w:r w:rsidR="00E50271" w:rsidRPr="00C20E3A">
        <w:rPr>
          <w:rFonts w:ascii="Arial" w:hAnsi="Arial" w:cs="Arial"/>
        </w:rPr>
        <w:t xml:space="preserve"> </w:t>
      </w:r>
      <w:r w:rsidR="002E26B5" w:rsidRPr="00C20E3A">
        <w:rPr>
          <w:rFonts w:ascii="Arial" w:hAnsi="Arial" w:cs="Arial"/>
        </w:rPr>
        <w:t xml:space="preserve">% respectively (RR,  2.83, 95% CI, 2.36, 3.40, p&lt;0.001 and RR, 4.07, 95% CI, 3.52, 4.70, p&lt;0.001). Annual incidence rates were calculated and rate ratios are reported in Table 1. Laboratory reports of </w:t>
      </w:r>
      <w:r w:rsidR="00920D21" w:rsidRPr="00C20E3A">
        <w:rPr>
          <w:rFonts w:ascii="Arial" w:hAnsi="Arial" w:cs="Arial"/>
        </w:rPr>
        <w:t>RV</w:t>
      </w:r>
      <w:r w:rsidR="002E26B5" w:rsidRPr="00C20E3A">
        <w:rPr>
          <w:rFonts w:ascii="Arial" w:hAnsi="Arial" w:cs="Arial"/>
        </w:rPr>
        <w:t xml:space="preserve"> infection are available for 2016 and continue to show substantial reduction in the third year following the introduction of the vaccine (Figure 2).</w:t>
      </w:r>
      <w:r w:rsidRPr="00C20E3A">
        <w:rPr>
          <w:rFonts w:ascii="Arial" w:hAnsi="Arial" w:cs="Arial"/>
        </w:rPr>
        <w:t xml:space="preserve"> Additionally, no seasonality was noted in RV infections in the post-vaccination seasons.</w:t>
      </w:r>
    </w:p>
    <w:p w14:paraId="63127632" w14:textId="77777777" w:rsidR="00C34BDC" w:rsidRPr="00C20E3A" w:rsidRDefault="00C34BDC" w:rsidP="00A43429">
      <w:pPr>
        <w:spacing w:after="0" w:line="480" w:lineRule="auto"/>
        <w:rPr>
          <w:rFonts w:ascii="Arial" w:hAnsi="Arial" w:cs="Arial"/>
        </w:rPr>
      </w:pPr>
    </w:p>
    <w:p w14:paraId="564D4ECE" w14:textId="77777777" w:rsidR="00C34BDC" w:rsidRPr="00C20E3A" w:rsidRDefault="00C34BDC" w:rsidP="00A43429">
      <w:pPr>
        <w:spacing w:after="0" w:line="480" w:lineRule="auto"/>
        <w:rPr>
          <w:rFonts w:ascii="Arial" w:hAnsi="Arial" w:cs="Arial"/>
          <w:b/>
        </w:rPr>
      </w:pPr>
      <w:r w:rsidRPr="00C20E3A">
        <w:rPr>
          <w:rFonts w:ascii="Arial" w:hAnsi="Arial" w:cs="Arial"/>
          <w:b/>
        </w:rPr>
        <w:t>3. 3. RV genotyping distribution pre-vaccination</w:t>
      </w:r>
    </w:p>
    <w:p w14:paraId="6ED50B3A" w14:textId="21F8BDE3" w:rsidR="00C34BDC" w:rsidRPr="00C20E3A" w:rsidRDefault="00C34BDC" w:rsidP="00A43429">
      <w:pPr>
        <w:spacing w:after="0" w:line="480" w:lineRule="auto"/>
        <w:rPr>
          <w:rFonts w:ascii="Arial" w:hAnsi="Arial" w:cs="Arial"/>
          <w:color w:val="000000"/>
        </w:rPr>
      </w:pPr>
      <w:r w:rsidRPr="00C20E3A">
        <w:rPr>
          <w:rFonts w:ascii="Arial" w:hAnsi="Arial" w:cs="Arial"/>
        </w:rPr>
        <w:lastRenderedPageBreak/>
        <w:t xml:space="preserve">The distribution of the various rotavirus strains circulating in Scotland prior to the introduction of the RV vaccine is summarized in </w:t>
      </w:r>
      <w:r w:rsidR="000D38C0" w:rsidRPr="00C20E3A">
        <w:rPr>
          <w:rFonts w:ascii="Arial" w:hAnsi="Arial" w:cs="Arial"/>
        </w:rPr>
        <w:t>Table</w:t>
      </w:r>
      <w:r w:rsidR="006C41F5" w:rsidRPr="00C20E3A">
        <w:rPr>
          <w:rFonts w:ascii="Arial" w:hAnsi="Arial" w:cs="Arial"/>
        </w:rPr>
        <w:t xml:space="preserve"> 2</w:t>
      </w:r>
      <w:r w:rsidRPr="00C20E3A">
        <w:rPr>
          <w:rFonts w:ascii="Arial" w:hAnsi="Arial" w:cs="Arial"/>
        </w:rPr>
        <w:t xml:space="preserve">. Before the introduction of the RV vaccine, the commonest strain was G1P[8] accounting for 72.1 % </w:t>
      </w:r>
      <w:r w:rsidR="004B1167" w:rsidRPr="00C20E3A">
        <w:rPr>
          <w:rFonts w:ascii="Arial" w:hAnsi="Arial" w:cs="Arial"/>
        </w:rPr>
        <w:t xml:space="preserve">(95 % </w:t>
      </w:r>
      <w:r w:rsidR="00942AAD" w:rsidRPr="00C20E3A">
        <w:rPr>
          <w:rFonts w:ascii="Arial" w:hAnsi="Arial" w:cs="Arial"/>
        </w:rPr>
        <w:t xml:space="preserve">confidence interval </w:t>
      </w:r>
      <w:r w:rsidR="005F3061" w:rsidRPr="00C20E3A">
        <w:rPr>
          <w:rFonts w:ascii="Arial" w:hAnsi="Arial" w:cs="Arial"/>
        </w:rPr>
        <w:t>[</w:t>
      </w:r>
      <w:r w:rsidR="004B1167" w:rsidRPr="00C20E3A">
        <w:rPr>
          <w:rFonts w:ascii="Arial" w:hAnsi="Arial" w:cs="Arial"/>
        </w:rPr>
        <w:t>CI</w:t>
      </w:r>
      <w:r w:rsidR="005F3061" w:rsidRPr="00C20E3A">
        <w:rPr>
          <w:rFonts w:ascii="Arial" w:hAnsi="Arial" w:cs="Arial"/>
        </w:rPr>
        <w:t>]</w:t>
      </w:r>
      <w:r w:rsidR="004B1167" w:rsidRPr="00C20E3A">
        <w:rPr>
          <w:rFonts w:ascii="Arial" w:hAnsi="Arial" w:cs="Arial"/>
        </w:rPr>
        <w:t xml:space="preserve">, 67.42-76.33) </w:t>
      </w:r>
      <w:r w:rsidRPr="00C20E3A">
        <w:rPr>
          <w:rFonts w:ascii="Arial" w:hAnsi="Arial" w:cs="Arial"/>
        </w:rPr>
        <w:t>of cases. The other strains that were identified were G2P[4] in 7.2 %</w:t>
      </w:r>
      <w:r w:rsidR="00F00FC3" w:rsidRPr="00C20E3A">
        <w:rPr>
          <w:rFonts w:ascii="Arial" w:hAnsi="Arial" w:cs="Arial"/>
        </w:rPr>
        <w:t xml:space="preserve"> (95</w:t>
      </w:r>
      <w:r w:rsidR="00BB3DB5" w:rsidRPr="00C20E3A">
        <w:rPr>
          <w:rFonts w:ascii="Arial" w:hAnsi="Arial" w:cs="Arial"/>
        </w:rPr>
        <w:t xml:space="preserve"> </w:t>
      </w:r>
      <w:r w:rsidR="00F00FC3" w:rsidRPr="00C20E3A">
        <w:rPr>
          <w:rFonts w:ascii="Arial" w:hAnsi="Arial" w:cs="Arial"/>
        </w:rPr>
        <w:t>% CI,</w:t>
      </w:r>
      <w:r w:rsidR="001D103C" w:rsidRPr="00C20E3A">
        <w:t xml:space="preserve"> </w:t>
      </w:r>
      <w:r w:rsidR="001D103C" w:rsidRPr="00C20E3A">
        <w:rPr>
          <w:rFonts w:ascii="Arial" w:hAnsi="Arial" w:cs="Arial"/>
        </w:rPr>
        <w:t>5.05-10.26</w:t>
      </w:r>
      <w:r w:rsidR="00F00FC3" w:rsidRPr="00C20E3A">
        <w:rPr>
          <w:rFonts w:ascii="Arial" w:hAnsi="Arial" w:cs="Arial"/>
        </w:rPr>
        <w:t>)</w:t>
      </w:r>
      <w:r w:rsidRPr="00C20E3A">
        <w:rPr>
          <w:rFonts w:ascii="Arial" w:hAnsi="Arial" w:cs="Arial"/>
        </w:rPr>
        <w:t>, G4P[8] in 6.9 %</w:t>
      </w:r>
      <w:r w:rsidR="00F00FC3" w:rsidRPr="00C20E3A">
        <w:rPr>
          <w:rFonts w:ascii="Arial" w:hAnsi="Arial" w:cs="Arial"/>
        </w:rPr>
        <w:t xml:space="preserve"> (95</w:t>
      </w:r>
      <w:r w:rsidR="00BB3DB5" w:rsidRPr="00C20E3A">
        <w:rPr>
          <w:rFonts w:ascii="Arial" w:hAnsi="Arial" w:cs="Arial"/>
        </w:rPr>
        <w:t xml:space="preserve"> </w:t>
      </w:r>
      <w:r w:rsidR="00F00FC3" w:rsidRPr="00C20E3A">
        <w:rPr>
          <w:rFonts w:ascii="Arial" w:hAnsi="Arial" w:cs="Arial"/>
        </w:rPr>
        <w:t>% CI,</w:t>
      </w:r>
      <w:r w:rsidR="001D103C" w:rsidRPr="00C20E3A">
        <w:t xml:space="preserve"> </w:t>
      </w:r>
      <w:r w:rsidR="00396173" w:rsidRPr="00C20E3A">
        <w:rPr>
          <w:rFonts w:ascii="Arial" w:hAnsi="Arial" w:cs="Arial"/>
        </w:rPr>
        <w:t>4.84-9.96</w:t>
      </w:r>
      <w:r w:rsidR="00F00FC3" w:rsidRPr="00C20E3A">
        <w:rPr>
          <w:rFonts w:ascii="Arial" w:hAnsi="Arial" w:cs="Arial"/>
        </w:rPr>
        <w:t>)</w:t>
      </w:r>
      <w:r w:rsidRPr="00C20E3A">
        <w:rPr>
          <w:rFonts w:ascii="Arial" w:hAnsi="Arial" w:cs="Arial"/>
        </w:rPr>
        <w:t xml:space="preserve">, G9P[8] in 3.4 % </w:t>
      </w:r>
      <w:r w:rsidR="00F00FC3" w:rsidRPr="00C20E3A">
        <w:rPr>
          <w:rFonts w:ascii="Arial" w:hAnsi="Arial" w:cs="Arial"/>
        </w:rPr>
        <w:t>(95</w:t>
      </w:r>
      <w:r w:rsidR="00BB3DB5" w:rsidRPr="00C20E3A">
        <w:rPr>
          <w:rFonts w:ascii="Arial" w:hAnsi="Arial" w:cs="Arial"/>
        </w:rPr>
        <w:t xml:space="preserve"> </w:t>
      </w:r>
      <w:r w:rsidR="00F00FC3" w:rsidRPr="00C20E3A">
        <w:rPr>
          <w:rFonts w:ascii="Arial" w:hAnsi="Arial" w:cs="Arial"/>
        </w:rPr>
        <w:t>% CI,</w:t>
      </w:r>
      <w:r w:rsidR="00396173" w:rsidRPr="00C20E3A">
        <w:t xml:space="preserve"> </w:t>
      </w:r>
      <w:r w:rsidR="00396173" w:rsidRPr="00C20E3A">
        <w:rPr>
          <w:rFonts w:ascii="Arial" w:hAnsi="Arial" w:cs="Arial"/>
        </w:rPr>
        <w:t>1.97-5.66</w:t>
      </w:r>
      <w:r w:rsidR="00F00FC3" w:rsidRPr="00C20E3A">
        <w:rPr>
          <w:rFonts w:ascii="Arial" w:hAnsi="Arial" w:cs="Arial"/>
        </w:rPr>
        <w:t xml:space="preserve"> ) </w:t>
      </w:r>
      <w:r w:rsidRPr="00C20E3A">
        <w:rPr>
          <w:rFonts w:ascii="Arial" w:hAnsi="Arial" w:cs="Arial"/>
        </w:rPr>
        <w:t xml:space="preserve">and G3P[8] in a further 2.3 % </w:t>
      </w:r>
      <w:r w:rsidR="00F00FC3" w:rsidRPr="00C20E3A">
        <w:rPr>
          <w:rFonts w:ascii="Arial" w:hAnsi="Arial" w:cs="Arial"/>
        </w:rPr>
        <w:t>(95</w:t>
      </w:r>
      <w:r w:rsidR="00BB3DB5" w:rsidRPr="00C20E3A">
        <w:rPr>
          <w:rFonts w:ascii="Arial" w:hAnsi="Arial" w:cs="Arial"/>
        </w:rPr>
        <w:t xml:space="preserve"> </w:t>
      </w:r>
      <w:r w:rsidR="00F00FC3" w:rsidRPr="00C20E3A">
        <w:rPr>
          <w:rFonts w:ascii="Arial" w:hAnsi="Arial" w:cs="Arial"/>
        </w:rPr>
        <w:t xml:space="preserve">% CI, </w:t>
      </w:r>
      <w:r w:rsidR="002754D8" w:rsidRPr="00C20E3A">
        <w:rPr>
          <w:rFonts w:ascii="Arial" w:hAnsi="Arial" w:cs="Arial"/>
        </w:rPr>
        <w:t>1.23-4.36</w:t>
      </w:r>
      <w:r w:rsidR="00F00FC3" w:rsidRPr="00C20E3A">
        <w:rPr>
          <w:rFonts w:ascii="Arial" w:hAnsi="Arial" w:cs="Arial"/>
        </w:rPr>
        <w:t xml:space="preserve">) </w:t>
      </w:r>
      <w:r w:rsidRPr="00C20E3A">
        <w:rPr>
          <w:rFonts w:ascii="Arial" w:hAnsi="Arial" w:cs="Arial"/>
        </w:rPr>
        <w:t>of cases. Single cases with either G12P[8] or G9P[4] were also found (0.26 %,</w:t>
      </w:r>
      <w:r w:rsidR="002E3DE3" w:rsidRPr="00C20E3A">
        <w:rPr>
          <w:rFonts w:ascii="Arial" w:hAnsi="Arial" w:cs="Arial"/>
        </w:rPr>
        <w:t xml:space="preserve"> 95% CI 0.05-1.45, </w:t>
      </w:r>
      <w:r w:rsidRPr="00C20E3A">
        <w:rPr>
          <w:rFonts w:ascii="Arial" w:hAnsi="Arial" w:cs="Arial"/>
        </w:rPr>
        <w:t xml:space="preserve">respectively). Mixed infections were seen in 5.4 % </w:t>
      </w:r>
      <w:r w:rsidR="00F00FC3" w:rsidRPr="00C20E3A">
        <w:rPr>
          <w:rFonts w:ascii="Arial" w:hAnsi="Arial" w:cs="Arial"/>
        </w:rPr>
        <w:t>(95</w:t>
      </w:r>
      <w:r w:rsidR="00BB3DB5" w:rsidRPr="00C20E3A">
        <w:rPr>
          <w:rFonts w:ascii="Arial" w:hAnsi="Arial" w:cs="Arial"/>
        </w:rPr>
        <w:t xml:space="preserve"> </w:t>
      </w:r>
      <w:r w:rsidR="00F00FC3" w:rsidRPr="00C20E3A">
        <w:rPr>
          <w:rFonts w:ascii="Arial" w:hAnsi="Arial" w:cs="Arial"/>
        </w:rPr>
        <w:t xml:space="preserve">% CI, </w:t>
      </w:r>
      <w:r w:rsidR="00D73563" w:rsidRPr="00C20E3A">
        <w:rPr>
          <w:rFonts w:ascii="Arial" w:hAnsi="Arial" w:cs="Arial"/>
        </w:rPr>
        <w:t>3.58-8.15</w:t>
      </w:r>
      <w:r w:rsidR="00F00FC3" w:rsidRPr="00C20E3A">
        <w:rPr>
          <w:rFonts w:ascii="Arial" w:hAnsi="Arial" w:cs="Arial"/>
        </w:rPr>
        <w:t xml:space="preserve">) </w:t>
      </w:r>
      <w:r w:rsidRPr="00C20E3A">
        <w:rPr>
          <w:rFonts w:ascii="Arial" w:hAnsi="Arial" w:cs="Arial"/>
        </w:rPr>
        <w:t>of cases (</w:t>
      </w:r>
      <w:r w:rsidR="000D38C0" w:rsidRPr="00C20E3A">
        <w:rPr>
          <w:rFonts w:ascii="Arial" w:hAnsi="Arial" w:cs="Arial"/>
        </w:rPr>
        <w:t>Table</w:t>
      </w:r>
      <w:r w:rsidR="006C41F5" w:rsidRPr="00C20E3A">
        <w:rPr>
          <w:rFonts w:ascii="Arial" w:hAnsi="Arial" w:cs="Arial"/>
        </w:rPr>
        <w:t xml:space="preserve"> 2</w:t>
      </w:r>
      <w:r w:rsidRPr="00C20E3A">
        <w:rPr>
          <w:rFonts w:ascii="Arial" w:hAnsi="Arial" w:cs="Arial"/>
        </w:rPr>
        <w:t xml:space="preserve">). The predominant RV strain was G1P[8] in all the regions studied (Figure </w:t>
      </w:r>
      <w:r w:rsidR="001A4DC9" w:rsidRPr="00C20E3A">
        <w:rPr>
          <w:rFonts w:ascii="Arial" w:hAnsi="Arial" w:cs="Arial"/>
        </w:rPr>
        <w:t>3</w:t>
      </w:r>
      <w:r w:rsidRPr="00C20E3A">
        <w:rPr>
          <w:rFonts w:ascii="Arial" w:hAnsi="Arial" w:cs="Arial"/>
        </w:rPr>
        <w:t>). The rate of mixed infections w</w:t>
      </w:r>
      <w:r w:rsidR="009E6B80" w:rsidRPr="00C20E3A">
        <w:rPr>
          <w:rFonts w:ascii="Arial" w:hAnsi="Arial" w:cs="Arial"/>
        </w:rPr>
        <w:t>as</w:t>
      </w:r>
      <w:r w:rsidRPr="00C20E3A">
        <w:rPr>
          <w:rFonts w:ascii="Arial" w:hAnsi="Arial" w:cs="Arial"/>
        </w:rPr>
        <w:t xml:space="preserve"> higher in Edinburgh (11 %</w:t>
      </w:r>
      <w:r w:rsidR="00855AAE" w:rsidRPr="00C20E3A">
        <w:rPr>
          <w:rFonts w:ascii="Arial" w:hAnsi="Arial" w:cs="Arial"/>
        </w:rPr>
        <w:t>, 95 % CI, 5.92% to 16.08</w:t>
      </w:r>
      <w:r w:rsidR="00156415" w:rsidRPr="00C20E3A">
        <w:rPr>
          <w:rFonts w:ascii="Arial" w:hAnsi="Arial" w:cs="Arial"/>
        </w:rPr>
        <w:t>%)</w:t>
      </w:r>
      <w:r w:rsidRPr="00C20E3A">
        <w:rPr>
          <w:rFonts w:ascii="Arial" w:hAnsi="Arial" w:cs="Arial"/>
        </w:rPr>
        <w:t xml:space="preserve"> as compared to the other regions (5.4 % overall</w:t>
      </w:r>
      <w:r w:rsidR="00156415" w:rsidRPr="00C20E3A">
        <w:rPr>
          <w:rFonts w:ascii="Arial" w:hAnsi="Arial" w:cs="Arial"/>
        </w:rPr>
        <w:t>, 95 % CI,</w:t>
      </w:r>
      <w:r w:rsidR="00156415" w:rsidRPr="00C20E3A">
        <w:t xml:space="preserve"> </w:t>
      </w:r>
      <w:r w:rsidR="00156415" w:rsidRPr="00C20E3A">
        <w:rPr>
          <w:rFonts w:ascii="Arial" w:hAnsi="Arial" w:cs="Arial"/>
        </w:rPr>
        <w:t>3.17% to 7.69%</w:t>
      </w:r>
      <w:r w:rsidRPr="00C20E3A">
        <w:rPr>
          <w:rFonts w:ascii="Arial" w:hAnsi="Arial" w:cs="Arial"/>
        </w:rPr>
        <w:t xml:space="preserve">). </w:t>
      </w:r>
      <w:r w:rsidRPr="00C20E3A">
        <w:rPr>
          <w:rFonts w:ascii="Arial" w:hAnsi="Arial" w:cs="Arial"/>
          <w:color w:val="000000"/>
        </w:rPr>
        <w:t>The rate of identification of G2P[4] was higher in the Dundee and Glasgow centres (13.8 % each respectively</w:t>
      </w:r>
      <w:r w:rsidR="0052236A" w:rsidRPr="00C20E3A">
        <w:rPr>
          <w:rFonts w:ascii="Arial" w:hAnsi="Arial" w:cs="Arial"/>
          <w:color w:val="000000"/>
        </w:rPr>
        <w:t xml:space="preserve"> </w:t>
      </w:r>
      <w:r w:rsidR="009A7043" w:rsidRPr="00C20E3A">
        <w:rPr>
          <w:rFonts w:ascii="Arial" w:hAnsi="Arial" w:cs="Arial"/>
        </w:rPr>
        <w:t>95 % CI,</w:t>
      </w:r>
      <w:r w:rsidR="00D9064F" w:rsidRPr="00C20E3A">
        <w:t xml:space="preserve"> </w:t>
      </w:r>
      <w:r w:rsidR="00D9064F" w:rsidRPr="00C20E3A">
        <w:rPr>
          <w:rFonts w:ascii="Arial" w:hAnsi="Arial" w:cs="Arial"/>
        </w:rPr>
        <w:t>1.24% to 26.34% and 2.53% to 25.05%</w:t>
      </w:r>
      <w:r w:rsidRPr="00C20E3A">
        <w:rPr>
          <w:rFonts w:ascii="Arial" w:hAnsi="Arial" w:cs="Arial"/>
          <w:color w:val="000000"/>
        </w:rPr>
        <w:t>).</w:t>
      </w:r>
    </w:p>
    <w:p w14:paraId="7E1C9A77" w14:textId="77777777" w:rsidR="00C34BDC" w:rsidRPr="00C20E3A" w:rsidRDefault="00C34BDC" w:rsidP="00A43429">
      <w:pPr>
        <w:spacing w:after="0" w:line="480" w:lineRule="auto"/>
        <w:rPr>
          <w:rFonts w:ascii="Arial" w:hAnsi="Arial" w:cs="Arial"/>
          <w:color w:val="000000"/>
        </w:rPr>
      </w:pPr>
    </w:p>
    <w:p w14:paraId="2A5EC4BD" w14:textId="710B9A7B" w:rsidR="00C34BDC" w:rsidRPr="00C20E3A" w:rsidRDefault="001B0A3A" w:rsidP="00A43429">
      <w:pPr>
        <w:spacing w:after="0" w:line="480" w:lineRule="auto"/>
        <w:rPr>
          <w:rFonts w:ascii="Arial" w:hAnsi="Arial" w:cs="Arial"/>
          <w:b/>
        </w:rPr>
      </w:pPr>
      <w:r w:rsidRPr="00C20E3A">
        <w:rPr>
          <w:rFonts w:ascii="Arial" w:hAnsi="Arial" w:cs="Arial"/>
          <w:b/>
        </w:rPr>
        <w:t>3.</w:t>
      </w:r>
      <w:r w:rsidR="00C34BDC" w:rsidRPr="00C20E3A">
        <w:rPr>
          <w:rFonts w:ascii="Arial" w:hAnsi="Arial" w:cs="Arial"/>
          <w:b/>
        </w:rPr>
        <w:t>4. RV genotyping distribution post-vaccination</w:t>
      </w:r>
    </w:p>
    <w:p w14:paraId="5FD8A5CB" w14:textId="55B278A2" w:rsidR="00A63235" w:rsidRPr="00C20E3A" w:rsidRDefault="00A63235" w:rsidP="00A63235">
      <w:pPr>
        <w:spacing w:after="0" w:line="480" w:lineRule="auto"/>
        <w:rPr>
          <w:rFonts w:ascii="Arial" w:hAnsi="Arial" w:cs="Arial"/>
        </w:rPr>
      </w:pPr>
      <w:r w:rsidRPr="00C20E3A">
        <w:rPr>
          <w:rFonts w:ascii="Arial" w:hAnsi="Arial" w:cs="Arial"/>
        </w:rPr>
        <w:t>The most common strain identified after the introduction of the RV vaccine was G2P[4] accounting for 21.9 % (95% CI,</w:t>
      </w:r>
      <w:r w:rsidRPr="00C20E3A">
        <w:t xml:space="preserve"> </w:t>
      </w:r>
      <w:r w:rsidRPr="00C20E3A">
        <w:rPr>
          <w:rFonts w:ascii="Arial" w:hAnsi="Arial" w:cs="Arial"/>
        </w:rPr>
        <w:t>17.48-27.17) of cases followed by G1P[8] (15.1 %, 95% CI,</w:t>
      </w:r>
      <w:r w:rsidRPr="00C20E3A">
        <w:t xml:space="preserve"> </w:t>
      </w:r>
      <w:r w:rsidRPr="00C20E3A">
        <w:rPr>
          <w:rFonts w:ascii="Arial" w:hAnsi="Arial" w:cs="Arial"/>
        </w:rPr>
        <w:t>11.38-19.79), G9P[8] (12.9 %, 95% CI,</w:t>
      </w:r>
      <w:r w:rsidRPr="00C20E3A">
        <w:t xml:space="preserve"> </w:t>
      </w:r>
      <w:r w:rsidRPr="00C20E3A">
        <w:rPr>
          <w:rFonts w:ascii="Arial" w:hAnsi="Arial" w:cs="Arial"/>
        </w:rPr>
        <w:t>9.50-17.41), G12P[8] (12.2 %, 95% CI,</w:t>
      </w:r>
      <w:r w:rsidRPr="00C20E3A">
        <w:t xml:space="preserve"> </w:t>
      </w:r>
      <w:r w:rsidRPr="00C20E3A">
        <w:rPr>
          <w:rFonts w:ascii="Arial" w:hAnsi="Arial" w:cs="Arial"/>
        </w:rPr>
        <w:t>8.89-16.60) and G3P[8] (11.9 %, 95% CI,</w:t>
      </w:r>
      <w:r w:rsidRPr="00C20E3A">
        <w:t xml:space="preserve"> </w:t>
      </w:r>
      <w:r w:rsidRPr="00C20E3A">
        <w:rPr>
          <w:rFonts w:ascii="Arial" w:hAnsi="Arial" w:cs="Arial"/>
        </w:rPr>
        <w:t xml:space="preserve">8.58-16.20) (Table </w:t>
      </w:r>
      <w:r w:rsidR="00433780" w:rsidRPr="00C20E3A">
        <w:rPr>
          <w:rFonts w:ascii="Arial" w:hAnsi="Arial" w:cs="Arial"/>
        </w:rPr>
        <w:t>2</w:t>
      </w:r>
      <w:r w:rsidRPr="00C20E3A">
        <w:rPr>
          <w:rFonts w:ascii="Arial" w:hAnsi="Arial" w:cs="Arial"/>
        </w:rPr>
        <w:t>). The other strains identified were G4P[8] in 5 % (95% CI,</w:t>
      </w:r>
      <w:r w:rsidRPr="00C20E3A">
        <w:t xml:space="preserve"> </w:t>
      </w:r>
      <w:r w:rsidRPr="00C20E3A">
        <w:rPr>
          <w:rFonts w:ascii="Arial" w:hAnsi="Arial" w:cs="Arial"/>
        </w:rPr>
        <w:t>3.02-8.27) cases, G1P[4] in 1.4 % (95% CI,</w:t>
      </w:r>
      <w:r w:rsidRPr="00C20E3A">
        <w:t xml:space="preserve"> </w:t>
      </w:r>
      <w:r w:rsidRPr="00C20E3A">
        <w:rPr>
          <w:rFonts w:ascii="Arial" w:hAnsi="Arial" w:cs="Arial"/>
        </w:rPr>
        <w:t>0.56-3.64) cases, G9P[4] in 1.1 % (95% CI,</w:t>
      </w:r>
      <w:r w:rsidRPr="00C20E3A">
        <w:t xml:space="preserve"> </w:t>
      </w:r>
      <w:r w:rsidRPr="00C20E3A">
        <w:rPr>
          <w:rFonts w:ascii="Arial" w:hAnsi="Arial" w:cs="Arial"/>
        </w:rPr>
        <w:t>0.37-3.12) cases and G12P[4] in a further 1.4 % (95% CI,</w:t>
      </w:r>
      <w:r w:rsidRPr="00C20E3A">
        <w:t xml:space="preserve"> </w:t>
      </w:r>
      <w:r w:rsidRPr="00C20E3A">
        <w:rPr>
          <w:rFonts w:ascii="Arial" w:hAnsi="Arial" w:cs="Arial"/>
        </w:rPr>
        <w:t>0.56-3.64) of cases. Two cases of G10P[4] (0.72 %, 95% CI,</w:t>
      </w:r>
      <w:r w:rsidRPr="00C20E3A">
        <w:t xml:space="preserve"> </w:t>
      </w:r>
      <w:r w:rsidRPr="00C20E3A">
        <w:rPr>
          <w:rFonts w:ascii="Arial" w:hAnsi="Arial" w:cs="Arial"/>
        </w:rPr>
        <w:t>0.20-2.58) were also identified in this study. Mixed infections were seen in 16.2 % (95% CI,</w:t>
      </w:r>
      <w:r w:rsidRPr="00C20E3A">
        <w:t xml:space="preserve"> </w:t>
      </w:r>
      <w:r w:rsidRPr="00C20E3A">
        <w:rPr>
          <w:rFonts w:ascii="Arial" w:hAnsi="Arial" w:cs="Arial"/>
        </w:rPr>
        <w:t>12.32-20.97) of cases. A comparative analysis of the pre and post vaccination scenario in various individual centres in Scotland is summarized in Figure 3. Every participating centre showed a decline in G1P[8] RV infection and complete absence of this genotype was noted in Inverness and Yorkhill. The predominant strain in the post vaccine period in Aberdeen and Edinburgh was G12P[8] (29 % [95% CI,</w:t>
      </w:r>
      <w:r w:rsidRPr="00C20E3A">
        <w:t xml:space="preserve"> </w:t>
      </w:r>
      <w:r w:rsidRPr="00C20E3A">
        <w:rPr>
          <w:rFonts w:ascii="Arial" w:hAnsi="Arial" w:cs="Arial"/>
        </w:rPr>
        <w:t>12.19-45.81] and 17 % [95% CI,</w:t>
      </w:r>
      <w:r w:rsidRPr="00C20E3A">
        <w:t xml:space="preserve"> </w:t>
      </w:r>
      <w:r w:rsidRPr="00C20E3A">
        <w:rPr>
          <w:rFonts w:ascii="Arial" w:hAnsi="Arial" w:cs="Arial"/>
        </w:rPr>
        <w:t xml:space="preserve">9.49-24.51] respectively) but G2P[4] in Yorkhill </w:t>
      </w:r>
      <w:r w:rsidRPr="00C20E3A">
        <w:rPr>
          <w:rFonts w:ascii="Arial" w:hAnsi="Arial" w:cs="Arial"/>
        </w:rPr>
        <w:lastRenderedPageBreak/>
        <w:t>(55 %,95% CI,</w:t>
      </w:r>
      <w:r w:rsidRPr="00C20E3A">
        <w:t xml:space="preserve"> </w:t>
      </w:r>
      <w:r w:rsidRPr="00C20E3A">
        <w:rPr>
          <w:rFonts w:ascii="Arial" w:hAnsi="Arial" w:cs="Arial"/>
        </w:rPr>
        <w:t>37.49-72.51), Glasgow (33 %, 95% CI,</w:t>
      </w:r>
      <w:r w:rsidRPr="00C20E3A">
        <w:t xml:space="preserve"> </w:t>
      </w:r>
      <w:r w:rsidRPr="00C20E3A">
        <w:rPr>
          <w:rFonts w:ascii="Arial" w:hAnsi="Arial" w:cs="Arial"/>
        </w:rPr>
        <w:t>19.7-46.3) and Fife (33 %, 95% CI,</w:t>
      </w:r>
      <w:r w:rsidRPr="00C20E3A">
        <w:t xml:space="preserve"> </w:t>
      </w:r>
      <w:r w:rsidRPr="00C20E3A">
        <w:rPr>
          <w:rFonts w:ascii="Arial" w:hAnsi="Arial" w:cs="Arial"/>
        </w:rPr>
        <w:t>4.62-70.62). Inverness showed a predominance of the G3P[8] strain (36 %, 95% CI,</w:t>
      </w:r>
      <w:r w:rsidRPr="00C20E3A">
        <w:t xml:space="preserve"> </w:t>
      </w:r>
      <w:r w:rsidRPr="00C20E3A">
        <w:rPr>
          <w:rFonts w:ascii="Arial" w:hAnsi="Arial" w:cs="Arial"/>
        </w:rPr>
        <w:t xml:space="preserve">17.18-54.82). Only in the Dundee region, G1P[8] continued to be the dominant strain accounting for 41 % (95% CI, 26.47-55.53) of all cases. </w:t>
      </w:r>
    </w:p>
    <w:p w14:paraId="155D34F1" w14:textId="77777777" w:rsidR="00A63235" w:rsidRPr="00C20E3A" w:rsidRDefault="00A63235" w:rsidP="00A63235">
      <w:pPr>
        <w:spacing w:after="0" w:line="480" w:lineRule="auto"/>
        <w:rPr>
          <w:rFonts w:ascii="Arial" w:hAnsi="Arial" w:cs="Arial"/>
        </w:rPr>
      </w:pPr>
    </w:p>
    <w:p w14:paraId="33C4AD03" w14:textId="77777777" w:rsidR="00A63235" w:rsidRPr="00C20E3A" w:rsidRDefault="00A63235" w:rsidP="00A63235">
      <w:pPr>
        <w:spacing w:after="0" w:line="480" w:lineRule="auto"/>
        <w:rPr>
          <w:rFonts w:ascii="Arial" w:hAnsi="Arial" w:cs="Arial"/>
        </w:rPr>
      </w:pPr>
      <w:r w:rsidRPr="00C20E3A">
        <w:rPr>
          <w:rFonts w:ascii="Arial" w:hAnsi="Arial" w:cs="Arial"/>
        </w:rPr>
        <w:t xml:space="preserve">The pre and post-vaccination RV genotyping data from the current study was compared with the historical data of circulating RV strains in Scotland between the years 2006-2011 (Figure 4). There were no changes in pattern noted for the pre-vaccination data, with G1P[8] being the commonest RV strain in both the time periods. G9P[8] and G12P[8] were detected more frequently in the years between 2006-2011. </w:t>
      </w:r>
    </w:p>
    <w:p w14:paraId="7C00D03C" w14:textId="77777777" w:rsidR="00C34BDC" w:rsidRPr="00C20E3A" w:rsidRDefault="00C34BDC" w:rsidP="00A43429">
      <w:pPr>
        <w:spacing w:after="0" w:line="480" w:lineRule="auto"/>
        <w:rPr>
          <w:rFonts w:ascii="Arial" w:hAnsi="Arial" w:cs="Arial"/>
        </w:rPr>
      </w:pPr>
    </w:p>
    <w:p w14:paraId="46418981" w14:textId="3C14B7DD" w:rsidR="00C34BDC" w:rsidRPr="00C20E3A" w:rsidRDefault="00C34BDC" w:rsidP="00A43429">
      <w:pPr>
        <w:spacing w:after="0" w:line="480" w:lineRule="auto"/>
        <w:rPr>
          <w:rFonts w:ascii="Arial" w:hAnsi="Arial" w:cs="Arial"/>
          <w:b/>
        </w:rPr>
      </w:pPr>
      <w:r w:rsidRPr="00C20E3A">
        <w:rPr>
          <w:rFonts w:ascii="Arial" w:hAnsi="Arial" w:cs="Arial"/>
          <w:b/>
        </w:rPr>
        <w:t>3.</w:t>
      </w:r>
      <w:r w:rsidR="001B0A3A" w:rsidRPr="00C20E3A">
        <w:rPr>
          <w:rFonts w:ascii="Arial" w:hAnsi="Arial" w:cs="Arial"/>
          <w:b/>
        </w:rPr>
        <w:t>5</w:t>
      </w:r>
      <w:r w:rsidRPr="00C20E3A">
        <w:rPr>
          <w:rFonts w:ascii="Arial" w:hAnsi="Arial" w:cs="Arial"/>
          <w:b/>
        </w:rPr>
        <w:t>. Sequence analysis of the VP7 and VP4 encoded gene of the RV strains</w:t>
      </w:r>
    </w:p>
    <w:p w14:paraId="5B44EF81" w14:textId="1B716E12" w:rsidR="00C34BDC" w:rsidRPr="00C20E3A" w:rsidRDefault="00C34BDC" w:rsidP="00A43429">
      <w:pPr>
        <w:spacing w:after="0" w:line="480" w:lineRule="auto"/>
        <w:rPr>
          <w:rFonts w:ascii="Arial" w:hAnsi="Arial" w:cs="Arial"/>
        </w:rPr>
      </w:pPr>
      <w:r w:rsidRPr="00C20E3A">
        <w:rPr>
          <w:rFonts w:ascii="Arial" w:hAnsi="Arial" w:cs="Arial"/>
        </w:rPr>
        <w:t xml:space="preserve">A subset of 21 G1P[8] RV strains from the pre-vaccination (n=8) and the post-vaccination  cohort (n=13) were selected for nucleotide sequencing and phylogenetic assessment. The latter group included 3 strains isolated from infants (2-3 months old) who had </w:t>
      </w:r>
      <w:r w:rsidR="00D93F7C" w:rsidRPr="00C20E3A">
        <w:rPr>
          <w:rFonts w:ascii="Arial" w:hAnsi="Arial" w:cs="Arial"/>
        </w:rPr>
        <w:t>diarrhoea</w:t>
      </w:r>
      <w:r w:rsidR="00BF5E26" w:rsidRPr="00C20E3A">
        <w:rPr>
          <w:rFonts w:ascii="Arial" w:hAnsi="Arial" w:cs="Arial"/>
        </w:rPr>
        <w:t xml:space="preserve"> </w:t>
      </w:r>
      <w:r w:rsidRPr="00C20E3A">
        <w:rPr>
          <w:rFonts w:ascii="Arial" w:hAnsi="Arial" w:cs="Arial"/>
        </w:rPr>
        <w:t xml:space="preserve">within 6-15 days after receiving the first dose of Rotarix® vaccination identified through the vaccine surveillance network setup by HPS. </w:t>
      </w:r>
    </w:p>
    <w:p w14:paraId="7EA5194D" w14:textId="77777777" w:rsidR="00C34BDC" w:rsidRPr="00C20E3A" w:rsidRDefault="00C34BDC" w:rsidP="00A43429">
      <w:pPr>
        <w:spacing w:after="0" w:line="480" w:lineRule="auto"/>
        <w:rPr>
          <w:rFonts w:ascii="Arial" w:hAnsi="Arial" w:cs="Arial"/>
        </w:rPr>
      </w:pPr>
    </w:p>
    <w:p w14:paraId="1EC89F54" w14:textId="6416A22E" w:rsidR="00C34BDC" w:rsidRPr="00C20E3A" w:rsidRDefault="00C34BDC" w:rsidP="00A43429">
      <w:pPr>
        <w:spacing w:after="0" w:line="480" w:lineRule="auto"/>
        <w:rPr>
          <w:rFonts w:ascii="Arial" w:hAnsi="Arial" w:cs="Arial"/>
        </w:rPr>
      </w:pPr>
      <w:r w:rsidRPr="00C20E3A">
        <w:rPr>
          <w:rFonts w:ascii="Arial" w:hAnsi="Arial" w:cs="Arial"/>
        </w:rPr>
        <w:t xml:space="preserve">Nucleotide sequencing and phylogenetic analysis confirmed that all 21 RV strains selected for sequencing were G1P[8] strains as previously determined by genotyping PCR. For the VP7 gene analysis, the nucleotide sequence identity of the 18 strains ranged from 99-100% with other G1 strains detected globally with closest identity to G1 strains detected in Italy and India.  All 18 strains clustered in the G1-lineage I of the VP7 gene phylogenetic tree (Figure </w:t>
      </w:r>
      <w:r w:rsidR="005A3E43" w:rsidRPr="00C20E3A">
        <w:rPr>
          <w:rFonts w:ascii="Arial" w:hAnsi="Arial" w:cs="Arial"/>
        </w:rPr>
        <w:t>5</w:t>
      </w:r>
      <w:r w:rsidR="002F1FEB" w:rsidRPr="00C20E3A">
        <w:rPr>
          <w:rFonts w:ascii="Arial" w:hAnsi="Arial" w:cs="Arial"/>
        </w:rPr>
        <w:t>A</w:t>
      </w:r>
      <w:r w:rsidRPr="00C20E3A">
        <w:rPr>
          <w:rFonts w:ascii="Arial" w:hAnsi="Arial" w:cs="Arial"/>
        </w:rPr>
        <w:t xml:space="preserve">). There were no major differences identified between the pre and post vaccination G1 strains for the VP7 gene as they clustered closely together. The three post vaccination, potential vaccine derived strains shared a 100% homology with the Rotarix® vaccine strain and clustered in G1-lineage II of the phylogenetic tree along with the Rotarix® reference sequences downloaded from GenBank. The phylogenetic tree for the VP4 gene showed a </w:t>
      </w:r>
      <w:r w:rsidRPr="00C20E3A">
        <w:rPr>
          <w:rFonts w:ascii="Arial" w:hAnsi="Arial" w:cs="Arial"/>
        </w:rPr>
        <w:lastRenderedPageBreak/>
        <w:t xml:space="preserve">similar picture with all 18 strains clustering together in P[8]- Lineage III with 99-100% homology at the nucleotide level with other P[8] strains reported worldwide and with closest nucleotide identity to Italian and Indian P[8] strains (Figure </w:t>
      </w:r>
      <w:r w:rsidR="00A93149" w:rsidRPr="00C20E3A">
        <w:rPr>
          <w:rFonts w:ascii="Arial" w:hAnsi="Arial" w:cs="Arial"/>
        </w:rPr>
        <w:t>5</w:t>
      </w:r>
      <w:r w:rsidR="002F1FEB" w:rsidRPr="00C20E3A">
        <w:rPr>
          <w:rFonts w:ascii="Arial" w:hAnsi="Arial" w:cs="Arial"/>
        </w:rPr>
        <w:t>B</w:t>
      </w:r>
      <w:r w:rsidRPr="00C20E3A">
        <w:rPr>
          <w:rFonts w:ascii="Arial" w:hAnsi="Arial" w:cs="Arial"/>
        </w:rPr>
        <w:t>). Conversely, the three post vaccine strains were found to be in P[8]-Lineage I with 100% similarity to the Rotarix® vaccine strain.</w:t>
      </w:r>
    </w:p>
    <w:p w14:paraId="119512D7" w14:textId="77777777" w:rsidR="00C34BDC" w:rsidRPr="00C20E3A" w:rsidRDefault="00C34BDC" w:rsidP="00A43429">
      <w:pPr>
        <w:spacing w:after="0" w:line="480" w:lineRule="auto"/>
        <w:rPr>
          <w:rFonts w:ascii="Arial" w:hAnsi="Arial" w:cs="Arial"/>
          <w:color w:val="00B050"/>
        </w:rPr>
      </w:pPr>
    </w:p>
    <w:p w14:paraId="1F0073DC" w14:textId="77777777" w:rsidR="00C34BDC" w:rsidRPr="00C20E3A" w:rsidRDefault="00C34BDC" w:rsidP="00A43429">
      <w:pPr>
        <w:spacing w:after="0" w:line="480" w:lineRule="auto"/>
        <w:rPr>
          <w:rFonts w:ascii="Arial" w:hAnsi="Arial" w:cs="Arial"/>
          <w:b/>
          <w:color w:val="000000" w:themeColor="text1"/>
        </w:rPr>
      </w:pPr>
      <w:r w:rsidRPr="00C20E3A">
        <w:rPr>
          <w:rFonts w:ascii="Arial" w:hAnsi="Arial" w:cs="Arial"/>
          <w:b/>
        </w:rPr>
        <w:t>4</w:t>
      </w:r>
      <w:r w:rsidRPr="00C20E3A">
        <w:rPr>
          <w:rFonts w:ascii="Arial" w:hAnsi="Arial" w:cs="Arial"/>
          <w:b/>
          <w:color w:val="000000" w:themeColor="text1"/>
        </w:rPr>
        <w:t>. Discussion</w:t>
      </w:r>
    </w:p>
    <w:p w14:paraId="487778B8" w14:textId="2E6C9C16" w:rsidR="00FF215C" w:rsidRPr="00C20E3A" w:rsidRDefault="00C34BDC" w:rsidP="00A43429">
      <w:pPr>
        <w:spacing w:after="0" w:line="480" w:lineRule="auto"/>
        <w:rPr>
          <w:rFonts w:ascii="Arial" w:hAnsi="Arial" w:cs="Arial"/>
        </w:rPr>
      </w:pPr>
      <w:r w:rsidRPr="00C20E3A">
        <w:rPr>
          <w:rFonts w:ascii="Arial" w:hAnsi="Arial" w:cs="Arial"/>
        </w:rPr>
        <w:t xml:space="preserve">There is a paucity of published data regarding circulating RV strains in Scotland and this retrospective analysis is the first of its kind in the last decade </w:t>
      </w:r>
      <w:r w:rsidRPr="00C20E3A">
        <w:rPr>
          <w:rFonts w:ascii="Arial" w:hAnsi="Arial" w:cs="Arial"/>
        </w:rPr>
        <w:fldChar w:fldCharType="begin"/>
      </w:r>
      <w:r w:rsidR="007B24C8" w:rsidRPr="00C20E3A">
        <w:rPr>
          <w:rFonts w:ascii="Arial" w:hAnsi="Arial" w:cs="Arial"/>
        </w:rPr>
        <w:instrText xml:space="preserve"> ADDIN EN.CITE &lt;EndNote&gt;&lt;Cite&gt;&lt;Author&gt;Follett&lt;/Author&gt;&lt;Year&gt;1984&lt;/Year&gt;&lt;RecNum&gt;34&lt;/RecNum&gt;&lt;DisplayText&gt;[27]&lt;/DisplayText&gt;&lt;record&gt;&lt;rec-number&gt;34&lt;/rec-number&gt;&lt;foreign-keys&gt;&lt;key app="EN" db-id="2pfvffrzzpd2ebevrtzxxvvadad0x5sxpdd2" timestamp="1444591280"&gt;34&lt;/key&gt;&lt;/foreign-keys&gt;&lt;ref-type name="Journal Article"&gt;17&lt;/ref-type&gt;&lt;contributors&gt;&lt;authors&gt;&lt;author&gt;Follett, E. A.&lt;/author&gt;&lt;author&gt;Sanders, R. C.&lt;/author&gt;&lt;author&gt;Beards, G. M.&lt;/author&gt;&lt;author&gt;Hundley, F.&lt;/author&gt;&lt;author&gt;Desselberger, U.&lt;/author&gt;&lt;/authors&gt;&lt;/contributors&gt;&lt;titles&gt;&lt;title&gt;Molecular epidemiology of human rotaviruses. Analysis of outbreaks of acute gastroenteritis in Glasgow and the west of Scotland 1981/82 and 1982/83&lt;/title&gt;&lt;secondary-title&gt;J Hyg (Lond)&lt;/secondary-title&gt;&lt;/titles&gt;&lt;periodical&gt;&lt;full-title&gt;J Hyg (Lond)&lt;/full-title&gt;&lt;/periodical&gt;&lt;pages&gt;209-22&lt;/pages&gt;&lt;volume&gt;92&lt;/volume&gt;&lt;number&gt;2&lt;/number&gt;&lt;keywords&gt;&lt;keyword&gt;Acute Disease&lt;/keyword&gt;&lt;keyword&gt;Adolescent&lt;/keyword&gt;&lt;keyword&gt;Adult&lt;/keyword&gt;&lt;keyword&gt;Age Factors&lt;/keyword&gt;&lt;keyword&gt;Antigens, Viral/analysis&lt;/keyword&gt;&lt;keyword&gt;Child&lt;/keyword&gt;&lt;keyword&gt;Child, Preschool&lt;/keyword&gt;&lt;keyword&gt;Disease Outbreaks/*epidemiology&lt;/keyword&gt;&lt;keyword&gt;Electrophoresis, Polyacrylamide Gel&lt;/keyword&gt;&lt;keyword&gt;Enzyme-Linked Immunosorbent Assay&lt;/keyword&gt;&lt;keyword&gt;Feces/microbiology&lt;/keyword&gt;&lt;keyword&gt;Female&lt;/keyword&gt;&lt;keyword&gt;Gastroenteritis/epidemiology/*microbiology&lt;/keyword&gt;&lt;keyword&gt;Humans&lt;/keyword&gt;&lt;keyword&gt;Infant&lt;/keyword&gt;&lt;keyword&gt;Infant, Newborn&lt;/keyword&gt;&lt;keyword&gt;Male&lt;/keyword&gt;&lt;keyword&gt;Microscopy, Electron&lt;/keyword&gt;&lt;keyword&gt;RNA, Viral/analysis&lt;/keyword&gt;&lt;keyword&gt;Rotavirus/*analysis/classification&lt;/keyword&gt;&lt;keyword&gt;Rotavirus Infections/epidemiology/*microbiology&lt;/keyword&gt;&lt;keyword&gt;Scotland&lt;/keyword&gt;&lt;keyword&gt;Serotyping&lt;/keyword&gt;&lt;/keywords&gt;&lt;dates&gt;&lt;year&gt;1984&lt;/year&gt;&lt;pub-dates&gt;&lt;date&gt;Apr&lt;/date&gt;&lt;/pub-dates&gt;&lt;/dates&gt;&lt;isbn&gt;0022-1724 (Print)&amp;#xD;0022-1724 (Linking)&lt;/isbn&gt;&lt;accession-num&gt;6323577&lt;/accession-num&gt;&lt;urls&gt;&lt;related-urls&gt;&lt;url&gt;http://www.ncbi.nlm.nih.gov/pubmed/6323577&lt;/url&gt;&lt;/related-urls&gt;&lt;/urls&gt;&lt;custom2&gt;PMC2129247&lt;/custom2&gt;&lt;/record&gt;&lt;/Cite&gt;&lt;/EndNote&gt;</w:instrText>
      </w:r>
      <w:r w:rsidRPr="00C20E3A">
        <w:rPr>
          <w:rFonts w:ascii="Arial" w:hAnsi="Arial" w:cs="Arial"/>
        </w:rPr>
        <w:fldChar w:fldCharType="separate"/>
      </w:r>
      <w:r w:rsidR="007B24C8" w:rsidRPr="00C20E3A">
        <w:rPr>
          <w:rFonts w:ascii="Arial" w:hAnsi="Arial" w:cs="Arial"/>
          <w:noProof/>
        </w:rPr>
        <w:t>[27]</w:t>
      </w:r>
      <w:r w:rsidRPr="00C20E3A">
        <w:rPr>
          <w:rFonts w:ascii="Arial" w:hAnsi="Arial" w:cs="Arial"/>
        </w:rPr>
        <w:fldChar w:fldCharType="end"/>
      </w:r>
      <w:r w:rsidRPr="00C20E3A">
        <w:rPr>
          <w:rFonts w:ascii="Arial" w:hAnsi="Arial" w:cs="Arial"/>
        </w:rPr>
        <w:t xml:space="preserve">. </w:t>
      </w:r>
      <w:r w:rsidR="00FF215C" w:rsidRPr="00C20E3A">
        <w:rPr>
          <w:rFonts w:ascii="Arial" w:hAnsi="Arial" w:cs="Arial"/>
        </w:rPr>
        <w:t xml:space="preserve">The immediate </w:t>
      </w:r>
      <w:r w:rsidR="00C805D9" w:rsidRPr="00C20E3A">
        <w:rPr>
          <w:rFonts w:ascii="Arial" w:hAnsi="Arial" w:cs="Arial"/>
        </w:rPr>
        <w:t>effectiveness of</w:t>
      </w:r>
      <w:r w:rsidR="00FF215C" w:rsidRPr="00C20E3A">
        <w:rPr>
          <w:rFonts w:ascii="Arial" w:hAnsi="Arial" w:cs="Arial"/>
        </w:rPr>
        <w:t xml:space="preserve"> the introduction of the Rotarix® vaccine in Scotland is highlighted in this study by a </w:t>
      </w:r>
      <w:r w:rsidR="007A2CE3" w:rsidRPr="00C20E3A">
        <w:rPr>
          <w:rFonts w:ascii="Arial" w:hAnsi="Arial" w:cs="Arial"/>
        </w:rPr>
        <w:t xml:space="preserve">significant </w:t>
      </w:r>
      <w:r w:rsidR="00FF215C" w:rsidRPr="00C20E3A">
        <w:rPr>
          <w:rFonts w:ascii="Arial" w:hAnsi="Arial" w:cs="Arial"/>
        </w:rPr>
        <w:t>annual reduction (7</w:t>
      </w:r>
      <w:r w:rsidR="00E03B4D" w:rsidRPr="00C20E3A">
        <w:rPr>
          <w:rFonts w:ascii="Arial" w:hAnsi="Arial" w:cs="Arial"/>
        </w:rPr>
        <w:t>4.4</w:t>
      </w:r>
      <w:r w:rsidR="00FF215C" w:rsidRPr="00C20E3A">
        <w:rPr>
          <w:rFonts w:ascii="Arial" w:hAnsi="Arial" w:cs="Arial"/>
        </w:rPr>
        <w:t xml:space="preserve">%) in laboratory reports of confirmed RV infection in the two seasons following its introduction as opposed to the previous years. </w:t>
      </w:r>
      <w:r w:rsidR="005A72AA" w:rsidRPr="00C20E3A">
        <w:rPr>
          <w:rFonts w:ascii="Arial" w:hAnsi="Arial" w:cs="Arial"/>
        </w:rPr>
        <w:t xml:space="preserve">This reduction was also noted for both the children &lt; 1 year and those between 1-4 years suggesting the possibility of herd immunity. </w:t>
      </w:r>
      <w:r w:rsidR="00FF215C" w:rsidRPr="00C20E3A">
        <w:rPr>
          <w:rFonts w:ascii="Arial" w:hAnsi="Arial" w:cs="Arial"/>
        </w:rPr>
        <w:t>The other striking feature of the post</w:t>
      </w:r>
      <w:r w:rsidR="00F4340A" w:rsidRPr="00C20E3A">
        <w:rPr>
          <w:rFonts w:ascii="Arial" w:hAnsi="Arial" w:cs="Arial"/>
        </w:rPr>
        <w:t>-</w:t>
      </w:r>
      <w:r w:rsidR="00FF215C" w:rsidRPr="00C20E3A">
        <w:rPr>
          <w:rFonts w:ascii="Arial" w:hAnsi="Arial" w:cs="Arial"/>
        </w:rPr>
        <w:t>vaccination genotyping data is the change noted in the prevalence of the G1P[8] strain across all Scottish centres, dropping from a preponderant proportion of 7</w:t>
      </w:r>
      <w:r w:rsidR="001914E2" w:rsidRPr="00C20E3A">
        <w:rPr>
          <w:rFonts w:ascii="Arial" w:hAnsi="Arial" w:cs="Arial"/>
        </w:rPr>
        <w:t>2</w:t>
      </w:r>
      <w:r w:rsidR="00FF215C" w:rsidRPr="00C20E3A">
        <w:rPr>
          <w:rFonts w:ascii="Arial" w:hAnsi="Arial" w:cs="Arial"/>
        </w:rPr>
        <w:t>.</w:t>
      </w:r>
      <w:r w:rsidR="001914E2" w:rsidRPr="00C20E3A">
        <w:rPr>
          <w:rFonts w:ascii="Arial" w:hAnsi="Arial" w:cs="Arial"/>
        </w:rPr>
        <w:t>1</w:t>
      </w:r>
      <w:r w:rsidR="00FF215C" w:rsidRPr="00C20E3A">
        <w:rPr>
          <w:rFonts w:ascii="Arial" w:hAnsi="Arial" w:cs="Arial"/>
        </w:rPr>
        <w:t>% to 1</w:t>
      </w:r>
      <w:r w:rsidR="001914E2" w:rsidRPr="00C20E3A">
        <w:rPr>
          <w:rFonts w:ascii="Arial" w:hAnsi="Arial" w:cs="Arial"/>
        </w:rPr>
        <w:t>5</w:t>
      </w:r>
      <w:r w:rsidR="00FF215C" w:rsidRPr="00C20E3A">
        <w:rPr>
          <w:rFonts w:ascii="Arial" w:hAnsi="Arial" w:cs="Arial"/>
        </w:rPr>
        <w:t>.1%.</w:t>
      </w:r>
      <w:r w:rsidR="00E03B4D" w:rsidRPr="00C20E3A">
        <w:rPr>
          <w:rFonts w:ascii="Arial" w:hAnsi="Arial" w:cs="Arial"/>
        </w:rPr>
        <w:t xml:space="preserve"> There was a parallel increase of G2P[4] infections from 7.2% to 21.9%.</w:t>
      </w:r>
    </w:p>
    <w:p w14:paraId="3C779A9A" w14:textId="77777777" w:rsidR="00FF215C" w:rsidRPr="00C20E3A" w:rsidRDefault="00FF215C" w:rsidP="00A43429">
      <w:pPr>
        <w:spacing w:after="0" w:line="480" w:lineRule="auto"/>
        <w:rPr>
          <w:rFonts w:ascii="Arial" w:hAnsi="Arial" w:cs="Arial"/>
        </w:rPr>
      </w:pPr>
    </w:p>
    <w:p w14:paraId="66FFBAFF" w14:textId="7DCD62D8" w:rsidR="00C34BDC" w:rsidRPr="00C20E3A" w:rsidRDefault="00C34BDC" w:rsidP="00A43429">
      <w:pPr>
        <w:spacing w:after="0" w:line="480" w:lineRule="auto"/>
        <w:rPr>
          <w:rFonts w:ascii="Arial" w:hAnsi="Arial" w:cs="Arial"/>
        </w:rPr>
      </w:pPr>
      <w:r w:rsidRPr="00C20E3A">
        <w:rPr>
          <w:rFonts w:ascii="Arial" w:hAnsi="Arial" w:cs="Arial"/>
        </w:rPr>
        <w:t xml:space="preserve">The efficacy of Rotarix® against the homotypic G1P[8] strains has been documented to be 90-97 % in Europe and the US where it was the dominant strain </w:t>
      </w:r>
      <w:r w:rsidRPr="00C20E3A">
        <w:rPr>
          <w:rFonts w:ascii="Arial" w:hAnsi="Arial" w:cs="Arial"/>
        </w:rPr>
        <w:fldChar w:fldCharType="begin">
          <w:fldData xml:space="preserve">PEVuZE5vdGU+PENpdGU+PEF1dGhvcj5CcmFlY2ttYW48L0F1dGhvcj48WWVhcj4yMDEyPC9ZZWFy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</w:fldData>
        </w:fldChar>
      </w:r>
      <w:r w:rsidR="007B24C8" w:rsidRPr="00C20E3A">
        <w:rPr>
          <w:rFonts w:ascii="Arial" w:hAnsi="Arial" w:cs="Arial"/>
        </w:rPr>
        <w:instrText xml:space="preserve"> ADDIN EN.CITE </w:instrText>
      </w:r>
      <w:r w:rsidR="007B24C8" w:rsidRPr="00C20E3A">
        <w:rPr>
          <w:rFonts w:ascii="Arial" w:hAnsi="Arial" w:cs="Arial"/>
        </w:rPr>
        <w:fldChar w:fldCharType="begin">
          <w:fldData xml:space="preserve">PEVuZE5vdGU+PENpdGU+PEF1dGhvcj5CcmFlY2ttYW48L0F1dGhvcj48WWVhcj4yMDEyPC9ZZWFy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</w:fldData>
        </w:fldChar>
      </w:r>
      <w:r w:rsidR="007B24C8" w:rsidRPr="00C20E3A">
        <w:rPr>
          <w:rFonts w:ascii="Arial" w:hAnsi="Arial" w:cs="Arial"/>
        </w:rPr>
        <w:instrText xml:space="preserve"> ADDIN EN.CITE.DATA </w:instrText>
      </w:r>
      <w:r w:rsidR="007B24C8" w:rsidRPr="00C20E3A">
        <w:rPr>
          <w:rFonts w:ascii="Arial" w:hAnsi="Arial" w:cs="Arial"/>
        </w:rPr>
      </w:r>
      <w:r w:rsidR="007B24C8" w:rsidRPr="00C20E3A">
        <w:rPr>
          <w:rFonts w:ascii="Arial" w:hAnsi="Arial" w:cs="Arial"/>
        </w:rPr>
        <w:fldChar w:fldCharType="end"/>
      </w:r>
      <w:r w:rsidRPr="00C20E3A">
        <w:rPr>
          <w:rFonts w:ascii="Arial" w:hAnsi="Arial" w:cs="Arial"/>
        </w:rPr>
      </w:r>
      <w:r w:rsidRPr="00C20E3A">
        <w:rPr>
          <w:rFonts w:ascii="Arial" w:hAnsi="Arial" w:cs="Arial"/>
        </w:rPr>
        <w:fldChar w:fldCharType="separate"/>
      </w:r>
      <w:r w:rsidR="007B24C8" w:rsidRPr="00C20E3A">
        <w:rPr>
          <w:rFonts w:ascii="Arial" w:hAnsi="Arial" w:cs="Arial"/>
          <w:noProof/>
        </w:rPr>
        <w:t>[28, 29]</w:t>
      </w:r>
      <w:r w:rsidRPr="00C20E3A">
        <w:rPr>
          <w:rFonts w:ascii="Arial" w:hAnsi="Arial" w:cs="Arial"/>
        </w:rPr>
        <w:fldChar w:fldCharType="end"/>
      </w:r>
      <w:r w:rsidRPr="00C20E3A">
        <w:rPr>
          <w:rFonts w:ascii="Arial" w:hAnsi="Arial" w:cs="Arial"/>
        </w:rPr>
        <w:t xml:space="preserve">. </w:t>
      </w:r>
      <w:r w:rsidR="00E03B4D" w:rsidRPr="00C20E3A">
        <w:rPr>
          <w:rFonts w:ascii="Arial" w:hAnsi="Arial" w:cs="Arial"/>
        </w:rPr>
        <w:t xml:space="preserve">More importantly, this decrease was sustained in the </w:t>
      </w:r>
      <w:r w:rsidRPr="00C20E3A">
        <w:rPr>
          <w:rFonts w:ascii="Arial" w:hAnsi="Arial" w:cs="Arial"/>
        </w:rPr>
        <w:t xml:space="preserve">US </w:t>
      </w:r>
      <w:r w:rsidR="00E03B4D" w:rsidRPr="00C20E3A">
        <w:rPr>
          <w:rFonts w:ascii="Arial" w:hAnsi="Arial" w:cs="Arial"/>
        </w:rPr>
        <w:t xml:space="preserve">up to </w:t>
      </w:r>
      <w:r w:rsidRPr="00C20E3A">
        <w:rPr>
          <w:rFonts w:ascii="Arial" w:hAnsi="Arial" w:cs="Arial"/>
        </w:rPr>
        <w:t xml:space="preserve">seven years after the introduction of RV vaccination in 2006 </w:t>
      </w:r>
      <w:r w:rsidRPr="00C20E3A">
        <w:rPr>
          <w:rFonts w:ascii="Arial" w:hAnsi="Arial" w:cs="Arial"/>
        </w:rPr>
        <w:fldChar w:fldCharType="begin"/>
      </w:r>
      <w:r w:rsidR="007B24C8" w:rsidRPr="00C20E3A">
        <w:rPr>
          <w:rFonts w:ascii="Arial" w:hAnsi="Arial" w:cs="Arial"/>
        </w:rPr>
        <w:instrText xml:space="preserve"> ADDIN EN.CITE &lt;EndNote&gt;&lt;Cite&gt;&lt;Author&gt;Aliabadi&lt;/Author&gt;&lt;Year&gt;2015&lt;/Year&gt;&lt;RecNum&gt;28&lt;/RecNum&gt;&lt;DisplayText&gt;[30]&lt;/DisplayText&gt;&lt;record&gt;&lt;rec-number&gt;28&lt;/rec-number&gt;&lt;foreign-keys&gt;&lt;key app="EN" db-id="sd599zzvhre5fse9p0vx0t91tddxzt95efze" timestamp="1458250611"&gt;28&lt;/key&gt;&lt;/foreign-keys&gt;&lt;ref-type name="Journal Article"&gt;17&lt;/ref-type&gt;&lt;contributors&gt;&lt;authors&gt;&lt;author&gt;Aliabadi, N.&lt;/author&gt;&lt;author&gt;Tate, J. E.&lt;/author&gt;&lt;author&gt;Haynes, A. K.&lt;/author&gt;&lt;author&gt;Parashar, U. D.&lt;/author&gt;&lt;author&gt;Centers for Disease, Control&lt;/author&gt;&lt;author&gt;Prevention,&lt;/author&gt;&lt;/authors&gt;&lt;/contributors&gt;&lt;titles&gt;&lt;title&gt;Sustained decrease in laboratory detection of rotavirus after implementation of routine vaccination-United States, 2000-2014&lt;/title&gt;&lt;secondary-title&gt;MMWR Morb Mortal Wkly Rep&lt;/secondary-title&gt;&lt;/titles&gt;&lt;periodical&gt;&lt;full-title&gt;MMWR Morb Mortal Wkly Rep&lt;/full-title&gt;&lt;/periodical&gt;&lt;pages&gt;337-42&lt;/pages&gt;&lt;volume&gt;64&lt;/volume&gt;&lt;number&gt;13&lt;/number&gt;&lt;keywords&gt;&lt;keyword&gt;Child, Preschool&lt;/keyword&gt;&lt;keyword&gt;Humans&lt;/keyword&gt;&lt;keyword&gt;Infant&lt;/keyword&gt;&lt;keyword&gt;Laboratories&lt;/keyword&gt;&lt;keyword&gt;*Population Surveillance&lt;/keyword&gt;&lt;keyword&gt;Rotavirus/*isolation &amp;amp; purification&lt;/keyword&gt;&lt;keyword&gt;Rotavirus Infections/epidemiology/*prevention &amp;amp; control&lt;/keyword&gt;&lt;keyword&gt;Rotavirus Vaccines/*administration &amp;amp; dosage&lt;/keyword&gt;&lt;keyword&gt;Seasons&lt;/keyword&gt;&lt;keyword&gt;Time Factors&lt;/keyword&gt;&lt;keyword&gt;United States/epidemiology&lt;/keyword&gt;&lt;/keywords&gt;&lt;dates&gt;&lt;year&gt;2015&lt;/year&gt;&lt;pub-dates&gt;&lt;date&gt;Apr 10&lt;/date&gt;&lt;/pub-dates&gt;&lt;/dates&gt;&lt;isbn&gt;1545-861X (Electronic)&amp;#xD;0149-2195 (Linking)&lt;/isbn&gt;&lt;accession-num&gt;25856253&lt;/accession-num&gt;&lt;urls&gt;&lt;related-urls&gt;&lt;url&gt;http://www.ncbi.nlm.nih.gov/pubmed/25856253&lt;/url&gt;&lt;/related-urls&gt;&lt;/urls&gt;&lt;/record&gt;&lt;/Cite&gt;&lt;/EndNote&gt;</w:instrText>
      </w:r>
      <w:r w:rsidRPr="00C20E3A">
        <w:rPr>
          <w:rFonts w:ascii="Arial" w:hAnsi="Arial" w:cs="Arial"/>
        </w:rPr>
        <w:fldChar w:fldCharType="separate"/>
      </w:r>
      <w:r w:rsidR="007B24C8" w:rsidRPr="00C20E3A">
        <w:rPr>
          <w:rFonts w:ascii="Arial" w:hAnsi="Arial" w:cs="Arial"/>
          <w:noProof/>
        </w:rPr>
        <w:t>[30]</w:t>
      </w:r>
      <w:r w:rsidRPr="00C20E3A">
        <w:rPr>
          <w:rFonts w:ascii="Arial" w:hAnsi="Arial" w:cs="Arial"/>
        </w:rPr>
        <w:fldChar w:fldCharType="end"/>
      </w:r>
      <w:r w:rsidRPr="00C20E3A">
        <w:rPr>
          <w:rFonts w:ascii="Arial" w:hAnsi="Arial" w:cs="Arial"/>
        </w:rPr>
        <w:t xml:space="preserve">. </w:t>
      </w:r>
      <w:r w:rsidR="00E03B4D" w:rsidRPr="00C20E3A">
        <w:rPr>
          <w:rFonts w:ascii="Arial" w:hAnsi="Arial" w:cs="Arial"/>
        </w:rPr>
        <w:t xml:space="preserve">This has immense significance in Scotland, where G1P[8] was the predominant strain in the pre-vaccine RV seasons. </w:t>
      </w:r>
      <w:r w:rsidRPr="00C20E3A">
        <w:rPr>
          <w:rFonts w:ascii="Arial" w:hAnsi="Arial" w:cs="Arial"/>
        </w:rPr>
        <w:t>Th</w:t>
      </w:r>
      <w:r w:rsidR="00E03B4D" w:rsidRPr="00C20E3A">
        <w:rPr>
          <w:rFonts w:ascii="Arial" w:hAnsi="Arial" w:cs="Arial"/>
        </w:rPr>
        <w:t>e</w:t>
      </w:r>
      <w:r w:rsidRPr="00C20E3A">
        <w:rPr>
          <w:rFonts w:ascii="Arial" w:hAnsi="Arial" w:cs="Arial"/>
        </w:rPr>
        <w:t xml:space="preserve"> national laboratory reporting system in the US also noted the gradual erosion of seasonal peaks of RV infection in the post-vaccine seasons as documented in our study </w:t>
      </w:r>
      <w:r w:rsidRPr="00C20E3A">
        <w:rPr>
          <w:rFonts w:ascii="Arial" w:hAnsi="Arial" w:cs="Arial"/>
        </w:rPr>
        <w:fldChar w:fldCharType="begin"/>
      </w:r>
      <w:r w:rsidR="007B24C8" w:rsidRPr="00C20E3A">
        <w:rPr>
          <w:rFonts w:ascii="Arial" w:hAnsi="Arial" w:cs="Arial"/>
        </w:rPr>
        <w:instrText xml:space="preserve"> ADDIN EN.CITE &lt;EndNote&gt;&lt;Cite&gt;&lt;Author&gt;Aliabadi&lt;/Author&gt;&lt;Year&gt;2015&lt;/Year&gt;&lt;RecNum&gt;28&lt;/RecNum&gt;&lt;DisplayText&gt;[30]&lt;/DisplayText&gt;&lt;record&gt;&lt;rec-number&gt;28&lt;/rec-number&gt;&lt;foreign-keys&gt;&lt;key app="EN" db-id="sd599zzvhre5fse9p0vx0t91tddxzt95efze" timestamp="1458250611"&gt;28&lt;/key&gt;&lt;/foreign-keys&gt;&lt;ref-type name="Journal Article"&gt;17&lt;/ref-type&gt;&lt;contributors&gt;&lt;authors&gt;&lt;author&gt;Aliabadi, N.&lt;/author&gt;&lt;author&gt;Tate, J. E.&lt;/author&gt;&lt;author&gt;Haynes, A. K.&lt;/author&gt;&lt;author&gt;Parashar, U. D.&lt;/author&gt;&lt;author&gt;Centers for Disease, Control&lt;/author&gt;&lt;author&gt;Prevention,&lt;/author&gt;&lt;/authors&gt;&lt;/contributors&gt;&lt;titles&gt;&lt;title&gt;Sustained decrease in laboratory detection of rotavirus after implementation of routine vaccination-United States, 2000-2014&lt;/title&gt;&lt;secondary-title&gt;MMWR Morb Mortal Wkly Rep&lt;/secondary-title&gt;&lt;/titles&gt;&lt;periodical&gt;&lt;full-title&gt;MMWR Morb Mortal Wkly Rep&lt;/full-title&gt;&lt;/periodical&gt;&lt;pages&gt;337-42&lt;/pages&gt;&lt;volume&gt;64&lt;/volume&gt;&lt;number&gt;13&lt;/number&gt;&lt;keywords&gt;&lt;keyword&gt;Child, Preschool&lt;/keyword&gt;&lt;keyword&gt;Humans&lt;/keyword&gt;&lt;keyword&gt;Infant&lt;/keyword&gt;&lt;keyword&gt;Laboratories&lt;/keyword&gt;&lt;keyword&gt;*Population Surveillance&lt;/keyword&gt;&lt;keyword&gt;Rotavirus/*isolation &amp;amp; purification&lt;/keyword&gt;&lt;keyword&gt;Rotavirus Infections/epidemiology/*prevention &amp;amp; control&lt;/keyword&gt;&lt;keyword&gt;Rotavirus Vaccines/*administration &amp;amp; dosage&lt;/keyword&gt;&lt;keyword&gt;Seasons&lt;/keyword&gt;&lt;keyword&gt;Time Factors&lt;/keyword&gt;&lt;keyword&gt;United States/epidemiology&lt;/keyword&gt;&lt;/keywords&gt;&lt;dates&gt;&lt;year&gt;2015&lt;/year&gt;&lt;pub-dates&gt;&lt;date&gt;Apr 10&lt;/date&gt;&lt;/pub-dates&gt;&lt;/dates&gt;&lt;isbn&gt;1545-861X (Electronic)&amp;#xD;0149-2195 (Linking)&lt;/isbn&gt;&lt;accession-num&gt;25856253&lt;/accession-num&gt;&lt;urls&gt;&lt;related-urls&gt;&lt;url&gt;http://www.ncbi.nlm.nih.gov/pubmed/25856253&lt;/url&gt;&lt;/related-urls&gt;&lt;/urls&gt;&lt;/record&gt;&lt;/Cite&gt;&lt;/EndNote&gt;</w:instrText>
      </w:r>
      <w:r w:rsidRPr="00C20E3A">
        <w:rPr>
          <w:rFonts w:ascii="Arial" w:hAnsi="Arial" w:cs="Arial"/>
        </w:rPr>
        <w:fldChar w:fldCharType="separate"/>
      </w:r>
      <w:r w:rsidR="007B24C8" w:rsidRPr="00C20E3A">
        <w:rPr>
          <w:rFonts w:ascii="Arial" w:hAnsi="Arial" w:cs="Arial"/>
          <w:noProof/>
        </w:rPr>
        <w:t>[30]</w:t>
      </w:r>
      <w:r w:rsidRPr="00C20E3A">
        <w:rPr>
          <w:rFonts w:ascii="Arial" w:hAnsi="Arial" w:cs="Arial"/>
        </w:rPr>
        <w:fldChar w:fldCharType="end"/>
      </w:r>
      <w:r w:rsidRPr="00C20E3A">
        <w:rPr>
          <w:rFonts w:ascii="Arial" w:hAnsi="Arial" w:cs="Arial"/>
        </w:rPr>
        <w:t xml:space="preserve">. A systematic review of the European experience has </w:t>
      </w:r>
      <w:r w:rsidR="00E03B4D" w:rsidRPr="00C20E3A">
        <w:rPr>
          <w:rFonts w:ascii="Arial" w:hAnsi="Arial" w:cs="Arial"/>
        </w:rPr>
        <w:t xml:space="preserve">also </w:t>
      </w:r>
      <w:r w:rsidRPr="00C20E3A">
        <w:rPr>
          <w:rFonts w:ascii="Arial" w:hAnsi="Arial" w:cs="Arial"/>
        </w:rPr>
        <w:t xml:space="preserve">shown that vaccination resulted in a reduction of RV related hospitalizations by 65-84 % </w:t>
      </w:r>
      <w:r w:rsidRPr="00C20E3A">
        <w:rPr>
          <w:rFonts w:ascii="Arial" w:hAnsi="Arial" w:cs="Arial"/>
        </w:rPr>
        <w:fldChar w:fldCharType="begin">
          <w:fldData xml:space="preserve">PEVuZE5vdGU+PENpdGU+PEF1dGhvcj5LYXJhZmlsbGFraXM8L0F1dGhvcj48WWVhcj4yMDE1PC9Z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</w:fldData>
        </w:fldChar>
      </w:r>
      <w:r w:rsidR="007B24C8" w:rsidRPr="00C20E3A">
        <w:rPr>
          <w:rFonts w:ascii="Arial" w:hAnsi="Arial" w:cs="Arial"/>
        </w:rPr>
        <w:instrText xml:space="preserve"> ADDIN EN.CITE </w:instrText>
      </w:r>
      <w:r w:rsidR="007B24C8" w:rsidRPr="00C20E3A">
        <w:rPr>
          <w:rFonts w:ascii="Arial" w:hAnsi="Arial" w:cs="Arial"/>
        </w:rPr>
        <w:fldChar w:fldCharType="begin">
          <w:fldData xml:space="preserve">PEVuZE5vdGU+PENpdGU+PEF1dGhvcj5LYXJhZmlsbGFraXM8L0F1dGhvcj48WWVhcj4yMDE1PC9Z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</w:fldData>
        </w:fldChar>
      </w:r>
      <w:r w:rsidR="007B24C8" w:rsidRPr="00C20E3A">
        <w:rPr>
          <w:rFonts w:ascii="Arial" w:hAnsi="Arial" w:cs="Arial"/>
        </w:rPr>
        <w:instrText xml:space="preserve"> ADDIN EN.CITE.DATA </w:instrText>
      </w:r>
      <w:r w:rsidR="007B24C8" w:rsidRPr="00C20E3A">
        <w:rPr>
          <w:rFonts w:ascii="Arial" w:hAnsi="Arial" w:cs="Arial"/>
        </w:rPr>
      </w:r>
      <w:r w:rsidR="007B24C8" w:rsidRPr="00C20E3A">
        <w:rPr>
          <w:rFonts w:ascii="Arial" w:hAnsi="Arial" w:cs="Arial"/>
        </w:rPr>
        <w:fldChar w:fldCharType="end"/>
      </w:r>
      <w:r w:rsidRPr="00C20E3A">
        <w:rPr>
          <w:rFonts w:ascii="Arial" w:hAnsi="Arial" w:cs="Arial"/>
        </w:rPr>
      </w:r>
      <w:r w:rsidRPr="00C20E3A">
        <w:rPr>
          <w:rFonts w:ascii="Arial" w:hAnsi="Arial" w:cs="Arial"/>
        </w:rPr>
        <w:fldChar w:fldCharType="separate"/>
      </w:r>
      <w:r w:rsidR="007B24C8" w:rsidRPr="00C20E3A">
        <w:rPr>
          <w:rFonts w:ascii="Arial" w:hAnsi="Arial" w:cs="Arial"/>
          <w:noProof/>
        </w:rPr>
        <w:t>[31]</w:t>
      </w:r>
      <w:r w:rsidRPr="00C20E3A">
        <w:rPr>
          <w:rFonts w:ascii="Arial" w:hAnsi="Arial" w:cs="Arial"/>
        </w:rPr>
        <w:fldChar w:fldCharType="end"/>
      </w:r>
      <w:r w:rsidR="00E03B4D" w:rsidRPr="00C20E3A">
        <w:rPr>
          <w:rFonts w:ascii="Arial" w:hAnsi="Arial" w:cs="Arial"/>
        </w:rPr>
        <w:t>.</w:t>
      </w:r>
      <w:r w:rsidRPr="00C20E3A">
        <w:rPr>
          <w:rFonts w:ascii="Arial" w:hAnsi="Arial" w:cs="Arial"/>
        </w:rPr>
        <w:t xml:space="preserve"> More specifically in Belgium where RV vaccines were introduced in 2006, there was a 50 to 61% reduction of laboratory reporting of RV infection in </w:t>
      </w:r>
      <w:r w:rsidRPr="00C20E3A">
        <w:rPr>
          <w:rFonts w:ascii="Arial" w:hAnsi="Arial" w:cs="Arial"/>
        </w:rPr>
        <w:lastRenderedPageBreak/>
        <w:t xml:space="preserve">the post-vaccine seasons as compared to the pre-vaccine period </w:t>
      </w:r>
      <w:r w:rsidRPr="00C20E3A">
        <w:rPr>
          <w:rFonts w:ascii="Arial" w:hAnsi="Arial" w:cs="Arial"/>
        </w:rPr>
        <w:fldChar w:fldCharType="begin">
          <w:fldData xml:space="preserve">PEVuZE5vdGU+PENpdGU+PEF1dGhvcj5CcmFlY2ttYW48L0F1dGhvcj48WWVhcj4yMDExPC9ZZWFy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</w:fldData>
        </w:fldChar>
      </w:r>
      <w:r w:rsidR="007B24C8" w:rsidRPr="00C20E3A">
        <w:rPr>
          <w:rFonts w:ascii="Arial" w:hAnsi="Arial" w:cs="Arial"/>
        </w:rPr>
        <w:instrText xml:space="preserve"> ADDIN EN.CITE </w:instrText>
      </w:r>
      <w:r w:rsidR="007B24C8" w:rsidRPr="00C20E3A">
        <w:rPr>
          <w:rFonts w:ascii="Arial" w:hAnsi="Arial" w:cs="Arial"/>
        </w:rPr>
        <w:fldChar w:fldCharType="begin">
          <w:fldData xml:space="preserve">PEVuZE5vdGU+PENpdGU+PEF1dGhvcj5CcmFlY2ttYW48L0F1dGhvcj48WWVhcj4yMDExPC9ZZWFy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</w:fldData>
        </w:fldChar>
      </w:r>
      <w:r w:rsidR="007B24C8" w:rsidRPr="00C20E3A">
        <w:rPr>
          <w:rFonts w:ascii="Arial" w:hAnsi="Arial" w:cs="Arial"/>
        </w:rPr>
        <w:instrText xml:space="preserve"> ADDIN EN.CITE.DATA </w:instrText>
      </w:r>
      <w:r w:rsidR="007B24C8" w:rsidRPr="00C20E3A">
        <w:rPr>
          <w:rFonts w:ascii="Arial" w:hAnsi="Arial" w:cs="Arial"/>
        </w:rPr>
      </w:r>
      <w:r w:rsidR="007B24C8" w:rsidRPr="00C20E3A">
        <w:rPr>
          <w:rFonts w:ascii="Arial" w:hAnsi="Arial" w:cs="Arial"/>
        </w:rPr>
        <w:fldChar w:fldCharType="end"/>
      </w:r>
      <w:r w:rsidRPr="00C20E3A">
        <w:rPr>
          <w:rFonts w:ascii="Arial" w:hAnsi="Arial" w:cs="Arial"/>
        </w:rPr>
      </w:r>
      <w:r w:rsidRPr="00C20E3A">
        <w:rPr>
          <w:rFonts w:ascii="Arial" w:hAnsi="Arial" w:cs="Arial"/>
        </w:rPr>
        <w:fldChar w:fldCharType="separate"/>
      </w:r>
      <w:r w:rsidR="007B24C8" w:rsidRPr="00C20E3A">
        <w:rPr>
          <w:rFonts w:ascii="Arial" w:hAnsi="Arial" w:cs="Arial"/>
          <w:noProof/>
        </w:rPr>
        <w:t>[32, 33]</w:t>
      </w:r>
      <w:r w:rsidRPr="00C20E3A">
        <w:rPr>
          <w:rFonts w:ascii="Arial" w:hAnsi="Arial" w:cs="Arial"/>
        </w:rPr>
        <w:fldChar w:fldCharType="end"/>
      </w:r>
      <w:r w:rsidRPr="00C20E3A">
        <w:rPr>
          <w:rFonts w:ascii="Arial" w:hAnsi="Arial" w:cs="Arial"/>
        </w:rPr>
        <w:t xml:space="preserve">. The other suggestion of the efficacy of the vaccine in Scotland is the </w:t>
      </w:r>
      <w:r w:rsidR="00D7421C" w:rsidRPr="00C20E3A">
        <w:rPr>
          <w:rFonts w:ascii="Arial" w:hAnsi="Arial" w:cs="Arial"/>
        </w:rPr>
        <w:t xml:space="preserve">significant </w:t>
      </w:r>
      <w:r w:rsidRPr="00C20E3A">
        <w:rPr>
          <w:rFonts w:ascii="Arial" w:hAnsi="Arial" w:cs="Arial"/>
        </w:rPr>
        <w:t>increase in age of the patients affected by RV diarrhoea in the post vaccine period with a fifth of patients affected being more than 5 years of age. This could also be a relative increase in proportion of older children as the efficacy was more evident in the younger cohort of children. This effect will be discerned only in the early phase of the vaccination programme as vaccine induced protection will surpass natural protection in the years to come.</w:t>
      </w:r>
    </w:p>
    <w:p w14:paraId="7BB5A698" w14:textId="77777777" w:rsidR="00C34BDC" w:rsidRPr="00C20E3A" w:rsidRDefault="00C34BDC" w:rsidP="00A43429">
      <w:pPr>
        <w:spacing w:after="0" w:line="480" w:lineRule="auto"/>
        <w:rPr>
          <w:rFonts w:ascii="Arial" w:hAnsi="Arial" w:cs="Arial"/>
        </w:rPr>
      </w:pPr>
    </w:p>
    <w:p w14:paraId="02C50CE2" w14:textId="2BB24D80" w:rsidR="00C34BDC" w:rsidRPr="00C20E3A" w:rsidRDefault="00C34BDC" w:rsidP="00A43429">
      <w:pPr>
        <w:spacing w:after="0" w:line="480" w:lineRule="auto"/>
        <w:rPr>
          <w:rFonts w:ascii="Arial" w:hAnsi="Arial" w:cs="Arial"/>
        </w:rPr>
      </w:pPr>
      <w:r w:rsidRPr="00C20E3A">
        <w:rPr>
          <w:rFonts w:ascii="Arial" w:hAnsi="Arial" w:cs="Arial"/>
        </w:rPr>
        <w:t xml:space="preserve">The comparative analysis of rotavirus strains before and after introduction of Rotarix® in this study gives a snapshot of the impact of vaccination on circulating strains in Scotland. . This reduction is also documented from the previous assessment of 2006-11 which acted as a historical control for this study (Figure </w:t>
      </w:r>
      <w:r w:rsidR="00124CB7" w:rsidRPr="00C20E3A">
        <w:rPr>
          <w:rFonts w:ascii="Arial" w:hAnsi="Arial" w:cs="Arial"/>
        </w:rPr>
        <w:t>4</w:t>
      </w:r>
      <w:r w:rsidRPr="00C20E3A">
        <w:rPr>
          <w:rFonts w:ascii="Arial" w:hAnsi="Arial" w:cs="Arial"/>
        </w:rPr>
        <w:t>). It is important to note that in the paediatric hospital of Yorkhill in Glasgow there were no documented cases of G1P[8] infection at all after introduction of the vaccine. This paediatric hospital admits children with severe RV infection and their laboratory processes samples obtained from these patients.</w:t>
      </w:r>
      <w:r w:rsidRPr="00C20E3A">
        <w:rPr>
          <w:rFonts w:ascii="Arial" w:hAnsi="Arial" w:cs="Arial"/>
          <w:color w:val="FF0000"/>
        </w:rPr>
        <w:t xml:space="preserve"> </w:t>
      </w:r>
      <w:r w:rsidRPr="00C20E3A">
        <w:rPr>
          <w:rFonts w:ascii="Arial" w:hAnsi="Arial" w:cs="Arial"/>
        </w:rPr>
        <w:t xml:space="preserve">This change in local RV epidemiology could suggest greater reduction of severe RV infections by the G1P[8]  strain necessitating admission to the hospital. </w:t>
      </w:r>
    </w:p>
    <w:p w14:paraId="5C8BF0B9" w14:textId="77777777" w:rsidR="00C34BDC" w:rsidRPr="00C20E3A" w:rsidRDefault="00C34BDC" w:rsidP="00A43429">
      <w:pPr>
        <w:spacing w:after="0" w:line="480" w:lineRule="auto"/>
        <w:rPr>
          <w:rFonts w:ascii="Arial" w:hAnsi="Arial" w:cs="Arial"/>
        </w:rPr>
      </w:pPr>
    </w:p>
    <w:p w14:paraId="7F9ED301" w14:textId="0B057C5F" w:rsidR="00C34BDC" w:rsidRPr="00C20E3A" w:rsidRDefault="00C34BDC" w:rsidP="00A43429">
      <w:pPr>
        <w:spacing w:after="0" w:line="480" w:lineRule="auto"/>
        <w:rPr>
          <w:rFonts w:ascii="Arial" w:hAnsi="Arial" w:cs="Arial"/>
        </w:rPr>
      </w:pPr>
      <w:r w:rsidRPr="00C20E3A">
        <w:rPr>
          <w:rFonts w:ascii="Arial" w:hAnsi="Arial" w:cs="Arial"/>
        </w:rPr>
        <w:t>Equally, it is very important to look at the figures for other viral strains but their proportional increase may be a mere reflection of the reduction of the dominant G1P[8] strain. This could be the partial explanation for the rise in G2P[4] cases noted across all centres in Scotland in the post-vaccin</w:t>
      </w:r>
      <w:r w:rsidR="00B5534D" w:rsidRPr="00C20E3A">
        <w:rPr>
          <w:rFonts w:ascii="Arial" w:hAnsi="Arial" w:cs="Arial"/>
        </w:rPr>
        <w:t>ation</w:t>
      </w:r>
      <w:r w:rsidRPr="00C20E3A">
        <w:rPr>
          <w:rFonts w:ascii="Arial" w:hAnsi="Arial" w:cs="Arial"/>
        </w:rPr>
        <w:t xml:space="preserve"> analysis. A similar shift in prevalence towards the fully heterotypic G2P[4] RV strain has been noted in the first two years after introduction of Rotarix® in Belgium, Brazil and in particular states in Australia where this vaccine was used </w:t>
      </w:r>
      <w:r w:rsidRPr="00C20E3A">
        <w:rPr>
          <w:rFonts w:ascii="Arial" w:hAnsi="Arial" w:cs="Arial"/>
        </w:rPr>
        <w:fldChar w:fldCharType="begin">
          <w:fldData xml:space="preserve">PEVuZE5vdGU+PENpdGU+PEF1dGhvcj5HdXJnZWw8L0F1dGhvcj48WWVhcj4yMDA3PC9ZZWFyPjxS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</w:fldData>
        </w:fldChar>
      </w:r>
      <w:r w:rsidR="007B24C8" w:rsidRPr="00C20E3A">
        <w:rPr>
          <w:rFonts w:ascii="Arial" w:hAnsi="Arial" w:cs="Arial"/>
        </w:rPr>
        <w:instrText xml:space="preserve"> ADDIN EN.CITE </w:instrText>
      </w:r>
      <w:r w:rsidR="007B24C8" w:rsidRPr="00C20E3A">
        <w:rPr>
          <w:rFonts w:ascii="Arial" w:hAnsi="Arial" w:cs="Arial"/>
        </w:rPr>
        <w:fldChar w:fldCharType="begin">
          <w:fldData xml:space="preserve">PEVuZE5vdGU+PENpdGU+PEF1dGhvcj5HdXJnZWw8L0F1dGhvcj48WWVhcj4yMDA3PC9ZZWFyPjxS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</w:fldData>
        </w:fldChar>
      </w:r>
      <w:r w:rsidR="007B24C8" w:rsidRPr="00C20E3A">
        <w:rPr>
          <w:rFonts w:ascii="Arial" w:hAnsi="Arial" w:cs="Arial"/>
        </w:rPr>
        <w:instrText xml:space="preserve"> ADDIN EN.CITE.DATA </w:instrText>
      </w:r>
      <w:r w:rsidR="007B24C8" w:rsidRPr="00C20E3A">
        <w:rPr>
          <w:rFonts w:ascii="Arial" w:hAnsi="Arial" w:cs="Arial"/>
        </w:rPr>
      </w:r>
      <w:r w:rsidR="007B24C8" w:rsidRPr="00C20E3A">
        <w:rPr>
          <w:rFonts w:ascii="Arial" w:hAnsi="Arial" w:cs="Arial"/>
        </w:rPr>
        <w:fldChar w:fldCharType="end"/>
      </w:r>
      <w:r w:rsidRPr="00C20E3A">
        <w:rPr>
          <w:rFonts w:ascii="Arial" w:hAnsi="Arial" w:cs="Arial"/>
        </w:rPr>
      </w:r>
      <w:r w:rsidRPr="00C20E3A">
        <w:rPr>
          <w:rFonts w:ascii="Arial" w:hAnsi="Arial" w:cs="Arial"/>
        </w:rPr>
        <w:fldChar w:fldCharType="separate"/>
      </w:r>
      <w:r w:rsidR="007B24C8" w:rsidRPr="00C20E3A">
        <w:rPr>
          <w:rFonts w:ascii="Arial" w:hAnsi="Arial" w:cs="Arial"/>
          <w:noProof/>
        </w:rPr>
        <w:t>[34-36]</w:t>
      </w:r>
      <w:r w:rsidRPr="00C20E3A">
        <w:rPr>
          <w:rFonts w:ascii="Arial" w:hAnsi="Arial" w:cs="Arial"/>
        </w:rPr>
        <w:fldChar w:fldCharType="end"/>
      </w:r>
      <w:r w:rsidRPr="00C20E3A">
        <w:rPr>
          <w:rFonts w:ascii="Arial" w:hAnsi="Arial" w:cs="Arial"/>
        </w:rPr>
        <w:t>. The protective efficacy of the Rotarix® vaccine against G2P[4] strains</w:t>
      </w:r>
      <w:r w:rsidR="00315FED" w:rsidRPr="00C20E3A">
        <w:rPr>
          <w:rFonts w:ascii="Arial" w:hAnsi="Arial" w:cs="Arial"/>
        </w:rPr>
        <w:t xml:space="preserve">, which is completely heterotypic from the vaccine strain, </w:t>
      </w:r>
      <w:r w:rsidRPr="00C20E3A">
        <w:rPr>
          <w:rFonts w:ascii="Arial" w:hAnsi="Arial" w:cs="Arial"/>
        </w:rPr>
        <w:t xml:space="preserve">has been documented to be between 39-58 % </w:t>
      </w:r>
      <w:r w:rsidR="00315FED" w:rsidRPr="00C20E3A">
        <w:rPr>
          <w:rFonts w:ascii="Arial" w:hAnsi="Arial" w:cs="Arial"/>
        </w:rPr>
        <w:t xml:space="preserve">in clinical trials </w:t>
      </w:r>
      <w:r w:rsidRPr="00C20E3A">
        <w:rPr>
          <w:rFonts w:ascii="Arial" w:hAnsi="Arial" w:cs="Arial"/>
        </w:rPr>
        <w:t xml:space="preserve">as opposed to 80 % against those strains which are fully or partially heterotypic </w:t>
      </w:r>
      <w:r w:rsidRPr="00C20E3A">
        <w:rPr>
          <w:rFonts w:ascii="Arial" w:hAnsi="Arial" w:cs="Arial"/>
        </w:rPr>
        <w:fldChar w:fldCharType="begin">
          <w:fldData xml:space="preserve">PEVuZE5vdGU+PENpdGU+PEF1dGhvcj5WZXNpa2FyaTwvQXV0aG9yPjxZZWFyPjIwMDc8L1llYXI+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=
</w:fldData>
        </w:fldChar>
      </w:r>
      <w:r w:rsidR="007B24C8" w:rsidRPr="00C20E3A">
        <w:rPr>
          <w:rFonts w:ascii="Arial" w:hAnsi="Arial" w:cs="Arial"/>
        </w:rPr>
        <w:instrText xml:space="preserve"> ADDIN EN.CITE </w:instrText>
      </w:r>
      <w:r w:rsidR="007B24C8" w:rsidRPr="00C20E3A">
        <w:rPr>
          <w:rFonts w:ascii="Arial" w:hAnsi="Arial" w:cs="Arial"/>
        </w:rPr>
        <w:fldChar w:fldCharType="begin">
          <w:fldData xml:space="preserve">PEVuZE5vdGU+PENpdGU+PEF1dGhvcj5WZXNpa2FyaTwvQXV0aG9yPjxZZWFyPjIwMDc8L1llYXI+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=
</w:fldData>
        </w:fldChar>
      </w:r>
      <w:r w:rsidR="007B24C8" w:rsidRPr="00C20E3A">
        <w:rPr>
          <w:rFonts w:ascii="Arial" w:hAnsi="Arial" w:cs="Arial"/>
        </w:rPr>
        <w:instrText xml:space="preserve"> ADDIN EN.CITE.DATA </w:instrText>
      </w:r>
      <w:r w:rsidR="007B24C8" w:rsidRPr="00C20E3A">
        <w:rPr>
          <w:rFonts w:ascii="Arial" w:hAnsi="Arial" w:cs="Arial"/>
        </w:rPr>
      </w:r>
      <w:r w:rsidR="007B24C8" w:rsidRPr="00C20E3A">
        <w:rPr>
          <w:rFonts w:ascii="Arial" w:hAnsi="Arial" w:cs="Arial"/>
        </w:rPr>
        <w:fldChar w:fldCharType="end"/>
      </w:r>
      <w:r w:rsidRPr="00C20E3A">
        <w:rPr>
          <w:rFonts w:ascii="Arial" w:hAnsi="Arial" w:cs="Arial"/>
        </w:rPr>
      </w:r>
      <w:r w:rsidRPr="00C20E3A">
        <w:rPr>
          <w:rFonts w:ascii="Arial" w:hAnsi="Arial" w:cs="Arial"/>
        </w:rPr>
        <w:fldChar w:fldCharType="separate"/>
      </w:r>
      <w:r w:rsidR="007B24C8" w:rsidRPr="00C20E3A">
        <w:rPr>
          <w:rFonts w:ascii="Arial" w:hAnsi="Arial" w:cs="Arial"/>
          <w:noProof/>
        </w:rPr>
        <w:t>[37, 38]</w:t>
      </w:r>
      <w:r w:rsidRPr="00C20E3A">
        <w:rPr>
          <w:rFonts w:ascii="Arial" w:hAnsi="Arial" w:cs="Arial"/>
        </w:rPr>
        <w:fldChar w:fldCharType="end"/>
      </w:r>
      <w:r w:rsidRPr="00C20E3A">
        <w:rPr>
          <w:rFonts w:ascii="Arial" w:hAnsi="Arial" w:cs="Arial"/>
        </w:rPr>
        <w:t xml:space="preserve">. Real life data from Belgium suggests that this efficacy against G2P[4] strains may be </w:t>
      </w:r>
      <w:r w:rsidRPr="00C20E3A">
        <w:rPr>
          <w:rFonts w:ascii="Arial" w:hAnsi="Arial" w:cs="Arial"/>
        </w:rPr>
        <w:lastRenderedPageBreak/>
        <w:t xml:space="preserve">higher than that reported in clinical trials at around 85% </w:t>
      </w:r>
      <w:r w:rsidRPr="00C20E3A">
        <w:rPr>
          <w:rFonts w:ascii="Arial" w:hAnsi="Arial" w:cs="Arial"/>
        </w:rPr>
        <w:fldChar w:fldCharType="begin">
          <w:fldData xml:space="preserve">PEVuZE5vdGU+PENpdGU+PEF1dGhvcj5CcmFlY2ttYW48L0F1dGhvcj48WWVhcj4yMDEyPC9ZZWFy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</w:fldData>
        </w:fldChar>
      </w:r>
      <w:r w:rsidR="007B24C8" w:rsidRPr="00C20E3A">
        <w:rPr>
          <w:rFonts w:ascii="Arial" w:hAnsi="Arial" w:cs="Arial"/>
        </w:rPr>
        <w:instrText xml:space="preserve"> ADDIN EN.CITE </w:instrText>
      </w:r>
      <w:r w:rsidR="007B24C8" w:rsidRPr="00C20E3A">
        <w:rPr>
          <w:rFonts w:ascii="Arial" w:hAnsi="Arial" w:cs="Arial"/>
        </w:rPr>
        <w:fldChar w:fldCharType="begin">
          <w:fldData xml:space="preserve">PEVuZE5vdGU+PENpdGU+PEF1dGhvcj5CcmFlY2ttYW48L0F1dGhvcj48WWVhcj4yMDEyPC9ZZWFy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</w:fldData>
        </w:fldChar>
      </w:r>
      <w:r w:rsidR="007B24C8" w:rsidRPr="00C20E3A">
        <w:rPr>
          <w:rFonts w:ascii="Arial" w:hAnsi="Arial" w:cs="Arial"/>
        </w:rPr>
        <w:instrText xml:space="preserve"> ADDIN EN.CITE.DATA </w:instrText>
      </w:r>
      <w:r w:rsidR="007B24C8" w:rsidRPr="00C20E3A">
        <w:rPr>
          <w:rFonts w:ascii="Arial" w:hAnsi="Arial" w:cs="Arial"/>
        </w:rPr>
      </w:r>
      <w:r w:rsidR="007B24C8" w:rsidRPr="00C20E3A">
        <w:rPr>
          <w:rFonts w:ascii="Arial" w:hAnsi="Arial" w:cs="Arial"/>
        </w:rPr>
        <w:fldChar w:fldCharType="end"/>
      </w:r>
      <w:r w:rsidRPr="00C20E3A">
        <w:rPr>
          <w:rFonts w:ascii="Arial" w:hAnsi="Arial" w:cs="Arial"/>
        </w:rPr>
      </w:r>
      <w:r w:rsidRPr="00C20E3A">
        <w:rPr>
          <w:rFonts w:ascii="Arial" w:hAnsi="Arial" w:cs="Arial"/>
        </w:rPr>
        <w:fldChar w:fldCharType="separate"/>
      </w:r>
      <w:r w:rsidR="007B24C8" w:rsidRPr="00C20E3A">
        <w:rPr>
          <w:rFonts w:ascii="Arial" w:hAnsi="Arial" w:cs="Arial"/>
          <w:noProof/>
        </w:rPr>
        <w:t>[28]</w:t>
      </w:r>
      <w:r w:rsidRPr="00C20E3A">
        <w:rPr>
          <w:rFonts w:ascii="Arial" w:hAnsi="Arial" w:cs="Arial"/>
        </w:rPr>
        <w:fldChar w:fldCharType="end"/>
      </w:r>
      <w:r w:rsidRPr="00C20E3A">
        <w:rPr>
          <w:rFonts w:ascii="Arial" w:hAnsi="Arial" w:cs="Arial"/>
        </w:rPr>
        <w:t>. This strain needs to be closely monitored in the subsequent seasons across all regions in Scotland.</w:t>
      </w:r>
    </w:p>
    <w:p w14:paraId="0B11D07E" w14:textId="77777777" w:rsidR="00C34BDC" w:rsidRPr="00C20E3A" w:rsidRDefault="00C34BDC" w:rsidP="00A43429">
      <w:pPr>
        <w:spacing w:after="0" w:line="480" w:lineRule="auto"/>
        <w:rPr>
          <w:rFonts w:ascii="Arial" w:hAnsi="Arial" w:cs="Arial"/>
        </w:rPr>
      </w:pPr>
    </w:p>
    <w:p w14:paraId="178E7224" w14:textId="34841FFD" w:rsidR="00FB59E0" w:rsidRPr="00C20E3A" w:rsidRDefault="00C34BDC" w:rsidP="00A43429">
      <w:pPr>
        <w:spacing w:after="0" w:line="480" w:lineRule="auto"/>
        <w:rPr>
          <w:rFonts w:ascii="Arial" w:hAnsi="Arial" w:cs="Arial"/>
        </w:rPr>
      </w:pPr>
      <w:r w:rsidRPr="00C20E3A">
        <w:rPr>
          <w:rFonts w:ascii="Arial" w:hAnsi="Arial" w:cs="Arial"/>
        </w:rPr>
        <w:t>On the other hand, G3P[8], G9P[8] and G12P[8] strains were infrequently detected in the pre-vaccine surveys</w:t>
      </w:r>
      <w:r w:rsidRPr="00C20E3A">
        <w:rPr>
          <w:rFonts w:ascii="Arial" w:hAnsi="Arial" w:cs="Arial"/>
          <w:color w:val="FF0000"/>
        </w:rPr>
        <w:t xml:space="preserve"> </w:t>
      </w:r>
      <w:r w:rsidRPr="00C20E3A">
        <w:rPr>
          <w:rFonts w:ascii="Arial" w:hAnsi="Arial" w:cs="Arial"/>
        </w:rPr>
        <w:t>but were detected in greater absolute numbers in the post-vaccine year.</w:t>
      </w:r>
      <w:r w:rsidR="007340CB" w:rsidRPr="00C20E3A">
        <w:rPr>
          <w:rFonts w:ascii="Arial" w:hAnsi="Arial" w:cs="Arial"/>
        </w:rPr>
        <w:t xml:space="preserve"> There was also a rise in mixed rotavirus infections in the post-vaccine period. </w:t>
      </w:r>
      <w:r w:rsidR="00431971" w:rsidRPr="00C20E3A">
        <w:rPr>
          <w:rFonts w:ascii="Arial" w:hAnsi="Arial" w:cs="Arial"/>
        </w:rPr>
        <w:t>Mixed infections are a</w:t>
      </w:r>
      <w:r w:rsidR="007340CB" w:rsidRPr="00C20E3A">
        <w:rPr>
          <w:rFonts w:ascii="Arial" w:hAnsi="Arial" w:cs="Arial"/>
        </w:rPr>
        <w:t xml:space="preserve"> common feature in developing countries</w:t>
      </w:r>
      <w:r w:rsidR="00516D3A" w:rsidRPr="00C20E3A">
        <w:rPr>
          <w:rFonts w:ascii="Arial" w:hAnsi="Arial" w:cs="Arial"/>
        </w:rPr>
        <w:t xml:space="preserve"> where the burden of disease is higher and the risk of acquisition of multiple strains is increased but there are </w:t>
      </w:r>
      <w:r w:rsidR="002E3754" w:rsidRPr="00C20E3A">
        <w:rPr>
          <w:rFonts w:ascii="Arial" w:hAnsi="Arial" w:cs="Arial"/>
        </w:rPr>
        <w:t xml:space="preserve">a few </w:t>
      </w:r>
      <w:r w:rsidR="00516D3A" w:rsidRPr="00C20E3A">
        <w:rPr>
          <w:rFonts w:ascii="Arial" w:hAnsi="Arial" w:cs="Arial"/>
        </w:rPr>
        <w:t xml:space="preserve">newer reports suggesting an increased prevalence in developed countries recently </w:t>
      </w:r>
      <w:r w:rsidR="00516D3A" w:rsidRPr="00C20E3A">
        <w:rPr>
          <w:rFonts w:ascii="Arial" w:hAnsi="Arial" w:cs="Arial"/>
        </w:rPr>
        <w:fldChar w:fldCharType="begin">
          <w:fldData xml:space="preserve">PEVuZE5vdGU+PENpdGU+PEF1dGhvcj5GaXNjaGVyPC9BdXRob3I+PFllYXI+MjAwNTwvWWVhcj48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</w:fldData>
        </w:fldChar>
      </w:r>
      <w:r w:rsidR="007B24C8" w:rsidRPr="00C20E3A">
        <w:rPr>
          <w:rFonts w:ascii="Arial" w:hAnsi="Arial" w:cs="Arial"/>
        </w:rPr>
        <w:instrText xml:space="preserve"> ADDIN EN.CITE </w:instrText>
      </w:r>
      <w:r w:rsidR="007B24C8" w:rsidRPr="00C20E3A">
        <w:rPr>
          <w:rFonts w:ascii="Arial" w:hAnsi="Arial" w:cs="Arial"/>
        </w:rPr>
        <w:fldChar w:fldCharType="begin">
          <w:fldData xml:space="preserve">PEVuZE5vdGU+PENpdGU+PEF1dGhvcj5GaXNjaGVyPC9BdXRob3I+PFllYXI+MjAwNTwvWWVhcj48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</w:fldData>
        </w:fldChar>
      </w:r>
      <w:r w:rsidR="007B24C8" w:rsidRPr="00C20E3A">
        <w:rPr>
          <w:rFonts w:ascii="Arial" w:hAnsi="Arial" w:cs="Arial"/>
        </w:rPr>
        <w:instrText xml:space="preserve"> ADDIN EN.CITE.DATA </w:instrText>
      </w:r>
      <w:r w:rsidR="007B24C8" w:rsidRPr="00C20E3A">
        <w:rPr>
          <w:rFonts w:ascii="Arial" w:hAnsi="Arial" w:cs="Arial"/>
        </w:rPr>
      </w:r>
      <w:r w:rsidR="007B24C8" w:rsidRPr="00C20E3A">
        <w:rPr>
          <w:rFonts w:ascii="Arial" w:hAnsi="Arial" w:cs="Arial"/>
        </w:rPr>
        <w:fldChar w:fldCharType="end"/>
      </w:r>
      <w:r w:rsidR="00516D3A" w:rsidRPr="00C20E3A">
        <w:rPr>
          <w:rFonts w:ascii="Arial" w:hAnsi="Arial" w:cs="Arial"/>
        </w:rPr>
      </w:r>
      <w:r w:rsidR="00516D3A" w:rsidRPr="00C20E3A">
        <w:rPr>
          <w:rFonts w:ascii="Arial" w:hAnsi="Arial" w:cs="Arial"/>
        </w:rPr>
        <w:fldChar w:fldCharType="separate"/>
      </w:r>
      <w:r w:rsidR="007B24C8" w:rsidRPr="00C20E3A">
        <w:rPr>
          <w:rFonts w:ascii="Arial" w:hAnsi="Arial" w:cs="Arial"/>
          <w:noProof/>
        </w:rPr>
        <w:t>[39, 40]</w:t>
      </w:r>
      <w:r w:rsidR="00516D3A" w:rsidRPr="00C20E3A">
        <w:rPr>
          <w:rFonts w:ascii="Arial" w:hAnsi="Arial" w:cs="Arial"/>
        </w:rPr>
        <w:fldChar w:fldCharType="end"/>
      </w:r>
      <w:r w:rsidR="00516D3A" w:rsidRPr="00C20E3A">
        <w:rPr>
          <w:rFonts w:ascii="Arial" w:hAnsi="Arial" w:cs="Arial"/>
        </w:rPr>
        <w:t>.</w:t>
      </w:r>
      <w:r w:rsidR="007340CB" w:rsidRPr="00C20E3A">
        <w:rPr>
          <w:rFonts w:ascii="Arial" w:hAnsi="Arial" w:cs="Arial"/>
        </w:rPr>
        <w:t xml:space="preserve">  </w:t>
      </w:r>
      <w:r w:rsidRPr="00C20E3A">
        <w:rPr>
          <w:rFonts w:ascii="Arial" w:hAnsi="Arial" w:cs="Arial"/>
        </w:rPr>
        <w:t xml:space="preserve"> It is also quite interesting to note the regional differences of these strains with G12P[8] increasing in Aberdeen and Edinburgh, G9P[8] being a dominant strain in Fife and G3P[8] prominent in Inverness, although the number of cases was very low to make a studied conclusion. This has not been reliably documented in a large global meta-analysis of post-vaccine RV strains, which did not report any outbreaks of rotavirus infection with heterotypic strains in older children who would have been previously immunized from naturally acquired RV infections </w:t>
      </w:r>
      <w:r w:rsidRPr="00C20E3A">
        <w:rPr>
          <w:rFonts w:ascii="Arial" w:hAnsi="Arial" w:cs="Arial"/>
        </w:rPr>
        <w:fldChar w:fldCharType="begin">
          <w:fldData xml:space="preserve">PEVuZE5vdGU+PENpdGU+PEF1dGhvcj5MZXNoZW08L0F1dGhvcj48WWVhcj4yMDE0PC9ZZWFyPjxS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</w:fldData>
        </w:fldChar>
      </w:r>
      <w:r w:rsidR="007B24C8" w:rsidRPr="00C20E3A">
        <w:rPr>
          <w:rFonts w:ascii="Arial" w:hAnsi="Arial" w:cs="Arial"/>
        </w:rPr>
        <w:instrText xml:space="preserve"> ADDIN EN.CITE </w:instrText>
      </w:r>
      <w:r w:rsidR="007B24C8" w:rsidRPr="00C20E3A">
        <w:rPr>
          <w:rFonts w:ascii="Arial" w:hAnsi="Arial" w:cs="Arial"/>
        </w:rPr>
        <w:fldChar w:fldCharType="begin">
          <w:fldData xml:space="preserve">PEVuZE5vdGU+PENpdGU+PEF1dGhvcj5MZXNoZW08L0F1dGhvcj48WWVhcj4yMDE0PC9ZZWFyPjxS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</w:fldData>
        </w:fldChar>
      </w:r>
      <w:r w:rsidR="007B24C8" w:rsidRPr="00C20E3A">
        <w:rPr>
          <w:rFonts w:ascii="Arial" w:hAnsi="Arial" w:cs="Arial"/>
        </w:rPr>
        <w:instrText xml:space="preserve"> ADDIN EN.CITE.DATA </w:instrText>
      </w:r>
      <w:r w:rsidR="007B24C8" w:rsidRPr="00C20E3A">
        <w:rPr>
          <w:rFonts w:ascii="Arial" w:hAnsi="Arial" w:cs="Arial"/>
        </w:rPr>
      </w:r>
      <w:r w:rsidR="007B24C8" w:rsidRPr="00C20E3A">
        <w:rPr>
          <w:rFonts w:ascii="Arial" w:hAnsi="Arial" w:cs="Arial"/>
        </w:rPr>
        <w:fldChar w:fldCharType="end"/>
      </w:r>
      <w:r w:rsidRPr="00C20E3A">
        <w:rPr>
          <w:rFonts w:ascii="Arial" w:hAnsi="Arial" w:cs="Arial"/>
        </w:rPr>
      </w:r>
      <w:r w:rsidRPr="00C20E3A">
        <w:rPr>
          <w:rFonts w:ascii="Arial" w:hAnsi="Arial" w:cs="Arial"/>
        </w:rPr>
        <w:fldChar w:fldCharType="separate"/>
      </w:r>
      <w:r w:rsidR="007B24C8" w:rsidRPr="00C20E3A">
        <w:rPr>
          <w:rFonts w:ascii="Arial" w:hAnsi="Arial" w:cs="Arial"/>
          <w:noProof/>
        </w:rPr>
        <w:t>[41]</w:t>
      </w:r>
      <w:r w:rsidRPr="00C20E3A">
        <w:rPr>
          <w:rFonts w:ascii="Arial" w:hAnsi="Arial" w:cs="Arial"/>
        </w:rPr>
        <w:fldChar w:fldCharType="end"/>
      </w:r>
      <w:r w:rsidRPr="00C20E3A">
        <w:rPr>
          <w:rFonts w:ascii="Arial" w:hAnsi="Arial" w:cs="Arial"/>
        </w:rPr>
        <w:t xml:space="preserve">. </w:t>
      </w:r>
    </w:p>
    <w:p w14:paraId="65586CDB" w14:textId="77777777" w:rsidR="00FB59E0" w:rsidRPr="00C20E3A" w:rsidRDefault="00FB59E0" w:rsidP="00A43429">
      <w:pPr>
        <w:spacing w:after="0" w:line="480" w:lineRule="auto"/>
        <w:rPr>
          <w:rFonts w:ascii="Arial" w:hAnsi="Arial" w:cs="Arial"/>
        </w:rPr>
      </w:pPr>
    </w:p>
    <w:p w14:paraId="2C81E233" w14:textId="317F28E6" w:rsidR="00C34BDC" w:rsidRPr="00C20E3A" w:rsidRDefault="00C34BDC" w:rsidP="00A43429">
      <w:pPr>
        <w:spacing w:after="0" w:line="480" w:lineRule="auto"/>
        <w:rPr>
          <w:rFonts w:ascii="Arial" w:hAnsi="Arial" w:cs="Arial"/>
          <w:color w:val="FF0000"/>
        </w:rPr>
      </w:pPr>
      <w:r w:rsidRPr="00C20E3A">
        <w:rPr>
          <w:rFonts w:ascii="Arial" w:hAnsi="Arial" w:cs="Arial"/>
        </w:rPr>
        <w:t>The sequencing and phylogenetic analysis of a sub group of G1P[8] strains before and after the introduction of the vaccine has not shown any major shift, with all the strains clustering together in Lineage I for the VP7 gene and Lineage II for the VP4 gene. This needs to be monitored over subsequent seasons to ensure that immune pressure of the vaccine is not leading to escape mutants. It is also important to note that due to the live nature of the Rotarix vaccine, diarrhoea is a putative side effect. This has been proven by the homology of three strains isolated from infants who had diarrhoea soon after administration of the vaccine.</w:t>
      </w:r>
    </w:p>
    <w:p w14:paraId="0DCF9320" w14:textId="77777777" w:rsidR="00C34BDC" w:rsidRPr="00C20E3A" w:rsidRDefault="00C34BDC" w:rsidP="00A43429">
      <w:pPr>
        <w:spacing w:after="0" w:line="480" w:lineRule="auto"/>
        <w:rPr>
          <w:rFonts w:ascii="Arial" w:hAnsi="Arial" w:cs="Arial"/>
        </w:rPr>
      </w:pPr>
    </w:p>
    <w:p w14:paraId="06A54406" w14:textId="3147D974" w:rsidR="00FA65B5" w:rsidRPr="00C20E3A" w:rsidRDefault="00FA65B5" w:rsidP="00A43429">
      <w:pPr>
        <w:spacing w:after="0" w:line="480" w:lineRule="auto"/>
        <w:rPr>
          <w:rFonts w:ascii="Arial" w:hAnsi="Arial" w:cs="Arial"/>
        </w:rPr>
      </w:pPr>
      <w:r w:rsidRPr="00C20E3A">
        <w:rPr>
          <w:rFonts w:ascii="Arial" w:hAnsi="Arial" w:cs="Arial"/>
        </w:rPr>
        <w:t xml:space="preserve">There were </w:t>
      </w:r>
      <w:r w:rsidR="009E6B80" w:rsidRPr="00C20E3A">
        <w:rPr>
          <w:rFonts w:ascii="Arial" w:hAnsi="Arial" w:cs="Arial"/>
        </w:rPr>
        <w:t xml:space="preserve">a </w:t>
      </w:r>
      <w:r w:rsidR="00394D33" w:rsidRPr="00C20E3A">
        <w:rPr>
          <w:rFonts w:ascii="Arial" w:hAnsi="Arial" w:cs="Arial"/>
        </w:rPr>
        <w:t>few</w:t>
      </w:r>
      <w:r w:rsidRPr="00C20E3A">
        <w:rPr>
          <w:rFonts w:ascii="Arial" w:hAnsi="Arial" w:cs="Arial"/>
        </w:rPr>
        <w:t xml:space="preserve"> limitations to our study as samples </w:t>
      </w:r>
      <w:r w:rsidR="006C6440" w:rsidRPr="00C20E3A">
        <w:rPr>
          <w:rFonts w:ascii="Arial" w:hAnsi="Arial" w:cs="Arial"/>
        </w:rPr>
        <w:t xml:space="preserve">were </w:t>
      </w:r>
      <w:r w:rsidRPr="00C20E3A">
        <w:rPr>
          <w:rFonts w:ascii="Arial" w:hAnsi="Arial" w:cs="Arial"/>
        </w:rPr>
        <w:t xml:space="preserve">acquired as part of </w:t>
      </w:r>
      <w:r w:rsidR="00E03B4B" w:rsidRPr="00C20E3A">
        <w:rPr>
          <w:rFonts w:ascii="Arial" w:hAnsi="Arial" w:cs="Arial"/>
        </w:rPr>
        <w:t xml:space="preserve">a </w:t>
      </w:r>
      <w:r w:rsidRPr="00C20E3A">
        <w:rPr>
          <w:rFonts w:ascii="Arial" w:hAnsi="Arial" w:cs="Arial"/>
        </w:rPr>
        <w:t>public health surveillance</w:t>
      </w:r>
      <w:r w:rsidR="00E03B4B" w:rsidRPr="00C20E3A">
        <w:rPr>
          <w:rFonts w:ascii="Arial" w:hAnsi="Arial" w:cs="Arial"/>
        </w:rPr>
        <w:t xml:space="preserve"> programme</w:t>
      </w:r>
      <w:r w:rsidR="006C6440" w:rsidRPr="00C20E3A">
        <w:rPr>
          <w:rFonts w:ascii="Arial" w:hAnsi="Arial" w:cs="Arial"/>
        </w:rPr>
        <w:t xml:space="preserve"> from regional virology laboratories</w:t>
      </w:r>
      <w:r w:rsidR="00287281" w:rsidRPr="00C20E3A">
        <w:rPr>
          <w:rFonts w:ascii="Arial" w:hAnsi="Arial" w:cs="Arial"/>
        </w:rPr>
        <w:t>.</w:t>
      </w:r>
      <w:r w:rsidR="00394D33" w:rsidRPr="00C20E3A">
        <w:rPr>
          <w:rFonts w:ascii="Arial" w:hAnsi="Arial" w:cs="Arial"/>
        </w:rPr>
        <w:t xml:space="preserve"> </w:t>
      </w:r>
      <w:r w:rsidR="00AB2819" w:rsidRPr="00C20E3A">
        <w:rPr>
          <w:rFonts w:ascii="Arial" w:hAnsi="Arial" w:cs="Arial"/>
        </w:rPr>
        <w:t xml:space="preserve">Only a subset of the entire </w:t>
      </w:r>
      <w:r w:rsidR="00AB2819" w:rsidRPr="00C20E3A">
        <w:rPr>
          <w:rFonts w:ascii="Arial" w:hAnsi="Arial" w:cs="Arial"/>
        </w:rPr>
        <w:lastRenderedPageBreak/>
        <w:t xml:space="preserve">group of patients were included for genotypic analysis which may have introduced a putative selection bias. </w:t>
      </w:r>
      <w:r w:rsidR="00E03B4B" w:rsidRPr="00C20E3A">
        <w:rPr>
          <w:rFonts w:ascii="Arial" w:hAnsi="Arial" w:cs="Arial"/>
        </w:rPr>
        <w:t xml:space="preserve">On account of this study design, the clinical data of children affected and the severity and nature of their disease could not be ascertained. </w:t>
      </w:r>
      <w:r w:rsidR="007B24C8" w:rsidRPr="00C20E3A">
        <w:rPr>
          <w:rFonts w:ascii="Arial" w:hAnsi="Arial" w:cs="Arial"/>
        </w:rPr>
        <w:t xml:space="preserve">This could have given a more accurate idea about the true benefit of the vaccine. </w:t>
      </w:r>
      <w:r w:rsidR="00400020" w:rsidRPr="00C20E3A">
        <w:rPr>
          <w:rFonts w:ascii="Arial" w:hAnsi="Arial" w:cs="Arial"/>
        </w:rPr>
        <w:t>Moreover, test reports to rule out other co-existing bacterial infections w</w:t>
      </w:r>
      <w:r w:rsidR="00404F8C" w:rsidRPr="00C20E3A">
        <w:rPr>
          <w:rFonts w:ascii="Arial" w:hAnsi="Arial" w:cs="Arial"/>
        </w:rPr>
        <w:t>ere</w:t>
      </w:r>
      <w:r w:rsidR="00400020" w:rsidRPr="00C20E3A">
        <w:rPr>
          <w:rFonts w:ascii="Arial" w:hAnsi="Arial" w:cs="Arial"/>
        </w:rPr>
        <w:t xml:space="preserve"> not available in this group of children. </w:t>
      </w:r>
      <w:r w:rsidR="00685A16" w:rsidRPr="00C20E3A">
        <w:rPr>
          <w:rFonts w:ascii="Arial" w:hAnsi="Arial" w:cs="Arial"/>
        </w:rPr>
        <w:t xml:space="preserve">The change in proportion of genotypes from a G1P[8] predominance in the pre-vaccine period to the G2P[4] strains after the </w:t>
      </w:r>
      <w:r w:rsidR="002D13D5" w:rsidRPr="00C20E3A">
        <w:rPr>
          <w:rFonts w:ascii="Arial" w:hAnsi="Arial" w:cs="Arial"/>
        </w:rPr>
        <w:t xml:space="preserve">introduction of the Rotarix </w:t>
      </w:r>
      <w:r w:rsidR="00685A16" w:rsidRPr="00C20E3A">
        <w:rPr>
          <w:rFonts w:ascii="Arial" w:hAnsi="Arial" w:cs="Arial"/>
        </w:rPr>
        <w:t xml:space="preserve">vaccine </w:t>
      </w:r>
      <w:r w:rsidR="002D13D5" w:rsidRPr="00C20E3A">
        <w:rPr>
          <w:rFonts w:ascii="Arial" w:hAnsi="Arial" w:cs="Arial"/>
        </w:rPr>
        <w:t xml:space="preserve">is a surrogate indicator and </w:t>
      </w:r>
      <w:r w:rsidR="00685A16" w:rsidRPr="00C20E3A">
        <w:rPr>
          <w:rFonts w:ascii="Arial" w:hAnsi="Arial" w:cs="Arial"/>
        </w:rPr>
        <w:t xml:space="preserve">needs to be validated by documenting a decrease in the absolute numbers of the former strain in the whole community to exactly gauge the impact of the vaccine. </w:t>
      </w:r>
    </w:p>
    <w:p w14:paraId="7BEAF74C" w14:textId="77777777" w:rsidR="00E03B4B" w:rsidRPr="00C20E3A" w:rsidRDefault="00E03B4B" w:rsidP="00A43429">
      <w:pPr>
        <w:spacing w:after="0" w:line="480" w:lineRule="auto"/>
        <w:rPr>
          <w:rFonts w:ascii="Arial" w:hAnsi="Arial" w:cs="Arial"/>
        </w:rPr>
      </w:pPr>
    </w:p>
    <w:p w14:paraId="6F4BE8DF" w14:textId="75BD1875" w:rsidR="00C34BDC" w:rsidRPr="00C20E3A" w:rsidRDefault="009D3648" w:rsidP="00A43429">
      <w:pPr>
        <w:spacing w:after="0" w:line="480" w:lineRule="auto"/>
        <w:rPr>
          <w:rFonts w:ascii="Arial" w:hAnsi="Arial" w:cs="Arial"/>
        </w:rPr>
      </w:pPr>
      <w:r w:rsidRPr="00C20E3A">
        <w:rPr>
          <w:rFonts w:ascii="Arial" w:hAnsi="Arial" w:cs="Arial"/>
        </w:rPr>
        <w:t xml:space="preserve">This molecular, epidemiological </w:t>
      </w:r>
      <w:r w:rsidR="00C34BDC" w:rsidRPr="00C20E3A">
        <w:rPr>
          <w:rFonts w:ascii="Arial" w:hAnsi="Arial" w:cs="Arial"/>
        </w:rPr>
        <w:t>data from Scotland is unique as it offers an opportunity to study the effect of a single type of RV vaccine in a large naïve paediatric population in whom the vaccine is effectively administered through the National Health Service. It also opens up a useful avenue to study the emergence of other RV genotypes in this population to understand the true nature of the immune pressure exerted by the vaccine strain against other circulating wild type strains.</w:t>
      </w:r>
    </w:p>
    <w:p w14:paraId="4E31A055" w14:textId="77777777" w:rsidR="00C34BDC" w:rsidRPr="00C20E3A" w:rsidRDefault="00C34BDC" w:rsidP="00A43429">
      <w:pPr>
        <w:spacing w:after="0" w:line="480" w:lineRule="auto"/>
        <w:rPr>
          <w:rFonts w:ascii="Arial" w:hAnsi="Arial" w:cs="Arial"/>
        </w:rPr>
      </w:pPr>
    </w:p>
    <w:p w14:paraId="60E0B751" w14:textId="77777777" w:rsidR="00C34BDC" w:rsidRPr="00C20E3A" w:rsidRDefault="00C34BDC" w:rsidP="00A43429">
      <w:pPr>
        <w:spacing w:after="0" w:line="480" w:lineRule="auto"/>
        <w:rPr>
          <w:rFonts w:ascii="Arial" w:hAnsi="Arial" w:cs="Arial"/>
          <w:b/>
        </w:rPr>
      </w:pPr>
      <w:r w:rsidRPr="00C20E3A">
        <w:rPr>
          <w:rFonts w:ascii="Arial" w:hAnsi="Arial" w:cs="Arial"/>
          <w:b/>
        </w:rPr>
        <w:t>Authors’ contribution to the manuscript</w:t>
      </w:r>
    </w:p>
    <w:p w14:paraId="4B1A7D0B" w14:textId="7A07061C" w:rsidR="00890E13" w:rsidRPr="00C20E3A" w:rsidRDefault="00890E13" w:rsidP="00890E13">
      <w:pPr>
        <w:spacing w:after="0" w:line="480" w:lineRule="auto"/>
        <w:rPr>
          <w:rFonts w:ascii="Arial" w:hAnsi="Arial" w:cs="Arial"/>
        </w:rPr>
      </w:pPr>
      <w:r w:rsidRPr="00C20E3A">
        <w:rPr>
          <w:rFonts w:ascii="Arial" w:hAnsi="Arial" w:cs="Arial"/>
        </w:rPr>
        <w:t xml:space="preserve">IM, HM, AH, ASP, CC &amp; GLH conceived this study and contributed to design of this study. IM, SB, HM, AH, ASP, MIG &amp; GLH contributed to data acquisition. IM, HM, ASP, MIG &amp; GLH contributed to data analysis. IM </w:t>
      </w:r>
      <w:r w:rsidR="00C4771E" w:rsidRPr="00C20E3A">
        <w:rPr>
          <w:rFonts w:ascii="Arial" w:hAnsi="Arial" w:cs="Arial"/>
        </w:rPr>
        <w:t xml:space="preserve">and HM </w:t>
      </w:r>
      <w:r w:rsidRPr="00C20E3A">
        <w:rPr>
          <w:rFonts w:ascii="Arial" w:hAnsi="Arial" w:cs="Arial"/>
        </w:rPr>
        <w:t>drafted the manuscript. All authors critically revised the manuscript for important intellectual content and approved the final version.</w:t>
      </w:r>
    </w:p>
    <w:p w14:paraId="42B531AD" w14:textId="77777777" w:rsidR="00FA0DCA" w:rsidRPr="00C20E3A" w:rsidRDefault="00FA0DCA" w:rsidP="00A43429">
      <w:pPr>
        <w:spacing w:after="0" w:line="480" w:lineRule="auto"/>
        <w:rPr>
          <w:rFonts w:ascii="Arial" w:hAnsi="Arial" w:cs="Arial"/>
          <w:b/>
        </w:rPr>
      </w:pPr>
    </w:p>
    <w:p w14:paraId="1D5B0ED2" w14:textId="77777777" w:rsidR="00C34BDC" w:rsidRPr="00C20E3A" w:rsidRDefault="00C34BDC" w:rsidP="00A43429">
      <w:pPr>
        <w:spacing w:after="0" w:line="480" w:lineRule="auto"/>
        <w:rPr>
          <w:rFonts w:ascii="Arial" w:hAnsi="Arial" w:cs="Arial"/>
          <w:b/>
        </w:rPr>
      </w:pPr>
      <w:r w:rsidRPr="00C20E3A">
        <w:rPr>
          <w:rFonts w:ascii="Arial" w:hAnsi="Arial" w:cs="Arial"/>
          <w:b/>
        </w:rPr>
        <w:t>Acknowledgement</w:t>
      </w:r>
    </w:p>
    <w:p w14:paraId="49543DDE" w14:textId="77777777" w:rsidR="00C34BDC" w:rsidRPr="00C20E3A" w:rsidRDefault="00C34BDC" w:rsidP="00A43429">
      <w:pPr>
        <w:spacing w:after="0" w:line="480" w:lineRule="auto"/>
        <w:rPr>
          <w:rFonts w:ascii="Arial" w:hAnsi="Arial" w:cs="Arial"/>
        </w:rPr>
      </w:pPr>
      <w:r w:rsidRPr="00C20E3A">
        <w:rPr>
          <w:rFonts w:ascii="Arial" w:hAnsi="Arial" w:cs="Arial"/>
        </w:rPr>
        <w:t>The study was funded by the Health Protection Scotland. The authors thank the Scottish regional virology departments of Aberdeen, Dundee, Inverness, Fife, Glasgow, Glasgow paediatric (Yorkhill) and Edinburgh for their participation in this study and providing the RV positive faecal samples.</w:t>
      </w:r>
    </w:p>
    <w:p w14:paraId="3FD6549A" w14:textId="77777777" w:rsidR="00C34BDC" w:rsidRPr="00C20E3A" w:rsidRDefault="00C34BDC" w:rsidP="00A43429">
      <w:pPr>
        <w:spacing w:after="0" w:line="480" w:lineRule="auto"/>
        <w:rPr>
          <w:rFonts w:ascii="Arial" w:hAnsi="Arial" w:cs="Arial"/>
          <w:b/>
        </w:rPr>
      </w:pPr>
    </w:p>
    <w:p w14:paraId="1C786174" w14:textId="77777777" w:rsidR="00C34BDC" w:rsidRPr="00C20E3A" w:rsidRDefault="00C34BDC" w:rsidP="00A43429">
      <w:pPr>
        <w:spacing w:after="0" w:line="480" w:lineRule="auto"/>
        <w:rPr>
          <w:rFonts w:ascii="Arial" w:hAnsi="Arial" w:cs="Arial"/>
          <w:b/>
        </w:rPr>
      </w:pPr>
      <w:r w:rsidRPr="00C20E3A">
        <w:rPr>
          <w:rFonts w:ascii="Arial" w:hAnsi="Arial" w:cs="Arial"/>
          <w:b/>
        </w:rPr>
        <w:t>Conflict of interests</w:t>
      </w:r>
    </w:p>
    <w:p w14:paraId="513F59E2" w14:textId="77777777" w:rsidR="00C34BDC" w:rsidRPr="00C20E3A" w:rsidRDefault="00C34BDC" w:rsidP="00A43429">
      <w:pPr>
        <w:spacing w:after="0" w:line="480" w:lineRule="auto"/>
      </w:pPr>
      <w:r w:rsidRPr="00C20E3A">
        <w:rPr>
          <w:rFonts w:ascii="Arial" w:hAnsi="Arial" w:cs="Arial"/>
        </w:rPr>
        <w:t>The authors have no conflict of interest.</w:t>
      </w:r>
      <w:r w:rsidRPr="00C20E3A">
        <w:t xml:space="preserve"> </w:t>
      </w:r>
    </w:p>
    <w:p w14:paraId="6055BF6D" w14:textId="77777777" w:rsidR="003936CE" w:rsidRPr="00C20E3A" w:rsidRDefault="003936CE" w:rsidP="00A43429">
      <w:pPr>
        <w:spacing w:after="0" w:line="480" w:lineRule="auto"/>
        <w:rPr>
          <w:rFonts w:ascii="Arial" w:hAnsi="Arial" w:cs="Arial"/>
        </w:rPr>
      </w:pPr>
    </w:p>
    <w:p w14:paraId="17E25750" w14:textId="77777777" w:rsidR="00E46D95" w:rsidRPr="00C20E3A" w:rsidRDefault="00E46D95" w:rsidP="00A43429">
      <w:pPr>
        <w:spacing w:after="0" w:line="480" w:lineRule="auto"/>
        <w:rPr>
          <w:rFonts w:ascii="Arial" w:hAnsi="Arial" w:cs="Arial"/>
        </w:rPr>
        <w:sectPr w:rsidR="00E46D95" w:rsidRPr="00C20E3A" w:rsidSect="003936CE">
          <w:type w:val="continuous"/>
          <w:pgSz w:w="11906" w:h="16838"/>
          <w:pgMar w:top="1440" w:right="1440" w:bottom="1440" w:left="1440" w:header="709" w:footer="709" w:gutter="0"/>
          <w:lnNumType w:countBy="1" w:restart="continuous"/>
          <w:cols w:space="708"/>
          <w:docGrid w:linePitch="360"/>
        </w:sectPr>
      </w:pPr>
    </w:p>
    <w:p w14:paraId="06681C88" w14:textId="77777777" w:rsidR="00C34BDC" w:rsidRPr="00C20E3A" w:rsidRDefault="00C34BDC" w:rsidP="00A43429">
      <w:pPr>
        <w:suppressLineNumbers/>
        <w:spacing w:after="0" w:line="480" w:lineRule="auto"/>
        <w:rPr>
          <w:rFonts w:ascii="Arial" w:hAnsi="Arial" w:cs="Arial"/>
          <w:b/>
        </w:rPr>
      </w:pPr>
      <w:r w:rsidRPr="00C20E3A">
        <w:rPr>
          <w:rFonts w:ascii="Arial" w:hAnsi="Arial" w:cs="Arial"/>
          <w:b/>
        </w:rPr>
        <w:lastRenderedPageBreak/>
        <w:t>References</w:t>
      </w:r>
    </w:p>
    <w:p w14:paraId="378F203D" w14:textId="77777777" w:rsidR="007B24C8" w:rsidRPr="00C20E3A" w:rsidRDefault="00C34BDC" w:rsidP="00311093">
      <w:pPr>
        <w:pStyle w:val="EndNoteBibliography"/>
        <w:spacing w:after="0" w:line="480" w:lineRule="auto"/>
        <w:rPr>
          <w:rFonts w:ascii="Arial" w:hAnsi="Arial" w:cs="Arial"/>
        </w:rPr>
      </w:pPr>
      <w:r w:rsidRPr="00C20E3A">
        <w:rPr>
          <w:rFonts w:ascii="Arial" w:hAnsi="Arial" w:cs="Arial"/>
          <w:noProof w:val="0"/>
          <w:szCs w:val="22"/>
          <w:lang w:val="en-GB" w:eastAsia="en-US"/>
        </w:rPr>
        <w:fldChar w:fldCharType="begin"/>
      </w:r>
      <w:r w:rsidRPr="00C20E3A">
        <w:rPr>
          <w:rFonts w:ascii="Arial" w:hAnsi="Arial" w:cs="Arial"/>
          <w:noProof w:val="0"/>
          <w:szCs w:val="22"/>
          <w:lang w:val="en-GB" w:eastAsia="en-US"/>
        </w:rPr>
        <w:instrText xml:space="preserve"> ADDIN EN.REFLIST </w:instrText>
      </w:r>
      <w:r w:rsidRPr="00C20E3A">
        <w:rPr>
          <w:rFonts w:ascii="Arial" w:hAnsi="Arial" w:cs="Arial"/>
          <w:noProof w:val="0"/>
          <w:szCs w:val="22"/>
          <w:lang w:val="en-GB" w:eastAsia="en-US"/>
        </w:rPr>
        <w:fldChar w:fldCharType="separate"/>
      </w:r>
      <w:r w:rsidR="007B24C8" w:rsidRPr="00C20E3A">
        <w:rPr>
          <w:rFonts w:ascii="Arial" w:hAnsi="Arial" w:cs="Arial"/>
        </w:rPr>
        <w:t>[1] Desselberger U. Rotaviruses. Virus Res. 2014;190:75-96.</w:t>
      </w:r>
    </w:p>
    <w:p w14:paraId="5D5CD316"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t>[2] Dennehy PH. Rotavirus vaccines: an overview. Clin Microbiol Rev. 2008;21:198-208.</w:t>
      </w:r>
    </w:p>
    <w:p w14:paraId="1C91E69E" w14:textId="67E0E69F" w:rsidR="007B24C8" w:rsidRPr="00C20E3A" w:rsidRDefault="007B24C8" w:rsidP="00311093">
      <w:pPr>
        <w:pStyle w:val="EndNoteBibliography"/>
        <w:spacing w:after="0" w:line="480" w:lineRule="auto"/>
        <w:rPr>
          <w:rFonts w:ascii="Arial" w:hAnsi="Arial" w:cs="Arial"/>
        </w:rPr>
      </w:pPr>
      <w:r w:rsidRPr="00C20E3A">
        <w:rPr>
          <w:rFonts w:ascii="Arial" w:hAnsi="Arial" w:cs="Arial"/>
        </w:rPr>
        <w:t xml:space="preserve">[3] </w:t>
      </w:r>
      <w:hyperlink r:id="rId9" w:history="1">
        <w:r w:rsidRPr="00C20E3A">
          <w:rPr>
            <w:rStyle w:val="Hyperlink"/>
            <w:rFonts w:ascii="Arial" w:hAnsi="Arial" w:cs="Arial"/>
          </w:rPr>
          <w:t>http://sites.path.org/rotavirusvaccine/country-introduction-maps-and-spreadsheet/</w:t>
        </w:r>
      </w:hyperlink>
      <w:r w:rsidRPr="00C20E3A">
        <w:rPr>
          <w:rFonts w:ascii="Arial" w:hAnsi="Arial" w:cs="Arial"/>
        </w:rPr>
        <w:t>.</w:t>
      </w:r>
    </w:p>
    <w:p w14:paraId="71C7557F" w14:textId="6C3C26C4" w:rsidR="007B24C8" w:rsidRPr="00C20E3A" w:rsidRDefault="007B24C8" w:rsidP="00311093">
      <w:pPr>
        <w:pStyle w:val="EndNoteBibliography"/>
        <w:spacing w:after="0" w:line="480" w:lineRule="auto"/>
        <w:rPr>
          <w:rFonts w:ascii="Arial" w:hAnsi="Arial" w:cs="Arial"/>
        </w:rPr>
      </w:pPr>
      <w:r w:rsidRPr="00C20E3A">
        <w:rPr>
          <w:rFonts w:ascii="Arial" w:hAnsi="Arial" w:cs="Arial"/>
        </w:rPr>
        <w:t xml:space="preserve">[4] </w:t>
      </w:r>
      <w:hyperlink r:id="rId10" w:history="1">
        <w:r w:rsidRPr="00C20E3A">
          <w:rPr>
            <w:rStyle w:val="Hyperlink"/>
            <w:rFonts w:ascii="Arial" w:hAnsi="Arial" w:cs="Arial"/>
          </w:rPr>
          <w:t>http://www.who.int/mediacentre/factsheets/fs378/en/</w:t>
        </w:r>
      </w:hyperlink>
      <w:r w:rsidRPr="00C20E3A">
        <w:rPr>
          <w:rFonts w:ascii="Arial" w:hAnsi="Arial" w:cs="Arial"/>
        </w:rPr>
        <w:t>.</w:t>
      </w:r>
    </w:p>
    <w:p w14:paraId="2223D549"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t>[5] Glass RI, Parashar U, Patel M, Gentsch J, Jiang B. Rotavirus vaccines: successes and challenges. J Infect. 2014;68 Suppl 1:S9-18.</w:t>
      </w:r>
    </w:p>
    <w:p w14:paraId="38935217"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t>[6] WHO Meeting of the strategic advisory group of experts on immunization, October 2009—conclusions and recommendations. Wkly Epidemiol Rec 2009;84:533-40.</w:t>
      </w:r>
    </w:p>
    <w:p w14:paraId="47EC9502"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t>[7] Atherly DE, Lewis KD, Tate J, Parashar UD, Rheingans RD. Projected health and economic impact of rotavirus vaccination in GAVI-eligible countries: 2011-2030. Vaccine. 2012;30 Suppl 1:A7-14.</w:t>
      </w:r>
    </w:p>
    <w:p w14:paraId="2E1ED091"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t>[8] Tam CC, Rodrigues LC, Viviani L, Dodds JP, Evans MR, Hunter PR, et al. Longitudinal study of infectious intestinal disease in the UK (IID2 study): incidence in the community and presenting to general practice. Gut. 2012;61:69-77.</w:t>
      </w:r>
    </w:p>
    <w:p w14:paraId="40230633"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t>[9] Harris JP, Jit M, Cooper D, Edmunds WJ. Evaluating rotavirus vaccination in England and Wales. Part I. Estimating the burden of disease. Vaccine. 2007;25:3962-70.</w:t>
      </w:r>
    </w:p>
    <w:p w14:paraId="1F486380"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t>[10] Tam CC, O'Brien SJ. Economic Cost of Campylobacter, Norovirus and Rotavirus Disease in the United Kingdom. PLoS One. 2016;11:e0138526.</w:t>
      </w:r>
    </w:p>
    <w:p w14:paraId="11DCE0AE" w14:textId="5E3B3E03" w:rsidR="007B24C8" w:rsidRPr="00C20E3A" w:rsidRDefault="007B24C8" w:rsidP="00311093">
      <w:pPr>
        <w:pStyle w:val="EndNoteBibliography"/>
        <w:spacing w:after="0" w:line="480" w:lineRule="auto"/>
        <w:rPr>
          <w:rFonts w:ascii="Arial" w:hAnsi="Arial" w:cs="Arial"/>
        </w:rPr>
      </w:pPr>
      <w:r w:rsidRPr="00C20E3A">
        <w:rPr>
          <w:rFonts w:ascii="Arial" w:hAnsi="Arial" w:cs="Arial"/>
        </w:rPr>
        <w:t xml:space="preserve">[11] </w:t>
      </w:r>
      <w:hyperlink r:id="rId11" w:history="1">
        <w:r w:rsidRPr="00C20E3A">
          <w:rPr>
            <w:rStyle w:val="Hyperlink"/>
            <w:rFonts w:ascii="Arial" w:hAnsi="Arial" w:cs="Arial"/>
          </w:rPr>
          <w:t>http://www.hps.scot.nhs.uk/documents/ewr/pdf2015/1527.pdf</w:t>
        </w:r>
      </w:hyperlink>
      <w:r w:rsidRPr="00C20E3A">
        <w:rPr>
          <w:rFonts w:ascii="Arial" w:hAnsi="Arial" w:cs="Arial"/>
        </w:rPr>
        <w:t>.</w:t>
      </w:r>
    </w:p>
    <w:p w14:paraId="0CCDFD93"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t>[12] Atchison C, Collins S, Brown D, Ramsay ME, Ladhani S, Network PHERS. Reduction in rotavirus disease due to the infant immunisation programme in England; evidence from national surveillance. J Infect. 2015;71:128-31.</w:t>
      </w:r>
    </w:p>
    <w:p w14:paraId="2BAEB4E4"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t>[13] Atchison CJ, Stowe J, Andrews N, Collins S, Allen DJ, Nawaz S, et al. Rapid Declines in Age Group-Specific Rotavirus Infection and Acute Gastroenteritis Among Vaccinated and Unvaccinated Individuals Within 1 Year of Rotavirus Vaccine Introduction in England and Wales. J Infect Dis. 2015.</w:t>
      </w:r>
    </w:p>
    <w:p w14:paraId="4B0461CB"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lastRenderedPageBreak/>
        <w:t>[14] Inns T, Trindall A, Dunling-Hall S, Shankar AG. Introduction of a new Rotavirus vaccine: initial results of uptake and impact on laboratory confirmed cases in Anglia and Essex, United Kingdom, July 2015. Hum Vaccin Immunother. 2015:0.</w:t>
      </w:r>
    </w:p>
    <w:p w14:paraId="670407B7" w14:textId="4169E4B5" w:rsidR="007B24C8" w:rsidRPr="00C20E3A" w:rsidRDefault="007B24C8" w:rsidP="00311093">
      <w:pPr>
        <w:pStyle w:val="EndNoteBibliography"/>
        <w:spacing w:after="0" w:line="480" w:lineRule="auto"/>
        <w:rPr>
          <w:rFonts w:ascii="Arial" w:hAnsi="Arial" w:cs="Arial"/>
        </w:rPr>
      </w:pPr>
      <w:r w:rsidRPr="00C20E3A">
        <w:rPr>
          <w:rFonts w:ascii="Arial" w:hAnsi="Arial" w:cs="Arial"/>
        </w:rPr>
        <w:t>[15] http://www.who.int/immunization/sage/3_Final_RV_bulletin_Jan_Dec_2010_Data_nov11.pdf.</w:t>
      </w:r>
    </w:p>
    <w:p w14:paraId="1199A508"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t>[16] Clarke E, Desselberger U. Correlates of protection against human rotavirus disease and the factors influencing protection in low-income settings. Mucosal Immunol. 2015;8:1-17.</w:t>
      </w:r>
    </w:p>
    <w:p w14:paraId="46B558EA"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t>[17] Doro R, Laszlo B, Martella V, Leshem E, Gentsch J, Parashar U, et al. Review of global rotavirus strain prevalence data from six years post vaccine licensure surveillance: is there evidence of strain selection from vaccine pressure? Infect Genet Evol. 2014;28:446-61.</w:t>
      </w:r>
    </w:p>
    <w:p w14:paraId="23A96FAE"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t>[18] Hull JJ, Teel EN, Kerin TK, Freeman MM, Esona MD, Gentsch JR, et al. United States rotavirus strain surveillance from 2005 to 2008: genotype prevalence before and after vaccine introduction. Pediatr Infect Dis J. 2011;30:S42-7.</w:t>
      </w:r>
    </w:p>
    <w:p w14:paraId="6ED36223"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t>[19] Leite JP, Carvalho-Costa FA, Linhares AC. Group A rotavirus genotypes and the ongoing Brazilian experience: a review. Mem Inst Oswaldo Cruz. 2008;103:745-53.</w:t>
      </w:r>
    </w:p>
    <w:p w14:paraId="562E6E5D" w14:textId="5C197B2C" w:rsidR="007B24C8" w:rsidRPr="00C20E3A" w:rsidRDefault="007B24C8" w:rsidP="00311093">
      <w:pPr>
        <w:pStyle w:val="EndNoteBibliography"/>
        <w:spacing w:after="0" w:line="480" w:lineRule="auto"/>
        <w:rPr>
          <w:rFonts w:ascii="Arial" w:hAnsi="Arial" w:cs="Arial"/>
        </w:rPr>
      </w:pPr>
      <w:r w:rsidRPr="00C20E3A">
        <w:rPr>
          <w:rFonts w:ascii="Arial" w:hAnsi="Arial" w:cs="Arial"/>
        </w:rPr>
        <w:t xml:space="preserve">[20] </w:t>
      </w:r>
      <w:hyperlink r:id="rId12" w:history="1">
        <w:r w:rsidRPr="00C20E3A">
          <w:rPr>
            <w:rStyle w:val="Hyperlink"/>
            <w:rFonts w:ascii="Arial" w:hAnsi="Arial" w:cs="Arial"/>
          </w:rPr>
          <w:t>http://www.hps.scot.nhs.uk/surveillance/SystemsDetail.aspx?id=248</w:t>
        </w:r>
      </w:hyperlink>
      <w:r w:rsidRPr="00C20E3A">
        <w:rPr>
          <w:rFonts w:ascii="Arial" w:hAnsi="Arial" w:cs="Arial"/>
        </w:rPr>
        <w:t>.</w:t>
      </w:r>
    </w:p>
    <w:p w14:paraId="71ADCB4D" w14:textId="1590EEF6" w:rsidR="007B24C8" w:rsidRPr="00C20E3A" w:rsidRDefault="007B24C8" w:rsidP="00311093">
      <w:pPr>
        <w:pStyle w:val="EndNoteBibliography"/>
        <w:spacing w:after="0" w:line="480" w:lineRule="auto"/>
        <w:rPr>
          <w:rFonts w:ascii="Arial" w:hAnsi="Arial" w:cs="Arial"/>
        </w:rPr>
      </w:pPr>
      <w:r w:rsidRPr="00C20E3A">
        <w:rPr>
          <w:rFonts w:ascii="Arial" w:hAnsi="Arial" w:cs="Arial"/>
        </w:rPr>
        <w:t xml:space="preserve">[21] </w:t>
      </w:r>
      <w:hyperlink r:id="rId13" w:history="1">
        <w:r w:rsidRPr="00C20E3A">
          <w:rPr>
            <w:rStyle w:val="Hyperlink"/>
            <w:rFonts w:ascii="Arial" w:hAnsi="Arial" w:cs="Arial"/>
          </w:rPr>
          <w:t>http://www.eurosurveillance.org/ViewArticle.aspx?ArticleId=21350</w:t>
        </w:r>
      </w:hyperlink>
      <w:r w:rsidRPr="00C20E3A">
        <w:rPr>
          <w:rFonts w:ascii="Arial" w:hAnsi="Arial" w:cs="Arial"/>
        </w:rPr>
        <w:t>.</w:t>
      </w:r>
    </w:p>
    <w:p w14:paraId="650CD749"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t>[22] Boom R, Sol CJ, Salimans MM, Jansen CL, Wertheim-van Dillen PM, van der Noordaa J. Rapid and simple method for purification of nucleic acids. J Clin Microbiol. 1990;28:495-503.</w:t>
      </w:r>
    </w:p>
    <w:p w14:paraId="50058274"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t>[23] Banerjee I, Ramani S, Primrose B, Moses P, Iturriza-Gomara M, Gray JJ, et al. Comparative study of the epidemiology of rotavirus in children from a community-based birth cohort and a hospital in South India. J Clin Microbiol. 2006;44:2468-74.</w:t>
      </w:r>
    </w:p>
    <w:p w14:paraId="576D76A3"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t>[24] Iturriza-Gomara M, Kang G, Gray J. Rotavirus genotyping: keeping up with an evolving population of human rotaviruses. J Clin Virol. 2004;31:259-65.</w:t>
      </w:r>
    </w:p>
    <w:p w14:paraId="6A611475"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lastRenderedPageBreak/>
        <w:t>[25] Gouvea V, Glass RI, Woods P, Taniguchi K, Clark HF, Forrester B, et al. Polymerase chain reaction amplification and typing of rotavirus nucleic acid from stool specimens. J Clin Microbiol. 1990;28:276-82.</w:t>
      </w:r>
    </w:p>
    <w:p w14:paraId="2731B4CD"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t>[26] Gentsch JR, Glass RI, Woods P, Gouvea V, Gorziglia M, Flores J, et al. Identification of group A rotavirus gene 4 types by polymerase chain reaction. J Clin Microbiol. 1992;30:1365-73.</w:t>
      </w:r>
    </w:p>
    <w:p w14:paraId="7B32E4AF"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t>[27] Follett EA, Sanders RC, Beards GM, Hundley F, Desselberger U. Molecular epidemiology of human rotaviruses. Analysis of outbreaks of acute gastroenteritis in Glasgow and the west of Scotland 1981/82 and 1982/83. J Hyg (Lond). 1984;92:209-22.</w:t>
      </w:r>
    </w:p>
    <w:p w14:paraId="72D69B05"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t>[28] Braeckman T, Van Herck K, Meyer N, Pircon JY, Soriano-Gabarro M, Heylen E, et al. Effectiveness of rotavirus vaccination in prevention of hospital admissions for rotavirus gastroenteritis among young children in Belgium: case-control study. BMJ. 2012;345:e4752.</w:t>
      </w:r>
    </w:p>
    <w:p w14:paraId="0E6945CB"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t>[29] Cortese MM, Immergluck LC, Held M, Jain S, Chan T, Grizas AP, et al. Effectiveness of monovalent and pentavalent rotavirus vaccine. Pediatrics. 2013;132:e25-33.</w:t>
      </w:r>
    </w:p>
    <w:p w14:paraId="7D17033A"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t>[30] Aliabadi N, Tate JE, Haynes AK, Parashar UD, Centers for Disease C, Prevention. Sustained decrease in laboratory detection of rotavirus after implementation of routine vaccination-United States, 2000-2014. MMWR Morb Mortal Wkly Rep. 2015;64:337-42.</w:t>
      </w:r>
    </w:p>
    <w:p w14:paraId="1A4DA55A"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t>[31] Karafillakis E, Hassounah S, Atchison C. Effectiveness and impact of rotavirus vaccines in Europe, 2006-2014. Vaccine. 2015;33:2097-107.</w:t>
      </w:r>
    </w:p>
    <w:p w14:paraId="340250EC"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t>[32] Braeckman T, Van Herck K, Raes M, Vergison A, Sabbe M, Van Damme P. Rotavirus vaccines in Belgium: policy and impact. Pediatr Infect Dis J. 2011;30:S21-4.</w:t>
      </w:r>
    </w:p>
    <w:p w14:paraId="7596C1A2"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t>[33] Hanquet G, Ducoffre G, Vergison A, Neels P, Sabbe M, Van Damme P, et al. Impact of rotavirus vaccination on laboratory confirmed cases in Belgium. Vaccine. 2011;29:4698-703.</w:t>
      </w:r>
    </w:p>
    <w:p w14:paraId="1D96EF13"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t>[34] Gurgel RQ, Cuevas LE, Vieira SC, Barros VC, Fontes PB, Salustino EF, et al. Predominance of rotavirus P[4]G2 in a vaccinated population, Brazil. Emerg Infect Dis. 2007;13:1571-3.</w:t>
      </w:r>
    </w:p>
    <w:p w14:paraId="0C761769"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lastRenderedPageBreak/>
        <w:t>[35] Kirkwood CD, Boniface K, Barnes GL, Bishop RF. Distribution of rotavirus genotypes after introduction of rotavirus vaccines, Rotarix(R) and RotaTeq(R), into the National Immunization Program of Australia. Pediatr Infect Dis J. 2011;30:S48-53.</w:t>
      </w:r>
    </w:p>
    <w:p w14:paraId="6915C579"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t>[36] Zeller M, Rahman M, Heylen E, De Coster S, De Vos S, Arijs I, et al. Rotavirus incidence and genotype distribution before and after national rotavirus vaccine introduction in Belgium. Vaccine. 2010;28:7507-13.</w:t>
      </w:r>
    </w:p>
    <w:p w14:paraId="2C61C1C4"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t>[37] Vesikari T, Karvonen A, Prymula R, Schuster V, Tejedor JC, Cohen R, et al. Efficacy of human rotavirus vaccine against rotavirus gastroenteritis during the first 2 years of life in European infants: randomised, double-blind controlled study. Lancet. 2007;370:1757-63.</w:t>
      </w:r>
    </w:p>
    <w:p w14:paraId="25753965"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t>[38] Linhares AC, Velazquez FR, Perez-Schael I, Saez-Llorens X, Abate H, Espinoza F, et al. Efficacy and safety of an oral live attenuated human rotavirus vaccine against rotavirus gastroenteritis during the first 2 years of life in Latin American infants: a randomised, double-blind, placebo-controlled phase III study. Lancet. 2008;371:1181-9.</w:t>
      </w:r>
    </w:p>
    <w:p w14:paraId="021B01D3"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t>[39] Fischer TK, Eugen-Olsen J, Pedersen AG, Molbak K, Bottiger B, Rostgaard K, et al. Characterization of rotavirus strains in a Danish population: high frequency of mixed infections and diversity within the VP4 gene of P[8] strains. J Clin Microbiol. 2005;43:1099-104.</w:t>
      </w:r>
    </w:p>
    <w:p w14:paraId="6190B5F5" w14:textId="77777777" w:rsidR="007B24C8" w:rsidRPr="00C20E3A" w:rsidRDefault="007B24C8" w:rsidP="00311093">
      <w:pPr>
        <w:pStyle w:val="EndNoteBibliography"/>
        <w:spacing w:after="0" w:line="480" w:lineRule="auto"/>
        <w:rPr>
          <w:rFonts w:ascii="Arial" w:hAnsi="Arial" w:cs="Arial"/>
        </w:rPr>
      </w:pPr>
      <w:r w:rsidRPr="00C20E3A">
        <w:rPr>
          <w:rFonts w:ascii="Arial" w:hAnsi="Arial" w:cs="Arial"/>
        </w:rPr>
        <w:t>[40] Reidy N, O'Halloran F, Fanning S, Cryan B, O'Shea H. Emergence of G3 and G9 rotavirus and increased incidence of mixed infections in the southern region of Ireland 2001-2004. J Med Virol. 2005;77:571-8.</w:t>
      </w:r>
    </w:p>
    <w:p w14:paraId="014FF4C8" w14:textId="77777777" w:rsidR="007B24C8" w:rsidRPr="00C20E3A" w:rsidRDefault="007B24C8" w:rsidP="00311093">
      <w:pPr>
        <w:pStyle w:val="EndNoteBibliography"/>
        <w:spacing w:line="480" w:lineRule="auto"/>
        <w:rPr>
          <w:rFonts w:ascii="Arial" w:hAnsi="Arial" w:cs="Arial"/>
        </w:rPr>
      </w:pPr>
      <w:r w:rsidRPr="00C20E3A">
        <w:rPr>
          <w:rFonts w:ascii="Arial" w:hAnsi="Arial" w:cs="Arial"/>
        </w:rPr>
        <w:t>[41] Leshem E, Lopman B, Glass R, Gentsch J, Banyai K, Parashar U, et al. Distribution of rotavirus strains and strain-specific effectiveness of the rotavirus vaccine after its introduction: a systematic review and meta-analysis. Lancet Infect Dis. 2014;14:847-56.</w:t>
      </w:r>
    </w:p>
    <w:p w14:paraId="2271AE23" w14:textId="56291679" w:rsidR="00C34BDC" w:rsidRPr="00C20E3A" w:rsidRDefault="00C34BDC" w:rsidP="00311093">
      <w:pPr>
        <w:suppressLineNumbers/>
        <w:spacing w:after="0" w:line="480" w:lineRule="auto"/>
        <w:rPr>
          <w:rFonts w:ascii="Arial" w:hAnsi="Arial" w:cs="Arial"/>
        </w:rPr>
      </w:pPr>
      <w:r w:rsidRPr="00C20E3A">
        <w:rPr>
          <w:rFonts w:ascii="Arial" w:hAnsi="Arial" w:cs="Arial"/>
        </w:rPr>
        <w:fldChar w:fldCharType="end"/>
      </w:r>
      <w:r w:rsidRPr="00C20E3A">
        <w:rPr>
          <w:rFonts w:ascii="Arial" w:hAnsi="Arial" w:cs="Arial"/>
        </w:rPr>
        <w:t xml:space="preserve"> </w:t>
      </w:r>
    </w:p>
    <w:p w14:paraId="7E32300E" w14:textId="77777777" w:rsidR="00C34BDC" w:rsidRPr="00C20E3A" w:rsidRDefault="00C34BDC" w:rsidP="00311093">
      <w:pPr>
        <w:suppressLineNumbers/>
        <w:spacing w:after="0" w:line="480" w:lineRule="auto"/>
        <w:rPr>
          <w:rFonts w:ascii="Arial" w:hAnsi="Arial" w:cs="Arial"/>
        </w:rPr>
      </w:pPr>
    </w:p>
    <w:p w14:paraId="666A83E4" w14:textId="77777777" w:rsidR="00C34BDC" w:rsidRPr="00C20E3A" w:rsidRDefault="00C34BDC" w:rsidP="00FC431A">
      <w:pPr>
        <w:suppressLineNumbers/>
        <w:spacing w:after="0" w:line="480" w:lineRule="auto"/>
        <w:rPr>
          <w:rFonts w:ascii="Arial" w:hAnsi="Arial" w:cs="Arial"/>
        </w:rPr>
      </w:pPr>
    </w:p>
    <w:p w14:paraId="1F52B6F2" w14:textId="77777777" w:rsidR="00C34BDC" w:rsidRPr="00C20E3A" w:rsidRDefault="00C34BDC" w:rsidP="00FC431A">
      <w:pPr>
        <w:suppressLineNumbers/>
        <w:spacing w:after="0" w:line="480" w:lineRule="auto"/>
        <w:rPr>
          <w:rFonts w:ascii="Arial" w:hAnsi="Arial" w:cs="Arial"/>
        </w:rPr>
      </w:pPr>
    </w:p>
    <w:p w14:paraId="4B28E3F2" w14:textId="77777777" w:rsidR="00FC431A" w:rsidRPr="00C20E3A" w:rsidRDefault="00FC431A" w:rsidP="00A43429">
      <w:pPr>
        <w:suppressLineNumbers/>
        <w:spacing w:after="0" w:line="480" w:lineRule="auto"/>
        <w:rPr>
          <w:rFonts w:ascii="Arial" w:hAnsi="Arial" w:cs="Arial"/>
        </w:rPr>
      </w:pPr>
    </w:p>
    <w:p w14:paraId="7EBA4409" w14:textId="228F4FDC" w:rsidR="00C34BDC" w:rsidRPr="00C20E3A" w:rsidRDefault="00C34BDC" w:rsidP="00A43429">
      <w:pPr>
        <w:suppressLineNumbers/>
        <w:spacing w:after="0" w:line="480" w:lineRule="auto"/>
        <w:rPr>
          <w:rFonts w:ascii="Arial" w:hAnsi="Arial" w:cs="Arial"/>
          <w:b/>
        </w:rPr>
      </w:pPr>
      <w:r w:rsidRPr="00C20E3A">
        <w:rPr>
          <w:rFonts w:ascii="Arial" w:hAnsi="Arial" w:cs="Arial"/>
          <w:b/>
        </w:rPr>
        <w:lastRenderedPageBreak/>
        <w:t>Figure legends</w:t>
      </w:r>
    </w:p>
    <w:p w14:paraId="4AD10155" w14:textId="77777777" w:rsidR="00C34BDC" w:rsidRPr="00C20E3A" w:rsidRDefault="00C34BDC" w:rsidP="00A43429">
      <w:pPr>
        <w:suppressLineNumbers/>
        <w:spacing w:after="0" w:line="480" w:lineRule="auto"/>
        <w:rPr>
          <w:rFonts w:ascii="Arial" w:hAnsi="Arial" w:cs="Arial"/>
          <w:b/>
        </w:rPr>
      </w:pPr>
    </w:p>
    <w:p w14:paraId="66403CB6" w14:textId="77777777" w:rsidR="00865315" w:rsidRPr="00C20E3A" w:rsidRDefault="00C34BDC" w:rsidP="00865315">
      <w:pPr>
        <w:suppressLineNumbers/>
        <w:spacing w:line="480" w:lineRule="auto"/>
        <w:rPr>
          <w:rFonts w:ascii="Arial" w:hAnsi="Arial" w:cs="Arial"/>
        </w:rPr>
      </w:pPr>
      <w:r w:rsidRPr="00C20E3A">
        <w:rPr>
          <w:rFonts w:ascii="Arial" w:hAnsi="Arial" w:cs="Arial"/>
          <w:b/>
        </w:rPr>
        <w:t xml:space="preserve">Figure 1: </w:t>
      </w:r>
      <w:r w:rsidRPr="00C20E3A">
        <w:rPr>
          <w:rFonts w:ascii="Arial" w:hAnsi="Arial" w:cs="Arial"/>
        </w:rPr>
        <w:t xml:space="preserve">Summary of </w:t>
      </w:r>
      <w:r w:rsidR="00A448BF" w:rsidRPr="00C20E3A">
        <w:rPr>
          <w:rFonts w:ascii="Arial" w:hAnsi="Arial" w:cs="Arial"/>
        </w:rPr>
        <w:t>rotavirus</w:t>
      </w:r>
      <w:r w:rsidRPr="00C20E3A">
        <w:rPr>
          <w:rFonts w:ascii="Arial" w:hAnsi="Arial" w:cs="Arial"/>
        </w:rPr>
        <w:t xml:space="preserve"> positive samples received from regional virology laboratories of Scotland for genotyping</w:t>
      </w:r>
    </w:p>
    <w:p w14:paraId="37EE6EE2" w14:textId="77777777" w:rsidR="00865315" w:rsidRPr="00C20E3A" w:rsidRDefault="00C34BDC" w:rsidP="00865315">
      <w:pPr>
        <w:suppressLineNumbers/>
        <w:spacing w:line="480" w:lineRule="auto"/>
        <w:rPr>
          <w:rFonts w:ascii="Arial" w:hAnsi="Arial" w:cs="Arial"/>
        </w:rPr>
      </w:pPr>
      <w:r w:rsidRPr="00C20E3A">
        <w:rPr>
          <w:rFonts w:ascii="Arial" w:hAnsi="Arial" w:cs="Arial"/>
          <w:b/>
        </w:rPr>
        <w:t xml:space="preserve">Figure 2: </w:t>
      </w:r>
      <w:r w:rsidRPr="00C20E3A">
        <w:rPr>
          <w:rFonts w:ascii="Arial" w:hAnsi="Arial" w:cs="Arial"/>
        </w:rPr>
        <w:t xml:space="preserve">Laboratory reports of rotavirus in Scotland to HPS, five year average (2009-2013), 2014, 2015 and 2016. </w:t>
      </w:r>
    </w:p>
    <w:p w14:paraId="78AFBA8C" w14:textId="44394624" w:rsidR="00865315" w:rsidRPr="00C20E3A" w:rsidRDefault="00C34BDC" w:rsidP="00865315">
      <w:pPr>
        <w:suppressLineNumbers/>
        <w:spacing w:line="480" w:lineRule="auto"/>
        <w:rPr>
          <w:rFonts w:ascii="Arial" w:hAnsi="Arial" w:cs="Arial"/>
        </w:rPr>
      </w:pPr>
      <w:r w:rsidRPr="00C20E3A">
        <w:rPr>
          <w:rFonts w:ascii="Arial" w:hAnsi="Arial" w:cs="Arial"/>
          <w:b/>
        </w:rPr>
        <w:t xml:space="preserve">Figure </w:t>
      </w:r>
      <w:r w:rsidR="00E64A5C" w:rsidRPr="00C20E3A">
        <w:rPr>
          <w:rFonts w:ascii="Arial" w:hAnsi="Arial" w:cs="Arial"/>
          <w:b/>
        </w:rPr>
        <w:t>3</w:t>
      </w:r>
      <w:r w:rsidRPr="00C20E3A">
        <w:rPr>
          <w:rFonts w:ascii="Arial" w:hAnsi="Arial" w:cs="Arial"/>
          <w:b/>
        </w:rPr>
        <w:t xml:space="preserve">: </w:t>
      </w:r>
      <w:r w:rsidRPr="00C20E3A">
        <w:rPr>
          <w:rFonts w:ascii="Arial" w:hAnsi="Arial" w:cs="Arial"/>
        </w:rPr>
        <w:t xml:space="preserve">Comparison of </w:t>
      </w:r>
      <w:r w:rsidR="00A448BF" w:rsidRPr="00C20E3A">
        <w:rPr>
          <w:rFonts w:ascii="Arial" w:hAnsi="Arial" w:cs="Arial"/>
        </w:rPr>
        <w:t>rotavirus</w:t>
      </w:r>
      <w:r w:rsidRPr="00C20E3A">
        <w:rPr>
          <w:rFonts w:ascii="Arial" w:hAnsi="Arial" w:cs="Arial"/>
        </w:rPr>
        <w:t xml:space="preserve"> genotyping data from Scotland pre (2012-</w:t>
      </w:r>
      <w:r w:rsidR="006F4649" w:rsidRPr="00C20E3A">
        <w:rPr>
          <w:rFonts w:ascii="Arial" w:hAnsi="Arial" w:cs="Arial"/>
        </w:rPr>
        <w:t xml:space="preserve"> May 20</w:t>
      </w:r>
      <w:r w:rsidRPr="00C20E3A">
        <w:rPr>
          <w:rFonts w:ascii="Arial" w:hAnsi="Arial" w:cs="Arial"/>
        </w:rPr>
        <w:t>13) and post (</w:t>
      </w:r>
      <w:r w:rsidR="006F4649" w:rsidRPr="00C20E3A">
        <w:rPr>
          <w:rFonts w:ascii="Arial" w:hAnsi="Arial" w:cs="Arial"/>
        </w:rPr>
        <w:t>June 2013</w:t>
      </w:r>
      <w:r w:rsidRPr="00C20E3A">
        <w:rPr>
          <w:rFonts w:ascii="Arial" w:hAnsi="Arial" w:cs="Arial"/>
        </w:rPr>
        <w:t xml:space="preserve"> -</w:t>
      </w:r>
      <w:r w:rsidR="006F4649" w:rsidRPr="00C20E3A">
        <w:rPr>
          <w:rFonts w:ascii="Arial" w:hAnsi="Arial" w:cs="Arial"/>
        </w:rPr>
        <w:t xml:space="preserve"> 20</w:t>
      </w:r>
      <w:r w:rsidRPr="00C20E3A">
        <w:rPr>
          <w:rFonts w:ascii="Arial" w:hAnsi="Arial" w:cs="Arial"/>
        </w:rPr>
        <w:t xml:space="preserve">15) introduction of the </w:t>
      </w:r>
      <w:r w:rsidR="00A448BF" w:rsidRPr="00C20E3A">
        <w:rPr>
          <w:rFonts w:ascii="Arial" w:hAnsi="Arial" w:cs="Arial"/>
        </w:rPr>
        <w:t>rotavirus</w:t>
      </w:r>
      <w:r w:rsidRPr="00C20E3A">
        <w:rPr>
          <w:rFonts w:ascii="Arial" w:hAnsi="Arial" w:cs="Arial"/>
        </w:rPr>
        <w:t xml:space="preserve"> vaccine.</w:t>
      </w:r>
    </w:p>
    <w:p w14:paraId="41873485" w14:textId="3BC6ECBB" w:rsidR="00865315" w:rsidRPr="00C20E3A" w:rsidRDefault="00C34BDC" w:rsidP="00865315">
      <w:pPr>
        <w:suppressLineNumbers/>
        <w:spacing w:line="480" w:lineRule="auto"/>
        <w:rPr>
          <w:rFonts w:ascii="Arial" w:hAnsi="Arial" w:cs="Arial"/>
        </w:rPr>
      </w:pPr>
      <w:r w:rsidRPr="00C20E3A">
        <w:rPr>
          <w:rFonts w:ascii="Arial" w:hAnsi="Arial" w:cs="Arial"/>
          <w:b/>
        </w:rPr>
        <w:t xml:space="preserve">Figure </w:t>
      </w:r>
      <w:r w:rsidR="00E64A5C" w:rsidRPr="00C20E3A">
        <w:rPr>
          <w:rFonts w:ascii="Arial" w:hAnsi="Arial" w:cs="Arial"/>
          <w:b/>
        </w:rPr>
        <w:t>4</w:t>
      </w:r>
      <w:r w:rsidRPr="00C20E3A">
        <w:rPr>
          <w:rFonts w:ascii="Arial" w:hAnsi="Arial" w:cs="Arial"/>
          <w:b/>
        </w:rPr>
        <w:t>:</w:t>
      </w:r>
      <w:r w:rsidRPr="00C20E3A">
        <w:rPr>
          <w:rFonts w:ascii="Arial" w:hAnsi="Arial" w:cs="Arial"/>
        </w:rPr>
        <w:t xml:space="preserve"> Comparison of RV genotyping data from Scotland over last ten years.</w:t>
      </w:r>
    </w:p>
    <w:p w14:paraId="39F99473" w14:textId="68581A4F" w:rsidR="00C34BDC" w:rsidRPr="00C20E3A" w:rsidRDefault="00C34BDC" w:rsidP="00865315">
      <w:pPr>
        <w:suppressLineNumbers/>
        <w:spacing w:line="480" w:lineRule="auto"/>
        <w:rPr>
          <w:rFonts w:ascii="Arial" w:hAnsi="Arial" w:cs="Arial"/>
        </w:rPr>
      </w:pPr>
      <w:r w:rsidRPr="00C20E3A">
        <w:rPr>
          <w:rFonts w:ascii="Arial" w:hAnsi="Arial" w:cs="Arial"/>
          <w:b/>
        </w:rPr>
        <w:t xml:space="preserve">Figure </w:t>
      </w:r>
      <w:r w:rsidR="00E64A5C" w:rsidRPr="00C20E3A">
        <w:rPr>
          <w:rFonts w:ascii="Arial" w:hAnsi="Arial" w:cs="Arial"/>
          <w:b/>
        </w:rPr>
        <w:t>5</w:t>
      </w:r>
      <w:r w:rsidRPr="00C20E3A">
        <w:rPr>
          <w:rFonts w:ascii="Arial" w:hAnsi="Arial" w:cs="Arial"/>
          <w:b/>
        </w:rPr>
        <w:t>:</w:t>
      </w:r>
      <w:r w:rsidRPr="00C20E3A">
        <w:rPr>
          <w:rFonts w:ascii="Arial" w:hAnsi="Arial" w:cs="Arial"/>
        </w:rPr>
        <w:t xml:space="preserve"> Phylogenetic tree based on the partial VP7 </w:t>
      </w:r>
      <w:r w:rsidR="00D10B2B" w:rsidRPr="00C20E3A">
        <w:rPr>
          <w:rFonts w:ascii="Arial" w:hAnsi="Arial" w:cs="Arial"/>
        </w:rPr>
        <w:t xml:space="preserve">(A) and VP4 (B) </w:t>
      </w:r>
      <w:r w:rsidRPr="00C20E3A">
        <w:rPr>
          <w:rFonts w:ascii="Arial" w:hAnsi="Arial" w:cs="Arial"/>
        </w:rPr>
        <w:t xml:space="preserve">nucleotide sequences of 21 G1P[8] </w:t>
      </w:r>
      <w:r w:rsidR="00A448BF" w:rsidRPr="00C20E3A">
        <w:rPr>
          <w:rFonts w:ascii="Arial" w:hAnsi="Arial" w:cs="Arial"/>
        </w:rPr>
        <w:t xml:space="preserve">rotavirus </w:t>
      </w:r>
      <w:r w:rsidRPr="00C20E3A">
        <w:rPr>
          <w:rFonts w:ascii="Arial" w:hAnsi="Arial" w:cs="Arial"/>
        </w:rPr>
        <w:t xml:space="preserve">strains from pre and post vaccine licensure period and other </w:t>
      </w:r>
      <w:r w:rsidR="00A448BF" w:rsidRPr="00C20E3A">
        <w:rPr>
          <w:rFonts w:ascii="Arial" w:hAnsi="Arial" w:cs="Arial"/>
        </w:rPr>
        <w:t xml:space="preserve">rotavirus </w:t>
      </w:r>
      <w:r w:rsidRPr="00C20E3A">
        <w:rPr>
          <w:rFonts w:ascii="Arial" w:hAnsi="Arial" w:cs="Arial"/>
        </w:rPr>
        <w:t xml:space="preserve">reference strains from GenBank. Scottish G1P[8] </w:t>
      </w:r>
      <w:r w:rsidR="00A448BF" w:rsidRPr="00C20E3A">
        <w:rPr>
          <w:rFonts w:ascii="Arial" w:hAnsi="Arial" w:cs="Arial"/>
        </w:rPr>
        <w:t>rotavirus</w:t>
      </w:r>
      <w:r w:rsidRPr="00C20E3A">
        <w:rPr>
          <w:rFonts w:ascii="Arial" w:hAnsi="Arial" w:cs="Arial"/>
        </w:rPr>
        <w:t xml:space="preserve"> strains from pre vaccine licensure period are marked with blue circles, the post licensure samples are marked with red circles, potential vaccine derived strains are with green circles and the reference strains are marked with black circles. Trees were built with the Maximum Likelihood method (Tamura-3 parameter), and bootstrapped with 1000 repetitions; bootstrap values below 70 are not shown.</w:t>
      </w:r>
    </w:p>
    <w:p w14:paraId="2CD2ECB7" w14:textId="1227176A" w:rsidR="00B407A2" w:rsidRPr="00C20E3A" w:rsidRDefault="00DB02DC" w:rsidP="00DB02DC">
      <w:pPr>
        <w:suppressLineNumbers/>
        <w:spacing w:line="480" w:lineRule="auto"/>
        <w:rPr>
          <w:rFonts w:ascii="Arial" w:hAnsi="Arial" w:cs="Arial"/>
        </w:rPr>
      </w:pPr>
      <w:r w:rsidRPr="00C20E3A">
        <w:rPr>
          <w:rFonts w:ascii="Arial" w:hAnsi="Arial" w:cs="Arial"/>
          <w:b/>
        </w:rPr>
        <w:t xml:space="preserve">Figure 5 (black and white </w:t>
      </w:r>
      <w:r w:rsidR="00082DA2" w:rsidRPr="00C20E3A">
        <w:rPr>
          <w:rFonts w:ascii="Arial" w:hAnsi="Arial" w:cs="Arial"/>
          <w:b/>
        </w:rPr>
        <w:t xml:space="preserve">print </w:t>
      </w:r>
      <w:r w:rsidRPr="00C20E3A">
        <w:rPr>
          <w:rFonts w:ascii="Arial" w:hAnsi="Arial" w:cs="Arial"/>
          <w:b/>
        </w:rPr>
        <w:t>version):</w:t>
      </w:r>
      <w:r w:rsidRPr="00C20E3A">
        <w:rPr>
          <w:rFonts w:ascii="Arial" w:hAnsi="Arial" w:cs="Arial"/>
        </w:rPr>
        <w:t xml:space="preserve"> Phylogenetic tree based on the partial VP7 (A) and VP4 (B) nucleotide sequences of 21 G1P[8] rotavirus strains from pre and post vaccine licensure period and other rotavirus reference strains from GenBank. Scottish G1P[8] rotavirus strains from pre vaccine licensure period are marked with </w:t>
      </w:r>
      <w:r w:rsidR="0072416A" w:rsidRPr="00C20E3A">
        <w:rPr>
          <w:rFonts w:ascii="Arial" w:hAnsi="Arial" w:cs="Arial"/>
        </w:rPr>
        <w:t>clear</w:t>
      </w:r>
      <w:r w:rsidRPr="00C20E3A">
        <w:rPr>
          <w:rFonts w:ascii="Arial" w:hAnsi="Arial" w:cs="Arial"/>
        </w:rPr>
        <w:t xml:space="preserve"> circles, the post licensure samples are marked with </w:t>
      </w:r>
      <w:r w:rsidR="0072416A" w:rsidRPr="00C20E3A">
        <w:rPr>
          <w:rFonts w:ascii="Arial" w:hAnsi="Arial" w:cs="Arial"/>
        </w:rPr>
        <w:t>black</w:t>
      </w:r>
      <w:r w:rsidRPr="00C20E3A">
        <w:rPr>
          <w:rFonts w:ascii="Arial" w:hAnsi="Arial" w:cs="Arial"/>
        </w:rPr>
        <w:t xml:space="preserve"> circles, potential vaccine derived strains are with </w:t>
      </w:r>
      <w:r w:rsidR="0072416A" w:rsidRPr="00C20E3A">
        <w:rPr>
          <w:rFonts w:ascii="Arial" w:hAnsi="Arial" w:cs="Arial"/>
        </w:rPr>
        <w:t>black diamond</w:t>
      </w:r>
      <w:r w:rsidRPr="00C20E3A">
        <w:rPr>
          <w:rFonts w:ascii="Arial" w:hAnsi="Arial" w:cs="Arial"/>
        </w:rPr>
        <w:t xml:space="preserve"> and the reference strains are marked with </w:t>
      </w:r>
      <w:r w:rsidR="0072416A" w:rsidRPr="00C20E3A">
        <w:rPr>
          <w:rFonts w:ascii="Arial" w:hAnsi="Arial" w:cs="Arial"/>
        </w:rPr>
        <w:t>clear</w:t>
      </w:r>
      <w:r w:rsidRPr="00C20E3A">
        <w:rPr>
          <w:rFonts w:ascii="Arial" w:hAnsi="Arial" w:cs="Arial"/>
        </w:rPr>
        <w:t xml:space="preserve"> </w:t>
      </w:r>
      <w:r w:rsidR="0072416A" w:rsidRPr="00C20E3A">
        <w:rPr>
          <w:rFonts w:ascii="Arial" w:hAnsi="Arial" w:cs="Arial"/>
        </w:rPr>
        <w:t>diamond shapes</w:t>
      </w:r>
      <w:r w:rsidRPr="00C20E3A">
        <w:rPr>
          <w:rFonts w:ascii="Arial" w:hAnsi="Arial" w:cs="Arial"/>
        </w:rPr>
        <w:t>. Trees were built with the Maximum Likelihood method (Tamura-3 parameter), and bootstrapped with 1000 repetitions; bootstrap values below 70 are not shown.</w:t>
      </w:r>
      <w:r w:rsidR="00B407A2" w:rsidRPr="00C20E3A">
        <w:rPr>
          <w:rFonts w:ascii="Arial" w:hAnsi="Arial" w:cs="Arial"/>
        </w:rPr>
        <w:br w:type="page"/>
      </w:r>
    </w:p>
    <w:p w14:paraId="6573029F" w14:textId="77777777" w:rsidR="000235C4" w:rsidRPr="00C20E3A" w:rsidRDefault="000235C4" w:rsidP="00597B6C">
      <w:pPr>
        <w:suppressLineNumbers/>
        <w:spacing w:after="0" w:line="480" w:lineRule="auto"/>
        <w:rPr>
          <w:rFonts w:ascii="Arial" w:hAnsi="Arial" w:cs="Arial"/>
          <w:b/>
        </w:rPr>
        <w:sectPr w:rsidR="000235C4" w:rsidRPr="00C20E3A">
          <w:pgSz w:w="11906" w:h="16838"/>
          <w:pgMar w:top="1440" w:right="1440" w:bottom="1440" w:left="1440" w:header="708" w:footer="708" w:gutter="0"/>
          <w:cols w:space="708"/>
          <w:docGrid w:linePitch="360"/>
        </w:sectPr>
      </w:pPr>
    </w:p>
    <w:p w14:paraId="5BD3FD81" w14:textId="1A997ABB" w:rsidR="003E0810" w:rsidRPr="00C20E3A" w:rsidRDefault="00C60D69">
      <w:pPr>
        <w:spacing w:after="160" w:line="259" w:lineRule="auto"/>
        <w:rPr>
          <w:rFonts w:ascii="Arial" w:hAnsi="Arial" w:cs="Arial"/>
          <w:b/>
        </w:rPr>
      </w:pPr>
      <w:r w:rsidRPr="00C20E3A">
        <w:rPr>
          <w:rFonts w:ascii="Arial" w:hAnsi="Arial" w:cs="Arial"/>
          <w:b/>
        </w:rPr>
        <w:lastRenderedPageBreak/>
        <w:t xml:space="preserve">Table 1: </w:t>
      </w:r>
      <w:r w:rsidR="007A2CE3" w:rsidRPr="00C20E3A">
        <w:rPr>
          <w:rFonts w:ascii="Arial" w:hAnsi="Arial" w:cs="Arial"/>
        </w:rPr>
        <w:t>Decrease in the a</w:t>
      </w:r>
      <w:r w:rsidR="0071050D" w:rsidRPr="00C20E3A">
        <w:rPr>
          <w:rFonts w:ascii="Arial" w:hAnsi="Arial" w:cs="Arial"/>
        </w:rPr>
        <w:t>nnual incidence rates of RV infection</w:t>
      </w:r>
      <w:r w:rsidR="001D1424" w:rsidRPr="00C20E3A">
        <w:rPr>
          <w:rFonts w:ascii="Arial" w:hAnsi="Arial" w:cs="Arial"/>
        </w:rPr>
        <w:t xml:space="preserve"> </w:t>
      </w:r>
      <w:r w:rsidR="007A2CE3" w:rsidRPr="00C20E3A">
        <w:rPr>
          <w:rFonts w:ascii="Arial" w:hAnsi="Arial" w:cs="Arial"/>
        </w:rPr>
        <w:t>in various age groups after the introduction of RV vaccine in Scotland.</w:t>
      </w:r>
    </w:p>
    <w:p w14:paraId="47900982" w14:textId="77777777" w:rsidR="00CF169B" w:rsidRPr="00C20E3A" w:rsidRDefault="00CF169B">
      <w:pPr>
        <w:spacing w:after="160" w:line="259" w:lineRule="auto"/>
        <w:rPr>
          <w:rFonts w:ascii="Arial" w:hAnsi="Arial" w:cs="Arial"/>
          <w:b/>
        </w:rPr>
      </w:pPr>
    </w:p>
    <w:tbl>
      <w:tblPr>
        <w:tblW w:w="13340" w:type="dxa"/>
        <w:tblLook w:val="04A0" w:firstRow="1" w:lastRow="0" w:firstColumn="1" w:lastColumn="0" w:noHBand="0" w:noVBand="1"/>
      </w:tblPr>
      <w:tblGrid>
        <w:gridCol w:w="1840"/>
        <w:gridCol w:w="2340"/>
        <w:gridCol w:w="2340"/>
        <w:gridCol w:w="1600"/>
        <w:gridCol w:w="1800"/>
        <w:gridCol w:w="860"/>
        <w:gridCol w:w="2560"/>
      </w:tblGrid>
      <w:tr w:rsidR="00CF169B" w:rsidRPr="00C20E3A" w14:paraId="2FC3132F" w14:textId="77777777" w:rsidTr="00CF169B">
        <w:trPr>
          <w:trHeight w:val="900"/>
        </w:trPr>
        <w:tc>
          <w:tcPr>
            <w:tcW w:w="1840" w:type="dxa"/>
            <w:tcBorders>
              <w:top w:val="single" w:sz="4" w:space="0" w:color="auto"/>
              <w:left w:val="nil"/>
              <w:bottom w:val="nil"/>
              <w:right w:val="nil"/>
            </w:tcBorders>
            <w:shd w:val="clear" w:color="000000" w:fill="D9D9D9"/>
            <w:vAlign w:val="center"/>
            <w:hideMark/>
          </w:tcPr>
          <w:p w14:paraId="28CB2E15" w14:textId="77777777" w:rsidR="00CF169B" w:rsidRPr="00C20E3A" w:rsidRDefault="00CF169B" w:rsidP="00CF169B">
            <w:pPr>
              <w:spacing w:after="0" w:line="240" w:lineRule="auto"/>
              <w:jc w:val="center"/>
              <w:rPr>
                <w:rFonts w:ascii="Arial" w:eastAsia="Times New Roman" w:hAnsi="Arial" w:cs="Arial"/>
                <w:b/>
                <w:bCs/>
                <w:color w:val="000000"/>
                <w:sz w:val="20"/>
                <w:szCs w:val="20"/>
                <w:lang w:eastAsia="en-GB"/>
              </w:rPr>
            </w:pPr>
            <w:r w:rsidRPr="00C20E3A">
              <w:rPr>
                <w:rFonts w:ascii="Arial" w:eastAsia="Times New Roman" w:hAnsi="Arial" w:cs="Arial"/>
                <w:b/>
                <w:bCs/>
                <w:color w:val="000000"/>
                <w:sz w:val="20"/>
                <w:szCs w:val="20"/>
                <w:lang w:eastAsia="en-GB"/>
              </w:rPr>
              <w:t>Age groups</w:t>
            </w:r>
          </w:p>
        </w:tc>
        <w:tc>
          <w:tcPr>
            <w:tcW w:w="2340" w:type="dxa"/>
            <w:tcBorders>
              <w:top w:val="single" w:sz="4" w:space="0" w:color="auto"/>
              <w:left w:val="nil"/>
              <w:bottom w:val="nil"/>
              <w:right w:val="nil"/>
            </w:tcBorders>
            <w:shd w:val="clear" w:color="000000" w:fill="D9D9D9"/>
            <w:vAlign w:val="center"/>
            <w:hideMark/>
          </w:tcPr>
          <w:p w14:paraId="15B3995F" w14:textId="77777777" w:rsidR="00CF169B" w:rsidRPr="00C20E3A" w:rsidRDefault="00CF169B" w:rsidP="00CF169B">
            <w:pPr>
              <w:spacing w:after="0" w:line="240" w:lineRule="auto"/>
              <w:jc w:val="center"/>
              <w:rPr>
                <w:rFonts w:ascii="Arial" w:eastAsia="Times New Roman" w:hAnsi="Arial" w:cs="Arial"/>
                <w:b/>
                <w:bCs/>
                <w:color w:val="000000"/>
                <w:sz w:val="20"/>
                <w:szCs w:val="20"/>
                <w:lang w:eastAsia="en-GB"/>
              </w:rPr>
            </w:pPr>
            <w:r w:rsidRPr="00C20E3A">
              <w:rPr>
                <w:rFonts w:ascii="Arial" w:eastAsia="Times New Roman" w:hAnsi="Arial" w:cs="Arial"/>
                <w:b/>
                <w:bCs/>
                <w:color w:val="000000"/>
                <w:sz w:val="20"/>
                <w:szCs w:val="20"/>
                <w:lang w:eastAsia="en-GB"/>
              </w:rPr>
              <w:t>Pooled mean 2009-13 laboratory reports (Pre-vaccination)</w:t>
            </w:r>
          </w:p>
        </w:tc>
        <w:tc>
          <w:tcPr>
            <w:tcW w:w="2340" w:type="dxa"/>
            <w:tcBorders>
              <w:top w:val="single" w:sz="4" w:space="0" w:color="auto"/>
              <w:left w:val="nil"/>
              <w:bottom w:val="nil"/>
              <w:right w:val="nil"/>
            </w:tcBorders>
            <w:shd w:val="clear" w:color="000000" w:fill="D9D9D9"/>
            <w:vAlign w:val="center"/>
            <w:hideMark/>
          </w:tcPr>
          <w:p w14:paraId="260F9EC4" w14:textId="77777777" w:rsidR="00CF169B" w:rsidRPr="00C20E3A" w:rsidRDefault="00CF169B" w:rsidP="00CF169B">
            <w:pPr>
              <w:spacing w:after="0" w:line="240" w:lineRule="auto"/>
              <w:jc w:val="center"/>
              <w:rPr>
                <w:rFonts w:ascii="Arial" w:eastAsia="Times New Roman" w:hAnsi="Arial" w:cs="Arial"/>
                <w:b/>
                <w:bCs/>
                <w:color w:val="000000"/>
                <w:sz w:val="20"/>
                <w:szCs w:val="20"/>
                <w:lang w:eastAsia="en-GB"/>
              </w:rPr>
            </w:pPr>
            <w:r w:rsidRPr="00C20E3A">
              <w:rPr>
                <w:rFonts w:ascii="Arial" w:eastAsia="Times New Roman" w:hAnsi="Arial" w:cs="Arial"/>
                <w:b/>
                <w:bCs/>
                <w:color w:val="000000"/>
                <w:sz w:val="20"/>
                <w:szCs w:val="20"/>
                <w:lang w:eastAsia="en-GB"/>
              </w:rPr>
              <w:t>Pooled mean 2014-15 laboratory reports (Post-vaccination)</w:t>
            </w:r>
          </w:p>
        </w:tc>
        <w:tc>
          <w:tcPr>
            <w:tcW w:w="1600" w:type="dxa"/>
            <w:tcBorders>
              <w:top w:val="single" w:sz="4" w:space="0" w:color="auto"/>
              <w:left w:val="nil"/>
              <w:bottom w:val="nil"/>
              <w:right w:val="nil"/>
            </w:tcBorders>
            <w:shd w:val="clear" w:color="000000" w:fill="D9D9D9"/>
            <w:vAlign w:val="center"/>
            <w:hideMark/>
          </w:tcPr>
          <w:p w14:paraId="404A8318" w14:textId="77777777" w:rsidR="00CF169B" w:rsidRPr="00C20E3A" w:rsidRDefault="00CF169B" w:rsidP="00CF169B">
            <w:pPr>
              <w:spacing w:after="0" w:line="240" w:lineRule="auto"/>
              <w:jc w:val="center"/>
              <w:rPr>
                <w:rFonts w:ascii="Arial" w:eastAsia="Times New Roman" w:hAnsi="Arial" w:cs="Arial"/>
                <w:b/>
                <w:bCs/>
                <w:color w:val="000000"/>
                <w:sz w:val="20"/>
                <w:szCs w:val="20"/>
                <w:lang w:eastAsia="en-GB"/>
              </w:rPr>
            </w:pPr>
            <w:r w:rsidRPr="00C20E3A">
              <w:rPr>
                <w:rFonts w:ascii="Arial" w:eastAsia="Times New Roman" w:hAnsi="Arial" w:cs="Arial"/>
                <w:b/>
                <w:bCs/>
                <w:color w:val="000000"/>
                <w:sz w:val="20"/>
                <w:szCs w:val="20"/>
                <w:lang w:eastAsia="en-GB"/>
              </w:rPr>
              <w:t>% Difference</w:t>
            </w:r>
          </w:p>
        </w:tc>
        <w:tc>
          <w:tcPr>
            <w:tcW w:w="2660" w:type="dxa"/>
            <w:gridSpan w:val="2"/>
            <w:tcBorders>
              <w:top w:val="single" w:sz="4" w:space="0" w:color="auto"/>
              <w:left w:val="nil"/>
              <w:bottom w:val="nil"/>
              <w:right w:val="nil"/>
            </w:tcBorders>
            <w:shd w:val="clear" w:color="000000" w:fill="D9D9D9"/>
            <w:vAlign w:val="center"/>
            <w:hideMark/>
          </w:tcPr>
          <w:p w14:paraId="05940AE9" w14:textId="77777777" w:rsidR="00CF169B" w:rsidRPr="00C20E3A" w:rsidRDefault="00CF169B" w:rsidP="00CF169B">
            <w:pPr>
              <w:spacing w:after="0" w:line="240" w:lineRule="auto"/>
              <w:jc w:val="center"/>
              <w:rPr>
                <w:rFonts w:ascii="Arial" w:eastAsia="Times New Roman" w:hAnsi="Arial" w:cs="Arial"/>
                <w:b/>
                <w:bCs/>
                <w:color w:val="000000"/>
                <w:sz w:val="20"/>
                <w:szCs w:val="20"/>
                <w:lang w:eastAsia="en-GB"/>
              </w:rPr>
            </w:pPr>
            <w:r w:rsidRPr="00C20E3A">
              <w:rPr>
                <w:rFonts w:ascii="Arial" w:eastAsia="Times New Roman" w:hAnsi="Arial" w:cs="Arial"/>
                <w:b/>
                <w:bCs/>
                <w:color w:val="000000"/>
                <w:sz w:val="20"/>
                <w:szCs w:val="20"/>
                <w:lang w:eastAsia="en-GB"/>
              </w:rPr>
              <w:t>Annual Incidence rate per 100,000</w:t>
            </w:r>
          </w:p>
        </w:tc>
        <w:tc>
          <w:tcPr>
            <w:tcW w:w="2560" w:type="dxa"/>
            <w:tcBorders>
              <w:top w:val="single" w:sz="4" w:space="0" w:color="auto"/>
              <w:left w:val="nil"/>
              <w:bottom w:val="nil"/>
              <w:right w:val="nil"/>
            </w:tcBorders>
            <w:shd w:val="clear" w:color="000000" w:fill="D9D9D9"/>
            <w:vAlign w:val="center"/>
            <w:hideMark/>
          </w:tcPr>
          <w:p w14:paraId="1B73424C" w14:textId="22C4AD7C" w:rsidR="00CF169B" w:rsidRPr="00C20E3A" w:rsidRDefault="00CF169B" w:rsidP="00CF169B">
            <w:pPr>
              <w:spacing w:after="0" w:line="240" w:lineRule="auto"/>
              <w:jc w:val="center"/>
              <w:rPr>
                <w:rFonts w:ascii="Arial" w:eastAsia="Times New Roman" w:hAnsi="Arial" w:cs="Arial"/>
                <w:b/>
                <w:bCs/>
                <w:color w:val="000000"/>
                <w:sz w:val="20"/>
                <w:szCs w:val="20"/>
                <w:lang w:eastAsia="en-GB"/>
              </w:rPr>
            </w:pPr>
            <w:r w:rsidRPr="00C20E3A">
              <w:rPr>
                <w:rFonts w:ascii="Arial" w:eastAsia="Times New Roman" w:hAnsi="Arial" w:cs="Arial"/>
                <w:b/>
                <w:bCs/>
                <w:color w:val="000000"/>
                <w:sz w:val="20"/>
                <w:szCs w:val="20"/>
                <w:lang w:eastAsia="en-GB"/>
              </w:rPr>
              <w:t>Rate Ratio</w:t>
            </w:r>
            <w:r w:rsidR="00E50271" w:rsidRPr="00C20E3A">
              <w:rPr>
                <w:rFonts w:ascii="Arial" w:eastAsia="Times New Roman" w:hAnsi="Arial" w:cs="Arial"/>
                <w:b/>
                <w:bCs/>
                <w:color w:val="000000"/>
                <w:sz w:val="20"/>
                <w:szCs w:val="20"/>
                <w:lang w:eastAsia="en-GB"/>
              </w:rPr>
              <w:t xml:space="preserve"> (RR)</w:t>
            </w:r>
          </w:p>
        </w:tc>
      </w:tr>
      <w:tr w:rsidR="00CF169B" w:rsidRPr="00C20E3A" w14:paraId="52F51578" w14:textId="77777777" w:rsidTr="00CF169B">
        <w:trPr>
          <w:trHeight w:val="315"/>
        </w:trPr>
        <w:tc>
          <w:tcPr>
            <w:tcW w:w="1840" w:type="dxa"/>
            <w:tcBorders>
              <w:top w:val="nil"/>
              <w:left w:val="nil"/>
              <w:bottom w:val="single" w:sz="4" w:space="0" w:color="auto"/>
              <w:right w:val="nil"/>
            </w:tcBorders>
            <w:shd w:val="clear" w:color="auto" w:fill="auto"/>
            <w:noWrap/>
            <w:vAlign w:val="bottom"/>
            <w:hideMark/>
          </w:tcPr>
          <w:p w14:paraId="69C3C70A" w14:textId="77777777" w:rsidR="00CF169B" w:rsidRPr="00C20E3A" w:rsidRDefault="00CF169B" w:rsidP="00CF169B">
            <w:pPr>
              <w:spacing w:after="0" w:line="240" w:lineRule="auto"/>
              <w:rPr>
                <w:rFonts w:ascii="Arial" w:eastAsia="Times New Roman" w:hAnsi="Arial" w:cs="Arial"/>
                <w:color w:val="000000"/>
                <w:sz w:val="20"/>
                <w:szCs w:val="20"/>
                <w:lang w:eastAsia="en-GB"/>
              </w:rPr>
            </w:pPr>
            <w:r w:rsidRPr="00C20E3A">
              <w:rPr>
                <w:rFonts w:ascii="Arial" w:eastAsia="Times New Roman" w:hAnsi="Arial" w:cs="Arial"/>
                <w:color w:val="000000"/>
                <w:sz w:val="20"/>
                <w:szCs w:val="20"/>
                <w:lang w:eastAsia="en-GB"/>
              </w:rPr>
              <w:t> </w:t>
            </w:r>
          </w:p>
        </w:tc>
        <w:tc>
          <w:tcPr>
            <w:tcW w:w="2340" w:type="dxa"/>
            <w:tcBorders>
              <w:top w:val="nil"/>
              <w:left w:val="nil"/>
              <w:bottom w:val="single" w:sz="4" w:space="0" w:color="auto"/>
              <w:right w:val="nil"/>
            </w:tcBorders>
            <w:shd w:val="clear" w:color="auto" w:fill="auto"/>
            <w:noWrap/>
            <w:vAlign w:val="bottom"/>
            <w:hideMark/>
          </w:tcPr>
          <w:p w14:paraId="16B7CA17" w14:textId="77777777" w:rsidR="00CF169B" w:rsidRPr="00C20E3A" w:rsidRDefault="00CF169B" w:rsidP="00CF169B">
            <w:pPr>
              <w:spacing w:after="0" w:line="240" w:lineRule="auto"/>
              <w:rPr>
                <w:rFonts w:ascii="Arial" w:eastAsia="Times New Roman" w:hAnsi="Arial" w:cs="Arial"/>
                <w:color w:val="000000"/>
                <w:sz w:val="20"/>
                <w:szCs w:val="20"/>
                <w:lang w:eastAsia="en-GB"/>
              </w:rPr>
            </w:pPr>
            <w:r w:rsidRPr="00C20E3A">
              <w:rPr>
                <w:rFonts w:ascii="Arial" w:eastAsia="Times New Roman" w:hAnsi="Arial" w:cs="Arial"/>
                <w:color w:val="000000"/>
                <w:sz w:val="20"/>
                <w:szCs w:val="20"/>
                <w:lang w:eastAsia="en-GB"/>
              </w:rPr>
              <w:t> </w:t>
            </w:r>
          </w:p>
        </w:tc>
        <w:tc>
          <w:tcPr>
            <w:tcW w:w="2340" w:type="dxa"/>
            <w:tcBorders>
              <w:top w:val="nil"/>
              <w:left w:val="nil"/>
              <w:bottom w:val="single" w:sz="4" w:space="0" w:color="auto"/>
              <w:right w:val="nil"/>
            </w:tcBorders>
            <w:shd w:val="clear" w:color="auto" w:fill="auto"/>
            <w:noWrap/>
            <w:vAlign w:val="bottom"/>
            <w:hideMark/>
          </w:tcPr>
          <w:p w14:paraId="23D086B6" w14:textId="77777777" w:rsidR="00CF169B" w:rsidRPr="00C20E3A" w:rsidRDefault="00CF169B" w:rsidP="00CF169B">
            <w:pPr>
              <w:spacing w:after="0" w:line="240" w:lineRule="auto"/>
              <w:rPr>
                <w:rFonts w:ascii="Arial" w:eastAsia="Times New Roman" w:hAnsi="Arial" w:cs="Arial"/>
                <w:color w:val="000000"/>
                <w:sz w:val="20"/>
                <w:szCs w:val="20"/>
                <w:lang w:eastAsia="en-GB"/>
              </w:rPr>
            </w:pPr>
            <w:r w:rsidRPr="00C20E3A">
              <w:rPr>
                <w:rFonts w:ascii="Arial" w:eastAsia="Times New Roman" w:hAnsi="Arial" w:cs="Arial"/>
                <w:color w:val="000000"/>
                <w:sz w:val="20"/>
                <w:szCs w:val="20"/>
                <w:lang w:eastAsia="en-GB"/>
              </w:rPr>
              <w:t> </w:t>
            </w:r>
          </w:p>
        </w:tc>
        <w:tc>
          <w:tcPr>
            <w:tcW w:w="1600" w:type="dxa"/>
            <w:tcBorders>
              <w:top w:val="nil"/>
              <w:left w:val="nil"/>
              <w:bottom w:val="single" w:sz="4" w:space="0" w:color="auto"/>
              <w:right w:val="nil"/>
            </w:tcBorders>
            <w:shd w:val="clear" w:color="auto" w:fill="auto"/>
            <w:noWrap/>
            <w:vAlign w:val="bottom"/>
            <w:hideMark/>
          </w:tcPr>
          <w:p w14:paraId="11CCA9FE" w14:textId="77777777" w:rsidR="00CF169B" w:rsidRPr="00C20E3A" w:rsidRDefault="00CF169B" w:rsidP="00CF169B">
            <w:pPr>
              <w:spacing w:after="0" w:line="240" w:lineRule="auto"/>
              <w:rPr>
                <w:rFonts w:ascii="Arial" w:eastAsia="Times New Roman" w:hAnsi="Arial" w:cs="Arial"/>
                <w:color w:val="000000"/>
                <w:sz w:val="20"/>
                <w:szCs w:val="20"/>
                <w:lang w:eastAsia="en-GB"/>
              </w:rPr>
            </w:pPr>
            <w:r w:rsidRPr="00C20E3A">
              <w:rPr>
                <w:rFonts w:ascii="Arial" w:eastAsia="Times New Roman" w:hAnsi="Arial" w:cs="Arial"/>
                <w:color w:val="000000"/>
                <w:sz w:val="20"/>
                <w:szCs w:val="20"/>
                <w:lang w:eastAsia="en-GB"/>
              </w:rPr>
              <w:t> </w:t>
            </w:r>
          </w:p>
        </w:tc>
        <w:tc>
          <w:tcPr>
            <w:tcW w:w="1800" w:type="dxa"/>
            <w:tcBorders>
              <w:top w:val="nil"/>
              <w:left w:val="nil"/>
              <w:bottom w:val="single" w:sz="4" w:space="0" w:color="auto"/>
              <w:right w:val="nil"/>
            </w:tcBorders>
            <w:shd w:val="clear" w:color="auto" w:fill="auto"/>
            <w:noWrap/>
            <w:vAlign w:val="center"/>
            <w:hideMark/>
          </w:tcPr>
          <w:p w14:paraId="73A23FC0" w14:textId="77777777" w:rsidR="00CF169B" w:rsidRPr="00C20E3A" w:rsidRDefault="00CF169B" w:rsidP="00CF169B">
            <w:pPr>
              <w:spacing w:after="0" w:line="240" w:lineRule="auto"/>
              <w:jc w:val="center"/>
              <w:rPr>
                <w:rFonts w:ascii="Arial" w:eastAsia="Times New Roman" w:hAnsi="Arial" w:cs="Arial"/>
                <w:b/>
                <w:bCs/>
                <w:color w:val="000000"/>
                <w:sz w:val="20"/>
                <w:szCs w:val="20"/>
                <w:lang w:eastAsia="en-GB"/>
              </w:rPr>
            </w:pPr>
            <w:r w:rsidRPr="00C20E3A">
              <w:rPr>
                <w:rFonts w:ascii="Arial" w:eastAsia="Times New Roman" w:hAnsi="Arial" w:cs="Arial"/>
                <w:b/>
                <w:bCs/>
                <w:color w:val="000000"/>
                <w:sz w:val="20"/>
                <w:szCs w:val="20"/>
                <w:lang w:eastAsia="en-GB"/>
              </w:rPr>
              <w:t>Pre</w:t>
            </w:r>
          </w:p>
        </w:tc>
        <w:tc>
          <w:tcPr>
            <w:tcW w:w="860" w:type="dxa"/>
            <w:tcBorders>
              <w:top w:val="nil"/>
              <w:left w:val="nil"/>
              <w:bottom w:val="single" w:sz="4" w:space="0" w:color="auto"/>
              <w:right w:val="nil"/>
            </w:tcBorders>
            <w:shd w:val="clear" w:color="auto" w:fill="auto"/>
            <w:noWrap/>
            <w:vAlign w:val="center"/>
            <w:hideMark/>
          </w:tcPr>
          <w:p w14:paraId="327497B8" w14:textId="77777777" w:rsidR="00CF169B" w:rsidRPr="00C20E3A" w:rsidRDefault="00CF169B" w:rsidP="00CF169B">
            <w:pPr>
              <w:spacing w:after="0" w:line="240" w:lineRule="auto"/>
              <w:jc w:val="center"/>
              <w:rPr>
                <w:rFonts w:ascii="Arial" w:eastAsia="Times New Roman" w:hAnsi="Arial" w:cs="Arial"/>
                <w:b/>
                <w:bCs/>
                <w:color w:val="000000"/>
                <w:sz w:val="20"/>
                <w:szCs w:val="20"/>
                <w:lang w:eastAsia="en-GB"/>
              </w:rPr>
            </w:pPr>
            <w:r w:rsidRPr="00C20E3A">
              <w:rPr>
                <w:rFonts w:ascii="Arial" w:eastAsia="Times New Roman" w:hAnsi="Arial" w:cs="Arial"/>
                <w:b/>
                <w:bCs/>
                <w:color w:val="000000"/>
                <w:sz w:val="20"/>
                <w:szCs w:val="20"/>
                <w:lang w:eastAsia="en-GB"/>
              </w:rPr>
              <w:t>Post</w:t>
            </w:r>
          </w:p>
        </w:tc>
        <w:tc>
          <w:tcPr>
            <w:tcW w:w="2560" w:type="dxa"/>
            <w:tcBorders>
              <w:top w:val="nil"/>
              <w:left w:val="nil"/>
              <w:bottom w:val="single" w:sz="4" w:space="0" w:color="auto"/>
              <w:right w:val="nil"/>
            </w:tcBorders>
            <w:shd w:val="clear" w:color="auto" w:fill="auto"/>
            <w:noWrap/>
            <w:vAlign w:val="bottom"/>
            <w:hideMark/>
          </w:tcPr>
          <w:p w14:paraId="3DED4822" w14:textId="77777777" w:rsidR="00CF169B" w:rsidRPr="00C20E3A" w:rsidRDefault="00CF169B" w:rsidP="00CF169B">
            <w:pPr>
              <w:spacing w:after="0" w:line="240" w:lineRule="auto"/>
              <w:rPr>
                <w:rFonts w:ascii="Arial" w:eastAsia="Times New Roman" w:hAnsi="Arial" w:cs="Arial"/>
                <w:color w:val="000000"/>
                <w:sz w:val="20"/>
                <w:szCs w:val="20"/>
                <w:lang w:eastAsia="en-GB"/>
              </w:rPr>
            </w:pPr>
            <w:r w:rsidRPr="00C20E3A">
              <w:rPr>
                <w:rFonts w:ascii="Arial" w:eastAsia="Times New Roman" w:hAnsi="Arial" w:cs="Arial"/>
                <w:color w:val="000000"/>
                <w:sz w:val="20"/>
                <w:szCs w:val="20"/>
                <w:lang w:eastAsia="en-GB"/>
              </w:rPr>
              <w:t> </w:t>
            </w:r>
          </w:p>
        </w:tc>
      </w:tr>
      <w:tr w:rsidR="00CF169B" w:rsidRPr="00C20E3A" w14:paraId="737607FA" w14:textId="77777777" w:rsidTr="00CF169B">
        <w:trPr>
          <w:trHeight w:val="600"/>
        </w:trPr>
        <w:tc>
          <w:tcPr>
            <w:tcW w:w="1840" w:type="dxa"/>
            <w:tcBorders>
              <w:top w:val="nil"/>
              <w:left w:val="nil"/>
              <w:bottom w:val="nil"/>
              <w:right w:val="nil"/>
            </w:tcBorders>
            <w:shd w:val="clear" w:color="000000" w:fill="D9D9D9"/>
            <w:vAlign w:val="center"/>
            <w:hideMark/>
          </w:tcPr>
          <w:p w14:paraId="1F45839F" w14:textId="77777777" w:rsidR="00CF169B" w:rsidRPr="00C20E3A" w:rsidRDefault="00CF169B" w:rsidP="00CF169B">
            <w:pPr>
              <w:spacing w:after="0" w:line="240" w:lineRule="auto"/>
              <w:jc w:val="center"/>
              <w:rPr>
                <w:rFonts w:ascii="Arial" w:eastAsia="Times New Roman" w:hAnsi="Arial" w:cs="Arial"/>
                <w:color w:val="000000"/>
                <w:lang w:eastAsia="en-GB"/>
              </w:rPr>
            </w:pPr>
            <w:r w:rsidRPr="00C20E3A">
              <w:rPr>
                <w:rFonts w:ascii="Arial" w:eastAsia="Times New Roman" w:hAnsi="Arial" w:cs="Arial"/>
                <w:color w:val="000000"/>
                <w:lang w:eastAsia="en-GB"/>
              </w:rPr>
              <w:t>Total population (All ages)</w:t>
            </w:r>
          </w:p>
        </w:tc>
        <w:tc>
          <w:tcPr>
            <w:tcW w:w="2340" w:type="dxa"/>
            <w:tcBorders>
              <w:top w:val="nil"/>
              <w:left w:val="nil"/>
              <w:bottom w:val="nil"/>
              <w:right w:val="nil"/>
            </w:tcBorders>
            <w:shd w:val="clear" w:color="000000" w:fill="D9D9D9"/>
            <w:hideMark/>
          </w:tcPr>
          <w:p w14:paraId="48D73B3C" w14:textId="77777777" w:rsidR="00CF169B" w:rsidRPr="00C20E3A" w:rsidRDefault="00CF169B" w:rsidP="00CF169B">
            <w:pPr>
              <w:spacing w:after="0" w:line="240" w:lineRule="auto"/>
              <w:jc w:val="center"/>
              <w:rPr>
                <w:rFonts w:ascii="Arial" w:eastAsia="Times New Roman" w:hAnsi="Arial" w:cs="Arial"/>
                <w:color w:val="000000"/>
                <w:lang w:eastAsia="en-GB"/>
              </w:rPr>
            </w:pPr>
            <w:r w:rsidRPr="00C20E3A">
              <w:rPr>
                <w:rFonts w:ascii="Arial" w:eastAsia="Times New Roman" w:hAnsi="Arial" w:cs="Arial"/>
                <w:color w:val="000000"/>
                <w:lang w:eastAsia="en-GB"/>
              </w:rPr>
              <w:t>1481.8</w:t>
            </w:r>
          </w:p>
        </w:tc>
        <w:tc>
          <w:tcPr>
            <w:tcW w:w="2340" w:type="dxa"/>
            <w:tcBorders>
              <w:top w:val="nil"/>
              <w:left w:val="nil"/>
              <w:bottom w:val="nil"/>
              <w:right w:val="nil"/>
            </w:tcBorders>
            <w:shd w:val="clear" w:color="000000" w:fill="D9D9D9"/>
            <w:hideMark/>
          </w:tcPr>
          <w:p w14:paraId="040849C9" w14:textId="77777777" w:rsidR="00CF169B" w:rsidRPr="00C20E3A" w:rsidRDefault="00CF169B" w:rsidP="00CF169B">
            <w:pPr>
              <w:spacing w:after="0" w:line="240" w:lineRule="auto"/>
              <w:jc w:val="center"/>
              <w:rPr>
                <w:rFonts w:ascii="Arial" w:eastAsia="Times New Roman" w:hAnsi="Arial" w:cs="Arial"/>
                <w:color w:val="000000"/>
                <w:lang w:eastAsia="en-GB"/>
              </w:rPr>
            </w:pPr>
            <w:r w:rsidRPr="00C20E3A">
              <w:rPr>
                <w:rFonts w:ascii="Arial" w:eastAsia="Times New Roman" w:hAnsi="Arial" w:cs="Arial"/>
                <w:color w:val="000000"/>
                <w:lang w:eastAsia="en-GB"/>
              </w:rPr>
              <w:t>380</w:t>
            </w:r>
          </w:p>
        </w:tc>
        <w:tc>
          <w:tcPr>
            <w:tcW w:w="1600" w:type="dxa"/>
            <w:tcBorders>
              <w:top w:val="nil"/>
              <w:left w:val="nil"/>
              <w:bottom w:val="nil"/>
              <w:right w:val="nil"/>
            </w:tcBorders>
            <w:shd w:val="clear" w:color="000000" w:fill="D9D9D9"/>
            <w:hideMark/>
          </w:tcPr>
          <w:p w14:paraId="4D036774" w14:textId="77777777" w:rsidR="00CF169B" w:rsidRPr="00C20E3A" w:rsidRDefault="00CF169B" w:rsidP="00CF169B">
            <w:pPr>
              <w:spacing w:after="0" w:line="240" w:lineRule="auto"/>
              <w:jc w:val="center"/>
              <w:rPr>
                <w:rFonts w:ascii="Arial" w:eastAsia="Times New Roman" w:hAnsi="Arial" w:cs="Arial"/>
                <w:color w:val="000000"/>
                <w:lang w:eastAsia="en-GB"/>
              </w:rPr>
            </w:pPr>
            <w:r w:rsidRPr="00C20E3A">
              <w:rPr>
                <w:rFonts w:ascii="Arial" w:eastAsia="Times New Roman" w:hAnsi="Arial" w:cs="Arial"/>
                <w:color w:val="000000"/>
                <w:lang w:eastAsia="en-GB"/>
              </w:rPr>
              <w:t>-74.40%</w:t>
            </w:r>
          </w:p>
        </w:tc>
        <w:tc>
          <w:tcPr>
            <w:tcW w:w="1800" w:type="dxa"/>
            <w:tcBorders>
              <w:top w:val="nil"/>
              <w:left w:val="nil"/>
              <w:bottom w:val="nil"/>
              <w:right w:val="nil"/>
            </w:tcBorders>
            <w:shd w:val="clear" w:color="000000" w:fill="D9D9D9"/>
            <w:hideMark/>
          </w:tcPr>
          <w:p w14:paraId="16A4B944" w14:textId="77777777" w:rsidR="00CF169B" w:rsidRPr="00C20E3A" w:rsidRDefault="00CF169B" w:rsidP="00CF169B">
            <w:pPr>
              <w:spacing w:after="0" w:line="240" w:lineRule="auto"/>
              <w:jc w:val="center"/>
              <w:rPr>
                <w:rFonts w:ascii="Arial" w:eastAsia="Times New Roman" w:hAnsi="Arial" w:cs="Arial"/>
                <w:color w:val="000000"/>
                <w:lang w:eastAsia="en-GB"/>
              </w:rPr>
            </w:pPr>
            <w:r w:rsidRPr="00C20E3A">
              <w:rPr>
                <w:rFonts w:ascii="Arial" w:eastAsia="Times New Roman" w:hAnsi="Arial" w:cs="Arial"/>
                <w:color w:val="000000"/>
                <w:lang w:eastAsia="en-GB"/>
              </w:rPr>
              <w:t>27.9</w:t>
            </w:r>
          </w:p>
        </w:tc>
        <w:tc>
          <w:tcPr>
            <w:tcW w:w="860" w:type="dxa"/>
            <w:tcBorders>
              <w:top w:val="nil"/>
              <w:left w:val="nil"/>
              <w:bottom w:val="nil"/>
              <w:right w:val="nil"/>
            </w:tcBorders>
            <w:shd w:val="clear" w:color="000000" w:fill="D9D9D9"/>
            <w:hideMark/>
          </w:tcPr>
          <w:p w14:paraId="48641D4D" w14:textId="77777777" w:rsidR="00CF169B" w:rsidRPr="00C20E3A" w:rsidRDefault="00CF169B" w:rsidP="00CF169B">
            <w:pPr>
              <w:spacing w:after="0" w:line="240" w:lineRule="auto"/>
              <w:jc w:val="center"/>
              <w:rPr>
                <w:rFonts w:ascii="Arial" w:eastAsia="Times New Roman" w:hAnsi="Arial" w:cs="Arial"/>
                <w:color w:val="000000"/>
                <w:lang w:eastAsia="en-GB"/>
              </w:rPr>
            </w:pPr>
            <w:r w:rsidRPr="00C20E3A">
              <w:rPr>
                <w:rFonts w:ascii="Arial" w:eastAsia="Times New Roman" w:hAnsi="Arial" w:cs="Arial"/>
                <w:color w:val="000000"/>
                <w:lang w:eastAsia="en-GB"/>
              </w:rPr>
              <w:t>7.1</w:t>
            </w:r>
          </w:p>
        </w:tc>
        <w:tc>
          <w:tcPr>
            <w:tcW w:w="2560" w:type="dxa"/>
            <w:tcBorders>
              <w:top w:val="nil"/>
              <w:left w:val="nil"/>
              <w:bottom w:val="nil"/>
              <w:right w:val="nil"/>
            </w:tcBorders>
            <w:shd w:val="clear" w:color="000000" w:fill="D9D9D9"/>
            <w:vAlign w:val="center"/>
            <w:hideMark/>
          </w:tcPr>
          <w:p w14:paraId="43C4E445" w14:textId="77777777" w:rsidR="00CF169B" w:rsidRPr="00C20E3A" w:rsidRDefault="00CF169B" w:rsidP="00020466">
            <w:pPr>
              <w:spacing w:after="0" w:line="240" w:lineRule="auto"/>
              <w:jc w:val="center"/>
              <w:rPr>
                <w:rFonts w:ascii="Arial" w:eastAsia="Times New Roman" w:hAnsi="Arial" w:cs="Arial"/>
                <w:color w:val="000000"/>
                <w:lang w:eastAsia="en-GB"/>
              </w:rPr>
            </w:pPr>
            <w:r w:rsidRPr="00C20E3A">
              <w:rPr>
                <w:rFonts w:ascii="Arial" w:eastAsia="Times New Roman" w:hAnsi="Arial" w:cs="Arial"/>
                <w:color w:val="000000"/>
                <w:lang w:eastAsia="en-GB"/>
              </w:rPr>
              <w:t>RR , 3.95; 95% CI, 3.53, 4.42, p&lt;0.001</w:t>
            </w:r>
          </w:p>
        </w:tc>
      </w:tr>
      <w:tr w:rsidR="00CF169B" w:rsidRPr="00C20E3A" w14:paraId="5B46D6EF" w14:textId="77777777" w:rsidTr="00CF169B">
        <w:trPr>
          <w:trHeight w:val="300"/>
        </w:trPr>
        <w:tc>
          <w:tcPr>
            <w:tcW w:w="1840" w:type="dxa"/>
            <w:tcBorders>
              <w:top w:val="nil"/>
              <w:left w:val="nil"/>
              <w:bottom w:val="nil"/>
              <w:right w:val="nil"/>
            </w:tcBorders>
            <w:shd w:val="clear" w:color="auto" w:fill="auto"/>
            <w:vAlign w:val="center"/>
            <w:hideMark/>
          </w:tcPr>
          <w:p w14:paraId="121CE4A7" w14:textId="77777777" w:rsidR="00CF169B" w:rsidRPr="00C20E3A" w:rsidRDefault="00CF169B" w:rsidP="00CF169B">
            <w:pPr>
              <w:spacing w:after="0" w:line="240" w:lineRule="auto"/>
              <w:jc w:val="center"/>
              <w:rPr>
                <w:rFonts w:ascii="Arial" w:eastAsia="Times New Roman" w:hAnsi="Arial" w:cs="Arial"/>
                <w:color w:val="000000"/>
                <w:lang w:eastAsia="en-GB"/>
              </w:rPr>
            </w:pPr>
          </w:p>
        </w:tc>
        <w:tc>
          <w:tcPr>
            <w:tcW w:w="2340" w:type="dxa"/>
            <w:tcBorders>
              <w:top w:val="nil"/>
              <w:left w:val="nil"/>
              <w:bottom w:val="nil"/>
              <w:right w:val="nil"/>
            </w:tcBorders>
            <w:shd w:val="clear" w:color="auto" w:fill="auto"/>
            <w:hideMark/>
          </w:tcPr>
          <w:p w14:paraId="797CA49E" w14:textId="77777777" w:rsidR="00CF169B" w:rsidRPr="00C20E3A" w:rsidRDefault="00CF169B" w:rsidP="00CF169B">
            <w:pPr>
              <w:spacing w:after="0" w:line="240" w:lineRule="auto"/>
              <w:jc w:val="center"/>
              <w:rPr>
                <w:rFonts w:ascii="Arial" w:eastAsia="Times New Roman" w:hAnsi="Arial" w:cs="Arial"/>
                <w:sz w:val="20"/>
                <w:szCs w:val="20"/>
                <w:lang w:eastAsia="en-GB"/>
              </w:rPr>
            </w:pPr>
          </w:p>
        </w:tc>
        <w:tc>
          <w:tcPr>
            <w:tcW w:w="2340" w:type="dxa"/>
            <w:tcBorders>
              <w:top w:val="nil"/>
              <w:left w:val="nil"/>
              <w:bottom w:val="nil"/>
              <w:right w:val="nil"/>
            </w:tcBorders>
            <w:shd w:val="clear" w:color="auto" w:fill="auto"/>
            <w:hideMark/>
          </w:tcPr>
          <w:p w14:paraId="3DC44C51" w14:textId="77777777" w:rsidR="00CF169B" w:rsidRPr="00C20E3A" w:rsidRDefault="00CF169B" w:rsidP="00CF169B">
            <w:pPr>
              <w:spacing w:after="0" w:line="240" w:lineRule="auto"/>
              <w:jc w:val="center"/>
              <w:rPr>
                <w:rFonts w:ascii="Arial" w:eastAsia="Times New Roman" w:hAnsi="Arial" w:cs="Arial"/>
                <w:sz w:val="20"/>
                <w:szCs w:val="20"/>
                <w:lang w:eastAsia="en-GB"/>
              </w:rPr>
            </w:pPr>
          </w:p>
        </w:tc>
        <w:tc>
          <w:tcPr>
            <w:tcW w:w="1600" w:type="dxa"/>
            <w:tcBorders>
              <w:top w:val="nil"/>
              <w:left w:val="nil"/>
              <w:bottom w:val="nil"/>
              <w:right w:val="nil"/>
            </w:tcBorders>
            <w:shd w:val="clear" w:color="auto" w:fill="auto"/>
            <w:hideMark/>
          </w:tcPr>
          <w:p w14:paraId="2EB09046" w14:textId="77777777" w:rsidR="00CF169B" w:rsidRPr="00C20E3A" w:rsidRDefault="00CF169B" w:rsidP="00CF169B">
            <w:pPr>
              <w:spacing w:after="0" w:line="240" w:lineRule="auto"/>
              <w:jc w:val="center"/>
              <w:rPr>
                <w:rFonts w:ascii="Arial" w:eastAsia="Times New Roman" w:hAnsi="Arial" w:cs="Arial"/>
                <w:sz w:val="20"/>
                <w:szCs w:val="20"/>
                <w:lang w:eastAsia="en-GB"/>
              </w:rPr>
            </w:pPr>
          </w:p>
        </w:tc>
        <w:tc>
          <w:tcPr>
            <w:tcW w:w="1800" w:type="dxa"/>
            <w:tcBorders>
              <w:top w:val="nil"/>
              <w:left w:val="nil"/>
              <w:bottom w:val="nil"/>
              <w:right w:val="nil"/>
            </w:tcBorders>
            <w:shd w:val="clear" w:color="auto" w:fill="auto"/>
            <w:hideMark/>
          </w:tcPr>
          <w:p w14:paraId="469BA6E5" w14:textId="77777777" w:rsidR="00CF169B" w:rsidRPr="00C20E3A" w:rsidRDefault="00CF169B" w:rsidP="00CF169B">
            <w:pPr>
              <w:spacing w:after="0" w:line="240" w:lineRule="auto"/>
              <w:jc w:val="center"/>
              <w:rPr>
                <w:rFonts w:ascii="Arial" w:eastAsia="Times New Roman" w:hAnsi="Arial" w:cs="Arial"/>
                <w:sz w:val="20"/>
                <w:szCs w:val="20"/>
                <w:lang w:eastAsia="en-GB"/>
              </w:rPr>
            </w:pPr>
          </w:p>
        </w:tc>
        <w:tc>
          <w:tcPr>
            <w:tcW w:w="860" w:type="dxa"/>
            <w:tcBorders>
              <w:top w:val="nil"/>
              <w:left w:val="nil"/>
              <w:bottom w:val="nil"/>
              <w:right w:val="nil"/>
            </w:tcBorders>
            <w:shd w:val="clear" w:color="auto" w:fill="auto"/>
            <w:hideMark/>
          </w:tcPr>
          <w:p w14:paraId="5C5E7462" w14:textId="77777777" w:rsidR="00CF169B" w:rsidRPr="00C20E3A" w:rsidRDefault="00CF169B" w:rsidP="00CF169B">
            <w:pPr>
              <w:spacing w:after="0" w:line="240" w:lineRule="auto"/>
              <w:jc w:val="center"/>
              <w:rPr>
                <w:rFonts w:ascii="Arial" w:eastAsia="Times New Roman" w:hAnsi="Arial" w:cs="Arial"/>
                <w:sz w:val="20"/>
                <w:szCs w:val="20"/>
                <w:lang w:eastAsia="en-GB"/>
              </w:rPr>
            </w:pPr>
          </w:p>
        </w:tc>
        <w:tc>
          <w:tcPr>
            <w:tcW w:w="2560" w:type="dxa"/>
            <w:tcBorders>
              <w:top w:val="nil"/>
              <w:left w:val="nil"/>
              <w:bottom w:val="nil"/>
              <w:right w:val="nil"/>
            </w:tcBorders>
            <w:shd w:val="clear" w:color="auto" w:fill="auto"/>
            <w:vAlign w:val="center"/>
            <w:hideMark/>
          </w:tcPr>
          <w:p w14:paraId="2EA3C199" w14:textId="77777777" w:rsidR="00CF169B" w:rsidRPr="00C20E3A" w:rsidRDefault="00CF169B" w:rsidP="00020466">
            <w:pPr>
              <w:spacing w:after="0" w:line="240" w:lineRule="auto"/>
              <w:jc w:val="center"/>
              <w:rPr>
                <w:rFonts w:ascii="Arial" w:eastAsia="Times New Roman" w:hAnsi="Arial" w:cs="Arial"/>
                <w:sz w:val="20"/>
                <w:szCs w:val="20"/>
                <w:lang w:eastAsia="en-GB"/>
              </w:rPr>
            </w:pPr>
          </w:p>
        </w:tc>
      </w:tr>
      <w:tr w:rsidR="00CF169B" w:rsidRPr="00C20E3A" w14:paraId="0295F8BE" w14:textId="77777777" w:rsidTr="00CF169B">
        <w:trPr>
          <w:trHeight w:val="600"/>
        </w:trPr>
        <w:tc>
          <w:tcPr>
            <w:tcW w:w="1840" w:type="dxa"/>
            <w:tcBorders>
              <w:top w:val="nil"/>
              <w:left w:val="nil"/>
              <w:bottom w:val="nil"/>
              <w:right w:val="nil"/>
            </w:tcBorders>
            <w:shd w:val="clear" w:color="000000" w:fill="D9D9D9"/>
            <w:vAlign w:val="center"/>
            <w:hideMark/>
          </w:tcPr>
          <w:p w14:paraId="47B06C2F" w14:textId="77777777" w:rsidR="00CF169B" w:rsidRPr="00C20E3A" w:rsidRDefault="00CF169B" w:rsidP="00CF169B">
            <w:pPr>
              <w:spacing w:after="0" w:line="240" w:lineRule="auto"/>
              <w:jc w:val="center"/>
              <w:rPr>
                <w:rFonts w:ascii="Arial" w:eastAsia="Times New Roman" w:hAnsi="Arial" w:cs="Arial"/>
                <w:color w:val="000000"/>
                <w:lang w:eastAsia="en-GB"/>
              </w:rPr>
            </w:pPr>
            <w:r w:rsidRPr="00C20E3A">
              <w:rPr>
                <w:rFonts w:ascii="Arial" w:eastAsia="Times New Roman" w:hAnsi="Arial" w:cs="Arial"/>
                <w:color w:val="000000"/>
                <w:lang w:eastAsia="en-GB"/>
              </w:rPr>
              <w:t>&lt;1 years</w:t>
            </w:r>
          </w:p>
        </w:tc>
        <w:tc>
          <w:tcPr>
            <w:tcW w:w="2340" w:type="dxa"/>
            <w:tcBorders>
              <w:top w:val="nil"/>
              <w:left w:val="nil"/>
              <w:bottom w:val="nil"/>
              <w:right w:val="nil"/>
            </w:tcBorders>
            <w:shd w:val="clear" w:color="000000" w:fill="D9D9D9"/>
            <w:hideMark/>
          </w:tcPr>
          <w:p w14:paraId="56332D5A" w14:textId="77777777" w:rsidR="00CF169B" w:rsidRPr="00C20E3A" w:rsidRDefault="00CF169B" w:rsidP="00CF169B">
            <w:pPr>
              <w:spacing w:after="0" w:line="240" w:lineRule="auto"/>
              <w:jc w:val="center"/>
              <w:rPr>
                <w:rFonts w:ascii="Arial" w:eastAsia="Times New Roman" w:hAnsi="Arial" w:cs="Arial"/>
                <w:color w:val="000000"/>
                <w:lang w:eastAsia="en-GB"/>
              </w:rPr>
            </w:pPr>
            <w:r w:rsidRPr="00C20E3A">
              <w:rPr>
                <w:rFonts w:ascii="Arial" w:eastAsia="Times New Roman" w:hAnsi="Arial" w:cs="Arial"/>
                <w:color w:val="000000"/>
                <w:lang w:eastAsia="en-GB"/>
              </w:rPr>
              <w:t>436.2</w:t>
            </w:r>
          </w:p>
        </w:tc>
        <w:tc>
          <w:tcPr>
            <w:tcW w:w="2340" w:type="dxa"/>
            <w:tcBorders>
              <w:top w:val="nil"/>
              <w:left w:val="nil"/>
              <w:bottom w:val="nil"/>
              <w:right w:val="nil"/>
            </w:tcBorders>
            <w:shd w:val="clear" w:color="000000" w:fill="D9D9D9"/>
            <w:hideMark/>
          </w:tcPr>
          <w:p w14:paraId="045FAD37" w14:textId="77777777" w:rsidR="00CF169B" w:rsidRPr="00C20E3A" w:rsidRDefault="00CF169B" w:rsidP="00CF169B">
            <w:pPr>
              <w:spacing w:after="0" w:line="240" w:lineRule="auto"/>
              <w:jc w:val="center"/>
              <w:rPr>
                <w:rFonts w:ascii="Arial" w:eastAsia="Times New Roman" w:hAnsi="Arial" w:cs="Arial"/>
                <w:color w:val="000000"/>
                <w:lang w:eastAsia="en-GB"/>
              </w:rPr>
            </w:pPr>
            <w:r w:rsidRPr="00C20E3A">
              <w:rPr>
                <w:rFonts w:ascii="Arial" w:eastAsia="Times New Roman" w:hAnsi="Arial" w:cs="Arial"/>
                <w:color w:val="000000"/>
                <w:lang w:eastAsia="en-GB"/>
              </w:rPr>
              <w:t>154</w:t>
            </w:r>
          </w:p>
        </w:tc>
        <w:tc>
          <w:tcPr>
            <w:tcW w:w="1600" w:type="dxa"/>
            <w:tcBorders>
              <w:top w:val="nil"/>
              <w:left w:val="nil"/>
              <w:bottom w:val="nil"/>
              <w:right w:val="nil"/>
            </w:tcBorders>
            <w:shd w:val="clear" w:color="000000" w:fill="D9D9D9"/>
            <w:hideMark/>
          </w:tcPr>
          <w:p w14:paraId="6584D073" w14:textId="77777777" w:rsidR="00CF169B" w:rsidRPr="00C20E3A" w:rsidRDefault="00CF169B" w:rsidP="00CF169B">
            <w:pPr>
              <w:spacing w:after="0" w:line="240" w:lineRule="auto"/>
              <w:jc w:val="center"/>
              <w:rPr>
                <w:rFonts w:ascii="Arial" w:eastAsia="Times New Roman" w:hAnsi="Arial" w:cs="Arial"/>
                <w:color w:val="000000"/>
                <w:lang w:eastAsia="en-GB"/>
              </w:rPr>
            </w:pPr>
            <w:r w:rsidRPr="00C20E3A">
              <w:rPr>
                <w:rFonts w:ascii="Arial" w:eastAsia="Times New Roman" w:hAnsi="Arial" w:cs="Arial"/>
                <w:color w:val="000000"/>
                <w:lang w:eastAsia="en-GB"/>
              </w:rPr>
              <w:t>-64.70%</w:t>
            </w:r>
          </w:p>
        </w:tc>
        <w:tc>
          <w:tcPr>
            <w:tcW w:w="1800" w:type="dxa"/>
            <w:tcBorders>
              <w:top w:val="nil"/>
              <w:left w:val="nil"/>
              <w:bottom w:val="nil"/>
              <w:right w:val="nil"/>
            </w:tcBorders>
            <w:shd w:val="clear" w:color="000000" w:fill="D9D9D9"/>
            <w:hideMark/>
          </w:tcPr>
          <w:p w14:paraId="333DB1D5" w14:textId="77777777" w:rsidR="00CF169B" w:rsidRPr="00C20E3A" w:rsidRDefault="00CF169B" w:rsidP="00CF169B">
            <w:pPr>
              <w:spacing w:after="0" w:line="240" w:lineRule="auto"/>
              <w:jc w:val="center"/>
              <w:rPr>
                <w:rFonts w:ascii="Arial" w:eastAsia="Times New Roman" w:hAnsi="Arial" w:cs="Arial"/>
                <w:color w:val="000000"/>
                <w:lang w:eastAsia="en-GB"/>
              </w:rPr>
            </w:pPr>
            <w:r w:rsidRPr="00C20E3A">
              <w:rPr>
                <w:rFonts w:ascii="Arial" w:eastAsia="Times New Roman" w:hAnsi="Arial" w:cs="Arial"/>
                <w:color w:val="000000"/>
                <w:lang w:eastAsia="en-GB"/>
              </w:rPr>
              <w:t>778.1</w:t>
            </w:r>
          </w:p>
        </w:tc>
        <w:tc>
          <w:tcPr>
            <w:tcW w:w="860" w:type="dxa"/>
            <w:tcBorders>
              <w:top w:val="nil"/>
              <w:left w:val="nil"/>
              <w:bottom w:val="nil"/>
              <w:right w:val="nil"/>
            </w:tcBorders>
            <w:shd w:val="clear" w:color="000000" w:fill="D9D9D9"/>
            <w:hideMark/>
          </w:tcPr>
          <w:p w14:paraId="60DBFAFD" w14:textId="77777777" w:rsidR="00CF169B" w:rsidRPr="00C20E3A" w:rsidRDefault="00CF169B" w:rsidP="00CF169B">
            <w:pPr>
              <w:spacing w:after="0" w:line="240" w:lineRule="auto"/>
              <w:jc w:val="center"/>
              <w:rPr>
                <w:rFonts w:ascii="Arial" w:eastAsia="Times New Roman" w:hAnsi="Arial" w:cs="Arial"/>
                <w:color w:val="000000"/>
                <w:lang w:eastAsia="en-GB"/>
              </w:rPr>
            </w:pPr>
            <w:r w:rsidRPr="00C20E3A">
              <w:rPr>
                <w:rFonts w:ascii="Arial" w:eastAsia="Times New Roman" w:hAnsi="Arial" w:cs="Arial"/>
                <w:color w:val="000000"/>
                <w:lang w:eastAsia="en-GB"/>
              </w:rPr>
              <w:t>274.9</w:t>
            </w:r>
          </w:p>
        </w:tc>
        <w:tc>
          <w:tcPr>
            <w:tcW w:w="2560" w:type="dxa"/>
            <w:tcBorders>
              <w:top w:val="nil"/>
              <w:left w:val="nil"/>
              <w:bottom w:val="nil"/>
              <w:right w:val="nil"/>
            </w:tcBorders>
            <w:shd w:val="clear" w:color="000000" w:fill="D9D9D9"/>
            <w:vAlign w:val="center"/>
            <w:hideMark/>
          </w:tcPr>
          <w:p w14:paraId="7238A81B" w14:textId="77777777" w:rsidR="00CF169B" w:rsidRPr="00C20E3A" w:rsidRDefault="00CF169B" w:rsidP="00020466">
            <w:pPr>
              <w:spacing w:after="0" w:line="240" w:lineRule="auto"/>
              <w:jc w:val="center"/>
              <w:rPr>
                <w:rFonts w:ascii="Arial" w:eastAsia="Times New Roman" w:hAnsi="Arial" w:cs="Arial"/>
                <w:color w:val="000000"/>
                <w:lang w:eastAsia="en-GB"/>
              </w:rPr>
            </w:pPr>
            <w:r w:rsidRPr="00C20E3A">
              <w:rPr>
                <w:rFonts w:ascii="Arial" w:eastAsia="Times New Roman" w:hAnsi="Arial" w:cs="Arial"/>
                <w:color w:val="000000"/>
                <w:lang w:eastAsia="en-GB"/>
              </w:rPr>
              <w:t>RR,  2.83, 95% CI, 2.36, 3.40, p&lt;0.001</w:t>
            </w:r>
          </w:p>
        </w:tc>
      </w:tr>
      <w:tr w:rsidR="00CF169B" w:rsidRPr="00C20E3A" w14:paraId="328218F1" w14:textId="77777777" w:rsidTr="00CF169B">
        <w:trPr>
          <w:trHeight w:val="300"/>
        </w:trPr>
        <w:tc>
          <w:tcPr>
            <w:tcW w:w="1840" w:type="dxa"/>
            <w:tcBorders>
              <w:top w:val="nil"/>
              <w:left w:val="nil"/>
              <w:bottom w:val="nil"/>
              <w:right w:val="nil"/>
            </w:tcBorders>
            <w:shd w:val="clear" w:color="auto" w:fill="auto"/>
            <w:vAlign w:val="center"/>
            <w:hideMark/>
          </w:tcPr>
          <w:p w14:paraId="4E7437E9" w14:textId="77777777" w:rsidR="00CF169B" w:rsidRPr="00C20E3A" w:rsidRDefault="00CF169B" w:rsidP="00CF169B">
            <w:pPr>
              <w:spacing w:after="0" w:line="240" w:lineRule="auto"/>
              <w:jc w:val="center"/>
              <w:rPr>
                <w:rFonts w:ascii="Arial" w:eastAsia="Times New Roman" w:hAnsi="Arial" w:cs="Arial"/>
                <w:color w:val="000000"/>
                <w:lang w:eastAsia="en-GB"/>
              </w:rPr>
            </w:pPr>
          </w:p>
        </w:tc>
        <w:tc>
          <w:tcPr>
            <w:tcW w:w="2340" w:type="dxa"/>
            <w:tcBorders>
              <w:top w:val="nil"/>
              <w:left w:val="nil"/>
              <w:bottom w:val="nil"/>
              <w:right w:val="nil"/>
            </w:tcBorders>
            <w:shd w:val="clear" w:color="auto" w:fill="auto"/>
            <w:hideMark/>
          </w:tcPr>
          <w:p w14:paraId="5B91C9E6" w14:textId="77777777" w:rsidR="00CF169B" w:rsidRPr="00C20E3A" w:rsidRDefault="00CF169B" w:rsidP="00CF169B">
            <w:pPr>
              <w:spacing w:after="0" w:line="240" w:lineRule="auto"/>
              <w:jc w:val="center"/>
              <w:rPr>
                <w:rFonts w:ascii="Arial" w:eastAsia="Times New Roman" w:hAnsi="Arial" w:cs="Arial"/>
                <w:sz w:val="20"/>
                <w:szCs w:val="20"/>
                <w:lang w:eastAsia="en-GB"/>
              </w:rPr>
            </w:pPr>
          </w:p>
        </w:tc>
        <w:tc>
          <w:tcPr>
            <w:tcW w:w="2340" w:type="dxa"/>
            <w:tcBorders>
              <w:top w:val="nil"/>
              <w:left w:val="nil"/>
              <w:bottom w:val="nil"/>
              <w:right w:val="nil"/>
            </w:tcBorders>
            <w:shd w:val="clear" w:color="auto" w:fill="auto"/>
            <w:hideMark/>
          </w:tcPr>
          <w:p w14:paraId="02FB6EC0" w14:textId="77777777" w:rsidR="00CF169B" w:rsidRPr="00C20E3A" w:rsidRDefault="00CF169B" w:rsidP="00CF169B">
            <w:pPr>
              <w:spacing w:after="0" w:line="240" w:lineRule="auto"/>
              <w:jc w:val="center"/>
              <w:rPr>
                <w:rFonts w:ascii="Arial" w:eastAsia="Times New Roman" w:hAnsi="Arial" w:cs="Arial"/>
                <w:sz w:val="20"/>
                <w:szCs w:val="20"/>
                <w:lang w:eastAsia="en-GB"/>
              </w:rPr>
            </w:pPr>
          </w:p>
        </w:tc>
        <w:tc>
          <w:tcPr>
            <w:tcW w:w="1600" w:type="dxa"/>
            <w:tcBorders>
              <w:top w:val="nil"/>
              <w:left w:val="nil"/>
              <w:bottom w:val="nil"/>
              <w:right w:val="nil"/>
            </w:tcBorders>
            <w:shd w:val="clear" w:color="auto" w:fill="auto"/>
            <w:hideMark/>
          </w:tcPr>
          <w:p w14:paraId="02D46856" w14:textId="77777777" w:rsidR="00CF169B" w:rsidRPr="00C20E3A" w:rsidRDefault="00CF169B" w:rsidP="00CF169B">
            <w:pPr>
              <w:spacing w:after="0" w:line="240" w:lineRule="auto"/>
              <w:jc w:val="center"/>
              <w:rPr>
                <w:rFonts w:ascii="Arial" w:eastAsia="Times New Roman" w:hAnsi="Arial" w:cs="Arial"/>
                <w:sz w:val="20"/>
                <w:szCs w:val="20"/>
                <w:lang w:eastAsia="en-GB"/>
              </w:rPr>
            </w:pPr>
          </w:p>
        </w:tc>
        <w:tc>
          <w:tcPr>
            <w:tcW w:w="1800" w:type="dxa"/>
            <w:tcBorders>
              <w:top w:val="nil"/>
              <w:left w:val="nil"/>
              <w:bottom w:val="nil"/>
              <w:right w:val="nil"/>
            </w:tcBorders>
            <w:shd w:val="clear" w:color="auto" w:fill="auto"/>
            <w:hideMark/>
          </w:tcPr>
          <w:p w14:paraId="29B361A5" w14:textId="77777777" w:rsidR="00CF169B" w:rsidRPr="00C20E3A" w:rsidRDefault="00CF169B" w:rsidP="00CF169B">
            <w:pPr>
              <w:spacing w:after="0" w:line="240" w:lineRule="auto"/>
              <w:jc w:val="center"/>
              <w:rPr>
                <w:rFonts w:ascii="Arial" w:eastAsia="Times New Roman" w:hAnsi="Arial" w:cs="Arial"/>
                <w:sz w:val="20"/>
                <w:szCs w:val="20"/>
                <w:lang w:eastAsia="en-GB"/>
              </w:rPr>
            </w:pPr>
          </w:p>
        </w:tc>
        <w:tc>
          <w:tcPr>
            <w:tcW w:w="860" w:type="dxa"/>
            <w:tcBorders>
              <w:top w:val="nil"/>
              <w:left w:val="nil"/>
              <w:bottom w:val="nil"/>
              <w:right w:val="nil"/>
            </w:tcBorders>
            <w:shd w:val="clear" w:color="auto" w:fill="auto"/>
            <w:hideMark/>
          </w:tcPr>
          <w:p w14:paraId="61B5BC78" w14:textId="77777777" w:rsidR="00CF169B" w:rsidRPr="00C20E3A" w:rsidRDefault="00CF169B" w:rsidP="00CF169B">
            <w:pPr>
              <w:spacing w:after="0" w:line="240" w:lineRule="auto"/>
              <w:jc w:val="center"/>
              <w:rPr>
                <w:rFonts w:ascii="Arial" w:eastAsia="Times New Roman" w:hAnsi="Arial" w:cs="Arial"/>
                <w:sz w:val="20"/>
                <w:szCs w:val="20"/>
                <w:lang w:eastAsia="en-GB"/>
              </w:rPr>
            </w:pPr>
          </w:p>
        </w:tc>
        <w:tc>
          <w:tcPr>
            <w:tcW w:w="2560" w:type="dxa"/>
            <w:tcBorders>
              <w:top w:val="nil"/>
              <w:left w:val="nil"/>
              <w:bottom w:val="nil"/>
              <w:right w:val="nil"/>
            </w:tcBorders>
            <w:shd w:val="clear" w:color="auto" w:fill="auto"/>
            <w:vAlign w:val="center"/>
            <w:hideMark/>
          </w:tcPr>
          <w:p w14:paraId="140C2F5F" w14:textId="77777777" w:rsidR="00CF169B" w:rsidRPr="00C20E3A" w:rsidRDefault="00CF169B" w:rsidP="00020466">
            <w:pPr>
              <w:spacing w:after="0" w:line="240" w:lineRule="auto"/>
              <w:jc w:val="center"/>
              <w:rPr>
                <w:rFonts w:ascii="Arial" w:eastAsia="Times New Roman" w:hAnsi="Arial" w:cs="Arial"/>
                <w:sz w:val="20"/>
                <w:szCs w:val="20"/>
                <w:lang w:eastAsia="en-GB"/>
              </w:rPr>
            </w:pPr>
          </w:p>
        </w:tc>
      </w:tr>
      <w:tr w:rsidR="00CF169B" w:rsidRPr="00C20E3A" w14:paraId="739C204C" w14:textId="77777777" w:rsidTr="00CF169B">
        <w:trPr>
          <w:trHeight w:val="600"/>
        </w:trPr>
        <w:tc>
          <w:tcPr>
            <w:tcW w:w="1840" w:type="dxa"/>
            <w:tcBorders>
              <w:top w:val="nil"/>
              <w:left w:val="nil"/>
              <w:bottom w:val="single" w:sz="4" w:space="0" w:color="auto"/>
              <w:right w:val="nil"/>
            </w:tcBorders>
            <w:shd w:val="clear" w:color="000000" w:fill="D9D9D9"/>
            <w:vAlign w:val="center"/>
            <w:hideMark/>
          </w:tcPr>
          <w:p w14:paraId="4403AFB1" w14:textId="77777777" w:rsidR="00CF169B" w:rsidRPr="00C20E3A" w:rsidRDefault="00CF169B" w:rsidP="00CF169B">
            <w:pPr>
              <w:spacing w:after="0" w:line="240" w:lineRule="auto"/>
              <w:jc w:val="center"/>
              <w:rPr>
                <w:rFonts w:ascii="Arial" w:eastAsia="Times New Roman" w:hAnsi="Arial" w:cs="Arial"/>
                <w:color w:val="000000"/>
                <w:lang w:eastAsia="en-GB"/>
              </w:rPr>
            </w:pPr>
            <w:r w:rsidRPr="00C20E3A">
              <w:rPr>
                <w:rFonts w:ascii="Arial" w:eastAsia="Times New Roman" w:hAnsi="Arial" w:cs="Arial"/>
                <w:color w:val="000000"/>
                <w:lang w:eastAsia="en-GB"/>
              </w:rPr>
              <w:t>1-4 years</w:t>
            </w:r>
          </w:p>
        </w:tc>
        <w:tc>
          <w:tcPr>
            <w:tcW w:w="2340" w:type="dxa"/>
            <w:tcBorders>
              <w:top w:val="nil"/>
              <w:left w:val="nil"/>
              <w:bottom w:val="single" w:sz="4" w:space="0" w:color="auto"/>
              <w:right w:val="nil"/>
            </w:tcBorders>
            <w:shd w:val="clear" w:color="000000" w:fill="D9D9D9"/>
            <w:hideMark/>
          </w:tcPr>
          <w:p w14:paraId="5C77E07B" w14:textId="77777777" w:rsidR="00CF169B" w:rsidRPr="00C20E3A" w:rsidRDefault="00CF169B" w:rsidP="00CF169B">
            <w:pPr>
              <w:spacing w:after="0" w:line="240" w:lineRule="auto"/>
              <w:jc w:val="center"/>
              <w:rPr>
                <w:rFonts w:ascii="Arial" w:eastAsia="Times New Roman" w:hAnsi="Arial" w:cs="Arial"/>
                <w:color w:val="000000"/>
                <w:lang w:eastAsia="en-GB"/>
              </w:rPr>
            </w:pPr>
            <w:r w:rsidRPr="00C20E3A">
              <w:rPr>
                <w:rFonts w:ascii="Arial" w:eastAsia="Times New Roman" w:hAnsi="Arial" w:cs="Arial"/>
                <w:color w:val="000000"/>
                <w:lang w:eastAsia="en-GB"/>
              </w:rPr>
              <w:t>941.6</w:t>
            </w:r>
          </w:p>
        </w:tc>
        <w:tc>
          <w:tcPr>
            <w:tcW w:w="2340" w:type="dxa"/>
            <w:tcBorders>
              <w:top w:val="nil"/>
              <w:left w:val="nil"/>
              <w:bottom w:val="single" w:sz="4" w:space="0" w:color="auto"/>
              <w:right w:val="nil"/>
            </w:tcBorders>
            <w:shd w:val="clear" w:color="000000" w:fill="D9D9D9"/>
            <w:hideMark/>
          </w:tcPr>
          <w:p w14:paraId="7DEBBDF3" w14:textId="77777777" w:rsidR="00CF169B" w:rsidRPr="00C20E3A" w:rsidRDefault="00CF169B" w:rsidP="00CF169B">
            <w:pPr>
              <w:spacing w:after="0" w:line="240" w:lineRule="auto"/>
              <w:jc w:val="center"/>
              <w:rPr>
                <w:rFonts w:ascii="Arial" w:eastAsia="Times New Roman" w:hAnsi="Arial" w:cs="Arial"/>
                <w:color w:val="000000"/>
                <w:lang w:eastAsia="en-GB"/>
              </w:rPr>
            </w:pPr>
            <w:r w:rsidRPr="00C20E3A">
              <w:rPr>
                <w:rFonts w:ascii="Arial" w:eastAsia="Times New Roman" w:hAnsi="Arial" w:cs="Arial"/>
                <w:color w:val="000000"/>
                <w:lang w:eastAsia="en-GB"/>
              </w:rPr>
              <w:t>231.5</w:t>
            </w:r>
          </w:p>
        </w:tc>
        <w:tc>
          <w:tcPr>
            <w:tcW w:w="1600" w:type="dxa"/>
            <w:tcBorders>
              <w:top w:val="nil"/>
              <w:left w:val="nil"/>
              <w:bottom w:val="single" w:sz="4" w:space="0" w:color="auto"/>
              <w:right w:val="nil"/>
            </w:tcBorders>
            <w:shd w:val="clear" w:color="000000" w:fill="D9D9D9"/>
            <w:hideMark/>
          </w:tcPr>
          <w:p w14:paraId="57E3095D" w14:textId="77777777" w:rsidR="00CF169B" w:rsidRPr="00C20E3A" w:rsidRDefault="00CF169B" w:rsidP="00CF169B">
            <w:pPr>
              <w:spacing w:after="0" w:line="240" w:lineRule="auto"/>
              <w:jc w:val="center"/>
              <w:rPr>
                <w:rFonts w:ascii="Arial" w:eastAsia="Times New Roman" w:hAnsi="Arial" w:cs="Arial"/>
                <w:color w:val="000000"/>
                <w:lang w:eastAsia="en-GB"/>
              </w:rPr>
            </w:pPr>
            <w:r w:rsidRPr="00C20E3A">
              <w:rPr>
                <w:rFonts w:ascii="Arial" w:eastAsia="Times New Roman" w:hAnsi="Arial" w:cs="Arial"/>
                <w:color w:val="000000"/>
                <w:lang w:eastAsia="en-GB"/>
              </w:rPr>
              <w:t>-75.40%</w:t>
            </w:r>
          </w:p>
        </w:tc>
        <w:tc>
          <w:tcPr>
            <w:tcW w:w="1800" w:type="dxa"/>
            <w:tcBorders>
              <w:top w:val="nil"/>
              <w:left w:val="nil"/>
              <w:bottom w:val="single" w:sz="4" w:space="0" w:color="auto"/>
              <w:right w:val="nil"/>
            </w:tcBorders>
            <w:shd w:val="clear" w:color="000000" w:fill="D9D9D9"/>
            <w:hideMark/>
          </w:tcPr>
          <w:p w14:paraId="3BEB18D1" w14:textId="77777777" w:rsidR="00CF169B" w:rsidRPr="00C20E3A" w:rsidRDefault="00CF169B" w:rsidP="00CF169B">
            <w:pPr>
              <w:spacing w:after="0" w:line="240" w:lineRule="auto"/>
              <w:jc w:val="center"/>
              <w:rPr>
                <w:rFonts w:ascii="Arial" w:eastAsia="Times New Roman" w:hAnsi="Arial" w:cs="Arial"/>
                <w:color w:val="000000"/>
                <w:lang w:eastAsia="en-GB"/>
              </w:rPr>
            </w:pPr>
            <w:r w:rsidRPr="00C20E3A">
              <w:rPr>
                <w:rFonts w:ascii="Arial" w:eastAsia="Times New Roman" w:hAnsi="Arial" w:cs="Arial"/>
                <w:color w:val="000000"/>
                <w:lang w:eastAsia="en-GB"/>
              </w:rPr>
              <w:t>400.4</w:t>
            </w:r>
          </w:p>
        </w:tc>
        <w:tc>
          <w:tcPr>
            <w:tcW w:w="860" w:type="dxa"/>
            <w:tcBorders>
              <w:top w:val="nil"/>
              <w:left w:val="nil"/>
              <w:bottom w:val="single" w:sz="4" w:space="0" w:color="auto"/>
              <w:right w:val="nil"/>
            </w:tcBorders>
            <w:shd w:val="clear" w:color="000000" w:fill="D9D9D9"/>
            <w:hideMark/>
          </w:tcPr>
          <w:p w14:paraId="4523D035" w14:textId="77777777" w:rsidR="00CF169B" w:rsidRPr="00C20E3A" w:rsidRDefault="00CF169B" w:rsidP="00CF169B">
            <w:pPr>
              <w:spacing w:after="0" w:line="240" w:lineRule="auto"/>
              <w:jc w:val="center"/>
              <w:rPr>
                <w:rFonts w:ascii="Arial" w:eastAsia="Times New Roman" w:hAnsi="Arial" w:cs="Arial"/>
                <w:color w:val="000000"/>
                <w:lang w:eastAsia="en-GB"/>
              </w:rPr>
            </w:pPr>
            <w:r w:rsidRPr="00C20E3A">
              <w:rPr>
                <w:rFonts w:ascii="Arial" w:eastAsia="Times New Roman" w:hAnsi="Arial" w:cs="Arial"/>
                <w:color w:val="000000"/>
                <w:lang w:eastAsia="en-GB"/>
              </w:rPr>
              <w:t>98.4</w:t>
            </w:r>
          </w:p>
        </w:tc>
        <w:tc>
          <w:tcPr>
            <w:tcW w:w="2560" w:type="dxa"/>
            <w:tcBorders>
              <w:top w:val="nil"/>
              <w:left w:val="nil"/>
              <w:bottom w:val="single" w:sz="4" w:space="0" w:color="auto"/>
              <w:right w:val="nil"/>
            </w:tcBorders>
            <w:shd w:val="clear" w:color="000000" w:fill="D9D9D9"/>
            <w:vAlign w:val="center"/>
            <w:hideMark/>
          </w:tcPr>
          <w:p w14:paraId="09F769A2" w14:textId="61B32A20" w:rsidR="00CF169B" w:rsidRPr="00C20E3A" w:rsidRDefault="00020466" w:rsidP="00020466">
            <w:pPr>
              <w:spacing w:after="0" w:line="240" w:lineRule="auto"/>
              <w:jc w:val="center"/>
              <w:rPr>
                <w:rFonts w:ascii="Arial" w:eastAsia="Times New Roman" w:hAnsi="Arial" w:cs="Arial"/>
                <w:color w:val="000000"/>
                <w:lang w:eastAsia="en-GB"/>
              </w:rPr>
            </w:pPr>
            <w:r w:rsidRPr="00C20E3A">
              <w:rPr>
                <w:rFonts w:ascii="Arial" w:eastAsia="Times New Roman" w:hAnsi="Arial" w:cs="Arial"/>
                <w:color w:val="000000"/>
                <w:lang w:eastAsia="en-GB"/>
              </w:rPr>
              <w:t xml:space="preserve"> </w:t>
            </w:r>
            <w:r w:rsidR="00CF169B" w:rsidRPr="00C20E3A">
              <w:rPr>
                <w:rFonts w:ascii="Arial" w:eastAsia="Times New Roman" w:hAnsi="Arial" w:cs="Arial"/>
                <w:color w:val="000000"/>
                <w:lang w:eastAsia="en-GB"/>
              </w:rPr>
              <w:t>RR, 4.07, 95% CI, 3.52, 4.70, p&lt;0.001</w:t>
            </w:r>
          </w:p>
        </w:tc>
      </w:tr>
    </w:tbl>
    <w:p w14:paraId="5ABB56FD" w14:textId="77777777" w:rsidR="00A07936" w:rsidRPr="00C20E3A" w:rsidRDefault="00A07936">
      <w:pPr>
        <w:spacing w:after="160" w:line="259" w:lineRule="auto"/>
        <w:rPr>
          <w:rFonts w:ascii="Arial" w:hAnsi="Arial" w:cs="Arial"/>
          <w:b/>
        </w:rPr>
      </w:pPr>
    </w:p>
    <w:p w14:paraId="19C022ED" w14:textId="2B1B8D50" w:rsidR="00C60D69" w:rsidRPr="00C20E3A" w:rsidRDefault="00A07936">
      <w:pPr>
        <w:spacing w:after="160" w:line="259" w:lineRule="auto"/>
        <w:rPr>
          <w:rFonts w:ascii="Arial" w:hAnsi="Arial" w:cs="Arial"/>
        </w:rPr>
      </w:pPr>
      <w:r w:rsidRPr="00C20E3A">
        <w:rPr>
          <w:rFonts w:ascii="Arial" w:hAnsi="Arial" w:cs="Arial"/>
        </w:rPr>
        <w:t>CI = Confidence Interval</w:t>
      </w:r>
      <w:r w:rsidR="00C60D69" w:rsidRPr="00C20E3A">
        <w:rPr>
          <w:rFonts w:ascii="Arial" w:hAnsi="Arial" w:cs="Arial"/>
        </w:rPr>
        <w:br w:type="page"/>
      </w:r>
    </w:p>
    <w:p w14:paraId="778A1349" w14:textId="417DFF83" w:rsidR="00944822" w:rsidRPr="00C20E3A" w:rsidRDefault="00944822" w:rsidP="00597B6C">
      <w:pPr>
        <w:suppressLineNumbers/>
        <w:spacing w:after="0" w:line="480" w:lineRule="auto"/>
        <w:rPr>
          <w:rFonts w:ascii="Arial" w:hAnsi="Arial" w:cs="Arial"/>
        </w:rPr>
      </w:pPr>
      <w:r w:rsidRPr="00C20E3A">
        <w:rPr>
          <w:rFonts w:ascii="Arial" w:hAnsi="Arial" w:cs="Arial"/>
          <w:b/>
        </w:rPr>
        <w:lastRenderedPageBreak/>
        <w:t xml:space="preserve">Table </w:t>
      </w:r>
      <w:r w:rsidR="00365942" w:rsidRPr="00C20E3A">
        <w:rPr>
          <w:rFonts w:ascii="Arial" w:hAnsi="Arial" w:cs="Arial"/>
          <w:b/>
        </w:rPr>
        <w:t>2</w:t>
      </w:r>
      <w:r w:rsidRPr="00C20E3A">
        <w:rPr>
          <w:rFonts w:ascii="Arial" w:hAnsi="Arial" w:cs="Arial"/>
          <w:b/>
        </w:rPr>
        <w:t xml:space="preserve">: </w:t>
      </w:r>
      <w:r w:rsidRPr="00C20E3A">
        <w:rPr>
          <w:rFonts w:ascii="Arial" w:hAnsi="Arial" w:cs="Arial"/>
        </w:rPr>
        <w:t xml:space="preserve">Overall distribution of </w:t>
      </w:r>
      <w:r w:rsidR="00325C5C" w:rsidRPr="00C20E3A">
        <w:rPr>
          <w:rFonts w:ascii="Arial" w:hAnsi="Arial" w:cs="Arial"/>
        </w:rPr>
        <w:t>rotavirus genotypes from Scotland</w:t>
      </w:r>
      <w:r w:rsidR="00E267AC" w:rsidRPr="00C20E3A">
        <w:rPr>
          <w:rFonts w:ascii="Arial" w:hAnsi="Arial" w:cs="Arial"/>
        </w:rPr>
        <w:t xml:space="preserve"> pre and post introduction of the RV vaccine.</w:t>
      </w:r>
    </w:p>
    <w:p w14:paraId="0712BC60" w14:textId="77777777" w:rsidR="00944822" w:rsidRPr="00C20E3A" w:rsidRDefault="00944822" w:rsidP="00597B6C">
      <w:pPr>
        <w:suppressLineNumbers/>
        <w:spacing w:after="0" w:line="480" w:lineRule="auto"/>
        <w:rPr>
          <w:rFonts w:ascii="Arial" w:hAnsi="Arial" w:cs="Arial"/>
          <w:b/>
        </w:rPr>
      </w:pPr>
    </w:p>
    <w:tbl>
      <w:tblPr>
        <w:tblW w:w="9282" w:type="dxa"/>
        <w:tblLook w:val="04A0" w:firstRow="1" w:lastRow="0" w:firstColumn="1" w:lastColumn="0" w:noHBand="0" w:noVBand="1"/>
      </w:tblPr>
      <w:tblGrid>
        <w:gridCol w:w="1500"/>
        <w:gridCol w:w="663"/>
        <w:gridCol w:w="1171"/>
        <w:gridCol w:w="2007"/>
        <w:gridCol w:w="280"/>
        <w:gridCol w:w="632"/>
        <w:gridCol w:w="1116"/>
        <w:gridCol w:w="1913"/>
      </w:tblGrid>
      <w:tr w:rsidR="00FE5B3B" w:rsidRPr="00C20E3A" w14:paraId="7F67B858" w14:textId="77777777" w:rsidTr="00FE5B3B">
        <w:trPr>
          <w:trHeight w:val="402"/>
        </w:trPr>
        <w:tc>
          <w:tcPr>
            <w:tcW w:w="1500" w:type="dxa"/>
            <w:vMerge w:val="restart"/>
            <w:tcBorders>
              <w:top w:val="single" w:sz="4" w:space="0" w:color="auto"/>
              <w:left w:val="nil"/>
              <w:bottom w:val="single" w:sz="4" w:space="0" w:color="000000"/>
              <w:right w:val="nil"/>
            </w:tcBorders>
            <w:shd w:val="clear" w:color="auto" w:fill="auto"/>
            <w:noWrap/>
            <w:vAlign w:val="center"/>
            <w:hideMark/>
          </w:tcPr>
          <w:p w14:paraId="03BCBB2B" w14:textId="77777777" w:rsidR="00FE5B3B" w:rsidRPr="00C20E3A" w:rsidRDefault="00FE5B3B" w:rsidP="00FE5B3B">
            <w:pPr>
              <w:spacing w:after="0" w:line="240" w:lineRule="auto"/>
              <w:jc w:val="center"/>
              <w:rPr>
                <w:rFonts w:ascii="Arial" w:eastAsia="Times New Roman" w:hAnsi="Arial" w:cs="Arial"/>
                <w:b/>
                <w:bCs/>
                <w:color w:val="000000"/>
                <w:lang w:eastAsia="en-GB"/>
              </w:rPr>
            </w:pPr>
            <w:r w:rsidRPr="00C20E3A">
              <w:rPr>
                <w:rFonts w:ascii="Arial" w:eastAsia="Times New Roman" w:hAnsi="Arial" w:cs="Arial"/>
                <w:b/>
                <w:bCs/>
                <w:color w:val="000000"/>
                <w:lang w:eastAsia="en-GB"/>
              </w:rPr>
              <w:t>Genotype</w:t>
            </w:r>
          </w:p>
        </w:tc>
        <w:tc>
          <w:tcPr>
            <w:tcW w:w="3841" w:type="dxa"/>
            <w:gridSpan w:val="3"/>
            <w:tcBorders>
              <w:top w:val="single" w:sz="4" w:space="0" w:color="auto"/>
              <w:left w:val="nil"/>
              <w:bottom w:val="single" w:sz="4" w:space="0" w:color="auto"/>
              <w:right w:val="nil"/>
            </w:tcBorders>
            <w:shd w:val="clear" w:color="auto" w:fill="auto"/>
            <w:noWrap/>
            <w:vAlign w:val="center"/>
            <w:hideMark/>
          </w:tcPr>
          <w:p w14:paraId="7A6525ED" w14:textId="77777777" w:rsidR="00FE5B3B" w:rsidRPr="00C20E3A" w:rsidRDefault="00FE5B3B" w:rsidP="00FE5B3B">
            <w:pPr>
              <w:spacing w:after="0" w:line="240" w:lineRule="auto"/>
              <w:jc w:val="center"/>
              <w:rPr>
                <w:rFonts w:ascii="Arial" w:eastAsia="Times New Roman" w:hAnsi="Arial" w:cs="Arial"/>
                <w:b/>
                <w:bCs/>
                <w:lang w:eastAsia="en-GB"/>
              </w:rPr>
            </w:pPr>
            <w:r w:rsidRPr="00C20E3A">
              <w:rPr>
                <w:rFonts w:ascii="Arial" w:eastAsia="Times New Roman" w:hAnsi="Arial" w:cs="Arial"/>
                <w:b/>
                <w:bCs/>
                <w:lang w:eastAsia="en-GB"/>
              </w:rPr>
              <w:t>Pre-vaccination</w:t>
            </w:r>
          </w:p>
        </w:tc>
        <w:tc>
          <w:tcPr>
            <w:tcW w:w="280" w:type="dxa"/>
            <w:tcBorders>
              <w:top w:val="single" w:sz="4" w:space="0" w:color="auto"/>
              <w:left w:val="nil"/>
              <w:bottom w:val="nil"/>
              <w:right w:val="nil"/>
            </w:tcBorders>
            <w:shd w:val="clear" w:color="auto" w:fill="auto"/>
            <w:noWrap/>
            <w:vAlign w:val="center"/>
            <w:hideMark/>
          </w:tcPr>
          <w:p w14:paraId="156CF5FA" w14:textId="77777777" w:rsidR="00FE5B3B" w:rsidRPr="00C20E3A" w:rsidRDefault="00FE5B3B" w:rsidP="00FE5B3B">
            <w:pPr>
              <w:spacing w:after="0" w:line="240" w:lineRule="auto"/>
              <w:jc w:val="center"/>
              <w:rPr>
                <w:rFonts w:ascii="Arial" w:eastAsia="Times New Roman" w:hAnsi="Arial" w:cs="Arial"/>
                <w:b/>
                <w:bCs/>
                <w:lang w:eastAsia="en-GB"/>
              </w:rPr>
            </w:pPr>
            <w:r w:rsidRPr="00C20E3A">
              <w:rPr>
                <w:rFonts w:ascii="Arial" w:eastAsia="Times New Roman" w:hAnsi="Arial" w:cs="Arial"/>
                <w:b/>
                <w:bCs/>
                <w:lang w:eastAsia="en-GB"/>
              </w:rPr>
              <w:t> </w:t>
            </w:r>
          </w:p>
        </w:tc>
        <w:tc>
          <w:tcPr>
            <w:tcW w:w="3661" w:type="dxa"/>
            <w:gridSpan w:val="3"/>
            <w:tcBorders>
              <w:top w:val="single" w:sz="4" w:space="0" w:color="auto"/>
              <w:left w:val="nil"/>
              <w:bottom w:val="single" w:sz="4" w:space="0" w:color="auto"/>
              <w:right w:val="nil"/>
            </w:tcBorders>
            <w:shd w:val="clear" w:color="auto" w:fill="auto"/>
            <w:noWrap/>
            <w:vAlign w:val="center"/>
            <w:hideMark/>
          </w:tcPr>
          <w:p w14:paraId="10253B7C" w14:textId="77777777" w:rsidR="00FE5B3B" w:rsidRPr="00C20E3A" w:rsidRDefault="00FE5B3B" w:rsidP="00FE5B3B">
            <w:pPr>
              <w:spacing w:after="0" w:line="240" w:lineRule="auto"/>
              <w:jc w:val="center"/>
              <w:rPr>
                <w:rFonts w:ascii="Arial" w:eastAsia="Times New Roman" w:hAnsi="Arial" w:cs="Arial"/>
                <w:b/>
                <w:bCs/>
                <w:lang w:eastAsia="en-GB"/>
              </w:rPr>
            </w:pPr>
            <w:r w:rsidRPr="00C20E3A">
              <w:rPr>
                <w:rFonts w:ascii="Arial" w:eastAsia="Times New Roman" w:hAnsi="Arial" w:cs="Arial"/>
                <w:b/>
                <w:bCs/>
                <w:lang w:eastAsia="en-GB"/>
              </w:rPr>
              <w:t>Post-vaccination</w:t>
            </w:r>
          </w:p>
        </w:tc>
      </w:tr>
      <w:tr w:rsidR="00FE5B3B" w:rsidRPr="00C20E3A" w14:paraId="2B7DF742" w14:textId="77777777" w:rsidTr="00FE5B3B">
        <w:trPr>
          <w:trHeight w:val="402"/>
        </w:trPr>
        <w:tc>
          <w:tcPr>
            <w:tcW w:w="1500" w:type="dxa"/>
            <w:vMerge/>
            <w:tcBorders>
              <w:top w:val="single" w:sz="4" w:space="0" w:color="auto"/>
              <w:left w:val="nil"/>
              <w:bottom w:val="single" w:sz="4" w:space="0" w:color="000000"/>
              <w:right w:val="nil"/>
            </w:tcBorders>
            <w:vAlign w:val="center"/>
            <w:hideMark/>
          </w:tcPr>
          <w:p w14:paraId="4917FFEE" w14:textId="77777777" w:rsidR="00FE5B3B" w:rsidRPr="00C20E3A" w:rsidRDefault="00FE5B3B" w:rsidP="00FE5B3B">
            <w:pPr>
              <w:spacing w:after="0" w:line="240" w:lineRule="auto"/>
              <w:rPr>
                <w:rFonts w:ascii="Arial" w:eastAsia="Times New Roman" w:hAnsi="Arial" w:cs="Arial"/>
                <w:b/>
                <w:bCs/>
                <w:color w:val="000000"/>
                <w:lang w:eastAsia="en-GB"/>
              </w:rPr>
            </w:pPr>
          </w:p>
        </w:tc>
        <w:tc>
          <w:tcPr>
            <w:tcW w:w="663" w:type="dxa"/>
            <w:tcBorders>
              <w:top w:val="nil"/>
              <w:left w:val="nil"/>
              <w:bottom w:val="single" w:sz="4" w:space="0" w:color="auto"/>
              <w:right w:val="nil"/>
            </w:tcBorders>
            <w:shd w:val="clear" w:color="auto" w:fill="auto"/>
            <w:noWrap/>
            <w:vAlign w:val="center"/>
            <w:hideMark/>
          </w:tcPr>
          <w:p w14:paraId="38C21FF5" w14:textId="77777777" w:rsidR="00FE5B3B" w:rsidRPr="00C20E3A" w:rsidRDefault="00FE5B3B" w:rsidP="00FE5B3B">
            <w:pPr>
              <w:spacing w:after="0" w:line="240" w:lineRule="auto"/>
              <w:jc w:val="center"/>
              <w:rPr>
                <w:rFonts w:ascii="Arial" w:eastAsia="Times New Roman" w:hAnsi="Arial" w:cs="Arial"/>
                <w:b/>
                <w:bCs/>
                <w:lang w:eastAsia="en-GB"/>
              </w:rPr>
            </w:pPr>
            <w:r w:rsidRPr="00C20E3A">
              <w:rPr>
                <w:rFonts w:ascii="Arial" w:eastAsia="Times New Roman" w:hAnsi="Arial" w:cs="Arial"/>
                <w:b/>
                <w:bCs/>
                <w:lang w:eastAsia="en-GB"/>
              </w:rPr>
              <w:t>n</w:t>
            </w:r>
          </w:p>
        </w:tc>
        <w:tc>
          <w:tcPr>
            <w:tcW w:w="1171" w:type="dxa"/>
            <w:tcBorders>
              <w:top w:val="nil"/>
              <w:left w:val="nil"/>
              <w:bottom w:val="single" w:sz="4" w:space="0" w:color="auto"/>
              <w:right w:val="nil"/>
            </w:tcBorders>
            <w:shd w:val="clear" w:color="auto" w:fill="auto"/>
            <w:noWrap/>
            <w:vAlign w:val="center"/>
            <w:hideMark/>
          </w:tcPr>
          <w:p w14:paraId="0A50D352" w14:textId="77777777" w:rsidR="00FE5B3B" w:rsidRPr="00C20E3A" w:rsidRDefault="00FE5B3B" w:rsidP="00FE5B3B">
            <w:pPr>
              <w:spacing w:after="0" w:line="240" w:lineRule="auto"/>
              <w:jc w:val="center"/>
              <w:rPr>
                <w:rFonts w:ascii="Arial" w:eastAsia="Times New Roman" w:hAnsi="Arial" w:cs="Arial"/>
                <w:b/>
                <w:bCs/>
                <w:lang w:eastAsia="en-GB"/>
              </w:rPr>
            </w:pPr>
            <w:r w:rsidRPr="00C20E3A">
              <w:rPr>
                <w:rFonts w:ascii="Arial" w:eastAsia="Times New Roman" w:hAnsi="Arial" w:cs="Arial"/>
                <w:b/>
                <w:bCs/>
                <w:lang w:eastAsia="en-GB"/>
              </w:rPr>
              <w:t>%</w:t>
            </w:r>
          </w:p>
        </w:tc>
        <w:tc>
          <w:tcPr>
            <w:tcW w:w="2007" w:type="dxa"/>
            <w:tcBorders>
              <w:top w:val="nil"/>
              <w:left w:val="nil"/>
              <w:bottom w:val="single" w:sz="4" w:space="0" w:color="auto"/>
              <w:right w:val="nil"/>
            </w:tcBorders>
            <w:shd w:val="clear" w:color="auto" w:fill="auto"/>
            <w:noWrap/>
            <w:vAlign w:val="center"/>
            <w:hideMark/>
          </w:tcPr>
          <w:p w14:paraId="59C7B80B" w14:textId="77777777" w:rsidR="00FE5B3B" w:rsidRPr="00C20E3A" w:rsidRDefault="00FE5B3B" w:rsidP="00FE5B3B">
            <w:pPr>
              <w:spacing w:after="0" w:line="240" w:lineRule="auto"/>
              <w:jc w:val="center"/>
              <w:rPr>
                <w:rFonts w:ascii="Arial" w:eastAsia="Times New Roman" w:hAnsi="Arial" w:cs="Arial"/>
                <w:b/>
                <w:bCs/>
                <w:lang w:eastAsia="en-GB"/>
              </w:rPr>
            </w:pPr>
            <w:r w:rsidRPr="00C20E3A">
              <w:rPr>
                <w:rFonts w:ascii="Arial" w:eastAsia="Times New Roman" w:hAnsi="Arial" w:cs="Arial"/>
                <w:b/>
                <w:bCs/>
                <w:lang w:eastAsia="en-GB"/>
              </w:rPr>
              <w:t>95% CI</w:t>
            </w:r>
          </w:p>
        </w:tc>
        <w:tc>
          <w:tcPr>
            <w:tcW w:w="280" w:type="dxa"/>
            <w:tcBorders>
              <w:top w:val="nil"/>
              <w:left w:val="nil"/>
              <w:bottom w:val="single" w:sz="4" w:space="0" w:color="auto"/>
              <w:right w:val="nil"/>
            </w:tcBorders>
            <w:shd w:val="clear" w:color="auto" w:fill="auto"/>
            <w:noWrap/>
            <w:vAlign w:val="center"/>
            <w:hideMark/>
          </w:tcPr>
          <w:p w14:paraId="5DEC743B" w14:textId="77777777" w:rsidR="00FE5B3B" w:rsidRPr="00C20E3A" w:rsidRDefault="00FE5B3B" w:rsidP="00FE5B3B">
            <w:pPr>
              <w:spacing w:after="0" w:line="240" w:lineRule="auto"/>
              <w:jc w:val="center"/>
              <w:rPr>
                <w:rFonts w:ascii="Arial" w:eastAsia="Times New Roman" w:hAnsi="Arial" w:cs="Arial"/>
                <w:b/>
                <w:bCs/>
                <w:lang w:eastAsia="en-GB"/>
              </w:rPr>
            </w:pPr>
            <w:r w:rsidRPr="00C20E3A">
              <w:rPr>
                <w:rFonts w:ascii="Arial" w:eastAsia="Times New Roman" w:hAnsi="Arial" w:cs="Arial"/>
                <w:b/>
                <w:bCs/>
                <w:lang w:eastAsia="en-GB"/>
              </w:rPr>
              <w:t> </w:t>
            </w:r>
          </w:p>
        </w:tc>
        <w:tc>
          <w:tcPr>
            <w:tcW w:w="632" w:type="dxa"/>
            <w:tcBorders>
              <w:top w:val="nil"/>
              <w:left w:val="nil"/>
              <w:bottom w:val="single" w:sz="4" w:space="0" w:color="auto"/>
              <w:right w:val="nil"/>
            </w:tcBorders>
            <w:shd w:val="clear" w:color="auto" w:fill="auto"/>
            <w:noWrap/>
            <w:vAlign w:val="center"/>
            <w:hideMark/>
          </w:tcPr>
          <w:p w14:paraId="5333ED66" w14:textId="77777777" w:rsidR="00FE5B3B" w:rsidRPr="00C20E3A" w:rsidRDefault="00FE5B3B" w:rsidP="00FE5B3B">
            <w:pPr>
              <w:spacing w:after="0" w:line="240" w:lineRule="auto"/>
              <w:jc w:val="center"/>
              <w:rPr>
                <w:rFonts w:ascii="Arial" w:eastAsia="Times New Roman" w:hAnsi="Arial" w:cs="Arial"/>
                <w:b/>
                <w:bCs/>
                <w:lang w:eastAsia="en-GB"/>
              </w:rPr>
            </w:pPr>
            <w:r w:rsidRPr="00C20E3A">
              <w:rPr>
                <w:rFonts w:ascii="Arial" w:eastAsia="Times New Roman" w:hAnsi="Arial" w:cs="Arial"/>
                <w:b/>
                <w:bCs/>
                <w:lang w:eastAsia="en-GB"/>
              </w:rPr>
              <w:t>n</w:t>
            </w:r>
          </w:p>
        </w:tc>
        <w:tc>
          <w:tcPr>
            <w:tcW w:w="1116" w:type="dxa"/>
            <w:tcBorders>
              <w:top w:val="nil"/>
              <w:left w:val="nil"/>
              <w:bottom w:val="single" w:sz="4" w:space="0" w:color="auto"/>
              <w:right w:val="nil"/>
            </w:tcBorders>
            <w:shd w:val="clear" w:color="auto" w:fill="auto"/>
            <w:noWrap/>
            <w:vAlign w:val="center"/>
            <w:hideMark/>
          </w:tcPr>
          <w:p w14:paraId="0A274676" w14:textId="77777777" w:rsidR="00FE5B3B" w:rsidRPr="00C20E3A" w:rsidRDefault="00FE5B3B" w:rsidP="00FE5B3B">
            <w:pPr>
              <w:spacing w:after="0" w:line="240" w:lineRule="auto"/>
              <w:jc w:val="center"/>
              <w:rPr>
                <w:rFonts w:ascii="Arial" w:eastAsia="Times New Roman" w:hAnsi="Arial" w:cs="Arial"/>
                <w:b/>
                <w:bCs/>
                <w:lang w:eastAsia="en-GB"/>
              </w:rPr>
            </w:pPr>
            <w:r w:rsidRPr="00C20E3A">
              <w:rPr>
                <w:rFonts w:ascii="Arial" w:eastAsia="Times New Roman" w:hAnsi="Arial" w:cs="Arial"/>
                <w:b/>
                <w:bCs/>
                <w:lang w:eastAsia="en-GB"/>
              </w:rPr>
              <w:t>%</w:t>
            </w:r>
          </w:p>
        </w:tc>
        <w:tc>
          <w:tcPr>
            <w:tcW w:w="1913" w:type="dxa"/>
            <w:tcBorders>
              <w:top w:val="nil"/>
              <w:left w:val="nil"/>
              <w:bottom w:val="single" w:sz="4" w:space="0" w:color="auto"/>
              <w:right w:val="nil"/>
            </w:tcBorders>
            <w:shd w:val="clear" w:color="auto" w:fill="auto"/>
            <w:noWrap/>
            <w:vAlign w:val="center"/>
            <w:hideMark/>
          </w:tcPr>
          <w:p w14:paraId="1FC6DFA1" w14:textId="77777777" w:rsidR="00FE5B3B" w:rsidRPr="00C20E3A" w:rsidRDefault="00FE5B3B" w:rsidP="00FE5B3B">
            <w:pPr>
              <w:spacing w:after="0" w:line="240" w:lineRule="auto"/>
              <w:jc w:val="center"/>
              <w:rPr>
                <w:rFonts w:ascii="Arial" w:eastAsia="Times New Roman" w:hAnsi="Arial" w:cs="Arial"/>
                <w:b/>
                <w:bCs/>
                <w:lang w:eastAsia="en-GB"/>
              </w:rPr>
            </w:pPr>
            <w:r w:rsidRPr="00C20E3A">
              <w:rPr>
                <w:rFonts w:ascii="Arial" w:eastAsia="Times New Roman" w:hAnsi="Arial" w:cs="Arial"/>
                <w:b/>
                <w:bCs/>
                <w:lang w:eastAsia="en-GB"/>
              </w:rPr>
              <w:t>95% CI</w:t>
            </w:r>
          </w:p>
        </w:tc>
      </w:tr>
      <w:tr w:rsidR="00FE5B3B" w:rsidRPr="00C20E3A" w14:paraId="79698462" w14:textId="77777777" w:rsidTr="00A2707F">
        <w:trPr>
          <w:trHeight w:val="402"/>
        </w:trPr>
        <w:tc>
          <w:tcPr>
            <w:tcW w:w="1500" w:type="dxa"/>
            <w:tcBorders>
              <w:top w:val="nil"/>
              <w:left w:val="nil"/>
              <w:bottom w:val="nil"/>
              <w:right w:val="nil"/>
            </w:tcBorders>
            <w:shd w:val="clear" w:color="auto" w:fill="D0CECE" w:themeFill="background2" w:themeFillShade="E6"/>
            <w:noWrap/>
            <w:vAlign w:val="bottom"/>
            <w:hideMark/>
          </w:tcPr>
          <w:p w14:paraId="1A837BAA" w14:textId="77777777" w:rsidR="00FE5B3B" w:rsidRPr="00C20E3A" w:rsidRDefault="00FE5B3B" w:rsidP="00FE5B3B">
            <w:pPr>
              <w:spacing w:after="0" w:line="240" w:lineRule="auto"/>
              <w:rPr>
                <w:rFonts w:ascii="Arial" w:eastAsia="Times New Roman" w:hAnsi="Arial" w:cs="Arial"/>
                <w:lang w:eastAsia="en-GB"/>
              </w:rPr>
            </w:pPr>
            <w:r w:rsidRPr="00C20E3A">
              <w:rPr>
                <w:rFonts w:ascii="Arial" w:eastAsia="Times New Roman" w:hAnsi="Arial" w:cs="Arial"/>
                <w:lang w:eastAsia="en-GB"/>
              </w:rPr>
              <w:t>G1P[4]</w:t>
            </w:r>
          </w:p>
        </w:tc>
        <w:tc>
          <w:tcPr>
            <w:tcW w:w="663" w:type="dxa"/>
            <w:tcBorders>
              <w:top w:val="nil"/>
              <w:left w:val="nil"/>
              <w:bottom w:val="nil"/>
              <w:right w:val="nil"/>
            </w:tcBorders>
            <w:shd w:val="clear" w:color="auto" w:fill="D0CECE" w:themeFill="background2" w:themeFillShade="E6"/>
            <w:noWrap/>
            <w:vAlign w:val="bottom"/>
            <w:hideMark/>
          </w:tcPr>
          <w:p w14:paraId="412BF6AF"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8</w:t>
            </w:r>
          </w:p>
        </w:tc>
        <w:tc>
          <w:tcPr>
            <w:tcW w:w="1171" w:type="dxa"/>
            <w:tcBorders>
              <w:top w:val="nil"/>
              <w:left w:val="nil"/>
              <w:bottom w:val="nil"/>
              <w:right w:val="nil"/>
            </w:tcBorders>
            <w:shd w:val="clear" w:color="auto" w:fill="D0CECE" w:themeFill="background2" w:themeFillShade="E6"/>
            <w:noWrap/>
            <w:vAlign w:val="bottom"/>
            <w:hideMark/>
          </w:tcPr>
          <w:p w14:paraId="4EA36DD1"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2.07</w:t>
            </w:r>
          </w:p>
        </w:tc>
        <w:tc>
          <w:tcPr>
            <w:tcW w:w="2007" w:type="dxa"/>
            <w:tcBorders>
              <w:top w:val="nil"/>
              <w:left w:val="nil"/>
              <w:bottom w:val="nil"/>
              <w:right w:val="nil"/>
            </w:tcBorders>
            <w:shd w:val="clear" w:color="auto" w:fill="D0CECE" w:themeFill="background2" w:themeFillShade="E6"/>
            <w:noWrap/>
            <w:vAlign w:val="bottom"/>
            <w:hideMark/>
          </w:tcPr>
          <w:p w14:paraId="6EB8C763"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1.05-4.03</w:t>
            </w:r>
          </w:p>
        </w:tc>
        <w:tc>
          <w:tcPr>
            <w:tcW w:w="280" w:type="dxa"/>
            <w:tcBorders>
              <w:top w:val="nil"/>
              <w:left w:val="nil"/>
              <w:bottom w:val="nil"/>
              <w:right w:val="nil"/>
            </w:tcBorders>
            <w:shd w:val="clear" w:color="auto" w:fill="D0CECE" w:themeFill="background2" w:themeFillShade="E6"/>
            <w:noWrap/>
            <w:vAlign w:val="bottom"/>
            <w:hideMark/>
          </w:tcPr>
          <w:p w14:paraId="41C60059" w14:textId="77777777" w:rsidR="00FE5B3B" w:rsidRPr="00C20E3A" w:rsidRDefault="00FE5B3B" w:rsidP="00FE5B3B">
            <w:pPr>
              <w:spacing w:after="0" w:line="240" w:lineRule="auto"/>
              <w:jc w:val="center"/>
              <w:rPr>
                <w:rFonts w:ascii="Arial" w:eastAsia="Times New Roman" w:hAnsi="Arial" w:cs="Arial"/>
                <w:lang w:eastAsia="en-GB"/>
              </w:rPr>
            </w:pPr>
          </w:p>
        </w:tc>
        <w:tc>
          <w:tcPr>
            <w:tcW w:w="632" w:type="dxa"/>
            <w:tcBorders>
              <w:top w:val="nil"/>
              <w:left w:val="nil"/>
              <w:bottom w:val="nil"/>
              <w:right w:val="nil"/>
            </w:tcBorders>
            <w:shd w:val="clear" w:color="auto" w:fill="D0CECE" w:themeFill="background2" w:themeFillShade="E6"/>
            <w:noWrap/>
            <w:vAlign w:val="bottom"/>
            <w:hideMark/>
          </w:tcPr>
          <w:p w14:paraId="64083903"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4</w:t>
            </w:r>
          </w:p>
        </w:tc>
        <w:tc>
          <w:tcPr>
            <w:tcW w:w="1116" w:type="dxa"/>
            <w:tcBorders>
              <w:top w:val="nil"/>
              <w:left w:val="nil"/>
              <w:bottom w:val="nil"/>
              <w:right w:val="nil"/>
            </w:tcBorders>
            <w:shd w:val="clear" w:color="auto" w:fill="D0CECE" w:themeFill="background2" w:themeFillShade="E6"/>
            <w:noWrap/>
            <w:vAlign w:val="bottom"/>
            <w:hideMark/>
          </w:tcPr>
          <w:p w14:paraId="2A800A66"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1.44</w:t>
            </w:r>
          </w:p>
        </w:tc>
        <w:tc>
          <w:tcPr>
            <w:tcW w:w="1913" w:type="dxa"/>
            <w:tcBorders>
              <w:top w:val="nil"/>
              <w:left w:val="nil"/>
              <w:bottom w:val="nil"/>
              <w:right w:val="nil"/>
            </w:tcBorders>
            <w:shd w:val="clear" w:color="auto" w:fill="D0CECE" w:themeFill="background2" w:themeFillShade="E6"/>
            <w:noWrap/>
            <w:vAlign w:val="bottom"/>
            <w:hideMark/>
          </w:tcPr>
          <w:p w14:paraId="0D1BAA86"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0.56-3.64</w:t>
            </w:r>
          </w:p>
        </w:tc>
      </w:tr>
      <w:tr w:rsidR="00FE5B3B" w:rsidRPr="00C20E3A" w14:paraId="1859B687" w14:textId="77777777" w:rsidTr="00FE5B3B">
        <w:trPr>
          <w:trHeight w:val="402"/>
        </w:trPr>
        <w:tc>
          <w:tcPr>
            <w:tcW w:w="1500" w:type="dxa"/>
            <w:tcBorders>
              <w:top w:val="nil"/>
              <w:left w:val="nil"/>
              <w:bottom w:val="nil"/>
              <w:right w:val="nil"/>
            </w:tcBorders>
            <w:shd w:val="clear" w:color="auto" w:fill="auto"/>
            <w:noWrap/>
            <w:vAlign w:val="bottom"/>
            <w:hideMark/>
          </w:tcPr>
          <w:p w14:paraId="60089C29" w14:textId="77777777" w:rsidR="00FE5B3B" w:rsidRPr="00C20E3A" w:rsidRDefault="00FE5B3B" w:rsidP="00FE5B3B">
            <w:pPr>
              <w:spacing w:after="0" w:line="240" w:lineRule="auto"/>
              <w:rPr>
                <w:rFonts w:ascii="Arial" w:eastAsia="Times New Roman" w:hAnsi="Arial" w:cs="Arial"/>
                <w:lang w:eastAsia="en-GB"/>
              </w:rPr>
            </w:pPr>
            <w:r w:rsidRPr="00C20E3A">
              <w:rPr>
                <w:rFonts w:ascii="Arial" w:eastAsia="Times New Roman" w:hAnsi="Arial" w:cs="Arial"/>
                <w:lang w:eastAsia="en-GB"/>
              </w:rPr>
              <w:t>G1P[8]</w:t>
            </w:r>
          </w:p>
        </w:tc>
        <w:tc>
          <w:tcPr>
            <w:tcW w:w="663" w:type="dxa"/>
            <w:tcBorders>
              <w:top w:val="nil"/>
              <w:left w:val="nil"/>
              <w:bottom w:val="nil"/>
              <w:right w:val="nil"/>
            </w:tcBorders>
            <w:shd w:val="clear" w:color="auto" w:fill="auto"/>
            <w:noWrap/>
            <w:vAlign w:val="bottom"/>
            <w:hideMark/>
          </w:tcPr>
          <w:p w14:paraId="455BB4C6"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279</w:t>
            </w:r>
          </w:p>
        </w:tc>
        <w:tc>
          <w:tcPr>
            <w:tcW w:w="1171" w:type="dxa"/>
            <w:tcBorders>
              <w:top w:val="nil"/>
              <w:left w:val="nil"/>
              <w:bottom w:val="nil"/>
              <w:right w:val="nil"/>
            </w:tcBorders>
            <w:shd w:val="clear" w:color="auto" w:fill="auto"/>
            <w:noWrap/>
            <w:vAlign w:val="bottom"/>
            <w:hideMark/>
          </w:tcPr>
          <w:p w14:paraId="6A32EEA3"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72.09</w:t>
            </w:r>
          </w:p>
        </w:tc>
        <w:tc>
          <w:tcPr>
            <w:tcW w:w="2007" w:type="dxa"/>
            <w:tcBorders>
              <w:top w:val="nil"/>
              <w:left w:val="nil"/>
              <w:bottom w:val="nil"/>
              <w:right w:val="nil"/>
            </w:tcBorders>
            <w:shd w:val="clear" w:color="auto" w:fill="auto"/>
            <w:noWrap/>
            <w:vAlign w:val="bottom"/>
            <w:hideMark/>
          </w:tcPr>
          <w:p w14:paraId="3EF9D3D5"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67.42-76.33</w:t>
            </w:r>
          </w:p>
        </w:tc>
        <w:tc>
          <w:tcPr>
            <w:tcW w:w="280" w:type="dxa"/>
            <w:tcBorders>
              <w:top w:val="nil"/>
              <w:left w:val="nil"/>
              <w:bottom w:val="nil"/>
              <w:right w:val="nil"/>
            </w:tcBorders>
            <w:shd w:val="clear" w:color="auto" w:fill="auto"/>
            <w:noWrap/>
            <w:vAlign w:val="bottom"/>
            <w:hideMark/>
          </w:tcPr>
          <w:p w14:paraId="11406C72" w14:textId="77777777" w:rsidR="00FE5B3B" w:rsidRPr="00C20E3A" w:rsidRDefault="00FE5B3B" w:rsidP="00FE5B3B">
            <w:pPr>
              <w:spacing w:after="0" w:line="240" w:lineRule="auto"/>
              <w:jc w:val="center"/>
              <w:rPr>
                <w:rFonts w:ascii="Arial" w:eastAsia="Times New Roman" w:hAnsi="Arial" w:cs="Arial"/>
                <w:lang w:eastAsia="en-GB"/>
              </w:rPr>
            </w:pPr>
          </w:p>
        </w:tc>
        <w:tc>
          <w:tcPr>
            <w:tcW w:w="632" w:type="dxa"/>
            <w:tcBorders>
              <w:top w:val="nil"/>
              <w:left w:val="nil"/>
              <w:bottom w:val="nil"/>
              <w:right w:val="nil"/>
            </w:tcBorders>
            <w:shd w:val="clear" w:color="auto" w:fill="auto"/>
            <w:noWrap/>
            <w:vAlign w:val="bottom"/>
            <w:hideMark/>
          </w:tcPr>
          <w:p w14:paraId="6F8D11A0"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42</w:t>
            </w:r>
          </w:p>
        </w:tc>
        <w:tc>
          <w:tcPr>
            <w:tcW w:w="1116" w:type="dxa"/>
            <w:tcBorders>
              <w:top w:val="nil"/>
              <w:left w:val="nil"/>
              <w:bottom w:val="nil"/>
              <w:right w:val="nil"/>
            </w:tcBorders>
            <w:shd w:val="clear" w:color="auto" w:fill="auto"/>
            <w:noWrap/>
            <w:vAlign w:val="bottom"/>
            <w:hideMark/>
          </w:tcPr>
          <w:p w14:paraId="11EA1A85"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15.11</w:t>
            </w:r>
          </w:p>
        </w:tc>
        <w:tc>
          <w:tcPr>
            <w:tcW w:w="1913" w:type="dxa"/>
            <w:tcBorders>
              <w:top w:val="nil"/>
              <w:left w:val="nil"/>
              <w:bottom w:val="nil"/>
              <w:right w:val="nil"/>
            </w:tcBorders>
            <w:shd w:val="clear" w:color="auto" w:fill="auto"/>
            <w:noWrap/>
            <w:vAlign w:val="bottom"/>
            <w:hideMark/>
          </w:tcPr>
          <w:p w14:paraId="5D08094D"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11.38-19.79</w:t>
            </w:r>
          </w:p>
        </w:tc>
      </w:tr>
      <w:tr w:rsidR="00FE5B3B" w:rsidRPr="00C20E3A" w14:paraId="6596B025" w14:textId="77777777" w:rsidTr="00A2707F">
        <w:trPr>
          <w:trHeight w:val="402"/>
        </w:trPr>
        <w:tc>
          <w:tcPr>
            <w:tcW w:w="1500" w:type="dxa"/>
            <w:tcBorders>
              <w:top w:val="nil"/>
              <w:left w:val="nil"/>
              <w:bottom w:val="nil"/>
              <w:right w:val="nil"/>
            </w:tcBorders>
            <w:shd w:val="clear" w:color="auto" w:fill="D0CECE" w:themeFill="background2" w:themeFillShade="E6"/>
            <w:noWrap/>
            <w:vAlign w:val="bottom"/>
            <w:hideMark/>
          </w:tcPr>
          <w:p w14:paraId="44BC0D91" w14:textId="77777777" w:rsidR="00FE5B3B" w:rsidRPr="00C20E3A" w:rsidRDefault="00FE5B3B" w:rsidP="00FE5B3B">
            <w:pPr>
              <w:spacing w:after="0" w:line="240" w:lineRule="auto"/>
              <w:rPr>
                <w:rFonts w:ascii="Arial" w:eastAsia="Times New Roman" w:hAnsi="Arial" w:cs="Arial"/>
                <w:lang w:eastAsia="en-GB"/>
              </w:rPr>
            </w:pPr>
            <w:r w:rsidRPr="00C20E3A">
              <w:rPr>
                <w:rFonts w:ascii="Arial" w:eastAsia="Times New Roman" w:hAnsi="Arial" w:cs="Arial"/>
                <w:lang w:eastAsia="en-GB"/>
              </w:rPr>
              <w:t>G2P[4]</w:t>
            </w:r>
          </w:p>
        </w:tc>
        <w:tc>
          <w:tcPr>
            <w:tcW w:w="663" w:type="dxa"/>
            <w:tcBorders>
              <w:top w:val="nil"/>
              <w:left w:val="nil"/>
              <w:bottom w:val="nil"/>
              <w:right w:val="nil"/>
            </w:tcBorders>
            <w:shd w:val="clear" w:color="auto" w:fill="D0CECE" w:themeFill="background2" w:themeFillShade="E6"/>
            <w:noWrap/>
            <w:vAlign w:val="bottom"/>
            <w:hideMark/>
          </w:tcPr>
          <w:p w14:paraId="7D615A2D"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28</w:t>
            </w:r>
          </w:p>
        </w:tc>
        <w:tc>
          <w:tcPr>
            <w:tcW w:w="1171" w:type="dxa"/>
            <w:tcBorders>
              <w:top w:val="nil"/>
              <w:left w:val="nil"/>
              <w:bottom w:val="nil"/>
              <w:right w:val="nil"/>
            </w:tcBorders>
            <w:shd w:val="clear" w:color="auto" w:fill="D0CECE" w:themeFill="background2" w:themeFillShade="E6"/>
            <w:noWrap/>
            <w:vAlign w:val="bottom"/>
            <w:hideMark/>
          </w:tcPr>
          <w:p w14:paraId="1ACD5CC6"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7.24</w:t>
            </w:r>
          </w:p>
        </w:tc>
        <w:tc>
          <w:tcPr>
            <w:tcW w:w="2007" w:type="dxa"/>
            <w:tcBorders>
              <w:top w:val="nil"/>
              <w:left w:val="nil"/>
              <w:bottom w:val="nil"/>
              <w:right w:val="nil"/>
            </w:tcBorders>
            <w:shd w:val="clear" w:color="auto" w:fill="D0CECE" w:themeFill="background2" w:themeFillShade="E6"/>
            <w:noWrap/>
            <w:vAlign w:val="bottom"/>
            <w:hideMark/>
          </w:tcPr>
          <w:p w14:paraId="536CC51C"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5.05-10.26</w:t>
            </w:r>
          </w:p>
        </w:tc>
        <w:tc>
          <w:tcPr>
            <w:tcW w:w="280" w:type="dxa"/>
            <w:tcBorders>
              <w:top w:val="nil"/>
              <w:left w:val="nil"/>
              <w:bottom w:val="nil"/>
              <w:right w:val="nil"/>
            </w:tcBorders>
            <w:shd w:val="clear" w:color="auto" w:fill="D0CECE" w:themeFill="background2" w:themeFillShade="E6"/>
            <w:noWrap/>
            <w:vAlign w:val="bottom"/>
            <w:hideMark/>
          </w:tcPr>
          <w:p w14:paraId="0ED2B152" w14:textId="77777777" w:rsidR="00FE5B3B" w:rsidRPr="00C20E3A" w:rsidRDefault="00FE5B3B" w:rsidP="00FE5B3B">
            <w:pPr>
              <w:spacing w:after="0" w:line="240" w:lineRule="auto"/>
              <w:jc w:val="center"/>
              <w:rPr>
                <w:rFonts w:ascii="Arial" w:eastAsia="Times New Roman" w:hAnsi="Arial" w:cs="Arial"/>
                <w:lang w:eastAsia="en-GB"/>
              </w:rPr>
            </w:pPr>
          </w:p>
        </w:tc>
        <w:tc>
          <w:tcPr>
            <w:tcW w:w="632" w:type="dxa"/>
            <w:tcBorders>
              <w:top w:val="nil"/>
              <w:left w:val="nil"/>
              <w:bottom w:val="nil"/>
              <w:right w:val="nil"/>
            </w:tcBorders>
            <w:shd w:val="clear" w:color="auto" w:fill="D0CECE" w:themeFill="background2" w:themeFillShade="E6"/>
            <w:noWrap/>
            <w:vAlign w:val="bottom"/>
            <w:hideMark/>
          </w:tcPr>
          <w:p w14:paraId="43E94AB7"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61</w:t>
            </w:r>
          </w:p>
        </w:tc>
        <w:tc>
          <w:tcPr>
            <w:tcW w:w="1116" w:type="dxa"/>
            <w:tcBorders>
              <w:top w:val="nil"/>
              <w:left w:val="nil"/>
              <w:bottom w:val="nil"/>
              <w:right w:val="nil"/>
            </w:tcBorders>
            <w:shd w:val="clear" w:color="auto" w:fill="D0CECE" w:themeFill="background2" w:themeFillShade="E6"/>
            <w:noWrap/>
            <w:vAlign w:val="bottom"/>
            <w:hideMark/>
          </w:tcPr>
          <w:p w14:paraId="67E42399"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21.94</w:t>
            </w:r>
          </w:p>
        </w:tc>
        <w:tc>
          <w:tcPr>
            <w:tcW w:w="1913" w:type="dxa"/>
            <w:tcBorders>
              <w:top w:val="nil"/>
              <w:left w:val="nil"/>
              <w:bottom w:val="nil"/>
              <w:right w:val="nil"/>
            </w:tcBorders>
            <w:shd w:val="clear" w:color="auto" w:fill="D0CECE" w:themeFill="background2" w:themeFillShade="E6"/>
            <w:noWrap/>
            <w:vAlign w:val="bottom"/>
            <w:hideMark/>
          </w:tcPr>
          <w:p w14:paraId="36368B9C"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17.48-27.17</w:t>
            </w:r>
          </w:p>
        </w:tc>
      </w:tr>
      <w:tr w:rsidR="00FE5B3B" w:rsidRPr="00C20E3A" w14:paraId="47554B5F" w14:textId="77777777" w:rsidTr="00FE5B3B">
        <w:trPr>
          <w:trHeight w:val="402"/>
        </w:trPr>
        <w:tc>
          <w:tcPr>
            <w:tcW w:w="1500" w:type="dxa"/>
            <w:tcBorders>
              <w:top w:val="nil"/>
              <w:left w:val="nil"/>
              <w:bottom w:val="nil"/>
              <w:right w:val="nil"/>
            </w:tcBorders>
            <w:shd w:val="clear" w:color="auto" w:fill="auto"/>
            <w:noWrap/>
            <w:vAlign w:val="bottom"/>
            <w:hideMark/>
          </w:tcPr>
          <w:p w14:paraId="60F0586D" w14:textId="77777777" w:rsidR="00FE5B3B" w:rsidRPr="00C20E3A" w:rsidRDefault="00FE5B3B" w:rsidP="00FE5B3B">
            <w:pPr>
              <w:spacing w:after="0" w:line="240" w:lineRule="auto"/>
              <w:rPr>
                <w:rFonts w:ascii="Arial" w:eastAsia="Times New Roman" w:hAnsi="Arial" w:cs="Arial"/>
                <w:lang w:eastAsia="en-GB"/>
              </w:rPr>
            </w:pPr>
            <w:r w:rsidRPr="00C20E3A">
              <w:rPr>
                <w:rFonts w:ascii="Arial" w:eastAsia="Times New Roman" w:hAnsi="Arial" w:cs="Arial"/>
                <w:lang w:eastAsia="en-GB"/>
              </w:rPr>
              <w:t>G3P[8]</w:t>
            </w:r>
          </w:p>
        </w:tc>
        <w:tc>
          <w:tcPr>
            <w:tcW w:w="663" w:type="dxa"/>
            <w:tcBorders>
              <w:top w:val="nil"/>
              <w:left w:val="nil"/>
              <w:bottom w:val="nil"/>
              <w:right w:val="nil"/>
            </w:tcBorders>
            <w:shd w:val="clear" w:color="auto" w:fill="auto"/>
            <w:noWrap/>
            <w:vAlign w:val="bottom"/>
            <w:hideMark/>
          </w:tcPr>
          <w:p w14:paraId="7F7D3765"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9</w:t>
            </w:r>
          </w:p>
        </w:tc>
        <w:tc>
          <w:tcPr>
            <w:tcW w:w="1171" w:type="dxa"/>
            <w:tcBorders>
              <w:top w:val="nil"/>
              <w:left w:val="nil"/>
              <w:bottom w:val="nil"/>
              <w:right w:val="nil"/>
            </w:tcBorders>
            <w:shd w:val="clear" w:color="auto" w:fill="auto"/>
            <w:noWrap/>
            <w:vAlign w:val="bottom"/>
            <w:hideMark/>
          </w:tcPr>
          <w:p w14:paraId="01C309D1"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2.33</w:t>
            </w:r>
          </w:p>
        </w:tc>
        <w:tc>
          <w:tcPr>
            <w:tcW w:w="2007" w:type="dxa"/>
            <w:tcBorders>
              <w:top w:val="nil"/>
              <w:left w:val="nil"/>
              <w:bottom w:val="nil"/>
              <w:right w:val="nil"/>
            </w:tcBorders>
            <w:shd w:val="clear" w:color="auto" w:fill="auto"/>
            <w:noWrap/>
            <w:vAlign w:val="bottom"/>
            <w:hideMark/>
          </w:tcPr>
          <w:p w14:paraId="325C4E99"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1.23-4.36</w:t>
            </w:r>
          </w:p>
        </w:tc>
        <w:tc>
          <w:tcPr>
            <w:tcW w:w="280" w:type="dxa"/>
            <w:tcBorders>
              <w:top w:val="nil"/>
              <w:left w:val="nil"/>
              <w:bottom w:val="nil"/>
              <w:right w:val="nil"/>
            </w:tcBorders>
            <w:shd w:val="clear" w:color="auto" w:fill="auto"/>
            <w:noWrap/>
            <w:vAlign w:val="bottom"/>
            <w:hideMark/>
          </w:tcPr>
          <w:p w14:paraId="1A401BDA" w14:textId="77777777" w:rsidR="00FE5B3B" w:rsidRPr="00C20E3A" w:rsidRDefault="00FE5B3B" w:rsidP="00FE5B3B">
            <w:pPr>
              <w:spacing w:after="0" w:line="240" w:lineRule="auto"/>
              <w:jc w:val="center"/>
              <w:rPr>
                <w:rFonts w:ascii="Arial" w:eastAsia="Times New Roman" w:hAnsi="Arial" w:cs="Arial"/>
                <w:lang w:eastAsia="en-GB"/>
              </w:rPr>
            </w:pPr>
          </w:p>
        </w:tc>
        <w:tc>
          <w:tcPr>
            <w:tcW w:w="632" w:type="dxa"/>
            <w:tcBorders>
              <w:top w:val="nil"/>
              <w:left w:val="nil"/>
              <w:bottom w:val="nil"/>
              <w:right w:val="nil"/>
            </w:tcBorders>
            <w:shd w:val="clear" w:color="auto" w:fill="auto"/>
            <w:noWrap/>
            <w:vAlign w:val="bottom"/>
            <w:hideMark/>
          </w:tcPr>
          <w:p w14:paraId="287943A0"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33</w:t>
            </w:r>
          </w:p>
        </w:tc>
        <w:tc>
          <w:tcPr>
            <w:tcW w:w="1116" w:type="dxa"/>
            <w:tcBorders>
              <w:top w:val="nil"/>
              <w:left w:val="nil"/>
              <w:bottom w:val="nil"/>
              <w:right w:val="nil"/>
            </w:tcBorders>
            <w:shd w:val="clear" w:color="auto" w:fill="auto"/>
            <w:noWrap/>
            <w:vAlign w:val="bottom"/>
            <w:hideMark/>
          </w:tcPr>
          <w:p w14:paraId="4F242B43"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11.87</w:t>
            </w:r>
          </w:p>
        </w:tc>
        <w:tc>
          <w:tcPr>
            <w:tcW w:w="1913" w:type="dxa"/>
            <w:tcBorders>
              <w:top w:val="nil"/>
              <w:left w:val="nil"/>
              <w:bottom w:val="nil"/>
              <w:right w:val="nil"/>
            </w:tcBorders>
            <w:shd w:val="clear" w:color="auto" w:fill="auto"/>
            <w:noWrap/>
            <w:vAlign w:val="bottom"/>
            <w:hideMark/>
          </w:tcPr>
          <w:p w14:paraId="399C96E3"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8.58-16.20</w:t>
            </w:r>
          </w:p>
        </w:tc>
      </w:tr>
      <w:tr w:rsidR="00FE5B3B" w:rsidRPr="00C20E3A" w14:paraId="196FF323" w14:textId="77777777" w:rsidTr="00A2707F">
        <w:trPr>
          <w:trHeight w:val="402"/>
        </w:trPr>
        <w:tc>
          <w:tcPr>
            <w:tcW w:w="1500" w:type="dxa"/>
            <w:tcBorders>
              <w:top w:val="nil"/>
              <w:left w:val="nil"/>
              <w:bottom w:val="nil"/>
              <w:right w:val="nil"/>
            </w:tcBorders>
            <w:shd w:val="clear" w:color="auto" w:fill="D0CECE" w:themeFill="background2" w:themeFillShade="E6"/>
            <w:noWrap/>
            <w:vAlign w:val="bottom"/>
            <w:hideMark/>
          </w:tcPr>
          <w:p w14:paraId="2E394B3D" w14:textId="77777777" w:rsidR="00FE5B3B" w:rsidRPr="00C20E3A" w:rsidRDefault="00FE5B3B" w:rsidP="00FE5B3B">
            <w:pPr>
              <w:spacing w:after="0" w:line="240" w:lineRule="auto"/>
              <w:rPr>
                <w:rFonts w:ascii="Arial" w:eastAsia="Times New Roman" w:hAnsi="Arial" w:cs="Arial"/>
                <w:lang w:eastAsia="en-GB"/>
              </w:rPr>
            </w:pPr>
            <w:r w:rsidRPr="00C20E3A">
              <w:rPr>
                <w:rFonts w:ascii="Arial" w:eastAsia="Times New Roman" w:hAnsi="Arial" w:cs="Arial"/>
                <w:lang w:eastAsia="en-GB"/>
              </w:rPr>
              <w:t>G4P[8]</w:t>
            </w:r>
          </w:p>
        </w:tc>
        <w:tc>
          <w:tcPr>
            <w:tcW w:w="663" w:type="dxa"/>
            <w:tcBorders>
              <w:top w:val="nil"/>
              <w:left w:val="nil"/>
              <w:bottom w:val="nil"/>
              <w:right w:val="nil"/>
            </w:tcBorders>
            <w:shd w:val="clear" w:color="auto" w:fill="D0CECE" w:themeFill="background2" w:themeFillShade="E6"/>
            <w:noWrap/>
            <w:vAlign w:val="bottom"/>
            <w:hideMark/>
          </w:tcPr>
          <w:p w14:paraId="670820D3"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27</w:t>
            </w:r>
          </w:p>
        </w:tc>
        <w:tc>
          <w:tcPr>
            <w:tcW w:w="1171" w:type="dxa"/>
            <w:tcBorders>
              <w:top w:val="nil"/>
              <w:left w:val="nil"/>
              <w:bottom w:val="nil"/>
              <w:right w:val="nil"/>
            </w:tcBorders>
            <w:shd w:val="clear" w:color="auto" w:fill="D0CECE" w:themeFill="background2" w:themeFillShade="E6"/>
            <w:noWrap/>
            <w:vAlign w:val="bottom"/>
            <w:hideMark/>
          </w:tcPr>
          <w:p w14:paraId="3DE02B4C"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6.98</w:t>
            </w:r>
          </w:p>
        </w:tc>
        <w:tc>
          <w:tcPr>
            <w:tcW w:w="2007" w:type="dxa"/>
            <w:tcBorders>
              <w:top w:val="nil"/>
              <w:left w:val="nil"/>
              <w:bottom w:val="nil"/>
              <w:right w:val="nil"/>
            </w:tcBorders>
            <w:shd w:val="clear" w:color="auto" w:fill="D0CECE" w:themeFill="background2" w:themeFillShade="E6"/>
            <w:noWrap/>
            <w:vAlign w:val="bottom"/>
            <w:hideMark/>
          </w:tcPr>
          <w:p w14:paraId="5BE9EAFC"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4.84-9.96</w:t>
            </w:r>
          </w:p>
        </w:tc>
        <w:tc>
          <w:tcPr>
            <w:tcW w:w="280" w:type="dxa"/>
            <w:tcBorders>
              <w:top w:val="nil"/>
              <w:left w:val="nil"/>
              <w:bottom w:val="nil"/>
              <w:right w:val="nil"/>
            </w:tcBorders>
            <w:shd w:val="clear" w:color="auto" w:fill="D0CECE" w:themeFill="background2" w:themeFillShade="E6"/>
            <w:noWrap/>
            <w:vAlign w:val="bottom"/>
            <w:hideMark/>
          </w:tcPr>
          <w:p w14:paraId="37E8A05C" w14:textId="77777777" w:rsidR="00FE5B3B" w:rsidRPr="00C20E3A" w:rsidRDefault="00FE5B3B" w:rsidP="00FE5B3B">
            <w:pPr>
              <w:spacing w:after="0" w:line="240" w:lineRule="auto"/>
              <w:jc w:val="center"/>
              <w:rPr>
                <w:rFonts w:ascii="Arial" w:eastAsia="Times New Roman" w:hAnsi="Arial" w:cs="Arial"/>
                <w:lang w:eastAsia="en-GB"/>
              </w:rPr>
            </w:pPr>
          </w:p>
        </w:tc>
        <w:tc>
          <w:tcPr>
            <w:tcW w:w="632" w:type="dxa"/>
            <w:tcBorders>
              <w:top w:val="nil"/>
              <w:left w:val="nil"/>
              <w:bottom w:val="nil"/>
              <w:right w:val="nil"/>
            </w:tcBorders>
            <w:shd w:val="clear" w:color="auto" w:fill="D0CECE" w:themeFill="background2" w:themeFillShade="E6"/>
            <w:noWrap/>
            <w:vAlign w:val="bottom"/>
            <w:hideMark/>
          </w:tcPr>
          <w:p w14:paraId="725CC8F4"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14</w:t>
            </w:r>
          </w:p>
        </w:tc>
        <w:tc>
          <w:tcPr>
            <w:tcW w:w="1116" w:type="dxa"/>
            <w:tcBorders>
              <w:top w:val="nil"/>
              <w:left w:val="nil"/>
              <w:bottom w:val="nil"/>
              <w:right w:val="nil"/>
            </w:tcBorders>
            <w:shd w:val="clear" w:color="auto" w:fill="D0CECE" w:themeFill="background2" w:themeFillShade="E6"/>
            <w:noWrap/>
            <w:vAlign w:val="bottom"/>
            <w:hideMark/>
          </w:tcPr>
          <w:p w14:paraId="6C96292E"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5.04</w:t>
            </w:r>
          </w:p>
        </w:tc>
        <w:tc>
          <w:tcPr>
            <w:tcW w:w="1913" w:type="dxa"/>
            <w:tcBorders>
              <w:top w:val="nil"/>
              <w:left w:val="nil"/>
              <w:bottom w:val="nil"/>
              <w:right w:val="nil"/>
            </w:tcBorders>
            <w:shd w:val="clear" w:color="auto" w:fill="D0CECE" w:themeFill="background2" w:themeFillShade="E6"/>
            <w:noWrap/>
            <w:vAlign w:val="bottom"/>
            <w:hideMark/>
          </w:tcPr>
          <w:p w14:paraId="57B6C352"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3.02-8.27</w:t>
            </w:r>
          </w:p>
        </w:tc>
      </w:tr>
      <w:tr w:rsidR="00FE5B3B" w:rsidRPr="00C20E3A" w14:paraId="267F2DE8" w14:textId="77777777" w:rsidTr="00FE5B3B">
        <w:trPr>
          <w:trHeight w:val="402"/>
        </w:trPr>
        <w:tc>
          <w:tcPr>
            <w:tcW w:w="1500" w:type="dxa"/>
            <w:tcBorders>
              <w:top w:val="nil"/>
              <w:left w:val="nil"/>
              <w:bottom w:val="nil"/>
              <w:right w:val="nil"/>
            </w:tcBorders>
            <w:shd w:val="clear" w:color="auto" w:fill="auto"/>
            <w:noWrap/>
            <w:vAlign w:val="bottom"/>
            <w:hideMark/>
          </w:tcPr>
          <w:p w14:paraId="76CF5117" w14:textId="77777777" w:rsidR="00FE5B3B" w:rsidRPr="00C20E3A" w:rsidRDefault="00FE5B3B" w:rsidP="00FE5B3B">
            <w:pPr>
              <w:spacing w:after="0" w:line="240" w:lineRule="auto"/>
              <w:rPr>
                <w:rFonts w:ascii="Arial" w:eastAsia="Times New Roman" w:hAnsi="Arial" w:cs="Arial"/>
                <w:lang w:eastAsia="en-GB"/>
              </w:rPr>
            </w:pPr>
            <w:r w:rsidRPr="00C20E3A">
              <w:rPr>
                <w:rFonts w:ascii="Arial" w:eastAsia="Times New Roman" w:hAnsi="Arial" w:cs="Arial"/>
                <w:lang w:eastAsia="en-GB"/>
              </w:rPr>
              <w:t>G9P[4]</w:t>
            </w:r>
          </w:p>
        </w:tc>
        <w:tc>
          <w:tcPr>
            <w:tcW w:w="663" w:type="dxa"/>
            <w:tcBorders>
              <w:top w:val="nil"/>
              <w:left w:val="nil"/>
              <w:bottom w:val="nil"/>
              <w:right w:val="nil"/>
            </w:tcBorders>
            <w:shd w:val="clear" w:color="auto" w:fill="auto"/>
            <w:noWrap/>
            <w:vAlign w:val="bottom"/>
            <w:hideMark/>
          </w:tcPr>
          <w:p w14:paraId="0A66D539"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1</w:t>
            </w:r>
          </w:p>
        </w:tc>
        <w:tc>
          <w:tcPr>
            <w:tcW w:w="1171" w:type="dxa"/>
            <w:tcBorders>
              <w:top w:val="nil"/>
              <w:left w:val="nil"/>
              <w:bottom w:val="nil"/>
              <w:right w:val="nil"/>
            </w:tcBorders>
            <w:shd w:val="clear" w:color="auto" w:fill="auto"/>
            <w:noWrap/>
            <w:vAlign w:val="bottom"/>
            <w:hideMark/>
          </w:tcPr>
          <w:p w14:paraId="260E948B"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0.26</w:t>
            </w:r>
          </w:p>
        </w:tc>
        <w:tc>
          <w:tcPr>
            <w:tcW w:w="2007" w:type="dxa"/>
            <w:tcBorders>
              <w:top w:val="nil"/>
              <w:left w:val="nil"/>
              <w:bottom w:val="nil"/>
              <w:right w:val="nil"/>
            </w:tcBorders>
            <w:shd w:val="clear" w:color="auto" w:fill="auto"/>
            <w:noWrap/>
            <w:vAlign w:val="bottom"/>
            <w:hideMark/>
          </w:tcPr>
          <w:p w14:paraId="1865721D"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0.05-1.45</w:t>
            </w:r>
          </w:p>
        </w:tc>
        <w:tc>
          <w:tcPr>
            <w:tcW w:w="280" w:type="dxa"/>
            <w:tcBorders>
              <w:top w:val="nil"/>
              <w:left w:val="nil"/>
              <w:bottom w:val="nil"/>
              <w:right w:val="nil"/>
            </w:tcBorders>
            <w:shd w:val="clear" w:color="auto" w:fill="auto"/>
            <w:noWrap/>
            <w:vAlign w:val="bottom"/>
            <w:hideMark/>
          </w:tcPr>
          <w:p w14:paraId="06D77F4E" w14:textId="77777777" w:rsidR="00FE5B3B" w:rsidRPr="00C20E3A" w:rsidRDefault="00FE5B3B" w:rsidP="00FE5B3B">
            <w:pPr>
              <w:spacing w:after="0" w:line="240" w:lineRule="auto"/>
              <w:jc w:val="center"/>
              <w:rPr>
                <w:rFonts w:ascii="Arial" w:eastAsia="Times New Roman" w:hAnsi="Arial" w:cs="Arial"/>
                <w:lang w:eastAsia="en-GB"/>
              </w:rPr>
            </w:pPr>
          </w:p>
        </w:tc>
        <w:tc>
          <w:tcPr>
            <w:tcW w:w="632" w:type="dxa"/>
            <w:tcBorders>
              <w:top w:val="nil"/>
              <w:left w:val="nil"/>
              <w:bottom w:val="nil"/>
              <w:right w:val="nil"/>
            </w:tcBorders>
            <w:shd w:val="clear" w:color="auto" w:fill="auto"/>
            <w:noWrap/>
            <w:vAlign w:val="bottom"/>
            <w:hideMark/>
          </w:tcPr>
          <w:p w14:paraId="143B92BA"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3</w:t>
            </w:r>
          </w:p>
        </w:tc>
        <w:tc>
          <w:tcPr>
            <w:tcW w:w="1116" w:type="dxa"/>
            <w:tcBorders>
              <w:top w:val="nil"/>
              <w:left w:val="nil"/>
              <w:bottom w:val="nil"/>
              <w:right w:val="nil"/>
            </w:tcBorders>
            <w:shd w:val="clear" w:color="auto" w:fill="auto"/>
            <w:noWrap/>
            <w:vAlign w:val="bottom"/>
            <w:hideMark/>
          </w:tcPr>
          <w:p w14:paraId="4C78B6AC"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1.08</w:t>
            </w:r>
          </w:p>
        </w:tc>
        <w:tc>
          <w:tcPr>
            <w:tcW w:w="1913" w:type="dxa"/>
            <w:tcBorders>
              <w:top w:val="nil"/>
              <w:left w:val="nil"/>
              <w:bottom w:val="nil"/>
              <w:right w:val="nil"/>
            </w:tcBorders>
            <w:shd w:val="clear" w:color="auto" w:fill="auto"/>
            <w:noWrap/>
            <w:vAlign w:val="bottom"/>
            <w:hideMark/>
          </w:tcPr>
          <w:p w14:paraId="4E04BACD"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0.37-3.12</w:t>
            </w:r>
          </w:p>
        </w:tc>
      </w:tr>
      <w:tr w:rsidR="00FE5B3B" w:rsidRPr="00C20E3A" w14:paraId="58BA6087" w14:textId="77777777" w:rsidTr="00A2707F">
        <w:trPr>
          <w:trHeight w:val="402"/>
        </w:trPr>
        <w:tc>
          <w:tcPr>
            <w:tcW w:w="1500" w:type="dxa"/>
            <w:tcBorders>
              <w:top w:val="nil"/>
              <w:left w:val="nil"/>
              <w:bottom w:val="nil"/>
              <w:right w:val="nil"/>
            </w:tcBorders>
            <w:shd w:val="clear" w:color="auto" w:fill="D0CECE" w:themeFill="background2" w:themeFillShade="E6"/>
            <w:noWrap/>
            <w:vAlign w:val="bottom"/>
            <w:hideMark/>
          </w:tcPr>
          <w:p w14:paraId="7810D22D" w14:textId="77777777" w:rsidR="00FE5B3B" w:rsidRPr="00C20E3A" w:rsidRDefault="00FE5B3B" w:rsidP="00FE5B3B">
            <w:pPr>
              <w:spacing w:after="0" w:line="240" w:lineRule="auto"/>
              <w:rPr>
                <w:rFonts w:ascii="Arial" w:eastAsia="Times New Roman" w:hAnsi="Arial" w:cs="Arial"/>
                <w:lang w:eastAsia="en-GB"/>
              </w:rPr>
            </w:pPr>
            <w:r w:rsidRPr="00C20E3A">
              <w:rPr>
                <w:rFonts w:ascii="Arial" w:eastAsia="Times New Roman" w:hAnsi="Arial" w:cs="Arial"/>
                <w:lang w:eastAsia="en-GB"/>
              </w:rPr>
              <w:t>G9P[8]</w:t>
            </w:r>
          </w:p>
        </w:tc>
        <w:tc>
          <w:tcPr>
            <w:tcW w:w="663" w:type="dxa"/>
            <w:tcBorders>
              <w:top w:val="nil"/>
              <w:left w:val="nil"/>
              <w:bottom w:val="nil"/>
              <w:right w:val="nil"/>
            </w:tcBorders>
            <w:shd w:val="clear" w:color="auto" w:fill="D0CECE" w:themeFill="background2" w:themeFillShade="E6"/>
            <w:noWrap/>
            <w:vAlign w:val="bottom"/>
            <w:hideMark/>
          </w:tcPr>
          <w:p w14:paraId="385C11B1"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13</w:t>
            </w:r>
          </w:p>
        </w:tc>
        <w:tc>
          <w:tcPr>
            <w:tcW w:w="1171" w:type="dxa"/>
            <w:tcBorders>
              <w:top w:val="nil"/>
              <w:left w:val="nil"/>
              <w:bottom w:val="nil"/>
              <w:right w:val="nil"/>
            </w:tcBorders>
            <w:shd w:val="clear" w:color="auto" w:fill="D0CECE" w:themeFill="background2" w:themeFillShade="E6"/>
            <w:noWrap/>
            <w:vAlign w:val="bottom"/>
            <w:hideMark/>
          </w:tcPr>
          <w:p w14:paraId="3F1F8B31"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3.36</w:t>
            </w:r>
          </w:p>
        </w:tc>
        <w:tc>
          <w:tcPr>
            <w:tcW w:w="2007" w:type="dxa"/>
            <w:tcBorders>
              <w:top w:val="nil"/>
              <w:left w:val="nil"/>
              <w:bottom w:val="nil"/>
              <w:right w:val="nil"/>
            </w:tcBorders>
            <w:shd w:val="clear" w:color="auto" w:fill="D0CECE" w:themeFill="background2" w:themeFillShade="E6"/>
            <w:noWrap/>
            <w:vAlign w:val="bottom"/>
            <w:hideMark/>
          </w:tcPr>
          <w:p w14:paraId="382BB31D"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1.97-5.66</w:t>
            </w:r>
          </w:p>
        </w:tc>
        <w:tc>
          <w:tcPr>
            <w:tcW w:w="280" w:type="dxa"/>
            <w:tcBorders>
              <w:top w:val="nil"/>
              <w:left w:val="nil"/>
              <w:bottom w:val="nil"/>
              <w:right w:val="nil"/>
            </w:tcBorders>
            <w:shd w:val="clear" w:color="auto" w:fill="D0CECE" w:themeFill="background2" w:themeFillShade="E6"/>
            <w:noWrap/>
            <w:vAlign w:val="bottom"/>
            <w:hideMark/>
          </w:tcPr>
          <w:p w14:paraId="7F8330FB" w14:textId="77777777" w:rsidR="00FE5B3B" w:rsidRPr="00C20E3A" w:rsidRDefault="00FE5B3B" w:rsidP="00FE5B3B">
            <w:pPr>
              <w:spacing w:after="0" w:line="240" w:lineRule="auto"/>
              <w:jc w:val="center"/>
              <w:rPr>
                <w:rFonts w:ascii="Arial" w:eastAsia="Times New Roman" w:hAnsi="Arial" w:cs="Arial"/>
                <w:lang w:eastAsia="en-GB"/>
              </w:rPr>
            </w:pPr>
          </w:p>
        </w:tc>
        <w:tc>
          <w:tcPr>
            <w:tcW w:w="632" w:type="dxa"/>
            <w:tcBorders>
              <w:top w:val="nil"/>
              <w:left w:val="nil"/>
              <w:bottom w:val="nil"/>
              <w:right w:val="nil"/>
            </w:tcBorders>
            <w:shd w:val="clear" w:color="auto" w:fill="D0CECE" w:themeFill="background2" w:themeFillShade="E6"/>
            <w:noWrap/>
            <w:vAlign w:val="bottom"/>
            <w:hideMark/>
          </w:tcPr>
          <w:p w14:paraId="66FAF808"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36</w:t>
            </w:r>
          </w:p>
        </w:tc>
        <w:tc>
          <w:tcPr>
            <w:tcW w:w="1116" w:type="dxa"/>
            <w:tcBorders>
              <w:top w:val="nil"/>
              <w:left w:val="nil"/>
              <w:bottom w:val="nil"/>
              <w:right w:val="nil"/>
            </w:tcBorders>
            <w:shd w:val="clear" w:color="auto" w:fill="D0CECE" w:themeFill="background2" w:themeFillShade="E6"/>
            <w:noWrap/>
            <w:vAlign w:val="bottom"/>
            <w:hideMark/>
          </w:tcPr>
          <w:p w14:paraId="450A25A5"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12.95</w:t>
            </w:r>
          </w:p>
        </w:tc>
        <w:tc>
          <w:tcPr>
            <w:tcW w:w="1913" w:type="dxa"/>
            <w:tcBorders>
              <w:top w:val="nil"/>
              <w:left w:val="nil"/>
              <w:bottom w:val="nil"/>
              <w:right w:val="nil"/>
            </w:tcBorders>
            <w:shd w:val="clear" w:color="auto" w:fill="D0CECE" w:themeFill="background2" w:themeFillShade="E6"/>
            <w:noWrap/>
            <w:vAlign w:val="bottom"/>
            <w:hideMark/>
          </w:tcPr>
          <w:p w14:paraId="31530382"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9.50-17.41</w:t>
            </w:r>
          </w:p>
        </w:tc>
      </w:tr>
      <w:tr w:rsidR="00FE5B3B" w:rsidRPr="00C20E3A" w14:paraId="5EAF2C73" w14:textId="77777777" w:rsidTr="00FE5B3B">
        <w:trPr>
          <w:trHeight w:val="402"/>
        </w:trPr>
        <w:tc>
          <w:tcPr>
            <w:tcW w:w="1500" w:type="dxa"/>
            <w:tcBorders>
              <w:top w:val="nil"/>
              <w:left w:val="nil"/>
              <w:bottom w:val="nil"/>
              <w:right w:val="nil"/>
            </w:tcBorders>
            <w:shd w:val="clear" w:color="auto" w:fill="auto"/>
            <w:noWrap/>
            <w:vAlign w:val="bottom"/>
            <w:hideMark/>
          </w:tcPr>
          <w:p w14:paraId="0115EDC5" w14:textId="77777777" w:rsidR="00FE5B3B" w:rsidRPr="00C20E3A" w:rsidRDefault="00FE5B3B" w:rsidP="00FE5B3B">
            <w:pPr>
              <w:spacing w:after="0" w:line="240" w:lineRule="auto"/>
              <w:rPr>
                <w:rFonts w:ascii="Arial" w:eastAsia="Times New Roman" w:hAnsi="Arial" w:cs="Arial"/>
                <w:lang w:eastAsia="en-GB"/>
              </w:rPr>
            </w:pPr>
            <w:r w:rsidRPr="00C20E3A">
              <w:rPr>
                <w:rFonts w:ascii="Arial" w:eastAsia="Times New Roman" w:hAnsi="Arial" w:cs="Arial"/>
                <w:lang w:eastAsia="en-GB"/>
              </w:rPr>
              <w:t>G10P[4]</w:t>
            </w:r>
          </w:p>
        </w:tc>
        <w:tc>
          <w:tcPr>
            <w:tcW w:w="663" w:type="dxa"/>
            <w:tcBorders>
              <w:top w:val="nil"/>
              <w:left w:val="nil"/>
              <w:bottom w:val="nil"/>
              <w:right w:val="nil"/>
            </w:tcBorders>
            <w:shd w:val="clear" w:color="auto" w:fill="auto"/>
            <w:noWrap/>
            <w:vAlign w:val="bottom"/>
            <w:hideMark/>
          </w:tcPr>
          <w:p w14:paraId="414F400F"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0</w:t>
            </w:r>
          </w:p>
        </w:tc>
        <w:tc>
          <w:tcPr>
            <w:tcW w:w="1171" w:type="dxa"/>
            <w:tcBorders>
              <w:top w:val="nil"/>
              <w:left w:val="nil"/>
              <w:bottom w:val="nil"/>
              <w:right w:val="nil"/>
            </w:tcBorders>
            <w:shd w:val="clear" w:color="auto" w:fill="auto"/>
            <w:noWrap/>
            <w:vAlign w:val="bottom"/>
            <w:hideMark/>
          </w:tcPr>
          <w:p w14:paraId="185960B6"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0.00</w:t>
            </w:r>
          </w:p>
        </w:tc>
        <w:tc>
          <w:tcPr>
            <w:tcW w:w="2007" w:type="dxa"/>
            <w:tcBorders>
              <w:top w:val="nil"/>
              <w:left w:val="nil"/>
              <w:bottom w:val="nil"/>
              <w:right w:val="nil"/>
            </w:tcBorders>
            <w:shd w:val="clear" w:color="auto" w:fill="auto"/>
            <w:noWrap/>
            <w:vAlign w:val="bottom"/>
            <w:hideMark/>
          </w:tcPr>
          <w:p w14:paraId="37DFDC37"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w:t>
            </w:r>
          </w:p>
        </w:tc>
        <w:tc>
          <w:tcPr>
            <w:tcW w:w="280" w:type="dxa"/>
            <w:tcBorders>
              <w:top w:val="nil"/>
              <w:left w:val="nil"/>
              <w:bottom w:val="nil"/>
              <w:right w:val="nil"/>
            </w:tcBorders>
            <w:shd w:val="clear" w:color="auto" w:fill="auto"/>
            <w:noWrap/>
            <w:vAlign w:val="bottom"/>
            <w:hideMark/>
          </w:tcPr>
          <w:p w14:paraId="2210095E" w14:textId="77777777" w:rsidR="00FE5B3B" w:rsidRPr="00C20E3A" w:rsidRDefault="00FE5B3B" w:rsidP="00FE5B3B">
            <w:pPr>
              <w:spacing w:after="0" w:line="240" w:lineRule="auto"/>
              <w:jc w:val="center"/>
              <w:rPr>
                <w:rFonts w:ascii="Arial" w:eastAsia="Times New Roman" w:hAnsi="Arial" w:cs="Arial"/>
                <w:lang w:eastAsia="en-GB"/>
              </w:rPr>
            </w:pPr>
          </w:p>
        </w:tc>
        <w:tc>
          <w:tcPr>
            <w:tcW w:w="632" w:type="dxa"/>
            <w:tcBorders>
              <w:top w:val="nil"/>
              <w:left w:val="nil"/>
              <w:bottom w:val="nil"/>
              <w:right w:val="nil"/>
            </w:tcBorders>
            <w:shd w:val="clear" w:color="auto" w:fill="auto"/>
            <w:noWrap/>
            <w:vAlign w:val="bottom"/>
            <w:hideMark/>
          </w:tcPr>
          <w:p w14:paraId="5C441764"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2</w:t>
            </w:r>
          </w:p>
        </w:tc>
        <w:tc>
          <w:tcPr>
            <w:tcW w:w="1116" w:type="dxa"/>
            <w:tcBorders>
              <w:top w:val="nil"/>
              <w:left w:val="nil"/>
              <w:bottom w:val="nil"/>
              <w:right w:val="nil"/>
            </w:tcBorders>
            <w:shd w:val="clear" w:color="auto" w:fill="auto"/>
            <w:noWrap/>
            <w:vAlign w:val="bottom"/>
            <w:hideMark/>
          </w:tcPr>
          <w:p w14:paraId="3B4232AB"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0.72</w:t>
            </w:r>
          </w:p>
        </w:tc>
        <w:tc>
          <w:tcPr>
            <w:tcW w:w="1913" w:type="dxa"/>
            <w:tcBorders>
              <w:top w:val="nil"/>
              <w:left w:val="nil"/>
              <w:bottom w:val="nil"/>
              <w:right w:val="nil"/>
            </w:tcBorders>
            <w:shd w:val="clear" w:color="auto" w:fill="auto"/>
            <w:noWrap/>
            <w:vAlign w:val="bottom"/>
            <w:hideMark/>
          </w:tcPr>
          <w:p w14:paraId="759E8DB4"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0.20-2.58</w:t>
            </w:r>
          </w:p>
        </w:tc>
      </w:tr>
      <w:tr w:rsidR="00FE5B3B" w:rsidRPr="00C20E3A" w14:paraId="490A587A" w14:textId="77777777" w:rsidTr="00A2707F">
        <w:trPr>
          <w:trHeight w:val="402"/>
        </w:trPr>
        <w:tc>
          <w:tcPr>
            <w:tcW w:w="1500" w:type="dxa"/>
            <w:tcBorders>
              <w:top w:val="nil"/>
              <w:left w:val="nil"/>
              <w:bottom w:val="nil"/>
              <w:right w:val="nil"/>
            </w:tcBorders>
            <w:shd w:val="clear" w:color="auto" w:fill="D0CECE" w:themeFill="background2" w:themeFillShade="E6"/>
            <w:noWrap/>
            <w:vAlign w:val="bottom"/>
            <w:hideMark/>
          </w:tcPr>
          <w:p w14:paraId="01490D93" w14:textId="77777777" w:rsidR="00FE5B3B" w:rsidRPr="00C20E3A" w:rsidRDefault="00FE5B3B" w:rsidP="00FE5B3B">
            <w:pPr>
              <w:spacing w:after="0" w:line="240" w:lineRule="auto"/>
              <w:rPr>
                <w:rFonts w:ascii="Arial" w:eastAsia="Times New Roman" w:hAnsi="Arial" w:cs="Arial"/>
                <w:lang w:eastAsia="en-GB"/>
              </w:rPr>
            </w:pPr>
            <w:r w:rsidRPr="00C20E3A">
              <w:rPr>
                <w:rFonts w:ascii="Arial" w:eastAsia="Times New Roman" w:hAnsi="Arial" w:cs="Arial"/>
                <w:lang w:eastAsia="en-GB"/>
              </w:rPr>
              <w:t>G12P[4]</w:t>
            </w:r>
          </w:p>
        </w:tc>
        <w:tc>
          <w:tcPr>
            <w:tcW w:w="663" w:type="dxa"/>
            <w:tcBorders>
              <w:top w:val="nil"/>
              <w:left w:val="nil"/>
              <w:bottom w:val="nil"/>
              <w:right w:val="nil"/>
            </w:tcBorders>
            <w:shd w:val="clear" w:color="auto" w:fill="D0CECE" w:themeFill="background2" w:themeFillShade="E6"/>
            <w:noWrap/>
            <w:vAlign w:val="bottom"/>
            <w:hideMark/>
          </w:tcPr>
          <w:p w14:paraId="6A9A730D"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0</w:t>
            </w:r>
          </w:p>
        </w:tc>
        <w:tc>
          <w:tcPr>
            <w:tcW w:w="1171" w:type="dxa"/>
            <w:tcBorders>
              <w:top w:val="nil"/>
              <w:left w:val="nil"/>
              <w:bottom w:val="nil"/>
              <w:right w:val="nil"/>
            </w:tcBorders>
            <w:shd w:val="clear" w:color="auto" w:fill="D0CECE" w:themeFill="background2" w:themeFillShade="E6"/>
            <w:noWrap/>
            <w:vAlign w:val="bottom"/>
            <w:hideMark/>
          </w:tcPr>
          <w:p w14:paraId="423CB1D6"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0.00</w:t>
            </w:r>
          </w:p>
        </w:tc>
        <w:tc>
          <w:tcPr>
            <w:tcW w:w="2007" w:type="dxa"/>
            <w:tcBorders>
              <w:top w:val="nil"/>
              <w:left w:val="nil"/>
              <w:bottom w:val="nil"/>
              <w:right w:val="nil"/>
            </w:tcBorders>
            <w:shd w:val="clear" w:color="auto" w:fill="D0CECE" w:themeFill="background2" w:themeFillShade="E6"/>
            <w:noWrap/>
            <w:vAlign w:val="bottom"/>
            <w:hideMark/>
          </w:tcPr>
          <w:p w14:paraId="2D7F2434"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w:t>
            </w:r>
          </w:p>
        </w:tc>
        <w:tc>
          <w:tcPr>
            <w:tcW w:w="280" w:type="dxa"/>
            <w:tcBorders>
              <w:top w:val="nil"/>
              <w:left w:val="nil"/>
              <w:bottom w:val="nil"/>
              <w:right w:val="nil"/>
            </w:tcBorders>
            <w:shd w:val="clear" w:color="auto" w:fill="D0CECE" w:themeFill="background2" w:themeFillShade="E6"/>
            <w:noWrap/>
            <w:vAlign w:val="bottom"/>
            <w:hideMark/>
          </w:tcPr>
          <w:p w14:paraId="019CA0FB" w14:textId="77777777" w:rsidR="00FE5B3B" w:rsidRPr="00C20E3A" w:rsidRDefault="00FE5B3B" w:rsidP="00FE5B3B">
            <w:pPr>
              <w:spacing w:after="0" w:line="240" w:lineRule="auto"/>
              <w:jc w:val="center"/>
              <w:rPr>
                <w:rFonts w:ascii="Arial" w:eastAsia="Times New Roman" w:hAnsi="Arial" w:cs="Arial"/>
                <w:lang w:eastAsia="en-GB"/>
              </w:rPr>
            </w:pPr>
          </w:p>
        </w:tc>
        <w:tc>
          <w:tcPr>
            <w:tcW w:w="632" w:type="dxa"/>
            <w:tcBorders>
              <w:top w:val="nil"/>
              <w:left w:val="nil"/>
              <w:bottom w:val="nil"/>
              <w:right w:val="nil"/>
            </w:tcBorders>
            <w:shd w:val="clear" w:color="auto" w:fill="D0CECE" w:themeFill="background2" w:themeFillShade="E6"/>
            <w:noWrap/>
            <w:vAlign w:val="bottom"/>
            <w:hideMark/>
          </w:tcPr>
          <w:p w14:paraId="70D87899"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4</w:t>
            </w:r>
          </w:p>
        </w:tc>
        <w:tc>
          <w:tcPr>
            <w:tcW w:w="1116" w:type="dxa"/>
            <w:tcBorders>
              <w:top w:val="nil"/>
              <w:left w:val="nil"/>
              <w:bottom w:val="nil"/>
              <w:right w:val="nil"/>
            </w:tcBorders>
            <w:shd w:val="clear" w:color="auto" w:fill="D0CECE" w:themeFill="background2" w:themeFillShade="E6"/>
            <w:noWrap/>
            <w:vAlign w:val="bottom"/>
            <w:hideMark/>
          </w:tcPr>
          <w:p w14:paraId="3B97875C"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1.44</w:t>
            </w:r>
          </w:p>
        </w:tc>
        <w:tc>
          <w:tcPr>
            <w:tcW w:w="1913" w:type="dxa"/>
            <w:tcBorders>
              <w:top w:val="nil"/>
              <w:left w:val="nil"/>
              <w:bottom w:val="nil"/>
              <w:right w:val="nil"/>
            </w:tcBorders>
            <w:shd w:val="clear" w:color="auto" w:fill="D0CECE" w:themeFill="background2" w:themeFillShade="E6"/>
            <w:noWrap/>
            <w:vAlign w:val="bottom"/>
            <w:hideMark/>
          </w:tcPr>
          <w:p w14:paraId="3F30AA84"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0.56-3.64</w:t>
            </w:r>
          </w:p>
        </w:tc>
      </w:tr>
      <w:tr w:rsidR="00FE5B3B" w:rsidRPr="00C20E3A" w14:paraId="35114B37" w14:textId="77777777" w:rsidTr="00FE5B3B">
        <w:trPr>
          <w:trHeight w:val="402"/>
        </w:trPr>
        <w:tc>
          <w:tcPr>
            <w:tcW w:w="1500" w:type="dxa"/>
            <w:tcBorders>
              <w:top w:val="nil"/>
              <w:left w:val="nil"/>
              <w:bottom w:val="nil"/>
              <w:right w:val="nil"/>
            </w:tcBorders>
            <w:shd w:val="clear" w:color="auto" w:fill="auto"/>
            <w:noWrap/>
            <w:vAlign w:val="bottom"/>
            <w:hideMark/>
          </w:tcPr>
          <w:p w14:paraId="2CF127F3" w14:textId="77777777" w:rsidR="00FE5B3B" w:rsidRPr="00C20E3A" w:rsidRDefault="00FE5B3B" w:rsidP="00FE5B3B">
            <w:pPr>
              <w:spacing w:after="0" w:line="240" w:lineRule="auto"/>
              <w:rPr>
                <w:rFonts w:ascii="Arial" w:eastAsia="Times New Roman" w:hAnsi="Arial" w:cs="Arial"/>
                <w:lang w:eastAsia="en-GB"/>
              </w:rPr>
            </w:pPr>
            <w:r w:rsidRPr="00C20E3A">
              <w:rPr>
                <w:rFonts w:ascii="Arial" w:eastAsia="Times New Roman" w:hAnsi="Arial" w:cs="Arial"/>
                <w:lang w:eastAsia="en-GB"/>
              </w:rPr>
              <w:t>G12P[8]</w:t>
            </w:r>
          </w:p>
        </w:tc>
        <w:tc>
          <w:tcPr>
            <w:tcW w:w="663" w:type="dxa"/>
            <w:tcBorders>
              <w:top w:val="nil"/>
              <w:left w:val="nil"/>
              <w:bottom w:val="nil"/>
              <w:right w:val="nil"/>
            </w:tcBorders>
            <w:shd w:val="clear" w:color="auto" w:fill="auto"/>
            <w:noWrap/>
            <w:vAlign w:val="bottom"/>
            <w:hideMark/>
          </w:tcPr>
          <w:p w14:paraId="3A9650C5" w14:textId="77777777" w:rsidR="00FE5B3B" w:rsidRPr="00C20E3A" w:rsidRDefault="00FE5B3B" w:rsidP="00FE5B3B">
            <w:pPr>
              <w:spacing w:after="0" w:line="240" w:lineRule="auto"/>
              <w:jc w:val="center"/>
              <w:rPr>
                <w:rFonts w:ascii="Arial" w:eastAsia="Times New Roman" w:hAnsi="Arial" w:cs="Arial"/>
                <w:color w:val="000000"/>
                <w:lang w:eastAsia="en-GB"/>
              </w:rPr>
            </w:pPr>
            <w:r w:rsidRPr="00C20E3A">
              <w:rPr>
                <w:rFonts w:ascii="Arial" w:eastAsia="Times New Roman" w:hAnsi="Arial" w:cs="Arial"/>
                <w:color w:val="000000"/>
                <w:lang w:eastAsia="en-GB"/>
              </w:rPr>
              <w:t>1</w:t>
            </w:r>
          </w:p>
        </w:tc>
        <w:tc>
          <w:tcPr>
            <w:tcW w:w="1171" w:type="dxa"/>
            <w:tcBorders>
              <w:top w:val="nil"/>
              <w:left w:val="nil"/>
              <w:bottom w:val="nil"/>
              <w:right w:val="nil"/>
            </w:tcBorders>
            <w:shd w:val="clear" w:color="auto" w:fill="auto"/>
            <w:noWrap/>
            <w:vAlign w:val="bottom"/>
            <w:hideMark/>
          </w:tcPr>
          <w:p w14:paraId="33A577F3"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0.26</w:t>
            </w:r>
          </w:p>
        </w:tc>
        <w:tc>
          <w:tcPr>
            <w:tcW w:w="2007" w:type="dxa"/>
            <w:tcBorders>
              <w:top w:val="nil"/>
              <w:left w:val="nil"/>
              <w:bottom w:val="nil"/>
              <w:right w:val="nil"/>
            </w:tcBorders>
            <w:shd w:val="clear" w:color="auto" w:fill="auto"/>
            <w:noWrap/>
            <w:vAlign w:val="bottom"/>
            <w:hideMark/>
          </w:tcPr>
          <w:p w14:paraId="6DF76BB5"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0.05-1.45</w:t>
            </w:r>
          </w:p>
        </w:tc>
        <w:tc>
          <w:tcPr>
            <w:tcW w:w="280" w:type="dxa"/>
            <w:tcBorders>
              <w:top w:val="nil"/>
              <w:left w:val="nil"/>
              <w:bottom w:val="nil"/>
              <w:right w:val="nil"/>
            </w:tcBorders>
            <w:shd w:val="clear" w:color="auto" w:fill="auto"/>
            <w:noWrap/>
            <w:vAlign w:val="bottom"/>
            <w:hideMark/>
          </w:tcPr>
          <w:p w14:paraId="47EBF511" w14:textId="77777777" w:rsidR="00FE5B3B" w:rsidRPr="00C20E3A" w:rsidRDefault="00FE5B3B" w:rsidP="00FE5B3B">
            <w:pPr>
              <w:spacing w:after="0" w:line="240" w:lineRule="auto"/>
              <w:jc w:val="center"/>
              <w:rPr>
                <w:rFonts w:ascii="Arial" w:eastAsia="Times New Roman" w:hAnsi="Arial" w:cs="Arial"/>
                <w:lang w:eastAsia="en-GB"/>
              </w:rPr>
            </w:pPr>
          </w:p>
        </w:tc>
        <w:tc>
          <w:tcPr>
            <w:tcW w:w="632" w:type="dxa"/>
            <w:tcBorders>
              <w:top w:val="nil"/>
              <w:left w:val="nil"/>
              <w:bottom w:val="nil"/>
              <w:right w:val="nil"/>
            </w:tcBorders>
            <w:shd w:val="clear" w:color="auto" w:fill="auto"/>
            <w:noWrap/>
            <w:vAlign w:val="bottom"/>
            <w:hideMark/>
          </w:tcPr>
          <w:p w14:paraId="42255FD2"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34</w:t>
            </w:r>
          </w:p>
        </w:tc>
        <w:tc>
          <w:tcPr>
            <w:tcW w:w="1116" w:type="dxa"/>
            <w:tcBorders>
              <w:top w:val="nil"/>
              <w:left w:val="nil"/>
              <w:bottom w:val="nil"/>
              <w:right w:val="nil"/>
            </w:tcBorders>
            <w:shd w:val="clear" w:color="auto" w:fill="auto"/>
            <w:noWrap/>
            <w:vAlign w:val="bottom"/>
            <w:hideMark/>
          </w:tcPr>
          <w:p w14:paraId="2ED9E28B"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12.23</w:t>
            </w:r>
          </w:p>
        </w:tc>
        <w:tc>
          <w:tcPr>
            <w:tcW w:w="1913" w:type="dxa"/>
            <w:tcBorders>
              <w:top w:val="nil"/>
              <w:left w:val="nil"/>
              <w:bottom w:val="nil"/>
              <w:right w:val="nil"/>
            </w:tcBorders>
            <w:shd w:val="clear" w:color="auto" w:fill="auto"/>
            <w:noWrap/>
            <w:vAlign w:val="bottom"/>
            <w:hideMark/>
          </w:tcPr>
          <w:p w14:paraId="77D4AD82"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8.89-16.60</w:t>
            </w:r>
          </w:p>
        </w:tc>
      </w:tr>
      <w:tr w:rsidR="00FE5B3B" w:rsidRPr="00C20E3A" w14:paraId="56E46320" w14:textId="77777777" w:rsidTr="00A2707F">
        <w:trPr>
          <w:trHeight w:val="402"/>
        </w:trPr>
        <w:tc>
          <w:tcPr>
            <w:tcW w:w="1500" w:type="dxa"/>
            <w:tcBorders>
              <w:top w:val="nil"/>
              <w:left w:val="nil"/>
              <w:bottom w:val="nil"/>
              <w:right w:val="nil"/>
            </w:tcBorders>
            <w:shd w:val="clear" w:color="auto" w:fill="D0CECE" w:themeFill="background2" w:themeFillShade="E6"/>
            <w:noWrap/>
            <w:vAlign w:val="bottom"/>
            <w:hideMark/>
          </w:tcPr>
          <w:p w14:paraId="737F4189" w14:textId="77777777" w:rsidR="00FE5B3B" w:rsidRPr="00C20E3A" w:rsidRDefault="00FE5B3B" w:rsidP="00FE5B3B">
            <w:pPr>
              <w:spacing w:after="0" w:line="240" w:lineRule="auto"/>
              <w:rPr>
                <w:rFonts w:ascii="Arial" w:eastAsia="Times New Roman" w:hAnsi="Arial" w:cs="Arial"/>
                <w:lang w:eastAsia="en-GB"/>
              </w:rPr>
            </w:pPr>
            <w:r w:rsidRPr="00C20E3A">
              <w:rPr>
                <w:rFonts w:ascii="Arial" w:eastAsia="Times New Roman" w:hAnsi="Arial" w:cs="Arial"/>
                <w:lang w:eastAsia="en-GB"/>
              </w:rPr>
              <w:t>Mixed</w:t>
            </w:r>
          </w:p>
        </w:tc>
        <w:tc>
          <w:tcPr>
            <w:tcW w:w="663" w:type="dxa"/>
            <w:tcBorders>
              <w:top w:val="nil"/>
              <w:left w:val="nil"/>
              <w:bottom w:val="nil"/>
              <w:right w:val="nil"/>
            </w:tcBorders>
            <w:shd w:val="clear" w:color="auto" w:fill="D0CECE" w:themeFill="background2" w:themeFillShade="E6"/>
            <w:noWrap/>
            <w:vAlign w:val="bottom"/>
            <w:hideMark/>
          </w:tcPr>
          <w:p w14:paraId="74022CB0"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21</w:t>
            </w:r>
          </w:p>
        </w:tc>
        <w:tc>
          <w:tcPr>
            <w:tcW w:w="1171" w:type="dxa"/>
            <w:tcBorders>
              <w:top w:val="nil"/>
              <w:left w:val="nil"/>
              <w:bottom w:val="nil"/>
              <w:right w:val="nil"/>
            </w:tcBorders>
            <w:shd w:val="clear" w:color="auto" w:fill="D0CECE" w:themeFill="background2" w:themeFillShade="E6"/>
            <w:noWrap/>
            <w:vAlign w:val="bottom"/>
            <w:hideMark/>
          </w:tcPr>
          <w:p w14:paraId="127948F6"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5.43</w:t>
            </w:r>
          </w:p>
        </w:tc>
        <w:tc>
          <w:tcPr>
            <w:tcW w:w="2007" w:type="dxa"/>
            <w:tcBorders>
              <w:top w:val="nil"/>
              <w:left w:val="nil"/>
              <w:bottom w:val="nil"/>
              <w:right w:val="nil"/>
            </w:tcBorders>
            <w:shd w:val="clear" w:color="auto" w:fill="D0CECE" w:themeFill="background2" w:themeFillShade="E6"/>
            <w:noWrap/>
            <w:vAlign w:val="bottom"/>
            <w:hideMark/>
          </w:tcPr>
          <w:p w14:paraId="51F0C3EE"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3.58-8.15</w:t>
            </w:r>
          </w:p>
        </w:tc>
        <w:tc>
          <w:tcPr>
            <w:tcW w:w="280" w:type="dxa"/>
            <w:tcBorders>
              <w:top w:val="nil"/>
              <w:left w:val="nil"/>
              <w:bottom w:val="nil"/>
              <w:right w:val="nil"/>
            </w:tcBorders>
            <w:shd w:val="clear" w:color="auto" w:fill="D0CECE" w:themeFill="background2" w:themeFillShade="E6"/>
            <w:noWrap/>
            <w:vAlign w:val="bottom"/>
            <w:hideMark/>
          </w:tcPr>
          <w:p w14:paraId="1C997501" w14:textId="77777777" w:rsidR="00FE5B3B" w:rsidRPr="00C20E3A" w:rsidRDefault="00FE5B3B" w:rsidP="00FE5B3B">
            <w:pPr>
              <w:spacing w:after="0" w:line="240" w:lineRule="auto"/>
              <w:jc w:val="center"/>
              <w:rPr>
                <w:rFonts w:ascii="Arial" w:eastAsia="Times New Roman" w:hAnsi="Arial" w:cs="Arial"/>
                <w:lang w:eastAsia="en-GB"/>
              </w:rPr>
            </w:pPr>
          </w:p>
        </w:tc>
        <w:tc>
          <w:tcPr>
            <w:tcW w:w="632" w:type="dxa"/>
            <w:tcBorders>
              <w:top w:val="nil"/>
              <w:left w:val="nil"/>
              <w:bottom w:val="nil"/>
              <w:right w:val="nil"/>
            </w:tcBorders>
            <w:shd w:val="clear" w:color="auto" w:fill="D0CECE" w:themeFill="background2" w:themeFillShade="E6"/>
            <w:noWrap/>
            <w:vAlign w:val="bottom"/>
            <w:hideMark/>
          </w:tcPr>
          <w:p w14:paraId="462A5E49"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45</w:t>
            </w:r>
          </w:p>
        </w:tc>
        <w:tc>
          <w:tcPr>
            <w:tcW w:w="1116" w:type="dxa"/>
            <w:tcBorders>
              <w:top w:val="nil"/>
              <w:left w:val="nil"/>
              <w:bottom w:val="nil"/>
              <w:right w:val="nil"/>
            </w:tcBorders>
            <w:shd w:val="clear" w:color="auto" w:fill="D0CECE" w:themeFill="background2" w:themeFillShade="E6"/>
            <w:noWrap/>
            <w:vAlign w:val="bottom"/>
            <w:hideMark/>
          </w:tcPr>
          <w:p w14:paraId="626FF5D4"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16.19</w:t>
            </w:r>
          </w:p>
        </w:tc>
        <w:tc>
          <w:tcPr>
            <w:tcW w:w="1913" w:type="dxa"/>
            <w:tcBorders>
              <w:top w:val="nil"/>
              <w:left w:val="nil"/>
              <w:bottom w:val="nil"/>
              <w:right w:val="nil"/>
            </w:tcBorders>
            <w:shd w:val="clear" w:color="auto" w:fill="D0CECE" w:themeFill="background2" w:themeFillShade="E6"/>
            <w:noWrap/>
            <w:vAlign w:val="bottom"/>
            <w:hideMark/>
          </w:tcPr>
          <w:p w14:paraId="7C36A1A6"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12.32-20.97</w:t>
            </w:r>
          </w:p>
        </w:tc>
      </w:tr>
      <w:tr w:rsidR="00FE5B3B" w:rsidRPr="00C20E3A" w14:paraId="7D59EBF0" w14:textId="77777777" w:rsidTr="00FE5B3B">
        <w:trPr>
          <w:trHeight w:val="402"/>
        </w:trPr>
        <w:tc>
          <w:tcPr>
            <w:tcW w:w="1500" w:type="dxa"/>
            <w:tcBorders>
              <w:top w:val="nil"/>
              <w:left w:val="nil"/>
              <w:bottom w:val="single" w:sz="8" w:space="0" w:color="auto"/>
              <w:right w:val="nil"/>
            </w:tcBorders>
            <w:shd w:val="clear" w:color="auto" w:fill="auto"/>
            <w:noWrap/>
            <w:vAlign w:val="bottom"/>
            <w:hideMark/>
          </w:tcPr>
          <w:p w14:paraId="12BBAC5A" w14:textId="77777777" w:rsidR="00FE5B3B" w:rsidRPr="00C20E3A" w:rsidRDefault="00FE5B3B" w:rsidP="00FE5B3B">
            <w:pPr>
              <w:spacing w:after="0" w:line="240" w:lineRule="auto"/>
              <w:rPr>
                <w:rFonts w:ascii="Arial" w:eastAsia="Times New Roman" w:hAnsi="Arial" w:cs="Arial"/>
                <w:lang w:eastAsia="en-GB"/>
              </w:rPr>
            </w:pPr>
            <w:r w:rsidRPr="00C20E3A">
              <w:rPr>
                <w:rFonts w:ascii="Arial" w:eastAsia="Times New Roman" w:hAnsi="Arial" w:cs="Arial"/>
                <w:lang w:eastAsia="en-GB"/>
              </w:rPr>
              <w:t>Total</w:t>
            </w:r>
          </w:p>
        </w:tc>
        <w:tc>
          <w:tcPr>
            <w:tcW w:w="663" w:type="dxa"/>
            <w:tcBorders>
              <w:top w:val="nil"/>
              <w:left w:val="nil"/>
              <w:bottom w:val="single" w:sz="8" w:space="0" w:color="auto"/>
              <w:right w:val="nil"/>
            </w:tcBorders>
            <w:shd w:val="clear" w:color="auto" w:fill="auto"/>
            <w:noWrap/>
            <w:vAlign w:val="bottom"/>
            <w:hideMark/>
          </w:tcPr>
          <w:p w14:paraId="44CFB77C"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387</w:t>
            </w:r>
          </w:p>
        </w:tc>
        <w:tc>
          <w:tcPr>
            <w:tcW w:w="1171" w:type="dxa"/>
            <w:tcBorders>
              <w:top w:val="nil"/>
              <w:left w:val="nil"/>
              <w:bottom w:val="single" w:sz="8" w:space="0" w:color="auto"/>
              <w:right w:val="nil"/>
            </w:tcBorders>
            <w:shd w:val="clear" w:color="auto" w:fill="auto"/>
            <w:noWrap/>
            <w:vAlign w:val="bottom"/>
            <w:hideMark/>
          </w:tcPr>
          <w:p w14:paraId="6FBEF220"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100.00</w:t>
            </w:r>
          </w:p>
        </w:tc>
        <w:tc>
          <w:tcPr>
            <w:tcW w:w="2007" w:type="dxa"/>
            <w:tcBorders>
              <w:top w:val="nil"/>
              <w:left w:val="nil"/>
              <w:bottom w:val="single" w:sz="8" w:space="0" w:color="auto"/>
              <w:right w:val="nil"/>
            </w:tcBorders>
            <w:shd w:val="clear" w:color="auto" w:fill="auto"/>
            <w:noWrap/>
            <w:vAlign w:val="bottom"/>
            <w:hideMark/>
          </w:tcPr>
          <w:p w14:paraId="0B5BACEA"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 </w:t>
            </w:r>
          </w:p>
        </w:tc>
        <w:tc>
          <w:tcPr>
            <w:tcW w:w="280" w:type="dxa"/>
            <w:tcBorders>
              <w:top w:val="nil"/>
              <w:left w:val="nil"/>
              <w:bottom w:val="single" w:sz="8" w:space="0" w:color="auto"/>
              <w:right w:val="nil"/>
            </w:tcBorders>
            <w:shd w:val="clear" w:color="auto" w:fill="auto"/>
            <w:noWrap/>
            <w:vAlign w:val="center"/>
            <w:hideMark/>
          </w:tcPr>
          <w:p w14:paraId="57054713"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 </w:t>
            </w:r>
          </w:p>
        </w:tc>
        <w:tc>
          <w:tcPr>
            <w:tcW w:w="632" w:type="dxa"/>
            <w:tcBorders>
              <w:top w:val="nil"/>
              <w:left w:val="nil"/>
              <w:bottom w:val="single" w:sz="8" w:space="0" w:color="auto"/>
              <w:right w:val="nil"/>
            </w:tcBorders>
            <w:shd w:val="clear" w:color="auto" w:fill="auto"/>
            <w:noWrap/>
            <w:vAlign w:val="bottom"/>
            <w:hideMark/>
          </w:tcPr>
          <w:p w14:paraId="00849B58" w14:textId="77777777" w:rsidR="00FE5B3B" w:rsidRPr="00C20E3A" w:rsidRDefault="00FE5B3B" w:rsidP="00FE5B3B">
            <w:pPr>
              <w:spacing w:after="0" w:line="240" w:lineRule="auto"/>
              <w:jc w:val="center"/>
              <w:rPr>
                <w:rFonts w:ascii="Arial" w:eastAsia="Times New Roman" w:hAnsi="Arial" w:cs="Arial"/>
                <w:color w:val="000000"/>
                <w:lang w:eastAsia="en-GB"/>
              </w:rPr>
            </w:pPr>
            <w:r w:rsidRPr="00C20E3A">
              <w:rPr>
                <w:rFonts w:ascii="Arial" w:eastAsia="Times New Roman" w:hAnsi="Arial" w:cs="Arial"/>
                <w:color w:val="000000"/>
                <w:lang w:eastAsia="en-GB"/>
              </w:rPr>
              <w:t>278</w:t>
            </w:r>
          </w:p>
        </w:tc>
        <w:tc>
          <w:tcPr>
            <w:tcW w:w="1116" w:type="dxa"/>
            <w:tcBorders>
              <w:top w:val="nil"/>
              <w:left w:val="nil"/>
              <w:bottom w:val="single" w:sz="8" w:space="0" w:color="auto"/>
              <w:right w:val="nil"/>
            </w:tcBorders>
            <w:shd w:val="clear" w:color="auto" w:fill="auto"/>
            <w:noWrap/>
            <w:vAlign w:val="bottom"/>
            <w:hideMark/>
          </w:tcPr>
          <w:p w14:paraId="7A48209C"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100.00</w:t>
            </w:r>
          </w:p>
        </w:tc>
        <w:tc>
          <w:tcPr>
            <w:tcW w:w="1913" w:type="dxa"/>
            <w:tcBorders>
              <w:top w:val="nil"/>
              <w:left w:val="nil"/>
              <w:bottom w:val="single" w:sz="8" w:space="0" w:color="auto"/>
              <w:right w:val="nil"/>
            </w:tcBorders>
            <w:shd w:val="clear" w:color="auto" w:fill="auto"/>
            <w:noWrap/>
            <w:vAlign w:val="bottom"/>
            <w:hideMark/>
          </w:tcPr>
          <w:p w14:paraId="3C17EFDE" w14:textId="77777777" w:rsidR="00FE5B3B" w:rsidRPr="00C20E3A" w:rsidRDefault="00FE5B3B" w:rsidP="00FE5B3B">
            <w:pPr>
              <w:spacing w:after="0" w:line="240" w:lineRule="auto"/>
              <w:jc w:val="center"/>
              <w:rPr>
                <w:rFonts w:ascii="Arial" w:eastAsia="Times New Roman" w:hAnsi="Arial" w:cs="Arial"/>
                <w:lang w:eastAsia="en-GB"/>
              </w:rPr>
            </w:pPr>
            <w:r w:rsidRPr="00C20E3A">
              <w:rPr>
                <w:rFonts w:ascii="Arial" w:eastAsia="Times New Roman" w:hAnsi="Arial" w:cs="Arial"/>
                <w:lang w:eastAsia="en-GB"/>
              </w:rPr>
              <w:t> </w:t>
            </w:r>
          </w:p>
        </w:tc>
      </w:tr>
    </w:tbl>
    <w:p w14:paraId="0820C33E" w14:textId="77777777" w:rsidR="00F53084" w:rsidRPr="00C20E3A" w:rsidRDefault="00F53084" w:rsidP="00F53084">
      <w:pPr>
        <w:suppressLineNumbers/>
        <w:spacing w:after="0" w:line="480" w:lineRule="auto"/>
        <w:rPr>
          <w:rFonts w:ascii="Arial" w:hAnsi="Arial" w:cs="Arial"/>
        </w:rPr>
      </w:pPr>
    </w:p>
    <w:p w14:paraId="74D1753B" w14:textId="5C583044" w:rsidR="00944822" w:rsidRPr="00C20E3A" w:rsidRDefault="00F53084" w:rsidP="00F53084">
      <w:pPr>
        <w:suppressLineNumbers/>
        <w:spacing w:after="0" w:line="480" w:lineRule="auto"/>
        <w:rPr>
          <w:rFonts w:ascii="Arial" w:hAnsi="Arial" w:cs="Arial"/>
        </w:rPr>
      </w:pPr>
      <w:r w:rsidRPr="00C20E3A">
        <w:rPr>
          <w:rFonts w:ascii="Arial" w:hAnsi="Arial" w:cs="Arial"/>
        </w:rPr>
        <w:t>CI= Confidence Interval</w:t>
      </w:r>
    </w:p>
    <w:p w14:paraId="228B47C7" w14:textId="77777777" w:rsidR="00944822" w:rsidRPr="00C20E3A" w:rsidRDefault="00944822" w:rsidP="00597B6C">
      <w:pPr>
        <w:suppressLineNumbers/>
        <w:spacing w:after="0" w:line="480" w:lineRule="auto"/>
        <w:rPr>
          <w:rFonts w:ascii="Arial" w:hAnsi="Arial" w:cs="Arial"/>
          <w:b/>
        </w:rPr>
      </w:pPr>
    </w:p>
    <w:p w14:paraId="544D7422" w14:textId="77777777" w:rsidR="00944822" w:rsidRPr="00C20E3A" w:rsidRDefault="00944822" w:rsidP="00597B6C">
      <w:pPr>
        <w:suppressLineNumbers/>
        <w:spacing w:after="0" w:line="480" w:lineRule="auto"/>
        <w:rPr>
          <w:rFonts w:ascii="Arial" w:hAnsi="Arial" w:cs="Arial"/>
          <w:b/>
        </w:rPr>
      </w:pPr>
    </w:p>
    <w:p w14:paraId="3A6D2A32" w14:textId="77777777" w:rsidR="00944822" w:rsidRPr="00C20E3A" w:rsidRDefault="00944822" w:rsidP="00597B6C">
      <w:pPr>
        <w:suppressLineNumbers/>
        <w:spacing w:after="0" w:line="480" w:lineRule="auto"/>
        <w:rPr>
          <w:rFonts w:ascii="Arial" w:hAnsi="Arial" w:cs="Arial"/>
          <w:b/>
        </w:rPr>
      </w:pPr>
    </w:p>
    <w:p w14:paraId="484FEFE9" w14:textId="568FCB31" w:rsidR="00287281" w:rsidRPr="00C20E3A" w:rsidRDefault="000235C4" w:rsidP="00597B6C">
      <w:pPr>
        <w:suppressLineNumbers/>
        <w:spacing w:after="0" w:line="480" w:lineRule="auto"/>
        <w:rPr>
          <w:rFonts w:ascii="Arial" w:hAnsi="Arial" w:cs="Arial"/>
          <w:b/>
        </w:rPr>
      </w:pPr>
      <w:r w:rsidRPr="00C20E3A">
        <w:rPr>
          <w:rFonts w:ascii="Arial" w:hAnsi="Arial" w:cs="Arial"/>
          <w:b/>
        </w:rPr>
        <w:lastRenderedPageBreak/>
        <w:t>Figure 1</w:t>
      </w:r>
    </w:p>
    <w:p w14:paraId="017D7265" w14:textId="48C5EF90" w:rsidR="00435B8A" w:rsidRPr="00C20E3A" w:rsidRDefault="0030200E" w:rsidP="0030200E">
      <w:pPr>
        <w:suppressLineNumbers/>
        <w:spacing w:after="0" w:line="480" w:lineRule="auto"/>
        <w:jc w:val="center"/>
        <w:rPr>
          <w:rFonts w:ascii="Arial" w:hAnsi="Arial" w:cs="Arial"/>
          <w:b/>
        </w:rPr>
      </w:pPr>
      <w:r w:rsidRPr="00C20E3A">
        <w:rPr>
          <w:rFonts w:ascii="Arial" w:hAnsi="Arial" w:cs="Arial"/>
          <w:b/>
          <w:noProof/>
          <w:lang w:eastAsia="en-GB"/>
        </w:rPr>
        <w:drawing>
          <wp:inline distT="0" distB="0" distL="0" distR="0" wp14:anchorId="46D926A1" wp14:editId="585D8F27">
            <wp:extent cx="8078470" cy="50737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85259" cy="5077983"/>
                    </a:xfrm>
                    <a:prstGeom prst="rect">
                      <a:avLst/>
                    </a:prstGeom>
                    <a:noFill/>
                  </pic:spPr>
                </pic:pic>
              </a:graphicData>
            </a:graphic>
          </wp:inline>
        </w:drawing>
      </w:r>
    </w:p>
    <w:p w14:paraId="43116EDD" w14:textId="77777777" w:rsidR="00BF2670" w:rsidRPr="00C20E3A" w:rsidRDefault="00BF2670" w:rsidP="0030200E">
      <w:pPr>
        <w:suppressLineNumbers/>
        <w:spacing w:after="0" w:line="480" w:lineRule="auto"/>
        <w:jc w:val="center"/>
        <w:rPr>
          <w:rFonts w:ascii="Arial" w:hAnsi="Arial" w:cs="Arial"/>
          <w:b/>
        </w:rPr>
      </w:pPr>
    </w:p>
    <w:p w14:paraId="66A67AE8" w14:textId="5C804759" w:rsidR="00892562" w:rsidRPr="00C20E3A" w:rsidRDefault="00C371BB" w:rsidP="00C371BB">
      <w:pPr>
        <w:suppressLineNumbers/>
        <w:spacing w:after="0" w:line="480" w:lineRule="auto"/>
        <w:rPr>
          <w:rFonts w:ascii="Arial" w:hAnsi="Arial" w:cs="Arial"/>
          <w:b/>
        </w:rPr>
      </w:pPr>
      <w:r w:rsidRPr="00C20E3A">
        <w:rPr>
          <w:rFonts w:ascii="Arial" w:hAnsi="Arial" w:cs="Arial"/>
          <w:b/>
        </w:rPr>
        <w:lastRenderedPageBreak/>
        <w:t>Figure 2</w:t>
      </w:r>
    </w:p>
    <w:p w14:paraId="044C94F5" w14:textId="53ECFB95" w:rsidR="00B72E0D" w:rsidRPr="00C20E3A" w:rsidRDefault="00B72E0D" w:rsidP="00B72E0D">
      <w:pPr>
        <w:suppressLineNumbers/>
        <w:spacing w:after="0" w:line="480" w:lineRule="auto"/>
        <w:jc w:val="center"/>
        <w:rPr>
          <w:rFonts w:ascii="Arial" w:hAnsi="Arial" w:cs="Arial"/>
          <w:b/>
        </w:rPr>
      </w:pPr>
      <w:r w:rsidRPr="00C20E3A">
        <w:rPr>
          <w:noProof/>
          <w:lang w:eastAsia="en-GB"/>
        </w:rPr>
        <w:drawing>
          <wp:inline distT="0" distB="0" distL="0" distR="0" wp14:anchorId="457C60DD" wp14:editId="18D9E30B">
            <wp:extent cx="6962775" cy="4257675"/>
            <wp:effectExtent l="0" t="0" r="9525"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0094243" w14:textId="77777777" w:rsidR="00CE12E6" w:rsidRPr="00C20E3A" w:rsidRDefault="00CE12E6" w:rsidP="00C371BB">
      <w:pPr>
        <w:suppressLineNumbers/>
        <w:spacing w:after="0" w:line="480" w:lineRule="auto"/>
        <w:rPr>
          <w:rFonts w:ascii="Arial" w:hAnsi="Arial" w:cs="Arial"/>
          <w:b/>
        </w:rPr>
      </w:pPr>
    </w:p>
    <w:p w14:paraId="403E134C" w14:textId="01C882BF" w:rsidR="00892562" w:rsidRPr="00C20E3A" w:rsidRDefault="00892562" w:rsidP="00CE12E6">
      <w:pPr>
        <w:spacing w:after="160" w:line="259" w:lineRule="auto"/>
        <w:jc w:val="center"/>
        <w:rPr>
          <w:rFonts w:ascii="Arial" w:hAnsi="Arial" w:cs="Arial"/>
          <w:b/>
        </w:rPr>
      </w:pPr>
      <w:r w:rsidRPr="00C20E3A">
        <w:rPr>
          <w:rFonts w:ascii="Arial" w:hAnsi="Arial" w:cs="Arial"/>
          <w:b/>
        </w:rPr>
        <w:br w:type="page"/>
      </w:r>
    </w:p>
    <w:p w14:paraId="4B9E8588" w14:textId="2C927E5D" w:rsidR="00D920CA" w:rsidRPr="00C20E3A" w:rsidRDefault="00D920CA" w:rsidP="00D920CA">
      <w:pPr>
        <w:suppressLineNumbers/>
        <w:spacing w:after="0" w:line="480" w:lineRule="auto"/>
        <w:rPr>
          <w:rFonts w:ascii="Arial" w:hAnsi="Arial" w:cs="Arial"/>
          <w:b/>
        </w:rPr>
      </w:pPr>
      <w:r w:rsidRPr="00C20E3A">
        <w:rPr>
          <w:rFonts w:ascii="Arial" w:hAnsi="Arial" w:cs="Arial"/>
          <w:b/>
        </w:rPr>
        <w:lastRenderedPageBreak/>
        <w:t xml:space="preserve">Figure </w:t>
      </w:r>
      <w:r w:rsidR="003638B8" w:rsidRPr="00C20E3A">
        <w:rPr>
          <w:rFonts w:ascii="Arial" w:hAnsi="Arial" w:cs="Arial"/>
          <w:b/>
        </w:rPr>
        <w:t>3</w:t>
      </w:r>
    </w:p>
    <w:p w14:paraId="339579C8" w14:textId="77777777" w:rsidR="00A30C84" w:rsidRPr="00C20E3A" w:rsidRDefault="00A30C84" w:rsidP="00D920CA">
      <w:pPr>
        <w:suppressLineNumbers/>
        <w:spacing w:after="0" w:line="480" w:lineRule="auto"/>
        <w:rPr>
          <w:rFonts w:ascii="Arial" w:hAnsi="Arial" w:cs="Arial"/>
          <w:b/>
        </w:rPr>
      </w:pPr>
    </w:p>
    <w:p w14:paraId="62061021" w14:textId="3540DECB" w:rsidR="00A30C84" w:rsidRPr="00C20E3A" w:rsidRDefault="00A30C84" w:rsidP="00A30C84">
      <w:pPr>
        <w:suppressLineNumbers/>
        <w:spacing w:after="0" w:line="480" w:lineRule="auto"/>
        <w:jc w:val="center"/>
        <w:rPr>
          <w:rFonts w:ascii="Arial" w:hAnsi="Arial" w:cs="Arial"/>
          <w:b/>
        </w:rPr>
      </w:pPr>
      <w:r w:rsidRPr="00C20E3A">
        <w:rPr>
          <w:rFonts w:ascii="Arial" w:hAnsi="Arial" w:cs="Arial"/>
          <w:b/>
          <w:noProof/>
          <w:lang w:eastAsia="en-GB"/>
        </w:rPr>
        <w:drawing>
          <wp:inline distT="0" distB="0" distL="0" distR="0" wp14:anchorId="14AFEBAA" wp14:editId="3BF08B09">
            <wp:extent cx="7467601" cy="4719639"/>
            <wp:effectExtent l="0" t="0" r="0" b="50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203EFCE" w14:textId="77777777" w:rsidR="00D920CA" w:rsidRPr="00C20E3A" w:rsidRDefault="00D920CA" w:rsidP="00892562">
      <w:pPr>
        <w:suppressLineNumbers/>
        <w:spacing w:after="0" w:line="480" w:lineRule="auto"/>
        <w:rPr>
          <w:rFonts w:ascii="Arial" w:hAnsi="Arial" w:cs="Arial"/>
          <w:b/>
        </w:rPr>
      </w:pPr>
    </w:p>
    <w:p w14:paraId="3C136F5A" w14:textId="1514468F" w:rsidR="00D920CA" w:rsidRPr="00C20E3A" w:rsidRDefault="004446E4" w:rsidP="00892562">
      <w:pPr>
        <w:suppressLineNumbers/>
        <w:spacing w:after="0" w:line="480" w:lineRule="auto"/>
        <w:rPr>
          <w:rFonts w:ascii="Arial" w:hAnsi="Arial" w:cs="Arial"/>
          <w:b/>
        </w:rPr>
      </w:pPr>
      <w:r w:rsidRPr="00C20E3A">
        <w:rPr>
          <w:rFonts w:ascii="Arial" w:hAnsi="Arial" w:cs="Arial"/>
          <w:b/>
        </w:rPr>
        <w:lastRenderedPageBreak/>
        <w:t xml:space="preserve">Figure </w:t>
      </w:r>
      <w:r w:rsidR="003638B8" w:rsidRPr="00C20E3A">
        <w:rPr>
          <w:rFonts w:ascii="Arial" w:hAnsi="Arial" w:cs="Arial"/>
          <w:b/>
        </w:rPr>
        <w:t>4</w:t>
      </w:r>
    </w:p>
    <w:p w14:paraId="50A3AE67" w14:textId="3FD46F44" w:rsidR="00D920CA" w:rsidRPr="00C20E3A" w:rsidRDefault="00535236" w:rsidP="00535236">
      <w:pPr>
        <w:suppressLineNumbers/>
        <w:spacing w:after="0" w:line="480" w:lineRule="auto"/>
        <w:jc w:val="center"/>
        <w:rPr>
          <w:rFonts w:ascii="Arial" w:hAnsi="Arial" w:cs="Arial"/>
          <w:b/>
        </w:rPr>
      </w:pPr>
      <w:r w:rsidRPr="00C20E3A">
        <w:rPr>
          <w:rFonts w:ascii="Arial" w:hAnsi="Arial" w:cs="Arial"/>
          <w:b/>
          <w:noProof/>
          <w:lang w:eastAsia="en-GB"/>
        </w:rPr>
        <w:drawing>
          <wp:inline distT="0" distB="0" distL="0" distR="0" wp14:anchorId="53BD52A4" wp14:editId="59C10CFB">
            <wp:extent cx="6743700" cy="43624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1DBBD1" w14:textId="723DE41C" w:rsidR="00C24CE0" w:rsidRPr="00C20E3A" w:rsidRDefault="00C24CE0" w:rsidP="00C24CE0">
      <w:pPr>
        <w:suppressLineNumbers/>
        <w:spacing w:after="0" w:line="480" w:lineRule="auto"/>
        <w:rPr>
          <w:rFonts w:ascii="Arial" w:hAnsi="Arial" w:cs="Arial"/>
        </w:rPr>
      </w:pPr>
      <w:r w:rsidRPr="00C20E3A">
        <w:rPr>
          <w:rFonts w:ascii="Arial" w:hAnsi="Arial" w:cs="Arial"/>
        </w:rPr>
        <w:t xml:space="preserve">                           PHE = Public Health England, HPS= Health Protection Scotland</w:t>
      </w:r>
    </w:p>
    <w:p w14:paraId="441DF075" w14:textId="43F5A7E1" w:rsidR="00D920CA" w:rsidRPr="00C20E3A" w:rsidRDefault="00D920CA" w:rsidP="001B6C7A">
      <w:pPr>
        <w:rPr>
          <w:rFonts w:ascii="Arial" w:hAnsi="Arial" w:cs="Arial"/>
          <w:b/>
          <w:sz w:val="24"/>
          <w:szCs w:val="24"/>
        </w:rPr>
      </w:pPr>
    </w:p>
    <w:p w14:paraId="58ED6AA9" w14:textId="5F7D6D82" w:rsidR="00760090" w:rsidRPr="00C20E3A" w:rsidRDefault="00760090" w:rsidP="00A040FA">
      <w:pPr>
        <w:suppressLineNumbers/>
        <w:spacing w:after="0" w:line="480" w:lineRule="auto"/>
        <w:rPr>
          <w:rFonts w:ascii="Arial" w:hAnsi="Arial" w:cs="Arial"/>
          <w:b/>
        </w:rPr>
        <w:sectPr w:rsidR="00760090" w:rsidRPr="00C20E3A" w:rsidSect="000235C4">
          <w:pgSz w:w="16838" w:h="11906" w:orient="landscape"/>
          <w:pgMar w:top="1440" w:right="1440" w:bottom="1440" w:left="1440" w:header="709" w:footer="709" w:gutter="0"/>
          <w:cols w:space="708"/>
          <w:docGrid w:linePitch="360"/>
        </w:sectPr>
      </w:pPr>
    </w:p>
    <w:p w14:paraId="5090EF0D" w14:textId="48803D8F" w:rsidR="00A040FA" w:rsidRDefault="007F6E44" w:rsidP="00A040FA">
      <w:pPr>
        <w:suppressLineNumbers/>
        <w:spacing w:after="0" w:line="480" w:lineRule="auto"/>
        <w:rPr>
          <w:rFonts w:ascii="Arial" w:hAnsi="Arial" w:cs="Arial"/>
          <w:b/>
        </w:rPr>
      </w:pPr>
      <w:r w:rsidRPr="00C20E3A">
        <w:rPr>
          <w:rFonts w:ascii="Arial" w:hAnsi="Arial" w:cs="Arial"/>
          <w:b/>
          <w:noProof/>
          <w:lang w:eastAsia="en-GB"/>
        </w:rPr>
        <w:lastRenderedPageBreak/>
        <mc:AlternateContent>
          <mc:Choice Requires="wpg">
            <w:drawing>
              <wp:anchor distT="0" distB="0" distL="114300" distR="114300" simplePos="0" relativeHeight="251665408" behindDoc="0" locked="0" layoutInCell="1" allowOverlap="1" wp14:anchorId="4F5A210C" wp14:editId="0EC56E6A">
                <wp:simplePos x="0" y="0"/>
                <wp:positionH relativeFrom="margin">
                  <wp:posOffset>-619125</wp:posOffset>
                </wp:positionH>
                <wp:positionV relativeFrom="paragraph">
                  <wp:posOffset>247650</wp:posOffset>
                </wp:positionV>
                <wp:extent cx="10067924" cy="5467350"/>
                <wp:effectExtent l="0" t="0" r="0" b="0"/>
                <wp:wrapNone/>
                <wp:docPr id="8" name="Group 2"/>
                <wp:cNvGraphicFramePr/>
                <a:graphic xmlns:a="http://schemas.openxmlformats.org/drawingml/2006/main">
                  <a:graphicData uri="http://schemas.microsoft.com/office/word/2010/wordprocessingGroup">
                    <wpg:wgp>
                      <wpg:cNvGrpSpPr/>
                      <wpg:grpSpPr>
                        <a:xfrm>
                          <a:off x="0" y="0"/>
                          <a:ext cx="10067924" cy="5467350"/>
                          <a:chOff x="0" y="0"/>
                          <a:chExt cx="11280961" cy="6092188"/>
                        </a:xfrm>
                      </wpg:grpSpPr>
                      <wpg:grpSp>
                        <wpg:cNvPr id="9" name="Group 9"/>
                        <wpg:cNvGrpSpPr/>
                        <wpg:grpSpPr>
                          <a:xfrm>
                            <a:off x="0" y="0"/>
                            <a:ext cx="5379987" cy="6092188"/>
                            <a:chOff x="0" y="0"/>
                            <a:chExt cx="5379987" cy="6092188"/>
                          </a:xfrm>
                        </wpg:grpSpPr>
                        <wpg:grpSp>
                          <wpg:cNvPr id="10" name="Group 10"/>
                          <wpg:cNvGrpSpPr/>
                          <wpg:grpSpPr>
                            <a:xfrm>
                              <a:off x="4071291" y="58740"/>
                              <a:ext cx="1308696" cy="5739630"/>
                              <a:chOff x="4071291" y="58740"/>
                              <a:chExt cx="1308696" cy="5739630"/>
                            </a:xfrm>
                          </wpg:grpSpPr>
                          <wps:wsp>
                            <wps:cNvPr id="14" name="Right Bracket 14"/>
                            <wps:cNvSpPr/>
                            <wps:spPr>
                              <a:xfrm>
                                <a:off x="4071291" y="58740"/>
                                <a:ext cx="175480" cy="3345860"/>
                              </a:xfrm>
                              <a:prstGeom prst="rightBracket">
                                <a:avLst/>
                              </a:prstGeom>
                            </wps:spPr>
                            <wps:style>
                              <a:lnRef idx="1">
                                <a:schemeClr val="accent1"/>
                              </a:lnRef>
                              <a:fillRef idx="0">
                                <a:schemeClr val="accent1"/>
                              </a:fillRef>
                              <a:effectRef idx="0">
                                <a:schemeClr val="accent1"/>
                              </a:effectRef>
                              <a:fontRef idx="minor">
                                <a:schemeClr val="tx1"/>
                              </a:fontRef>
                            </wps:style>
                            <wps:bodyPr rtlCol="0" anchor="ctr"/>
                          </wps:wsp>
                          <wps:wsp>
                            <wps:cNvPr id="15" name="TextBox 22"/>
                            <wps:cNvSpPr txBox="1"/>
                            <wps:spPr>
                              <a:xfrm>
                                <a:off x="4216848" y="1342733"/>
                                <a:ext cx="929227" cy="390845"/>
                              </a:xfrm>
                              <a:prstGeom prst="rect">
                                <a:avLst/>
                              </a:prstGeom>
                              <a:noFill/>
                            </wps:spPr>
                            <wps:txbx>
                              <w:txbxContent>
                                <w:p w14:paraId="3345F9E3" w14:textId="77777777" w:rsidR="009E6B80" w:rsidRDefault="009E6B80" w:rsidP="007F6E44">
                                  <w:pPr>
                                    <w:pStyle w:val="NormalWeb"/>
                                    <w:spacing w:before="0" w:beforeAutospacing="0" w:after="0" w:afterAutospacing="0"/>
                                  </w:pPr>
                                  <w:r>
                                    <w:rPr>
                                      <w:rFonts w:asciiTheme="minorHAnsi" w:hAnsi="Calibri" w:cstheme="minorBidi"/>
                                      <w:color w:val="000000" w:themeColor="text1"/>
                                      <w:kern w:val="24"/>
                                      <w:sz w:val="22"/>
                                      <w:szCs w:val="22"/>
                                    </w:rPr>
                                    <w:t>Lineage I</w:t>
                                  </w:r>
                                </w:p>
                              </w:txbxContent>
                            </wps:txbx>
                            <wps:bodyPr wrap="square" rtlCol="0">
                              <a:noAutofit/>
                            </wps:bodyPr>
                          </wps:wsp>
                          <wps:wsp>
                            <wps:cNvPr id="16" name="TextBox 23"/>
                            <wps:cNvSpPr txBox="1"/>
                            <wps:spPr>
                              <a:xfrm>
                                <a:off x="4256869" y="4961562"/>
                                <a:ext cx="963632" cy="281454"/>
                              </a:xfrm>
                              <a:prstGeom prst="rect">
                                <a:avLst/>
                              </a:prstGeom>
                              <a:noFill/>
                            </wps:spPr>
                            <wps:txbx>
                              <w:txbxContent>
                                <w:p w14:paraId="1E904B97" w14:textId="77777777" w:rsidR="009E6B80" w:rsidRDefault="009E6B80" w:rsidP="007F6E44">
                                  <w:pPr>
                                    <w:pStyle w:val="NormalWeb"/>
                                    <w:spacing w:before="0" w:beforeAutospacing="0" w:after="0" w:afterAutospacing="0"/>
                                  </w:pPr>
                                  <w:r>
                                    <w:rPr>
                                      <w:rFonts w:asciiTheme="minorHAnsi" w:hAnsi="Calibri" w:cstheme="minorBidi"/>
                                      <w:color w:val="000000" w:themeColor="text1"/>
                                      <w:kern w:val="24"/>
                                      <w:sz w:val="22"/>
                                      <w:szCs w:val="22"/>
                                    </w:rPr>
                                    <w:t>Lineage III</w:t>
                                  </w:r>
                                </w:p>
                              </w:txbxContent>
                            </wps:txbx>
                            <wps:bodyPr wrap="square" rtlCol="0">
                              <a:noAutofit/>
                            </wps:bodyPr>
                          </wps:wsp>
                          <wps:wsp>
                            <wps:cNvPr id="17" name="TextBox 24"/>
                            <wps:cNvSpPr txBox="1"/>
                            <wps:spPr>
                              <a:xfrm>
                                <a:off x="4256869" y="5145789"/>
                                <a:ext cx="1083983" cy="261610"/>
                              </a:xfrm>
                              <a:prstGeom prst="rect">
                                <a:avLst/>
                              </a:prstGeom>
                              <a:noFill/>
                            </wps:spPr>
                            <wps:txbx>
                              <w:txbxContent>
                                <w:p w14:paraId="20B09655" w14:textId="77777777" w:rsidR="009E6B80" w:rsidRDefault="009E6B80" w:rsidP="007F6E44">
                                  <w:pPr>
                                    <w:pStyle w:val="NormalWeb"/>
                                    <w:spacing w:before="0" w:beforeAutospacing="0" w:after="0" w:afterAutospacing="0"/>
                                  </w:pPr>
                                  <w:r>
                                    <w:rPr>
                                      <w:rFonts w:asciiTheme="minorHAnsi" w:hAnsi="Calibri" w:cstheme="minorBidi"/>
                                      <w:color w:val="000000" w:themeColor="text1"/>
                                      <w:kern w:val="24"/>
                                      <w:sz w:val="22"/>
                                      <w:szCs w:val="22"/>
                                    </w:rPr>
                                    <w:t>Lineage VI</w:t>
                                  </w:r>
                                </w:p>
                              </w:txbxContent>
                            </wps:txbx>
                            <wps:bodyPr wrap="square" rtlCol="0">
                              <a:noAutofit/>
                            </wps:bodyPr>
                          </wps:wsp>
                          <wps:wsp>
                            <wps:cNvPr id="18" name="TextBox 25"/>
                            <wps:cNvSpPr txBox="1"/>
                            <wps:spPr>
                              <a:xfrm>
                                <a:off x="4257374" y="5331188"/>
                                <a:ext cx="1122613" cy="281798"/>
                              </a:xfrm>
                              <a:prstGeom prst="rect">
                                <a:avLst/>
                              </a:prstGeom>
                              <a:noFill/>
                            </wps:spPr>
                            <wps:txbx>
                              <w:txbxContent>
                                <w:p w14:paraId="3183F061" w14:textId="77777777" w:rsidR="009E6B80" w:rsidRDefault="009E6B80" w:rsidP="007F6E44">
                                  <w:pPr>
                                    <w:pStyle w:val="NormalWeb"/>
                                    <w:spacing w:before="0" w:beforeAutospacing="0" w:after="0" w:afterAutospacing="0"/>
                                  </w:pPr>
                                  <w:r>
                                    <w:rPr>
                                      <w:rFonts w:asciiTheme="minorHAnsi" w:hAnsi="Calibri" w:cstheme="minorBidi"/>
                                      <w:color w:val="000000" w:themeColor="text1"/>
                                      <w:kern w:val="24"/>
                                      <w:sz w:val="22"/>
                                      <w:szCs w:val="22"/>
                                    </w:rPr>
                                    <w:t>Lineage VII</w:t>
                                  </w:r>
                                </w:p>
                              </w:txbxContent>
                            </wps:txbx>
                            <wps:bodyPr wrap="square" rtlCol="0">
                              <a:noAutofit/>
                            </wps:bodyPr>
                          </wps:wsp>
                          <wps:wsp>
                            <wps:cNvPr id="19" name="Right Bracket 19"/>
                            <wps:cNvSpPr/>
                            <wps:spPr>
                              <a:xfrm>
                                <a:off x="4071291" y="3499698"/>
                                <a:ext cx="218430" cy="1096801"/>
                              </a:xfrm>
                              <a:prstGeom prst="rightBracket">
                                <a:avLst/>
                              </a:prstGeom>
                            </wps:spPr>
                            <wps:style>
                              <a:lnRef idx="1">
                                <a:schemeClr val="accent1"/>
                              </a:lnRef>
                              <a:fillRef idx="0">
                                <a:schemeClr val="accent1"/>
                              </a:fillRef>
                              <a:effectRef idx="0">
                                <a:schemeClr val="accent1"/>
                              </a:effectRef>
                              <a:fontRef idx="minor">
                                <a:schemeClr val="tx1"/>
                              </a:fontRef>
                            </wps:style>
                            <wps:bodyPr rtlCol="0" anchor="ctr"/>
                          </wps:wsp>
                          <wps:wsp>
                            <wps:cNvPr id="20" name="TextBox 27"/>
                            <wps:cNvSpPr txBox="1"/>
                            <wps:spPr>
                              <a:xfrm>
                                <a:off x="4282023" y="3621021"/>
                                <a:ext cx="970375" cy="279529"/>
                              </a:xfrm>
                              <a:prstGeom prst="rect">
                                <a:avLst/>
                              </a:prstGeom>
                              <a:noFill/>
                            </wps:spPr>
                            <wps:txbx>
                              <w:txbxContent>
                                <w:p w14:paraId="2DA9873D" w14:textId="77777777" w:rsidR="009E6B80" w:rsidRDefault="009E6B80" w:rsidP="007F6E44">
                                  <w:pPr>
                                    <w:pStyle w:val="NormalWeb"/>
                                    <w:spacing w:before="0" w:beforeAutospacing="0" w:after="0" w:afterAutospacing="0"/>
                                  </w:pPr>
                                  <w:r>
                                    <w:rPr>
                                      <w:rFonts w:asciiTheme="minorHAnsi" w:hAnsi="Calibri" w:cstheme="minorBidi"/>
                                      <w:color w:val="000000" w:themeColor="text1"/>
                                      <w:kern w:val="24"/>
                                      <w:sz w:val="22"/>
                                      <w:szCs w:val="22"/>
                                    </w:rPr>
                                    <w:t>Lineage II</w:t>
                                  </w:r>
                                </w:p>
                              </w:txbxContent>
                            </wps:txbx>
                            <wps:bodyPr wrap="square" rtlCol="0">
                              <a:noAutofit/>
                            </wps:bodyPr>
                          </wps:wsp>
                          <wps:wsp>
                            <wps:cNvPr id="21" name="TextBox 28"/>
                            <wps:cNvSpPr txBox="1"/>
                            <wps:spPr>
                              <a:xfrm>
                                <a:off x="4216806" y="4603662"/>
                                <a:ext cx="1078122" cy="262255"/>
                              </a:xfrm>
                              <a:prstGeom prst="rect">
                                <a:avLst/>
                              </a:prstGeom>
                              <a:noFill/>
                            </wps:spPr>
                            <wps:txbx>
                              <w:txbxContent>
                                <w:p w14:paraId="5BB60C5F" w14:textId="77777777" w:rsidR="009E6B80" w:rsidRDefault="009E6B80" w:rsidP="007F6E44">
                                  <w:pPr>
                                    <w:pStyle w:val="NormalWeb"/>
                                    <w:spacing w:before="0" w:beforeAutospacing="0" w:after="0" w:afterAutospacing="0"/>
                                  </w:pPr>
                                  <w:r>
                                    <w:rPr>
                                      <w:rFonts w:asciiTheme="minorHAnsi" w:hAnsi="Calibri" w:cstheme="minorBidi"/>
                                      <w:color w:val="000000" w:themeColor="text1"/>
                                      <w:kern w:val="24"/>
                                    </w:rPr>
                                    <w:t xml:space="preserve"> </w:t>
                                  </w:r>
                                  <w:r>
                                    <w:rPr>
                                      <w:rFonts w:asciiTheme="minorHAnsi" w:hAnsi="Calibri" w:cstheme="minorBidi"/>
                                      <w:color w:val="000000" w:themeColor="text1"/>
                                      <w:kern w:val="24"/>
                                      <w:sz w:val="22"/>
                                      <w:szCs w:val="22"/>
                                    </w:rPr>
                                    <w:t>Lineage IV</w:t>
                                  </w:r>
                                </w:p>
                              </w:txbxContent>
                            </wps:txbx>
                            <wps:bodyPr wrap="square" rtlCol="0">
                              <a:noAutofit/>
                            </wps:bodyPr>
                          </wps:wsp>
                          <wps:wsp>
                            <wps:cNvPr id="22" name="TextBox 29"/>
                            <wps:cNvSpPr txBox="1"/>
                            <wps:spPr>
                              <a:xfrm>
                                <a:off x="4223322" y="4789079"/>
                                <a:ext cx="963572" cy="294819"/>
                              </a:xfrm>
                              <a:prstGeom prst="rect">
                                <a:avLst/>
                              </a:prstGeom>
                              <a:noFill/>
                            </wps:spPr>
                            <wps:txbx>
                              <w:txbxContent>
                                <w:p w14:paraId="720570D9" w14:textId="77777777" w:rsidR="009E6B80" w:rsidRDefault="009E6B80" w:rsidP="007F6E44">
                                  <w:pPr>
                                    <w:pStyle w:val="NormalWeb"/>
                                    <w:spacing w:before="0" w:beforeAutospacing="0" w:after="0" w:afterAutospacing="0"/>
                                  </w:pPr>
                                  <w:r>
                                    <w:rPr>
                                      <w:rFonts w:asciiTheme="minorHAnsi" w:hAnsi="Calibri" w:cstheme="minorBidi"/>
                                      <w:color w:val="000000" w:themeColor="text1"/>
                                      <w:kern w:val="24"/>
                                      <w:sz w:val="22"/>
                                      <w:szCs w:val="22"/>
                                    </w:rPr>
                                    <w:t xml:space="preserve"> Lineage V</w:t>
                                  </w:r>
                                </w:p>
                              </w:txbxContent>
                            </wps:txbx>
                            <wps:bodyPr wrap="square" rtlCol="0">
                              <a:noAutofit/>
                            </wps:bodyPr>
                          </wps:wsp>
                          <wps:wsp>
                            <wps:cNvPr id="23" name="TextBox 30"/>
                            <wps:cNvSpPr txBox="1"/>
                            <wps:spPr>
                              <a:xfrm>
                                <a:off x="4289721" y="5521371"/>
                                <a:ext cx="529806" cy="276999"/>
                              </a:xfrm>
                              <a:prstGeom prst="rect">
                                <a:avLst/>
                              </a:prstGeom>
                              <a:noFill/>
                            </wps:spPr>
                            <wps:txbx>
                              <w:txbxContent>
                                <w:p w14:paraId="55C73AF4" w14:textId="77777777" w:rsidR="009E6B80" w:rsidRDefault="009E6B80" w:rsidP="007F6E44">
                                  <w:pPr>
                                    <w:pStyle w:val="NormalWeb"/>
                                    <w:spacing w:before="0" w:beforeAutospacing="0" w:after="0" w:afterAutospacing="0"/>
                                  </w:pPr>
                                  <w:r>
                                    <w:rPr>
                                      <w:rFonts w:asciiTheme="minorHAnsi" w:hAnsi="Calibri" w:cstheme="minorBidi"/>
                                      <w:b/>
                                      <w:bCs/>
                                      <w:color w:val="000000" w:themeColor="text1"/>
                                      <w:kern w:val="24"/>
                                    </w:rPr>
                                    <w:t>G2</w:t>
                                  </w:r>
                                </w:p>
                              </w:txbxContent>
                            </wps:txbx>
                            <wps:bodyPr wrap="square" rtlCol="0">
                              <a:noAutofit/>
                            </wps:bodyPr>
                          </wps:wsp>
                        </wpg:grpSp>
                        <wps:wsp>
                          <wps:cNvPr id="24" name="TextBox 19"/>
                          <wps:cNvSpPr txBox="1"/>
                          <wps:spPr>
                            <a:xfrm>
                              <a:off x="4237599" y="1834292"/>
                              <a:ext cx="529806" cy="276999"/>
                            </a:xfrm>
                            <a:prstGeom prst="rect">
                              <a:avLst/>
                            </a:prstGeom>
                            <a:noFill/>
                          </wps:spPr>
                          <wps:txbx>
                            <w:txbxContent>
                              <w:p w14:paraId="572D81E0" w14:textId="77777777" w:rsidR="009E6B80" w:rsidRDefault="009E6B80" w:rsidP="007F6E44">
                                <w:pPr>
                                  <w:pStyle w:val="NormalWeb"/>
                                  <w:spacing w:before="0" w:beforeAutospacing="0" w:after="0" w:afterAutospacing="0"/>
                                </w:pPr>
                                <w:r>
                                  <w:rPr>
                                    <w:rFonts w:asciiTheme="minorHAnsi" w:hAnsi="Calibri" w:cstheme="minorBidi"/>
                                    <w:b/>
                                    <w:bCs/>
                                    <w:color w:val="000000" w:themeColor="text1"/>
                                    <w:kern w:val="24"/>
                                  </w:rPr>
                                  <w:t>G1</w:t>
                                </w:r>
                              </w:p>
                            </w:txbxContent>
                          </wps:txbx>
                          <wps:bodyPr wrap="square" rtlCol="0">
                            <a:noAutofit/>
                          </wps:bodyPr>
                        </wps:wsp>
                        <pic:pic xmlns:pic="http://schemas.openxmlformats.org/drawingml/2006/picture">
                          <pic:nvPicPr>
                            <pic:cNvPr id="25" name="Picture 25"/>
                            <pic:cNvPicPr>
                              <a:picLocks noChangeAspect="1"/>
                            </pic:cNvPicPr>
                          </pic:nvPicPr>
                          <pic:blipFill>
                            <a:blip r:embed="rId18"/>
                            <a:stretch>
                              <a:fillRect/>
                            </a:stretch>
                          </pic:blipFill>
                          <pic:spPr>
                            <a:xfrm>
                              <a:off x="0" y="0"/>
                              <a:ext cx="4200208" cy="6092188"/>
                            </a:xfrm>
                            <a:prstGeom prst="rect">
                              <a:avLst/>
                            </a:prstGeom>
                          </pic:spPr>
                        </pic:pic>
                      </wpg:grpSp>
                      <wpg:grpSp>
                        <wpg:cNvPr id="26" name="Group 26"/>
                        <wpg:cNvGrpSpPr/>
                        <wpg:grpSpPr>
                          <a:xfrm>
                            <a:off x="5434484" y="119938"/>
                            <a:ext cx="5846477" cy="5852313"/>
                            <a:chOff x="5434484" y="119938"/>
                            <a:chExt cx="5846477" cy="5852313"/>
                          </a:xfrm>
                        </wpg:grpSpPr>
                        <wpg:grpSp>
                          <wpg:cNvPr id="27" name="Group 27"/>
                          <wpg:cNvGrpSpPr/>
                          <wpg:grpSpPr>
                            <a:xfrm>
                              <a:off x="9890153" y="119938"/>
                              <a:ext cx="1390808" cy="5527213"/>
                              <a:chOff x="9890153" y="119938"/>
                              <a:chExt cx="1390808" cy="5527213"/>
                            </a:xfrm>
                          </wpg:grpSpPr>
                          <wps:wsp>
                            <wps:cNvPr id="28" name="Right Bracket 28"/>
                            <wps:cNvSpPr/>
                            <wps:spPr>
                              <a:xfrm>
                                <a:off x="9890153" y="119938"/>
                                <a:ext cx="193012" cy="3653877"/>
                              </a:xfrm>
                              <a:prstGeom prst="rightBracket">
                                <a:avLst/>
                              </a:prstGeom>
                            </wps:spPr>
                            <wps:style>
                              <a:lnRef idx="1">
                                <a:schemeClr val="accent1"/>
                              </a:lnRef>
                              <a:fillRef idx="0">
                                <a:schemeClr val="accent1"/>
                              </a:fillRef>
                              <a:effectRef idx="0">
                                <a:schemeClr val="accent1"/>
                              </a:effectRef>
                              <a:fontRef idx="minor">
                                <a:schemeClr val="tx1"/>
                              </a:fontRef>
                            </wps:style>
                            <wps:bodyPr rtlCol="0" anchor="ctr"/>
                          </wps:wsp>
                          <wps:wsp>
                            <wps:cNvPr id="53" name="TextBox 34"/>
                            <wps:cNvSpPr txBox="1"/>
                            <wps:spPr>
                              <a:xfrm>
                                <a:off x="10096475" y="4461580"/>
                                <a:ext cx="1173853" cy="305759"/>
                              </a:xfrm>
                              <a:prstGeom prst="rect">
                                <a:avLst/>
                              </a:prstGeom>
                              <a:noFill/>
                            </wps:spPr>
                            <wps:txbx>
                              <w:txbxContent>
                                <w:p w14:paraId="07DC430C" w14:textId="77777777" w:rsidR="009E6B80" w:rsidRDefault="009E6B80" w:rsidP="007F6E44">
                                  <w:pPr>
                                    <w:pStyle w:val="NormalWeb"/>
                                    <w:spacing w:before="0" w:beforeAutospacing="0" w:after="0" w:afterAutospacing="0"/>
                                  </w:pPr>
                                  <w:r>
                                    <w:rPr>
                                      <w:rFonts w:asciiTheme="minorHAnsi" w:hAnsi="Calibri" w:cstheme="minorBidi"/>
                                      <w:color w:val="000000" w:themeColor="text1"/>
                                      <w:kern w:val="24"/>
                                    </w:rPr>
                                    <w:t>Lineage I</w:t>
                                  </w:r>
                                </w:p>
                              </w:txbxContent>
                            </wps:txbx>
                            <wps:bodyPr wrap="square" rtlCol="0">
                              <a:noAutofit/>
                            </wps:bodyPr>
                          </wps:wsp>
                          <wps:wsp>
                            <wps:cNvPr id="54" name="TextBox 35"/>
                            <wps:cNvSpPr txBox="1"/>
                            <wps:spPr>
                              <a:xfrm>
                                <a:off x="10049684" y="1486071"/>
                                <a:ext cx="1188746" cy="332072"/>
                              </a:xfrm>
                              <a:prstGeom prst="rect">
                                <a:avLst/>
                              </a:prstGeom>
                              <a:noFill/>
                            </wps:spPr>
                            <wps:txbx>
                              <w:txbxContent>
                                <w:p w14:paraId="2804E094" w14:textId="77777777" w:rsidR="009E6B80" w:rsidRDefault="009E6B80" w:rsidP="007F6E44">
                                  <w:pPr>
                                    <w:pStyle w:val="NormalWeb"/>
                                    <w:spacing w:before="0" w:beforeAutospacing="0" w:after="0" w:afterAutospacing="0"/>
                                  </w:pPr>
                                  <w:r>
                                    <w:rPr>
                                      <w:rFonts w:asciiTheme="minorHAnsi" w:hAnsi="Calibri" w:cstheme="minorBidi"/>
                                      <w:color w:val="000000" w:themeColor="text1"/>
                                      <w:kern w:val="24"/>
                                    </w:rPr>
                                    <w:t>Lineage III</w:t>
                                  </w:r>
                                </w:p>
                              </w:txbxContent>
                            </wps:txbx>
                            <wps:bodyPr wrap="square" rtlCol="0">
                              <a:noAutofit/>
                            </wps:bodyPr>
                          </wps:wsp>
                          <wps:wsp>
                            <wps:cNvPr id="55" name="Right Bracket 55"/>
                            <wps:cNvSpPr/>
                            <wps:spPr>
                              <a:xfrm>
                                <a:off x="10002843" y="4035882"/>
                                <a:ext cx="140475" cy="1348746"/>
                              </a:xfrm>
                              <a:prstGeom prst="rightBracket">
                                <a:avLst/>
                              </a:prstGeom>
                            </wps:spPr>
                            <wps:style>
                              <a:lnRef idx="1">
                                <a:schemeClr val="accent1"/>
                              </a:lnRef>
                              <a:fillRef idx="0">
                                <a:schemeClr val="accent1"/>
                              </a:fillRef>
                              <a:effectRef idx="0">
                                <a:schemeClr val="accent1"/>
                              </a:effectRef>
                              <a:fontRef idx="minor">
                                <a:schemeClr val="tx1"/>
                              </a:fontRef>
                            </wps:style>
                            <wps:bodyPr rtlCol="0" anchor="ctr"/>
                          </wps:wsp>
                          <wps:wsp>
                            <wps:cNvPr id="56" name="TextBox 37"/>
                            <wps:cNvSpPr txBox="1"/>
                            <wps:spPr>
                              <a:xfrm>
                                <a:off x="10096475" y="3758883"/>
                                <a:ext cx="1184486" cy="353080"/>
                              </a:xfrm>
                              <a:prstGeom prst="rect">
                                <a:avLst/>
                              </a:prstGeom>
                              <a:noFill/>
                            </wps:spPr>
                            <wps:txbx>
                              <w:txbxContent>
                                <w:p w14:paraId="5E28509A" w14:textId="77777777" w:rsidR="009E6B80" w:rsidRDefault="009E6B80" w:rsidP="007F6E44">
                                  <w:pPr>
                                    <w:pStyle w:val="NormalWeb"/>
                                    <w:spacing w:before="0" w:beforeAutospacing="0" w:after="0" w:afterAutospacing="0"/>
                                  </w:pPr>
                                  <w:r>
                                    <w:rPr>
                                      <w:rFonts w:asciiTheme="minorHAnsi" w:hAnsi="Calibri" w:cstheme="minorBidi"/>
                                      <w:color w:val="000000" w:themeColor="text1"/>
                                      <w:kern w:val="24"/>
                                    </w:rPr>
                                    <w:t>Lineage II</w:t>
                                  </w:r>
                                </w:p>
                              </w:txbxContent>
                            </wps:txbx>
                            <wps:bodyPr wrap="square" rtlCol="0">
                              <a:noAutofit/>
                            </wps:bodyPr>
                          </wps:wsp>
                          <wps:wsp>
                            <wps:cNvPr id="57" name="TextBox 38"/>
                            <wps:cNvSpPr txBox="1"/>
                            <wps:spPr>
                              <a:xfrm>
                                <a:off x="10143318" y="5370152"/>
                                <a:ext cx="529806" cy="276999"/>
                              </a:xfrm>
                              <a:prstGeom prst="rect">
                                <a:avLst/>
                              </a:prstGeom>
                              <a:noFill/>
                            </wps:spPr>
                            <wps:txbx>
                              <w:txbxContent>
                                <w:p w14:paraId="4BA8FEAF" w14:textId="77777777" w:rsidR="009E6B80" w:rsidRDefault="009E6B80" w:rsidP="007F6E44">
                                  <w:pPr>
                                    <w:pStyle w:val="NormalWeb"/>
                                    <w:spacing w:before="0" w:beforeAutospacing="0" w:after="0" w:afterAutospacing="0"/>
                                  </w:pPr>
                                  <w:r>
                                    <w:rPr>
                                      <w:rFonts w:asciiTheme="minorHAnsi" w:hAnsi="Calibri" w:cstheme="minorBidi"/>
                                      <w:b/>
                                      <w:bCs/>
                                      <w:color w:val="000000" w:themeColor="text1"/>
                                      <w:kern w:val="24"/>
                                    </w:rPr>
                                    <w:t>P[4]</w:t>
                                  </w:r>
                                </w:p>
                              </w:txbxContent>
                            </wps:txbx>
                            <wps:bodyPr wrap="square" rtlCol="0">
                              <a:noAutofit/>
                            </wps:bodyPr>
                          </wps:wsp>
                        </wpg:grpSp>
                        <pic:pic xmlns:pic="http://schemas.openxmlformats.org/drawingml/2006/picture">
                          <pic:nvPicPr>
                            <pic:cNvPr id="58" name="Picture 58"/>
                            <pic:cNvPicPr>
                              <a:picLocks noChangeAspect="1"/>
                            </pic:cNvPicPr>
                          </pic:nvPicPr>
                          <pic:blipFill>
                            <a:blip r:embed="rId19"/>
                            <a:stretch>
                              <a:fillRect/>
                            </a:stretch>
                          </pic:blipFill>
                          <pic:spPr>
                            <a:xfrm>
                              <a:off x="5434484" y="119938"/>
                              <a:ext cx="4568359" cy="5852313"/>
                            </a:xfrm>
                            <a:prstGeom prst="rect">
                              <a:avLst/>
                            </a:prstGeom>
                          </pic:spPr>
                        </pic:pic>
                        <wps:wsp>
                          <wps:cNvPr id="59" name="TextBox 32"/>
                          <wps:cNvSpPr txBox="1"/>
                          <wps:spPr>
                            <a:xfrm>
                              <a:off x="10073080" y="2117643"/>
                              <a:ext cx="529806" cy="276999"/>
                            </a:xfrm>
                            <a:prstGeom prst="rect">
                              <a:avLst/>
                            </a:prstGeom>
                            <a:noFill/>
                          </wps:spPr>
                          <wps:txbx>
                            <w:txbxContent>
                              <w:p w14:paraId="2D3F5824" w14:textId="77777777" w:rsidR="009E6B80" w:rsidRDefault="009E6B80" w:rsidP="007F6E44">
                                <w:pPr>
                                  <w:pStyle w:val="NormalWeb"/>
                                  <w:spacing w:before="0" w:beforeAutospacing="0" w:after="0" w:afterAutospacing="0"/>
                                </w:pPr>
                                <w:r>
                                  <w:rPr>
                                    <w:rFonts w:asciiTheme="minorHAnsi" w:hAnsi="Calibri" w:cstheme="minorBidi"/>
                                    <w:b/>
                                    <w:bCs/>
                                    <w:color w:val="000000" w:themeColor="text1"/>
                                    <w:kern w:val="24"/>
                                  </w:rPr>
                                  <w:t>P[8]</w:t>
                                </w:r>
                              </w:p>
                            </w:txbxContent>
                          </wps:txbx>
                          <wps:bodyPr wrap="square" rtlCol="0">
                            <a:noAutofit/>
                          </wps:bodyPr>
                        </wps:wsp>
                      </wpg:grpSp>
                      <wps:wsp>
                        <wps:cNvPr id="60" name="TextBox 1"/>
                        <wps:cNvSpPr txBox="1"/>
                        <wps:spPr>
                          <a:xfrm>
                            <a:off x="1069088" y="58734"/>
                            <a:ext cx="774065" cy="266700"/>
                          </a:xfrm>
                          <a:prstGeom prst="rect">
                            <a:avLst/>
                          </a:prstGeom>
                          <a:noFill/>
                        </wps:spPr>
                        <wps:txbx>
                          <w:txbxContent>
                            <w:p w14:paraId="72252B60" w14:textId="30287868" w:rsidR="009E6B80" w:rsidRPr="00D10B2B" w:rsidRDefault="009E6B80" w:rsidP="007F6E44">
                              <w:pPr>
                                <w:pStyle w:val="NormalWeb"/>
                                <w:spacing w:before="0" w:beforeAutospacing="0" w:after="0" w:afterAutospacing="0"/>
                                <w:rPr>
                                  <w:b/>
                                </w:rPr>
                              </w:pPr>
                              <w:r w:rsidRPr="00D10B2B">
                                <w:rPr>
                                  <w:rFonts w:ascii="Arial" w:hAnsi="Arial" w:cs="Arial"/>
                                  <w:b/>
                                  <w:color w:val="000000" w:themeColor="text1"/>
                                  <w:kern w:val="24"/>
                                </w:rPr>
                                <w:t>A</w:t>
                              </w:r>
                            </w:p>
                          </w:txbxContent>
                        </wps:txbx>
                        <wps:bodyPr wrap="square" rtlCol="0">
                          <a:noAutofit/>
                        </wps:bodyPr>
                      </wps:wsp>
                      <wps:wsp>
                        <wps:cNvPr id="61" name="TextBox 39"/>
                        <wps:cNvSpPr txBox="1"/>
                        <wps:spPr>
                          <a:xfrm>
                            <a:off x="6247479" y="105537"/>
                            <a:ext cx="774065" cy="266700"/>
                          </a:xfrm>
                          <a:prstGeom prst="rect">
                            <a:avLst/>
                          </a:prstGeom>
                          <a:noFill/>
                        </wps:spPr>
                        <wps:txbx>
                          <w:txbxContent>
                            <w:p w14:paraId="2891773A" w14:textId="1B9FF9FC" w:rsidR="009E6B80" w:rsidRPr="00D10B2B" w:rsidRDefault="009E6B80" w:rsidP="007F6E44">
                              <w:pPr>
                                <w:pStyle w:val="NormalWeb"/>
                                <w:spacing w:before="0" w:beforeAutospacing="0" w:after="0" w:afterAutospacing="0"/>
                                <w:rPr>
                                  <w:b/>
                                </w:rPr>
                              </w:pPr>
                              <w:r w:rsidRPr="00D10B2B">
                                <w:rPr>
                                  <w:rFonts w:ascii="Arial" w:hAnsi="Arial" w:cs="Arial"/>
                                  <w:b/>
                                  <w:color w:val="000000" w:themeColor="text1"/>
                                  <w:kern w:val="24"/>
                                </w:rPr>
                                <w:t>B</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F5A210C" id="Group 2" o:spid="_x0000_s1026" style="position:absolute;margin-left:-48.75pt;margin-top:19.5pt;width:792.75pt;height:430.5pt;z-index:251665408;mso-position-horizontal-relative:margin;mso-width-relative:margin;mso-height-relative:margin" coordsize="112809,609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">
                <v:group id="Group 9" o:spid="_x0000_s1027" style="position:absolute;width:53799;height:60921" coordsize="53799,60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0" o:spid="_x0000_s1028" style="position:absolute;left:40712;top:587;width:13087;height:57396" coordorigin="40712,587" coordsize="13086,5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4" o:spid="_x0000_s1029" type="#_x0000_t86" style="position:absolute;left:40712;top:587;width:1755;height:33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vL68IA&#10;AADbAAAADwAAAGRycy9kb3ducmV2LnhtbERP32vCMBB+H/g/hBP2NlNlDKmmRYaCwnTUyfDxaG5N&#10;WXMpTWy7/34RBnu7j+/nrfPRNqKnzteOFcxnCQji0umaKwWXj93TEoQPyBobx6Tghzzk2eRhjal2&#10;AxfUn0MlYgj7FBWYENpUSl8asuhnriWO3JfrLIYIu0rqDocYbhu5SJIXabHm2GCwpVdD5ff5ZhUU&#10;23J+HMyxNcV1c7h+Fu+n5Vuv1ON03KxABBrDv/jPvddx/jPcf4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8vrwgAAANsAAAAPAAAAAAAAAAAAAAAAAJgCAABkcnMvZG93&#10;bnJldi54bWxQSwUGAAAAAAQABAD1AAAAhwMAAAAA&#10;" adj="94" strokecolor="#5b9bd5 [3204]" strokeweight=".5pt">
                      <v:stroke joinstyle="miter"/>
                    </v:shape>
                    <v:shapetype id="_x0000_t202" coordsize="21600,21600" o:spt="202" path="m,l,21600r21600,l21600,xe">
                      <v:stroke joinstyle="miter"/>
                      <v:path gradientshapeok="t" o:connecttype="rect"/>
                    </v:shapetype>
                    <v:shape id="TextBox 22" o:spid="_x0000_s1030" type="#_x0000_t202" style="position:absolute;left:42168;top:13427;width:9292;height:3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3345F9E3" w14:textId="77777777" w:rsidR="009E6B80" w:rsidRDefault="009E6B80" w:rsidP="007F6E44">
                            <w:pPr>
                              <w:pStyle w:val="NormalWeb"/>
                              <w:spacing w:before="0" w:beforeAutospacing="0" w:after="0" w:afterAutospacing="0"/>
                            </w:pPr>
                            <w:r>
                              <w:rPr>
                                <w:rFonts w:asciiTheme="minorHAnsi" w:hAnsi="Calibri" w:cstheme="minorBidi"/>
                                <w:color w:val="000000" w:themeColor="text1"/>
                                <w:kern w:val="24"/>
                                <w:sz w:val="22"/>
                                <w:szCs w:val="22"/>
                              </w:rPr>
                              <w:t>Lineage I</w:t>
                            </w:r>
                          </w:p>
                        </w:txbxContent>
                      </v:textbox>
                    </v:shape>
                    <v:shape id="TextBox 23" o:spid="_x0000_s1031" type="#_x0000_t202" style="position:absolute;left:42568;top:49615;width:9637;height:2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1E904B97" w14:textId="77777777" w:rsidR="009E6B80" w:rsidRDefault="009E6B80" w:rsidP="007F6E44">
                            <w:pPr>
                              <w:pStyle w:val="NormalWeb"/>
                              <w:spacing w:before="0" w:beforeAutospacing="0" w:after="0" w:afterAutospacing="0"/>
                            </w:pPr>
                            <w:r>
                              <w:rPr>
                                <w:rFonts w:asciiTheme="minorHAnsi" w:hAnsi="Calibri" w:cstheme="minorBidi"/>
                                <w:color w:val="000000" w:themeColor="text1"/>
                                <w:kern w:val="24"/>
                                <w:sz w:val="22"/>
                                <w:szCs w:val="22"/>
                              </w:rPr>
                              <w:t>Lineage III</w:t>
                            </w:r>
                          </w:p>
                        </w:txbxContent>
                      </v:textbox>
                    </v:shape>
                    <v:shape id="TextBox 24" o:spid="_x0000_s1032" type="#_x0000_t202" style="position:absolute;left:42568;top:51457;width:10840;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20B09655" w14:textId="77777777" w:rsidR="009E6B80" w:rsidRDefault="009E6B80" w:rsidP="007F6E44">
                            <w:pPr>
                              <w:pStyle w:val="NormalWeb"/>
                              <w:spacing w:before="0" w:beforeAutospacing="0" w:after="0" w:afterAutospacing="0"/>
                            </w:pPr>
                            <w:r>
                              <w:rPr>
                                <w:rFonts w:asciiTheme="minorHAnsi" w:hAnsi="Calibri" w:cstheme="minorBidi"/>
                                <w:color w:val="000000" w:themeColor="text1"/>
                                <w:kern w:val="24"/>
                                <w:sz w:val="22"/>
                                <w:szCs w:val="22"/>
                              </w:rPr>
                              <w:t>Lineage VI</w:t>
                            </w:r>
                          </w:p>
                        </w:txbxContent>
                      </v:textbox>
                    </v:shape>
                    <v:shape id="TextBox 25" o:spid="_x0000_s1033" type="#_x0000_t202" style="position:absolute;left:42573;top:53311;width:11226;height:2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3183F061" w14:textId="77777777" w:rsidR="009E6B80" w:rsidRDefault="009E6B80" w:rsidP="007F6E44">
                            <w:pPr>
                              <w:pStyle w:val="NormalWeb"/>
                              <w:spacing w:before="0" w:beforeAutospacing="0" w:after="0" w:afterAutospacing="0"/>
                            </w:pPr>
                            <w:r>
                              <w:rPr>
                                <w:rFonts w:asciiTheme="minorHAnsi" w:hAnsi="Calibri" w:cstheme="minorBidi"/>
                                <w:color w:val="000000" w:themeColor="text1"/>
                                <w:kern w:val="24"/>
                                <w:sz w:val="22"/>
                                <w:szCs w:val="22"/>
                              </w:rPr>
                              <w:t>Lineage VII</w:t>
                            </w:r>
                          </w:p>
                        </w:txbxContent>
                      </v:textbox>
                    </v:shape>
                    <v:shape id="Right Bracket 19" o:spid="_x0000_s1034" type="#_x0000_t86" style="position:absolute;left:40712;top:34996;width:2185;height:10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cZcEA&#10;AADbAAAADwAAAGRycy9kb3ducmV2LnhtbERP30vDMBB+F/wfwgm+rYkThnbLiquOiWygdfh8NGdT&#10;bS6lybb63xth4Nt9fD9vUYyuE0caQutZw02mQBDX3rTcaNi/ryd3IEJENth5Jg0/FKBYXl4sMDf+&#10;xG90rGIjUgiHHDXYGPtcylBbchgy3xMn7tMPDmOCQyPNgKcU7jo5VWomHbacGiz2VFqqv6uD0/Cy&#10;eg3tRn192N2je9pWJavAt1pfX40PcxCRxvgvPrufTZp/D3+/p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GXGXBAAAA2wAAAA8AAAAAAAAAAAAAAAAAmAIAAGRycy9kb3du&#10;cmV2LnhtbFBLBQYAAAAABAAEAPUAAACGAwAAAAA=&#10;" adj="358" strokecolor="#5b9bd5 [3204]" strokeweight=".5pt">
                      <v:stroke joinstyle="miter"/>
                    </v:shape>
                    <v:shape id="TextBox 27" o:spid="_x0000_s1035" type="#_x0000_t202" style="position:absolute;left:42820;top:36210;width:9703;height:2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DA9873D" w14:textId="77777777" w:rsidR="009E6B80" w:rsidRDefault="009E6B80" w:rsidP="007F6E44">
                            <w:pPr>
                              <w:pStyle w:val="NormalWeb"/>
                              <w:spacing w:before="0" w:beforeAutospacing="0" w:after="0" w:afterAutospacing="0"/>
                            </w:pPr>
                            <w:r>
                              <w:rPr>
                                <w:rFonts w:asciiTheme="minorHAnsi" w:hAnsi="Calibri" w:cstheme="minorBidi"/>
                                <w:color w:val="000000" w:themeColor="text1"/>
                                <w:kern w:val="24"/>
                                <w:sz w:val="22"/>
                                <w:szCs w:val="22"/>
                              </w:rPr>
                              <w:t>Lineage II</w:t>
                            </w:r>
                          </w:p>
                        </w:txbxContent>
                      </v:textbox>
                    </v:shape>
                    <v:shape id="TextBox 28" o:spid="_x0000_s1036" type="#_x0000_t202" style="position:absolute;left:42168;top:46036;width:10781;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5BB60C5F" w14:textId="77777777" w:rsidR="009E6B80" w:rsidRDefault="009E6B80" w:rsidP="007F6E44">
                            <w:pPr>
                              <w:pStyle w:val="NormalWeb"/>
                              <w:spacing w:before="0" w:beforeAutospacing="0" w:after="0" w:afterAutospacing="0"/>
                            </w:pPr>
                            <w:r>
                              <w:rPr>
                                <w:rFonts w:asciiTheme="minorHAnsi" w:hAnsi="Calibri" w:cstheme="minorBidi"/>
                                <w:color w:val="000000" w:themeColor="text1"/>
                                <w:kern w:val="24"/>
                              </w:rPr>
                              <w:t xml:space="preserve"> </w:t>
                            </w:r>
                            <w:r>
                              <w:rPr>
                                <w:rFonts w:asciiTheme="minorHAnsi" w:hAnsi="Calibri" w:cstheme="minorBidi"/>
                                <w:color w:val="000000" w:themeColor="text1"/>
                                <w:kern w:val="24"/>
                                <w:sz w:val="22"/>
                                <w:szCs w:val="22"/>
                              </w:rPr>
                              <w:t>Lineage IV</w:t>
                            </w:r>
                          </w:p>
                        </w:txbxContent>
                      </v:textbox>
                    </v:shape>
                    <v:shape id="TextBox 29" o:spid="_x0000_s1037" type="#_x0000_t202" style="position:absolute;left:42233;top:47890;width:9635;height:2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720570D9" w14:textId="77777777" w:rsidR="009E6B80" w:rsidRDefault="009E6B80" w:rsidP="007F6E44">
                            <w:pPr>
                              <w:pStyle w:val="NormalWeb"/>
                              <w:spacing w:before="0" w:beforeAutospacing="0" w:after="0" w:afterAutospacing="0"/>
                            </w:pPr>
                            <w:r>
                              <w:rPr>
                                <w:rFonts w:asciiTheme="minorHAnsi" w:hAnsi="Calibri" w:cstheme="minorBidi"/>
                                <w:color w:val="000000" w:themeColor="text1"/>
                                <w:kern w:val="24"/>
                                <w:sz w:val="22"/>
                                <w:szCs w:val="22"/>
                              </w:rPr>
                              <w:t xml:space="preserve"> Lineage V</w:t>
                            </w:r>
                          </w:p>
                        </w:txbxContent>
                      </v:textbox>
                    </v:shape>
                    <v:shape id="TextBox 30" o:spid="_x0000_s1038" type="#_x0000_t202" style="position:absolute;left:42897;top:55213;width:5298;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55C73AF4" w14:textId="77777777" w:rsidR="009E6B80" w:rsidRDefault="009E6B80" w:rsidP="007F6E44">
                            <w:pPr>
                              <w:pStyle w:val="NormalWeb"/>
                              <w:spacing w:before="0" w:beforeAutospacing="0" w:after="0" w:afterAutospacing="0"/>
                            </w:pPr>
                            <w:r>
                              <w:rPr>
                                <w:rFonts w:asciiTheme="minorHAnsi" w:hAnsi="Calibri" w:cstheme="minorBidi"/>
                                <w:b/>
                                <w:bCs/>
                                <w:color w:val="000000" w:themeColor="text1"/>
                                <w:kern w:val="24"/>
                              </w:rPr>
                              <w:t>G2</w:t>
                            </w:r>
                          </w:p>
                        </w:txbxContent>
                      </v:textbox>
                    </v:shape>
                  </v:group>
                  <v:shape id="TextBox 19" o:spid="_x0000_s1039" type="#_x0000_t202" style="position:absolute;left:42375;top:18342;width:5299;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572D81E0" w14:textId="77777777" w:rsidR="009E6B80" w:rsidRDefault="009E6B80" w:rsidP="007F6E44">
                          <w:pPr>
                            <w:pStyle w:val="NormalWeb"/>
                            <w:spacing w:before="0" w:beforeAutospacing="0" w:after="0" w:afterAutospacing="0"/>
                          </w:pPr>
                          <w:r>
                            <w:rPr>
                              <w:rFonts w:asciiTheme="minorHAnsi" w:hAnsi="Calibri" w:cstheme="minorBidi"/>
                              <w:b/>
                              <w:bCs/>
                              <w:color w:val="000000" w:themeColor="text1"/>
                              <w:kern w:val="24"/>
                            </w:rPr>
                            <w:t>G1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40" type="#_x0000_t75" style="position:absolute;width:42002;height:60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ReZLCAAAA2wAAAA8AAABkcnMvZG93bnJldi54bWxEj0trwzAQhO+B/gexhd4SOS4JiRMllEKh&#10;xzwKvS7Wxk+tjCXban99VCjkOMzMN8z+GEwrRupdZVnBcpGAIM6trrhQ8HX9mG9AOI+ssbVMCn7I&#10;wfHwNNtjpu3EZxovvhARwi5DBaX3XSaly0sy6Ba2I47ezfYGfZR9IXWPU4SbVqZJspYGK44LJXb0&#10;XlLeXAajoNnSa/gefievx7Suw4Db5LRW6uU5vO1AeAr+Ef5vf2oF6Qr+vsQfIA9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kXmSwgAAANsAAAAPAAAAAAAAAAAAAAAAAJ8C&#10;AABkcnMvZG93bnJldi54bWxQSwUGAAAAAAQABAD3AAAAjgMAAAAA&#10;">
                    <v:imagedata r:id="rId22" o:title=""/>
                    <v:path arrowok="t"/>
                  </v:shape>
                </v:group>
                <v:group id="Group 26" o:spid="_x0000_s1041" style="position:absolute;left:54344;top:1199;width:58465;height:58523" coordorigin="54344,1199" coordsize="58464,58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7" o:spid="_x0000_s1042" style="position:absolute;left:98901;top:1199;width:13908;height:55272" coordorigin="98901,1199" coordsize="13908,5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Right Bracket 28" o:spid="_x0000_s1043" type="#_x0000_t86" style="position:absolute;left:98901;top:1199;width:1930;height:36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SBsEA&#10;AADbAAAADwAAAGRycy9kb3ducmV2LnhtbERP3WrCMBS+F/YO4Qx2Z1MLm6MzFhlsrTfq2j3AoTm2&#10;xeakJJl2b79cDLz8+P43xWxGcSXnB8sKVkkKgri1euBOwXfzsXwF4QOyxtEyKfglD8X2YbHBXNsb&#10;f9G1Dp2IIexzVNCHMOVS+rYngz6xE3HkztYZDBG6TmqHtxhuRpml6Ys0OHBs6HGi957aS/1jFNjj&#10;vilNtT/7z3WVlRdHp+z5oNTT47x7AxFoDnfxv7vSCrI4Nn6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hkgbBAAAA2wAAAA8AAAAAAAAAAAAAAAAAmAIAAGRycy9kb3du&#10;cmV2LnhtbFBLBQYAAAAABAAEAPUAAACGAwAAAAA=&#10;" adj="95" strokecolor="#5b9bd5 [3204]" strokeweight=".5pt">
                      <v:stroke joinstyle="miter"/>
                    </v:shape>
                    <v:shape id="TextBox 34" o:spid="_x0000_s1044" type="#_x0000_t202" style="position:absolute;left:100964;top:44615;width:11739;height:3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14:paraId="07DC430C" w14:textId="77777777" w:rsidR="009E6B80" w:rsidRDefault="009E6B80" w:rsidP="007F6E44">
                            <w:pPr>
                              <w:pStyle w:val="NormalWeb"/>
                              <w:spacing w:before="0" w:beforeAutospacing="0" w:after="0" w:afterAutospacing="0"/>
                            </w:pPr>
                            <w:r>
                              <w:rPr>
                                <w:rFonts w:asciiTheme="minorHAnsi" w:hAnsi="Calibri" w:cstheme="minorBidi"/>
                                <w:color w:val="000000" w:themeColor="text1"/>
                                <w:kern w:val="24"/>
                              </w:rPr>
                              <w:t>Lineage I</w:t>
                            </w:r>
                          </w:p>
                        </w:txbxContent>
                      </v:textbox>
                    </v:shape>
                    <v:shape id="TextBox 35" o:spid="_x0000_s1045" type="#_x0000_t202" style="position:absolute;left:100496;top:14860;width:11888;height:3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14:paraId="2804E094" w14:textId="77777777" w:rsidR="009E6B80" w:rsidRDefault="009E6B80" w:rsidP="007F6E44">
                            <w:pPr>
                              <w:pStyle w:val="NormalWeb"/>
                              <w:spacing w:before="0" w:beforeAutospacing="0" w:after="0" w:afterAutospacing="0"/>
                            </w:pPr>
                            <w:r>
                              <w:rPr>
                                <w:rFonts w:asciiTheme="minorHAnsi" w:hAnsi="Calibri" w:cstheme="minorBidi"/>
                                <w:color w:val="000000" w:themeColor="text1"/>
                                <w:kern w:val="24"/>
                              </w:rPr>
                              <w:t>Lineage III</w:t>
                            </w:r>
                          </w:p>
                        </w:txbxContent>
                      </v:textbox>
                    </v:shape>
                    <v:shape id="Right Bracket 55" o:spid="_x0000_s1046" type="#_x0000_t86" style="position:absolute;left:100028;top:40358;width:1405;height:13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BygcYA&#10;AADbAAAADwAAAGRycy9kb3ducmV2LnhtbESPT2vCQBTE7wW/w/KE3nTTQqpEN6G0CFVaxD8Xb8/s&#10;M4nNvg3ZNUm/fbcg9DjMzG+YZTaYWnTUusqygqdpBII4t7riQsHxsJrMQTiPrLG2TAp+yEGWjh6W&#10;mGjb8466vS9EgLBLUEHpfZNI6fKSDLqpbYiDd7GtQR9kW0jdYh/gppbPUfQiDVYcFkps6K2k/Ht/&#10;Mwrej3qY3SKvt9v4M998rdbXszkp9TgeXhcgPA3+P3xvf2gFcQx/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BygcYAAADbAAAADwAAAAAAAAAAAAAAAACYAgAAZHJz&#10;L2Rvd25yZXYueG1sUEsFBgAAAAAEAAQA9QAAAIsDAAAAAA==&#10;" adj="187" strokecolor="#5b9bd5 [3204]" strokeweight=".5pt">
                      <v:stroke joinstyle="miter"/>
                    </v:shape>
                    <v:shape id="TextBox 37" o:spid="_x0000_s1047" type="#_x0000_t202" style="position:absolute;left:100964;top:37588;width:11845;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14:paraId="5E28509A" w14:textId="77777777" w:rsidR="009E6B80" w:rsidRDefault="009E6B80" w:rsidP="007F6E44">
                            <w:pPr>
                              <w:pStyle w:val="NormalWeb"/>
                              <w:spacing w:before="0" w:beforeAutospacing="0" w:after="0" w:afterAutospacing="0"/>
                            </w:pPr>
                            <w:r>
                              <w:rPr>
                                <w:rFonts w:asciiTheme="minorHAnsi" w:hAnsi="Calibri" w:cstheme="minorBidi"/>
                                <w:color w:val="000000" w:themeColor="text1"/>
                                <w:kern w:val="24"/>
                              </w:rPr>
                              <w:t>Lineage II</w:t>
                            </w:r>
                          </w:p>
                        </w:txbxContent>
                      </v:textbox>
                    </v:shape>
                    <v:shape id="TextBox 38" o:spid="_x0000_s1048" type="#_x0000_t202" style="position:absolute;left:101433;top:53701;width:5298;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14:paraId="4BA8FEAF" w14:textId="77777777" w:rsidR="009E6B80" w:rsidRDefault="009E6B80" w:rsidP="007F6E44">
                            <w:pPr>
                              <w:pStyle w:val="NormalWeb"/>
                              <w:spacing w:before="0" w:beforeAutospacing="0" w:after="0" w:afterAutospacing="0"/>
                            </w:pPr>
                            <w:r>
                              <w:rPr>
                                <w:rFonts w:asciiTheme="minorHAnsi" w:hAnsi="Calibri" w:cstheme="minorBidi"/>
                                <w:b/>
                                <w:bCs/>
                                <w:color w:val="000000" w:themeColor="text1"/>
                                <w:kern w:val="24"/>
                              </w:rPr>
                              <w:t>P[4]</w:t>
                            </w:r>
                          </w:p>
                        </w:txbxContent>
                      </v:textbox>
                    </v:shape>
                  </v:group>
                  <v:shape id="Picture 58" o:spid="_x0000_s1049" type="#_x0000_t75" style="position:absolute;left:54344;top:1199;width:45684;height:585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Zn7jBAAAA2wAAAA8AAABkcnMvZG93bnJldi54bWxET8tqwkAU3Rf6D8MV3NWJ1aaSOkobEES6&#10;0FhcXzI3j5q5EzJjjH/vLASXh/NergfTiJ46V1tWMJ1EIIhzq2suFfwdN28LEM4ja2wsk4IbOViv&#10;Xl+WmGh75QP1mS9FCGGXoILK+zaR0uUVGXQT2xIHrrCdQR9gV0rd4TWEm0a+R1EsDdYcGipsKa0o&#10;P2cXo8Dt5vEnFjPLp36fFr//6fRnnyk1Hg3fXyA8Df4pfri3WsFHGBu+hB8gV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uZn7jBAAAA2wAAAA8AAAAAAAAAAAAAAAAAnwIA&#10;AGRycy9kb3ducmV2LnhtbFBLBQYAAAAABAAEAPcAAACNAwAAAAA=&#10;">
                    <v:imagedata r:id="rId23" o:title=""/>
                    <v:path arrowok="t"/>
                  </v:shape>
                  <v:shape id="TextBox 32" o:spid="_x0000_s1050" type="#_x0000_t202" style="position:absolute;left:100730;top:21176;width:5298;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14:paraId="2D3F5824" w14:textId="77777777" w:rsidR="009E6B80" w:rsidRDefault="009E6B80" w:rsidP="007F6E44">
                          <w:pPr>
                            <w:pStyle w:val="NormalWeb"/>
                            <w:spacing w:before="0" w:beforeAutospacing="0" w:after="0" w:afterAutospacing="0"/>
                          </w:pPr>
                          <w:r>
                            <w:rPr>
                              <w:rFonts w:asciiTheme="minorHAnsi" w:hAnsi="Calibri" w:cstheme="minorBidi"/>
                              <w:b/>
                              <w:bCs/>
                              <w:color w:val="000000" w:themeColor="text1"/>
                              <w:kern w:val="24"/>
                            </w:rPr>
                            <w:t>P[8]</w:t>
                          </w:r>
                        </w:p>
                      </w:txbxContent>
                    </v:textbox>
                  </v:shape>
                </v:group>
                <v:shape id="TextBox 1" o:spid="_x0000_s1051" type="#_x0000_t202" style="position:absolute;left:10690;top:587;width:774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14:paraId="72252B60" w14:textId="30287868" w:rsidR="009E6B80" w:rsidRPr="00D10B2B" w:rsidRDefault="009E6B80" w:rsidP="007F6E44">
                        <w:pPr>
                          <w:pStyle w:val="NormalWeb"/>
                          <w:spacing w:before="0" w:beforeAutospacing="0" w:after="0" w:afterAutospacing="0"/>
                          <w:rPr>
                            <w:b/>
                          </w:rPr>
                        </w:pPr>
                        <w:r w:rsidRPr="00D10B2B">
                          <w:rPr>
                            <w:rFonts w:ascii="Arial" w:hAnsi="Arial" w:cs="Arial"/>
                            <w:b/>
                            <w:color w:val="000000" w:themeColor="text1"/>
                            <w:kern w:val="24"/>
                          </w:rPr>
                          <w:t>A</w:t>
                        </w:r>
                      </w:p>
                    </w:txbxContent>
                  </v:textbox>
                </v:shape>
                <v:shape id="TextBox 39" o:spid="_x0000_s1052" type="#_x0000_t202" style="position:absolute;left:62474;top:1055;width:774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14:paraId="2891773A" w14:textId="1B9FF9FC" w:rsidR="009E6B80" w:rsidRPr="00D10B2B" w:rsidRDefault="009E6B80" w:rsidP="007F6E44">
                        <w:pPr>
                          <w:pStyle w:val="NormalWeb"/>
                          <w:spacing w:before="0" w:beforeAutospacing="0" w:after="0" w:afterAutospacing="0"/>
                          <w:rPr>
                            <w:b/>
                          </w:rPr>
                        </w:pPr>
                        <w:r w:rsidRPr="00D10B2B">
                          <w:rPr>
                            <w:rFonts w:ascii="Arial" w:hAnsi="Arial" w:cs="Arial"/>
                            <w:b/>
                            <w:color w:val="000000" w:themeColor="text1"/>
                            <w:kern w:val="24"/>
                          </w:rPr>
                          <w:t>B</w:t>
                        </w:r>
                      </w:p>
                    </w:txbxContent>
                  </v:textbox>
                </v:shape>
                <w10:wrap anchorx="margin"/>
              </v:group>
            </w:pict>
          </mc:Fallback>
        </mc:AlternateContent>
      </w:r>
      <w:r w:rsidR="00A040FA" w:rsidRPr="00C20E3A">
        <w:rPr>
          <w:rFonts w:ascii="Arial" w:hAnsi="Arial" w:cs="Arial"/>
          <w:b/>
        </w:rPr>
        <w:t xml:space="preserve">Figure </w:t>
      </w:r>
      <w:r w:rsidR="003638B8" w:rsidRPr="00C20E3A">
        <w:rPr>
          <w:rFonts w:ascii="Arial" w:hAnsi="Arial" w:cs="Arial"/>
          <w:b/>
        </w:rPr>
        <w:t>5</w:t>
      </w:r>
    </w:p>
    <w:p w14:paraId="5F086E43" w14:textId="5F9A6B59" w:rsidR="00A040FA" w:rsidRDefault="00A040FA" w:rsidP="00A040FA">
      <w:pPr>
        <w:suppressLineNumbers/>
        <w:spacing w:after="0" w:line="480" w:lineRule="auto"/>
        <w:rPr>
          <w:rFonts w:ascii="Arial" w:hAnsi="Arial" w:cs="Arial"/>
          <w:b/>
        </w:rPr>
      </w:pPr>
    </w:p>
    <w:p w14:paraId="617ADBD3" w14:textId="468E0DEA" w:rsidR="00A040FA" w:rsidRDefault="00A040FA" w:rsidP="00A040FA">
      <w:pPr>
        <w:suppressLineNumbers/>
        <w:spacing w:after="0" w:line="480" w:lineRule="auto"/>
        <w:rPr>
          <w:rFonts w:ascii="Arial" w:hAnsi="Arial" w:cs="Arial"/>
          <w:b/>
        </w:rPr>
      </w:pPr>
    </w:p>
    <w:p w14:paraId="4150258A" w14:textId="4915A077" w:rsidR="00A040FA" w:rsidRDefault="00A040FA" w:rsidP="00A040FA">
      <w:pPr>
        <w:suppressLineNumbers/>
        <w:spacing w:after="0" w:line="480" w:lineRule="auto"/>
        <w:rPr>
          <w:rFonts w:ascii="Arial" w:hAnsi="Arial" w:cs="Arial"/>
          <w:b/>
        </w:rPr>
      </w:pPr>
    </w:p>
    <w:p w14:paraId="3ABCEA96" w14:textId="260D9BB3" w:rsidR="00A040FA" w:rsidRDefault="00A040FA" w:rsidP="00A040FA">
      <w:pPr>
        <w:suppressLineNumbers/>
        <w:spacing w:after="0" w:line="480" w:lineRule="auto"/>
        <w:rPr>
          <w:rFonts w:ascii="Arial" w:hAnsi="Arial" w:cs="Arial"/>
          <w:b/>
        </w:rPr>
      </w:pPr>
    </w:p>
    <w:p w14:paraId="7C8052F5" w14:textId="459EFDE8" w:rsidR="00A040FA" w:rsidRDefault="00A040FA" w:rsidP="00A040FA">
      <w:pPr>
        <w:suppressLineNumbers/>
        <w:spacing w:after="0" w:line="480" w:lineRule="auto"/>
        <w:rPr>
          <w:rFonts w:ascii="Arial" w:hAnsi="Arial" w:cs="Arial"/>
          <w:b/>
        </w:rPr>
      </w:pPr>
    </w:p>
    <w:p w14:paraId="61FB725E" w14:textId="4D620889" w:rsidR="00A040FA" w:rsidRDefault="00A040FA" w:rsidP="00A040FA">
      <w:pPr>
        <w:suppressLineNumbers/>
        <w:spacing w:after="0" w:line="480" w:lineRule="auto"/>
        <w:rPr>
          <w:rFonts w:ascii="Arial" w:hAnsi="Arial" w:cs="Arial"/>
          <w:b/>
        </w:rPr>
      </w:pPr>
    </w:p>
    <w:p w14:paraId="065F799C" w14:textId="5183FE3C" w:rsidR="00A040FA" w:rsidRDefault="00A040FA" w:rsidP="00A040FA">
      <w:pPr>
        <w:suppressLineNumbers/>
        <w:spacing w:after="0" w:line="480" w:lineRule="auto"/>
        <w:rPr>
          <w:rFonts w:ascii="Arial" w:hAnsi="Arial" w:cs="Arial"/>
          <w:b/>
        </w:rPr>
      </w:pPr>
    </w:p>
    <w:p w14:paraId="17C91A02" w14:textId="77777777" w:rsidR="00A040FA" w:rsidRDefault="00A040FA" w:rsidP="00A040FA">
      <w:pPr>
        <w:suppressLineNumbers/>
        <w:spacing w:after="0" w:line="480" w:lineRule="auto"/>
        <w:rPr>
          <w:rFonts w:ascii="Arial" w:hAnsi="Arial" w:cs="Arial"/>
          <w:b/>
        </w:rPr>
      </w:pPr>
    </w:p>
    <w:p w14:paraId="18F78B62" w14:textId="77777777" w:rsidR="00A040FA" w:rsidRDefault="00A040FA" w:rsidP="00A040FA">
      <w:pPr>
        <w:suppressLineNumbers/>
        <w:spacing w:after="0" w:line="480" w:lineRule="auto"/>
        <w:rPr>
          <w:rFonts w:ascii="Arial" w:hAnsi="Arial" w:cs="Arial"/>
          <w:b/>
        </w:rPr>
      </w:pPr>
    </w:p>
    <w:p w14:paraId="6BAADB1B" w14:textId="77777777" w:rsidR="00A040FA" w:rsidRDefault="00A040FA" w:rsidP="00A040FA">
      <w:pPr>
        <w:suppressLineNumbers/>
        <w:spacing w:after="0" w:line="480" w:lineRule="auto"/>
        <w:rPr>
          <w:rFonts w:ascii="Arial" w:hAnsi="Arial" w:cs="Arial"/>
          <w:b/>
        </w:rPr>
      </w:pPr>
    </w:p>
    <w:p w14:paraId="14A496F8" w14:textId="77777777" w:rsidR="00A040FA" w:rsidRDefault="00A040FA" w:rsidP="00A040FA">
      <w:pPr>
        <w:suppressLineNumbers/>
        <w:spacing w:after="0" w:line="480" w:lineRule="auto"/>
        <w:rPr>
          <w:rFonts w:ascii="Arial" w:hAnsi="Arial" w:cs="Arial"/>
          <w:b/>
        </w:rPr>
      </w:pPr>
    </w:p>
    <w:p w14:paraId="09405AD3" w14:textId="77777777" w:rsidR="00A040FA" w:rsidRDefault="00A040FA" w:rsidP="00A040FA">
      <w:pPr>
        <w:suppressLineNumbers/>
        <w:spacing w:after="0" w:line="480" w:lineRule="auto"/>
        <w:rPr>
          <w:rFonts w:ascii="Arial" w:hAnsi="Arial" w:cs="Arial"/>
          <w:b/>
        </w:rPr>
      </w:pPr>
    </w:p>
    <w:p w14:paraId="04E90302" w14:textId="77777777" w:rsidR="00A040FA" w:rsidRDefault="00A040FA" w:rsidP="00A040FA">
      <w:pPr>
        <w:suppressLineNumbers/>
        <w:spacing w:after="0" w:line="480" w:lineRule="auto"/>
        <w:rPr>
          <w:rFonts w:ascii="Arial" w:hAnsi="Arial" w:cs="Arial"/>
          <w:b/>
        </w:rPr>
      </w:pPr>
    </w:p>
    <w:p w14:paraId="7A251999" w14:textId="77777777" w:rsidR="00A040FA" w:rsidRDefault="00A040FA" w:rsidP="00A040FA">
      <w:pPr>
        <w:suppressLineNumbers/>
        <w:spacing w:after="0" w:line="480" w:lineRule="auto"/>
        <w:rPr>
          <w:rFonts w:ascii="Arial" w:hAnsi="Arial" w:cs="Arial"/>
          <w:b/>
        </w:rPr>
      </w:pPr>
    </w:p>
    <w:p w14:paraId="7C53F36C" w14:textId="77777777" w:rsidR="00A040FA" w:rsidRDefault="00A040FA" w:rsidP="00A040FA">
      <w:pPr>
        <w:suppressLineNumbers/>
        <w:spacing w:after="0" w:line="480" w:lineRule="auto"/>
        <w:rPr>
          <w:rFonts w:ascii="Arial" w:hAnsi="Arial" w:cs="Arial"/>
          <w:b/>
        </w:rPr>
      </w:pPr>
    </w:p>
    <w:p w14:paraId="2251F507" w14:textId="1DFEA72D" w:rsidR="00901E44" w:rsidRDefault="00901E44" w:rsidP="00A040FA">
      <w:pPr>
        <w:suppressLineNumbers/>
        <w:spacing w:after="0" w:line="480" w:lineRule="auto"/>
        <w:rPr>
          <w:rFonts w:ascii="Arial" w:hAnsi="Arial" w:cs="Arial"/>
          <w:b/>
        </w:rPr>
      </w:pPr>
    </w:p>
    <w:sectPr w:rsidR="00901E44" w:rsidSect="00D10B2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CC52F" w14:textId="77777777" w:rsidR="009754BD" w:rsidRDefault="009754BD">
      <w:pPr>
        <w:spacing w:after="0" w:line="240" w:lineRule="auto"/>
      </w:pPr>
      <w:r>
        <w:separator/>
      </w:r>
    </w:p>
  </w:endnote>
  <w:endnote w:type="continuationSeparator" w:id="0">
    <w:p w14:paraId="0A7A2AC8" w14:textId="77777777" w:rsidR="009754BD" w:rsidRDefault="00975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C5E1" w14:textId="77777777" w:rsidR="009E6B80" w:rsidRDefault="009E6B80">
    <w:pPr>
      <w:pStyle w:val="Footer"/>
      <w:jc w:val="center"/>
    </w:pPr>
    <w:r>
      <w:fldChar w:fldCharType="begin"/>
    </w:r>
    <w:r>
      <w:instrText xml:space="preserve"> PAGE   \* MERGEFORMAT </w:instrText>
    </w:r>
    <w:r>
      <w:fldChar w:fldCharType="separate"/>
    </w:r>
    <w:r w:rsidR="00C20E3A">
      <w:rPr>
        <w:noProof/>
      </w:rPr>
      <w:t>22</w:t>
    </w:r>
    <w:r>
      <w:rPr>
        <w:noProof/>
      </w:rPr>
      <w:fldChar w:fldCharType="end"/>
    </w:r>
  </w:p>
  <w:p w14:paraId="5B1B2C77" w14:textId="77777777" w:rsidR="009E6B80" w:rsidRDefault="009E6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C7659" w14:textId="77777777" w:rsidR="009754BD" w:rsidRDefault="009754BD">
      <w:pPr>
        <w:spacing w:after="0" w:line="240" w:lineRule="auto"/>
      </w:pPr>
      <w:r>
        <w:separator/>
      </w:r>
    </w:p>
  </w:footnote>
  <w:footnote w:type="continuationSeparator" w:id="0">
    <w:p w14:paraId="2DB33B26" w14:textId="77777777" w:rsidR="009754BD" w:rsidRDefault="009754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ccine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2ervzf2x5s2ddes9r9xewxmrx5ztxsatzsa&quot;&gt;RV genotyping&lt;record-ids&gt;&lt;item&gt;5&lt;/item&gt;&lt;item&gt;7&lt;/item&gt;&lt;item&gt;13&lt;/item&gt;&lt;item&gt;19&lt;/item&gt;&lt;item&gt;21&lt;/item&gt;&lt;item&gt;22&lt;/item&gt;&lt;item&gt;23&lt;/item&gt;&lt;item&gt;27&lt;/item&gt;&lt;item&gt;28&lt;/item&gt;&lt;item&gt;29&lt;/item&gt;&lt;item&gt;30&lt;/item&gt;&lt;item&gt;32&lt;/item&gt;&lt;item&gt;33&lt;/item&gt;&lt;item&gt;34&lt;/item&gt;&lt;item&gt;35&lt;/item&gt;&lt;item&gt;36&lt;/item&gt;&lt;item&gt;37&lt;/item&gt;&lt;item&gt;39&lt;/item&gt;&lt;item&gt;43&lt;/item&gt;&lt;item&gt;44&lt;/item&gt;&lt;item&gt;46&lt;/item&gt;&lt;item&gt;47&lt;/item&gt;&lt;item&gt;49&lt;/item&gt;&lt;item&gt;50&lt;/item&gt;&lt;item&gt;51&lt;/item&gt;&lt;item&gt;52&lt;/item&gt;&lt;item&gt;54&lt;/item&gt;&lt;item&gt;56&lt;/item&gt;&lt;item&gt;57&lt;/item&gt;&lt;item&gt;58&lt;/item&gt;&lt;item&gt;59&lt;/item&gt;&lt;item&gt;60&lt;/item&gt;&lt;item&gt;61&lt;/item&gt;&lt;item&gt;65&lt;/item&gt;&lt;item&gt;66&lt;/item&gt;&lt;/record-ids&gt;&lt;/item&gt;&lt;/Libraries&gt;"/>
  </w:docVars>
  <w:rsids>
    <w:rsidRoot w:val="00C34BDC"/>
    <w:rsid w:val="00000075"/>
    <w:rsid w:val="000047C6"/>
    <w:rsid w:val="000075EC"/>
    <w:rsid w:val="00020466"/>
    <w:rsid w:val="000213CB"/>
    <w:rsid w:val="00022F3E"/>
    <w:rsid w:val="000235C4"/>
    <w:rsid w:val="00024705"/>
    <w:rsid w:val="000248A7"/>
    <w:rsid w:val="00036971"/>
    <w:rsid w:val="00044A87"/>
    <w:rsid w:val="0005338B"/>
    <w:rsid w:val="00057C07"/>
    <w:rsid w:val="00060EF9"/>
    <w:rsid w:val="00062EA2"/>
    <w:rsid w:val="00067B54"/>
    <w:rsid w:val="00070F2A"/>
    <w:rsid w:val="00076441"/>
    <w:rsid w:val="00081D90"/>
    <w:rsid w:val="00082783"/>
    <w:rsid w:val="00082DA2"/>
    <w:rsid w:val="0009566E"/>
    <w:rsid w:val="000A0840"/>
    <w:rsid w:val="000A3FB5"/>
    <w:rsid w:val="000A61AF"/>
    <w:rsid w:val="000B6492"/>
    <w:rsid w:val="000B674D"/>
    <w:rsid w:val="000C0BC2"/>
    <w:rsid w:val="000C2BBB"/>
    <w:rsid w:val="000D38C0"/>
    <w:rsid w:val="000D728B"/>
    <w:rsid w:val="000E0E2F"/>
    <w:rsid w:val="000E128E"/>
    <w:rsid w:val="000E6148"/>
    <w:rsid w:val="000E6BC8"/>
    <w:rsid w:val="000F69CD"/>
    <w:rsid w:val="000F69D7"/>
    <w:rsid w:val="000F6A59"/>
    <w:rsid w:val="00103EB1"/>
    <w:rsid w:val="00106CF5"/>
    <w:rsid w:val="00107531"/>
    <w:rsid w:val="00111340"/>
    <w:rsid w:val="00113DCD"/>
    <w:rsid w:val="00115C1A"/>
    <w:rsid w:val="00116B04"/>
    <w:rsid w:val="001203B1"/>
    <w:rsid w:val="00122A7A"/>
    <w:rsid w:val="00122DE0"/>
    <w:rsid w:val="00124CB7"/>
    <w:rsid w:val="00137530"/>
    <w:rsid w:val="0014063F"/>
    <w:rsid w:val="00147C65"/>
    <w:rsid w:val="0015000F"/>
    <w:rsid w:val="00156415"/>
    <w:rsid w:val="00156AF7"/>
    <w:rsid w:val="00176DE7"/>
    <w:rsid w:val="001914E2"/>
    <w:rsid w:val="0019483A"/>
    <w:rsid w:val="00196104"/>
    <w:rsid w:val="0019766F"/>
    <w:rsid w:val="001A1464"/>
    <w:rsid w:val="001A193D"/>
    <w:rsid w:val="001A4DC9"/>
    <w:rsid w:val="001B0A3A"/>
    <w:rsid w:val="001B0C8E"/>
    <w:rsid w:val="001B3D8A"/>
    <w:rsid w:val="001B6C7A"/>
    <w:rsid w:val="001C303B"/>
    <w:rsid w:val="001C7B72"/>
    <w:rsid w:val="001D103C"/>
    <w:rsid w:val="001D1424"/>
    <w:rsid w:val="001D2D23"/>
    <w:rsid w:val="001D69BA"/>
    <w:rsid w:val="001D7AB4"/>
    <w:rsid w:val="001E6AE8"/>
    <w:rsid w:val="001F49CA"/>
    <w:rsid w:val="0020672F"/>
    <w:rsid w:val="0021657B"/>
    <w:rsid w:val="00231995"/>
    <w:rsid w:val="002348FC"/>
    <w:rsid w:val="0026402C"/>
    <w:rsid w:val="0027519A"/>
    <w:rsid w:val="002754D8"/>
    <w:rsid w:val="00284BA6"/>
    <w:rsid w:val="00287281"/>
    <w:rsid w:val="00295038"/>
    <w:rsid w:val="0029638F"/>
    <w:rsid w:val="00296FF3"/>
    <w:rsid w:val="002A1344"/>
    <w:rsid w:val="002A39AC"/>
    <w:rsid w:val="002A6645"/>
    <w:rsid w:val="002A688C"/>
    <w:rsid w:val="002A7DE6"/>
    <w:rsid w:val="002C039F"/>
    <w:rsid w:val="002C1F26"/>
    <w:rsid w:val="002C7D2F"/>
    <w:rsid w:val="002D032B"/>
    <w:rsid w:val="002D13D5"/>
    <w:rsid w:val="002D3655"/>
    <w:rsid w:val="002D3D3F"/>
    <w:rsid w:val="002D66DE"/>
    <w:rsid w:val="002E04E7"/>
    <w:rsid w:val="002E2384"/>
    <w:rsid w:val="002E26B5"/>
    <w:rsid w:val="002E30B2"/>
    <w:rsid w:val="002E3754"/>
    <w:rsid w:val="002E3DE3"/>
    <w:rsid w:val="002E55CF"/>
    <w:rsid w:val="002E5C54"/>
    <w:rsid w:val="002F1FEB"/>
    <w:rsid w:val="0030200E"/>
    <w:rsid w:val="0030225C"/>
    <w:rsid w:val="00311093"/>
    <w:rsid w:val="00315FED"/>
    <w:rsid w:val="0032503D"/>
    <w:rsid w:val="00325C5C"/>
    <w:rsid w:val="0034319F"/>
    <w:rsid w:val="0034771C"/>
    <w:rsid w:val="00360836"/>
    <w:rsid w:val="003638B8"/>
    <w:rsid w:val="00365942"/>
    <w:rsid w:val="00370BAE"/>
    <w:rsid w:val="003729F7"/>
    <w:rsid w:val="00380384"/>
    <w:rsid w:val="003936CE"/>
    <w:rsid w:val="00394D33"/>
    <w:rsid w:val="00396173"/>
    <w:rsid w:val="003A0991"/>
    <w:rsid w:val="003A6A27"/>
    <w:rsid w:val="003A6C29"/>
    <w:rsid w:val="003A7EF9"/>
    <w:rsid w:val="003B333C"/>
    <w:rsid w:val="003C07F4"/>
    <w:rsid w:val="003C5D7E"/>
    <w:rsid w:val="003D1512"/>
    <w:rsid w:val="003D2D80"/>
    <w:rsid w:val="003D35C0"/>
    <w:rsid w:val="003E0810"/>
    <w:rsid w:val="003E3478"/>
    <w:rsid w:val="003E3596"/>
    <w:rsid w:val="003E5408"/>
    <w:rsid w:val="003F06BE"/>
    <w:rsid w:val="003F4EEB"/>
    <w:rsid w:val="00400020"/>
    <w:rsid w:val="00401A82"/>
    <w:rsid w:val="00402AA3"/>
    <w:rsid w:val="00404F8C"/>
    <w:rsid w:val="00406642"/>
    <w:rsid w:val="00420088"/>
    <w:rsid w:val="00420C28"/>
    <w:rsid w:val="00431971"/>
    <w:rsid w:val="00433780"/>
    <w:rsid w:val="00435B8A"/>
    <w:rsid w:val="00436A70"/>
    <w:rsid w:val="004438AD"/>
    <w:rsid w:val="004446E4"/>
    <w:rsid w:val="00453858"/>
    <w:rsid w:val="004539DE"/>
    <w:rsid w:val="00455E82"/>
    <w:rsid w:val="00460289"/>
    <w:rsid w:val="00464DA0"/>
    <w:rsid w:val="004836F2"/>
    <w:rsid w:val="00487224"/>
    <w:rsid w:val="00494967"/>
    <w:rsid w:val="00497F6D"/>
    <w:rsid w:val="004A0E4A"/>
    <w:rsid w:val="004A372D"/>
    <w:rsid w:val="004A7E69"/>
    <w:rsid w:val="004B1167"/>
    <w:rsid w:val="004C2CB1"/>
    <w:rsid w:val="004C7F4F"/>
    <w:rsid w:val="004D1D1D"/>
    <w:rsid w:val="004D4959"/>
    <w:rsid w:val="004E1D36"/>
    <w:rsid w:val="004E3834"/>
    <w:rsid w:val="00501AA6"/>
    <w:rsid w:val="0050515C"/>
    <w:rsid w:val="005073D3"/>
    <w:rsid w:val="00512319"/>
    <w:rsid w:val="00514381"/>
    <w:rsid w:val="0051677F"/>
    <w:rsid w:val="00516D3A"/>
    <w:rsid w:val="00521651"/>
    <w:rsid w:val="0052236A"/>
    <w:rsid w:val="00524C0E"/>
    <w:rsid w:val="005274B3"/>
    <w:rsid w:val="00530D85"/>
    <w:rsid w:val="005318B5"/>
    <w:rsid w:val="00533071"/>
    <w:rsid w:val="00535236"/>
    <w:rsid w:val="00536E5E"/>
    <w:rsid w:val="005440B4"/>
    <w:rsid w:val="005446BC"/>
    <w:rsid w:val="00546B34"/>
    <w:rsid w:val="00552C7E"/>
    <w:rsid w:val="0055772D"/>
    <w:rsid w:val="0056047D"/>
    <w:rsid w:val="0056612D"/>
    <w:rsid w:val="00576CFC"/>
    <w:rsid w:val="00584104"/>
    <w:rsid w:val="00591BB6"/>
    <w:rsid w:val="00597B6C"/>
    <w:rsid w:val="00597DCB"/>
    <w:rsid w:val="005A00FB"/>
    <w:rsid w:val="005A3E43"/>
    <w:rsid w:val="005A59FF"/>
    <w:rsid w:val="005A72AA"/>
    <w:rsid w:val="005B779C"/>
    <w:rsid w:val="005C285B"/>
    <w:rsid w:val="005C72D9"/>
    <w:rsid w:val="005D110D"/>
    <w:rsid w:val="005E59EB"/>
    <w:rsid w:val="005F0835"/>
    <w:rsid w:val="005F3061"/>
    <w:rsid w:val="005F3780"/>
    <w:rsid w:val="00614D9A"/>
    <w:rsid w:val="0061717B"/>
    <w:rsid w:val="006246F1"/>
    <w:rsid w:val="00627492"/>
    <w:rsid w:val="00631C13"/>
    <w:rsid w:val="006354B8"/>
    <w:rsid w:val="0063731B"/>
    <w:rsid w:val="00644D83"/>
    <w:rsid w:val="00650635"/>
    <w:rsid w:val="00651685"/>
    <w:rsid w:val="00651A1A"/>
    <w:rsid w:val="00656738"/>
    <w:rsid w:val="00667787"/>
    <w:rsid w:val="006746C3"/>
    <w:rsid w:val="00685A16"/>
    <w:rsid w:val="00685C16"/>
    <w:rsid w:val="00696EC1"/>
    <w:rsid w:val="006A271C"/>
    <w:rsid w:val="006A7841"/>
    <w:rsid w:val="006B30D3"/>
    <w:rsid w:val="006B7F0E"/>
    <w:rsid w:val="006C23AB"/>
    <w:rsid w:val="006C41F5"/>
    <w:rsid w:val="006C6440"/>
    <w:rsid w:val="006E3AB6"/>
    <w:rsid w:val="006F4649"/>
    <w:rsid w:val="007011D2"/>
    <w:rsid w:val="00702A7A"/>
    <w:rsid w:val="0071050D"/>
    <w:rsid w:val="00713E22"/>
    <w:rsid w:val="00717E67"/>
    <w:rsid w:val="00722AB2"/>
    <w:rsid w:val="0072416A"/>
    <w:rsid w:val="007323F7"/>
    <w:rsid w:val="007340CB"/>
    <w:rsid w:val="007362DD"/>
    <w:rsid w:val="007402D2"/>
    <w:rsid w:val="007451A5"/>
    <w:rsid w:val="007559F4"/>
    <w:rsid w:val="00760090"/>
    <w:rsid w:val="007648AE"/>
    <w:rsid w:val="00770C82"/>
    <w:rsid w:val="0077334D"/>
    <w:rsid w:val="00774C98"/>
    <w:rsid w:val="0077687D"/>
    <w:rsid w:val="00777D45"/>
    <w:rsid w:val="00781591"/>
    <w:rsid w:val="0078400E"/>
    <w:rsid w:val="00786812"/>
    <w:rsid w:val="00795A80"/>
    <w:rsid w:val="007A2CE3"/>
    <w:rsid w:val="007B24C8"/>
    <w:rsid w:val="007D13A5"/>
    <w:rsid w:val="007D2308"/>
    <w:rsid w:val="007D76DE"/>
    <w:rsid w:val="007D77E2"/>
    <w:rsid w:val="007D791E"/>
    <w:rsid w:val="007E58C6"/>
    <w:rsid w:val="007F6E44"/>
    <w:rsid w:val="00803E96"/>
    <w:rsid w:val="00813AAE"/>
    <w:rsid w:val="00824002"/>
    <w:rsid w:val="00826436"/>
    <w:rsid w:val="0084606E"/>
    <w:rsid w:val="00855AAE"/>
    <w:rsid w:val="00865315"/>
    <w:rsid w:val="00880219"/>
    <w:rsid w:val="00890E13"/>
    <w:rsid w:val="00892562"/>
    <w:rsid w:val="008B6600"/>
    <w:rsid w:val="008C0C45"/>
    <w:rsid w:val="008D3F7F"/>
    <w:rsid w:val="008D4C8A"/>
    <w:rsid w:val="008F2B8C"/>
    <w:rsid w:val="008F5876"/>
    <w:rsid w:val="00901E44"/>
    <w:rsid w:val="00913D4B"/>
    <w:rsid w:val="00914876"/>
    <w:rsid w:val="00917B5C"/>
    <w:rsid w:val="00920D21"/>
    <w:rsid w:val="00921EBD"/>
    <w:rsid w:val="00922048"/>
    <w:rsid w:val="009261CE"/>
    <w:rsid w:val="00934968"/>
    <w:rsid w:val="00934DEF"/>
    <w:rsid w:val="00935826"/>
    <w:rsid w:val="00937836"/>
    <w:rsid w:val="00942035"/>
    <w:rsid w:val="00942A86"/>
    <w:rsid w:val="00942AAD"/>
    <w:rsid w:val="00942D3C"/>
    <w:rsid w:val="00944822"/>
    <w:rsid w:val="00946670"/>
    <w:rsid w:val="00955C50"/>
    <w:rsid w:val="00955C7C"/>
    <w:rsid w:val="00957289"/>
    <w:rsid w:val="0096031D"/>
    <w:rsid w:val="00966A58"/>
    <w:rsid w:val="00974579"/>
    <w:rsid w:val="009754BD"/>
    <w:rsid w:val="00986C84"/>
    <w:rsid w:val="00991796"/>
    <w:rsid w:val="00995E60"/>
    <w:rsid w:val="009A6E3D"/>
    <w:rsid w:val="009A7043"/>
    <w:rsid w:val="009B06FD"/>
    <w:rsid w:val="009B492A"/>
    <w:rsid w:val="009C134D"/>
    <w:rsid w:val="009C5AF2"/>
    <w:rsid w:val="009D3648"/>
    <w:rsid w:val="009D4243"/>
    <w:rsid w:val="009E455E"/>
    <w:rsid w:val="009E6B80"/>
    <w:rsid w:val="009E74D6"/>
    <w:rsid w:val="009F7437"/>
    <w:rsid w:val="009F7E93"/>
    <w:rsid w:val="00A040FA"/>
    <w:rsid w:val="00A06DEF"/>
    <w:rsid w:val="00A07936"/>
    <w:rsid w:val="00A215AA"/>
    <w:rsid w:val="00A228A9"/>
    <w:rsid w:val="00A2668D"/>
    <w:rsid w:val="00A2707F"/>
    <w:rsid w:val="00A27975"/>
    <w:rsid w:val="00A30C84"/>
    <w:rsid w:val="00A31A93"/>
    <w:rsid w:val="00A36142"/>
    <w:rsid w:val="00A43429"/>
    <w:rsid w:val="00A448BF"/>
    <w:rsid w:val="00A509EA"/>
    <w:rsid w:val="00A54C99"/>
    <w:rsid w:val="00A63235"/>
    <w:rsid w:val="00A7168A"/>
    <w:rsid w:val="00A75332"/>
    <w:rsid w:val="00A84475"/>
    <w:rsid w:val="00A93149"/>
    <w:rsid w:val="00AA03BF"/>
    <w:rsid w:val="00AA2575"/>
    <w:rsid w:val="00AA70AC"/>
    <w:rsid w:val="00AB2819"/>
    <w:rsid w:val="00AB55B2"/>
    <w:rsid w:val="00AD4AA7"/>
    <w:rsid w:val="00AE7DB5"/>
    <w:rsid w:val="00B02D73"/>
    <w:rsid w:val="00B104B7"/>
    <w:rsid w:val="00B11088"/>
    <w:rsid w:val="00B163A4"/>
    <w:rsid w:val="00B16875"/>
    <w:rsid w:val="00B20AF0"/>
    <w:rsid w:val="00B2369A"/>
    <w:rsid w:val="00B25B8C"/>
    <w:rsid w:val="00B34A0C"/>
    <w:rsid w:val="00B403E9"/>
    <w:rsid w:val="00B407A2"/>
    <w:rsid w:val="00B4249E"/>
    <w:rsid w:val="00B45424"/>
    <w:rsid w:val="00B5534D"/>
    <w:rsid w:val="00B573FF"/>
    <w:rsid w:val="00B72E0D"/>
    <w:rsid w:val="00B75B6D"/>
    <w:rsid w:val="00B75CF3"/>
    <w:rsid w:val="00B91AAB"/>
    <w:rsid w:val="00B93DB4"/>
    <w:rsid w:val="00BA1D7B"/>
    <w:rsid w:val="00BB3DB5"/>
    <w:rsid w:val="00BB6B47"/>
    <w:rsid w:val="00BC78AA"/>
    <w:rsid w:val="00BD2AC4"/>
    <w:rsid w:val="00BD6920"/>
    <w:rsid w:val="00BF2670"/>
    <w:rsid w:val="00BF5E26"/>
    <w:rsid w:val="00BF69C0"/>
    <w:rsid w:val="00BF7004"/>
    <w:rsid w:val="00C074E2"/>
    <w:rsid w:val="00C11ED2"/>
    <w:rsid w:val="00C20E3A"/>
    <w:rsid w:val="00C24CE0"/>
    <w:rsid w:val="00C31AE7"/>
    <w:rsid w:val="00C34BDC"/>
    <w:rsid w:val="00C371BB"/>
    <w:rsid w:val="00C41A9C"/>
    <w:rsid w:val="00C44506"/>
    <w:rsid w:val="00C4771E"/>
    <w:rsid w:val="00C47EF4"/>
    <w:rsid w:val="00C50E05"/>
    <w:rsid w:val="00C53032"/>
    <w:rsid w:val="00C56472"/>
    <w:rsid w:val="00C60D69"/>
    <w:rsid w:val="00C62E1B"/>
    <w:rsid w:val="00C6507B"/>
    <w:rsid w:val="00C67D30"/>
    <w:rsid w:val="00C738EF"/>
    <w:rsid w:val="00C7498D"/>
    <w:rsid w:val="00C75AC5"/>
    <w:rsid w:val="00C805D9"/>
    <w:rsid w:val="00C82718"/>
    <w:rsid w:val="00C94BD8"/>
    <w:rsid w:val="00CB1018"/>
    <w:rsid w:val="00CC1131"/>
    <w:rsid w:val="00CC12A9"/>
    <w:rsid w:val="00CD6491"/>
    <w:rsid w:val="00CE12E6"/>
    <w:rsid w:val="00CE346A"/>
    <w:rsid w:val="00CF169B"/>
    <w:rsid w:val="00CF3318"/>
    <w:rsid w:val="00D10974"/>
    <w:rsid w:val="00D10B2B"/>
    <w:rsid w:val="00D1134F"/>
    <w:rsid w:val="00D2368F"/>
    <w:rsid w:val="00D246C5"/>
    <w:rsid w:val="00D24E59"/>
    <w:rsid w:val="00D274C4"/>
    <w:rsid w:val="00D305BE"/>
    <w:rsid w:val="00D325A5"/>
    <w:rsid w:val="00D327D6"/>
    <w:rsid w:val="00D4041D"/>
    <w:rsid w:val="00D65BAA"/>
    <w:rsid w:val="00D71C7A"/>
    <w:rsid w:val="00D73563"/>
    <w:rsid w:val="00D7421C"/>
    <w:rsid w:val="00D74FEA"/>
    <w:rsid w:val="00D76681"/>
    <w:rsid w:val="00D80A17"/>
    <w:rsid w:val="00D84AD5"/>
    <w:rsid w:val="00D859DE"/>
    <w:rsid w:val="00D9064F"/>
    <w:rsid w:val="00D920CA"/>
    <w:rsid w:val="00D93F7C"/>
    <w:rsid w:val="00D975A7"/>
    <w:rsid w:val="00DA0FA9"/>
    <w:rsid w:val="00DA3014"/>
    <w:rsid w:val="00DB02DC"/>
    <w:rsid w:val="00DB60EA"/>
    <w:rsid w:val="00DC083A"/>
    <w:rsid w:val="00DC429C"/>
    <w:rsid w:val="00DD393E"/>
    <w:rsid w:val="00DD697D"/>
    <w:rsid w:val="00DE74D6"/>
    <w:rsid w:val="00DF67AC"/>
    <w:rsid w:val="00E03B4B"/>
    <w:rsid w:val="00E03B4D"/>
    <w:rsid w:val="00E127E2"/>
    <w:rsid w:val="00E1491E"/>
    <w:rsid w:val="00E22113"/>
    <w:rsid w:val="00E267AC"/>
    <w:rsid w:val="00E300B1"/>
    <w:rsid w:val="00E30528"/>
    <w:rsid w:val="00E333E2"/>
    <w:rsid w:val="00E40A22"/>
    <w:rsid w:val="00E422C9"/>
    <w:rsid w:val="00E431A6"/>
    <w:rsid w:val="00E46426"/>
    <w:rsid w:val="00E46D95"/>
    <w:rsid w:val="00E50271"/>
    <w:rsid w:val="00E61BE6"/>
    <w:rsid w:val="00E64A5C"/>
    <w:rsid w:val="00E65F40"/>
    <w:rsid w:val="00E70BA3"/>
    <w:rsid w:val="00E765B4"/>
    <w:rsid w:val="00E83716"/>
    <w:rsid w:val="00E9086B"/>
    <w:rsid w:val="00E93F8E"/>
    <w:rsid w:val="00EA3D54"/>
    <w:rsid w:val="00EB5778"/>
    <w:rsid w:val="00EC0C89"/>
    <w:rsid w:val="00EC6EAF"/>
    <w:rsid w:val="00ED5996"/>
    <w:rsid w:val="00EE1164"/>
    <w:rsid w:val="00EE33D7"/>
    <w:rsid w:val="00EE584F"/>
    <w:rsid w:val="00EF111E"/>
    <w:rsid w:val="00EF2D9D"/>
    <w:rsid w:val="00F00FC3"/>
    <w:rsid w:val="00F01D0E"/>
    <w:rsid w:val="00F06524"/>
    <w:rsid w:val="00F1463A"/>
    <w:rsid w:val="00F16544"/>
    <w:rsid w:val="00F215AF"/>
    <w:rsid w:val="00F3177F"/>
    <w:rsid w:val="00F331D4"/>
    <w:rsid w:val="00F41E09"/>
    <w:rsid w:val="00F4340A"/>
    <w:rsid w:val="00F53084"/>
    <w:rsid w:val="00F70476"/>
    <w:rsid w:val="00F7089E"/>
    <w:rsid w:val="00F80DD4"/>
    <w:rsid w:val="00F83FC5"/>
    <w:rsid w:val="00F90A32"/>
    <w:rsid w:val="00FA0DCA"/>
    <w:rsid w:val="00FA47D9"/>
    <w:rsid w:val="00FA65B5"/>
    <w:rsid w:val="00FA699D"/>
    <w:rsid w:val="00FB59E0"/>
    <w:rsid w:val="00FC13C1"/>
    <w:rsid w:val="00FC431A"/>
    <w:rsid w:val="00FC4600"/>
    <w:rsid w:val="00FD0470"/>
    <w:rsid w:val="00FD38E2"/>
    <w:rsid w:val="00FD4297"/>
    <w:rsid w:val="00FE242D"/>
    <w:rsid w:val="00FE4D32"/>
    <w:rsid w:val="00FE5B3B"/>
    <w:rsid w:val="00FF07A7"/>
    <w:rsid w:val="00FF215C"/>
    <w:rsid w:val="00FF25CA"/>
    <w:rsid w:val="00FF25CC"/>
    <w:rsid w:val="00FF337B"/>
    <w:rsid w:val="00FF6073"/>
    <w:rsid w:val="00FF75B2"/>
    <w:rsid w:val="00FF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0ADC"/>
  <w15:chartTrackingRefBased/>
  <w15:docId w15:val="{FEFDAADD-AE16-4711-97B3-CFF42D02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BD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4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BDC"/>
    <w:rPr>
      <w:rFonts w:ascii="Calibri" w:eastAsia="Calibri" w:hAnsi="Calibri" w:cs="Times New Roman"/>
    </w:rPr>
  </w:style>
  <w:style w:type="paragraph" w:customStyle="1" w:styleId="EndNoteBibliography">
    <w:name w:val="EndNote Bibliography"/>
    <w:basedOn w:val="Normal"/>
    <w:link w:val="EndNoteBibliographyChar"/>
    <w:rsid w:val="00C34BDC"/>
    <w:pPr>
      <w:spacing w:line="240" w:lineRule="auto"/>
      <w:jc w:val="both"/>
    </w:pPr>
    <w:rPr>
      <w:rFonts w:cs="Calibri"/>
      <w:noProof/>
      <w:szCs w:val="20"/>
      <w:lang w:val="en-US" w:eastAsia="x-none"/>
    </w:rPr>
  </w:style>
  <w:style w:type="character" w:customStyle="1" w:styleId="EndNoteBibliographyChar">
    <w:name w:val="EndNote Bibliography Char"/>
    <w:link w:val="EndNoteBibliography"/>
    <w:rsid w:val="00C34BDC"/>
    <w:rPr>
      <w:rFonts w:ascii="Calibri" w:eastAsia="Calibri" w:hAnsi="Calibri" w:cs="Calibri"/>
      <w:noProof/>
      <w:szCs w:val="20"/>
      <w:lang w:val="en-US" w:eastAsia="x-none"/>
    </w:rPr>
  </w:style>
  <w:style w:type="character" w:styleId="Hyperlink">
    <w:name w:val="Hyperlink"/>
    <w:uiPriority w:val="99"/>
    <w:unhideWhenUsed/>
    <w:rsid w:val="00C34BDC"/>
    <w:rPr>
      <w:color w:val="0000FF"/>
      <w:u w:val="single"/>
    </w:rPr>
  </w:style>
  <w:style w:type="character" w:styleId="CommentReference">
    <w:name w:val="annotation reference"/>
    <w:uiPriority w:val="99"/>
    <w:semiHidden/>
    <w:unhideWhenUsed/>
    <w:rsid w:val="00C34BDC"/>
    <w:rPr>
      <w:sz w:val="16"/>
      <w:szCs w:val="16"/>
    </w:rPr>
  </w:style>
  <w:style w:type="paragraph" w:styleId="CommentText">
    <w:name w:val="annotation text"/>
    <w:basedOn w:val="Normal"/>
    <w:link w:val="CommentTextChar"/>
    <w:uiPriority w:val="99"/>
    <w:semiHidden/>
    <w:unhideWhenUsed/>
    <w:rsid w:val="00C34BDC"/>
    <w:pPr>
      <w:spacing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C34BDC"/>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C34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BDC"/>
    <w:rPr>
      <w:rFonts w:ascii="Segoe UI" w:eastAsia="Calibri" w:hAnsi="Segoe UI" w:cs="Segoe UI"/>
      <w:sz w:val="18"/>
      <w:szCs w:val="18"/>
    </w:rPr>
  </w:style>
  <w:style w:type="character" w:styleId="LineNumber">
    <w:name w:val="line number"/>
    <w:basedOn w:val="DefaultParagraphFont"/>
    <w:uiPriority w:val="99"/>
    <w:semiHidden/>
    <w:unhideWhenUsed/>
    <w:rsid w:val="00A43429"/>
  </w:style>
  <w:style w:type="paragraph" w:styleId="NormalWeb">
    <w:name w:val="Normal (Web)"/>
    <w:basedOn w:val="Normal"/>
    <w:uiPriority w:val="99"/>
    <w:semiHidden/>
    <w:unhideWhenUsed/>
    <w:rsid w:val="00B16875"/>
    <w:pPr>
      <w:spacing w:before="100" w:beforeAutospacing="1" w:after="100" w:afterAutospacing="1" w:line="240" w:lineRule="auto"/>
    </w:pPr>
    <w:rPr>
      <w:rFonts w:ascii="Times New Roman" w:eastAsiaTheme="minorEastAsia" w:hAnsi="Times New Roman"/>
      <w:sz w:val="24"/>
      <w:szCs w:val="24"/>
      <w:lang w:eastAsia="en-GB"/>
    </w:rPr>
  </w:style>
  <w:style w:type="paragraph" w:customStyle="1" w:styleId="EndNoteBibliographyTitle">
    <w:name w:val="EndNote Bibliography Title"/>
    <w:basedOn w:val="Normal"/>
    <w:link w:val="EndNoteBibliographyTitleChar"/>
    <w:rsid w:val="003E3478"/>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3E3478"/>
    <w:rPr>
      <w:rFonts w:ascii="Calibri" w:eastAsia="Calibri" w:hAnsi="Calibri" w:cs="Calibri"/>
      <w:noProof/>
      <w:lang w:val="en-US"/>
    </w:rPr>
  </w:style>
  <w:style w:type="paragraph" w:styleId="CommentSubject">
    <w:name w:val="annotation subject"/>
    <w:basedOn w:val="CommentText"/>
    <w:next w:val="CommentText"/>
    <w:link w:val="CommentSubjectChar"/>
    <w:uiPriority w:val="99"/>
    <w:semiHidden/>
    <w:unhideWhenUsed/>
    <w:rsid w:val="0077334D"/>
    <w:rPr>
      <w:b/>
      <w:bCs/>
      <w:lang w:val="en-GB" w:eastAsia="en-US"/>
    </w:rPr>
  </w:style>
  <w:style w:type="character" w:customStyle="1" w:styleId="CommentSubjectChar">
    <w:name w:val="Comment Subject Char"/>
    <w:basedOn w:val="CommentTextChar"/>
    <w:link w:val="CommentSubject"/>
    <w:uiPriority w:val="99"/>
    <w:semiHidden/>
    <w:rsid w:val="0077334D"/>
    <w:rPr>
      <w:rFonts w:ascii="Calibri" w:eastAsia="Calibri"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9303">
      <w:bodyDiv w:val="1"/>
      <w:marLeft w:val="0"/>
      <w:marRight w:val="0"/>
      <w:marTop w:val="0"/>
      <w:marBottom w:val="0"/>
      <w:divBdr>
        <w:top w:val="none" w:sz="0" w:space="0" w:color="auto"/>
        <w:left w:val="none" w:sz="0" w:space="0" w:color="auto"/>
        <w:bottom w:val="none" w:sz="0" w:space="0" w:color="auto"/>
        <w:right w:val="none" w:sz="0" w:space="0" w:color="auto"/>
      </w:divBdr>
    </w:div>
    <w:div w:id="319189470">
      <w:bodyDiv w:val="1"/>
      <w:marLeft w:val="0"/>
      <w:marRight w:val="0"/>
      <w:marTop w:val="0"/>
      <w:marBottom w:val="0"/>
      <w:divBdr>
        <w:top w:val="none" w:sz="0" w:space="0" w:color="auto"/>
        <w:left w:val="none" w:sz="0" w:space="0" w:color="auto"/>
        <w:bottom w:val="none" w:sz="0" w:space="0" w:color="auto"/>
        <w:right w:val="none" w:sz="0" w:space="0" w:color="auto"/>
      </w:divBdr>
    </w:div>
    <w:div w:id="321347840">
      <w:bodyDiv w:val="1"/>
      <w:marLeft w:val="0"/>
      <w:marRight w:val="0"/>
      <w:marTop w:val="0"/>
      <w:marBottom w:val="0"/>
      <w:divBdr>
        <w:top w:val="none" w:sz="0" w:space="0" w:color="auto"/>
        <w:left w:val="none" w:sz="0" w:space="0" w:color="auto"/>
        <w:bottom w:val="none" w:sz="0" w:space="0" w:color="auto"/>
        <w:right w:val="none" w:sz="0" w:space="0" w:color="auto"/>
      </w:divBdr>
    </w:div>
    <w:div w:id="450250807">
      <w:bodyDiv w:val="1"/>
      <w:marLeft w:val="0"/>
      <w:marRight w:val="0"/>
      <w:marTop w:val="0"/>
      <w:marBottom w:val="0"/>
      <w:divBdr>
        <w:top w:val="none" w:sz="0" w:space="0" w:color="auto"/>
        <w:left w:val="none" w:sz="0" w:space="0" w:color="auto"/>
        <w:bottom w:val="none" w:sz="0" w:space="0" w:color="auto"/>
        <w:right w:val="none" w:sz="0" w:space="0" w:color="auto"/>
      </w:divBdr>
    </w:div>
    <w:div w:id="779762585">
      <w:bodyDiv w:val="1"/>
      <w:marLeft w:val="0"/>
      <w:marRight w:val="0"/>
      <w:marTop w:val="0"/>
      <w:marBottom w:val="0"/>
      <w:divBdr>
        <w:top w:val="none" w:sz="0" w:space="0" w:color="auto"/>
        <w:left w:val="none" w:sz="0" w:space="0" w:color="auto"/>
        <w:bottom w:val="none" w:sz="0" w:space="0" w:color="auto"/>
        <w:right w:val="none" w:sz="0" w:space="0" w:color="auto"/>
      </w:divBdr>
    </w:div>
    <w:div w:id="983198486">
      <w:bodyDiv w:val="1"/>
      <w:marLeft w:val="0"/>
      <w:marRight w:val="0"/>
      <w:marTop w:val="0"/>
      <w:marBottom w:val="0"/>
      <w:divBdr>
        <w:top w:val="none" w:sz="0" w:space="0" w:color="auto"/>
        <w:left w:val="none" w:sz="0" w:space="0" w:color="auto"/>
        <w:bottom w:val="none" w:sz="0" w:space="0" w:color="auto"/>
        <w:right w:val="none" w:sz="0" w:space="0" w:color="auto"/>
      </w:divBdr>
    </w:div>
    <w:div w:id="987593427">
      <w:bodyDiv w:val="1"/>
      <w:marLeft w:val="0"/>
      <w:marRight w:val="0"/>
      <w:marTop w:val="0"/>
      <w:marBottom w:val="0"/>
      <w:divBdr>
        <w:top w:val="none" w:sz="0" w:space="0" w:color="auto"/>
        <w:left w:val="none" w:sz="0" w:space="0" w:color="auto"/>
        <w:bottom w:val="none" w:sz="0" w:space="0" w:color="auto"/>
        <w:right w:val="none" w:sz="0" w:space="0" w:color="auto"/>
      </w:divBdr>
    </w:div>
    <w:div w:id="1051229821">
      <w:bodyDiv w:val="1"/>
      <w:marLeft w:val="0"/>
      <w:marRight w:val="0"/>
      <w:marTop w:val="0"/>
      <w:marBottom w:val="0"/>
      <w:divBdr>
        <w:top w:val="none" w:sz="0" w:space="0" w:color="auto"/>
        <w:left w:val="none" w:sz="0" w:space="0" w:color="auto"/>
        <w:bottom w:val="none" w:sz="0" w:space="0" w:color="auto"/>
        <w:right w:val="none" w:sz="0" w:space="0" w:color="auto"/>
      </w:divBdr>
    </w:div>
    <w:div w:id="1083837278">
      <w:bodyDiv w:val="1"/>
      <w:marLeft w:val="0"/>
      <w:marRight w:val="0"/>
      <w:marTop w:val="0"/>
      <w:marBottom w:val="0"/>
      <w:divBdr>
        <w:top w:val="none" w:sz="0" w:space="0" w:color="auto"/>
        <w:left w:val="none" w:sz="0" w:space="0" w:color="auto"/>
        <w:bottom w:val="none" w:sz="0" w:space="0" w:color="auto"/>
        <w:right w:val="none" w:sz="0" w:space="0" w:color="auto"/>
      </w:divBdr>
    </w:div>
    <w:div w:id="1180658377">
      <w:bodyDiv w:val="1"/>
      <w:marLeft w:val="0"/>
      <w:marRight w:val="0"/>
      <w:marTop w:val="0"/>
      <w:marBottom w:val="0"/>
      <w:divBdr>
        <w:top w:val="none" w:sz="0" w:space="0" w:color="auto"/>
        <w:left w:val="none" w:sz="0" w:space="0" w:color="auto"/>
        <w:bottom w:val="none" w:sz="0" w:space="0" w:color="auto"/>
        <w:right w:val="none" w:sz="0" w:space="0" w:color="auto"/>
      </w:divBdr>
    </w:div>
    <w:div w:id="1381321910">
      <w:bodyDiv w:val="1"/>
      <w:marLeft w:val="0"/>
      <w:marRight w:val="0"/>
      <w:marTop w:val="0"/>
      <w:marBottom w:val="0"/>
      <w:divBdr>
        <w:top w:val="none" w:sz="0" w:space="0" w:color="auto"/>
        <w:left w:val="none" w:sz="0" w:space="0" w:color="auto"/>
        <w:bottom w:val="none" w:sz="0" w:space="0" w:color="auto"/>
        <w:right w:val="none" w:sz="0" w:space="0" w:color="auto"/>
      </w:divBdr>
    </w:div>
    <w:div w:id="1399130310">
      <w:bodyDiv w:val="1"/>
      <w:marLeft w:val="0"/>
      <w:marRight w:val="0"/>
      <w:marTop w:val="0"/>
      <w:marBottom w:val="0"/>
      <w:divBdr>
        <w:top w:val="none" w:sz="0" w:space="0" w:color="auto"/>
        <w:left w:val="none" w:sz="0" w:space="0" w:color="auto"/>
        <w:bottom w:val="none" w:sz="0" w:space="0" w:color="auto"/>
        <w:right w:val="none" w:sz="0" w:space="0" w:color="auto"/>
      </w:divBdr>
    </w:div>
    <w:div w:id="1690788300">
      <w:bodyDiv w:val="1"/>
      <w:marLeft w:val="0"/>
      <w:marRight w:val="0"/>
      <w:marTop w:val="0"/>
      <w:marBottom w:val="0"/>
      <w:divBdr>
        <w:top w:val="none" w:sz="0" w:space="0" w:color="auto"/>
        <w:left w:val="none" w:sz="0" w:space="0" w:color="auto"/>
        <w:bottom w:val="none" w:sz="0" w:space="0" w:color="auto"/>
        <w:right w:val="none" w:sz="0" w:space="0" w:color="auto"/>
      </w:divBdr>
    </w:div>
    <w:div w:id="1696035029">
      <w:bodyDiv w:val="1"/>
      <w:marLeft w:val="0"/>
      <w:marRight w:val="0"/>
      <w:marTop w:val="0"/>
      <w:marBottom w:val="0"/>
      <w:divBdr>
        <w:top w:val="none" w:sz="0" w:space="0" w:color="auto"/>
        <w:left w:val="none" w:sz="0" w:space="0" w:color="auto"/>
        <w:bottom w:val="none" w:sz="0" w:space="0" w:color="auto"/>
        <w:right w:val="none" w:sz="0" w:space="0" w:color="auto"/>
      </w:divBdr>
    </w:div>
    <w:div w:id="1952055771">
      <w:bodyDiv w:val="1"/>
      <w:marLeft w:val="0"/>
      <w:marRight w:val="0"/>
      <w:marTop w:val="0"/>
      <w:marBottom w:val="0"/>
      <w:divBdr>
        <w:top w:val="none" w:sz="0" w:space="0" w:color="auto"/>
        <w:left w:val="none" w:sz="0" w:space="0" w:color="auto"/>
        <w:bottom w:val="none" w:sz="0" w:space="0" w:color="auto"/>
        <w:right w:val="none" w:sz="0" w:space="0" w:color="auto"/>
      </w:divBdr>
    </w:div>
    <w:div w:id="196819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dscotland.org/Products-and-Services/GPD-Support/Population/Estimates/" TargetMode="External"/><Relationship Id="rId13" Type="http://schemas.openxmlformats.org/officeDocument/2006/relationships/hyperlink" Target="http://www.eurosurveillance.org/ViewArticle.aspx?ArticleId=21350" TargetMode="External"/><Relationship Id="rId1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hps.scot.nhs.uk/surveillance/SystemsDetail.aspx?id=248" TargetMode="Externa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ps.scot.nhs.uk/documents/ewr/pdf2015/1527.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image" Target="media/image5.emf"/><Relationship Id="rId10" Type="http://schemas.openxmlformats.org/officeDocument/2006/relationships/hyperlink" Target="http://www.who.int/mediacentre/factsheets/fs378/en/" TargetMode="Externa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ites.path.org/rotavirusvaccine/country-introduction-maps-and-spreadsheet/" TargetMode="External"/><Relationship Id="rId14" Type="http://schemas.openxmlformats.org/officeDocument/2006/relationships/image" Target="media/image1.png"/><Relationship Id="rId22" Type="http://schemas.openxmlformats.org/officeDocument/2006/relationships/image" Target="media/image4.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72440944881889"/>
          <c:y val="0.20417833187518242"/>
          <c:w val="0.78828215223097109"/>
          <c:h val="0.65669364246135986"/>
        </c:manualLayout>
      </c:layout>
      <c:lineChart>
        <c:grouping val="standard"/>
        <c:varyColors val="0"/>
        <c:ser>
          <c:idx val="0"/>
          <c:order val="0"/>
          <c:tx>
            <c:v>5 year average 2009-2013</c:v>
          </c:tx>
          <c:marker>
            <c:symbol val="none"/>
          </c:marker>
          <c:cat>
            <c:numRef>
              <c:f>'5 year average (all ages)'!$C$9:$C$60</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[1]Sheet1!$J$9:$J$60</c:f>
              <c:numCache>
                <c:formatCode>General</c:formatCode>
                <c:ptCount val="52"/>
                <c:pt idx="0">
                  <c:v>5.4</c:v>
                </c:pt>
                <c:pt idx="1">
                  <c:v>7.6</c:v>
                </c:pt>
                <c:pt idx="2">
                  <c:v>15.2</c:v>
                </c:pt>
                <c:pt idx="3">
                  <c:v>12.4</c:v>
                </c:pt>
                <c:pt idx="4">
                  <c:v>19</c:v>
                </c:pt>
                <c:pt idx="5">
                  <c:v>25.6</c:v>
                </c:pt>
                <c:pt idx="6">
                  <c:v>40.6</c:v>
                </c:pt>
                <c:pt idx="7">
                  <c:v>49.8</c:v>
                </c:pt>
                <c:pt idx="8">
                  <c:v>61.4</c:v>
                </c:pt>
                <c:pt idx="9">
                  <c:v>71.8</c:v>
                </c:pt>
                <c:pt idx="10">
                  <c:v>86</c:v>
                </c:pt>
                <c:pt idx="11">
                  <c:v>86</c:v>
                </c:pt>
                <c:pt idx="12">
                  <c:v>96.8</c:v>
                </c:pt>
                <c:pt idx="13">
                  <c:v>87.2</c:v>
                </c:pt>
                <c:pt idx="14">
                  <c:v>91.4</c:v>
                </c:pt>
                <c:pt idx="15">
                  <c:v>95.8</c:v>
                </c:pt>
                <c:pt idx="16">
                  <c:v>95.8</c:v>
                </c:pt>
                <c:pt idx="17">
                  <c:v>75.599999999999994</c:v>
                </c:pt>
                <c:pt idx="18">
                  <c:v>64.599999999999994</c:v>
                </c:pt>
                <c:pt idx="19">
                  <c:v>57.4</c:v>
                </c:pt>
                <c:pt idx="20">
                  <c:v>47</c:v>
                </c:pt>
                <c:pt idx="21">
                  <c:v>35</c:v>
                </c:pt>
                <c:pt idx="22">
                  <c:v>32.6</c:v>
                </c:pt>
                <c:pt idx="23">
                  <c:v>26</c:v>
                </c:pt>
                <c:pt idx="24">
                  <c:v>17</c:v>
                </c:pt>
                <c:pt idx="25">
                  <c:v>16.8</c:v>
                </c:pt>
                <c:pt idx="26">
                  <c:v>15.6</c:v>
                </c:pt>
                <c:pt idx="27">
                  <c:v>6.8</c:v>
                </c:pt>
                <c:pt idx="28">
                  <c:v>6.2</c:v>
                </c:pt>
                <c:pt idx="29">
                  <c:v>7</c:v>
                </c:pt>
                <c:pt idx="30">
                  <c:v>5.6</c:v>
                </c:pt>
                <c:pt idx="31">
                  <c:v>4.8</c:v>
                </c:pt>
                <c:pt idx="32">
                  <c:v>6</c:v>
                </c:pt>
                <c:pt idx="33">
                  <c:v>5.8</c:v>
                </c:pt>
                <c:pt idx="34">
                  <c:v>2.6</c:v>
                </c:pt>
                <c:pt idx="35">
                  <c:v>3.2</c:v>
                </c:pt>
                <c:pt idx="36">
                  <c:v>3.6</c:v>
                </c:pt>
                <c:pt idx="37">
                  <c:v>4.4000000000000004</c:v>
                </c:pt>
                <c:pt idx="38">
                  <c:v>5</c:v>
                </c:pt>
                <c:pt idx="39">
                  <c:v>4.2</c:v>
                </c:pt>
                <c:pt idx="40">
                  <c:v>3.2</c:v>
                </c:pt>
                <c:pt idx="41">
                  <c:v>4.5999999999999996</c:v>
                </c:pt>
                <c:pt idx="42">
                  <c:v>5.4</c:v>
                </c:pt>
                <c:pt idx="43">
                  <c:v>9.1999999999999993</c:v>
                </c:pt>
                <c:pt idx="44">
                  <c:v>5</c:v>
                </c:pt>
                <c:pt idx="45">
                  <c:v>4.4000000000000004</c:v>
                </c:pt>
                <c:pt idx="46">
                  <c:v>4.5999999999999996</c:v>
                </c:pt>
                <c:pt idx="47">
                  <c:v>4.5999999999999996</c:v>
                </c:pt>
                <c:pt idx="48">
                  <c:v>3.4</c:v>
                </c:pt>
                <c:pt idx="49">
                  <c:v>7</c:v>
                </c:pt>
                <c:pt idx="50">
                  <c:v>4.2</c:v>
                </c:pt>
                <c:pt idx="51">
                  <c:v>5.6</c:v>
                </c:pt>
              </c:numCache>
            </c:numRef>
          </c:val>
          <c:smooth val="0"/>
        </c:ser>
        <c:ser>
          <c:idx val="1"/>
          <c:order val="1"/>
          <c:tx>
            <c:v>2014</c:v>
          </c:tx>
          <c:marker>
            <c:symbol val="none"/>
          </c:marker>
          <c:cat>
            <c:numRef>
              <c:f>'5 year average (all ages)'!$C$9:$C$60</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'5 year average (all ages)'!$K$9:$K$62</c:f>
              <c:numCache>
                <c:formatCode>###0</c:formatCode>
                <c:ptCount val="54"/>
                <c:pt idx="0">
                  <c:v>2</c:v>
                </c:pt>
                <c:pt idx="1">
                  <c:v>11</c:v>
                </c:pt>
                <c:pt idx="2">
                  <c:v>12</c:v>
                </c:pt>
                <c:pt idx="3">
                  <c:v>12</c:v>
                </c:pt>
                <c:pt idx="4">
                  <c:v>6</c:v>
                </c:pt>
                <c:pt idx="5">
                  <c:v>8</c:v>
                </c:pt>
                <c:pt idx="6">
                  <c:v>7</c:v>
                </c:pt>
                <c:pt idx="7">
                  <c:v>5</c:v>
                </c:pt>
                <c:pt idx="8">
                  <c:v>5</c:v>
                </c:pt>
                <c:pt idx="9">
                  <c:v>6</c:v>
                </c:pt>
                <c:pt idx="10">
                  <c:v>18</c:v>
                </c:pt>
                <c:pt idx="11">
                  <c:v>7</c:v>
                </c:pt>
                <c:pt idx="12">
                  <c:v>5</c:v>
                </c:pt>
                <c:pt idx="13">
                  <c:v>7</c:v>
                </c:pt>
                <c:pt idx="14">
                  <c:v>7</c:v>
                </c:pt>
                <c:pt idx="15">
                  <c:v>9</c:v>
                </c:pt>
                <c:pt idx="16">
                  <c:v>2</c:v>
                </c:pt>
                <c:pt idx="17">
                  <c:v>8</c:v>
                </c:pt>
                <c:pt idx="18">
                  <c:v>16</c:v>
                </c:pt>
                <c:pt idx="19">
                  <c:v>9</c:v>
                </c:pt>
                <c:pt idx="20">
                  <c:v>11</c:v>
                </c:pt>
                <c:pt idx="21">
                  <c:v>10</c:v>
                </c:pt>
                <c:pt idx="22">
                  <c:v>9</c:v>
                </c:pt>
                <c:pt idx="23">
                  <c:v>10</c:v>
                </c:pt>
                <c:pt idx="24">
                  <c:v>6</c:v>
                </c:pt>
                <c:pt idx="25">
                  <c:v>6</c:v>
                </c:pt>
                <c:pt idx="26">
                  <c:v>1</c:v>
                </c:pt>
                <c:pt idx="27">
                  <c:v>5</c:v>
                </c:pt>
                <c:pt idx="28">
                  <c:v>6</c:v>
                </c:pt>
                <c:pt idx="29">
                  <c:v>5</c:v>
                </c:pt>
                <c:pt idx="30">
                  <c:v>5</c:v>
                </c:pt>
                <c:pt idx="31">
                  <c:v>6</c:v>
                </c:pt>
                <c:pt idx="32">
                  <c:v>5</c:v>
                </c:pt>
                <c:pt idx="33">
                  <c:v>0</c:v>
                </c:pt>
                <c:pt idx="34">
                  <c:v>6</c:v>
                </c:pt>
                <c:pt idx="35">
                  <c:v>4</c:v>
                </c:pt>
                <c:pt idx="36">
                  <c:v>7</c:v>
                </c:pt>
                <c:pt idx="37">
                  <c:v>1</c:v>
                </c:pt>
                <c:pt idx="38">
                  <c:v>1</c:v>
                </c:pt>
                <c:pt idx="39">
                  <c:v>6</c:v>
                </c:pt>
                <c:pt idx="40">
                  <c:v>3</c:v>
                </c:pt>
                <c:pt idx="41">
                  <c:v>11</c:v>
                </c:pt>
                <c:pt idx="42">
                  <c:v>6</c:v>
                </c:pt>
                <c:pt idx="43">
                  <c:v>4</c:v>
                </c:pt>
                <c:pt idx="44">
                  <c:v>11</c:v>
                </c:pt>
                <c:pt idx="45">
                  <c:v>6</c:v>
                </c:pt>
                <c:pt idx="46">
                  <c:v>7</c:v>
                </c:pt>
                <c:pt idx="47">
                  <c:v>6</c:v>
                </c:pt>
                <c:pt idx="48">
                  <c:v>5</c:v>
                </c:pt>
                <c:pt idx="49">
                  <c:v>3</c:v>
                </c:pt>
                <c:pt idx="50">
                  <c:v>7</c:v>
                </c:pt>
                <c:pt idx="51">
                  <c:v>0</c:v>
                </c:pt>
                <c:pt idx="53">
                  <c:v>341</c:v>
                </c:pt>
              </c:numCache>
            </c:numRef>
          </c:val>
          <c:smooth val="0"/>
        </c:ser>
        <c:ser>
          <c:idx val="2"/>
          <c:order val="2"/>
          <c:tx>
            <c:v>2015</c:v>
          </c:tx>
          <c:marker>
            <c:symbol val="none"/>
          </c:marker>
          <c:cat>
            <c:numRef>
              <c:f>'5 year average (all ages)'!$C$9:$C$60</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'5 year average (all ages)'!$L$9:$L$60</c:f>
              <c:numCache>
                <c:formatCode>###0</c:formatCode>
                <c:ptCount val="52"/>
                <c:pt idx="0">
                  <c:v>7</c:v>
                </c:pt>
                <c:pt idx="1">
                  <c:v>2</c:v>
                </c:pt>
                <c:pt idx="2">
                  <c:v>3</c:v>
                </c:pt>
                <c:pt idx="3">
                  <c:v>4</c:v>
                </c:pt>
                <c:pt idx="4">
                  <c:v>6</c:v>
                </c:pt>
                <c:pt idx="5">
                  <c:v>3</c:v>
                </c:pt>
                <c:pt idx="6">
                  <c:v>6</c:v>
                </c:pt>
                <c:pt idx="7">
                  <c:v>8</c:v>
                </c:pt>
                <c:pt idx="8">
                  <c:v>4</c:v>
                </c:pt>
                <c:pt idx="9">
                  <c:v>10</c:v>
                </c:pt>
                <c:pt idx="10">
                  <c:v>13</c:v>
                </c:pt>
                <c:pt idx="11">
                  <c:v>10</c:v>
                </c:pt>
                <c:pt idx="12">
                  <c:v>3</c:v>
                </c:pt>
                <c:pt idx="13">
                  <c:v>11</c:v>
                </c:pt>
                <c:pt idx="14">
                  <c:v>18</c:v>
                </c:pt>
                <c:pt idx="15">
                  <c:v>17</c:v>
                </c:pt>
                <c:pt idx="16">
                  <c:v>13</c:v>
                </c:pt>
                <c:pt idx="17">
                  <c:v>14</c:v>
                </c:pt>
                <c:pt idx="18">
                  <c:v>23</c:v>
                </c:pt>
                <c:pt idx="19">
                  <c:v>20</c:v>
                </c:pt>
                <c:pt idx="20">
                  <c:v>24</c:v>
                </c:pt>
                <c:pt idx="21">
                  <c:v>9</c:v>
                </c:pt>
                <c:pt idx="22">
                  <c:v>18</c:v>
                </c:pt>
                <c:pt idx="23">
                  <c:v>13</c:v>
                </c:pt>
                <c:pt idx="24">
                  <c:v>28</c:v>
                </c:pt>
                <c:pt idx="25">
                  <c:v>21</c:v>
                </c:pt>
                <c:pt idx="26">
                  <c:v>9</c:v>
                </c:pt>
                <c:pt idx="27">
                  <c:v>2</c:v>
                </c:pt>
                <c:pt idx="28">
                  <c:v>14</c:v>
                </c:pt>
                <c:pt idx="29">
                  <c:v>6</c:v>
                </c:pt>
                <c:pt idx="30">
                  <c:v>7</c:v>
                </c:pt>
                <c:pt idx="31">
                  <c:v>7</c:v>
                </c:pt>
                <c:pt idx="32">
                  <c:v>3</c:v>
                </c:pt>
                <c:pt idx="33">
                  <c:v>5</c:v>
                </c:pt>
                <c:pt idx="34">
                  <c:v>4</c:v>
                </c:pt>
                <c:pt idx="35">
                  <c:v>3</c:v>
                </c:pt>
                <c:pt idx="36">
                  <c:v>4</c:v>
                </c:pt>
                <c:pt idx="37">
                  <c:v>8</c:v>
                </c:pt>
                <c:pt idx="38">
                  <c:v>1</c:v>
                </c:pt>
                <c:pt idx="39">
                  <c:v>1</c:v>
                </c:pt>
                <c:pt idx="40">
                  <c:v>3</c:v>
                </c:pt>
                <c:pt idx="41">
                  <c:v>2</c:v>
                </c:pt>
                <c:pt idx="42">
                  <c:v>6</c:v>
                </c:pt>
                <c:pt idx="43">
                  <c:v>4</c:v>
                </c:pt>
                <c:pt idx="44">
                  <c:v>6</c:v>
                </c:pt>
                <c:pt idx="45">
                  <c:v>3</c:v>
                </c:pt>
                <c:pt idx="46">
                  <c:v>2</c:v>
                </c:pt>
                <c:pt idx="47">
                  <c:v>3</c:v>
                </c:pt>
                <c:pt idx="48">
                  <c:v>1</c:v>
                </c:pt>
                <c:pt idx="49">
                  <c:v>3</c:v>
                </c:pt>
                <c:pt idx="50">
                  <c:v>1</c:v>
                </c:pt>
                <c:pt idx="51">
                  <c:v>3</c:v>
                </c:pt>
              </c:numCache>
            </c:numRef>
          </c:val>
          <c:smooth val="0"/>
        </c:ser>
        <c:ser>
          <c:idx val="3"/>
          <c:order val="3"/>
          <c:tx>
            <c:v>2016</c:v>
          </c:tx>
          <c:marker>
            <c:symbol val="none"/>
          </c:marker>
          <c:val>
            <c:numRef>
              <c:f>'5 year average (all ages)'!$M$9:$M$25</c:f>
              <c:numCache>
                <c:formatCode>###0</c:formatCode>
                <c:ptCount val="17"/>
                <c:pt idx="0">
                  <c:v>4</c:v>
                </c:pt>
                <c:pt idx="1">
                  <c:v>2</c:v>
                </c:pt>
                <c:pt idx="2">
                  <c:v>2</c:v>
                </c:pt>
                <c:pt idx="3">
                  <c:v>3</c:v>
                </c:pt>
                <c:pt idx="4">
                  <c:v>4</c:v>
                </c:pt>
                <c:pt idx="5">
                  <c:v>1</c:v>
                </c:pt>
                <c:pt idx="6">
                  <c:v>3</c:v>
                </c:pt>
                <c:pt idx="7">
                  <c:v>4</c:v>
                </c:pt>
                <c:pt idx="8">
                  <c:v>4</c:v>
                </c:pt>
                <c:pt idx="9">
                  <c:v>5</c:v>
                </c:pt>
                <c:pt idx="10">
                  <c:v>1</c:v>
                </c:pt>
                <c:pt idx="11">
                  <c:v>4</c:v>
                </c:pt>
                <c:pt idx="12">
                  <c:v>4</c:v>
                </c:pt>
                <c:pt idx="13">
                  <c:v>2</c:v>
                </c:pt>
                <c:pt idx="14">
                  <c:v>5</c:v>
                </c:pt>
                <c:pt idx="15">
                  <c:v>7</c:v>
                </c:pt>
                <c:pt idx="16">
                  <c:v>3</c:v>
                </c:pt>
              </c:numCache>
            </c:numRef>
          </c:val>
          <c:smooth val="0"/>
        </c:ser>
        <c:dLbls>
          <c:showLegendKey val="0"/>
          <c:showVal val="0"/>
          <c:showCatName val="0"/>
          <c:showSerName val="0"/>
          <c:showPercent val="0"/>
          <c:showBubbleSize val="0"/>
        </c:dLbls>
        <c:smooth val="0"/>
        <c:axId val="324389768"/>
        <c:axId val="324389376"/>
      </c:lineChart>
      <c:catAx>
        <c:axId val="324389768"/>
        <c:scaling>
          <c:orientation val="minMax"/>
        </c:scaling>
        <c:delete val="0"/>
        <c:axPos val="b"/>
        <c:title>
          <c:tx>
            <c:rich>
              <a:bodyPr/>
              <a:lstStyle/>
              <a:p>
                <a:pPr>
                  <a:defRPr sz="1000" b="0" i="0" u="none" strike="noStrike" baseline="0">
                    <a:solidFill>
                      <a:srgbClr val="000000"/>
                    </a:solidFill>
                    <a:latin typeface="Arial" panose="020B0604020202020204" pitchFamily="34" charset="0"/>
                    <a:ea typeface="Calibri"/>
                    <a:cs typeface="Arial" panose="020B0604020202020204" pitchFamily="34" charset="0"/>
                  </a:defRPr>
                </a:pPr>
                <a:r>
                  <a:rPr lang="en-GB" b="0">
                    <a:latin typeface="Arial" panose="020B0604020202020204" pitchFamily="34" charset="0"/>
                    <a:cs typeface="Arial" panose="020B0604020202020204" pitchFamily="34" charset="0"/>
                  </a:rPr>
                  <a:t>Week</a:t>
                </a:r>
              </a:p>
            </c:rich>
          </c:tx>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24389376"/>
        <c:crosses val="autoZero"/>
        <c:auto val="1"/>
        <c:lblAlgn val="ctr"/>
        <c:lblOffset val="100"/>
        <c:noMultiLvlLbl val="0"/>
      </c:catAx>
      <c:valAx>
        <c:axId val="324389376"/>
        <c:scaling>
          <c:orientation val="minMax"/>
          <c:max val="130"/>
          <c:min val="0"/>
        </c:scaling>
        <c:delete val="0"/>
        <c:axPos val="l"/>
        <c:title>
          <c:tx>
            <c:rich>
              <a:bodyPr/>
              <a:lstStyle/>
              <a:p>
                <a:pPr>
                  <a:defRPr sz="1000" b="0" i="0" u="none" strike="noStrike" baseline="0">
                    <a:solidFill>
                      <a:srgbClr val="000000"/>
                    </a:solidFill>
                    <a:latin typeface="Arial" panose="020B0604020202020204" pitchFamily="34" charset="0"/>
                    <a:ea typeface="Calibri"/>
                    <a:cs typeface="Arial" panose="020B0604020202020204" pitchFamily="34" charset="0"/>
                  </a:defRPr>
                </a:pPr>
                <a:r>
                  <a:rPr lang="en-GB" b="0">
                    <a:latin typeface="Arial" panose="020B0604020202020204" pitchFamily="34" charset="0"/>
                    <a:cs typeface="Arial" panose="020B0604020202020204" pitchFamily="34" charset="0"/>
                  </a:rPr>
                  <a:t>Laboratory reports</a:t>
                </a:r>
              </a:p>
            </c:rich>
          </c:tx>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24389768"/>
        <c:crosses val="autoZero"/>
        <c:crossBetween val="between"/>
      </c:valAx>
    </c:plotArea>
    <c:legend>
      <c:legendPos val="r"/>
      <c:layout>
        <c:manualLayout>
          <c:xMode val="edge"/>
          <c:yMode val="edge"/>
          <c:x val="0.64666666666666661"/>
          <c:y val="0.27770455522328008"/>
          <c:w val="0.25436444318334089"/>
          <c:h val="0.31809633551903582"/>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'Fig2'!$B$3</c:f>
              <c:strCache>
                <c:ptCount val="1"/>
                <c:pt idx="0">
                  <c:v>G1P[4]</c:v>
                </c:pt>
              </c:strCache>
            </c:strRef>
          </c:tx>
          <c:invertIfNegative val="0"/>
          <c:cat>
            <c:strRef>
              <c:f>'Fig2'!$C$2:$N$2</c:f>
              <c:strCache>
                <c:ptCount val="12"/>
                <c:pt idx="0">
                  <c:v>Aberdeen 2012-May 2013</c:v>
                </c:pt>
                <c:pt idx="1">
                  <c:v>Aberdeen June 2013-2015</c:v>
                </c:pt>
                <c:pt idx="2">
                  <c:v>Dundee 2012- May 2013</c:v>
                </c:pt>
                <c:pt idx="3">
                  <c:v>Dundee June 2014-2015</c:v>
                </c:pt>
                <c:pt idx="4">
                  <c:v>Edinburgh 2012-May 2013</c:v>
                </c:pt>
                <c:pt idx="5">
                  <c:v>Edinburgh June 2013-15</c:v>
                </c:pt>
                <c:pt idx="6">
                  <c:v>Inverness 2012-May 2013</c:v>
                </c:pt>
                <c:pt idx="7">
                  <c:v>Inverness June 2014-2015</c:v>
                </c:pt>
                <c:pt idx="8">
                  <c:v>Glasgow 2012-May 2013</c:v>
                </c:pt>
                <c:pt idx="9">
                  <c:v>Glasgow June 2013-2015</c:v>
                </c:pt>
                <c:pt idx="10">
                  <c:v>Glasgow (Yorkhill) 2012-May 2013</c:v>
                </c:pt>
                <c:pt idx="11">
                  <c:v>Glasgow (Yorkhill) June 2013-2015</c:v>
                </c:pt>
              </c:strCache>
            </c:strRef>
          </c:cat>
          <c:val>
            <c:numRef>
              <c:f>'Fig2'!$C$3:$M$3</c:f>
              <c:numCache>
                <c:formatCode>General</c:formatCode>
                <c:ptCount val="11"/>
                <c:pt idx="0">
                  <c:v>0</c:v>
                </c:pt>
                <c:pt idx="1">
                  <c:v>0</c:v>
                </c:pt>
                <c:pt idx="2">
                  <c:v>0</c:v>
                </c:pt>
                <c:pt idx="3">
                  <c:v>0</c:v>
                </c:pt>
                <c:pt idx="4">
                  <c:v>8</c:v>
                </c:pt>
                <c:pt idx="5">
                  <c:v>4</c:v>
                </c:pt>
                <c:pt idx="6">
                  <c:v>0</c:v>
                </c:pt>
                <c:pt idx="7">
                  <c:v>0</c:v>
                </c:pt>
                <c:pt idx="8">
                  <c:v>0</c:v>
                </c:pt>
                <c:pt idx="9">
                  <c:v>0</c:v>
                </c:pt>
                <c:pt idx="10">
                  <c:v>0</c:v>
                </c:pt>
              </c:numCache>
            </c:numRef>
          </c:val>
        </c:ser>
        <c:ser>
          <c:idx val="1"/>
          <c:order val="1"/>
          <c:tx>
            <c:strRef>
              <c:f>'Fig2'!$B$4</c:f>
              <c:strCache>
                <c:ptCount val="1"/>
                <c:pt idx="0">
                  <c:v>G1P[8]</c:v>
                </c:pt>
              </c:strCache>
            </c:strRef>
          </c:tx>
          <c:invertIfNegative val="0"/>
          <c:cat>
            <c:strRef>
              <c:f>'Fig2'!$C$2:$N$2</c:f>
              <c:strCache>
                <c:ptCount val="12"/>
                <c:pt idx="0">
                  <c:v>Aberdeen 2012-May 2013</c:v>
                </c:pt>
                <c:pt idx="1">
                  <c:v>Aberdeen June 2013-2015</c:v>
                </c:pt>
                <c:pt idx="2">
                  <c:v>Dundee 2012- May 2013</c:v>
                </c:pt>
                <c:pt idx="3">
                  <c:v>Dundee June 2014-2015</c:v>
                </c:pt>
                <c:pt idx="4">
                  <c:v>Edinburgh 2012-May 2013</c:v>
                </c:pt>
                <c:pt idx="5">
                  <c:v>Edinburgh June 2013-15</c:v>
                </c:pt>
                <c:pt idx="6">
                  <c:v>Inverness 2012-May 2013</c:v>
                </c:pt>
                <c:pt idx="7">
                  <c:v>Inverness June 2014-2015</c:v>
                </c:pt>
                <c:pt idx="8">
                  <c:v>Glasgow 2012-May 2013</c:v>
                </c:pt>
                <c:pt idx="9">
                  <c:v>Glasgow June 2013-2015</c:v>
                </c:pt>
                <c:pt idx="10">
                  <c:v>Glasgow (Yorkhill) 2012-May 2013</c:v>
                </c:pt>
                <c:pt idx="11">
                  <c:v>Glasgow (Yorkhill) June 2013-2015</c:v>
                </c:pt>
              </c:strCache>
            </c:strRef>
          </c:cat>
          <c:val>
            <c:numRef>
              <c:f>'Fig2'!$C$4:$N$4</c:f>
              <c:numCache>
                <c:formatCode>General</c:formatCode>
                <c:ptCount val="12"/>
                <c:pt idx="0">
                  <c:v>76</c:v>
                </c:pt>
                <c:pt idx="1">
                  <c:v>5</c:v>
                </c:pt>
                <c:pt idx="2">
                  <c:v>16</c:v>
                </c:pt>
                <c:pt idx="3">
                  <c:v>18</c:v>
                </c:pt>
                <c:pt idx="4">
                  <c:v>101</c:v>
                </c:pt>
                <c:pt idx="5">
                  <c:v>9</c:v>
                </c:pt>
                <c:pt idx="6">
                  <c:v>20</c:v>
                </c:pt>
                <c:pt idx="7">
                  <c:v>0</c:v>
                </c:pt>
                <c:pt idx="8">
                  <c:v>25</c:v>
                </c:pt>
                <c:pt idx="9">
                  <c:v>8</c:v>
                </c:pt>
                <c:pt idx="10">
                  <c:v>41</c:v>
                </c:pt>
                <c:pt idx="11">
                  <c:v>0</c:v>
                </c:pt>
              </c:numCache>
            </c:numRef>
          </c:val>
        </c:ser>
        <c:ser>
          <c:idx val="2"/>
          <c:order val="2"/>
          <c:tx>
            <c:strRef>
              <c:f>'Fig2'!$B$5</c:f>
              <c:strCache>
                <c:ptCount val="1"/>
                <c:pt idx="0">
                  <c:v>G2P[4]</c:v>
                </c:pt>
              </c:strCache>
            </c:strRef>
          </c:tx>
          <c:invertIfNegative val="0"/>
          <c:cat>
            <c:strRef>
              <c:f>'Fig2'!$C$2:$N$2</c:f>
              <c:strCache>
                <c:ptCount val="12"/>
                <c:pt idx="0">
                  <c:v>Aberdeen 2012-May 2013</c:v>
                </c:pt>
                <c:pt idx="1">
                  <c:v>Aberdeen June 2013-2015</c:v>
                </c:pt>
                <c:pt idx="2">
                  <c:v>Dundee 2012- May 2013</c:v>
                </c:pt>
                <c:pt idx="3">
                  <c:v>Dundee June 2014-2015</c:v>
                </c:pt>
                <c:pt idx="4">
                  <c:v>Edinburgh 2012-May 2013</c:v>
                </c:pt>
                <c:pt idx="5">
                  <c:v>Edinburgh June 2013-15</c:v>
                </c:pt>
                <c:pt idx="6">
                  <c:v>Inverness 2012-May 2013</c:v>
                </c:pt>
                <c:pt idx="7">
                  <c:v>Inverness June 2014-2015</c:v>
                </c:pt>
                <c:pt idx="8">
                  <c:v>Glasgow 2012-May 2013</c:v>
                </c:pt>
                <c:pt idx="9">
                  <c:v>Glasgow June 2013-2015</c:v>
                </c:pt>
                <c:pt idx="10">
                  <c:v>Glasgow (Yorkhill) 2012-May 2013</c:v>
                </c:pt>
                <c:pt idx="11">
                  <c:v>Glasgow (Yorkhill) June 2013-2015</c:v>
                </c:pt>
              </c:strCache>
            </c:strRef>
          </c:cat>
          <c:val>
            <c:numRef>
              <c:f>'Fig2'!$C$5:$N$5</c:f>
              <c:numCache>
                <c:formatCode>General</c:formatCode>
                <c:ptCount val="12"/>
                <c:pt idx="0">
                  <c:v>2</c:v>
                </c:pt>
                <c:pt idx="1">
                  <c:v>1</c:v>
                </c:pt>
                <c:pt idx="2">
                  <c:v>4</c:v>
                </c:pt>
                <c:pt idx="3">
                  <c:v>5</c:v>
                </c:pt>
                <c:pt idx="4">
                  <c:v>11</c:v>
                </c:pt>
                <c:pt idx="5">
                  <c:v>14</c:v>
                </c:pt>
                <c:pt idx="6">
                  <c:v>0</c:v>
                </c:pt>
                <c:pt idx="7">
                  <c:v>6</c:v>
                </c:pt>
                <c:pt idx="8">
                  <c:v>5</c:v>
                </c:pt>
                <c:pt idx="9">
                  <c:v>16</c:v>
                </c:pt>
                <c:pt idx="10">
                  <c:v>6</c:v>
                </c:pt>
                <c:pt idx="11">
                  <c:v>17</c:v>
                </c:pt>
              </c:numCache>
            </c:numRef>
          </c:val>
        </c:ser>
        <c:ser>
          <c:idx val="3"/>
          <c:order val="3"/>
          <c:tx>
            <c:strRef>
              <c:f>'Fig2'!$B$6</c:f>
              <c:strCache>
                <c:ptCount val="1"/>
                <c:pt idx="0">
                  <c:v>G3P[8]</c:v>
                </c:pt>
              </c:strCache>
            </c:strRef>
          </c:tx>
          <c:invertIfNegative val="0"/>
          <c:cat>
            <c:strRef>
              <c:f>'Fig2'!$C$2:$N$2</c:f>
              <c:strCache>
                <c:ptCount val="12"/>
                <c:pt idx="0">
                  <c:v>Aberdeen 2012-May 2013</c:v>
                </c:pt>
                <c:pt idx="1">
                  <c:v>Aberdeen June 2013-2015</c:v>
                </c:pt>
                <c:pt idx="2">
                  <c:v>Dundee 2012- May 2013</c:v>
                </c:pt>
                <c:pt idx="3">
                  <c:v>Dundee June 2014-2015</c:v>
                </c:pt>
                <c:pt idx="4">
                  <c:v>Edinburgh 2012-May 2013</c:v>
                </c:pt>
                <c:pt idx="5">
                  <c:v>Edinburgh June 2013-15</c:v>
                </c:pt>
                <c:pt idx="6">
                  <c:v>Inverness 2012-May 2013</c:v>
                </c:pt>
                <c:pt idx="7">
                  <c:v>Inverness June 2014-2015</c:v>
                </c:pt>
                <c:pt idx="8">
                  <c:v>Glasgow 2012-May 2013</c:v>
                </c:pt>
                <c:pt idx="9">
                  <c:v>Glasgow June 2013-2015</c:v>
                </c:pt>
                <c:pt idx="10">
                  <c:v>Glasgow (Yorkhill) 2012-May 2013</c:v>
                </c:pt>
                <c:pt idx="11">
                  <c:v>Glasgow (Yorkhill) June 2013-2015</c:v>
                </c:pt>
              </c:strCache>
            </c:strRef>
          </c:cat>
          <c:val>
            <c:numRef>
              <c:f>'Fig2'!$C$6:$N$6</c:f>
              <c:numCache>
                <c:formatCode>General</c:formatCode>
                <c:ptCount val="12"/>
                <c:pt idx="0">
                  <c:v>0</c:v>
                </c:pt>
                <c:pt idx="1">
                  <c:v>6</c:v>
                </c:pt>
                <c:pt idx="2">
                  <c:v>2</c:v>
                </c:pt>
                <c:pt idx="3">
                  <c:v>3</c:v>
                </c:pt>
                <c:pt idx="4">
                  <c:v>1</c:v>
                </c:pt>
                <c:pt idx="5">
                  <c:v>7</c:v>
                </c:pt>
                <c:pt idx="6">
                  <c:v>1</c:v>
                </c:pt>
                <c:pt idx="7">
                  <c:v>9</c:v>
                </c:pt>
                <c:pt idx="8">
                  <c:v>3</c:v>
                </c:pt>
                <c:pt idx="9">
                  <c:v>7</c:v>
                </c:pt>
                <c:pt idx="10">
                  <c:v>2</c:v>
                </c:pt>
                <c:pt idx="11">
                  <c:v>1</c:v>
                </c:pt>
              </c:numCache>
            </c:numRef>
          </c:val>
        </c:ser>
        <c:ser>
          <c:idx val="4"/>
          <c:order val="4"/>
          <c:tx>
            <c:strRef>
              <c:f>'Fig2'!$B$7</c:f>
              <c:strCache>
                <c:ptCount val="1"/>
                <c:pt idx="0">
                  <c:v>G4P[8]</c:v>
                </c:pt>
              </c:strCache>
            </c:strRef>
          </c:tx>
          <c:invertIfNegative val="0"/>
          <c:cat>
            <c:strRef>
              <c:f>'Fig2'!$C$2:$N$2</c:f>
              <c:strCache>
                <c:ptCount val="12"/>
                <c:pt idx="0">
                  <c:v>Aberdeen 2012-May 2013</c:v>
                </c:pt>
                <c:pt idx="1">
                  <c:v>Aberdeen June 2013-2015</c:v>
                </c:pt>
                <c:pt idx="2">
                  <c:v>Dundee 2012- May 2013</c:v>
                </c:pt>
                <c:pt idx="3">
                  <c:v>Dundee June 2014-2015</c:v>
                </c:pt>
                <c:pt idx="4">
                  <c:v>Edinburgh 2012-May 2013</c:v>
                </c:pt>
                <c:pt idx="5">
                  <c:v>Edinburgh June 2013-15</c:v>
                </c:pt>
                <c:pt idx="6">
                  <c:v>Inverness 2012-May 2013</c:v>
                </c:pt>
                <c:pt idx="7">
                  <c:v>Inverness June 2014-2015</c:v>
                </c:pt>
                <c:pt idx="8">
                  <c:v>Glasgow 2012-May 2013</c:v>
                </c:pt>
                <c:pt idx="9">
                  <c:v>Glasgow June 2013-2015</c:v>
                </c:pt>
                <c:pt idx="10">
                  <c:v>Glasgow (Yorkhill) 2012-May 2013</c:v>
                </c:pt>
                <c:pt idx="11">
                  <c:v>Glasgow (Yorkhill) June 2013-2015</c:v>
                </c:pt>
              </c:strCache>
            </c:strRef>
          </c:cat>
          <c:val>
            <c:numRef>
              <c:f>'Fig2'!$C$7:$N$7</c:f>
              <c:numCache>
                <c:formatCode>General</c:formatCode>
                <c:ptCount val="12"/>
                <c:pt idx="0">
                  <c:v>13</c:v>
                </c:pt>
                <c:pt idx="1">
                  <c:v>0</c:v>
                </c:pt>
                <c:pt idx="2">
                  <c:v>7</c:v>
                </c:pt>
                <c:pt idx="3">
                  <c:v>0</c:v>
                </c:pt>
                <c:pt idx="4">
                  <c:v>4</c:v>
                </c:pt>
                <c:pt idx="5">
                  <c:v>9</c:v>
                </c:pt>
                <c:pt idx="6">
                  <c:v>0</c:v>
                </c:pt>
                <c:pt idx="7">
                  <c:v>1</c:v>
                </c:pt>
                <c:pt idx="8">
                  <c:v>1</c:v>
                </c:pt>
                <c:pt idx="9">
                  <c:v>4</c:v>
                </c:pt>
                <c:pt idx="10">
                  <c:v>2</c:v>
                </c:pt>
                <c:pt idx="11">
                  <c:v>0</c:v>
                </c:pt>
              </c:numCache>
            </c:numRef>
          </c:val>
        </c:ser>
        <c:ser>
          <c:idx val="5"/>
          <c:order val="5"/>
          <c:tx>
            <c:strRef>
              <c:f>'Fig2'!$B$8</c:f>
              <c:strCache>
                <c:ptCount val="1"/>
                <c:pt idx="0">
                  <c:v>G9P[4]</c:v>
                </c:pt>
              </c:strCache>
            </c:strRef>
          </c:tx>
          <c:invertIfNegative val="0"/>
          <c:cat>
            <c:strRef>
              <c:f>'Fig2'!$C$2:$N$2</c:f>
              <c:strCache>
                <c:ptCount val="12"/>
                <c:pt idx="0">
                  <c:v>Aberdeen 2012-May 2013</c:v>
                </c:pt>
                <c:pt idx="1">
                  <c:v>Aberdeen June 2013-2015</c:v>
                </c:pt>
                <c:pt idx="2">
                  <c:v>Dundee 2012- May 2013</c:v>
                </c:pt>
                <c:pt idx="3">
                  <c:v>Dundee June 2014-2015</c:v>
                </c:pt>
                <c:pt idx="4">
                  <c:v>Edinburgh 2012-May 2013</c:v>
                </c:pt>
                <c:pt idx="5">
                  <c:v>Edinburgh June 2013-15</c:v>
                </c:pt>
                <c:pt idx="6">
                  <c:v>Inverness 2012-May 2013</c:v>
                </c:pt>
                <c:pt idx="7">
                  <c:v>Inverness June 2014-2015</c:v>
                </c:pt>
                <c:pt idx="8">
                  <c:v>Glasgow 2012-May 2013</c:v>
                </c:pt>
                <c:pt idx="9">
                  <c:v>Glasgow June 2013-2015</c:v>
                </c:pt>
                <c:pt idx="10">
                  <c:v>Glasgow (Yorkhill) 2012-May 2013</c:v>
                </c:pt>
                <c:pt idx="11">
                  <c:v>Glasgow (Yorkhill) June 2013-2015</c:v>
                </c:pt>
              </c:strCache>
            </c:strRef>
          </c:cat>
          <c:val>
            <c:numRef>
              <c:f>'Fig2'!$C$8:$N$8</c:f>
              <c:numCache>
                <c:formatCode>General</c:formatCode>
                <c:ptCount val="12"/>
                <c:pt idx="0">
                  <c:v>0</c:v>
                </c:pt>
                <c:pt idx="1">
                  <c:v>0</c:v>
                </c:pt>
                <c:pt idx="2">
                  <c:v>0</c:v>
                </c:pt>
                <c:pt idx="3">
                  <c:v>0</c:v>
                </c:pt>
                <c:pt idx="4">
                  <c:v>0</c:v>
                </c:pt>
                <c:pt idx="5">
                  <c:v>3</c:v>
                </c:pt>
                <c:pt idx="6">
                  <c:v>1</c:v>
                </c:pt>
                <c:pt idx="7">
                  <c:v>0</c:v>
                </c:pt>
                <c:pt idx="8">
                  <c:v>0</c:v>
                </c:pt>
                <c:pt idx="9">
                  <c:v>0</c:v>
                </c:pt>
                <c:pt idx="10">
                  <c:v>0</c:v>
                </c:pt>
                <c:pt idx="11">
                  <c:v>0</c:v>
                </c:pt>
              </c:numCache>
            </c:numRef>
          </c:val>
        </c:ser>
        <c:ser>
          <c:idx val="6"/>
          <c:order val="6"/>
          <c:tx>
            <c:strRef>
              <c:f>'Fig2'!$B$9</c:f>
              <c:strCache>
                <c:ptCount val="1"/>
                <c:pt idx="0">
                  <c:v>G9P[8]</c:v>
                </c:pt>
              </c:strCache>
            </c:strRef>
          </c:tx>
          <c:invertIfNegative val="0"/>
          <c:cat>
            <c:strRef>
              <c:f>'Fig2'!$C$2:$N$2</c:f>
              <c:strCache>
                <c:ptCount val="12"/>
                <c:pt idx="0">
                  <c:v>Aberdeen 2012-May 2013</c:v>
                </c:pt>
                <c:pt idx="1">
                  <c:v>Aberdeen June 2013-2015</c:v>
                </c:pt>
                <c:pt idx="2">
                  <c:v>Dundee 2012- May 2013</c:v>
                </c:pt>
                <c:pt idx="3">
                  <c:v>Dundee June 2014-2015</c:v>
                </c:pt>
                <c:pt idx="4">
                  <c:v>Edinburgh 2012-May 2013</c:v>
                </c:pt>
                <c:pt idx="5">
                  <c:v>Edinburgh June 2013-15</c:v>
                </c:pt>
                <c:pt idx="6">
                  <c:v>Inverness 2012-May 2013</c:v>
                </c:pt>
                <c:pt idx="7">
                  <c:v>Inverness June 2014-2015</c:v>
                </c:pt>
                <c:pt idx="8">
                  <c:v>Glasgow 2012-May 2013</c:v>
                </c:pt>
                <c:pt idx="9">
                  <c:v>Glasgow June 2013-2015</c:v>
                </c:pt>
                <c:pt idx="10">
                  <c:v>Glasgow (Yorkhill) 2012-May 2013</c:v>
                </c:pt>
                <c:pt idx="11">
                  <c:v>Glasgow (Yorkhill) June 2013-2015</c:v>
                </c:pt>
              </c:strCache>
            </c:strRef>
          </c:cat>
          <c:val>
            <c:numRef>
              <c:f>'Fig2'!$C$9:$N$9</c:f>
              <c:numCache>
                <c:formatCode>General</c:formatCode>
                <c:ptCount val="12"/>
                <c:pt idx="0">
                  <c:v>4</c:v>
                </c:pt>
                <c:pt idx="1">
                  <c:v>4</c:v>
                </c:pt>
                <c:pt idx="2">
                  <c:v>0</c:v>
                </c:pt>
                <c:pt idx="3">
                  <c:v>4</c:v>
                </c:pt>
                <c:pt idx="4">
                  <c:v>5</c:v>
                </c:pt>
                <c:pt idx="5">
                  <c:v>15</c:v>
                </c:pt>
                <c:pt idx="6">
                  <c:v>1</c:v>
                </c:pt>
                <c:pt idx="7">
                  <c:v>2</c:v>
                </c:pt>
                <c:pt idx="8">
                  <c:v>2</c:v>
                </c:pt>
                <c:pt idx="9">
                  <c:v>5</c:v>
                </c:pt>
                <c:pt idx="10">
                  <c:v>1</c:v>
                </c:pt>
                <c:pt idx="11">
                  <c:v>5</c:v>
                </c:pt>
              </c:numCache>
            </c:numRef>
          </c:val>
        </c:ser>
        <c:ser>
          <c:idx val="10"/>
          <c:order val="7"/>
          <c:tx>
            <c:strRef>
              <c:f>'Fig2'!$B$10</c:f>
              <c:strCache>
                <c:ptCount val="1"/>
                <c:pt idx="0">
                  <c:v>G10P[4]</c:v>
                </c:pt>
              </c:strCache>
            </c:strRef>
          </c:tx>
          <c:invertIfNegative val="0"/>
          <c:cat>
            <c:strRef>
              <c:f>'Fig2'!$C$2:$N$2</c:f>
              <c:strCache>
                <c:ptCount val="12"/>
                <c:pt idx="0">
                  <c:v>Aberdeen 2012-May 2013</c:v>
                </c:pt>
                <c:pt idx="1">
                  <c:v>Aberdeen June 2013-2015</c:v>
                </c:pt>
                <c:pt idx="2">
                  <c:v>Dundee 2012- May 2013</c:v>
                </c:pt>
                <c:pt idx="3">
                  <c:v>Dundee June 2014-2015</c:v>
                </c:pt>
                <c:pt idx="4">
                  <c:v>Edinburgh 2012-May 2013</c:v>
                </c:pt>
                <c:pt idx="5">
                  <c:v>Edinburgh June 2013-15</c:v>
                </c:pt>
                <c:pt idx="6">
                  <c:v>Inverness 2012-May 2013</c:v>
                </c:pt>
                <c:pt idx="7">
                  <c:v>Inverness June 2014-2015</c:v>
                </c:pt>
                <c:pt idx="8">
                  <c:v>Glasgow 2012-May 2013</c:v>
                </c:pt>
                <c:pt idx="9">
                  <c:v>Glasgow June 2013-2015</c:v>
                </c:pt>
                <c:pt idx="10">
                  <c:v>Glasgow (Yorkhill) 2012-May 2013</c:v>
                </c:pt>
                <c:pt idx="11">
                  <c:v>Glasgow (Yorkhill) June 2013-2015</c:v>
                </c:pt>
              </c:strCache>
            </c:strRef>
          </c:cat>
          <c:val>
            <c:numRef>
              <c:f>'Fig2'!$C$10:$N$10</c:f>
              <c:numCache>
                <c:formatCode>General</c:formatCode>
                <c:ptCount val="12"/>
                <c:pt idx="0">
                  <c:v>0</c:v>
                </c:pt>
                <c:pt idx="1">
                  <c:v>0</c:v>
                </c:pt>
                <c:pt idx="2">
                  <c:v>0</c:v>
                </c:pt>
                <c:pt idx="3">
                  <c:v>0</c:v>
                </c:pt>
                <c:pt idx="4">
                  <c:v>0</c:v>
                </c:pt>
                <c:pt idx="5">
                  <c:v>2</c:v>
                </c:pt>
                <c:pt idx="6">
                  <c:v>0</c:v>
                </c:pt>
                <c:pt idx="7">
                  <c:v>0</c:v>
                </c:pt>
                <c:pt idx="8">
                  <c:v>0</c:v>
                </c:pt>
                <c:pt idx="9">
                  <c:v>0</c:v>
                </c:pt>
                <c:pt idx="10">
                  <c:v>0</c:v>
                </c:pt>
                <c:pt idx="11">
                  <c:v>0</c:v>
                </c:pt>
              </c:numCache>
            </c:numRef>
          </c:val>
        </c:ser>
        <c:ser>
          <c:idx val="11"/>
          <c:order val="8"/>
          <c:tx>
            <c:strRef>
              <c:f>'Fig2'!$B$11</c:f>
              <c:strCache>
                <c:ptCount val="1"/>
                <c:pt idx="0">
                  <c:v>G12P[4]</c:v>
                </c:pt>
              </c:strCache>
            </c:strRef>
          </c:tx>
          <c:invertIfNegative val="0"/>
          <c:val>
            <c:numRef>
              <c:f>'Fig2'!$C$11:$N$11</c:f>
              <c:numCache>
                <c:formatCode>General</c:formatCode>
                <c:ptCount val="12"/>
                <c:pt idx="0">
                  <c:v>0</c:v>
                </c:pt>
                <c:pt idx="1">
                  <c:v>0</c:v>
                </c:pt>
                <c:pt idx="2">
                  <c:v>0</c:v>
                </c:pt>
                <c:pt idx="3">
                  <c:v>0</c:v>
                </c:pt>
                <c:pt idx="4">
                  <c:v>0</c:v>
                </c:pt>
                <c:pt idx="5">
                  <c:v>2</c:v>
                </c:pt>
                <c:pt idx="6">
                  <c:v>0</c:v>
                </c:pt>
                <c:pt idx="7">
                  <c:v>1</c:v>
                </c:pt>
                <c:pt idx="8">
                  <c:v>0</c:v>
                </c:pt>
                <c:pt idx="9">
                  <c:v>0</c:v>
                </c:pt>
                <c:pt idx="10">
                  <c:v>0</c:v>
                </c:pt>
                <c:pt idx="11">
                  <c:v>0</c:v>
                </c:pt>
              </c:numCache>
            </c:numRef>
          </c:val>
        </c:ser>
        <c:ser>
          <c:idx val="7"/>
          <c:order val="9"/>
          <c:tx>
            <c:strRef>
              <c:f>'Fig2'!$B$12</c:f>
              <c:strCache>
                <c:ptCount val="1"/>
                <c:pt idx="0">
                  <c:v>G12P[8]</c:v>
                </c:pt>
              </c:strCache>
            </c:strRef>
          </c:tx>
          <c:spPr>
            <a:solidFill>
              <a:schemeClr val="accent2">
                <a:lumMod val="40000"/>
                <a:lumOff val="60000"/>
              </a:schemeClr>
            </a:solidFill>
          </c:spPr>
          <c:invertIfNegative val="0"/>
          <c:cat>
            <c:strRef>
              <c:f>'Fig2'!$C$2:$N$2</c:f>
              <c:strCache>
                <c:ptCount val="12"/>
                <c:pt idx="0">
                  <c:v>Aberdeen 2012-May 2013</c:v>
                </c:pt>
                <c:pt idx="1">
                  <c:v>Aberdeen June 2013-2015</c:v>
                </c:pt>
                <c:pt idx="2">
                  <c:v>Dundee 2012- May 2013</c:v>
                </c:pt>
                <c:pt idx="3">
                  <c:v>Dundee June 2014-2015</c:v>
                </c:pt>
                <c:pt idx="4">
                  <c:v>Edinburgh 2012-May 2013</c:v>
                </c:pt>
                <c:pt idx="5">
                  <c:v>Edinburgh June 2013-15</c:v>
                </c:pt>
                <c:pt idx="6">
                  <c:v>Inverness 2012-May 2013</c:v>
                </c:pt>
                <c:pt idx="7">
                  <c:v>Inverness June 2014-2015</c:v>
                </c:pt>
                <c:pt idx="8">
                  <c:v>Glasgow 2012-May 2013</c:v>
                </c:pt>
                <c:pt idx="9">
                  <c:v>Glasgow June 2013-2015</c:v>
                </c:pt>
                <c:pt idx="10">
                  <c:v>Glasgow (Yorkhill) 2012-May 2013</c:v>
                </c:pt>
                <c:pt idx="11">
                  <c:v>Glasgow (Yorkhill) June 2013-2015</c:v>
                </c:pt>
              </c:strCache>
            </c:strRef>
          </c:cat>
          <c:val>
            <c:numRef>
              <c:f>'Fig2'!$C$12:$N$12</c:f>
              <c:numCache>
                <c:formatCode>General</c:formatCode>
                <c:ptCount val="12"/>
                <c:pt idx="0">
                  <c:v>1</c:v>
                </c:pt>
                <c:pt idx="1">
                  <c:v>8</c:v>
                </c:pt>
                <c:pt idx="2">
                  <c:v>0</c:v>
                </c:pt>
                <c:pt idx="3">
                  <c:v>2</c:v>
                </c:pt>
                <c:pt idx="4">
                  <c:v>0</c:v>
                </c:pt>
                <c:pt idx="5">
                  <c:v>16</c:v>
                </c:pt>
                <c:pt idx="6">
                  <c:v>0</c:v>
                </c:pt>
                <c:pt idx="7">
                  <c:v>1</c:v>
                </c:pt>
                <c:pt idx="8">
                  <c:v>0</c:v>
                </c:pt>
                <c:pt idx="9">
                  <c:v>6</c:v>
                </c:pt>
                <c:pt idx="10">
                  <c:v>0</c:v>
                </c:pt>
                <c:pt idx="11">
                  <c:v>1</c:v>
                </c:pt>
              </c:numCache>
            </c:numRef>
          </c:val>
        </c:ser>
        <c:ser>
          <c:idx val="8"/>
          <c:order val="10"/>
          <c:tx>
            <c:strRef>
              <c:f>'Fig2'!$B$13</c:f>
              <c:strCache>
                <c:ptCount val="1"/>
                <c:pt idx="0">
                  <c:v>Mixed</c:v>
                </c:pt>
              </c:strCache>
            </c:strRef>
          </c:tx>
          <c:spPr>
            <a:solidFill>
              <a:srgbClr val="FFFF99"/>
            </a:solidFill>
          </c:spPr>
          <c:invertIfNegative val="0"/>
          <c:cat>
            <c:strRef>
              <c:f>'Fig2'!$C$2:$N$2</c:f>
              <c:strCache>
                <c:ptCount val="12"/>
                <c:pt idx="0">
                  <c:v>Aberdeen 2012-May 2013</c:v>
                </c:pt>
                <c:pt idx="1">
                  <c:v>Aberdeen June 2013-2015</c:v>
                </c:pt>
                <c:pt idx="2">
                  <c:v>Dundee 2012- May 2013</c:v>
                </c:pt>
                <c:pt idx="3">
                  <c:v>Dundee June 2014-2015</c:v>
                </c:pt>
                <c:pt idx="4">
                  <c:v>Edinburgh 2012-May 2013</c:v>
                </c:pt>
                <c:pt idx="5">
                  <c:v>Edinburgh June 2013-15</c:v>
                </c:pt>
                <c:pt idx="6">
                  <c:v>Inverness 2012-May 2013</c:v>
                </c:pt>
                <c:pt idx="7">
                  <c:v>Inverness June 2014-2015</c:v>
                </c:pt>
                <c:pt idx="8">
                  <c:v>Glasgow 2012-May 2013</c:v>
                </c:pt>
                <c:pt idx="9">
                  <c:v>Glasgow June 2013-2015</c:v>
                </c:pt>
                <c:pt idx="10">
                  <c:v>Glasgow (Yorkhill) 2012-May 2013</c:v>
                </c:pt>
                <c:pt idx="11">
                  <c:v>Glasgow (Yorkhill) June 2013-2015</c:v>
                </c:pt>
              </c:strCache>
            </c:strRef>
          </c:cat>
          <c:val>
            <c:numRef>
              <c:f>'Fig2'!$C$13:$N$13</c:f>
              <c:numCache>
                <c:formatCode>General</c:formatCode>
                <c:ptCount val="12"/>
                <c:pt idx="0">
                  <c:v>2</c:v>
                </c:pt>
                <c:pt idx="1">
                  <c:v>4</c:v>
                </c:pt>
                <c:pt idx="2">
                  <c:v>0</c:v>
                </c:pt>
                <c:pt idx="3">
                  <c:v>12</c:v>
                </c:pt>
                <c:pt idx="4">
                  <c:v>16</c:v>
                </c:pt>
                <c:pt idx="5">
                  <c:v>15</c:v>
                </c:pt>
                <c:pt idx="6">
                  <c:v>1</c:v>
                </c:pt>
                <c:pt idx="7">
                  <c:v>5</c:v>
                </c:pt>
                <c:pt idx="8">
                  <c:v>0</c:v>
                </c:pt>
                <c:pt idx="9">
                  <c:v>2</c:v>
                </c:pt>
                <c:pt idx="10">
                  <c:v>2</c:v>
                </c:pt>
                <c:pt idx="11">
                  <c:v>7</c:v>
                </c:pt>
              </c:numCache>
            </c:numRef>
          </c:val>
        </c:ser>
        <c:dLbls>
          <c:showLegendKey val="0"/>
          <c:showVal val="0"/>
          <c:showCatName val="0"/>
          <c:showSerName val="0"/>
          <c:showPercent val="0"/>
          <c:showBubbleSize val="0"/>
        </c:dLbls>
        <c:gapWidth val="150"/>
        <c:overlap val="100"/>
        <c:axId val="442406176"/>
        <c:axId val="442406568"/>
        <c:extLst>
          <c:ext xmlns:c15="http://schemas.microsoft.com/office/drawing/2012/chart" uri="{02D57815-91ED-43cb-92C2-25804820EDAC}">
            <c15:filteredBarSeries>
              <c15:ser>
                <c:idx val="9"/>
                <c:order val="11"/>
                <c:tx>
                  <c:strRef>
                    <c:extLst>
                      <c:ext uri="{02D57815-91ED-43cb-92C2-25804820EDAC}">
                        <c15:formulaRef>
                          <c15:sqref>'Fig2'!#REF!</c15:sqref>
                        </c15:formulaRef>
                      </c:ext>
                    </c:extLst>
                    <c:strCache>
                      <c:ptCount val="1"/>
                      <c:pt idx="0">
                        <c:v>#REF!</c:v>
                      </c:pt>
                    </c:strCache>
                  </c:strRef>
                </c:tx>
                <c:invertIfNegative val="0"/>
                <c:cat>
                  <c:strRef>
                    <c:extLst>
                      <c:ext uri="{02D57815-91ED-43cb-92C2-25804820EDAC}">
                        <c15:formulaRef>
                          <c15:sqref>'Fig2'!$C$2:$N$2</c15:sqref>
                        </c15:formulaRef>
                      </c:ext>
                    </c:extLst>
                    <c:strCache>
                      <c:ptCount val="12"/>
                      <c:pt idx="0">
                        <c:v>Aberdeen 2012-May 2013</c:v>
                      </c:pt>
                      <c:pt idx="1">
                        <c:v>Aberdeen June 2013-2015</c:v>
                      </c:pt>
                      <c:pt idx="2">
                        <c:v>Dundee 2012- May 2013</c:v>
                      </c:pt>
                      <c:pt idx="3">
                        <c:v>Dundee June 2014-2015</c:v>
                      </c:pt>
                      <c:pt idx="4">
                        <c:v>Edinburgh 2012-May 2013</c:v>
                      </c:pt>
                      <c:pt idx="5">
                        <c:v>Edinburgh June 2013-15</c:v>
                      </c:pt>
                      <c:pt idx="6">
                        <c:v>Inverness 2012-May 2013</c:v>
                      </c:pt>
                      <c:pt idx="7">
                        <c:v>Inverness June 2014-2015</c:v>
                      </c:pt>
                      <c:pt idx="8">
                        <c:v>Glasgow 2012-May 2013</c:v>
                      </c:pt>
                      <c:pt idx="9">
                        <c:v>Glasgow June 2013-2015</c:v>
                      </c:pt>
                      <c:pt idx="10">
                        <c:v>Glasgow (Yorkhill) 2012-May 2013</c:v>
                      </c:pt>
                      <c:pt idx="11">
                        <c:v>Glasgow (Yorkhill) June 2013-2015</c:v>
                      </c:pt>
                    </c:strCache>
                  </c:strRef>
                </c:cat>
                <c:val>
                  <c:numRef>
                    <c:extLst>
                      <c:ext uri="{02D57815-91ED-43cb-92C2-25804820EDAC}">
                        <c15:formulaRef>
                          <c15:sqref>'Fig2'!#REF!</c15:sqref>
                        </c15:formulaRef>
                      </c:ext>
                    </c:extLst>
                    <c:numCache>
                      <c:formatCode>General</c:formatCode>
                      <c:ptCount val="1"/>
                      <c:pt idx="0">
                        <c:v>1</c:v>
                      </c:pt>
                    </c:numCache>
                  </c:numRef>
                </c:val>
              </c15:ser>
            </c15:filteredBarSeries>
          </c:ext>
        </c:extLst>
      </c:barChart>
      <c:catAx>
        <c:axId val="442406176"/>
        <c:scaling>
          <c:orientation val="minMax"/>
        </c:scaling>
        <c:delete val="0"/>
        <c:axPos val="b"/>
        <c:numFmt formatCode="General" sourceLinked="0"/>
        <c:majorTickMark val="out"/>
        <c:minorTickMark val="none"/>
        <c:tickLblPos val="nextTo"/>
        <c:txPr>
          <a:bodyPr rot="2700000"/>
          <a:lstStyle/>
          <a:p>
            <a:pPr>
              <a:defRPr sz="900"/>
            </a:pPr>
            <a:endParaRPr lang="en-US"/>
          </a:p>
        </c:txPr>
        <c:crossAx val="442406568"/>
        <c:crosses val="autoZero"/>
        <c:auto val="1"/>
        <c:lblAlgn val="ctr"/>
        <c:lblOffset val="100"/>
        <c:noMultiLvlLbl val="0"/>
      </c:catAx>
      <c:valAx>
        <c:axId val="442406568"/>
        <c:scaling>
          <c:orientation val="minMax"/>
        </c:scaling>
        <c:delete val="0"/>
        <c:axPos val="l"/>
        <c:majorGridlines/>
        <c:numFmt formatCode="0%" sourceLinked="1"/>
        <c:majorTickMark val="out"/>
        <c:minorTickMark val="none"/>
        <c:tickLblPos val="nextTo"/>
        <c:txPr>
          <a:bodyPr/>
          <a:lstStyle/>
          <a:p>
            <a:pPr>
              <a:defRPr sz="1200"/>
            </a:pPr>
            <a:endParaRPr lang="en-US"/>
          </a:p>
        </c:txPr>
        <c:crossAx val="442406176"/>
        <c:crosses val="autoZero"/>
        <c:crossBetween val="between"/>
      </c:valAx>
    </c:plotArea>
    <c:legend>
      <c:legendPos val="b"/>
      <c:layout/>
      <c:overlay val="0"/>
      <c:txPr>
        <a:bodyPr/>
        <a:lstStyle/>
        <a:p>
          <a:pPr>
            <a:defRPr sz="1200"/>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'comparison with PHE data'!$C$1</c:f>
              <c:strCache>
                <c:ptCount val="1"/>
                <c:pt idx="0">
                  <c:v>PHE (2006-2011), n =617 (%)</c:v>
                </c:pt>
              </c:strCache>
            </c:strRef>
          </c:tx>
          <c:invertIfNegative val="0"/>
          <c:cat>
            <c:strRef>
              <c:f>'comparison with PHE data'!$A$2:$A$14</c:f>
              <c:strCache>
                <c:ptCount val="12"/>
                <c:pt idx="0">
                  <c:v>G1P[4]</c:v>
                </c:pt>
                <c:pt idx="1">
                  <c:v>G1P[8]</c:v>
                </c:pt>
                <c:pt idx="2">
                  <c:v>G2P[4]</c:v>
                </c:pt>
                <c:pt idx="3">
                  <c:v>G3P[8]</c:v>
                </c:pt>
                <c:pt idx="4">
                  <c:v>G4P[8]</c:v>
                </c:pt>
                <c:pt idx="5">
                  <c:v>G8P[4]</c:v>
                </c:pt>
                <c:pt idx="6">
                  <c:v>G9P[4]</c:v>
                </c:pt>
                <c:pt idx="7">
                  <c:v>G9P[8]</c:v>
                </c:pt>
                <c:pt idx="8">
                  <c:v>G10P[4]</c:v>
                </c:pt>
                <c:pt idx="9">
                  <c:v>G12P[4]</c:v>
                </c:pt>
                <c:pt idx="10">
                  <c:v>G12P[8]</c:v>
                </c:pt>
                <c:pt idx="11">
                  <c:v>Mixed</c:v>
                </c:pt>
              </c:strCache>
            </c:strRef>
          </c:cat>
          <c:val>
            <c:numRef>
              <c:f>'comparison with PHE data'!$C$2:$C$14</c:f>
              <c:numCache>
                <c:formatCode>0.00</c:formatCode>
                <c:ptCount val="12"/>
                <c:pt idx="0">
                  <c:v>0.32414910858995138</c:v>
                </c:pt>
                <c:pt idx="1">
                  <c:v>69.20583468395462</c:v>
                </c:pt>
                <c:pt idx="2">
                  <c:v>4.7001620745542949</c:v>
                </c:pt>
                <c:pt idx="3">
                  <c:v>4.2139384116693677</c:v>
                </c:pt>
                <c:pt idx="4">
                  <c:v>6.9692058346839545</c:v>
                </c:pt>
                <c:pt idx="5">
                  <c:v>0.64829821717990277</c:v>
                </c:pt>
                <c:pt idx="6">
                  <c:v>0.16207455429497569</c:v>
                </c:pt>
                <c:pt idx="7">
                  <c:v>6.3209076175040515</c:v>
                </c:pt>
                <c:pt idx="8">
                  <c:v>0</c:v>
                </c:pt>
                <c:pt idx="9">
                  <c:v>0</c:v>
                </c:pt>
                <c:pt idx="10">
                  <c:v>5.1863857374392222</c:v>
                </c:pt>
                <c:pt idx="11">
                  <c:v>1.7828200972447326</c:v>
                </c:pt>
              </c:numCache>
            </c:numRef>
          </c:val>
        </c:ser>
        <c:ser>
          <c:idx val="1"/>
          <c:order val="1"/>
          <c:tx>
            <c:strRef>
              <c:f>'comparison with PHE data'!$G$1</c:f>
              <c:strCache>
                <c:ptCount val="1"/>
                <c:pt idx="0">
                  <c:v>HPS (2012-May 2013), n=362 (%)</c:v>
                </c:pt>
              </c:strCache>
            </c:strRef>
          </c:tx>
          <c:invertIfNegative val="0"/>
          <c:cat>
            <c:strRef>
              <c:f>'comparison with PHE data'!$A$2:$A$14</c:f>
              <c:strCache>
                <c:ptCount val="12"/>
                <c:pt idx="0">
                  <c:v>G1P[4]</c:v>
                </c:pt>
                <c:pt idx="1">
                  <c:v>G1P[8]</c:v>
                </c:pt>
                <c:pt idx="2">
                  <c:v>G2P[4]</c:v>
                </c:pt>
                <c:pt idx="3">
                  <c:v>G3P[8]</c:v>
                </c:pt>
                <c:pt idx="4">
                  <c:v>G4P[8]</c:v>
                </c:pt>
                <c:pt idx="5">
                  <c:v>G8P[4]</c:v>
                </c:pt>
                <c:pt idx="6">
                  <c:v>G9P[4]</c:v>
                </c:pt>
                <c:pt idx="7">
                  <c:v>G9P[8]</c:v>
                </c:pt>
                <c:pt idx="8">
                  <c:v>G10P[4]</c:v>
                </c:pt>
                <c:pt idx="9">
                  <c:v>G12P[4]</c:v>
                </c:pt>
                <c:pt idx="10">
                  <c:v>G12P[8]</c:v>
                </c:pt>
                <c:pt idx="11">
                  <c:v>Mixed</c:v>
                </c:pt>
              </c:strCache>
            </c:strRef>
          </c:cat>
          <c:val>
            <c:numRef>
              <c:f>'comparison with PHE data'!$G$2:$G$14</c:f>
              <c:numCache>
                <c:formatCode>0.00</c:formatCode>
                <c:ptCount val="12"/>
                <c:pt idx="0">
                  <c:v>1.1049723756906076</c:v>
                </c:pt>
                <c:pt idx="1">
                  <c:v>74.309392265193381</c:v>
                </c:pt>
                <c:pt idx="2">
                  <c:v>6.6298342541436464</c:v>
                </c:pt>
                <c:pt idx="3">
                  <c:v>2.4861878453038675</c:v>
                </c:pt>
                <c:pt idx="4">
                  <c:v>7.4585635359116029</c:v>
                </c:pt>
                <c:pt idx="5">
                  <c:v>0</c:v>
                </c:pt>
                <c:pt idx="6">
                  <c:v>0.27624309392265189</c:v>
                </c:pt>
                <c:pt idx="7">
                  <c:v>3.0386740331491713</c:v>
                </c:pt>
                <c:pt idx="8">
                  <c:v>0</c:v>
                </c:pt>
                <c:pt idx="9">
                  <c:v>0</c:v>
                </c:pt>
                <c:pt idx="10">
                  <c:v>0.27624309392265189</c:v>
                </c:pt>
                <c:pt idx="11">
                  <c:v>4.4198895027624303</c:v>
                </c:pt>
              </c:numCache>
            </c:numRef>
          </c:val>
        </c:ser>
        <c:ser>
          <c:idx val="2"/>
          <c:order val="2"/>
          <c:tx>
            <c:strRef>
              <c:f>'comparison with PHE data'!$I$1</c:f>
              <c:strCache>
                <c:ptCount val="1"/>
                <c:pt idx="0">
                  <c:v>HPS (June 2013-2015), n=278 (%)</c:v>
                </c:pt>
              </c:strCache>
            </c:strRef>
          </c:tx>
          <c:invertIfNegative val="0"/>
          <c:cat>
            <c:strLit>
              <c:ptCount val="12"/>
              <c:pt idx="0">
                <c:v>G1P[4]</c:v>
              </c:pt>
              <c:pt idx="1">
                <c:v>G1P[8]</c:v>
              </c:pt>
              <c:pt idx="2">
                <c:v>G2P[4]</c:v>
              </c:pt>
              <c:pt idx="3">
                <c:v>G3P[8]</c:v>
              </c:pt>
              <c:pt idx="4">
                <c:v>G4P[8]</c:v>
              </c:pt>
              <c:pt idx="5">
                <c:v>G8P[4]</c:v>
              </c:pt>
              <c:pt idx="6">
                <c:v>G9P[4]</c:v>
              </c:pt>
              <c:pt idx="7">
                <c:v>G9P[8]</c:v>
              </c:pt>
              <c:pt idx="8">
                <c:v>G10P[4]</c:v>
              </c:pt>
              <c:pt idx="9">
                <c:v>G12P[4]</c:v>
              </c:pt>
              <c:pt idx="10">
                <c:v>G12P[8]</c:v>
              </c:pt>
              <c:pt idx="11">
                <c:v>Mixed</c:v>
              </c:pt>
              <c:extLst>
                <c:ext xmlns:c15="http://schemas.microsoft.com/office/drawing/2012/chart" uri="{02D57815-91ED-43cb-92C2-25804820EDAC}">
                  <c15:autoCat val="1"/>
                </c:ext>
              </c:extLst>
            </c:strLit>
          </c:cat>
          <c:val>
            <c:numRef>
              <c:f>'comparison with PHE data'!$I$2:$I$14</c:f>
              <c:numCache>
                <c:formatCode>0.00</c:formatCode>
                <c:ptCount val="12"/>
                <c:pt idx="0">
                  <c:v>1.4388489208633095</c:v>
                </c:pt>
                <c:pt idx="1">
                  <c:v>15.107913669064748</c:v>
                </c:pt>
                <c:pt idx="2">
                  <c:v>21.942446043165468</c:v>
                </c:pt>
                <c:pt idx="3">
                  <c:v>11.870503597122301</c:v>
                </c:pt>
                <c:pt idx="4">
                  <c:v>5.0359712230215825</c:v>
                </c:pt>
                <c:pt idx="5">
                  <c:v>0</c:v>
                </c:pt>
                <c:pt idx="6">
                  <c:v>1.079136690647482</c:v>
                </c:pt>
                <c:pt idx="7">
                  <c:v>12.949640287769784</c:v>
                </c:pt>
                <c:pt idx="8">
                  <c:v>0.71942446043165476</c:v>
                </c:pt>
                <c:pt idx="9">
                  <c:v>1.4388489208633095</c:v>
                </c:pt>
                <c:pt idx="10">
                  <c:v>12.23021582733813</c:v>
                </c:pt>
                <c:pt idx="11">
                  <c:v>16.187050359712231</c:v>
                </c:pt>
              </c:numCache>
            </c:numRef>
          </c:val>
        </c:ser>
        <c:dLbls>
          <c:showLegendKey val="0"/>
          <c:showVal val="0"/>
          <c:showCatName val="0"/>
          <c:showSerName val="0"/>
          <c:showPercent val="0"/>
          <c:showBubbleSize val="0"/>
        </c:dLbls>
        <c:gapWidth val="150"/>
        <c:axId val="442407352"/>
        <c:axId val="467531528"/>
      </c:barChart>
      <c:catAx>
        <c:axId val="442407352"/>
        <c:scaling>
          <c:orientation val="minMax"/>
        </c:scaling>
        <c:delete val="0"/>
        <c:axPos val="b"/>
        <c:numFmt formatCode="General" sourceLinked="0"/>
        <c:majorTickMark val="none"/>
        <c:minorTickMark val="none"/>
        <c:tickLblPos val="nextTo"/>
        <c:txPr>
          <a:bodyPr/>
          <a:lstStyle/>
          <a:p>
            <a:pPr>
              <a:defRPr sz="900">
                <a:latin typeface="Arial" panose="020B0604020202020204" pitchFamily="34" charset="0"/>
                <a:cs typeface="Arial" panose="020B0604020202020204" pitchFamily="34" charset="0"/>
              </a:defRPr>
            </a:pPr>
            <a:endParaRPr lang="en-US"/>
          </a:p>
        </c:txPr>
        <c:crossAx val="467531528"/>
        <c:crosses val="autoZero"/>
        <c:auto val="1"/>
        <c:lblAlgn val="ctr"/>
        <c:lblOffset val="100"/>
        <c:noMultiLvlLbl val="0"/>
      </c:catAx>
      <c:valAx>
        <c:axId val="467531528"/>
        <c:scaling>
          <c:orientation val="minMax"/>
        </c:scaling>
        <c:delete val="0"/>
        <c:axPos val="l"/>
        <c:majorGridlines/>
        <c:title>
          <c:tx>
            <c:rich>
              <a:bodyPr/>
              <a:lstStyle/>
              <a:p>
                <a:pPr>
                  <a:defRPr sz="1000" b="0">
                    <a:latin typeface="Arial" panose="020B0604020202020204" pitchFamily="34" charset="0"/>
                    <a:cs typeface="Arial" panose="020B0604020202020204" pitchFamily="34" charset="0"/>
                  </a:defRPr>
                </a:pPr>
                <a:r>
                  <a:rPr lang="en-GB" sz="1000" b="0" i="0" baseline="0">
                    <a:latin typeface="Arial" panose="020B0604020202020204" pitchFamily="34" charset="0"/>
                    <a:cs typeface="Arial" panose="020B0604020202020204" pitchFamily="34" charset="0"/>
                  </a:rPr>
                  <a:t>Percentage</a:t>
                </a:r>
                <a:endParaRPr lang="en-GB" sz="1000" b="0">
                  <a:latin typeface="Arial" panose="020B0604020202020204" pitchFamily="34" charset="0"/>
                  <a:cs typeface="Arial" panose="020B0604020202020204" pitchFamily="34" charset="0"/>
                </a:endParaRPr>
              </a:p>
            </c:rich>
          </c:tx>
          <c:layout/>
          <c:overlay val="0"/>
        </c:title>
        <c:numFmt formatCode="0" sourceLinked="0"/>
        <c:majorTickMark val="out"/>
        <c:minorTickMark val="none"/>
        <c:tickLblPos val="nextTo"/>
        <c:crossAx val="442407352"/>
        <c:crosses val="autoZero"/>
        <c:crossBetween val="between"/>
      </c:valAx>
    </c:plotArea>
    <c:legend>
      <c:legendPos val="b"/>
      <c:layout/>
      <c:overlay val="0"/>
      <c:txPr>
        <a:bodyPr/>
        <a:lstStyle/>
        <a:p>
          <a:pPr>
            <a:defRPr>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ADA58-24F1-4A1F-B486-22D7FD9F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9526</Words>
  <Characters>54299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Indrani Mukhopadhya</dc:creator>
  <cp:keywords/>
  <dc:description/>
  <cp:lastModifiedBy>Mukhopadhya, Indrani</cp:lastModifiedBy>
  <cp:revision>3</cp:revision>
  <dcterms:created xsi:type="dcterms:W3CDTF">2016-11-10T10:42:00Z</dcterms:created>
  <dcterms:modified xsi:type="dcterms:W3CDTF">2016-11-10T10:43:00Z</dcterms:modified>
</cp:coreProperties>
</file>