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E8" w:rsidRDefault="005A522A" w:rsidP="00771CE8">
      <w:pPr>
        <w:jc w:val="center"/>
        <w:rPr>
          <w:b/>
        </w:rPr>
      </w:pPr>
      <w:r>
        <w:rPr>
          <w:b/>
        </w:rPr>
        <w:t>Elastic instabilities</w:t>
      </w:r>
      <w:r w:rsidR="00F70580">
        <w:rPr>
          <w:b/>
        </w:rPr>
        <w:t xml:space="preserve"> in parallel shear flows of </w:t>
      </w:r>
      <w:r w:rsidR="00275669">
        <w:rPr>
          <w:b/>
        </w:rPr>
        <w:t xml:space="preserve">a </w:t>
      </w:r>
      <w:r w:rsidR="00F70580">
        <w:rPr>
          <w:b/>
        </w:rPr>
        <w:t>vi</w:t>
      </w:r>
      <w:r w:rsidR="00275669">
        <w:rPr>
          <w:b/>
        </w:rPr>
        <w:t>scoelastic shear-thinning liquid</w:t>
      </w:r>
      <w:r w:rsidR="00F70580">
        <w:rPr>
          <w:b/>
        </w:rPr>
        <w:t xml:space="preserve">  </w:t>
      </w:r>
    </w:p>
    <w:p w:rsidR="00B74D82" w:rsidRPr="00A71546" w:rsidRDefault="00B74D82" w:rsidP="00A71546">
      <w:pPr>
        <w:spacing w:line="240" w:lineRule="auto"/>
        <w:jc w:val="center"/>
        <w:rPr>
          <w:sz w:val="22"/>
        </w:rPr>
      </w:pPr>
      <w:r w:rsidRPr="00A71546">
        <w:rPr>
          <w:sz w:val="22"/>
        </w:rPr>
        <w:t>R J Poole</w:t>
      </w:r>
    </w:p>
    <w:p w:rsidR="00B74D82" w:rsidRPr="00A71546" w:rsidRDefault="00B74D82" w:rsidP="00A71546">
      <w:pPr>
        <w:spacing w:line="240" w:lineRule="auto"/>
        <w:jc w:val="center"/>
        <w:rPr>
          <w:sz w:val="22"/>
        </w:rPr>
      </w:pPr>
      <w:r w:rsidRPr="00A71546">
        <w:rPr>
          <w:sz w:val="22"/>
        </w:rPr>
        <w:t>School of Engineering, University of Liverpool, Liverpool, L69 3GH, United Kingdom</w:t>
      </w:r>
    </w:p>
    <w:p w:rsidR="00B61765" w:rsidRPr="00A71546" w:rsidRDefault="00B61765" w:rsidP="00A71546">
      <w:pPr>
        <w:spacing w:line="240" w:lineRule="auto"/>
        <w:jc w:val="center"/>
        <w:rPr>
          <w:sz w:val="22"/>
        </w:rPr>
      </w:pPr>
      <w:r w:rsidRPr="00A71546">
        <w:rPr>
          <w:sz w:val="22"/>
        </w:rPr>
        <w:t xml:space="preserve"> </w:t>
      </w:r>
      <w:hyperlink r:id="rId7" w:history="1">
        <w:r w:rsidRPr="00A71546">
          <w:rPr>
            <w:rStyle w:val="Hyperlink"/>
            <w:sz w:val="22"/>
          </w:rPr>
          <w:t>robpoole@liv.ac.uk</w:t>
        </w:r>
      </w:hyperlink>
      <w:r w:rsidRPr="00A71546">
        <w:rPr>
          <w:sz w:val="22"/>
        </w:rPr>
        <w:t>, +44 151 794 4806</w:t>
      </w:r>
    </w:p>
    <w:p w:rsidR="009A6B54" w:rsidRDefault="009A6B54" w:rsidP="00B6303F">
      <w:pPr>
        <w:jc w:val="both"/>
      </w:pPr>
    </w:p>
    <w:p w:rsidR="00B61765" w:rsidRPr="0083568D" w:rsidRDefault="00F70580" w:rsidP="00B6303F">
      <w:pPr>
        <w:jc w:val="both"/>
        <w:rPr>
          <w:sz w:val="22"/>
        </w:rPr>
      </w:pPr>
      <w:bookmarkStart w:id="0" w:name="_GoBack"/>
      <w:r w:rsidRPr="0083568D">
        <w:rPr>
          <w:b/>
          <w:sz w:val="22"/>
        </w:rPr>
        <w:t xml:space="preserve">Abstract </w:t>
      </w:r>
      <w:r w:rsidR="00771CE8" w:rsidRPr="0083568D">
        <w:rPr>
          <w:sz w:val="22"/>
        </w:rPr>
        <w:t xml:space="preserve">We </w:t>
      </w:r>
      <w:r w:rsidR="00275669" w:rsidRPr="0083568D">
        <w:rPr>
          <w:sz w:val="22"/>
        </w:rPr>
        <w:t>report the results of an experimental study of the fully-developed flow of a viscoelastic, shear-thinning aqueous polymer solution through two large-scale parallel-shear flows: a pipe and channel-flow facility.  We show that, at low flowrates, the velocity profile</w:t>
      </w:r>
      <w:r w:rsidR="006E268D" w:rsidRPr="0083568D">
        <w:rPr>
          <w:sz w:val="22"/>
        </w:rPr>
        <w:t xml:space="preserve"> in both geometries</w:t>
      </w:r>
      <w:r w:rsidR="00275669" w:rsidRPr="0083568D">
        <w:rPr>
          <w:sz w:val="22"/>
        </w:rPr>
        <w:t xml:space="preserve"> is steady and is in good agreement with expected analytical solutions.  </w:t>
      </w:r>
      <w:proofErr w:type="gramStart"/>
      <w:r w:rsidR="00275669" w:rsidRPr="0083568D">
        <w:rPr>
          <w:sz w:val="22"/>
        </w:rPr>
        <w:t>However</w:t>
      </w:r>
      <w:proofErr w:type="gramEnd"/>
      <w:r w:rsidR="00275669" w:rsidRPr="0083568D">
        <w:rPr>
          <w:sz w:val="22"/>
        </w:rPr>
        <w:t xml:space="preserve"> in both </w:t>
      </w:r>
      <w:r w:rsidR="00D34401" w:rsidRPr="0083568D">
        <w:rPr>
          <w:sz w:val="22"/>
        </w:rPr>
        <w:t>geometrie</w:t>
      </w:r>
      <w:r w:rsidR="00275669" w:rsidRPr="0083568D">
        <w:rPr>
          <w:sz w:val="22"/>
        </w:rPr>
        <w:t>s at higher flowrates</w:t>
      </w:r>
      <w:r w:rsidR="00771CE8" w:rsidRPr="0083568D">
        <w:rPr>
          <w:sz w:val="22"/>
        </w:rPr>
        <w:t xml:space="preserve"> </w:t>
      </w:r>
      <w:r w:rsidR="00275669" w:rsidRPr="0083568D">
        <w:rPr>
          <w:sz w:val="22"/>
        </w:rPr>
        <w:t>the flow becomes weakly time-dependent and the mean velocity profile is radically altered</w:t>
      </w:r>
      <w:r w:rsidR="00324963" w:rsidRPr="0083568D">
        <w:rPr>
          <w:sz w:val="22"/>
        </w:rPr>
        <w:t>,</w:t>
      </w:r>
      <w:r w:rsidR="00275669" w:rsidRPr="0083568D">
        <w:rPr>
          <w:sz w:val="22"/>
        </w:rPr>
        <w:t xml:space="preserve"> exhibiting an overshoot </w:t>
      </w:r>
      <w:r w:rsidR="005635CA" w:rsidRPr="0083568D">
        <w:rPr>
          <w:sz w:val="22"/>
        </w:rPr>
        <w:t>near the duct centre</w:t>
      </w:r>
      <w:r w:rsidR="00275669" w:rsidRPr="0083568D">
        <w:rPr>
          <w:sz w:val="22"/>
        </w:rPr>
        <w:t>, a reduced shear rate at the wall and an inflection point</w:t>
      </w:r>
      <w:r w:rsidR="005635CA" w:rsidRPr="0083568D">
        <w:rPr>
          <w:sz w:val="22"/>
        </w:rPr>
        <w:t xml:space="preserve"> (i.e. a non-monotonic gradient)</w:t>
      </w:r>
      <w:r w:rsidR="00275669" w:rsidRPr="0083568D">
        <w:rPr>
          <w:sz w:val="22"/>
        </w:rPr>
        <w:t xml:space="preserve">.  </w:t>
      </w:r>
      <w:r w:rsidR="00D87442" w:rsidRPr="0083568D">
        <w:rPr>
          <w:sz w:val="22"/>
        </w:rPr>
        <w:t>Although inertia</w:t>
      </w:r>
      <w:r w:rsidR="00275669" w:rsidRPr="0083568D">
        <w:rPr>
          <w:sz w:val="22"/>
        </w:rPr>
        <w:t xml:space="preserve"> is not completely negligible at instability onset, we speculate that the origin of these unstable flows lies in the combination of </w:t>
      </w:r>
      <w:r w:rsidR="00D87442" w:rsidRPr="0083568D">
        <w:rPr>
          <w:sz w:val="22"/>
        </w:rPr>
        <w:t xml:space="preserve">elasticity and </w:t>
      </w:r>
      <w:r w:rsidR="005635CA" w:rsidRPr="0083568D">
        <w:rPr>
          <w:sz w:val="22"/>
        </w:rPr>
        <w:t xml:space="preserve">strong </w:t>
      </w:r>
      <w:r w:rsidR="00D87442" w:rsidRPr="0083568D">
        <w:rPr>
          <w:sz w:val="22"/>
        </w:rPr>
        <w:t>shear</w:t>
      </w:r>
      <w:r w:rsidR="00304E55" w:rsidRPr="0083568D">
        <w:rPr>
          <w:sz w:val="22"/>
        </w:rPr>
        <w:t xml:space="preserve"> </w:t>
      </w:r>
      <w:r w:rsidR="00D87442" w:rsidRPr="0083568D">
        <w:rPr>
          <w:sz w:val="22"/>
        </w:rPr>
        <w:t xml:space="preserve">thinning. </w:t>
      </w:r>
    </w:p>
    <w:p w:rsidR="00F70580" w:rsidRPr="0083568D" w:rsidRDefault="005F2C46" w:rsidP="003C2C5D">
      <w:pPr>
        <w:ind w:firstLine="720"/>
        <w:jc w:val="both"/>
      </w:pPr>
      <w:r w:rsidRPr="0083568D">
        <w:t>In this rapid communication</w:t>
      </w:r>
      <w:r w:rsidR="00615E4F" w:rsidRPr="0083568D">
        <w:t xml:space="preserve"> we </w:t>
      </w:r>
      <w:r w:rsidR="004049D4" w:rsidRPr="0083568D">
        <w:t>present experimental results from</w:t>
      </w:r>
      <w:r w:rsidR="00615E4F" w:rsidRPr="0083568D">
        <w:t xml:space="preserve"> two canonical parallel shear flows – a fully-developed pipe and</w:t>
      </w:r>
      <w:r w:rsidR="00324963" w:rsidRPr="0083568D">
        <w:t xml:space="preserve"> a channel flow – of a prototypical</w:t>
      </w:r>
      <w:r w:rsidR="00615E4F" w:rsidRPr="0083568D">
        <w:t xml:space="preserve"> shear-thinning viscoelastic liquid (an aqueous polymer solution).</w:t>
      </w:r>
      <w:r w:rsidR="000F5A06" w:rsidRPr="0083568D">
        <w:t xml:space="preserve">  One might imagine, perhaps naively, such simple flows to be rather benign and well understood. Once fully developed, the effects of fluid memory necessarily vanish as must, for straight constant-cross-section conduits, </w:t>
      </w:r>
      <w:r w:rsidR="00A435E7" w:rsidRPr="0083568D">
        <w:t>any</w:t>
      </w:r>
      <w:r w:rsidR="000F5A06" w:rsidRPr="0083568D">
        <w:t xml:space="preserve"> effects of the elastic first normal-stress difference (</w:t>
      </w:r>
      <w:r w:rsidR="000F5A06" w:rsidRPr="0083568D">
        <w:rPr>
          <w:i/>
        </w:rPr>
        <w:t>N</w:t>
      </w:r>
      <w:r w:rsidR="000F5A06" w:rsidRPr="0083568D">
        <w:rPr>
          <w:vertAlign w:val="subscript"/>
        </w:rPr>
        <w:t>1</w:t>
      </w:r>
      <w:r w:rsidR="000F5A06" w:rsidRPr="0083568D">
        <w:t xml:space="preserve">) (which essentially can play no role in the </w:t>
      </w:r>
      <w:r w:rsidR="001C0FBB" w:rsidRPr="0083568D">
        <w:t xml:space="preserve">macroscopic </w:t>
      </w:r>
      <w:r w:rsidR="000F5A06" w:rsidRPr="0083568D">
        <w:t>momentum balance and therefore cancel</w:t>
      </w:r>
      <w:r w:rsidR="008A4A3F" w:rsidRPr="0083568D">
        <w:t>s</w:t>
      </w:r>
      <w:r w:rsidR="000F5A06" w:rsidRPr="0083568D">
        <w:t xml:space="preserve"> out). </w:t>
      </w:r>
      <w:r w:rsidR="007653DD" w:rsidRPr="0083568D">
        <w:t xml:space="preserve">For such </w:t>
      </w:r>
      <w:r w:rsidR="00304E55" w:rsidRPr="0083568D">
        <w:t xml:space="preserve">steady </w:t>
      </w:r>
      <w:proofErr w:type="spellStart"/>
      <w:r w:rsidR="007653DD" w:rsidRPr="0083568D">
        <w:t>viscometric</w:t>
      </w:r>
      <w:proofErr w:type="spellEnd"/>
      <w:r w:rsidR="007653DD" w:rsidRPr="0083568D">
        <w:t xml:space="preserve"> flows the </w:t>
      </w:r>
      <w:r w:rsidR="00304E55" w:rsidRPr="0083568D">
        <w:t>velocity distribution</w:t>
      </w:r>
      <w:r w:rsidR="007653DD" w:rsidRPr="0083568D">
        <w:t xml:space="preserve"> should be solely governed by the steady-state shear viscosity of the solution [1], and i</w:t>
      </w:r>
      <w:r w:rsidR="000F5A06" w:rsidRPr="0083568D">
        <w:t xml:space="preserve">n the </w:t>
      </w:r>
      <w:r w:rsidR="007653DD" w:rsidRPr="0083568D">
        <w:t xml:space="preserve">limiting </w:t>
      </w:r>
      <w:r w:rsidR="000F5A06" w:rsidRPr="0083568D">
        <w:t xml:space="preserve">case of axisymmetric geometries – or planar geometries of infinite width – the </w:t>
      </w:r>
      <w:r w:rsidR="007653DD" w:rsidRPr="0083568D">
        <w:t>precise form</w:t>
      </w:r>
      <w:r w:rsidR="000F5A06" w:rsidRPr="0083568D">
        <w:t xml:space="preserve"> of</w:t>
      </w:r>
      <w:r w:rsidR="003C2C5D" w:rsidRPr="0083568D">
        <w:t xml:space="preserve"> the elastic second normal-stress difference (</w:t>
      </w:r>
      <w:r w:rsidR="003C2C5D" w:rsidRPr="0083568D">
        <w:rPr>
          <w:i/>
        </w:rPr>
        <w:t>N</w:t>
      </w:r>
      <w:r w:rsidR="003C2C5D" w:rsidRPr="0083568D">
        <w:rPr>
          <w:vertAlign w:val="subscript"/>
        </w:rPr>
        <w:t>2</w:t>
      </w:r>
      <w:r w:rsidR="003C2C5D" w:rsidRPr="0083568D">
        <w:t>)</w:t>
      </w:r>
      <w:r w:rsidR="000F5A06" w:rsidRPr="0083568D">
        <w:t xml:space="preserve"> </w:t>
      </w:r>
      <w:r w:rsidR="00304E55" w:rsidRPr="0083568D">
        <w:t xml:space="preserve">is also unimportant and </w:t>
      </w:r>
      <w:r w:rsidR="007653DD" w:rsidRPr="0083568D">
        <w:t>thought to</w:t>
      </w:r>
      <w:r w:rsidR="003C2C5D" w:rsidRPr="0083568D">
        <w:t xml:space="preserve"> play no role</w:t>
      </w:r>
      <w:r w:rsidR="007653DD" w:rsidRPr="0083568D">
        <w:t xml:space="preserve"> [2]</w:t>
      </w:r>
      <w:r w:rsidR="003C2C5D" w:rsidRPr="0083568D">
        <w:t>.  At low flowrates we confirm this viewpoint here.  However</w:t>
      </w:r>
      <w:r w:rsidR="00304E55" w:rsidRPr="0083568D">
        <w:t>,</w:t>
      </w:r>
      <w:r w:rsidR="003C2C5D" w:rsidRPr="0083568D">
        <w:t xml:space="preserve"> </w:t>
      </w:r>
      <w:r w:rsidR="00902235" w:rsidRPr="0083568D">
        <w:t xml:space="preserve">our results show that </w:t>
      </w:r>
      <w:r w:rsidR="003C2C5D" w:rsidRPr="0083568D">
        <w:t xml:space="preserve">at higher flowrates instability arises and the flow becomes </w:t>
      </w:r>
      <w:r w:rsidR="00902235" w:rsidRPr="0083568D">
        <w:t xml:space="preserve">weakly </w:t>
      </w:r>
      <w:r w:rsidR="003C2C5D" w:rsidRPr="0083568D">
        <w:t>time-dependent.</w:t>
      </w:r>
      <w:r w:rsidR="00264F3B" w:rsidRPr="0083568D">
        <w:t xml:space="preserve"> Of course, much as for Newtonian</w:t>
      </w:r>
      <w:r w:rsidR="002D6FA9" w:rsidRPr="0083568D">
        <w:t xml:space="preserve"> and “inelastic” shear-thinning</w:t>
      </w:r>
      <w:r w:rsidR="00264F3B" w:rsidRPr="0083568D">
        <w:t xml:space="preserve"> fluids, at sufficiently “high” Reynolds number (Re</w:t>
      </w:r>
      <w:r w:rsidR="00452A99" w:rsidRPr="0083568D">
        <w:t>, defined below</w:t>
      </w:r>
      <w:r w:rsidR="00264F3B" w:rsidRPr="0083568D">
        <w:t>), a subcritical transition to classical inertia</w:t>
      </w:r>
      <w:r w:rsidR="000E08D9" w:rsidRPr="0083568D">
        <w:t>l</w:t>
      </w:r>
      <w:r w:rsidR="00264F3B" w:rsidRPr="0083568D">
        <w:t xml:space="preserve"> turbulence [</w:t>
      </w:r>
      <w:r w:rsidR="00F33EF2" w:rsidRPr="0083568D">
        <w:t>3</w:t>
      </w:r>
      <w:r w:rsidR="00264F3B" w:rsidRPr="0083568D">
        <w:t xml:space="preserve">] is observed for such polymeric systems for </w:t>
      </w:r>
      <w:r w:rsidR="00F33EF2" w:rsidRPr="0083568D">
        <w:t>Re in the range ~2,000-10,000 [4</w:t>
      </w:r>
      <w:r w:rsidR="00264F3B" w:rsidRPr="0083568D">
        <w:t>] (in pipe flow, being linearly stable</w:t>
      </w:r>
      <w:r w:rsidR="002D6FA9" w:rsidRPr="0083568D">
        <w:t xml:space="preserve"> for both Newtonian </w:t>
      </w:r>
      <w:r w:rsidR="00F33EF2" w:rsidRPr="0083568D">
        <w:t xml:space="preserve">and simple inelastic </w:t>
      </w:r>
      <w:r w:rsidR="00555A27" w:rsidRPr="0083568D">
        <w:t xml:space="preserve">shear-thinning </w:t>
      </w:r>
      <w:r w:rsidR="00F33EF2" w:rsidRPr="0083568D">
        <w:t>models [5</w:t>
      </w:r>
      <w:r w:rsidR="007653DD" w:rsidRPr="0083568D">
        <w:t>]</w:t>
      </w:r>
      <w:r w:rsidR="00F57EF8" w:rsidRPr="0083568D">
        <w:t>,</w:t>
      </w:r>
      <w:r w:rsidR="00264F3B" w:rsidRPr="0083568D">
        <w:t xml:space="preserve"> this upper limit can in fact be much higher).  What is observed here is at significantly lower levels of inertia and different in form to the mean-flow modification observed</w:t>
      </w:r>
      <w:r w:rsidR="00F57EF8" w:rsidRPr="0083568D">
        <w:t xml:space="preserve"> in classical turbulent flow [3-</w:t>
      </w:r>
      <w:r w:rsidR="00F33EF2" w:rsidRPr="0083568D">
        <w:t>4, 6-7</w:t>
      </w:r>
      <w:r w:rsidR="00264F3B" w:rsidRPr="0083568D">
        <w:t xml:space="preserve">], thus what we describe here is distinctly different to classical inertial turbulence.    </w:t>
      </w:r>
    </w:p>
    <w:p w:rsidR="00A435E7" w:rsidRPr="0083568D" w:rsidRDefault="003C2C5D" w:rsidP="003C2C5D">
      <w:pPr>
        <w:ind w:firstLine="720"/>
        <w:jc w:val="both"/>
      </w:pPr>
      <w:r w:rsidRPr="0083568D">
        <w:t>Although, in the zero inertia limit</w:t>
      </w:r>
      <w:r w:rsidR="00BE23E9" w:rsidRPr="0083568D">
        <w:t>,</w:t>
      </w:r>
      <w:r w:rsidRPr="0083568D">
        <w:t xml:space="preserve"> constant-viscosity models of viscoelastic fluids predict parallel </w:t>
      </w:r>
      <w:r w:rsidR="00BF1845" w:rsidRPr="0083568D">
        <w:t>channel</w:t>
      </w:r>
      <w:r w:rsidRPr="0083568D">
        <w:t xml:space="preserve"> flows to be linearly stable</w:t>
      </w:r>
      <w:r w:rsidR="00F57EF8" w:rsidRPr="0083568D">
        <w:t xml:space="preserve"> [</w:t>
      </w:r>
      <w:r w:rsidR="00DE3C95" w:rsidRPr="0083568D">
        <w:t>8</w:t>
      </w:r>
      <w:r w:rsidRPr="0083568D">
        <w:t>],</w:t>
      </w:r>
      <w:r w:rsidR="00BD11FF" w:rsidRPr="0083568D">
        <w:t xml:space="preserve"> non-linear </w:t>
      </w:r>
      <w:r w:rsidR="00C921BB" w:rsidRPr="0083568D">
        <w:t xml:space="preserve">stability </w:t>
      </w:r>
      <w:r w:rsidR="00DE3C95" w:rsidRPr="0083568D">
        <w:t>approaches [9</w:t>
      </w:r>
      <w:r w:rsidRPr="0083568D">
        <w:t>] and microfluidic experiments show, with sufficiently large perturbations, these flows can be driven unstable</w:t>
      </w:r>
      <w:r w:rsidR="00DE3C95" w:rsidRPr="0083568D">
        <w:t xml:space="preserve"> in a sustained fashion [10</w:t>
      </w:r>
      <w:r w:rsidRPr="0083568D">
        <w:t>]</w:t>
      </w:r>
      <w:r w:rsidR="001D6BD9" w:rsidRPr="0083568D">
        <w:t xml:space="preserve">.  The phenomenological picture </w:t>
      </w:r>
      <w:r w:rsidR="001D6BD9" w:rsidRPr="0083568D">
        <w:lastRenderedPageBreak/>
        <w:t>here is that these perturbations are sufficiently large to locally curve the streamlines (usually considered a necessary condition for the onset of a purely-elastic instability [</w:t>
      </w:r>
      <w:r w:rsidR="00DE3C95" w:rsidRPr="0083568D">
        <w:t>11-13</w:t>
      </w:r>
      <w:r w:rsidR="001D6BD9" w:rsidRPr="0083568D">
        <w:t>]</w:t>
      </w:r>
      <w:r w:rsidR="00400E68" w:rsidRPr="0083568D">
        <w:t>)</w:t>
      </w:r>
      <w:r w:rsidR="001D6BD9" w:rsidRPr="0083568D">
        <w:t>.</w:t>
      </w:r>
    </w:p>
    <w:p w:rsidR="005F2C46" w:rsidRPr="0083568D" w:rsidRDefault="00314D98" w:rsidP="001F0B93">
      <w:pPr>
        <w:ind w:firstLine="720"/>
        <w:jc w:val="both"/>
      </w:pPr>
      <w:r w:rsidRPr="0083568D">
        <w:t>On</w:t>
      </w:r>
      <w:r w:rsidR="001F0B93" w:rsidRPr="0083568D">
        <w:t>e study which has predicted a linear instability in such p</w:t>
      </w:r>
      <w:r w:rsidRPr="0083568D">
        <w:t>arallel</w:t>
      </w:r>
      <w:r w:rsidR="001F0B93" w:rsidRPr="0083568D">
        <w:t>-shear flows is</w:t>
      </w:r>
      <w:r w:rsidR="00DE3C95" w:rsidRPr="0083568D">
        <w:t xml:space="preserve"> that of Wilson and </w:t>
      </w:r>
      <w:proofErr w:type="spellStart"/>
      <w:r w:rsidR="00DE3C95" w:rsidRPr="0083568D">
        <w:t>Rallison</w:t>
      </w:r>
      <w:proofErr w:type="spellEnd"/>
      <w:r w:rsidR="00DE3C95" w:rsidRPr="0083568D">
        <w:t xml:space="preserve"> [14</w:t>
      </w:r>
      <w:r w:rsidR="001F0B93" w:rsidRPr="0083568D">
        <w:t>] who investigated shear-thinning elastic fluids in a channel with the White-</w:t>
      </w:r>
      <w:proofErr w:type="spellStart"/>
      <w:r w:rsidR="001F0B93" w:rsidRPr="0083568D">
        <w:t>Metzner</w:t>
      </w:r>
      <w:proofErr w:type="spellEnd"/>
      <w:r w:rsidR="001F0B93" w:rsidRPr="0083568D">
        <w:t xml:space="preserve"> model assuming a constant elastic modulus (G=</w:t>
      </w:r>
      <w:r w:rsidR="001F0B93" w:rsidRPr="0083568D">
        <w:sym w:font="Symbol" w:char="F068"/>
      </w:r>
      <w:r w:rsidR="001F0B93" w:rsidRPr="0083568D">
        <w:t>/</w:t>
      </w:r>
      <w:r w:rsidR="001F0B93" w:rsidRPr="0083568D">
        <w:sym w:font="Symbol" w:char="F06C"/>
      </w:r>
      <w:r w:rsidR="001F0B93" w:rsidRPr="0083568D">
        <w:t xml:space="preserve"> where </w:t>
      </w:r>
      <w:r w:rsidR="001F0B93" w:rsidRPr="0083568D">
        <w:sym w:font="Symbol" w:char="F068"/>
      </w:r>
      <w:r w:rsidR="001F0B93" w:rsidRPr="0083568D">
        <w:t xml:space="preserve"> is the shear viscosity and </w:t>
      </w:r>
      <w:r w:rsidR="001F0B93" w:rsidRPr="0083568D">
        <w:sym w:font="Symbol" w:char="F06C"/>
      </w:r>
      <w:r w:rsidR="001F0B93" w:rsidRPr="0083568D">
        <w:t xml:space="preserve"> the fluid relaxation time).  Instability, at </w:t>
      </w:r>
      <w:r w:rsidR="00452A99" w:rsidRPr="0083568D">
        <w:t>Weissenberg number (</w:t>
      </w:r>
      <w:r w:rsidR="001F0B93" w:rsidRPr="0083568D">
        <w:t>Wi</w:t>
      </w:r>
      <w:r w:rsidR="00452A99" w:rsidRPr="0083568D">
        <w:t>, defined below)</w:t>
      </w:r>
      <w:r w:rsidR="001F0B93" w:rsidRPr="0083568D">
        <w:t xml:space="preserve"> ~ 2, was seen when the shear</w:t>
      </w:r>
      <w:r w:rsidR="00DE7EEF" w:rsidRPr="0083568D">
        <w:t xml:space="preserve"> </w:t>
      </w:r>
      <w:r w:rsidR="001F0B93" w:rsidRPr="0083568D">
        <w:t>thinning was sufficiently strong e.g. shear-thinning index</w:t>
      </w:r>
      <w:r w:rsidR="001F0B93" w:rsidRPr="0083568D">
        <w:rPr>
          <w:position w:val="-6"/>
        </w:rPr>
        <w:object w:dxaOrig="740" w:dyaOrig="279">
          <v:shape id="_x0000_i1026" type="#_x0000_t75" style="width:36.5pt;height:14.5pt" o:ole="" filled="t">
            <v:imagedata r:id="rId8" o:title=""/>
          </v:shape>
          <o:OLEObject Type="Embed" ProgID="Equation.3" ShapeID="_x0000_i1026" DrawAspect="Content" ObjectID="_1526645319" r:id="rId9"/>
        </w:object>
      </w:r>
      <w:r w:rsidR="001F0B93" w:rsidRPr="0083568D">
        <w:t xml:space="preserve"> and</w:t>
      </w:r>
      <w:r w:rsidR="001F0B93" w:rsidRPr="0083568D">
        <w:rPr>
          <w:i/>
        </w:rPr>
        <w:t xml:space="preserve"> </w:t>
      </w:r>
      <w:r w:rsidR="001F0B93" w:rsidRPr="0083568D">
        <w:rPr>
          <w:position w:val="-10"/>
        </w:rPr>
        <w:object w:dxaOrig="1020" w:dyaOrig="360">
          <v:shape id="_x0000_i1027" type="#_x0000_t75" style="width:52pt;height:18pt" o:ole="" filled="t">
            <v:imagedata r:id="rId10" o:title=""/>
          </v:shape>
          <o:OLEObject Type="Embed" ProgID="Equation.3" ShapeID="_x0000_i1027" DrawAspect="Content" ObjectID="_1526645320" r:id="rId11"/>
        </w:object>
      </w:r>
      <w:r w:rsidR="001F0B93" w:rsidRPr="0083568D">
        <w:t xml:space="preserve"> </w:t>
      </w:r>
      <w:proofErr w:type="spellStart"/>
      <w:r w:rsidR="001F0B93" w:rsidRPr="0083568D">
        <w:t>and</w:t>
      </w:r>
      <w:proofErr w:type="spellEnd"/>
      <w:r w:rsidR="001F0B93" w:rsidRPr="0083568D">
        <w:t xml:space="preserve"> </w:t>
      </w:r>
      <w:r w:rsidR="001F0B93" w:rsidRPr="0083568D">
        <w:rPr>
          <w:position w:val="-10"/>
        </w:rPr>
        <w:object w:dxaOrig="1040" w:dyaOrig="360">
          <v:shape id="_x0000_i1028" type="#_x0000_t75" style="width:52.5pt;height:18pt" o:ole="" filled="t">
            <v:imagedata r:id="rId12" o:title=""/>
          </v:shape>
          <o:OLEObject Type="Embed" ProgID="Equation.3" ShapeID="_x0000_i1028" DrawAspect="Content" ObjectID="_1526645321" r:id="rId13"/>
        </w:object>
      </w:r>
      <w:r w:rsidR="001F0B93" w:rsidRPr="0083568D">
        <w:t>where subscript 1 implies the value at 1 s</w:t>
      </w:r>
      <w:r w:rsidR="001F0B93" w:rsidRPr="0083568D">
        <w:rPr>
          <w:vertAlign w:val="superscript"/>
        </w:rPr>
        <w:t>-1</w:t>
      </w:r>
      <w:r w:rsidR="001F0B93" w:rsidRPr="0083568D">
        <w:t xml:space="preserve">.  (NB. For constant elastic modulus, the shear viscosity and relaxation time have to have the same functional dependence of the shear rate).  </w:t>
      </w:r>
      <w:r w:rsidR="00A435E7" w:rsidRPr="0083568D">
        <w:t xml:space="preserve">Recently </w:t>
      </w:r>
      <w:proofErr w:type="spellStart"/>
      <w:r w:rsidR="00A435E7" w:rsidRPr="0083568D">
        <w:t>Bodiguel</w:t>
      </w:r>
      <w:proofErr w:type="spellEnd"/>
      <w:r w:rsidR="00A435E7" w:rsidRPr="0083568D">
        <w:t xml:space="preserve"> et al</w:t>
      </w:r>
      <w:r w:rsidR="00BD11FF" w:rsidRPr="0083568D">
        <w:t xml:space="preserve"> [</w:t>
      </w:r>
      <w:r w:rsidR="00DE3C95" w:rsidRPr="0083568D">
        <w:t>15</w:t>
      </w:r>
      <w:r w:rsidR="00BD11FF" w:rsidRPr="0083568D">
        <w:t>]</w:t>
      </w:r>
      <w:r w:rsidR="00A435E7" w:rsidRPr="0083568D">
        <w:t xml:space="preserve"> </w:t>
      </w:r>
      <w:r w:rsidR="001F0B93" w:rsidRPr="0083568D">
        <w:t xml:space="preserve">demonstrated </w:t>
      </w:r>
      <w:r w:rsidR="00DD45E2" w:rsidRPr="0083568D">
        <w:t>an</w:t>
      </w:r>
      <w:r w:rsidR="001F0B93" w:rsidRPr="0083568D">
        <w:t xml:space="preserve"> </w:t>
      </w:r>
      <w:r w:rsidR="00A435E7" w:rsidRPr="0083568D">
        <w:t>elastic instability in a microfluidic channel flow</w:t>
      </w:r>
      <w:r w:rsidRPr="0083568D">
        <w:t xml:space="preserve"> for a concentrated polymer solution</w:t>
      </w:r>
      <w:r w:rsidR="00A435E7" w:rsidRPr="0083568D">
        <w:t xml:space="preserve">.  In this case </w:t>
      </w:r>
      <w:r w:rsidR="00DE7EEF" w:rsidRPr="0083568D">
        <w:t xml:space="preserve">the combination of strong shear </w:t>
      </w:r>
      <w:r w:rsidR="00A435E7" w:rsidRPr="0083568D">
        <w:t xml:space="preserve">thinning of the viscosity coupled with elasticity was </w:t>
      </w:r>
      <w:r w:rsidR="001F0B93" w:rsidRPr="0083568D">
        <w:t xml:space="preserve">believed to be </w:t>
      </w:r>
      <w:r w:rsidR="00A435E7" w:rsidRPr="0083568D">
        <w:t xml:space="preserve">the root </w:t>
      </w:r>
      <w:r w:rsidR="001F0B93" w:rsidRPr="0083568D">
        <w:t xml:space="preserve">cause </w:t>
      </w:r>
      <w:r w:rsidR="00A435E7" w:rsidRPr="0083568D">
        <w:t>of flow instability</w:t>
      </w:r>
      <w:r w:rsidR="00647039" w:rsidRPr="0083568D">
        <w:t xml:space="preserve"> which was found to occur at approximately </w:t>
      </w:r>
      <w:r w:rsidR="00FD47CF" w:rsidRPr="0083568D">
        <w:t>a constant Weissenberg number Wi~5</w:t>
      </w:r>
      <w:r w:rsidR="00FD47CF" w:rsidRPr="0083568D">
        <w:sym w:font="Symbol" w:char="F0B1"/>
      </w:r>
      <w:r w:rsidR="00FD47CF" w:rsidRPr="0083568D">
        <w:t>3 (actual range 3-10)</w:t>
      </w:r>
      <w:r w:rsidR="00A435E7" w:rsidRPr="0083568D">
        <w:t xml:space="preserve">.  </w:t>
      </w:r>
      <w:r w:rsidR="00032D74" w:rsidRPr="0083568D">
        <w:t xml:space="preserve">Although </w:t>
      </w:r>
      <w:r w:rsidR="001F0B93" w:rsidRPr="0083568D">
        <w:t>s</w:t>
      </w:r>
      <w:r w:rsidR="00D708AA" w:rsidRPr="0083568D">
        <w:t xml:space="preserve">uch results </w:t>
      </w:r>
      <w:r w:rsidR="001F0B93" w:rsidRPr="0083568D">
        <w:t>a</w:t>
      </w:r>
      <w:r w:rsidR="00D708AA" w:rsidRPr="0083568D">
        <w:t xml:space="preserve">re </w:t>
      </w:r>
      <w:r w:rsidR="00DD45E2" w:rsidRPr="0083568D">
        <w:t>in qualitative agreement with the</w:t>
      </w:r>
      <w:r w:rsidR="00D708AA" w:rsidRPr="0083568D">
        <w:t xml:space="preserve"> earlier stability analysis</w:t>
      </w:r>
      <w:r w:rsidR="00DD45E2" w:rsidRPr="0083568D">
        <w:t xml:space="preserve"> of Wilson and </w:t>
      </w:r>
      <w:proofErr w:type="spellStart"/>
      <w:r w:rsidR="00DD45E2" w:rsidRPr="0083568D">
        <w:t>Rallison</w:t>
      </w:r>
      <w:proofErr w:type="spellEnd"/>
      <w:r w:rsidR="00DE3C95" w:rsidRPr="0083568D">
        <w:t xml:space="preserve"> [14</w:t>
      </w:r>
      <w:r w:rsidR="00BD11FF" w:rsidRPr="0083568D">
        <w:t>]</w:t>
      </w:r>
      <w:r w:rsidR="00032D74" w:rsidRPr="0083568D">
        <w:t xml:space="preserve">, the base “laminar” profiles of </w:t>
      </w:r>
      <w:proofErr w:type="spellStart"/>
      <w:r w:rsidR="00032D74" w:rsidRPr="0083568D">
        <w:t>Bodiguel</w:t>
      </w:r>
      <w:proofErr w:type="spellEnd"/>
      <w:r w:rsidR="00DE3C95" w:rsidRPr="0083568D">
        <w:t xml:space="preserve"> et al [15</w:t>
      </w:r>
      <w:r w:rsidR="00534592" w:rsidRPr="0083568D">
        <w:t>]</w:t>
      </w:r>
      <w:r w:rsidR="00032D74" w:rsidRPr="0083568D">
        <w:t xml:space="preserve"> exhibit very large slip, being essentially plug-like across the channel</w:t>
      </w:r>
      <w:r w:rsidR="00D76445" w:rsidRPr="0083568D">
        <w:t>.</w:t>
      </w:r>
      <w:r w:rsidR="00032D74" w:rsidRPr="0083568D">
        <w:t xml:space="preserve">  </w:t>
      </w:r>
      <w:r w:rsidR="00D76445" w:rsidRPr="0083568D">
        <w:t xml:space="preserve">Subsequently, a supplementary </w:t>
      </w:r>
      <w:r w:rsidR="00032D74" w:rsidRPr="0083568D">
        <w:t xml:space="preserve">linear stability </w:t>
      </w:r>
      <w:r w:rsidR="00D76445" w:rsidRPr="0083568D">
        <w:t>analysis with a modified White-</w:t>
      </w:r>
      <w:proofErr w:type="spellStart"/>
      <w:r w:rsidR="00D76445" w:rsidRPr="0083568D">
        <w:t>Metzner</w:t>
      </w:r>
      <w:proofErr w:type="spellEnd"/>
      <w:r w:rsidR="00D76445" w:rsidRPr="0083568D">
        <w:t xml:space="preserve"> model </w:t>
      </w:r>
      <w:r w:rsidR="00DE3C95" w:rsidRPr="0083568D">
        <w:t>[16</w:t>
      </w:r>
      <w:r w:rsidR="00BD11FF" w:rsidRPr="0083568D">
        <w:t xml:space="preserve">] </w:t>
      </w:r>
      <w:r w:rsidR="00D76445" w:rsidRPr="0083568D">
        <w:t xml:space="preserve">with non-constant G (i.e. as in the experiments of </w:t>
      </w:r>
      <w:r w:rsidR="00DE3C95" w:rsidRPr="0083568D">
        <w:t>[15</w:t>
      </w:r>
      <w:r w:rsidR="00A0088E" w:rsidRPr="0083568D">
        <w:t>]</w:t>
      </w:r>
      <w:r w:rsidR="00D76445" w:rsidRPr="0083568D">
        <w:t xml:space="preserve">) showed that such fluids are </w:t>
      </w:r>
      <w:r w:rsidR="005629D0" w:rsidRPr="0083568D">
        <w:t xml:space="preserve">slightly </w:t>
      </w:r>
      <w:r w:rsidR="00D76445" w:rsidRPr="0083568D">
        <w:t xml:space="preserve">more unstable </w:t>
      </w:r>
      <w:r w:rsidR="003C0ADA" w:rsidRPr="0083568D">
        <w:t xml:space="preserve">(Wi ~ 1.8) </w:t>
      </w:r>
      <w:r w:rsidR="00D76445" w:rsidRPr="0083568D">
        <w:t xml:space="preserve">in channel flow than the earlier constant modulus results of Wilson and </w:t>
      </w:r>
      <w:proofErr w:type="spellStart"/>
      <w:r w:rsidR="00D76445" w:rsidRPr="0083568D">
        <w:t>Rallison</w:t>
      </w:r>
      <w:proofErr w:type="spellEnd"/>
      <w:r w:rsidR="00DE3C95" w:rsidRPr="0083568D">
        <w:t xml:space="preserve"> [14</w:t>
      </w:r>
      <w:r w:rsidR="00BD11FF" w:rsidRPr="0083568D">
        <w:t>]</w:t>
      </w:r>
      <w:r w:rsidR="00D76445" w:rsidRPr="0083568D">
        <w:t>.</w:t>
      </w:r>
    </w:p>
    <w:p w:rsidR="004D3559" w:rsidRPr="0083568D" w:rsidRDefault="005F2C46" w:rsidP="003C2C5D">
      <w:pPr>
        <w:ind w:firstLine="720"/>
        <w:jc w:val="both"/>
      </w:pPr>
      <w:r w:rsidRPr="0083568D">
        <w:t xml:space="preserve">Here we provide </w:t>
      </w:r>
      <w:r w:rsidR="00032D74" w:rsidRPr="0083568D">
        <w:t>new</w:t>
      </w:r>
      <w:r w:rsidRPr="0083568D">
        <w:t xml:space="preserve"> experimental evidence for an elastic instability of the type </w:t>
      </w:r>
      <w:r w:rsidR="00032D74" w:rsidRPr="0083568D">
        <w:t>postulated theoretically</w:t>
      </w:r>
      <w:r w:rsidR="00DE3C95" w:rsidRPr="0083568D">
        <w:t xml:space="preserve"> by Wilson and co-workers [14,16</w:t>
      </w:r>
      <w:r w:rsidR="00032D74" w:rsidRPr="0083568D">
        <w:t xml:space="preserve">] and observed experimentally by </w:t>
      </w:r>
      <w:proofErr w:type="spellStart"/>
      <w:r w:rsidRPr="0083568D">
        <w:t>Bodiguel</w:t>
      </w:r>
      <w:proofErr w:type="spellEnd"/>
      <w:r w:rsidRPr="0083568D">
        <w:t xml:space="preserve"> et al </w:t>
      </w:r>
      <w:r w:rsidR="00DE3C95" w:rsidRPr="0083568D">
        <w:t>[15</w:t>
      </w:r>
      <w:r w:rsidR="00032D74" w:rsidRPr="0083568D">
        <w:t>]</w:t>
      </w:r>
      <w:r w:rsidRPr="0083568D">
        <w:t xml:space="preserve">.  In contrast to the microfluidic study of </w:t>
      </w:r>
      <w:proofErr w:type="spellStart"/>
      <w:r w:rsidRPr="0083568D">
        <w:t>Bodiguel</w:t>
      </w:r>
      <w:proofErr w:type="spellEnd"/>
      <w:r w:rsidRPr="0083568D">
        <w:t xml:space="preserve"> et al</w:t>
      </w:r>
      <w:r w:rsidR="00DE3C95" w:rsidRPr="0083568D">
        <w:t xml:space="preserve"> [15</w:t>
      </w:r>
      <w:r w:rsidR="00A0088E" w:rsidRPr="0083568D">
        <w:t>]</w:t>
      </w:r>
      <w:r w:rsidRPr="0083568D">
        <w:t xml:space="preserve">, where wall slip was a </w:t>
      </w:r>
      <w:proofErr w:type="gramStart"/>
      <w:r w:rsidRPr="0083568D">
        <w:t xml:space="preserve">significant </w:t>
      </w:r>
      <w:r w:rsidR="00D76445" w:rsidRPr="0083568D">
        <w:t xml:space="preserve"> </w:t>
      </w:r>
      <w:r w:rsidRPr="0083568D">
        <w:t>factor</w:t>
      </w:r>
      <w:proofErr w:type="gramEnd"/>
      <w:r w:rsidRPr="0083568D">
        <w:t xml:space="preserve"> in all of the base velocity profiles, we provide data in macro-sized geometries (~25-100mm) where the base laminar profiles are in excellent agreement with simple analytical solutions (based on the “power-law” model of viscosity discussed above).  In addition</w:t>
      </w:r>
      <w:r w:rsidR="00305C9B" w:rsidRPr="0083568D">
        <w:t>,</w:t>
      </w:r>
      <w:r w:rsidRPr="0083568D">
        <w:t xml:space="preserve"> we are able to capture the mean velocity flow profiles using a high resolution Laser Doppler </w:t>
      </w:r>
      <w:proofErr w:type="spellStart"/>
      <w:r w:rsidRPr="0083568D">
        <w:t>Velocimeter</w:t>
      </w:r>
      <w:proofErr w:type="spellEnd"/>
      <w:r w:rsidRPr="0083568D">
        <w:t xml:space="preserve"> (LDV) technique and quantify</w:t>
      </w:r>
      <w:r w:rsidR="00FC3716" w:rsidRPr="0083568D">
        <w:t xml:space="preserve"> the</w:t>
      </w:r>
      <w:r w:rsidRPr="0083568D">
        <w:t xml:space="preserve"> significant modification to this base profile which occurs beyond instability onset.  The LDV technique also enables spectral information to be provided and is sufficiently spatially</w:t>
      </w:r>
      <w:r w:rsidR="00F42F3E" w:rsidRPr="0083568D">
        <w:t>-</w:t>
      </w:r>
      <w:r w:rsidRPr="0083568D">
        <w:t>refined such that the profile can be differentiated to determine directly the shear rate (and hence shear stress</w:t>
      </w:r>
      <w:r w:rsidR="002450C5" w:rsidRPr="0083568D">
        <w:t xml:space="preserve"> in the steady</w:t>
      </w:r>
      <w:r w:rsidR="00157306" w:rsidRPr="0083568D">
        <w:t>-</w:t>
      </w:r>
      <w:r w:rsidR="002450C5" w:rsidRPr="0083568D">
        <w:t>flow cases</w:t>
      </w:r>
      <w:r w:rsidRPr="0083568D">
        <w:t>) profile across the ducts.  Furthermore, by providing data in both a channel and a pipe</w:t>
      </w:r>
      <w:r w:rsidR="003D6DE7" w:rsidRPr="0083568D">
        <w:t>,</w:t>
      </w:r>
      <w:r w:rsidRPr="0083568D">
        <w:t xml:space="preserve"> we are able to unequivocally remove the possibility of </w:t>
      </w:r>
      <w:r w:rsidRPr="0083568D">
        <w:rPr>
          <w:i/>
        </w:rPr>
        <w:t>N</w:t>
      </w:r>
      <w:r w:rsidRPr="0083568D">
        <w:rPr>
          <w:vertAlign w:val="subscript"/>
        </w:rPr>
        <w:t>2</w:t>
      </w:r>
      <w:r w:rsidRPr="0083568D">
        <w:t xml:space="preserve"> playing a significant role.</w:t>
      </w:r>
    </w:p>
    <w:p w:rsidR="00F564FF" w:rsidRPr="0083568D" w:rsidRDefault="00C26C92" w:rsidP="00D6218B">
      <w:pPr>
        <w:ind w:firstLine="720"/>
        <w:jc w:val="both"/>
      </w:pPr>
      <w:r w:rsidRPr="0083568D">
        <w:t>The e</w:t>
      </w:r>
      <w:r w:rsidR="004D3559" w:rsidRPr="0083568D">
        <w:t xml:space="preserve">xperimental </w:t>
      </w:r>
      <w:r w:rsidRPr="0083568D">
        <w:t xml:space="preserve">pipe and channel flow </w:t>
      </w:r>
      <w:r w:rsidR="004D3559" w:rsidRPr="0083568D">
        <w:t>rigs</w:t>
      </w:r>
      <w:r w:rsidR="003562DF" w:rsidRPr="0083568D">
        <w:t xml:space="preserve"> </w:t>
      </w:r>
      <w:r w:rsidRPr="0083568D">
        <w:t>have been d</w:t>
      </w:r>
      <w:r w:rsidR="00DE3C95" w:rsidRPr="0083568D">
        <w:t>escribed in detail elsewhere [6-7</w:t>
      </w:r>
      <w:r w:rsidRPr="0083568D">
        <w:t xml:space="preserve">] and therefore only the briefest information is provided here.  Although completely individual facilities, both rigs are built around </w:t>
      </w:r>
      <w:r w:rsidR="00F564FF" w:rsidRPr="0083568D">
        <w:t xml:space="preserve">a common architecture.  The fluid is driven from a 500-l capacity stainless steel tank by a progressive cavity pump </w:t>
      </w:r>
      <w:r w:rsidR="00F564FF" w:rsidRPr="0083568D">
        <w:lastRenderedPageBreak/>
        <w:t xml:space="preserve">(Monotype, E101 with a maximum </w:t>
      </w:r>
      <w:r w:rsidR="00BA4AD7" w:rsidRPr="0083568D">
        <w:t xml:space="preserve">mass flowrate </w:t>
      </w:r>
      <w:r w:rsidR="00C126FA" w:rsidRPr="0083568D">
        <w:rPr>
          <w:position w:val="-6"/>
        </w:rPr>
        <w:object w:dxaOrig="260" w:dyaOrig="279">
          <v:shape id="_x0000_i1029" type="#_x0000_t75" style="width:13pt;height:14.5pt" o:ole="" filled="t">
            <v:imagedata r:id="rId14" o:title=""/>
          </v:shape>
          <o:OLEObject Type="Embed" ProgID="Equation.3" ShapeID="_x0000_i1029" DrawAspect="Content" ObjectID="_1526645322" r:id="rId15"/>
        </w:object>
      </w:r>
      <w:r w:rsidR="00AF1F67" w:rsidRPr="0083568D">
        <w:t xml:space="preserve"> </w:t>
      </w:r>
      <w:r w:rsidR="00BA4AD7" w:rsidRPr="0083568D">
        <w:t xml:space="preserve">of </w:t>
      </w:r>
      <w:r w:rsidR="00300244" w:rsidRPr="0083568D">
        <w:t xml:space="preserve">approximately </w:t>
      </w:r>
      <w:r w:rsidR="00F564FF" w:rsidRPr="0083568D">
        <w:t xml:space="preserve">25 </w:t>
      </w:r>
      <w:r w:rsidR="00BA4AD7" w:rsidRPr="0083568D">
        <w:t>kg</w:t>
      </w:r>
      <w:r w:rsidR="00F564FF" w:rsidRPr="0083568D">
        <w:t xml:space="preserve">/s). Three pulsation dampers located immediately after the pump outlet act to remove </w:t>
      </w:r>
      <w:r w:rsidR="00367026" w:rsidRPr="0083568D">
        <w:t>any potential unsteadiness</w:t>
      </w:r>
      <w:r w:rsidR="00F564FF" w:rsidRPr="0083568D">
        <w:t xml:space="preserve"> resulting from the rotation of the </w:t>
      </w:r>
      <w:proofErr w:type="spellStart"/>
      <w:r w:rsidR="00F564FF" w:rsidRPr="0083568D">
        <w:t>monopump</w:t>
      </w:r>
      <w:proofErr w:type="spellEnd"/>
      <w:r w:rsidR="00F564FF" w:rsidRPr="0083568D">
        <w:t>.  A Coriolis mass flowmeter (</w:t>
      </w:r>
      <w:proofErr w:type="spellStart"/>
      <w:r w:rsidR="00F564FF" w:rsidRPr="0083568D">
        <w:t>Promass</w:t>
      </w:r>
      <w:proofErr w:type="spellEnd"/>
      <w:r w:rsidR="00F564FF" w:rsidRPr="0083568D">
        <w:t xml:space="preserve"> 63, manufactured by </w:t>
      </w:r>
      <w:proofErr w:type="spellStart"/>
      <w:r w:rsidR="00F564FF" w:rsidRPr="0083568D">
        <w:t>Endress</w:t>
      </w:r>
      <w:proofErr w:type="spellEnd"/>
      <w:r w:rsidR="00F564FF" w:rsidRPr="0083568D">
        <w:t xml:space="preserve"> +Hauser) </w:t>
      </w:r>
      <w:r w:rsidR="00691337" w:rsidRPr="0083568D">
        <w:t>is also</w:t>
      </w:r>
      <w:r w:rsidR="00F564FF" w:rsidRPr="0083568D">
        <w:t xml:space="preserve"> incorporated into each experimental rig.  The pipe rig comprises of 21 precision-bore borosilicate glass tubes, each about 1029±2mm long, a single glass tube 656 mm in length and one PVC plastic pipe, 1060mm long, at the test section entrance. The internal diameter</w:t>
      </w:r>
      <w:r w:rsidR="00350349" w:rsidRPr="0083568D">
        <w:t xml:space="preserve"> (D)</w:t>
      </w:r>
      <w:r w:rsidR="00F564FF" w:rsidRPr="0083568D">
        <w:t xml:space="preserve"> of the tubes is 100.4±0.1mm and measurements are taken approximately 460 pipe radii (R</w:t>
      </w:r>
      <w:r w:rsidR="00300244" w:rsidRPr="0083568D">
        <w:t>=D/2</w:t>
      </w:r>
      <w:r w:rsidR="00F564FF" w:rsidRPr="0083568D">
        <w:t>) downstream of the entrance, ensuring fully-developed conditions</w:t>
      </w:r>
      <w:r w:rsidR="00FC3716" w:rsidRPr="0083568D">
        <w:t>.  The channel flow geometry has</w:t>
      </w:r>
      <w:r w:rsidR="00F564FF" w:rsidRPr="0083568D">
        <w:t xml:space="preserve"> an overall length of 7.45 m, a width of 298 mm and a channel half height </w:t>
      </w:r>
      <w:r w:rsidR="00350349" w:rsidRPr="0083568D">
        <w:t>H</w:t>
      </w:r>
      <w:r w:rsidR="00F564FF" w:rsidRPr="0083568D">
        <w:t xml:space="preserve">=12.5 mm.  Measurements were taken approximately 600 </w:t>
      </w:r>
      <w:r w:rsidR="00350349" w:rsidRPr="0083568D">
        <w:t>H</w:t>
      </w:r>
      <w:r w:rsidR="00F564FF" w:rsidRPr="0083568D">
        <w:t xml:space="preserve"> downstream of the inlet, again ensuring fully-developed conditions.  </w:t>
      </w:r>
      <w:r w:rsidR="00D6218B" w:rsidRPr="0083568D">
        <w:t xml:space="preserve">Mean </w:t>
      </w:r>
      <w:proofErr w:type="spellStart"/>
      <w:r w:rsidR="00FC3716" w:rsidRPr="0083568D">
        <w:t>streamwise</w:t>
      </w:r>
      <w:proofErr w:type="spellEnd"/>
      <w:r w:rsidR="00FC3716" w:rsidRPr="0083568D">
        <w:t xml:space="preserve"> </w:t>
      </w:r>
      <w:r w:rsidR="00D6218B" w:rsidRPr="0083568D">
        <w:t xml:space="preserve">velocity profiles and </w:t>
      </w:r>
      <w:r w:rsidR="00691337" w:rsidRPr="0083568D">
        <w:t>fluctuation levels</w:t>
      </w:r>
      <w:r w:rsidR="00D6218B" w:rsidRPr="0083568D">
        <w:t xml:space="preserve"> were measured using a </w:t>
      </w:r>
      <w:proofErr w:type="spellStart"/>
      <w:r w:rsidR="00D6218B" w:rsidRPr="0083568D">
        <w:t>Dantec</w:t>
      </w:r>
      <w:proofErr w:type="spellEnd"/>
      <w:r w:rsidR="00D6218B" w:rsidRPr="0083568D">
        <w:t xml:space="preserve"> </w:t>
      </w:r>
      <w:proofErr w:type="spellStart"/>
      <w:r w:rsidR="00D6218B" w:rsidRPr="0083568D">
        <w:t>Fiberflow</w:t>
      </w:r>
      <w:proofErr w:type="spellEnd"/>
      <w:r w:rsidR="00D6218B" w:rsidRPr="0083568D">
        <w:t xml:space="preserve"> </w:t>
      </w:r>
      <w:r w:rsidR="00FC3716" w:rsidRPr="0083568D">
        <w:t>LDV</w:t>
      </w:r>
      <w:r w:rsidR="00D6218B" w:rsidRPr="0083568D">
        <w:t xml:space="preserve"> system comprising of a 60X10 probe and a </w:t>
      </w:r>
      <w:proofErr w:type="spellStart"/>
      <w:r w:rsidR="00D6218B" w:rsidRPr="0083568D">
        <w:t>Dantec</w:t>
      </w:r>
      <w:proofErr w:type="spellEnd"/>
      <w:r w:rsidR="00D6218B" w:rsidRPr="0083568D">
        <w:t xml:space="preserve"> 55X12 beam expander in conjunction with a </w:t>
      </w:r>
      <w:proofErr w:type="spellStart"/>
      <w:r w:rsidR="00D6218B" w:rsidRPr="0083568D">
        <w:t>Dantec</w:t>
      </w:r>
      <w:proofErr w:type="spellEnd"/>
      <w:r w:rsidR="00D6218B" w:rsidRPr="0083568D">
        <w:t xml:space="preserve"> Burst Spectrum </w:t>
      </w:r>
      <w:proofErr w:type="spellStart"/>
      <w:r w:rsidR="00D6218B" w:rsidRPr="0083568D">
        <w:t>Analyzer</w:t>
      </w:r>
      <w:proofErr w:type="spellEnd"/>
      <w:r w:rsidR="00D6218B" w:rsidRPr="0083568D">
        <w:t xml:space="preserve"> signal processor (model 57N10). </w:t>
      </w:r>
    </w:p>
    <w:p w:rsidR="00B80F78" w:rsidRPr="0083568D" w:rsidRDefault="00B80F78" w:rsidP="00B80F78">
      <w:pPr>
        <w:ind w:firstLine="720"/>
        <w:jc w:val="both"/>
      </w:pPr>
      <w:r w:rsidRPr="0083568D">
        <w:t xml:space="preserve">The polymer used is a polyacrylamide, </w:t>
      </w:r>
      <w:proofErr w:type="spellStart"/>
      <w:r w:rsidRPr="0083568D">
        <w:t>Separan</w:t>
      </w:r>
      <w:proofErr w:type="spellEnd"/>
      <w:r w:rsidRPr="0083568D">
        <w:t xml:space="preserve"> </w:t>
      </w:r>
      <w:r w:rsidR="00BF6D11" w:rsidRPr="0083568D">
        <w:t xml:space="preserve">AP 273 E supplied by </w:t>
      </w:r>
      <w:proofErr w:type="spellStart"/>
      <w:r w:rsidR="00BF6D11" w:rsidRPr="0083568D">
        <w:t>Floerger</w:t>
      </w:r>
      <w:proofErr w:type="spellEnd"/>
      <w:r w:rsidR="00BF6D11" w:rsidRPr="0083568D">
        <w:t xml:space="preserve"> (</w:t>
      </w:r>
      <w:r w:rsidRPr="0083568D">
        <w:t xml:space="preserve">hereafter </w:t>
      </w:r>
      <w:r w:rsidR="00BF6D11" w:rsidRPr="0083568D">
        <w:t>“</w:t>
      </w:r>
      <w:r w:rsidRPr="0083568D">
        <w:t>PAA</w:t>
      </w:r>
      <w:r w:rsidR="00BF6D11" w:rsidRPr="0083568D">
        <w:t>”)</w:t>
      </w:r>
      <w:r w:rsidRPr="0083568D">
        <w:t xml:space="preserve">, which is regarded as having a highly flexible </w:t>
      </w:r>
      <w:r w:rsidR="003C78A1" w:rsidRPr="0083568D">
        <w:t xml:space="preserve">linear </w:t>
      </w:r>
      <w:r w:rsidRPr="0083568D">
        <w:t>molecular structure and so is strongly viscoelastic</w:t>
      </w:r>
      <w:r w:rsidR="00DA4BA6" w:rsidRPr="0083568D">
        <w:t xml:space="preserve">, at a </w:t>
      </w:r>
      <w:r w:rsidR="00284373" w:rsidRPr="0083568D">
        <w:t xml:space="preserve">nominal </w:t>
      </w:r>
      <w:r w:rsidR="00DA4BA6" w:rsidRPr="0083568D">
        <w:t>1% (w/w) concentration in water</w:t>
      </w:r>
      <w:r w:rsidR="009E6002" w:rsidRPr="0083568D">
        <w:t xml:space="preserve"> (total volume of fluid</w:t>
      </w:r>
      <w:r w:rsidR="00BE3605" w:rsidRPr="0083568D">
        <w:t xml:space="preserve"> in each experimental rig</w:t>
      </w:r>
      <w:r w:rsidR="009E6002" w:rsidRPr="0083568D">
        <w:t xml:space="preserve"> ~700 l)</w:t>
      </w:r>
      <w:r w:rsidRPr="0083568D">
        <w:t>.</w:t>
      </w:r>
      <w:r w:rsidR="00DA4BA6" w:rsidRPr="0083568D">
        <w:t xml:space="preserve"> </w:t>
      </w:r>
      <w:r w:rsidRPr="0083568D">
        <w:t xml:space="preserve">Measurements of the flow curves (shear viscosity </w:t>
      </w:r>
      <w:r w:rsidR="009E6002" w:rsidRPr="0083568D">
        <w:sym w:font="Symbol" w:char="F068"/>
      </w:r>
      <w:r w:rsidR="009E6002" w:rsidRPr="0083568D">
        <w:t xml:space="preserve"> </w:t>
      </w:r>
      <w:r w:rsidRPr="0083568D">
        <w:t>vs shear rate</w:t>
      </w:r>
      <w:r w:rsidR="009E6002" w:rsidRPr="0083568D">
        <w:t xml:space="preserve"> </w:t>
      </w:r>
      <w:r w:rsidR="009E6002" w:rsidRPr="0083568D">
        <w:rPr>
          <w:position w:val="-10"/>
        </w:rPr>
        <w:object w:dxaOrig="200" w:dyaOrig="320">
          <v:shape id="_x0000_i1030" type="#_x0000_t75" style="width:10.5pt;height:15.5pt" o:ole="" filled="t">
            <v:imagedata r:id="rId16" o:title=""/>
          </v:shape>
          <o:OLEObject Type="Embed" ProgID="Equation.3" ShapeID="_x0000_i1030" DrawAspect="Content" ObjectID="_1526645323" r:id="rId17"/>
        </w:object>
      </w:r>
      <w:r w:rsidRPr="0083568D">
        <w:t>) and first normal-stress difference were carried out with a TA Instruments AR1000N controlled-stress rheometer using a cone and plate geometry (60mm diameter, 2</w:t>
      </w:r>
      <w:r w:rsidRPr="0083568D">
        <w:sym w:font="Symbol" w:char="F0B0"/>
      </w:r>
      <w:r w:rsidRPr="0083568D">
        <w:t xml:space="preserve"> cone angle)</w:t>
      </w:r>
      <w:r w:rsidR="00DA4BA6" w:rsidRPr="0083568D">
        <w:t xml:space="preserve">.  </w:t>
      </w:r>
      <w:r w:rsidR="00547809" w:rsidRPr="0083568D">
        <w:t xml:space="preserve">The intrinsic viscosity </w:t>
      </w:r>
      <w:r w:rsidR="00BF6D11" w:rsidRPr="0083568D">
        <w:t>[</w:t>
      </w:r>
      <w:r w:rsidR="00BF6D11" w:rsidRPr="0083568D">
        <w:sym w:font="Symbol" w:char="F068"/>
      </w:r>
      <w:r w:rsidR="00BF6D11" w:rsidRPr="0083568D">
        <w:t xml:space="preserve">] was </w:t>
      </w:r>
      <w:r w:rsidR="00ED191E" w:rsidRPr="0083568D">
        <w:t>determined to be 4400 ml/</w:t>
      </w:r>
      <w:r w:rsidR="00547809" w:rsidRPr="0083568D">
        <w:t>g using a Cannon-</w:t>
      </w:r>
      <w:proofErr w:type="spellStart"/>
      <w:r w:rsidR="00547809" w:rsidRPr="0083568D">
        <w:t>Fenske</w:t>
      </w:r>
      <w:proofErr w:type="spellEnd"/>
      <w:r w:rsidR="00547809" w:rsidRPr="0083568D">
        <w:t xml:space="preserve"> u-tube viscometer</w:t>
      </w:r>
      <w:r w:rsidR="00BF6D11" w:rsidRPr="0083568D">
        <w:t xml:space="preserve"> and the critical overlap concentration c* is estimated to be </w:t>
      </w:r>
      <w:r w:rsidR="00F13220" w:rsidRPr="0083568D">
        <w:t xml:space="preserve">c* = </w:t>
      </w:r>
      <w:r w:rsidR="00BF6D11" w:rsidRPr="0083568D">
        <w:t>1/[</w:t>
      </w:r>
      <w:r w:rsidR="00BF6D11" w:rsidRPr="0083568D">
        <w:sym w:font="Symbol" w:char="F068"/>
      </w:r>
      <w:r w:rsidR="00F13220" w:rsidRPr="0083568D">
        <w:t>]</w:t>
      </w:r>
      <w:r w:rsidR="00BF6D11" w:rsidRPr="0083568D">
        <w:t xml:space="preserve"> ~225 ppm: therefore our solution can be considered to be </w:t>
      </w:r>
      <w:r w:rsidR="00F13220" w:rsidRPr="0083568D">
        <w:t xml:space="preserve">highly </w:t>
      </w:r>
      <w:r w:rsidR="00BF6D11" w:rsidRPr="0083568D">
        <w:t>concentrated</w:t>
      </w:r>
      <w:r w:rsidR="00F13220" w:rsidRPr="0083568D">
        <w:t xml:space="preserve">/entangled </w:t>
      </w:r>
      <w:r w:rsidR="00631A2F" w:rsidRPr="0083568D">
        <w:t xml:space="preserve">as c/c* </w:t>
      </w:r>
      <w:r w:rsidR="00E4112F" w:rsidRPr="0083568D">
        <w:t>~30</w:t>
      </w:r>
      <w:r w:rsidR="00631A2F" w:rsidRPr="0083568D">
        <w:t xml:space="preserve">.  </w:t>
      </w:r>
      <w:r w:rsidR="00BF6D11" w:rsidRPr="0083568D">
        <w:t>As shown in Fig. 1(a), the solution strongly shear thins, decreasing fr</w:t>
      </w:r>
      <w:r w:rsidR="00176E53" w:rsidRPr="0083568D">
        <w:t>om ~</w:t>
      </w:r>
      <w:r w:rsidR="00BF6D11" w:rsidRPr="0083568D">
        <w:t xml:space="preserve">100 </w:t>
      </w:r>
      <w:proofErr w:type="spellStart"/>
      <w:proofErr w:type="gramStart"/>
      <w:r w:rsidR="00BF6D11" w:rsidRPr="0083568D">
        <w:t>Pa</w:t>
      </w:r>
      <w:r w:rsidR="00176E53" w:rsidRPr="0083568D">
        <w:t>.s</w:t>
      </w:r>
      <w:proofErr w:type="spellEnd"/>
      <w:proofErr w:type="gramEnd"/>
      <w:r w:rsidR="00176E53" w:rsidRPr="0083568D">
        <w:t xml:space="preserve"> at low shear rates to ~0.01</w:t>
      </w:r>
      <w:r w:rsidR="00BF6D11" w:rsidRPr="0083568D">
        <w:t xml:space="preserve"> </w:t>
      </w:r>
      <w:proofErr w:type="spellStart"/>
      <w:r w:rsidR="00BF6D11" w:rsidRPr="0083568D">
        <w:t>Pa.s</w:t>
      </w:r>
      <w:proofErr w:type="spellEnd"/>
      <w:r w:rsidR="00BF6D11" w:rsidRPr="0083568D">
        <w:t xml:space="preserve"> at the highest shear rates where data was obtainable.  Over a very large range of shear rates the viscosity data is well fit with a power-law model </w:t>
      </w:r>
      <w:r w:rsidR="00FC3716" w:rsidRPr="0083568D">
        <w:rPr>
          <w:position w:val="-10"/>
        </w:rPr>
        <w:object w:dxaOrig="1120" w:dyaOrig="360">
          <v:shape id="_x0000_i1031" type="#_x0000_t75" style="width:57pt;height:18pt" o:ole="" filled="t">
            <v:imagedata r:id="rId18" o:title=""/>
          </v:shape>
          <o:OLEObject Type="Embed" ProgID="Equation.3" ShapeID="_x0000_i1031" DrawAspect="Content" ObjectID="_1526645324" r:id="rId19"/>
        </w:object>
      </w:r>
      <w:r w:rsidR="00BF6D11" w:rsidRPr="0083568D">
        <w:t xml:space="preserve"> where </w:t>
      </w:r>
      <w:r w:rsidR="00FC3716" w:rsidRPr="0083568D">
        <w:rPr>
          <w:position w:val="-10"/>
        </w:rPr>
        <w:object w:dxaOrig="260" w:dyaOrig="340">
          <v:shape id="_x0000_i1032" type="#_x0000_t75" style="width:13.5pt;height:17.5pt" o:ole="" filled="t">
            <v:imagedata r:id="rId20" o:title=""/>
          </v:shape>
          <o:OLEObject Type="Embed" ProgID="Equation.3" ShapeID="_x0000_i1032" DrawAspect="Content" ObjectID="_1526645325" r:id="rId21"/>
        </w:object>
      </w:r>
      <w:r w:rsidR="00BF6D11" w:rsidRPr="0083568D">
        <w:t>=9.88 Pa.s</w:t>
      </w:r>
      <w:r w:rsidR="00BF6D11" w:rsidRPr="0083568D">
        <w:rPr>
          <w:vertAlign w:val="superscript"/>
        </w:rPr>
        <w:t>0.19</w:t>
      </w:r>
      <w:r w:rsidR="00284373" w:rsidRPr="0083568D">
        <w:t xml:space="preserve"> for the pipe and </w:t>
      </w:r>
      <w:r w:rsidR="00284373" w:rsidRPr="0083568D">
        <w:rPr>
          <w:position w:val="-10"/>
        </w:rPr>
        <w:object w:dxaOrig="260" w:dyaOrig="340">
          <v:shape id="_x0000_i1033" type="#_x0000_t75" style="width:13.5pt;height:17.5pt" o:ole="" filled="t">
            <v:imagedata r:id="rId20" o:title=""/>
          </v:shape>
          <o:OLEObject Type="Embed" ProgID="Equation.3" ShapeID="_x0000_i1033" DrawAspect="Content" ObjectID="_1526645326" r:id="rId22"/>
        </w:object>
      </w:r>
      <w:r w:rsidR="00284373" w:rsidRPr="0083568D">
        <w:t>=6.00 Pa.s</w:t>
      </w:r>
      <w:r w:rsidR="00284373" w:rsidRPr="0083568D">
        <w:rPr>
          <w:vertAlign w:val="superscript"/>
        </w:rPr>
        <w:t>0.19</w:t>
      </w:r>
      <w:r w:rsidR="00284373" w:rsidRPr="0083568D">
        <w:t xml:space="preserve"> for the channel</w:t>
      </w:r>
      <w:r w:rsidR="00BF6D11" w:rsidRPr="0083568D">
        <w:t>.</w:t>
      </w:r>
      <w:r w:rsidR="0069302A" w:rsidRPr="0083568D">
        <w:t xml:space="preserve">  The blue line in Fig. 1(a) represents a Cross model [1] fit to the data with </w:t>
      </w:r>
      <w:r w:rsidR="00AA2909" w:rsidRPr="0083568D">
        <w:rPr>
          <w:position w:val="-12"/>
        </w:rPr>
        <w:object w:dxaOrig="2820" w:dyaOrig="400">
          <v:shape id="_x0000_i1056" type="#_x0000_t75" style="width:143pt;height:19.5pt" o:ole="" filled="t">
            <v:imagedata r:id="rId23" o:title=""/>
          </v:shape>
          <o:OLEObject Type="Embed" ProgID="Equation.3" ShapeID="_x0000_i1056" DrawAspect="Content" ObjectID="_1526645327" r:id="rId24"/>
        </w:object>
      </w:r>
      <w:r w:rsidR="004847EC" w:rsidRPr="0083568D">
        <w:t xml:space="preserve">where </w:t>
      </w:r>
      <w:r w:rsidR="004847EC" w:rsidRPr="0083568D">
        <w:rPr>
          <w:position w:val="-12"/>
        </w:rPr>
        <w:object w:dxaOrig="279" w:dyaOrig="360">
          <v:shape id="_x0000_i1035" type="#_x0000_t75" style="width:14.5pt;height:18pt" o:ole="" filled="t">
            <v:imagedata r:id="rId25" o:title=""/>
          </v:shape>
          <o:OLEObject Type="Embed" ProgID="Equation.3" ShapeID="_x0000_i1035" DrawAspect="Content" ObjectID="_1526645328" r:id="rId26"/>
        </w:object>
      </w:r>
      <w:r w:rsidR="004847EC" w:rsidRPr="0083568D">
        <w:t xml:space="preserve">=219 </w:t>
      </w:r>
      <w:proofErr w:type="spellStart"/>
      <w:r w:rsidR="004847EC" w:rsidRPr="0083568D">
        <w:t>Pa.s</w:t>
      </w:r>
      <w:proofErr w:type="spellEnd"/>
      <w:r w:rsidR="004847EC" w:rsidRPr="0083568D">
        <w:t xml:space="preserve">, </w:t>
      </w:r>
      <w:r w:rsidR="004847EC" w:rsidRPr="0083568D">
        <w:rPr>
          <w:position w:val="-10"/>
        </w:rPr>
        <w:object w:dxaOrig="320" w:dyaOrig="340">
          <v:shape id="_x0000_i1036" type="#_x0000_t75" style="width:16.5pt;height:16.5pt" o:ole="" filled="t">
            <v:imagedata r:id="rId27" o:title=""/>
          </v:shape>
          <o:OLEObject Type="Embed" ProgID="Equation.3" ShapeID="_x0000_i1036" DrawAspect="Content" ObjectID="_1526645329" r:id="rId28"/>
        </w:object>
      </w:r>
      <w:r w:rsidR="004847EC" w:rsidRPr="0083568D">
        <w:t xml:space="preserve">=1.08 </w:t>
      </w:r>
      <w:proofErr w:type="spellStart"/>
      <w:r w:rsidR="004847EC" w:rsidRPr="0083568D">
        <w:t>mPa.s</w:t>
      </w:r>
      <w:proofErr w:type="spellEnd"/>
      <w:r w:rsidR="004847EC" w:rsidRPr="0083568D">
        <w:t>,</w:t>
      </w:r>
      <w:r w:rsidR="004847EC" w:rsidRPr="0083568D">
        <w:rPr>
          <w:position w:val="-6"/>
        </w:rPr>
        <w:object w:dxaOrig="200" w:dyaOrig="220">
          <v:shape id="_x0000_i1037" type="#_x0000_t75" style="width:10.5pt;height:10.5pt" o:ole="" filled="t">
            <v:imagedata r:id="rId29" o:title=""/>
          </v:shape>
          <o:OLEObject Type="Embed" ProgID="Equation.3" ShapeID="_x0000_i1037" DrawAspect="Content" ObjectID="_1526645330" r:id="rId30"/>
        </w:object>
      </w:r>
      <w:r w:rsidR="004847EC" w:rsidRPr="0083568D">
        <w:t>= 38.5 s</w:t>
      </w:r>
      <w:r w:rsidR="004847EC" w:rsidRPr="0083568D">
        <w:rPr>
          <w:vertAlign w:val="superscript"/>
        </w:rPr>
        <w:t>-1</w:t>
      </w:r>
      <w:r w:rsidR="004847EC" w:rsidRPr="0083568D">
        <w:t xml:space="preserve"> and n</w:t>
      </w:r>
      <w:r w:rsidR="00AA2909" w:rsidRPr="0083568D">
        <w:rPr>
          <w:vertAlign w:val="subscript"/>
        </w:rPr>
        <w:t>1</w:t>
      </w:r>
      <w:r w:rsidR="004847EC" w:rsidRPr="0083568D">
        <w:t>=0.834</w:t>
      </w:r>
      <w:r w:rsidR="00284373" w:rsidRPr="0083568D">
        <w:t xml:space="preserve"> for the pipe and </w:t>
      </w:r>
      <w:r w:rsidR="00284373" w:rsidRPr="0083568D">
        <w:rPr>
          <w:position w:val="-12"/>
        </w:rPr>
        <w:object w:dxaOrig="279" w:dyaOrig="360">
          <v:shape id="_x0000_i1038" type="#_x0000_t75" style="width:14.5pt;height:18pt" o:ole="" filled="t">
            <v:imagedata r:id="rId25" o:title=""/>
          </v:shape>
          <o:OLEObject Type="Embed" ProgID="Equation.3" ShapeID="_x0000_i1038" DrawAspect="Content" ObjectID="_1526645331" r:id="rId31"/>
        </w:object>
      </w:r>
      <w:r w:rsidR="00284373" w:rsidRPr="0083568D">
        <w:t xml:space="preserve">=209 </w:t>
      </w:r>
      <w:proofErr w:type="spellStart"/>
      <w:r w:rsidR="00284373" w:rsidRPr="0083568D">
        <w:t>Pa.s</w:t>
      </w:r>
      <w:proofErr w:type="spellEnd"/>
      <w:r w:rsidR="00284373" w:rsidRPr="0083568D">
        <w:t xml:space="preserve">, </w:t>
      </w:r>
      <w:r w:rsidR="00284373" w:rsidRPr="0083568D">
        <w:rPr>
          <w:position w:val="-10"/>
        </w:rPr>
        <w:object w:dxaOrig="320" w:dyaOrig="340">
          <v:shape id="_x0000_i1039" type="#_x0000_t75" style="width:16.5pt;height:16.5pt" o:ole="" filled="t">
            <v:imagedata r:id="rId27" o:title=""/>
          </v:shape>
          <o:OLEObject Type="Embed" ProgID="Equation.3" ShapeID="_x0000_i1039" DrawAspect="Content" ObjectID="_1526645332" r:id="rId32"/>
        </w:object>
      </w:r>
      <w:r w:rsidR="00284373" w:rsidRPr="0083568D">
        <w:t>=1.41*10</w:t>
      </w:r>
      <w:r w:rsidR="00284373" w:rsidRPr="0083568D">
        <w:rPr>
          <w:vertAlign w:val="superscript"/>
        </w:rPr>
        <w:t>-2</w:t>
      </w:r>
      <w:r w:rsidR="00284373" w:rsidRPr="0083568D">
        <w:t xml:space="preserve"> </w:t>
      </w:r>
      <w:proofErr w:type="spellStart"/>
      <w:r w:rsidR="00284373" w:rsidRPr="0083568D">
        <w:t>Pa.s</w:t>
      </w:r>
      <w:proofErr w:type="spellEnd"/>
      <w:r w:rsidR="00284373" w:rsidRPr="0083568D">
        <w:t>,</w:t>
      </w:r>
      <w:r w:rsidR="00284373" w:rsidRPr="0083568D">
        <w:rPr>
          <w:position w:val="-6"/>
        </w:rPr>
        <w:object w:dxaOrig="200" w:dyaOrig="220">
          <v:shape id="_x0000_i1040" type="#_x0000_t75" style="width:10.5pt;height:10.5pt" o:ole="" filled="t">
            <v:imagedata r:id="rId29" o:title=""/>
          </v:shape>
          <o:OLEObject Type="Embed" ProgID="Equation.3" ShapeID="_x0000_i1040" DrawAspect="Content" ObjectID="_1526645333" r:id="rId33"/>
        </w:object>
      </w:r>
      <w:r w:rsidR="00284373" w:rsidRPr="0083568D">
        <w:t>= 67 s</w:t>
      </w:r>
      <w:r w:rsidR="00284373" w:rsidRPr="0083568D">
        <w:rPr>
          <w:vertAlign w:val="superscript"/>
        </w:rPr>
        <w:t>-1</w:t>
      </w:r>
      <w:r w:rsidR="00284373" w:rsidRPr="0083568D">
        <w:t xml:space="preserve"> and n</w:t>
      </w:r>
      <w:r w:rsidR="00AA2909" w:rsidRPr="0083568D">
        <w:rPr>
          <w:vertAlign w:val="subscript"/>
        </w:rPr>
        <w:t>1</w:t>
      </w:r>
      <w:r w:rsidR="00284373" w:rsidRPr="0083568D">
        <w:t>=0.800 for the channel</w:t>
      </w:r>
      <w:r w:rsidR="0069302A" w:rsidRPr="0083568D">
        <w:t>.</w:t>
      </w:r>
      <w:r w:rsidR="00BF6D11" w:rsidRPr="0083568D">
        <w:t xml:space="preserve">  The approximate range of the wall shear rates obtained in the pipe and channel flow experiments are also highlighted in Fig. 1(a) confirming that the experiments lie nicely in the power-law range.</w:t>
      </w:r>
      <w:r w:rsidR="00FD179A" w:rsidRPr="0083568D">
        <w:t xml:space="preserve">  The first-normal stress data, plotted as both the first normal-stress difference coefficient (</w:t>
      </w:r>
      <w:r w:rsidR="003D6DFE" w:rsidRPr="0083568D">
        <w:rPr>
          <w:position w:val="-10"/>
        </w:rPr>
        <w:object w:dxaOrig="1219" w:dyaOrig="360">
          <v:shape id="_x0000_i1041" type="#_x0000_t75" style="width:61.5pt;height:18pt" o:ole="" filled="t">
            <v:imagedata r:id="rId34" o:title=""/>
          </v:shape>
          <o:OLEObject Type="Embed" ProgID="Equation.3" ShapeID="_x0000_i1041" DrawAspect="Content" ObjectID="_1526645334" r:id="rId35"/>
        </w:object>
      </w:r>
      <w:r w:rsidR="00FD179A" w:rsidRPr="0083568D">
        <w:t>) and as a relaxation time (</w:t>
      </w:r>
      <w:r w:rsidR="003D6DFE" w:rsidRPr="0083568D">
        <w:rPr>
          <w:position w:val="-10"/>
        </w:rPr>
        <w:object w:dxaOrig="1380" w:dyaOrig="360">
          <v:shape id="_x0000_i1042" type="#_x0000_t75" style="width:70pt;height:18pt" o:ole="" filled="t">
            <v:imagedata r:id="rId36" o:title=""/>
          </v:shape>
          <o:OLEObject Type="Embed" ProgID="Equation.3" ShapeID="_x0000_i1042" DrawAspect="Content" ObjectID="_1526645335" r:id="rId37"/>
        </w:object>
      </w:r>
      <w:r w:rsidR="00FD179A" w:rsidRPr="0083568D">
        <w:t>)</w:t>
      </w:r>
      <w:r w:rsidR="003D6DFE" w:rsidRPr="0083568D">
        <w:t xml:space="preserve"> </w:t>
      </w:r>
      <w:r w:rsidR="004847EC" w:rsidRPr="0083568D">
        <w:t>are</w:t>
      </w:r>
      <w:r w:rsidR="00466A04" w:rsidRPr="0083568D">
        <w:t xml:space="preserve"> shown </w:t>
      </w:r>
      <w:r w:rsidR="003D6DFE" w:rsidRPr="0083568D">
        <w:t>in Fig. 1(b).  A power-law fit to the relaxation time data (</w:t>
      </w:r>
      <w:r w:rsidR="00284373" w:rsidRPr="0083568D">
        <w:rPr>
          <w:position w:val="-10"/>
        </w:rPr>
        <w:object w:dxaOrig="1020" w:dyaOrig="360">
          <v:shape id="_x0000_i1043" type="#_x0000_t75" style="width:51pt;height:18pt" o:ole="" filled="t">
            <v:imagedata r:id="rId38" o:title=""/>
          </v:shape>
          <o:OLEObject Type="Embed" ProgID="Equation.3" ShapeID="_x0000_i1043" DrawAspect="Content" ObjectID="_1526645336" r:id="rId39"/>
        </w:object>
      </w:r>
      <w:r w:rsidR="003D6DFE" w:rsidRPr="0083568D">
        <w:t xml:space="preserve">where </w:t>
      </w:r>
      <w:r w:rsidR="00FC3716" w:rsidRPr="0083568D">
        <w:rPr>
          <w:position w:val="-10"/>
        </w:rPr>
        <w:object w:dxaOrig="260" w:dyaOrig="340">
          <v:shape id="_x0000_i1044" type="#_x0000_t75" style="width:13.5pt;height:17.5pt" o:ole="" filled="t">
            <v:imagedata r:id="rId40" o:title=""/>
          </v:shape>
          <o:OLEObject Type="Embed" ProgID="Equation.3" ShapeID="_x0000_i1044" DrawAspect="Content" ObjectID="_1526645337" r:id="rId41"/>
        </w:object>
      </w:r>
      <w:r w:rsidR="00E550D6" w:rsidRPr="0083568D">
        <w:t>=2</w:t>
      </w:r>
      <w:r w:rsidR="003D6DFE" w:rsidRPr="0083568D">
        <w:t>.8 s</w:t>
      </w:r>
      <w:r w:rsidR="008F3D86" w:rsidRPr="0083568D">
        <w:rPr>
          <w:vertAlign w:val="superscript"/>
        </w:rPr>
        <w:t>0.32</w:t>
      </w:r>
      <w:r w:rsidR="00284373" w:rsidRPr="0083568D">
        <w:t xml:space="preserve"> and m =0.68 for the pipe and </w:t>
      </w:r>
      <w:r w:rsidR="00284373" w:rsidRPr="0083568D">
        <w:rPr>
          <w:position w:val="-10"/>
        </w:rPr>
        <w:object w:dxaOrig="260" w:dyaOrig="340">
          <v:shape id="_x0000_i1045" type="#_x0000_t75" style="width:13.5pt;height:17.5pt" o:ole="" filled="t">
            <v:imagedata r:id="rId40" o:title=""/>
          </v:shape>
          <o:OLEObject Type="Embed" ProgID="Equation.3" ShapeID="_x0000_i1045" DrawAspect="Content" ObjectID="_1526645338" r:id="rId42"/>
        </w:object>
      </w:r>
      <w:r w:rsidR="00284373" w:rsidRPr="0083568D">
        <w:t>=2.0 s</w:t>
      </w:r>
      <w:r w:rsidR="008F3D86" w:rsidRPr="0083568D">
        <w:rPr>
          <w:vertAlign w:val="superscript"/>
        </w:rPr>
        <w:t>0.36</w:t>
      </w:r>
      <w:r w:rsidR="00284373" w:rsidRPr="0083568D">
        <w:t xml:space="preserve"> and m = 0.64 for the channel</w:t>
      </w:r>
      <w:r w:rsidR="003D6DFE" w:rsidRPr="0083568D">
        <w:t xml:space="preserve">) confirm that the fluid does not exhibit a constant modulus but that </w:t>
      </w:r>
      <w:r w:rsidR="00FC3716" w:rsidRPr="0083568D">
        <w:t xml:space="preserve">it weakly shear thins as </w:t>
      </w:r>
      <w:r w:rsidR="00284373" w:rsidRPr="0083568D">
        <w:rPr>
          <w:position w:val="-10"/>
        </w:rPr>
        <w:object w:dxaOrig="1520" w:dyaOrig="360">
          <v:shape id="_x0000_i1046" type="#_x0000_t75" style="width:76.5pt;height:18pt" o:ole="" filled="t">
            <v:imagedata r:id="rId43" o:title=""/>
          </v:shape>
          <o:OLEObject Type="Embed" ProgID="Equation.3" ShapeID="_x0000_i1046" DrawAspect="Content" ObjectID="_1526645339" r:id="rId44"/>
        </w:object>
      </w:r>
      <w:r w:rsidR="00284373" w:rsidRPr="0083568D">
        <w:t xml:space="preserve"> where p = 0.13 for the pipe and p = 0.17 for the </w:t>
      </w:r>
      <w:r w:rsidR="00284373" w:rsidRPr="0083568D">
        <w:lastRenderedPageBreak/>
        <w:t>channel.</w:t>
      </w:r>
      <w:r w:rsidR="00941FD1" w:rsidRPr="0083568D">
        <w:t xml:space="preserve">  To ensure a well-mixed solution required mixing in the rig at a very low pump speed for a period of about one month.  Intermittent rheological sampling of the fluid was used to determine homogeneity.  Given the nominal nature of the concentration (i.e. exact fluid volume of the rig has to be estimated) there were slight rheological differences between the mixed fluids in each rig, as a consequence fit information is provided for both fluids but rheology data only shown for the pipe data for clarity.</w:t>
      </w:r>
      <w:r w:rsidR="00BF6D11" w:rsidRPr="0083568D">
        <w:t xml:space="preserve"> </w:t>
      </w:r>
    </w:p>
    <w:p w:rsidR="00FC198E" w:rsidRPr="0083568D" w:rsidRDefault="00B80F78" w:rsidP="00B80F78">
      <w:pPr>
        <w:ind w:firstLine="720"/>
        <w:jc w:val="both"/>
      </w:pPr>
      <w:r w:rsidRPr="0083568D">
        <w:t xml:space="preserve"> </w:t>
      </w:r>
      <w:r w:rsidR="00F34444" w:rsidRPr="0083568D">
        <w:t xml:space="preserve">To quantify the importance of inertial and elastic forces we define </w:t>
      </w:r>
      <w:r w:rsidR="00032D74" w:rsidRPr="0083568D">
        <w:t>characteristic</w:t>
      </w:r>
      <w:r w:rsidR="00F34444" w:rsidRPr="0083568D">
        <w:t xml:space="preserve"> Reynolds (</w:t>
      </w:r>
      <w:proofErr w:type="spellStart"/>
      <w:r w:rsidR="00F34444" w:rsidRPr="0083568D">
        <w:t>Re</w:t>
      </w:r>
      <w:r w:rsidR="00F34444" w:rsidRPr="0083568D">
        <w:rPr>
          <w:vertAlign w:val="subscript"/>
        </w:rPr>
        <w:t>CH</w:t>
      </w:r>
      <w:proofErr w:type="spellEnd"/>
      <w:r w:rsidR="00F34444" w:rsidRPr="0083568D">
        <w:t>) and Weissenberg (</w:t>
      </w:r>
      <w:proofErr w:type="spellStart"/>
      <w:r w:rsidR="00F34444" w:rsidRPr="0083568D">
        <w:t>Wi</w:t>
      </w:r>
      <w:r w:rsidR="00F34444" w:rsidRPr="0083568D">
        <w:rPr>
          <w:vertAlign w:val="subscript"/>
        </w:rPr>
        <w:t>CH</w:t>
      </w:r>
      <w:proofErr w:type="spellEnd"/>
      <w:r w:rsidR="00F34444" w:rsidRPr="0083568D">
        <w:t>)</w:t>
      </w:r>
      <w:r w:rsidR="007F02E2" w:rsidRPr="0083568D">
        <w:t xml:space="preserve"> numbers</w:t>
      </w:r>
      <w:r w:rsidR="00F34444" w:rsidRPr="0083568D">
        <w:t>: they are “characteristic” values as we use the shear-rate dependent viscosity (</w:t>
      </w:r>
      <w:r w:rsidR="00F34444" w:rsidRPr="0083568D">
        <w:sym w:font="Symbol" w:char="F068"/>
      </w:r>
      <w:r w:rsidR="00F34444" w:rsidRPr="0083568D">
        <w:rPr>
          <w:vertAlign w:val="subscript"/>
        </w:rPr>
        <w:t>CH</w:t>
      </w:r>
      <w:r w:rsidR="00F34444" w:rsidRPr="0083568D">
        <w:t>) and relaxation time (</w:t>
      </w:r>
      <w:r w:rsidR="00F34444" w:rsidRPr="0083568D">
        <w:sym w:font="Symbol" w:char="F06C"/>
      </w:r>
      <w:r w:rsidR="00F34444" w:rsidRPr="0083568D">
        <w:rPr>
          <w:vertAlign w:val="subscript"/>
        </w:rPr>
        <w:t>CH</w:t>
      </w:r>
      <w:r w:rsidR="00F34444" w:rsidRPr="0083568D">
        <w:t xml:space="preserve">) determined at a shear rate </w:t>
      </w:r>
      <w:r w:rsidR="00F34444" w:rsidRPr="0083568D">
        <w:rPr>
          <w:position w:val="-12"/>
        </w:rPr>
        <w:object w:dxaOrig="420" w:dyaOrig="360">
          <v:shape id="_x0000_i1047" type="#_x0000_t75" style="width:21pt;height:18pt" o:ole="" filled="t">
            <v:imagedata r:id="rId45" o:title=""/>
          </v:shape>
          <o:OLEObject Type="Embed" ProgID="Equation.3" ShapeID="_x0000_i1047" DrawAspect="Content" ObjectID="_1526645340" r:id="rId46"/>
        </w:object>
      </w:r>
      <w:r w:rsidR="00F34444" w:rsidRPr="0083568D">
        <w:t>=</w:t>
      </w:r>
      <w:proofErr w:type="spellStart"/>
      <w:r w:rsidR="00F34444" w:rsidRPr="0083568D">
        <w:t>U</w:t>
      </w:r>
      <w:r w:rsidR="00F34444" w:rsidRPr="0083568D">
        <w:rPr>
          <w:vertAlign w:val="subscript"/>
        </w:rPr>
        <w:t>b</w:t>
      </w:r>
      <w:proofErr w:type="spellEnd"/>
      <w:r w:rsidR="00F34444" w:rsidRPr="0083568D">
        <w:t xml:space="preserve">/L where </w:t>
      </w:r>
      <w:proofErr w:type="spellStart"/>
      <w:r w:rsidR="00F34444" w:rsidRPr="0083568D">
        <w:t>U</w:t>
      </w:r>
      <w:r w:rsidR="00F34444" w:rsidRPr="0083568D">
        <w:rPr>
          <w:vertAlign w:val="subscript"/>
        </w:rPr>
        <w:t>b</w:t>
      </w:r>
      <w:proofErr w:type="spellEnd"/>
      <w:r w:rsidR="00F34444" w:rsidRPr="0083568D">
        <w:t xml:space="preserve"> is the average or bulk velocity in the pipe or channel and L is a length scale which for the channel is the half height H and, for the pipe, the </w:t>
      </w:r>
      <w:r w:rsidR="006270C7" w:rsidRPr="0083568D">
        <w:t>radius</w:t>
      </w:r>
      <w:r w:rsidR="005821FC" w:rsidRPr="0083568D">
        <w:t xml:space="preserve"> R</w:t>
      </w:r>
      <w:r w:rsidR="00F34444" w:rsidRPr="0083568D">
        <w:t xml:space="preserve">.  The Reynolds number is then </w:t>
      </w:r>
      <w:proofErr w:type="spellStart"/>
      <w:r w:rsidR="00F34444" w:rsidRPr="0083568D">
        <w:t>Re</w:t>
      </w:r>
      <w:r w:rsidR="00F34444" w:rsidRPr="0083568D">
        <w:rPr>
          <w:vertAlign w:val="subscript"/>
        </w:rPr>
        <w:t>CH</w:t>
      </w:r>
      <w:proofErr w:type="spellEnd"/>
      <w:r w:rsidR="00F34444" w:rsidRPr="0083568D">
        <w:t>=</w:t>
      </w:r>
      <w:r w:rsidR="00F34444" w:rsidRPr="0083568D">
        <w:sym w:font="Symbol" w:char="F072"/>
      </w:r>
      <w:proofErr w:type="spellStart"/>
      <w:r w:rsidR="00F34444" w:rsidRPr="0083568D">
        <w:t>U</w:t>
      </w:r>
      <w:r w:rsidR="00F34444" w:rsidRPr="0083568D">
        <w:rPr>
          <w:vertAlign w:val="subscript"/>
        </w:rPr>
        <w:t>b</w:t>
      </w:r>
      <w:r w:rsidR="00F34444" w:rsidRPr="0083568D">
        <w:t>L</w:t>
      </w:r>
      <w:proofErr w:type="spellEnd"/>
      <w:r w:rsidR="00F34444" w:rsidRPr="0083568D">
        <w:t>/</w:t>
      </w:r>
      <w:r w:rsidR="00F34444" w:rsidRPr="0083568D">
        <w:sym w:font="Symbol" w:char="F068"/>
      </w:r>
      <w:r w:rsidR="00F34444" w:rsidRPr="0083568D">
        <w:rPr>
          <w:vertAlign w:val="subscript"/>
        </w:rPr>
        <w:t>CH</w:t>
      </w:r>
      <w:r w:rsidR="00F34444" w:rsidRPr="0083568D">
        <w:t xml:space="preserve"> and the Weissenberg number </w:t>
      </w:r>
      <w:proofErr w:type="spellStart"/>
      <w:r w:rsidR="00F34444" w:rsidRPr="0083568D">
        <w:t>Wi</w:t>
      </w:r>
      <w:r w:rsidR="00F34444" w:rsidRPr="0083568D">
        <w:rPr>
          <w:vertAlign w:val="subscript"/>
        </w:rPr>
        <w:t>CH</w:t>
      </w:r>
      <w:proofErr w:type="spellEnd"/>
      <w:r w:rsidR="00F34444" w:rsidRPr="0083568D">
        <w:t>=</w:t>
      </w:r>
      <w:r w:rsidR="00F34444" w:rsidRPr="0083568D">
        <w:sym w:font="Symbol" w:char="F06C"/>
      </w:r>
      <w:proofErr w:type="spellStart"/>
      <w:r w:rsidR="00F34444" w:rsidRPr="0083568D">
        <w:rPr>
          <w:vertAlign w:val="subscript"/>
        </w:rPr>
        <w:t>CH</w:t>
      </w:r>
      <w:r w:rsidR="00F34444" w:rsidRPr="0083568D">
        <w:t>U</w:t>
      </w:r>
      <w:r w:rsidR="00F34444" w:rsidRPr="0083568D">
        <w:rPr>
          <w:vertAlign w:val="subscript"/>
        </w:rPr>
        <w:t>b</w:t>
      </w:r>
      <w:proofErr w:type="spellEnd"/>
      <w:r w:rsidR="00F34444" w:rsidRPr="0083568D">
        <w:t>/L.</w:t>
      </w:r>
      <w:r w:rsidR="006069A1" w:rsidRPr="0083568D">
        <w:t xml:space="preserve">  </w:t>
      </w:r>
      <w:r w:rsidR="00FC198E" w:rsidRPr="0083568D">
        <w:t>In the channel flow experiments</w:t>
      </w:r>
      <w:r w:rsidR="005821FC" w:rsidRPr="0083568D">
        <w:t xml:space="preserve"> (0 &lt; </w:t>
      </w:r>
      <w:r w:rsidR="005821FC" w:rsidRPr="0083568D">
        <w:rPr>
          <w:position w:val="-6"/>
        </w:rPr>
        <w:object w:dxaOrig="260" w:dyaOrig="279">
          <v:shape id="_x0000_i1048" type="#_x0000_t75" style="width:13pt;height:14.5pt" o:ole="" filled="t">
            <v:imagedata r:id="rId14" o:title=""/>
          </v:shape>
          <o:OLEObject Type="Embed" ProgID="Equation.3" ShapeID="_x0000_i1048" DrawAspect="Content" ObjectID="_1526645341" r:id="rId47"/>
        </w:object>
      </w:r>
      <w:r w:rsidR="005821FC" w:rsidRPr="0083568D">
        <w:t xml:space="preserve"> &lt; 11 kg/s)</w:t>
      </w:r>
      <w:r w:rsidR="006270C7" w:rsidRPr="0083568D">
        <w:t>,</w:t>
      </w:r>
      <w:r w:rsidR="005821FC" w:rsidRPr="0083568D">
        <w:t xml:space="preserve"> 0</w:t>
      </w:r>
      <w:r w:rsidR="00FC198E" w:rsidRPr="0083568D">
        <w:t xml:space="preserve"> &lt; </w:t>
      </w:r>
      <w:proofErr w:type="spellStart"/>
      <w:r w:rsidR="00FC3716" w:rsidRPr="0083568D">
        <w:t>Re</w:t>
      </w:r>
      <w:r w:rsidR="00FC3716" w:rsidRPr="0083568D">
        <w:rPr>
          <w:vertAlign w:val="subscript"/>
        </w:rPr>
        <w:t>CH</w:t>
      </w:r>
      <w:proofErr w:type="spellEnd"/>
      <w:r w:rsidR="002E504A" w:rsidRPr="0083568D">
        <w:t xml:space="preserve"> &lt;</w:t>
      </w:r>
      <w:r w:rsidR="00AC7288" w:rsidRPr="0083568D">
        <w:t xml:space="preserve"> 150</w:t>
      </w:r>
      <w:r w:rsidR="002E504A" w:rsidRPr="0083568D">
        <w:t xml:space="preserve"> and 0</w:t>
      </w:r>
      <w:r w:rsidR="00FC198E" w:rsidRPr="0083568D">
        <w:t xml:space="preserve"> &lt; </w:t>
      </w:r>
      <w:proofErr w:type="spellStart"/>
      <w:r w:rsidR="00FC3716" w:rsidRPr="0083568D">
        <w:t>Wi</w:t>
      </w:r>
      <w:r w:rsidR="00FC3716" w:rsidRPr="0083568D">
        <w:rPr>
          <w:vertAlign w:val="subscript"/>
        </w:rPr>
        <w:t>CH</w:t>
      </w:r>
      <w:proofErr w:type="spellEnd"/>
      <w:r w:rsidR="00AC7288" w:rsidRPr="0083568D">
        <w:t xml:space="preserve"> &lt; 11</w:t>
      </w:r>
      <w:r w:rsidR="00FC198E" w:rsidRPr="0083568D">
        <w:t xml:space="preserve"> and in the pipe</w:t>
      </w:r>
      <w:r w:rsidR="005821FC" w:rsidRPr="0083568D">
        <w:t xml:space="preserve"> (0 &lt; </w:t>
      </w:r>
      <w:r w:rsidR="005821FC" w:rsidRPr="0083568D">
        <w:rPr>
          <w:position w:val="-6"/>
        </w:rPr>
        <w:object w:dxaOrig="260" w:dyaOrig="279">
          <v:shape id="_x0000_i1049" type="#_x0000_t75" style="width:13pt;height:14.5pt" o:ole="" filled="t">
            <v:imagedata r:id="rId14" o:title=""/>
          </v:shape>
          <o:OLEObject Type="Embed" ProgID="Equation.3" ShapeID="_x0000_i1049" DrawAspect="Content" ObjectID="_1526645342" r:id="rId48"/>
        </w:object>
      </w:r>
      <w:r w:rsidR="005821FC" w:rsidRPr="0083568D">
        <w:t xml:space="preserve"> &lt; 11 kg/s)</w:t>
      </w:r>
      <w:r w:rsidR="002E504A" w:rsidRPr="0083568D">
        <w:t>, 0</w:t>
      </w:r>
      <w:r w:rsidR="00FC198E" w:rsidRPr="0083568D">
        <w:t xml:space="preserve"> &lt; </w:t>
      </w:r>
      <w:proofErr w:type="spellStart"/>
      <w:r w:rsidR="00FC3716" w:rsidRPr="0083568D">
        <w:t>Re</w:t>
      </w:r>
      <w:r w:rsidR="00FC3716" w:rsidRPr="0083568D">
        <w:rPr>
          <w:vertAlign w:val="subscript"/>
        </w:rPr>
        <w:t>CH</w:t>
      </w:r>
      <w:proofErr w:type="spellEnd"/>
      <w:r w:rsidR="00AC7288" w:rsidRPr="0083568D">
        <w:t xml:space="preserve"> &lt; 105</w:t>
      </w:r>
      <w:r w:rsidR="002E504A" w:rsidRPr="0083568D">
        <w:t xml:space="preserve"> and 0</w:t>
      </w:r>
      <w:r w:rsidR="00FC198E" w:rsidRPr="0083568D">
        <w:t xml:space="preserve"> &lt; </w:t>
      </w:r>
      <w:proofErr w:type="spellStart"/>
      <w:r w:rsidR="00FC3716" w:rsidRPr="0083568D">
        <w:t>Wi</w:t>
      </w:r>
      <w:r w:rsidR="00FC3716" w:rsidRPr="0083568D">
        <w:rPr>
          <w:vertAlign w:val="subscript"/>
        </w:rPr>
        <w:t>CH</w:t>
      </w:r>
      <w:proofErr w:type="spellEnd"/>
      <w:r w:rsidR="00AC7288" w:rsidRPr="0083568D">
        <w:t xml:space="preserve"> &lt; 8</w:t>
      </w:r>
      <w:r w:rsidR="00FC198E" w:rsidRPr="0083568D">
        <w:t xml:space="preserve">.  </w:t>
      </w:r>
      <w:r w:rsidR="00FC3716" w:rsidRPr="0083568D">
        <w:t>(NB. Defined using the zero-shear rate viscosity (</w:t>
      </w:r>
      <w:r w:rsidR="006270C7" w:rsidRPr="0083568D">
        <w:t>~200</w:t>
      </w:r>
      <w:r w:rsidR="00FC3716" w:rsidRPr="0083568D">
        <w:t xml:space="preserve"> </w:t>
      </w:r>
      <w:proofErr w:type="spellStart"/>
      <w:proofErr w:type="gramStart"/>
      <w:r w:rsidR="00FC3716" w:rsidRPr="0083568D">
        <w:t>Pa.s</w:t>
      </w:r>
      <w:proofErr w:type="spellEnd"/>
      <w:proofErr w:type="gramEnd"/>
      <w:r w:rsidR="00FC3716" w:rsidRPr="0083568D">
        <w:t xml:space="preserve">), the Reynolds numbers would appear vanishingly small in all cases).  </w:t>
      </w:r>
      <w:r w:rsidR="00FC198E" w:rsidRPr="0083568D">
        <w:t>Thus</w:t>
      </w:r>
      <w:r w:rsidR="001817D1" w:rsidRPr="0083568D">
        <w:t xml:space="preserve"> it needs to be recognised that</w:t>
      </w:r>
      <w:r w:rsidR="00FC198E" w:rsidRPr="0083568D">
        <w:t xml:space="preserve"> although inertial effects are small, they are not completely negligible.  Weak inertia was seen to be destabilising in recent related linear stability calculations [1</w:t>
      </w:r>
      <w:r w:rsidR="00DE3C95" w:rsidRPr="0083568D">
        <w:t>6</w:t>
      </w:r>
      <w:r w:rsidR="00FC198E" w:rsidRPr="0083568D">
        <w:t xml:space="preserve">].  </w:t>
      </w:r>
    </w:p>
    <w:p w:rsidR="00E4572D" w:rsidRPr="0083568D" w:rsidRDefault="00FC198E" w:rsidP="00E4572D">
      <w:pPr>
        <w:ind w:firstLine="720"/>
        <w:jc w:val="both"/>
      </w:pPr>
      <w:r w:rsidRPr="0083568D">
        <w:t xml:space="preserve">In Fig. 2 we show results from the channel-flow facility and, in Fig. 3, from the pipe.  Broadly, the same trends are observed in both geometries highlighting the robustness of our observations.  At low flowrates the mean </w:t>
      </w:r>
      <w:proofErr w:type="spellStart"/>
      <w:r w:rsidRPr="0083568D">
        <w:t>streamwise</w:t>
      </w:r>
      <w:proofErr w:type="spellEnd"/>
      <w:r w:rsidRPr="0083568D">
        <w:t>/axial velocity profiles, shown in Fig</w:t>
      </w:r>
      <w:r w:rsidR="00AC6BDB" w:rsidRPr="0083568D">
        <w:t>.</w:t>
      </w:r>
      <w:r w:rsidRPr="0083568D">
        <w:t xml:space="preserve"> 2(a) and Fig</w:t>
      </w:r>
      <w:r w:rsidR="00AC6BDB" w:rsidRPr="0083568D">
        <w:t>.</w:t>
      </w:r>
      <w:r w:rsidRPr="0083568D">
        <w:t xml:space="preserve"> 3(a) with open symbols, are in excellent agreement with analytical solutions based on the power-law model shown with the continuous red line</w:t>
      </w:r>
      <w:r w:rsidR="007D60BD" w:rsidRPr="0083568D">
        <w:t>s</w:t>
      </w:r>
      <w:r w:rsidRPr="0083568D">
        <w:t xml:space="preserve"> (expressions for which are not repeated here given they are available in many standard rheology/fluid mechanics textbooks e.g. [1]).  Finite-volume numerical calculations </w:t>
      </w:r>
      <w:r w:rsidR="006E7A02" w:rsidRPr="0083568D">
        <w:t>of the Cross model at the same conditions show minimal differences to the simpler power-law model (not shown).  As the rheological data is very well fit by a power-law model, plotted in non-dimensional form all velocity profiles should collapse regardless of flowrate (which we confirmed again numerically</w:t>
      </w:r>
      <w:r w:rsidR="00AC6BDB" w:rsidRPr="0083568D">
        <w:t xml:space="preserve"> for all flowrates studied</w:t>
      </w:r>
      <w:r w:rsidR="006E7A02" w:rsidRPr="0083568D">
        <w:t xml:space="preserve">).  </w:t>
      </w:r>
      <w:proofErr w:type="gramStart"/>
      <w:r w:rsidR="006E7A02" w:rsidRPr="0083568D">
        <w:t>However</w:t>
      </w:r>
      <w:proofErr w:type="gramEnd"/>
      <w:r w:rsidR="006E7A02" w:rsidRPr="0083568D">
        <w:t xml:space="preserve"> in both the channel and the pipe we observed that this flowrate-independent profile was only maintained up to some criti</w:t>
      </w:r>
      <w:r w:rsidR="00843217" w:rsidRPr="0083568D">
        <w:t>cal flowrate (</w:t>
      </w:r>
      <w:r w:rsidR="00284373" w:rsidRPr="0083568D">
        <w:t>for the channel ~6</w:t>
      </w:r>
      <w:r w:rsidR="006E7A02" w:rsidRPr="0083568D">
        <w:t xml:space="preserve"> kg/s</w:t>
      </w:r>
      <w:r w:rsidR="00843217" w:rsidRPr="0083568D">
        <w:t xml:space="preserve"> corresponding to </w:t>
      </w:r>
      <w:proofErr w:type="spellStart"/>
      <w:r w:rsidR="00284373" w:rsidRPr="0083568D">
        <w:t>Wi</w:t>
      </w:r>
      <w:r w:rsidR="00284373" w:rsidRPr="0083568D">
        <w:rPr>
          <w:vertAlign w:val="subscript"/>
        </w:rPr>
        <w:t>CH</w:t>
      </w:r>
      <w:proofErr w:type="spellEnd"/>
      <w:r w:rsidR="00284373" w:rsidRPr="0083568D">
        <w:t xml:space="preserve"> ~9</w:t>
      </w:r>
      <w:r w:rsidR="006E7A02" w:rsidRPr="0083568D">
        <w:t xml:space="preserve"> and for the pipe ~4 kg/s</w:t>
      </w:r>
      <w:r w:rsidR="00843217" w:rsidRPr="0083568D">
        <w:t xml:space="preserve"> corresponding to </w:t>
      </w:r>
      <w:proofErr w:type="spellStart"/>
      <w:r w:rsidR="00284373" w:rsidRPr="0083568D">
        <w:t>Wi</w:t>
      </w:r>
      <w:r w:rsidR="00284373" w:rsidRPr="0083568D">
        <w:rPr>
          <w:vertAlign w:val="subscript"/>
        </w:rPr>
        <w:t>CH</w:t>
      </w:r>
      <w:proofErr w:type="spellEnd"/>
      <w:r w:rsidR="00284373" w:rsidRPr="0083568D">
        <w:t xml:space="preserve"> </w:t>
      </w:r>
      <w:r w:rsidR="00AC7288" w:rsidRPr="0083568D">
        <w:t>~6</w:t>
      </w:r>
      <w:r w:rsidR="006E7A02" w:rsidRPr="0083568D">
        <w:t>).  Beyond this critical flowrate</w:t>
      </w:r>
      <w:r w:rsidR="00415282" w:rsidRPr="0083568D">
        <w:t>,</w:t>
      </w:r>
      <w:r w:rsidR="006E7A02" w:rsidRPr="0083568D">
        <w:t xml:space="preserve"> a systematic change to the mean velocity profile was observed in combination with an increase in the measured velocity fluctuation levels.  </w:t>
      </w:r>
    </w:p>
    <w:p w:rsidR="0050320C" w:rsidRPr="0083568D" w:rsidRDefault="006E7A02" w:rsidP="00E4572D">
      <w:pPr>
        <w:ind w:firstLine="720"/>
        <w:jc w:val="both"/>
      </w:pPr>
      <w:r w:rsidRPr="0083568D">
        <w:t>The mea</w:t>
      </w:r>
      <w:r w:rsidR="004C3C40" w:rsidRPr="0083568D">
        <w:t>n velocity profile which emerges</w:t>
      </w:r>
      <w:r w:rsidRPr="0083568D">
        <w:t xml:space="preserve"> at</w:t>
      </w:r>
      <w:r w:rsidR="00E03016" w:rsidRPr="0083568D">
        <w:t xml:space="preserve"> the highest flowrates exhibits</w:t>
      </w:r>
      <w:r w:rsidRPr="0083568D">
        <w:t xml:space="preserve"> the same features in both geometries: </w:t>
      </w:r>
      <w:r w:rsidR="00640A3C" w:rsidRPr="0083568D">
        <w:t>presenting</w:t>
      </w:r>
      <w:r w:rsidRPr="0083568D">
        <w:t xml:space="preserve"> an overshoot </w:t>
      </w:r>
      <w:r w:rsidR="00E4572D" w:rsidRPr="0083568D">
        <w:t>in the centre of the duct</w:t>
      </w:r>
      <w:r w:rsidRPr="0083568D">
        <w:t xml:space="preserve">, a reduced shear rate at the wall in comparison to that expected from the power-law model and an inflection point at some distance from the wall </w:t>
      </w:r>
      <w:r w:rsidR="007D60BD" w:rsidRPr="0083568D">
        <w:t>(~0.1-0.2 L</w:t>
      </w:r>
      <w:r w:rsidRPr="0083568D">
        <w:t>).</w:t>
      </w:r>
      <w:r w:rsidR="00E4572D" w:rsidRPr="0083568D">
        <w:t xml:space="preserve">  This inflection point is illustrated in </w:t>
      </w:r>
      <w:r w:rsidR="002D49DA" w:rsidRPr="0083568D">
        <w:t>Figs 2(b) and 3(b</w:t>
      </w:r>
      <w:r w:rsidR="00E4572D" w:rsidRPr="0083568D">
        <w:t>) where the shear rate profile is determined by differentiating the mean velocity profiles using central differences.</w:t>
      </w:r>
      <w:r w:rsidR="004C3C40" w:rsidRPr="0083568D">
        <w:t xml:space="preserve">  </w:t>
      </w:r>
      <w:r w:rsidR="0050320C" w:rsidRPr="0083568D">
        <w:t xml:space="preserve">It is </w:t>
      </w:r>
      <w:r w:rsidR="0050320C" w:rsidRPr="0083568D">
        <w:lastRenderedPageBreak/>
        <w:t>important to note that t</w:t>
      </w:r>
      <w:r w:rsidR="004C3C40" w:rsidRPr="0083568D">
        <w:t xml:space="preserve">he form of the mean velocity modification </w:t>
      </w:r>
      <w:r w:rsidR="0050320C" w:rsidRPr="0083568D">
        <w:t xml:space="preserve">is </w:t>
      </w:r>
      <w:r w:rsidR="004C3C40" w:rsidRPr="0083568D">
        <w:t>distinct</w:t>
      </w:r>
      <w:r w:rsidR="0050320C" w:rsidRPr="0083568D">
        <w:t>ly</w:t>
      </w:r>
      <w:r w:rsidR="004C3C40" w:rsidRPr="0083568D">
        <w:t xml:space="preserve"> </w:t>
      </w:r>
      <w:r w:rsidR="0050320C" w:rsidRPr="0083568D">
        <w:t xml:space="preserve">different </w:t>
      </w:r>
      <w:r w:rsidR="004C3C40" w:rsidRPr="0083568D">
        <w:t>to th</w:t>
      </w:r>
      <w:r w:rsidR="00184E02" w:rsidRPr="0083568D">
        <w:t>at ob</w:t>
      </w:r>
      <w:r w:rsidR="00DE3C95" w:rsidRPr="0083568D">
        <w:t xml:space="preserve">served in </w:t>
      </w:r>
      <w:proofErr w:type="spellStart"/>
      <w:r w:rsidR="00DE3C95" w:rsidRPr="0083568D">
        <w:t>Bodiguel</w:t>
      </w:r>
      <w:proofErr w:type="spellEnd"/>
      <w:r w:rsidR="00DE3C95" w:rsidRPr="0083568D">
        <w:t xml:space="preserve"> et al [15</w:t>
      </w:r>
      <w:r w:rsidR="0050320C" w:rsidRPr="0083568D">
        <w:t>] where the plug-like flow (blamed on slip due to wall depletion) is replaced beyond onset instability by a more parabolic profile, seemingly monotone in gradient and where the largest velocity fluctuations occur in the centre of the channel.  Whether such differences are driven by the diffe</w:t>
      </w:r>
      <w:r w:rsidR="00DE3C95" w:rsidRPr="0083568D">
        <w:t>rences in base profile (slip [15</w:t>
      </w:r>
      <w:r w:rsidR="0050320C" w:rsidRPr="0083568D">
        <w:t xml:space="preserve">] versus no-slip here), for example by the instability arising from the slip layer itself, or by differences in the levels of inertia (essentially </w:t>
      </w:r>
      <w:proofErr w:type="spellStart"/>
      <w:r w:rsidR="0050320C" w:rsidRPr="0083568D">
        <w:t>inertialess</w:t>
      </w:r>
      <w:proofErr w:type="spellEnd"/>
      <w:r w:rsidR="0050320C" w:rsidRPr="0083568D">
        <w:t xml:space="preserve"> [</w:t>
      </w:r>
      <w:r w:rsidR="00DE3C95" w:rsidRPr="0083568D">
        <w:t>15</w:t>
      </w:r>
      <w:r w:rsidR="0050320C" w:rsidRPr="0083568D">
        <w:t xml:space="preserve">] versus modest inertia here, </w:t>
      </w:r>
      <w:proofErr w:type="gramStart"/>
      <w:r w:rsidR="0050320C" w:rsidRPr="0083568D">
        <w:t>Re</w:t>
      </w:r>
      <w:proofErr w:type="gramEnd"/>
      <w:r w:rsidR="0050320C" w:rsidRPr="0083568D">
        <w:t xml:space="preserve">~50 at onset) presents an open question which potentially may be answerable by full non-linear simulations of </w:t>
      </w:r>
      <w:r w:rsidR="00AA2909" w:rsidRPr="0083568D">
        <w:t xml:space="preserve">viscoelastic </w:t>
      </w:r>
      <w:r w:rsidR="0050320C" w:rsidRPr="0083568D">
        <w:t xml:space="preserve">constitutive models which include significant shear-thinning effects.  </w:t>
      </w:r>
      <w:r w:rsidR="004C3C40" w:rsidRPr="0083568D">
        <w:t xml:space="preserve"> </w:t>
      </w:r>
    </w:p>
    <w:p w:rsidR="00264884" w:rsidRPr="0083568D" w:rsidRDefault="004C3C40" w:rsidP="008232FD">
      <w:pPr>
        <w:jc w:val="both"/>
      </w:pPr>
      <w:r w:rsidRPr="0083568D">
        <w:t xml:space="preserve">In both </w:t>
      </w:r>
      <w:r w:rsidR="00E72DD3" w:rsidRPr="0083568D">
        <w:t>the results ob</w:t>
      </w:r>
      <w:r w:rsidR="00184E02" w:rsidRPr="0083568D">
        <w:t>served here and those in Ref. [1</w:t>
      </w:r>
      <w:r w:rsidR="00DE3C95" w:rsidRPr="0083568D">
        <w:t>5</w:t>
      </w:r>
      <w:r w:rsidR="00E72DD3" w:rsidRPr="0083568D">
        <w:t xml:space="preserve">] </w:t>
      </w:r>
      <w:r w:rsidRPr="0083568D">
        <w:t xml:space="preserve">the onset of instability leads to a drag reduction:  here we </w:t>
      </w:r>
      <w:r w:rsidR="00E72DD3" w:rsidRPr="0083568D">
        <w:t>observe</w:t>
      </w:r>
      <w:r w:rsidRPr="0083568D">
        <w:t xml:space="preserve"> a reduction in the wall shear rate from that expected from the power-law model of about 35-40% for both geometries at the highest flowrates.</w:t>
      </w:r>
      <w:r w:rsidR="00E4572D" w:rsidRPr="0083568D">
        <w:t xml:space="preserve">  Given the extremely shear-thinning nature of the solutions this only results in a small reduction in the wall shear stress compared to that expected from the power-law model as </w:t>
      </w:r>
      <w:r w:rsidR="00CC4E93" w:rsidRPr="0083568D">
        <w:rPr>
          <w:position w:val="-12"/>
        </w:rPr>
        <w:object w:dxaOrig="3580" w:dyaOrig="400">
          <v:shape id="_x0000_i1050" type="#_x0000_t75" style="width:181.5pt;height:20pt" o:ole="" filled="t">
            <v:imagedata r:id="rId49" o:title=""/>
          </v:shape>
          <o:OLEObject Type="Embed" ProgID="Equation.3" ShapeID="_x0000_i1050" DrawAspect="Content" ObjectID="_1526645343" r:id="rId50"/>
        </w:object>
      </w:r>
      <w:r w:rsidR="008232FD" w:rsidRPr="0083568D">
        <w:t>~ 0.6</w:t>
      </w:r>
      <w:r w:rsidR="008232FD" w:rsidRPr="0083568D">
        <w:rPr>
          <w:vertAlign w:val="superscript"/>
        </w:rPr>
        <w:t xml:space="preserve">0.19 </w:t>
      </w:r>
      <w:r w:rsidR="008232FD" w:rsidRPr="0083568D">
        <w:t xml:space="preserve">~ 0.92 </w:t>
      </w:r>
      <w:r w:rsidR="00E4572D" w:rsidRPr="0083568D">
        <w:t xml:space="preserve"> i.e. a 40% reduction in wall shear rate only results in an 8% reduction in wall shear stress</w:t>
      </w:r>
      <w:r w:rsidR="004403E5" w:rsidRPr="0083568D">
        <w:t>.</w:t>
      </w:r>
      <w:r w:rsidR="008232FD" w:rsidRPr="0083568D">
        <w:t xml:space="preserve"> </w:t>
      </w:r>
      <w:r w:rsidR="006E7A02" w:rsidRPr="0083568D">
        <w:t>This mean flow modification is associated with the onset of weak time dependency in the near-wall region as shown in Fig</w:t>
      </w:r>
      <w:r w:rsidR="00AC6BDB" w:rsidRPr="0083568D">
        <w:t>.</w:t>
      </w:r>
      <w:r w:rsidR="006E7A02" w:rsidRPr="0083568D">
        <w:t xml:space="preserve"> 2(</w:t>
      </w:r>
      <w:r w:rsidR="002D49DA" w:rsidRPr="0083568D">
        <w:t>c) and (d</w:t>
      </w:r>
      <w:r w:rsidR="006E7A02" w:rsidRPr="0083568D">
        <w:t>) where a systematic increase in this quantity above the LDV noise leve</w:t>
      </w:r>
      <w:r w:rsidR="00CA41ED" w:rsidRPr="0083568D">
        <w:t>l (~2%) can be observed.  In Fig</w:t>
      </w:r>
      <w:r w:rsidR="007D60BD" w:rsidRPr="0083568D">
        <w:t>.</w:t>
      </w:r>
      <w:r w:rsidR="002D49DA" w:rsidRPr="0083568D">
        <w:t xml:space="preserve"> 2(c</w:t>
      </w:r>
      <w:r w:rsidR="00CA41ED" w:rsidRPr="0083568D">
        <w:t>) these fluctuations can be seen to be confined to about</w:t>
      </w:r>
      <w:r w:rsidR="003B7BA8" w:rsidRPr="0083568D">
        <w:t xml:space="preserve"> the first</w:t>
      </w:r>
      <w:r w:rsidR="00CA41ED" w:rsidRPr="0083568D">
        <w:t xml:space="preserve"> 50% of the channel half height and in Fig </w:t>
      </w:r>
      <w:proofErr w:type="gramStart"/>
      <w:r w:rsidR="00CA41ED" w:rsidRPr="0083568D">
        <w:t>2</w:t>
      </w:r>
      <w:r w:rsidR="007D60BD" w:rsidRPr="0083568D">
        <w:t>.</w:t>
      </w:r>
      <w:r w:rsidR="002D49DA" w:rsidRPr="0083568D">
        <w:t>(</w:t>
      </w:r>
      <w:proofErr w:type="gramEnd"/>
      <w:r w:rsidR="002D49DA" w:rsidRPr="0083568D">
        <w:t>d</w:t>
      </w:r>
      <w:r w:rsidR="00CA41ED" w:rsidRPr="0083568D">
        <w:t>)</w:t>
      </w:r>
      <w:r w:rsidR="007D60BD" w:rsidRPr="0083568D">
        <w:t xml:space="preserve"> beyond onset</w:t>
      </w:r>
      <w:r w:rsidR="00CA41ED" w:rsidRPr="0083568D">
        <w:t xml:space="preserve"> they can be seen to grow continuously with flowrate at a fixed wall-normal location (y/H=0.25) before saturating at higher flowrates.</w:t>
      </w:r>
      <w:r w:rsidR="00640A3C" w:rsidRPr="0083568D">
        <w:t xml:space="preserve">  Similar observations were observed in the pipe flow geometry.</w:t>
      </w:r>
      <w:r w:rsidR="00264884" w:rsidRPr="0083568D">
        <w:t xml:space="preserve">  Much as with the mean flow, the fluctuations are different in form to those observed in Ref. [1</w:t>
      </w:r>
      <w:r w:rsidR="00DE3C95" w:rsidRPr="0083568D">
        <w:t>5</w:t>
      </w:r>
      <w:r w:rsidR="00264884" w:rsidRPr="0083568D">
        <w:t>] where they are concentrated in the channel centre (whereas in the current flow</w:t>
      </w:r>
      <w:r w:rsidR="003B7BA8" w:rsidRPr="0083568D">
        <w:t>s</w:t>
      </w:r>
      <w:r w:rsidR="00264884" w:rsidRPr="0083568D">
        <w:t xml:space="preserve"> at the </w:t>
      </w:r>
      <w:r w:rsidR="003B7BA8" w:rsidRPr="0083568D">
        <w:t xml:space="preserve">duct </w:t>
      </w:r>
      <w:r w:rsidR="00264884" w:rsidRPr="0083568D">
        <w:t>centre</w:t>
      </w:r>
      <w:r w:rsidR="003B7BA8" w:rsidRPr="0083568D">
        <w:t>s</w:t>
      </w:r>
      <w:r w:rsidR="00264884" w:rsidRPr="0083568D">
        <w:t xml:space="preserve"> the flow appears essentially </w:t>
      </w:r>
      <w:r w:rsidR="003B7BA8" w:rsidRPr="0083568D">
        <w:t>steady</w:t>
      </w:r>
      <w:r w:rsidR="00264884" w:rsidRPr="0083568D">
        <w:t xml:space="preserve">).  </w:t>
      </w:r>
      <w:r w:rsidR="00640A3C" w:rsidRPr="0083568D">
        <w:t xml:space="preserve">  </w:t>
      </w:r>
    </w:p>
    <w:p w:rsidR="007D60BD" w:rsidRPr="0083568D" w:rsidRDefault="00640A3C" w:rsidP="00E4572D">
      <w:pPr>
        <w:ind w:firstLine="720"/>
        <w:jc w:val="both"/>
      </w:pPr>
      <w:r w:rsidRPr="0083568D">
        <w:t xml:space="preserve">Measurements at different </w:t>
      </w:r>
      <w:proofErr w:type="spellStart"/>
      <w:r w:rsidRPr="0083568D">
        <w:t>streamwise</w:t>
      </w:r>
      <w:proofErr w:type="spellEnd"/>
      <w:r w:rsidRPr="0083568D">
        <w:t xml:space="preserve"> locations (e</w:t>
      </w:r>
      <w:r w:rsidR="007F29B6" w:rsidRPr="0083568D">
        <w:t>.</w:t>
      </w:r>
      <w:r w:rsidRPr="0083568D">
        <w:t>g. Fig</w:t>
      </w:r>
      <w:r w:rsidR="00AC6BDB" w:rsidRPr="0083568D">
        <w:t>.</w:t>
      </w:r>
      <w:r w:rsidR="002D49DA" w:rsidRPr="0083568D">
        <w:t xml:space="preserve"> 3(c</w:t>
      </w:r>
      <w:r w:rsidRPr="0083568D">
        <w:t>)) – only possible in the pipe geometry because of a lack of optical access in the channel – confirmed that development length effects are not significant</w:t>
      </w:r>
      <w:r w:rsidR="00D97807" w:rsidRPr="0083568D">
        <w:t xml:space="preserve">. Given the viscoelastic nature of the solutions, this invariance with </w:t>
      </w:r>
      <w:proofErr w:type="spellStart"/>
      <w:r w:rsidR="00D97807" w:rsidRPr="0083568D">
        <w:t>streamwise</w:t>
      </w:r>
      <w:proofErr w:type="spellEnd"/>
      <w:r w:rsidR="00D97807" w:rsidRPr="0083568D">
        <w:t xml:space="preserve"> distance suggests these changes to the mean flow profile are not a consequence of the fluid “remembering” an instability arising from the complex </w:t>
      </w:r>
      <w:r w:rsidR="004325AA" w:rsidRPr="0083568D">
        <w:t xml:space="preserve">shear and extensional </w:t>
      </w:r>
      <w:r w:rsidR="00D97807" w:rsidRPr="0083568D">
        <w:t>flow at the inlet</w:t>
      </w:r>
      <w:r w:rsidRPr="0083568D">
        <w:t>.</w:t>
      </w:r>
      <w:r w:rsidR="00D97807" w:rsidRPr="0083568D">
        <w:t xml:space="preserve">  </w:t>
      </w:r>
    </w:p>
    <w:p w:rsidR="008679B5" w:rsidRPr="0083568D" w:rsidRDefault="007D60BD" w:rsidP="007D60BD">
      <w:pPr>
        <w:ind w:firstLine="720"/>
        <w:jc w:val="both"/>
      </w:pPr>
      <w:r w:rsidRPr="0083568D">
        <w:t xml:space="preserve">Well beyond onset, the velocity fluctuations – </w:t>
      </w:r>
      <w:r w:rsidR="00927E3E" w:rsidRPr="0083568D">
        <w:t xml:space="preserve">shown in </w:t>
      </w:r>
      <w:r w:rsidR="002D49DA" w:rsidRPr="0083568D">
        <w:t>Fig. 2(e</w:t>
      </w:r>
      <w:r w:rsidRPr="0083568D">
        <w:t xml:space="preserve">) – </w:t>
      </w:r>
      <w:r w:rsidR="001118BD" w:rsidRPr="0083568D">
        <w:t xml:space="preserve">are non-periodic, </w:t>
      </w:r>
      <w:r w:rsidR="00012C6E" w:rsidRPr="0083568D">
        <w:t>approximately collapse and</w:t>
      </w:r>
      <w:r w:rsidRPr="0083568D">
        <w:t xml:space="preserve"> exhibit a broad-band frequency response over two orders of frequency (scaling like f</w:t>
      </w:r>
      <w:r w:rsidRPr="0083568D">
        <w:rPr>
          <w:vertAlign w:val="superscript"/>
        </w:rPr>
        <w:t>-4/3</w:t>
      </w:r>
      <w:r w:rsidRPr="0083568D">
        <w:t>)</w:t>
      </w:r>
      <w:r w:rsidR="001118BD" w:rsidRPr="0083568D">
        <w:t xml:space="preserve"> indicating that the flow is excited at many time-scales.  By contrast, the low flowrate case </w:t>
      </w:r>
      <w:r w:rsidR="00BD311B" w:rsidRPr="0083568D">
        <w:t>exhibits</w:t>
      </w:r>
      <w:r w:rsidR="001118BD" w:rsidRPr="0083568D">
        <w:t xml:space="preserve"> a relatively flat power spectra consistent with noise</w:t>
      </w:r>
      <w:r w:rsidRPr="0083568D">
        <w:t xml:space="preserve">. </w:t>
      </w:r>
      <w:r w:rsidR="00012C6E" w:rsidRPr="0083568D">
        <w:t xml:space="preserve"> Closer to instability onset (~ 6 kg/s)</w:t>
      </w:r>
      <w:r w:rsidR="007E7ADB" w:rsidRPr="0083568D">
        <w:t>,</w:t>
      </w:r>
      <w:r w:rsidR="00012C6E" w:rsidRPr="0083568D">
        <w:t xml:space="preserve"> no</w:t>
      </w:r>
      <w:r w:rsidRPr="0083568D">
        <w:t xml:space="preserve"> distinct peak</w:t>
      </w:r>
      <w:r w:rsidR="00012C6E" w:rsidRPr="0083568D">
        <w:t xml:space="preserve"> can be observed suggesting that non-linear effects rapidly become important.</w:t>
      </w:r>
      <w:r w:rsidR="00D97807" w:rsidRPr="0083568D">
        <w:t xml:space="preserve"> </w:t>
      </w:r>
      <w:r w:rsidR="002828F3" w:rsidRPr="0083568D">
        <w:t>For both flows</w:t>
      </w:r>
      <w:r w:rsidR="00EC210B" w:rsidRPr="0083568D">
        <w:t>,</w:t>
      </w:r>
      <w:r w:rsidR="002828F3" w:rsidRPr="0083568D">
        <w:t xml:space="preserve"> the increase in fluctuation level appeared quite gradually with flowrate</w:t>
      </w:r>
      <w:r w:rsidR="007D63C2" w:rsidRPr="0083568D">
        <w:t xml:space="preserve"> </w:t>
      </w:r>
      <w:r w:rsidR="002828F3" w:rsidRPr="0083568D">
        <w:t xml:space="preserve">and the </w:t>
      </w:r>
      <w:r w:rsidR="00EC210B" w:rsidRPr="0083568D">
        <w:t>“</w:t>
      </w:r>
      <w:r w:rsidR="002828F3" w:rsidRPr="0083568D">
        <w:t>critical</w:t>
      </w:r>
      <w:r w:rsidR="00EC210B" w:rsidRPr="0083568D">
        <w:t>”</w:t>
      </w:r>
      <w:r w:rsidR="002828F3" w:rsidRPr="0083568D">
        <w:t xml:space="preserve"> flowrate did not apparently exhibit any hysteresis.  However, given the relatively weak </w:t>
      </w:r>
      <w:r w:rsidR="002828F3" w:rsidRPr="0083568D">
        <w:lastRenderedPageBreak/>
        <w:t>level of fluctuations observed here</w:t>
      </w:r>
      <w:r w:rsidR="00EC210B" w:rsidRPr="0083568D">
        <w:t>,</w:t>
      </w:r>
      <w:r w:rsidR="002828F3" w:rsidRPr="0083568D">
        <w:t xml:space="preserve"> increasing from a noise level of ~2% to a maximum ~4%</w:t>
      </w:r>
      <w:r w:rsidR="00EC210B" w:rsidRPr="0083568D">
        <w:t>,</w:t>
      </w:r>
      <w:r w:rsidR="002828F3" w:rsidRPr="0083568D">
        <w:t xml:space="preserve"> it is quite difficult to precisely define a “critical”</w:t>
      </w:r>
      <w:r w:rsidR="00EC210B" w:rsidRPr="0083568D">
        <w:t xml:space="preserve"> flowrate and some</w:t>
      </w:r>
      <w:r w:rsidR="00AA2909" w:rsidRPr="0083568D">
        <w:t xml:space="preserve"> small</w:t>
      </w:r>
      <w:r w:rsidR="00EC210B" w:rsidRPr="0083568D">
        <w:t xml:space="preserve"> level</w:t>
      </w:r>
      <w:r w:rsidR="002828F3" w:rsidRPr="0083568D">
        <w:t xml:space="preserve"> of hysteresis may be occurring</w:t>
      </w:r>
      <w:r w:rsidR="00AA2909" w:rsidRPr="0083568D">
        <w:t>.</w:t>
      </w:r>
      <w:r w:rsidR="002828F3" w:rsidRPr="0083568D">
        <w:t xml:space="preserve">  </w:t>
      </w:r>
    </w:p>
    <w:p w:rsidR="004C3C40" w:rsidRPr="0083568D" w:rsidRDefault="008679B5" w:rsidP="007D60BD">
      <w:pPr>
        <w:ind w:firstLine="720"/>
        <w:jc w:val="both"/>
      </w:pPr>
      <w:r w:rsidRPr="0083568D">
        <w:t>F</w:t>
      </w:r>
      <w:r w:rsidR="00D97807" w:rsidRPr="0083568D">
        <w:t>or a range of less elastic, but still significantly shear-thinning fluids, the mean axial velocity prof</w:t>
      </w:r>
      <w:r w:rsidR="00DE3C95" w:rsidRPr="0083568D">
        <w:t>iles in these two facilities [6</w:t>
      </w:r>
      <w:r w:rsidR="00184E02" w:rsidRPr="0083568D">
        <w:t>-</w:t>
      </w:r>
      <w:r w:rsidR="00DE3C95" w:rsidRPr="0083568D">
        <w:t>7,17</w:t>
      </w:r>
      <w:r w:rsidR="00D97807" w:rsidRPr="0083568D">
        <w:t>] at “low” Re (on the order of 10</w:t>
      </w:r>
      <w:r w:rsidR="00D97807" w:rsidRPr="0083568D">
        <w:rPr>
          <w:vertAlign w:val="superscript"/>
        </w:rPr>
        <w:t>3</w:t>
      </w:r>
      <w:r w:rsidR="00D97807" w:rsidRPr="0083568D">
        <w:t xml:space="preserve"> say) have been found to be in excellent agreement with the expected power-law analytical solutions e.g.</w:t>
      </w:r>
      <w:r w:rsidR="00745BD4" w:rsidRPr="0083568D">
        <w:t xml:space="preserve"> for 0.2% PAA up to</w:t>
      </w:r>
      <w:r w:rsidR="008B4D89" w:rsidRPr="0083568D">
        <w:t xml:space="preserve"> at least</w:t>
      </w:r>
      <w:r w:rsidR="00745BD4" w:rsidRPr="0083568D">
        <w:t xml:space="preserve"> Re =3840</w:t>
      </w:r>
      <w:r w:rsidR="008B4D89" w:rsidRPr="0083568D">
        <w:t xml:space="preserve"> [1</w:t>
      </w:r>
      <w:r w:rsidR="00DE3C95" w:rsidRPr="0083568D">
        <w:t>7</w:t>
      </w:r>
      <w:r w:rsidR="008B4D89" w:rsidRPr="0083568D">
        <w:t>]</w:t>
      </w:r>
      <w:r w:rsidR="00745BD4" w:rsidRPr="0083568D">
        <w:t xml:space="preserve">, for a 0.25% </w:t>
      </w:r>
      <w:proofErr w:type="spellStart"/>
      <w:r w:rsidR="00745BD4" w:rsidRPr="0083568D">
        <w:t>carboxymethylcellulose</w:t>
      </w:r>
      <w:proofErr w:type="spellEnd"/>
      <w:r w:rsidR="00745BD4" w:rsidRPr="0083568D">
        <w:t xml:space="preserve"> solution up to </w:t>
      </w:r>
      <w:r w:rsidR="008B4D89" w:rsidRPr="0083568D">
        <w:t xml:space="preserve">at least </w:t>
      </w:r>
      <w:r w:rsidR="00745BD4" w:rsidRPr="0083568D">
        <w:t>Re=1790</w:t>
      </w:r>
      <w:r w:rsidR="00184E02" w:rsidRPr="0083568D">
        <w:t xml:space="preserve"> [1</w:t>
      </w:r>
      <w:r w:rsidR="00DE3C95" w:rsidRPr="0083568D">
        <w:t>8</w:t>
      </w:r>
      <w:r w:rsidR="008B4D89" w:rsidRPr="0083568D">
        <w:t xml:space="preserve">] and for a 0.14% </w:t>
      </w:r>
      <w:proofErr w:type="spellStart"/>
      <w:r w:rsidR="008B4D89" w:rsidRPr="0083568D">
        <w:t>Carbopol</w:t>
      </w:r>
      <w:proofErr w:type="spellEnd"/>
      <w:r w:rsidR="008B4D89" w:rsidRPr="0083568D">
        <w:t xml:space="preserve"> solution up to at least Re=1970</w:t>
      </w:r>
      <w:r w:rsidR="00DE3C95" w:rsidRPr="0083568D">
        <w:t xml:space="preserve"> [18</w:t>
      </w:r>
      <w:r w:rsidR="008B4D89" w:rsidRPr="0083568D">
        <w:t xml:space="preserve">].  </w:t>
      </w:r>
      <w:r w:rsidR="00A2210F" w:rsidRPr="0083568D">
        <w:t xml:space="preserve">Thus, we do not believe that the effect observed here is due to shear-thinning alone. </w:t>
      </w:r>
      <w:r w:rsidR="008B4D89" w:rsidRPr="0083568D">
        <w:t>For the pipe, beyond these Reynolds numbers, an in</w:t>
      </w:r>
      <w:r w:rsidR="00DE3C95" w:rsidRPr="0083568D">
        <w:t>triguing mean-flow asymmetry [17-20</w:t>
      </w:r>
      <w:r w:rsidR="008B4D89" w:rsidRPr="0083568D">
        <w:t>] develops, apparently for all shear-thinning fluids, but the effects observed here are far removed from that both in form and parameter space (we confirmed that the present results always exhibited symmetry both in the pipe and the channel although only half profil</w:t>
      </w:r>
      <w:r w:rsidR="00976DB9" w:rsidRPr="0083568D">
        <w:t>es are shown</w:t>
      </w:r>
      <w:r w:rsidR="008B4D89" w:rsidRPr="0083568D">
        <w:t xml:space="preserve">).  </w:t>
      </w:r>
      <w:r w:rsidR="005F5146" w:rsidRPr="0083568D">
        <w:t xml:space="preserve">When fully turbulent flow does occur, say Re &gt; 10,000, the effect on the mean velocity profile is the exact opposite of what is observed here, i.e. the mean profile in turbulent flow is flatter.  </w:t>
      </w:r>
      <w:r w:rsidR="00A2210F" w:rsidRPr="0083568D">
        <w:t>In addition</w:t>
      </w:r>
      <w:r w:rsidR="005F5146" w:rsidRPr="0083568D">
        <w:t>, as is well known, classical turbulence leads to a drag increase whereas we observed a drag reduction here.</w:t>
      </w:r>
      <w:r w:rsidR="00A2210F" w:rsidRPr="0083568D">
        <w:t xml:space="preserve">  Finally, the instability observed here also seems distinct from that observed for </w:t>
      </w:r>
      <w:r w:rsidR="004164C8" w:rsidRPr="0083568D">
        <w:t>a</w:t>
      </w:r>
      <w:r w:rsidR="00A2210F" w:rsidRPr="0083568D">
        <w:t xml:space="preserve"> </w:t>
      </w:r>
      <w:proofErr w:type="spellStart"/>
      <w:r w:rsidR="00A2210F" w:rsidRPr="0083568D">
        <w:t>Boger</w:t>
      </w:r>
      <w:proofErr w:type="spellEnd"/>
      <w:r w:rsidR="004164C8" w:rsidRPr="0083568D">
        <w:t xml:space="preserve"> fluid</w:t>
      </w:r>
      <w:r w:rsidR="00A2210F" w:rsidRPr="0083568D">
        <w:t xml:space="preserve"> in </w:t>
      </w:r>
      <w:r w:rsidR="004164C8" w:rsidRPr="0083568D">
        <w:t xml:space="preserve">a </w:t>
      </w:r>
      <w:r w:rsidR="00A2210F" w:rsidRPr="0083568D">
        <w:t>microflu</w:t>
      </w:r>
      <w:r w:rsidR="004164C8" w:rsidRPr="0083568D">
        <w:t>idic channel</w:t>
      </w:r>
      <w:r w:rsidR="00DE3C95" w:rsidRPr="0083568D">
        <w:t xml:space="preserve"> [10</w:t>
      </w:r>
      <w:r w:rsidR="00A2210F" w:rsidRPr="0083568D">
        <w:t>] where the fluctuations are largest close to the channel centreline</w:t>
      </w:r>
      <w:r w:rsidR="008232FD" w:rsidRPr="0083568D">
        <w:t>, the mean velocity profile remains parabolic,</w:t>
      </w:r>
      <w:r w:rsidR="00A2210F" w:rsidRPr="0083568D">
        <w:t xml:space="preserve"> and very strong inlet perturbations are required to locally curve the streamlines.</w:t>
      </w:r>
      <w:r w:rsidR="008232FD" w:rsidRPr="0083568D">
        <w:t xml:space="preserve"> </w:t>
      </w:r>
      <w:proofErr w:type="gramStart"/>
      <w:r w:rsidR="008B4D89" w:rsidRPr="0083568D">
        <w:t>Therefore</w:t>
      </w:r>
      <w:proofErr w:type="gramEnd"/>
      <w:r w:rsidR="008B4D89" w:rsidRPr="0083568D">
        <w:t xml:space="preserve"> the </w:t>
      </w:r>
      <w:r w:rsidR="004325AA" w:rsidRPr="0083568D">
        <w:t xml:space="preserve">experimental </w:t>
      </w:r>
      <w:r w:rsidR="008B4D89" w:rsidRPr="0083568D">
        <w:t>evidence suggests</w:t>
      </w:r>
      <w:r w:rsidR="004325AA" w:rsidRPr="0083568D">
        <w:t>, coupled with the existing results in the lite</w:t>
      </w:r>
      <w:r w:rsidR="00184E02" w:rsidRPr="0083568D">
        <w:t>rature [</w:t>
      </w:r>
      <w:r w:rsidR="00DE3C95" w:rsidRPr="0083568D">
        <w:t>10</w:t>
      </w:r>
      <w:r w:rsidR="008232FD" w:rsidRPr="0083568D">
        <w:t xml:space="preserve">, </w:t>
      </w:r>
      <w:r w:rsidR="00112AF9" w:rsidRPr="0083568D">
        <w:t>14-16</w:t>
      </w:r>
      <w:r w:rsidR="005F5146" w:rsidRPr="0083568D">
        <w:t>], tha</w:t>
      </w:r>
      <w:r w:rsidR="004325AA" w:rsidRPr="0083568D">
        <w:t>t</w:t>
      </w:r>
      <w:r w:rsidR="008B4D89" w:rsidRPr="0083568D">
        <w:t xml:space="preserve"> the effects observed here</w:t>
      </w:r>
      <w:r w:rsidR="005F5146" w:rsidRPr="0083568D">
        <w:t xml:space="preserve"> are novel, apparently unrelated to classical inertial transition and</w:t>
      </w:r>
      <w:r w:rsidR="008B4D89" w:rsidRPr="0083568D">
        <w:t xml:space="preserve"> are due to a combination of </w:t>
      </w:r>
      <w:r w:rsidR="005F5146" w:rsidRPr="0083568D">
        <w:rPr>
          <w:i/>
        </w:rPr>
        <w:t>both</w:t>
      </w:r>
      <w:r w:rsidR="005F5146" w:rsidRPr="0083568D">
        <w:t xml:space="preserve"> </w:t>
      </w:r>
      <w:r w:rsidR="008B4D89" w:rsidRPr="0083568D">
        <w:t xml:space="preserve">elasticity and shear-thinning. </w:t>
      </w:r>
    </w:p>
    <w:p w:rsidR="00927E3E" w:rsidRPr="0083568D" w:rsidRDefault="00927E3E" w:rsidP="007D60BD">
      <w:pPr>
        <w:ind w:firstLine="720"/>
        <w:jc w:val="both"/>
      </w:pPr>
      <w:r w:rsidRPr="0083568D">
        <w:t>In summary we have reported exper</w:t>
      </w:r>
      <w:r w:rsidR="00F9375A" w:rsidRPr="0083568D">
        <w:t>imental results in two parallel-</w:t>
      </w:r>
      <w:r w:rsidRPr="0083568D">
        <w:t>shear flows</w:t>
      </w:r>
      <w:r w:rsidR="00290E22" w:rsidRPr="0083568D">
        <w:t xml:space="preserve"> of a highly shear-</w:t>
      </w:r>
      <w:r w:rsidRPr="0083568D">
        <w:t>thinning viscoelastic polymer solution.  At low flowrates, the mean velocity profiles are steady and are in excellent agreement with those determined analytically from steady-shear rheology data.  Beyond a critical flowrate, the mean velocity close to the wall becomes weakly time dependent and the magnitude of this fluctuat</w:t>
      </w:r>
      <w:r w:rsidR="007E7ADB" w:rsidRPr="0083568D">
        <w:t>ion grows with</w:t>
      </w:r>
      <w:r w:rsidRPr="0083568D">
        <w:t xml:space="preserve"> increasing flowrate until saturating at higher flowrates.  The effect of these fluctuations on the mean flow is actually quite significant:  resulting in an overshoot of velocity close to the duct centr</w:t>
      </w:r>
      <w:r w:rsidR="002346F2" w:rsidRPr="0083568D">
        <w:t>e, a reduced wall-shear-</w:t>
      </w:r>
      <w:r w:rsidRPr="0083568D">
        <w:t>rate and a non-monotonic velocity gradient distri</w:t>
      </w:r>
      <w:r w:rsidR="002346F2" w:rsidRPr="0083568D">
        <w:t>bution.  The reduced wall-shear-</w:t>
      </w:r>
      <w:r w:rsidRPr="0083568D">
        <w:t>rate in effect means that the instability results in a genuine drag reduction – i.e. a reduced wall shear stress or pressure-drop is required to drive a given flowrate of fluid than would otherwise be expected – although the actual level of drag reduction is actually rather modest due to the strongly shear-thinning nature of the solution.  Frequency analysis of the velocity fluctuations indicate a broad</w:t>
      </w:r>
      <w:r w:rsidR="001962FC" w:rsidRPr="0083568D">
        <w:t>-</w:t>
      </w:r>
      <w:r w:rsidRPr="0083568D">
        <w:t xml:space="preserve">band response, even close to instability onset, suggesting </w:t>
      </w:r>
      <w:r w:rsidR="00290E22" w:rsidRPr="0083568D">
        <w:t>a weakly turbulent state.</w:t>
      </w:r>
      <w:r w:rsidRPr="0083568D">
        <w:t xml:space="preserve"> </w:t>
      </w:r>
    </w:p>
    <w:p w:rsidR="003E3C62" w:rsidRPr="0083568D" w:rsidRDefault="008679B5" w:rsidP="00D03E81">
      <w:pPr>
        <w:ind w:firstLine="720"/>
        <w:jc w:val="both"/>
      </w:pPr>
      <w:r w:rsidRPr="0083568D">
        <w:t xml:space="preserve">Finally, although the LDV technique used here has revealed the appearance of an instability, more sophisticated instrumentation may allow more insight into the </w:t>
      </w:r>
      <w:r w:rsidRPr="0083568D">
        <w:lastRenderedPageBreak/>
        <w:t xml:space="preserve">physical mechanisms involved to be gained.  For example, time-resolved stereoscopic PIV </w:t>
      </w:r>
      <w:r w:rsidR="00DE3C95" w:rsidRPr="0083568D">
        <w:t>[20</w:t>
      </w:r>
      <w:r w:rsidR="00D03E81" w:rsidRPr="0083568D">
        <w:t>] c</w:t>
      </w:r>
      <w:r w:rsidRPr="0083568D">
        <w:t xml:space="preserve">ould reveal the effect on the radial and tangential </w:t>
      </w:r>
      <w:r w:rsidR="002346F2" w:rsidRPr="0083568D">
        <w:t xml:space="preserve">velocity </w:t>
      </w:r>
      <w:r w:rsidRPr="0083568D">
        <w:t>components and potentially allow velocity gradient terms to be estimated.  Ideally this woul</w:t>
      </w:r>
      <w:r w:rsidR="00D03E81" w:rsidRPr="0083568D">
        <w:t>d be coupled with time-</w:t>
      </w:r>
      <w:r w:rsidRPr="0083568D">
        <w:t>resolved measurements of the stress field</w:t>
      </w:r>
      <w:r w:rsidR="00D03E81" w:rsidRPr="0083568D">
        <w:t xml:space="preserve"> to determine if the mean-flow modificat</w:t>
      </w:r>
      <w:r w:rsidR="002346F2" w:rsidRPr="0083568D">
        <w:t xml:space="preserve">ion is responsible for the drag </w:t>
      </w:r>
      <w:r w:rsidR="00D03E81" w:rsidRPr="0083568D">
        <w:t xml:space="preserve">reduction i.e. by </w:t>
      </w:r>
      <w:proofErr w:type="spellStart"/>
      <w:r w:rsidR="00D03E81" w:rsidRPr="0083568D">
        <w:t>advecting</w:t>
      </w:r>
      <w:proofErr w:type="spellEnd"/>
      <w:r w:rsidR="00D03E81" w:rsidRPr="0083568D">
        <w:t>/mixing regions of low/high viscosity fluid such that the overall stress experienced by the fluid is decreased.</w:t>
      </w:r>
    </w:p>
    <w:p w:rsidR="00D03E81" w:rsidRPr="0083568D" w:rsidRDefault="00D03E81" w:rsidP="00D03E81">
      <w:pPr>
        <w:ind w:firstLine="720"/>
        <w:jc w:val="both"/>
        <w:rPr>
          <w:b/>
        </w:rPr>
      </w:pPr>
    </w:p>
    <w:p w:rsidR="004D0340" w:rsidRPr="0083568D" w:rsidRDefault="004D3559" w:rsidP="00F34444">
      <w:pPr>
        <w:jc w:val="both"/>
        <w:rPr>
          <w:b/>
        </w:rPr>
      </w:pPr>
      <w:r w:rsidRPr="0083568D">
        <w:rPr>
          <w:b/>
        </w:rPr>
        <w:t>Acknowledgements</w:t>
      </w:r>
      <w:r w:rsidRPr="0083568D">
        <w:t xml:space="preserve"> – I would like to thank Sergio Rosa (</w:t>
      </w:r>
      <w:proofErr w:type="spellStart"/>
      <w:r w:rsidR="0000054F" w:rsidRPr="0083568D">
        <w:t>Instituto</w:t>
      </w:r>
      <w:proofErr w:type="spellEnd"/>
      <w:r w:rsidR="0000054F" w:rsidRPr="0083568D">
        <w:t xml:space="preserve"> </w:t>
      </w:r>
      <w:proofErr w:type="spellStart"/>
      <w:r w:rsidR="0000054F" w:rsidRPr="0083568D">
        <w:t>Politécnico</w:t>
      </w:r>
      <w:proofErr w:type="spellEnd"/>
      <w:r w:rsidR="0000054F" w:rsidRPr="0083568D">
        <w:t xml:space="preserve"> de </w:t>
      </w:r>
      <w:proofErr w:type="spellStart"/>
      <w:r w:rsidR="0000054F" w:rsidRPr="0083568D">
        <w:t>Bragança</w:t>
      </w:r>
      <w:proofErr w:type="spellEnd"/>
      <w:r w:rsidRPr="0083568D">
        <w:t xml:space="preserve">) for help with measuring </w:t>
      </w:r>
      <w:r w:rsidR="0000054F" w:rsidRPr="0083568D">
        <w:t>the flow profile shown in Fig.</w:t>
      </w:r>
      <w:r w:rsidRPr="0083568D">
        <w:t xml:space="preserve"> 3(</w:t>
      </w:r>
      <w:r w:rsidR="003555C0" w:rsidRPr="0083568D">
        <w:t>c</w:t>
      </w:r>
      <w:r w:rsidRPr="0083568D">
        <w:t xml:space="preserve">).  Alexander </w:t>
      </w:r>
      <w:proofErr w:type="spellStart"/>
      <w:r w:rsidRPr="0083568D">
        <w:t>Morozov’s</w:t>
      </w:r>
      <w:proofErr w:type="spellEnd"/>
      <w:r w:rsidRPr="0083568D">
        <w:t xml:space="preserve"> </w:t>
      </w:r>
      <w:r w:rsidR="008B6F75" w:rsidRPr="0083568D">
        <w:t xml:space="preserve">(University of Edinburgh) </w:t>
      </w:r>
      <w:r w:rsidRPr="0083568D">
        <w:t>encouragement to study this problem is also gratefully acknowledged</w:t>
      </w:r>
      <w:r w:rsidR="001962FC" w:rsidRPr="0083568D">
        <w:t xml:space="preserve"> as are insightful comments on a draft version of this paper</w:t>
      </w:r>
      <w:r w:rsidRPr="0083568D">
        <w:t>.</w:t>
      </w:r>
      <w:r w:rsidR="00991FB3" w:rsidRPr="0083568D">
        <w:t xml:space="preserve">  </w:t>
      </w:r>
      <w:proofErr w:type="spellStart"/>
      <w:r w:rsidR="00991FB3" w:rsidRPr="0083568D">
        <w:t>Anke</w:t>
      </w:r>
      <w:proofErr w:type="spellEnd"/>
      <w:r w:rsidR="00991FB3" w:rsidRPr="0083568D">
        <w:t xml:space="preserve"> Lindner (ESPCI, Paris) also provided a series of very helpful suggestions on the structure of the paper and her help, as ever, is also appreciated. </w:t>
      </w:r>
      <w:r w:rsidRPr="0083568D">
        <w:t xml:space="preserve"> Useful discussions with Paulo Arratia</w:t>
      </w:r>
      <w:r w:rsidR="0000054F" w:rsidRPr="0083568D">
        <w:t xml:space="preserve"> (University of Pennsylvania)</w:t>
      </w:r>
      <w:r w:rsidR="00991FB3" w:rsidRPr="0083568D">
        <w:t xml:space="preserve"> and</w:t>
      </w:r>
      <w:r w:rsidRPr="0083568D">
        <w:t xml:space="preserve"> Christian Wagner </w:t>
      </w:r>
      <w:r w:rsidR="008B6F75" w:rsidRPr="0083568D">
        <w:t>(</w:t>
      </w:r>
      <w:proofErr w:type="spellStart"/>
      <w:r w:rsidR="0000054F" w:rsidRPr="0083568D">
        <w:t>Universität</w:t>
      </w:r>
      <w:proofErr w:type="spellEnd"/>
      <w:r w:rsidR="0000054F" w:rsidRPr="0083568D">
        <w:t xml:space="preserve"> des </w:t>
      </w:r>
      <w:proofErr w:type="spellStart"/>
      <w:r w:rsidR="0000054F" w:rsidRPr="0083568D">
        <w:t>Saarlandes</w:t>
      </w:r>
      <w:proofErr w:type="spellEnd"/>
      <w:r w:rsidR="00991FB3" w:rsidRPr="0083568D">
        <w:t xml:space="preserve">) </w:t>
      </w:r>
      <w:r w:rsidRPr="0083568D">
        <w:t xml:space="preserve">are also gratefully acknowledged. I would </w:t>
      </w:r>
      <w:r w:rsidR="007B2DA1" w:rsidRPr="0083568D">
        <w:t xml:space="preserve">also </w:t>
      </w:r>
      <w:r w:rsidRPr="0083568D">
        <w:t xml:space="preserve">like to thank Eric </w:t>
      </w:r>
      <w:proofErr w:type="spellStart"/>
      <w:r w:rsidRPr="0083568D">
        <w:t>Lauga</w:t>
      </w:r>
      <w:proofErr w:type="spellEnd"/>
      <w:r w:rsidRPr="0083568D">
        <w:t xml:space="preserve"> </w:t>
      </w:r>
      <w:r w:rsidR="008B6F75" w:rsidRPr="0083568D">
        <w:t xml:space="preserve">(University of Cambridge) </w:t>
      </w:r>
      <w:r w:rsidRPr="0083568D">
        <w:t xml:space="preserve">for </w:t>
      </w:r>
      <w:r w:rsidR="00F01115" w:rsidRPr="0083568D">
        <w:t xml:space="preserve">encouraging me to </w:t>
      </w:r>
      <w:r w:rsidR="00D21B45" w:rsidRPr="0083568D">
        <w:t xml:space="preserve">finally </w:t>
      </w:r>
      <w:r w:rsidR="00F01115" w:rsidRPr="0083568D">
        <w:t>write this paper</w:t>
      </w:r>
      <w:r w:rsidR="00F34444" w:rsidRPr="0083568D">
        <w:t>.</w:t>
      </w:r>
      <w:r w:rsidR="007B2DA1" w:rsidRPr="0083568D">
        <w:t xml:space="preserve">  </w:t>
      </w:r>
      <w:r w:rsidR="00D21B45" w:rsidRPr="0083568D">
        <w:t>Lastly</w:t>
      </w:r>
      <w:r w:rsidR="007B2DA1" w:rsidRPr="0083568D">
        <w:t xml:space="preserve"> I would like to acknowledge funding for a “Fellowship in Complex Fluids and Rheology” from the Engineering and Physical Sciences Research Council (EPSRC) under grant number EP/M025187/1</w:t>
      </w:r>
      <w:r w:rsidR="00841A7A" w:rsidRPr="0083568D">
        <w:t>.</w:t>
      </w:r>
      <w:r w:rsidR="004D0340" w:rsidRPr="0083568D">
        <w:rPr>
          <w:b/>
        </w:rPr>
        <w:br w:type="page"/>
      </w:r>
    </w:p>
    <w:p w:rsidR="009B016A" w:rsidRPr="0083568D" w:rsidRDefault="009B016A" w:rsidP="009B016A">
      <w:pPr>
        <w:jc w:val="both"/>
        <w:rPr>
          <w:b/>
        </w:rPr>
      </w:pPr>
      <w:r w:rsidRPr="0083568D">
        <w:rPr>
          <w:b/>
        </w:rPr>
        <w:lastRenderedPageBreak/>
        <w:t>References</w:t>
      </w:r>
    </w:p>
    <w:p w:rsidR="00181797" w:rsidRPr="0083568D" w:rsidRDefault="006B5B63" w:rsidP="00351D0C">
      <w:pPr>
        <w:jc w:val="both"/>
      </w:pPr>
      <w:r w:rsidRPr="0083568D">
        <w:t xml:space="preserve">[1] </w:t>
      </w:r>
      <w:r w:rsidR="00181797" w:rsidRPr="0083568D">
        <w:t xml:space="preserve">Bird, R. B., Armstrong, R. C., &amp; </w:t>
      </w:r>
      <w:proofErr w:type="spellStart"/>
      <w:r w:rsidR="00181797" w:rsidRPr="0083568D">
        <w:t>Hassager</w:t>
      </w:r>
      <w:proofErr w:type="spellEnd"/>
      <w:r w:rsidR="00181797" w:rsidRPr="0083568D">
        <w:t>, O. (1987). Dynamics of polymeric liquids. Vol. 1: Fluid mechanics.</w:t>
      </w:r>
      <w:r w:rsidR="00C47A24" w:rsidRPr="0083568D">
        <w:t xml:space="preserve"> John Wiley and Sons </w:t>
      </w:r>
      <w:proofErr w:type="spellStart"/>
      <w:proofErr w:type="gramStart"/>
      <w:r w:rsidR="00C47A24" w:rsidRPr="0083568D">
        <w:t>Inc.,New</w:t>
      </w:r>
      <w:proofErr w:type="spellEnd"/>
      <w:proofErr w:type="gramEnd"/>
      <w:r w:rsidR="00C47A24" w:rsidRPr="0083568D">
        <w:t xml:space="preserve"> York, NY</w:t>
      </w:r>
    </w:p>
    <w:p w:rsidR="007653DD" w:rsidRPr="0083568D" w:rsidRDefault="006658A5" w:rsidP="007653DD">
      <w:r w:rsidRPr="0083568D">
        <w:t>[2]</w:t>
      </w:r>
      <w:r w:rsidR="007653DD" w:rsidRPr="0083568D">
        <w:t xml:space="preserve"> </w:t>
      </w:r>
      <w:proofErr w:type="spellStart"/>
      <w:r w:rsidR="007653DD" w:rsidRPr="0083568D">
        <w:t>Pipkin</w:t>
      </w:r>
      <w:proofErr w:type="spellEnd"/>
      <w:r w:rsidR="007653DD" w:rsidRPr="0083568D">
        <w:t>, A.C., 1972. Lectures on viscoelastic theory. George Allen &amp; Unwin Ltd. London.</w:t>
      </w:r>
      <w:r w:rsidR="00FE5388" w:rsidRPr="0083568D">
        <w:t xml:space="preserve"> p164-166</w:t>
      </w:r>
    </w:p>
    <w:p w:rsidR="006658A5" w:rsidRPr="0083568D" w:rsidRDefault="00F33EF2" w:rsidP="00351D0C">
      <w:pPr>
        <w:jc w:val="both"/>
      </w:pPr>
      <w:r w:rsidRPr="0083568D">
        <w:t>[3</w:t>
      </w:r>
      <w:r w:rsidR="007653DD" w:rsidRPr="0083568D">
        <w:t xml:space="preserve">] </w:t>
      </w:r>
      <w:proofErr w:type="spellStart"/>
      <w:r w:rsidR="006658A5" w:rsidRPr="0083568D">
        <w:t>Eckhardt</w:t>
      </w:r>
      <w:proofErr w:type="spellEnd"/>
      <w:r w:rsidR="006658A5" w:rsidRPr="0083568D">
        <w:t xml:space="preserve">, B., Schneider, T. M., Hof, B., &amp; </w:t>
      </w:r>
      <w:proofErr w:type="spellStart"/>
      <w:r w:rsidR="006658A5" w:rsidRPr="0083568D">
        <w:t>Westerweel</w:t>
      </w:r>
      <w:proofErr w:type="spellEnd"/>
      <w:r w:rsidR="006658A5" w:rsidRPr="0083568D">
        <w:t xml:space="preserve">, J. (2007). Turbulence transition in pipe flow. </w:t>
      </w:r>
      <w:proofErr w:type="spellStart"/>
      <w:r w:rsidR="006658A5" w:rsidRPr="0083568D">
        <w:t>Annu</w:t>
      </w:r>
      <w:proofErr w:type="spellEnd"/>
      <w:r w:rsidR="006658A5" w:rsidRPr="0083568D">
        <w:t>. Rev. Fluid Mech., 39, 447-468.</w:t>
      </w:r>
    </w:p>
    <w:p w:rsidR="00634172" w:rsidRPr="0083568D" w:rsidRDefault="00F33EF2" w:rsidP="00351D0C">
      <w:pPr>
        <w:jc w:val="both"/>
      </w:pPr>
      <w:r w:rsidRPr="0083568D">
        <w:t>[4</w:t>
      </w:r>
      <w:r w:rsidR="00634172" w:rsidRPr="0083568D">
        <w:t xml:space="preserve">] </w:t>
      </w:r>
      <w:proofErr w:type="spellStart"/>
      <w:r w:rsidR="00634172" w:rsidRPr="0083568D">
        <w:t>Pinho</w:t>
      </w:r>
      <w:proofErr w:type="spellEnd"/>
      <w:r w:rsidR="00634172" w:rsidRPr="0083568D">
        <w:t>, F. T., &amp; Whitelaw, J. H. (1990). Flow of non-Newtonia</w:t>
      </w:r>
      <w:r w:rsidR="001A5587" w:rsidRPr="0083568D">
        <w:t>n fluids in a pipe. Journal of N</w:t>
      </w:r>
      <w:r w:rsidR="00634172" w:rsidRPr="0083568D">
        <w:t>on-</w:t>
      </w:r>
      <w:r w:rsidR="001A5587" w:rsidRPr="0083568D">
        <w:t>N</w:t>
      </w:r>
      <w:r w:rsidR="00634172" w:rsidRPr="0083568D">
        <w:t>ewtonian</w:t>
      </w:r>
      <w:r w:rsidR="001A5587" w:rsidRPr="0083568D">
        <w:t xml:space="preserve"> Fluid M</w:t>
      </w:r>
      <w:r w:rsidR="00634172" w:rsidRPr="0083568D">
        <w:t>echanics, 34(2), 129-144.</w:t>
      </w:r>
    </w:p>
    <w:p w:rsidR="002D6FA9" w:rsidRPr="0083568D" w:rsidRDefault="00F33EF2" w:rsidP="00634172">
      <w:pPr>
        <w:jc w:val="both"/>
      </w:pPr>
      <w:r w:rsidRPr="0083568D">
        <w:t>[5</w:t>
      </w:r>
      <w:r w:rsidR="002D6FA9" w:rsidRPr="0083568D">
        <w:t xml:space="preserve">] </w:t>
      </w:r>
      <w:proofErr w:type="spellStart"/>
      <w:r w:rsidR="00651B99" w:rsidRPr="0083568D">
        <w:t>López</w:t>
      </w:r>
      <w:proofErr w:type="spellEnd"/>
      <w:r w:rsidR="00651B99" w:rsidRPr="0083568D">
        <w:t xml:space="preserve">-Carranza, S. N., Jenny, M., &amp; </w:t>
      </w:r>
      <w:proofErr w:type="spellStart"/>
      <w:r w:rsidR="00651B99" w:rsidRPr="0083568D">
        <w:t>Nouar</w:t>
      </w:r>
      <w:proofErr w:type="spellEnd"/>
      <w:r w:rsidR="00651B99" w:rsidRPr="0083568D">
        <w:t xml:space="preserve">, C. (2012). Pipe flow of shear-thinning fluids. </w:t>
      </w:r>
      <w:proofErr w:type="spellStart"/>
      <w:r w:rsidR="00651B99" w:rsidRPr="0083568D">
        <w:t>Comptes</w:t>
      </w:r>
      <w:proofErr w:type="spellEnd"/>
      <w:r w:rsidR="00651B99" w:rsidRPr="0083568D">
        <w:t xml:space="preserve"> </w:t>
      </w:r>
      <w:proofErr w:type="spellStart"/>
      <w:r w:rsidR="00651B99" w:rsidRPr="0083568D">
        <w:t>Rendus</w:t>
      </w:r>
      <w:proofErr w:type="spellEnd"/>
      <w:r w:rsidR="00651B99" w:rsidRPr="0083568D">
        <w:t xml:space="preserve"> </w:t>
      </w:r>
      <w:proofErr w:type="spellStart"/>
      <w:r w:rsidR="00651B99" w:rsidRPr="0083568D">
        <w:t>Mécanique</w:t>
      </w:r>
      <w:proofErr w:type="spellEnd"/>
      <w:r w:rsidR="00651B99" w:rsidRPr="0083568D">
        <w:t>, 340(8), 602-618.</w:t>
      </w:r>
    </w:p>
    <w:p w:rsidR="00634172" w:rsidRPr="0083568D" w:rsidRDefault="00634172" w:rsidP="00634172">
      <w:pPr>
        <w:jc w:val="both"/>
        <w:rPr>
          <w:lang w:val="pt-PT"/>
        </w:rPr>
      </w:pPr>
      <w:r w:rsidRPr="0083568D">
        <w:t>[</w:t>
      </w:r>
      <w:r w:rsidR="00F33EF2" w:rsidRPr="0083568D">
        <w:t>6</w:t>
      </w:r>
      <w:r w:rsidRPr="0083568D">
        <w:t xml:space="preserve">] </w:t>
      </w:r>
      <w:r w:rsidRPr="0083568D">
        <w:rPr>
          <w:lang w:val="pt-PT"/>
        </w:rPr>
        <w:t xml:space="preserve">Japper-Jaafar, A., Escudier, M. P., &amp; Poole, R. J. (2009). Turbulent pipe flow of a drag-reducing rigid “rod-like” polymer solution. Journal of Non-Newtonian Fluid Mechanics, 161(1), 86-93. </w:t>
      </w:r>
    </w:p>
    <w:p w:rsidR="00634172" w:rsidRPr="0083568D" w:rsidRDefault="00F33EF2" w:rsidP="00634172">
      <w:pPr>
        <w:jc w:val="both"/>
        <w:rPr>
          <w:bCs/>
        </w:rPr>
      </w:pPr>
      <w:r w:rsidRPr="0083568D">
        <w:rPr>
          <w:bCs/>
        </w:rPr>
        <w:t>[7</w:t>
      </w:r>
      <w:r w:rsidR="00634172" w:rsidRPr="0083568D">
        <w:rPr>
          <w:bCs/>
        </w:rPr>
        <w:t xml:space="preserve">] </w:t>
      </w:r>
      <w:r w:rsidR="00634172" w:rsidRPr="0083568D">
        <w:rPr>
          <w:lang w:val="pt-PT"/>
        </w:rPr>
        <w:t xml:space="preserve">Escudier, M.P., </w:t>
      </w:r>
      <w:proofErr w:type="spellStart"/>
      <w:r w:rsidR="00634172" w:rsidRPr="0083568D">
        <w:t>Nickson</w:t>
      </w:r>
      <w:proofErr w:type="spellEnd"/>
      <w:r w:rsidR="00634172" w:rsidRPr="0083568D">
        <w:t>, A.K., &amp; Poole, R.J., (2009), Turbulent flow of viscoelastic shear-thinning liquids through a rectangular duct: Quantification of turbulence anisotropy.  Journal of Non-Newtonian Fluid Mechanics,</w:t>
      </w:r>
      <w:r w:rsidR="00634172" w:rsidRPr="0083568D">
        <w:rPr>
          <w:bCs/>
        </w:rPr>
        <w:t xml:space="preserve"> 160, 2-10.</w:t>
      </w:r>
    </w:p>
    <w:p w:rsidR="00181797" w:rsidRPr="0083568D" w:rsidRDefault="00BD11FF" w:rsidP="00181797">
      <w:pPr>
        <w:jc w:val="both"/>
      </w:pPr>
      <w:r w:rsidRPr="0083568D">
        <w:t>[</w:t>
      </w:r>
      <w:r w:rsidR="00F33EF2" w:rsidRPr="0083568D">
        <w:t>8</w:t>
      </w:r>
      <w:r w:rsidRPr="0083568D">
        <w:t xml:space="preserve">] </w:t>
      </w:r>
      <w:proofErr w:type="spellStart"/>
      <w:r w:rsidRPr="0083568D">
        <w:t>Ho</w:t>
      </w:r>
      <w:proofErr w:type="spellEnd"/>
      <w:r w:rsidRPr="0083568D">
        <w:t xml:space="preserve">, T. C., &amp; </w:t>
      </w:r>
      <w:proofErr w:type="spellStart"/>
      <w:r w:rsidRPr="0083568D">
        <w:t>Denn</w:t>
      </w:r>
      <w:proofErr w:type="spellEnd"/>
      <w:r w:rsidRPr="0083568D">
        <w:t xml:space="preserve">, M. M. (1977). Stability of plane </w:t>
      </w:r>
      <w:proofErr w:type="spellStart"/>
      <w:r w:rsidRPr="0083568D">
        <w:t>Poiseuille</w:t>
      </w:r>
      <w:proofErr w:type="spellEnd"/>
      <w:r w:rsidRPr="0083568D">
        <w:t xml:space="preserve"> flow of a highly elastic liquid. Journal of Non-Newtonian Fluid Mechanics, 3(2), 179-195.</w:t>
      </w:r>
    </w:p>
    <w:p w:rsidR="00181797" w:rsidRPr="0083568D" w:rsidRDefault="00F33EF2" w:rsidP="00181797">
      <w:pPr>
        <w:jc w:val="both"/>
      </w:pPr>
      <w:r w:rsidRPr="0083568D">
        <w:t>[9</w:t>
      </w:r>
      <w:r w:rsidR="00181797" w:rsidRPr="0083568D">
        <w:t xml:space="preserve">] </w:t>
      </w:r>
      <w:proofErr w:type="spellStart"/>
      <w:r w:rsidR="00181797" w:rsidRPr="0083568D">
        <w:t>Morozov</w:t>
      </w:r>
      <w:proofErr w:type="spellEnd"/>
      <w:r w:rsidR="00181797" w:rsidRPr="0083568D">
        <w:t xml:space="preserve">, A. N., &amp; van </w:t>
      </w:r>
      <w:proofErr w:type="spellStart"/>
      <w:r w:rsidR="00181797" w:rsidRPr="0083568D">
        <w:t>Saarloos</w:t>
      </w:r>
      <w:proofErr w:type="spellEnd"/>
      <w:r w:rsidR="00181797" w:rsidRPr="0083568D">
        <w:t xml:space="preserve">, W. (2007). An introductory essay on subcritical instabilities and the transition to turbulence in </w:t>
      </w:r>
      <w:proofErr w:type="spellStart"/>
      <w:r w:rsidR="00181797" w:rsidRPr="0083568D">
        <w:t>visco</w:t>
      </w:r>
      <w:proofErr w:type="spellEnd"/>
      <w:r w:rsidR="00181797" w:rsidRPr="0083568D">
        <w:t>-elastic parallel shear flows. Physics Reports, 447(3), 112-143.</w:t>
      </w:r>
    </w:p>
    <w:p w:rsidR="00BD11FF" w:rsidRPr="0083568D" w:rsidRDefault="00F33EF2" w:rsidP="00BD11FF">
      <w:pPr>
        <w:jc w:val="both"/>
      </w:pPr>
      <w:r w:rsidRPr="0083568D">
        <w:t>[10</w:t>
      </w:r>
      <w:r w:rsidR="00BD11FF" w:rsidRPr="0083568D">
        <w:t xml:space="preserve">] Pan, L., </w:t>
      </w:r>
      <w:proofErr w:type="spellStart"/>
      <w:r w:rsidR="00BD11FF" w:rsidRPr="0083568D">
        <w:t>Morozov</w:t>
      </w:r>
      <w:proofErr w:type="spellEnd"/>
      <w:r w:rsidR="00BD11FF" w:rsidRPr="0083568D">
        <w:t xml:space="preserve">, A., Wagner, C., &amp; Arratia, P. E. (2013). Nonlinear elastic instability in channel flows at low Reynolds numbers. Physical </w:t>
      </w:r>
      <w:r w:rsidR="00C47A24" w:rsidRPr="0083568D">
        <w:t>Review L</w:t>
      </w:r>
      <w:r w:rsidR="00BD11FF" w:rsidRPr="0083568D">
        <w:t>etters, 110(17), 174502.</w:t>
      </w:r>
    </w:p>
    <w:p w:rsidR="00181797" w:rsidRPr="0083568D" w:rsidRDefault="00F33EF2" w:rsidP="00351D0C">
      <w:pPr>
        <w:jc w:val="both"/>
      </w:pPr>
      <w:r w:rsidRPr="0083568D">
        <w:t>[11</w:t>
      </w:r>
      <w:r w:rsidR="00BD11FF" w:rsidRPr="0083568D">
        <w:t xml:space="preserve">] Larson, R. G., </w:t>
      </w:r>
      <w:proofErr w:type="spellStart"/>
      <w:r w:rsidR="00BD11FF" w:rsidRPr="0083568D">
        <w:t>Shaqfeh</w:t>
      </w:r>
      <w:proofErr w:type="spellEnd"/>
      <w:r w:rsidR="00BD11FF" w:rsidRPr="0083568D">
        <w:t>, E. S., &amp; Muller, S. J. (1990). A purely elastic instability in Taylor–</w:t>
      </w:r>
      <w:proofErr w:type="spellStart"/>
      <w:r w:rsidR="00BD11FF" w:rsidRPr="0083568D">
        <w:t>Couette</w:t>
      </w:r>
      <w:proofErr w:type="spellEnd"/>
      <w:r w:rsidR="00BD11FF" w:rsidRPr="0083568D">
        <w:t xml:space="preserve"> flow. Journal of Fluid Mechanics, 218, 573-600.</w:t>
      </w:r>
    </w:p>
    <w:p w:rsidR="00BD11FF" w:rsidRPr="0083568D" w:rsidRDefault="00F33EF2" w:rsidP="00351D0C">
      <w:pPr>
        <w:jc w:val="both"/>
      </w:pPr>
      <w:r w:rsidRPr="0083568D">
        <w:t>[12</w:t>
      </w:r>
      <w:r w:rsidR="00BD11FF" w:rsidRPr="0083568D">
        <w:t xml:space="preserve">] </w:t>
      </w:r>
      <w:proofErr w:type="spellStart"/>
      <w:r w:rsidR="00BD11FF" w:rsidRPr="0083568D">
        <w:t>Shaqfeh</w:t>
      </w:r>
      <w:proofErr w:type="spellEnd"/>
      <w:r w:rsidR="00BD11FF" w:rsidRPr="0083568D">
        <w:t xml:space="preserve">, E. S. (1996). Purely elastic instabilities in </w:t>
      </w:r>
      <w:proofErr w:type="spellStart"/>
      <w:r w:rsidR="00BD11FF" w:rsidRPr="0083568D">
        <w:t>viscometric</w:t>
      </w:r>
      <w:proofErr w:type="spellEnd"/>
      <w:r w:rsidR="00BD11FF" w:rsidRPr="0083568D">
        <w:t xml:space="preserve"> flows. Annual Review of Fluid Mechanics, 28(1), 129-185.</w:t>
      </w:r>
    </w:p>
    <w:p w:rsidR="00BD11FF" w:rsidRPr="0083568D" w:rsidRDefault="00F33EF2" w:rsidP="00351D0C">
      <w:pPr>
        <w:jc w:val="both"/>
      </w:pPr>
      <w:r w:rsidRPr="0083568D">
        <w:t>[13</w:t>
      </w:r>
      <w:r w:rsidR="00BD11FF" w:rsidRPr="0083568D">
        <w:t xml:space="preserve">] McKinley, G. H., </w:t>
      </w:r>
      <w:proofErr w:type="spellStart"/>
      <w:r w:rsidR="00BD11FF" w:rsidRPr="0083568D">
        <w:t>Pakdel</w:t>
      </w:r>
      <w:proofErr w:type="spellEnd"/>
      <w:r w:rsidR="00BD11FF" w:rsidRPr="0083568D">
        <w:t xml:space="preserve">, P., &amp; </w:t>
      </w:r>
      <w:proofErr w:type="spellStart"/>
      <w:r w:rsidR="00BD11FF" w:rsidRPr="0083568D">
        <w:t>Öztekin</w:t>
      </w:r>
      <w:proofErr w:type="spellEnd"/>
      <w:r w:rsidR="00BD11FF" w:rsidRPr="0083568D">
        <w:t>, A. (1996). Rheological and geometric scaling of purely elastic flow instabilities. Journal of Non-Newtonian Fluid Mechanics, 67, 19-47.</w:t>
      </w:r>
    </w:p>
    <w:p w:rsidR="001F0B93" w:rsidRPr="0083568D" w:rsidRDefault="00F33EF2" w:rsidP="001F0B93">
      <w:pPr>
        <w:jc w:val="both"/>
      </w:pPr>
      <w:r w:rsidRPr="0083568D">
        <w:rPr>
          <w:bCs/>
        </w:rPr>
        <w:t>[14</w:t>
      </w:r>
      <w:r w:rsidR="001F0B93" w:rsidRPr="0083568D">
        <w:rPr>
          <w:bCs/>
        </w:rPr>
        <w:t xml:space="preserve">] Wilson, H. J., &amp; </w:t>
      </w:r>
      <w:proofErr w:type="spellStart"/>
      <w:r w:rsidR="001F0B93" w:rsidRPr="0083568D">
        <w:rPr>
          <w:bCs/>
        </w:rPr>
        <w:t>Rallison</w:t>
      </w:r>
      <w:proofErr w:type="spellEnd"/>
      <w:r w:rsidR="001F0B93" w:rsidRPr="0083568D">
        <w:rPr>
          <w:bCs/>
        </w:rPr>
        <w:t>, J. M. (1999). Instability of channel flow of a shear-thinning White–</w:t>
      </w:r>
      <w:proofErr w:type="spellStart"/>
      <w:r w:rsidR="001F0B93" w:rsidRPr="0083568D">
        <w:rPr>
          <w:bCs/>
        </w:rPr>
        <w:t>Metzner</w:t>
      </w:r>
      <w:proofErr w:type="spellEnd"/>
      <w:r w:rsidR="001F0B93" w:rsidRPr="0083568D">
        <w:rPr>
          <w:bCs/>
        </w:rPr>
        <w:t xml:space="preserve"> fluid. </w:t>
      </w:r>
      <w:r w:rsidR="001F0B93" w:rsidRPr="0083568D">
        <w:t>Journal of Non-Newtonian Fluid Mechanics</w:t>
      </w:r>
      <w:r w:rsidR="001F0B93" w:rsidRPr="0083568D">
        <w:rPr>
          <w:bCs/>
        </w:rPr>
        <w:t>, 87(1), 75-96.</w:t>
      </w:r>
    </w:p>
    <w:p w:rsidR="00351D0C" w:rsidRPr="0083568D" w:rsidRDefault="008625AD" w:rsidP="00351D0C">
      <w:pPr>
        <w:jc w:val="both"/>
      </w:pPr>
      <w:r w:rsidRPr="0083568D">
        <w:lastRenderedPageBreak/>
        <w:t>[</w:t>
      </w:r>
      <w:r w:rsidR="00F33EF2" w:rsidRPr="0083568D">
        <w:t>15</w:t>
      </w:r>
      <w:r w:rsidRPr="0083568D">
        <w:t xml:space="preserve">] </w:t>
      </w:r>
      <w:proofErr w:type="spellStart"/>
      <w:r w:rsidR="00351D0C" w:rsidRPr="0083568D">
        <w:t>Bodiguel</w:t>
      </w:r>
      <w:proofErr w:type="spellEnd"/>
      <w:r w:rsidR="00351D0C" w:rsidRPr="0083568D">
        <w:t xml:space="preserve">, H., Beaumont, J., Machado, A., </w:t>
      </w:r>
      <w:proofErr w:type="spellStart"/>
      <w:r w:rsidR="00351D0C" w:rsidRPr="0083568D">
        <w:t>Martinie</w:t>
      </w:r>
      <w:proofErr w:type="spellEnd"/>
      <w:r w:rsidR="00351D0C" w:rsidRPr="0083568D">
        <w:t xml:space="preserve">, L., </w:t>
      </w:r>
      <w:proofErr w:type="spellStart"/>
      <w:r w:rsidR="00351D0C" w:rsidRPr="0083568D">
        <w:t>Kellay</w:t>
      </w:r>
      <w:proofErr w:type="spellEnd"/>
      <w:r w:rsidR="00351D0C" w:rsidRPr="0083568D">
        <w:t xml:space="preserve">, H., &amp; Colin, A. (2015). Flow enhancement due to elastic turbulence in channel flows of shear thinning fluids. Physical </w:t>
      </w:r>
      <w:r w:rsidR="00C47A24" w:rsidRPr="0083568D">
        <w:t>Review L</w:t>
      </w:r>
      <w:r w:rsidR="00351D0C" w:rsidRPr="0083568D">
        <w:t>etters, 114(2), 028302.</w:t>
      </w:r>
    </w:p>
    <w:p w:rsidR="00364B55" w:rsidRPr="0083568D" w:rsidRDefault="00364B55" w:rsidP="00364B55">
      <w:pPr>
        <w:jc w:val="both"/>
      </w:pPr>
      <w:r w:rsidRPr="0083568D">
        <w:t>[</w:t>
      </w:r>
      <w:r w:rsidR="00F33EF2" w:rsidRPr="0083568D">
        <w:t>16</w:t>
      </w:r>
      <w:r w:rsidRPr="0083568D">
        <w:t xml:space="preserve">] Wilson, H. J., &amp; </w:t>
      </w:r>
      <w:proofErr w:type="spellStart"/>
      <w:r w:rsidRPr="0083568D">
        <w:t>Loridan</w:t>
      </w:r>
      <w:proofErr w:type="spellEnd"/>
      <w:r w:rsidRPr="0083568D">
        <w:t>, V. (2015). Linear instability of a highly shear-thinning fluid in channel flow. Journal of Non-Newtonian Fluid Mechanics, 223, 200-208.</w:t>
      </w:r>
    </w:p>
    <w:p w:rsidR="0041087D" w:rsidRPr="0083568D" w:rsidRDefault="0041087D" w:rsidP="00351D0C">
      <w:pPr>
        <w:jc w:val="both"/>
        <w:rPr>
          <w:bCs/>
        </w:rPr>
      </w:pPr>
      <w:r w:rsidRPr="0083568D">
        <w:rPr>
          <w:bCs/>
        </w:rPr>
        <w:t>[1</w:t>
      </w:r>
      <w:r w:rsidR="00F33EF2" w:rsidRPr="0083568D">
        <w:rPr>
          <w:bCs/>
        </w:rPr>
        <w:t>7</w:t>
      </w:r>
      <w:r w:rsidRPr="0083568D">
        <w:rPr>
          <w:bCs/>
        </w:rPr>
        <w:t xml:space="preserve">] </w:t>
      </w:r>
      <w:proofErr w:type="spellStart"/>
      <w:r w:rsidRPr="0083568D">
        <w:rPr>
          <w:bCs/>
        </w:rPr>
        <w:t>Escudier</w:t>
      </w:r>
      <w:proofErr w:type="spellEnd"/>
      <w:r w:rsidRPr="0083568D">
        <w:rPr>
          <w:bCs/>
        </w:rPr>
        <w:t xml:space="preserve">, M. P., </w:t>
      </w:r>
      <w:r w:rsidR="00BB66EB" w:rsidRPr="0083568D">
        <w:rPr>
          <w:bCs/>
        </w:rPr>
        <w:t xml:space="preserve">Poole, R. J., </w:t>
      </w:r>
      <w:proofErr w:type="spellStart"/>
      <w:r w:rsidR="00BB66EB" w:rsidRPr="0083568D">
        <w:rPr>
          <w:bCs/>
        </w:rPr>
        <w:t>Presti</w:t>
      </w:r>
      <w:proofErr w:type="spellEnd"/>
      <w:r w:rsidR="00BB66EB" w:rsidRPr="0083568D">
        <w:rPr>
          <w:bCs/>
        </w:rPr>
        <w:t xml:space="preserve">, F., Dales, C., </w:t>
      </w:r>
      <w:proofErr w:type="spellStart"/>
      <w:r w:rsidR="00BB66EB" w:rsidRPr="0083568D">
        <w:rPr>
          <w:bCs/>
        </w:rPr>
        <w:t>Nouar</w:t>
      </w:r>
      <w:proofErr w:type="spellEnd"/>
      <w:r w:rsidR="00BB66EB" w:rsidRPr="0083568D">
        <w:rPr>
          <w:bCs/>
        </w:rPr>
        <w:t xml:space="preserve">, C., </w:t>
      </w:r>
      <w:proofErr w:type="spellStart"/>
      <w:r w:rsidR="00BB66EB" w:rsidRPr="0083568D">
        <w:rPr>
          <w:bCs/>
        </w:rPr>
        <w:t>Desaubry</w:t>
      </w:r>
      <w:proofErr w:type="spellEnd"/>
      <w:r w:rsidR="00BB66EB" w:rsidRPr="0083568D">
        <w:rPr>
          <w:bCs/>
        </w:rPr>
        <w:t xml:space="preserve">, </w:t>
      </w:r>
      <w:proofErr w:type="gramStart"/>
      <w:r w:rsidR="00BB66EB" w:rsidRPr="0083568D">
        <w:rPr>
          <w:bCs/>
        </w:rPr>
        <w:t>C,  Graham</w:t>
      </w:r>
      <w:proofErr w:type="gramEnd"/>
      <w:r w:rsidR="00BB66EB" w:rsidRPr="0083568D">
        <w:rPr>
          <w:bCs/>
        </w:rPr>
        <w:t>, L., &amp;</w:t>
      </w:r>
      <w:r w:rsidRPr="0083568D">
        <w:rPr>
          <w:bCs/>
        </w:rPr>
        <w:t xml:space="preserve"> </w:t>
      </w:r>
      <w:proofErr w:type="spellStart"/>
      <w:r w:rsidRPr="0083568D">
        <w:rPr>
          <w:bCs/>
        </w:rPr>
        <w:t>Pullum</w:t>
      </w:r>
      <w:proofErr w:type="spellEnd"/>
      <w:r w:rsidR="00BB66EB" w:rsidRPr="0083568D">
        <w:rPr>
          <w:bCs/>
        </w:rPr>
        <w:t>, L.,</w:t>
      </w:r>
      <w:r w:rsidRPr="0083568D">
        <w:rPr>
          <w:bCs/>
        </w:rPr>
        <w:t xml:space="preserve"> </w:t>
      </w:r>
      <w:r w:rsidR="00BB66EB" w:rsidRPr="0083568D">
        <w:rPr>
          <w:bCs/>
        </w:rPr>
        <w:t xml:space="preserve">(2005), </w:t>
      </w:r>
      <w:r w:rsidRPr="0083568D">
        <w:rPr>
          <w:bCs/>
        </w:rPr>
        <w:t xml:space="preserve">Observations of asymmetrical flow behaviour in transitional pipe flow of yield-stress and other shear-thinning liquids. </w:t>
      </w:r>
      <w:r w:rsidR="00BB66EB" w:rsidRPr="0083568D">
        <w:t>Journal of Non-Newtonian Fluid Mechanics,</w:t>
      </w:r>
      <w:r w:rsidRPr="0083568D">
        <w:rPr>
          <w:bCs/>
        </w:rPr>
        <w:t xml:space="preserve"> 127, 143-155.</w:t>
      </w:r>
    </w:p>
    <w:p w:rsidR="00101526" w:rsidRPr="0083568D" w:rsidRDefault="00F33EF2" w:rsidP="00351D0C">
      <w:pPr>
        <w:jc w:val="both"/>
        <w:rPr>
          <w:bCs/>
        </w:rPr>
      </w:pPr>
      <w:r w:rsidRPr="0083568D">
        <w:rPr>
          <w:bCs/>
        </w:rPr>
        <w:t>[18</w:t>
      </w:r>
      <w:r w:rsidR="00101526" w:rsidRPr="0083568D">
        <w:rPr>
          <w:bCs/>
        </w:rPr>
        <w:t xml:space="preserve">] </w:t>
      </w:r>
      <w:proofErr w:type="spellStart"/>
      <w:r w:rsidR="00101526" w:rsidRPr="0083568D">
        <w:rPr>
          <w:bCs/>
        </w:rPr>
        <w:t>Presti</w:t>
      </w:r>
      <w:proofErr w:type="spellEnd"/>
      <w:r w:rsidR="00101526" w:rsidRPr="0083568D">
        <w:rPr>
          <w:bCs/>
        </w:rPr>
        <w:t>, F. (2000). Investigation of transitional and turbulent pipe flow of non-Newtonian fluids (Doctoral dissertation, University of Liverpool).</w:t>
      </w:r>
    </w:p>
    <w:p w:rsidR="00101526" w:rsidRPr="0083568D" w:rsidRDefault="00F33EF2" w:rsidP="00351D0C">
      <w:pPr>
        <w:jc w:val="both"/>
        <w:rPr>
          <w:bCs/>
        </w:rPr>
      </w:pPr>
      <w:r w:rsidRPr="0083568D">
        <w:rPr>
          <w:bCs/>
        </w:rPr>
        <w:t>[19</w:t>
      </w:r>
      <w:r w:rsidR="00101526" w:rsidRPr="0083568D">
        <w:rPr>
          <w:bCs/>
        </w:rPr>
        <w:t xml:space="preserve">] </w:t>
      </w:r>
      <w:proofErr w:type="spellStart"/>
      <w:r w:rsidR="0041087D" w:rsidRPr="0083568D">
        <w:rPr>
          <w:bCs/>
        </w:rPr>
        <w:t>Güzel</w:t>
      </w:r>
      <w:proofErr w:type="spellEnd"/>
      <w:r w:rsidR="0041087D" w:rsidRPr="0083568D">
        <w:rPr>
          <w:bCs/>
        </w:rPr>
        <w:t xml:space="preserve">, B., </w:t>
      </w:r>
      <w:proofErr w:type="spellStart"/>
      <w:r w:rsidR="0041087D" w:rsidRPr="0083568D">
        <w:rPr>
          <w:bCs/>
        </w:rPr>
        <w:t>Burghelea</w:t>
      </w:r>
      <w:proofErr w:type="spellEnd"/>
      <w:r w:rsidR="0041087D" w:rsidRPr="0083568D">
        <w:rPr>
          <w:bCs/>
        </w:rPr>
        <w:t xml:space="preserve">, T., </w:t>
      </w:r>
      <w:proofErr w:type="spellStart"/>
      <w:r w:rsidR="0041087D" w:rsidRPr="0083568D">
        <w:rPr>
          <w:bCs/>
        </w:rPr>
        <w:t>Frigaard</w:t>
      </w:r>
      <w:proofErr w:type="spellEnd"/>
      <w:r w:rsidR="0041087D" w:rsidRPr="0083568D">
        <w:rPr>
          <w:bCs/>
        </w:rPr>
        <w:t>, I. A., &amp; Martinez, D. M. (2009). Observation of laminar–turbulent transition of a yield stress fluid in Hagen–</w:t>
      </w:r>
      <w:proofErr w:type="spellStart"/>
      <w:r w:rsidR="0041087D" w:rsidRPr="0083568D">
        <w:rPr>
          <w:bCs/>
        </w:rPr>
        <w:t>Poiseuille</w:t>
      </w:r>
      <w:proofErr w:type="spellEnd"/>
      <w:r w:rsidR="0041087D" w:rsidRPr="0083568D">
        <w:rPr>
          <w:bCs/>
        </w:rPr>
        <w:t xml:space="preserve"> flow. Journal of Fluid Mechanics, 627, 97-128.</w:t>
      </w:r>
    </w:p>
    <w:p w:rsidR="00351D0C" w:rsidRPr="003562DF" w:rsidRDefault="00F33EF2">
      <w:r w:rsidRPr="0083568D">
        <w:t>[20] Wen, C., Poole, R.J., Willis, A.P., &amp; Dennis, D.J.C. (2016). Symmetry-breaking supercritical trans</w:t>
      </w:r>
      <w:bookmarkEnd w:id="0"/>
      <w:r>
        <w:t>ition in pipe flow of shear-thinning fl</w:t>
      </w:r>
      <w:r w:rsidRPr="00E8032E">
        <w:t>uids</w:t>
      </w:r>
      <w:r>
        <w:t xml:space="preserve">. </w:t>
      </w:r>
      <w:r>
        <w:rPr>
          <w:i/>
        </w:rPr>
        <w:t>Submitted</w:t>
      </w:r>
      <w:r>
        <w:t>.</w:t>
      </w:r>
      <w:r w:rsidRPr="003562DF">
        <w:t xml:space="preserve"> </w:t>
      </w:r>
      <w:r w:rsidR="00351D0C" w:rsidRPr="003562D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568"/>
      </w:tblGrid>
      <w:tr w:rsidR="00B1679A" w:rsidTr="00D65766">
        <w:tc>
          <w:tcPr>
            <w:tcW w:w="4666" w:type="dxa"/>
          </w:tcPr>
          <w:p w:rsidR="00B1679A" w:rsidRDefault="00640A3C" w:rsidP="00B6303F">
            <w:pPr>
              <w:jc w:val="both"/>
            </w:pPr>
            <w:r>
              <w:rPr>
                <w:noProof/>
                <w:lang w:eastAsia="en-GB"/>
              </w:rPr>
              <w:lastRenderedPageBreak/>
              <mc:AlternateContent>
                <mc:Choice Requires="wps">
                  <w:drawing>
                    <wp:anchor distT="0" distB="0" distL="114300" distR="114300" simplePos="0" relativeHeight="251661312" behindDoc="0" locked="0" layoutInCell="1" allowOverlap="1" wp14:anchorId="49EABDC5" wp14:editId="4D7EFBBE">
                      <wp:simplePos x="0" y="0"/>
                      <wp:positionH relativeFrom="column">
                        <wp:posOffset>2743200</wp:posOffset>
                      </wp:positionH>
                      <wp:positionV relativeFrom="paragraph">
                        <wp:posOffset>-85725</wp:posOffset>
                      </wp:positionV>
                      <wp:extent cx="447675"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rsidP="00640A3C">
                                  <w:pPr>
                                    <w:rPr>
                                      <w:szCs w:val="24"/>
                                    </w:rPr>
                                  </w:pPr>
                                  <w:r>
                                    <w:rPr>
                                      <w:szCs w:val="24"/>
                                    </w:rPr>
                                    <w:t>(b</w:t>
                                  </w:r>
                                  <w:r w:rsidRPr="00640A3C">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ABDC5" id="_x0000_t202" coordsize="21600,21600" o:spt="202" path="m,l,21600r21600,l21600,xe">
                      <v:stroke joinstyle="miter"/>
                      <v:path gradientshapeok="t" o:connecttype="rect"/>
                    </v:shapetype>
                    <v:shape id="Text Box 3" o:spid="_x0000_s1026" type="#_x0000_t202" style="position:absolute;left:0;text-align:left;margin-left:3in;margin-top:-6.75pt;width:35.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" filled="f" stroked="f" strokeweight=".5pt">
                      <v:textbox>
                        <w:txbxContent>
                          <w:p w:rsidR="00871C6F" w:rsidRPr="00640A3C" w:rsidRDefault="00871C6F" w:rsidP="00640A3C">
                            <w:pPr>
                              <w:rPr>
                                <w:szCs w:val="24"/>
                              </w:rPr>
                            </w:pPr>
                            <w:r>
                              <w:rPr>
                                <w:szCs w:val="24"/>
                              </w:rPr>
                              <w:t>(b</w:t>
                            </w:r>
                            <w:r w:rsidRPr="00640A3C">
                              <w:rPr>
                                <w:szCs w:val="24"/>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A71BA3" wp14:editId="5EDBED5E">
                      <wp:simplePos x="0" y="0"/>
                      <wp:positionH relativeFrom="column">
                        <wp:posOffset>-133350</wp:posOffset>
                      </wp:positionH>
                      <wp:positionV relativeFrom="paragraph">
                        <wp:posOffset>-85725</wp:posOffset>
                      </wp:positionV>
                      <wp:extent cx="447675"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pPr>
                                    <w:rPr>
                                      <w:szCs w:val="24"/>
                                    </w:rPr>
                                  </w:pPr>
                                  <w:r w:rsidRPr="00640A3C">
                                    <w:rPr>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1BA3" id="Text Box 2" o:spid="_x0000_s1027" type="#_x0000_t202" style="position:absolute;left:0;text-align:left;margin-left:-10.5pt;margin-top:-6.75pt;width:3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" filled="f" stroked="f" strokeweight=".5pt">
                      <v:textbox>
                        <w:txbxContent>
                          <w:p w:rsidR="00871C6F" w:rsidRPr="00640A3C" w:rsidRDefault="00871C6F">
                            <w:pPr>
                              <w:rPr>
                                <w:szCs w:val="24"/>
                              </w:rPr>
                            </w:pPr>
                            <w:r w:rsidRPr="00640A3C">
                              <w:rPr>
                                <w:szCs w:val="24"/>
                              </w:rPr>
                              <w:t>(a)</w:t>
                            </w:r>
                          </w:p>
                        </w:txbxContent>
                      </v:textbox>
                    </v:shape>
                  </w:pict>
                </mc:Fallback>
              </mc:AlternateContent>
            </w:r>
            <w:r w:rsidR="00B1679A" w:rsidRPr="00B1679A">
              <w:rPr>
                <w:noProof/>
                <w:lang w:eastAsia="en-GB"/>
              </w:rPr>
              <w:drawing>
                <wp:inline distT="0" distB="0" distL="0" distR="0" wp14:anchorId="362E0EFC" wp14:editId="2001993D">
                  <wp:extent cx="2916000" cy="22104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16000" cy="2210400"/>
                          </a:xfrm>
                          <a:prstGeom prst="rect">
                            <a:avLst/>
                          </a:prstGeom>
                          <a:noFill/>
                          <a:ln>
                            <a:noFill/>
                          </a:ln>
                          <a:effectLst/>
                          <a:extLst/>
                        </pic:spPr>
                      </pic:pic>
                    </a:graphicData>
                  </a:graphic>
                </wp:inline>
              </w:drawing>
            </w:r>
          </w:p>
        </w:tc>
        <w:tc>
          <w:tcPr>
            <w:tcW w:w="4576" w:type="dxa"/>
          </w:tcPr>
          <w:p w:rsidR="00B1679A" w:rsidRDefault="00542410" w:rsidP="00B6303F">
            <w:pPr>
              <w:jc w:val="both"/>
            </w:pPr>
            <w:r w:rsidRPr="00542410">
              <w:rPr>
                <w:noProof/>
                <w:lang w:eastAsia="en-GB"/>
              </w:rPr>
              <w:drawing>
                <wp:inline distT="0" distB="0" distL="0" distR="0" wp14:anchorId="78607BC5" wp14:editId="287920C4">
                  <wp:extent cx="2988000" cy="2174400"/>
                  <wp:effectExtent l="0" t="0" r="3175"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t="4386"/>
                          <a:stretch/>
                        </pic:blipFill>
                        <pic:spPr bwMode="auto">
                          <a:xfrm>
                            <a:off x="0" y="0"/>
                            <a:ext cx="2988000" cy="2174400"/>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rsidR="00CD45D7" w:rsidRPr="00020A57" w:rsidRDefault="008556A4" w:rsidP="00FD5AB4">
      <w:pPr>
        <w:jc w:val="both"/>
        <w:rPr>
          <w:color w:val="0000FF"/>
          <w:sz w:val="22"/>
        </w:rPr>
      </w:pPr>
      <w:r w:rsidRPr="00020A57">
        <w:rPr>
          <w:b/>
          <w:sz w:val="22"/>
        </w:rPr>
        <w:t xml:space="preserve">Figure 1: </w:t>
      </w:r>
      <w:r w:rsidRPr="00020A57">
        <w:rPr>
          <w:sz w:val="22"/>
        </w:rPr>
        <w:t>Steady-shear rheology for 1% PAA</w:t>
      </w:r>
      <w:r w:rsidR="00940F8E" w:rsidRPr="00020A57">
        <w:rPr>
          <w:sz w:val="22"/>
        </w:rPr>
        <w:t xml:space="preserve"> in the pipe</w:t>
      </w:r>
      <w:r w:rsidRPr="00020A57">
        <w:rPr>
          <w:sz w:val="22"/>
        </w:rPr>
        <w:t>. (a) Viscosity versus shear rate including power-law</w:t>
      </w:r>
      <w:r w:rsidR="00D77560" w:rsidRPr="00020A57">
        <w:rPr>
          <w:sz w:val="22"/>
        </w:rPr>
        <w:t xml:space="preserve"> model</w:t>
      </w:r>
      <w:r w:rsidRPr="00020A57">
        <w:rPr>
          <w:sz w:val="22"/>
        </w:rPr>
        <w:t xml:space="preserve"> fit (n=0.19 red line</w:t>
      </w:r>
      <w:r w:rsidR="00542410" w:rsidRPr="00020A57">
        <w:rPr>
          <w:sz w:val="22"/>
        </w:rPr>
        <w:t xml:space="preserve"> i.e. </w:t>
      </w:r>
      <w:r w:rsidR="00907AAF" w:rsidRPr="00020A57">
        <w:rPr>
          <w:position w:val="-10"/>
          <w:sz w:val="22"/>
        </w:rPr>
        <w:object w:dxaOrig="1120" w:dyaOrig="360">
          <v:shape id="_x0000_i1051" type="#_x0000_t75" style="width:57pt;height:18pt" o:ole="" filled="t">
            <v:imagedata r:id="rId53" o:title=""/>
          </v:shape>
          <o:OLEObject Type="Embed" ProgID="Equation.3" ShapeID="_x0000_i1051" DrawAspect="Content" ObjectID="_1526645344" r:id="rId54"/>
        </w:object>
      </w:r>
      <w:r w:rsidRPr="00020A57">
        <w:rPr>
          <w:sz w:val="22"/>
        </w:rPr>
        <w:t>)</w:t>
      </w:r>
      <w:r w:rsidR="005E2C97" w:rsidRPr="00020A57">
        <w:rPr>
          <w:sz w:val="22"/>
        </w:rPr>
        <w:t>, Cross model fit (blue line)</w:t>
      </w:r>
      <w:r w:rsidRPr="00020A57">
        <w:rPr>
          <w:sz w:val="22"/>
        </w:rPr>
        <w:t xml:space="preserve"> and indicative wall shear rates of shear-flow experiments</w:t>
      </w:r>
      <w:r w:rsidR="003A6DB4" w:rsidRPr="00020A57">
        <w:rPr>
          <w:sz w:val="22"/>
        </w:rPr>
        <w:t>; (b) first normal-</w:t>
      </w:r>
      <w:r w:rsidRPr="00020A57">
        <w:rPr>
          <w:sz w:val="22"/>
        </w:rPr>
        <w:t>stress difference coefficient (open symbols) and relaxation time (closed symbols) versus shear rate</w:t>
      </w:r>
      <w:r w:rsidR="00542410" w:rsidRPr="00020A57">
        <w:rPr>
          <w:sz w:val="22"/>
        </w:rPr>
        <w:t xml:space="preserve"> including power-law fit (</w:t>
      </w:r>
      <w:r w:rsidR="00907AAF" w:rsidRPr="00020A57">
        <w:rPr>
          <w:position w:val="-10"/>
          <w:sz w:val="22"/>
        </w:rPr>
        <w:object w:dxaOrig="1140" w:dyaOrig="360">
          <v:shape id="_x0000_i1052" type="#_x0000_t75" style="width:57pt;height:18pt" o:ole="" filled="t">
            <v:imagedata r:id="rId55" o:title=""/>
          </v:shape>
          <o:OLEObject Type="Embed" ProgID="Equation.3" ShapeID="_x0000_i1052" DrawAspect="Content" ObjectID="_1526645345" r:id="rId56"/>
        </w:object>
      </w:r>
      <w:r w:rsidR="00542410" w:rsidRPr="00020A57">
        <w:rPr>
          <w:sz w:val="22"/>
        </w:rPr>
        <w:t>)</w:t>
      </w:r>
      <w:r w:rsidRPr="00020A57">
        <w:rPr>
          <w:sz w:val="22"/>
        </w:rPr>
        <w:t>.</w:t>
      </w:r>
      <w:r w:rsidR="00542410" w:rsidRPr="00020A57">
        <w:rPr>
          <w:sz w:val="22"/>
        </w:rPr>
        <w:t xml:space="preserve">  The power-law fits imply a non-constant elastic modulus </w:t>
      </w:r>
      <w:r w:rsidR="00843B47" w:rsidRPr="00020A57">
        <w:rPr>
          <w:position w:val="-10"/>
          <w:sz w:val="22"/>
        </w:rPr>
        <w:object w:dxaOrig="1660" w:dyaOrig="360">
          <v:shape id="_x0000_i1053" type="#_x0000_t75" style="width:83pt;height:18pt" o:ole="" filled="t">
            <v:imagedata r:id="rId57" o:title=""/>
          </v:shape>
          <o:OLEObject Type="Embed" ProgID="Equation.3" ShapeID="_x0000_i1053" DrawAspect="Content" ObjectID="_1526645346" r:id="rId58"/>
        </w:object>
      </w:r>
      <w:r w:rsidR="00542410" w:rsidRPr="00020A57">
        <w:rPr>
          <w:sz w:val="22"/>
        </w:rPr>
        <w:t>.</w:t>
      </w:r>
      <w:r w:rsidR="00020A57" w:rsidRPr="00020A57">
        <w:rPr>
          <w:sz w:val="22"/>
        </w:rPr>
        <w:t xml:space="preserve"> </w:t>
      </w:r>
      <w:r w:rsidR="004164C8">
        <w:rPr>
          <w:color w:val="0000FF"/>
          <w:sz w:val="22"/>
        </w:rPr>
        <w:t>{100</w:t>
      </w:r>
      <w:r w:rsidR="00AD0DA2" w:rsidRPr="00020A57">
        <w:rPr>
          <w:color w:val="0000FF"/>
          <w:sz w:val="22"/>
        </w:rPr>
        <w:t xml:space="preserve"> wor</w:t>
      </w:r>
      <w:r w:rsidR="00693598" w:rsidRPr="00020A57">
        <w:rPr>
          <w:color w:val="0000FF"/>
          <w:sz w:val="22"/>
        </w:rPr>
        <w:t xml:space="preserve">ds for </w:t>
      </w:r>
      <w:r w:rsidR="004164C8">
        <w:rPr>
          <w:color w:val="0000FF"/>
          <w:sz w:val="22"/>
        </w:rPr>
        <w:t>single</w:t>
      </w:r>
      <w:r w:rsidR="00693598" w:rsidRPr="00020A57">
        <w:rPr>
          <w:color w:val="0000FF"/>
          <w:sz w:val="22"/>
        </w:rPr>
        <w:t xml:space="preserve"> column figure + ~65</w:t>
      </w:r>
      <w:r w:rsidR="00AD0DA2" w:rsidRPr="00020A57">
        <w:rPr>
          <w:color w:val="0000FF"/>
          <w:sz w:val="22"/>
        </w:rPr>
        <w:t xml:space="preserve"> words caption}</w:t>
      </w:r>
    </w:p>
    <w:p w:rsidR="00D65766" w:rsidRDefault="00D6576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3819A4" w:rsidTr="003819A4">
        <w:tc>
          <w:tcPr>
            <w:tcW w:w="4622" w:type="dxa"/>
          </w:tcPr>
          <w:p w:rsidR="003819A4" w:rsidRDefault="003819A4">
            <w:pPr>
              <w:rPr>
                <w:b/>
                <w:noProof/>
                <w:lang w:eastAsia="en-GB"/>
              </w:rPr>
            </w:pPr>
            <w:r w:rsidRPr="007F29B6">
              <w:rPr>
                <w:b/>
                <w:noProof/>
                <w:lang w:eastAsia="en-GB"/>
              </w:rPr>
              <w:lastRenderedPageBreak/>
              <mc:AlternateContent>
                <mc:Choice Requires="wps">
                  <w:drawing>
                    <wp:anchor distT="0" distB="0" distL="114300" distR="114300" simplePos="0" relativeHeight="251667456" behindDoc="0" locked="0" layoutInCell="1" allowOverlap="1" wp14:anchorId="7E0B240D" wp14:editId="0C730129">
                      <wp:simplePos x="0" y="0"/>
                      <wp:positionH relativeFrom="column">
                        <wp:posOffset>2860040</wp:posOffset>
                      </wp:positionH>
                      <wp:positionV relativeFrom="paragraph">
                        <wp:posOffset>7620</wp:posOffset>
                      </wp:positionV>
                      <wp:extent cx="447675" cy="333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rsidP="007F29B6">
                                  <w:pPr>
                                    <w:rPr>
                                      <w:szCs w:val="24"/>
                                    </w:rPr>
                                  </w:pPr>
                                  <w:r>
                                    <w:rPr>
                                      <w:szCs w:val="24"/>
                                    </w:rPr>
                                    <w:t>(b</w:t>
                                  </w:r>
                                  <w:r w:rsidRPr="00640A3C">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240D" id="Text Box 9" o:spid="_x0000_s1028" type="#_x0000_t202" style="position:absolute;margin-left:225.2pt;margin-top:.6pt;width:35.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" filled="f" stroked="f" strokeweight=".5pt">
                      <v:textbox>
                        <w:txbxContent>
                          <w:p w:rsidR="00871C6F" w:rsidRPr="00640A3C" w:rsidRDefault="00871C6F" w:rsidP="007F29B6">
                            <w:pPr>
                              <w:rPr>
                                <w:szCs w:val="24"/>
                              </w:rPr>
                            </w:pPr>
                            <w:r>
                              <w:rPr>
                                <w:szCs w:val="24"/>
                              </w:rPr>
                              <w:t>(b</w:t>
                            </w:r>
                            <w:r w:rsidRPr="00640A3C">
                              <w:rPr>
                                <w:szCs w:val="24"/>
                              </w:rPr>
                              <w:t>)</w:t>
                            </w:r>
                          </w:p>
                        </w:txbxContent>
                      </v:textbox>
                    </v:shape>
                  </w:pict>
                </mc:Fallback>
              </mc:AlternateContent>
            </w:r>
            <w:r w:rsidRPr="007F29B6">
              <w:rPr>
                <w:b/>
                <w:noProof/>
                <w:lang w:eastAsia="en-GB"/>
              </w:rPr>
              <mc:AlternateContent>
                <mc:Choice Requires="wps">
                  <w:drawing>
                    <wp:anchor distT="0" distB="0" distL="114300" distR="114300" simplePos="0" relativeHeight="251666432" behindDoc="0" locked="0" layoutInCell="1" allowOverlap="1" wp14:anchorId="33002DE1" wp14:editId="28ECDC1E">
                      <wp:simplePos x="0" y="0"/>
                      <wp:positionH relativeFrom="column">
                        <wp:posOffset>-133350</wp:posOffset>
                      </wp:positionH>
                      <wp:positionV relativeFrom="paragraph">
                        <wp:posOffset>1905</wp:posOffset>
                      </wp:positionV>
                      <wp:extent cx="447675" cy="333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rsidP="007F29B6">
                                  <w:pPr>
                                    <w:rPr>
                                      <w:szCs w:val="24"/>
                                    </w:rPr>
                                  </w:pPr>
                                  <w:r w:rsidRPr="00640A3C">
                                    <w:rPr>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2DE1" id="Text Box 8" o:spid="_x0000_s1029" type="#_x0000_t202" style="position:absolute;margin-left:-10.5pt;margin-top:.15pt;width:35.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" filled="f" stroked="f" strokeweight=".5pt">
                      <v:textbox>
                        <w:txbxContent>
                          <w:p w:rsidR="00871C6F" w:rsidRPr="00640A3C" w:rsidRDefault="00871C6F" w:rsidP="007F29B6">
                            <w:pPr>
                              <w:rPr>
                                <w:szCs w:val="24"/>
                              </w:rPr>
                            </w:pPr>
                            <w:r w:rsidRPr="00640A3C">
                              <w:rPr>
                                <w:szCs w:val="24"/>
                              </w:rPr>
                              <w:t>(a)</w:t>
                            </w:r>
                          </w:p>
                        </w:txbxContent>
                      </v:textbox>
                    </v:shape>
                  </w:pict>
                </mc:Fallback>
              </mc:AlternateContent>
            </w:r>
            <w:r w:rsidRPr="00FD5AB4">
              <w:rPr>
                <w:b/>
                <w:noProof/>
                <w:lang w:eastAsia="en-GB"/>
              </w:rPr>
              <w:drawing>
                <wp:inline distT="0" distB="0" distL="0" distR="0" wp14:anchorId="21C53A66" wp14:editId="265E2A2E">
                  <wp:extent cx="2844591" cy="2257425"/>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t="7924" b="2642"/>
                          <a:stretch/>
                        </pic:blipFill>
                        <pic:spPr bwMode="auto">
                          <a:xfrm>
                            <a:off x="0" y="0"/>
                            <a:ext cx="2844000" cy="2256956"/>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4620" w:type="dxa"/>
            <w:vAlign w:val="center"/>
          </w:tcPr>
          <w:p w:rsidR="003819A4" w:rsidRPr="008F7AF8" w:rsidRDefault="00F606B3" w:rsidP="00FD5AB4">
            <w:pPr>
              <w:jc w:val="center"/>
              <w:rPr>
                <w:b/>
                <w:noProof/>
                <w:lang w:eastAsia="en-GB"/>
              </w:rPr>
            </w:pPr>
            <w:r>
              <w:rPr>
                <w:b/>
                <w:noProof/>
                <w:lang w:eastAsia="en-GB"/>
              </w:rPr>
              <w:drawing>
                <wp:inline distT="0" distB="0" distL="0" distR="0">
                  <wp:extent cx="2752725" cy="2324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r="4811"/>
                          <a:stretch/>
                        </pic:blipFill>
                        <pic:spPr bwMode="auto">
                          <a:xfrm>
                            <a:off x="0" y="0"/>
                            <a:ext cx="2757948" cy="23285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819A4" w:rsidTr="003819A4">
        <w:tc>
          <w:tcPr>
            <w:tcW w:w="4622" w:type="dxa"/>
          </w:tcPr>
          <w:p w:rsidR="003819A4" w:rsidRDefault="003819A4">
            <w:pPr>
              <w:rPr>
                <w:b/>
                <w:noProof/>
                <w:lang w:eastAsia="en-GB"/>
              </w:rPr>
            </w:pPr>
            <w:r w:rsidRPr="007F29B6">
              <w:rPr>
                <w:noProof/>
                <w:lang w:eastAsia="en-GB"/>
              </w:rPr>
              <mc:AlternateContent>
                <mc:Choice Requires="wps">
                  <w:drawing>
                    <wp:anchor distT="0" distB="0" distL="114300" distR="114300" simplePos="0" relativeHeight="251669504" behindDoc="0" locked="0" layoutInCell="1" allowOverlap="1" wp14:anchorId="32AC8B87" wp14:editId="20719648">
                      <wp:simplePos x="0" y="0"/>
                      <wp:positionH relativeFrom="column">
                        <wp:posOffset>-76200</wp:posOffset>
                      </wp:positionH>
                      <wp:positionV relativeFrom="paragraph">
                        <wp:posOffset>-635</wp:posOffset>
                      </wp:positionV>
                      <wp:extent cx="447675"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rsidP="007F29B6">
                                  <w:pPr>
                                    <w:rPr>
                                      <w:szCs w:val="24"/>
                                    </w:rPr>
                                  </w:pPr>
                                  <w:r>
                                    <w:rPr>
                                      <w:szCs w:val="24"/>
                                    </w:rPr>
                                    <w:t>(c</w:t>
                                  </w:r>
                                  <w:r w:rsidRPr="00640A3C">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C8B87" id="Text Box 10" o:spid="_x0000_s1030" type="#_x0000_t202" style="position:absolute;margin-left:-6pt;margin-top:-.05pt;width:35.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" filled="f" stroked="f" strokeweight=".5pt">
                      <v:textbox>
                        <w:txbxContent>
                          <w:p w:rsidR="00871C6F" w:rsidRPr="00640A3C" w:rsidRDefault="00871C6F" w:rsidP="007F29B6">
                            <w:pPr>
                              <w:rPr>
                                <w:szCs w:val="24"/>
                              </w:rPr>
                            </w:pPr>
                            <w:r>
                              <w:rPr>
                                <w:szCs w:val="24"/>
                              </w:rPr>
                              <w:t>(c</w:t>
                            </w:r>
                            <w:r w:rsidRPr="00640A3C">
                              <w:rPr>
                                <w:szCs w:val="24"/>
                              </w:rPr>
                              <w:t>)</w:t>
                            </w:r>
                          </w:p>
                        </w:txbxContent>
                      </v:textbox>
                    </v:shape>
                  </w:pict>
                </mc:Fallback>
              </mc:AlternateContent>
            </w:r>
            <w:r w:rsidRPr="007F29B6">
              <w:rPr>
                <w:noProof/>
                <w:lang w:eastAsia="en-GB"/>
              </w:rPr>
              <mc:AlternateContent>
                <mc:Choice Requires="wps">
                  <w:drawing>
                    <wp:anchor distT="0" distB="0" distL="114300" distR="114300" simplePos="0" relativeHeight="251670528" behindDoc="0" locked="0" layoutInCell="1" allowOverlap="1" wp14:anchorId="409F12A3" wp14:editId="319ABFD2">
                      <wp:simplePos x="0" y="0"/>
                      <wp:positionH relativeFrom="column">
                        <wp:posOffset>2855595</wp:posOffset>
                      </wp:positionH>
                      <wp:positionV relativeFrom="paragraph">
                        <wp:posOffset>1270</wp:posOffset>
                      </wp:positionV>
                      <wp:extent cx="447675" cy="333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rsidP="007F29B6">
                                  <w:pPr>
                                    <w:rPr>
                                      <w:szCs w:val="24"/>
                                    </w:rPr>
                                  </w:pPr>
                                  <w:r>
                                    <w:rPr>
                                      <w:szCs w:val="24"/>
                                    </w:rPr>
                                    <w:t>(d</w:t>
                                  </w:r>
                                  <w:r w:rsidRPr="00640A3C">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12A3" id="Text Box 11" o:spid="_x0000_s1031" type="#_x0000_t202" style="position:absolute;margin-left:224.85pt;margin-top:.1pt;width:35.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" filled="f" stroked="f" strokeweight=".5pt">
                      <v:textbox>
                        <w:txbxContent>
                          <w:p w:rsidR="00871C6F" w:rsidRPr="00640A3C" w:rsidRDefault="00871C6F" w:rsidP="007F29B6">
                            <w:pPr>
                              <w:rPr>
                                <w:szCs w:val="24"/>
                              </w:rPr>
                            </w:pPr>
                            <w:r>
                              <w:rPr>
                                <w:szCs w:val="24"/>
                              </w:rPr>
                              <w:t>(d</w:t>
                            </w:r>
                            <w:r w:rsidRPr="00640A3C">
                              <w:rPr>
                                <w:szCs w:val="24"/>
                              </w:rPr>
                              <w:t>)</w:t>
                            </w:r>
                          </w:p>
                        </w:txbxContent>
                      </v:textbox>
                    </v:shape>
                  </w:pict>
                </mc:Fallback>
              </mc:AlternateContent>
            </w:r>
            <w:r w:rsidR="00F606B3">
              <w:rPr>
                <w:b/>
                <w:noProof/>
                <w:lang w:eastAsia="en-GB"/>
              </w:rPr>
              <w:t xml:space="preserve"> </w:t>
            </w:r>
            <w:r w:rsidR="00316453">
              <w:rPr>
                <w:b/>
                <w:noProof/>
                <w:lang w:eastAsia="en-GB"/>
              </w:rPr>
              <w:drawing>
                <wp:inline distT="0" distB="0" distL="0" distR="0">
                  <wp:extent cx="2628900" cy="230758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61">
                            <a:extLst>
                              <a:ext uri="{28A0092B-C50C-407E-A947-70E740481C1C}">
                                <a14:useLocalDpi xmlns:a14="http://schemas.microsoft.com/office/drawing/2010/main" val="0"/>
                              </a:ext>
                            </a:extLst>
                          </a:blip>
                          <a:srcRect t="7058" r="5882"/>
                          <a:stretch/>
                        </pic:blipFill>
                        <pic:spPr bwMode="auto">
                          <a:xfrm>
                            <a:off x="0" y="0"/>
                            <a:ext cx="2630117" cy="23086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0" w:type="dxa"/>
            <w:vAlign w:val="center"/>
          </w:tcPr>
          <w:p w:rsidR="003819A4" w:rsidRPr="008F7AF8" w:rsidRDefault="003819A4" w:rsidP="00FD5AB4">
            <w:pPr>
              <w:jc w:val="center"/>
              <w:rPr>
                <w:b/>
                <w:noProof/>
                <w:lang w:eastAsia="en-GB"/>
              </w:rPr>
            </w:pPr>
            <w:r w:rsidRPr="00FD5AB4">
              <w:rPr>
                <w:b/>
                <w:noProof/>
                <w:lang w:eastAsia="en-GB"/>
              </w:rPr>
              <w:drawing>
                <wp:inline distT="0" distB="0" distL="0" distR="0" wp14:anchorId="4180323D" wp14:editId="6E141E42">
                  <wp:extent cx="2840400" cy="2300400"/>
                  <wp:effectExtent l="0" t="0" r="0" b="508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t="9026"/>
                          <a:stretch/>
                        </pic:blipFill>
                        <pic:spPr bwMode="auto">
                          <a:xfrm>
                            <a:off x="0" y="0"/>
                            <a:ext cx="2840400" cy="2300400"/>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r w:rsidR="003819A4" w:rsidTr="003819A4">
        <w:tc>
          <w:tcPr>
            <w:tcW w:w="9242" w:type="dxa"/>
            <w:gridSpan w:val="2"/>
          </w:tcPr>
          <w:p w:rsidR="003819A4" w:rsidRDefault="003819A4" w:rsidP="003819A4">
            <w:pPr>
              <w:jc w:val="center"/>
              <w:rPr>
                <w:b/>
              </w:rPr>
            </w:pPr>
            <w:r w:rsidRPr="007F29B6">
              <w:rPr>
                <w:noProof/>
                <w:lang w:eastAsia="en-GB"/>
              </w:rPr>
              <mc:AlternateContent>
                <mc:Choice Requires="wps">
                  <w:drawing>
                    <wp:anchor distT="0" distB="0" distL="114300" distR="114300" simplePos="0" relativeHeight="251679744" behindDoc="0" locked="0" layoutInCell="1" allowOverlap="1" wp14:anchorId="14D9AA7D" wp14:editId="7D6E2F16">
                      <wp:simplePos x="0" y="0"/>
                      <wp:positionH relativeFrom="column">
                        <wp:posOffset>1207770</wp:posOffset>
                      </wp:positionH>
                      <wp:positionV relativeFrom="paragraph">
                        <wp:posOffset>6350</wp:posOffset>
                      </wp:positionV>
                      <wp:extent cx="447675" cy="3333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19A4" w:rsidRPr="00640A3C" w:rsidRDefault="003819A4" w:rsidP="003819A4">
                                  <w:pPr>
                                    <w:rPr>
                                      <w:szCs w:val="24"/>
                                    </w:rPr>
                                  </w:pPr>
                                  <w:r>
                                    <w:rPr>
                                      <w:szCs w:val="24"/>
                                    </w:rPr>
                                    <w:t>(e</w:t>
                                  </w:r>
                                  <w:r w:rsidRPr="00640A3C">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AA7D" id="Text Box 14" o:spid="_x0000_s1032" type="#_x0000_t202" style="position:absolute;left:0;text-align:left;margin-left:95.1pt;margin-top:.5pt;width:35.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" filled="f" stroked="f" strokeweight=".5pt">
                      <v:textbox>
                        <w:txbxContent>
                          <w:p w:rsidR="003819A4" w:rsidRPr="00640A3C" w:rsidRDefault="003819A4" w:rsidP="003819A4">
                            <w:pPr>
                              <w:rPr>
                                <w:szCs w:val="24"/>
                              </w:rPr>
                            </w:pPr>
                            <w:r>
                              <w:rPr>
                                <w:szCs w:val="24"/>
                              </w:rPr>
                              <w:t>(e</w:t>
                            </w:r>
                            <w:r w:rsidRPr="00640A3C">
                              <w:rPr>
                                <w:szCs w:val="24"/>
                              </w:rPr>
                              <w:t>)</w:t>
                            </w:r>
                          </w:p>
                        </w:txbxContent>
                      </v:textbox>
                    </v:shape>
                  </w:pict>
                </mc:Fallback>
              </mc:AlternateContent>
            </w:r>
            <w:r w:rsidRPr="00012C6E">
              <w:rPr>
                <w:b/>
                <w:noProof/>
                <w:lang w:eastAsia="en-GB"/>
              </w:rPr>
              <w:drawing>
                <wp:inline distT="0" distB="0" distL="0" distR="0" wp14:anchorId="0711493F" wp14:editId="3D3398E1">
                  <wp:extent cx="2853955" cy="2286000"/>
                  <wp:effectExtent l="0" t="0" r="3810" b="0"/>
                  <wp:docPr id="1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rotWithShape="1">
                          <a:blip r:embed="rId63" cstate="print">
                            <a:extLst>
                              <a:ext uri="{28A0092B-C50C-407E-A947-70E740481C1C}">
                                <a14:useLocalDpi xmlns:a14="http://schemas.microsoft.com/office/drawing/2010/main" val="0"/>
                              </a:ext>
                            </a:extLst>
                          </a:blip>
                          <a:srcRect t="7896" b="1879"/>
                          <a:stretch/>
                        </pic:blipFill>
                        <pic:spPr bwMode="auto">
                          <a:xfrm>
                            <a:off x="0" y="0"/>
                            <a:ext cx="2854800" cy="2286677"/>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rsidR="00372C0A" w:rsidRPr="00316453" w:rsidRDefault="00FD5AB4" w:rsidP="00020A57">
      <w:pPr>
        <w:jc w:val="both"/>
        <w:rPr>
          <w:sz w:val="21"/>
          <w:szCs w:val="21"/>
        </w:rPr>
      </w:pPr>
      <w:r w:rsidRPr="00316453">
        <w:rPr>
          <w:b/>
          <w:sz w:val="21"/>
          <w:szCs w:val="21"/>
        </w:rPr>
        <w:t xml:space="preserve">Figure 2: </w:t>
      </w:r>
      <w:r w:rsidRPr="00316453">
        <w:rPr>
          <w:sz w:val="21"/>
          <w:szCs w:val="21"/>
        </w:rPr>
        <w:t>Channel-flow experimental results. (a) Mean velocity distribution</w:t>
      </w:r>
      <w:r w:rsidR="003819A4" w:rsidRPr="00316453">
        <w:rPr>
          <w:sz w:val="21"/>
          <w:szCs w:val="21"/>
        </w:rPr>
        <w:t>; (b) shear rate variation;</w:t>
      </w:r>
      <w:r w:rsidR="00316453">
        <w:rPr>
          <w:sz w:val="21"/>
          <w:szCs w:val="21"/>
        </w:rPr>
        <w:t xml:space="preserve"> </w:t>
      </w:r>
      <w:r w:rsidR="00316453" w:rsidRPr="00316453">
        <w:rPr>
          <w:sz w:val="21"/>
          <w:szCs w:val="21"/>
        </w:rPr>
        <w:t>(c) velocity fluctuation distribution normalised by local mean velocity (u</w:t>
      </w:r>
      <w:proofErr w:type="gramStart"/>
      <w:r w:rsidR="00316453" w:rsidRPr="00316453">
        <w:rPr>
          <w:sz w:val="21"/>
          <w:szCs w:val="21"/>
        </w:rPr>
        <w:t>)</w:t>
      </w:r>
      <w:r w:rsidR="00316453">
        <w:rPr>
          <w:sz w:val="21"/>
          <w:szCs w:val="21"/>
        </w:rPr>
        <w:t>;</w:t>
      </w:r>
      <w:r w:rsidR="00316453" w:rsidRPr="00316453">
        <w:rPr>
          <w:sz w:val="21"/>
          <w:szCs w:val="21"/>
        </w:rPr>
        <w:t xml:space="preserve"> </w:t>
      </w:r>
      <w:r w:rsidRPr="00316453">
        <w:rPr>
          <w:sz w:val="21"/>
          <w:szCs w:val="21"/>
        </w:rPr>
        <w:t xml:space="preserve"> low</w:t>
      </w:r>
      <w:proofErr w:type="gramEnd"/>
      <w:r w:rsidRPr="00316453">
        <w:rPr>
          <w:sz w:val="21"/>
          <w:szCs w:val="21"/>
        </w:rPr>
        <w:t xml:space="preserve"> flowrate (open symbols, </w:t>
      </w:r>
      <w:r w:rsidR="00AB5360" w:rsidRPr="00316453">
        <w:rPr>
          <w:sz w:val="21"/>
          <w:szCs w:val="21"/>
        </w:rPr>
        <w:t>3 kg/s</w:t>
      </w:r>
      <w:r w:rsidR="00976DB9" w:rsidRPr="00316453">
        <w:rPr>
          <w:sz w:val="21"/>
          <w:szCs w:val="21"/>
        </w:rPr>
        <w:t>,</w:t>
      </w:r>
      <w:r w:rsidR="00AB5360" w:rsidRPr="00316453">
        <w:rPr>
          <w:sz w:val="21"/>
          <w:szCs w:val="21"/>
        </w:rPr>
        <w:t xml:space="preserve"> </w:t>
      </w:r>
      <w:proofErr w:type="spellStart"/>
      <w:r w:rsidRPr="00316453">
        <w:rPr>
          <w:i/>
          <w:iCs/>
          <w:sz w:val="21"/>
          <w:szCs w:val="21"/>
        </w:rPr>
        <w:t>Re</w:t>
      </w:r>
      <w:r w:rsidRPr="00316453">
        <w:rPr>
          <w:sz w:val="21"/>
          <w:szCs w:val="21"/>
          <w:vertAlign w:val="subscript"/>
        </w:rPr>
        <w:t>CH</w:t>
      </w:r>
      <w:proofErr w:type="spellEnd"/>
      <w:r w:rsidRPr="00316453">
        <w:rPr>
          <w:sz w:val="21"/>
          <w:szCs w:val="21"/>
        </w:rPr>
        <w:t xml:space="preserve"> = </w:t>
      </w:r>
      <w:r w:rsidR="00940F8E" w:rsidRPr="00316453">
        <w:rPr>
          <w:sz w:val="21"/>
          <w:szCs w:val="21"/>
        </w:rPr>
        <w:t>14</w:t>
      </w:r>
      <w:r w:rsidRPr="00316453">
        <w:rPr>
          <w:sz w:val="21"/>
          <w:szCs w:val="21"/>
        </w:rPr>
        <w:t xml:space="preserve">, </w:t>
      </w:r>
      <w:proofErr w:type="spellStart"/>
      <w:r w:rsidRPr="00316453">
        <w:rPr>
          <w:i/>
          <w:iCs/>
          <w:sz w:val="21"/>
          <w:szCs w:val="21"/>
        </w:rPr>
        <w:t>Wi</w:t>
      </w:r>
      <w:r w:rsidRPr="00316453">
        <w:rPr>
          <w:sz w:val="21"/>
          <w:szCs w:val="21"/>
          <w:vertAlign w:val="subscript"/>
        </w:rPr>
        <w:t>CH</w:t>
      </w:r>
      <w:proofErr w:type="spellEnd"/>
      <w:r w:rsidRPr="00316453">
        <w:rPr>
          <w:i/>
          <w:iCs/>
          <w:sz w:val="21"/>
          <w:szCs w:val="21"/>
        </w:rPr>
        <w:t xml:space="preserve"> </w:t>
      </w:r>
      <w:r w:rsidR="00940F8E" w:rsidRPr="00316453">
        <w:rPr>
          <w:sz w:val="21"/>
          <w:szCs w:val="21"/>
        </w:rPr>
        <w:t>= 7</w:t>
      </w:r>
      <w:r w:rsidRPr="00316453">
        <w:rPr>
          <w:sz w:val="21"/>
          <w:szCs w:val="21"/>
        </w:rPr>
        <w:t>) and high flowrate (</w:t>
      </w:r>
      <w:r w:rsidR="00AB5360" w:rsidRPr="00316453">
        <w:rPr>
          <w:sz w:val="21"/>
          <w:szCs w:val="21"/>
        </w:rPr>
        <w:t>8.3 kg/s</w:t>
      </w:r>
      <w:r w:rsidR="00976DB9" w:rsidRPr="00316453">
        <w:rPr>
          <w:sz w:val="21"/>
          <w:szCs w:val="21"/>
        </w:rPr>
        <w:t>,</w:t>
      </w:r>
      <w:r w:rsidR="00AB5360" w:rsidRPr="00316453">
        <w:rPr>
          <w:sz w:val="21"/>
          <w:szCs w:val="21"/>
        </w:rPr>
        <w:t xml:space="preserve"> </w:t>
      </w:r>
      <w:proofErr w:type="spellStart"/>
      <w:r w:rsidRPr="00316453">
        <w:rPr>
          <w:i/>
          <w:iCs/>
          <w:sz w:val="21"/>
          <w:szCs w:val="21"/>
        </w:rPr>
        <w:t>Re</w:t>
      </w:r>
      <w:r w:rsidRPr="00316453">
        <w:rPr>
          <w:sz w:val="21"/>
          <w:szCs w:val="21"/>
          <w:vertAlign w:val="subscript"/>
        </w:rPr>
        <w:t>CH</w:t>
      </w:r>
      <w:proofErr w:type="spellEnd"/>
      <w:r w:rsidRPr="00316453">
        <w:rPr>
          <w:sz w:val="21"/>
          <w:szCs w:val="21"/>
        </w:rPr>
        <w:t xml:space="preserve"> = </w:t>
      </w:r>
      <w:r w:rsidR="00940F8E" w:rsidRPr="00316453">
        <w:rPr>
          <w:sz w:val="21"/>
          <w:szCs w:val="21"/>
        </w:rPr>
        <w:t>88</w:t>
      </w:r>
      <w:r w:rsidRPr="00316453">
        <w:rPr>
          <w:sz w:val="21"/>
          <w:szCs w:val="21"/>
        </w:rPr>
        <w:t xml:space="preserve">, </w:t>
      </w:r>
      <w:proofErr w:type="spellStart"/>
      <w:r w:rsidRPr="00316453">
        <w:rPr>
          <w:i/>
          <w:iCs/>
          <w:sz w:val="21"/>
          <w:szCs w:val="21"/>
        </w:rPr>
        <w:t>Wi</w:t>
      </w:r>
      <w:r w:rsidRPr="00316453">
        <w:rPr>
          <w:sz w:val="21"/>
          <w:szCs w:val="21"/>
          <w:vertAlign w:val="subscript"/>
        </w:rPr>
        <w:t>CH</w:t>
      </w:r>
      <w:proofErr w:type="spellEnd"/>
      <w:r w:rsidRPr="00316453">
        <w:rPr>
          <w:i/>
          <w:iCs/>
          <w:sz w:val="21"/>
          <w:szCs w:val="21"/>
        </w:rPr>
        <w:t xml:space="preserve"> </w:t>
      </w:r>
      <w:r w:rsidRPr="00316453">
        <w:rPr>
          <w:sz w:val="21"/>
          <w:szCs w:val="21"/>
        </w:rPr>
        <w:t xml:space="preserve">= </w:t>
      </w:r>
      <w:r w:rsidR="00940F8E" w:rsidRPr="00316453">
        <w:rPr>
          <w:sz w:val="21"/>
          <w:szCs w:val="21"/>
        </w:rPr>
        <w:t>10</w:t>
      </w:r>
      <w:r w:rsidRPr="00316453">
        <w:rPr>
          <w:sz w:val="21"/>
          <w:szCs w:val="21"/>
        </w:rPr>
        <w:t>) including channel-flow analytical solution for the power-law model (n=0.19, red line)</w:t>
      </w:r>
      <w:r w:rsidR="003A7962" w:rsidRPr="00316453">
        <w:rPr>
          <w:sz w:val="21"/>
          <w:szCs w:val="21"/>
        </w:rPr>
        <w:t xml:space="preserve">. </w:t>
      </w:r>
      <w:r w:rsidR="003819A4" w:rsidRPr="00316453">
        <w:rPr>
          <w:sz w:val="21"/>
          <w:szCs w:val="21"/>
        </w:rPr>
        <w:t>(d</w:t>
      </w:r>
      <w:r w:rsidRPr="00316453">
        <w:rPr>
          <w:sz w:val="21"/>
          <w:szCs w:val="21"/>
        </w:rPr>
        <w:t>) variation of velocity fluctuation level with flowrate at fixed wall normal location (y/H=0.25)</w:t>
      </w:r>
      <w:r w:rsidR="00E4572D" w:rsidRPr="00316453">
        <w:rPr>
          <w:sz w:val="21"/>
          <w:szCs w:val="21"/>
        </w:rPr>
        <w:t xml:space="preserve"> </w:t>
      </w:r>
      <w:r w:rsidR="00C568D9" w:rsidRPr="00316453">
        <w:rPr>
          <w:sz w:val="21"/>
          <w:szCs w:val="21"/>
        </w:rPr>
        <w:t>normalized</w:t>
      </w:r>
      <w:r w:rsidR="00E4572D" w:rsidRPr="00316453">
        <w:rPr>
          <w:sz w:val="21"/>
          <w:szCs w:val="21"/>
        </w:rPr>
        <w:t xml:space="preserve"> by both the bulk velocity (blue symbols) and by the local mean velocity (red symbols)</w:t>
      </w:r>
      <w:r w:rsidR="00316453" w:rsidRPr="00316453">
        <w:rPr>
          <w:sz w:val="21"/>
          <w:szCs w:val="21"/>
        </w:rPr>
        <w:t xml:space="preserve"> (in both (c) and (d)</w:t>
      </w:r>
      <w:r w:rsidR="009D5067" w:rsidRPr="00316453">
        <w:rPr>
          <w:sz w:val="21"/>
          <w:szCs w:val="21"/>
        </w:rPr>
        <w:t xml:space="preserve"> horizontal dashed line (- - -) indicates approximate noise level in the LDV system</w:t>
      </w:r>
      <w:r w:rsidR="00316453" w:rsidRPr="00316453">
        <w:rPr>
          <w:sz w:val="21"/>
          <w:szCs w:val="21"/>
        </w:rPr>
        <w:t>)</w:t>
      </w:r>
      <w:r w:rsidR="003819A4" w:rsidRPr="00316453">
        <w:rPr>
          <w:sz w:val="21"/>
          <w:szCs w:val="21"/>
        </w:rPr>
        <w:t>; (e</w:t>
      </w:r>
      <w:r w:rsidRPr="00316453">
        <w:rPr>
          <w:sz w:val="21"/>
          <w:szCs w:val="21"/>
        </w:rPr>
        <w:t xml:space="preserve">) velocity </w:t>
      </w:r>
      <w:r w:rsidR="00E66A12" w:rsidRPr="00316453">
        <w:rPr>
          <w:sz w:val="21"/>
          <w:szCs w:val="21"/>
        </w:rPr>
        <w:t>power spectra density</w:t>
      </w:r>
      <w:r w:rsidRPr="00316453">
        <w:rPr>
          <w:sz w:val="21"/>
          <w:szCs w:val="21"/>
        </w:rPr>
        <w:t xml:space="preserve"> variation with flowrate</w:t>
      </w:r>
      <w:r w:rsidR="002B0A6B" w:rsidRPr="00316453">
        <w:rPr>
          <w:sz w:val="21"/>
          <w:szCs w:val="21"/>
        </w:rPr>
        <w:t xml:space="preserve"> at y/H=0.25</w:t>
      </w:r>
      <w:r w:rsidR="00AB5360" w:rsidRPr="00316453">
        <w:rPr>
          <w:sz w:val="21"/>
          <w:szCs w:val="21"/>
        </w:rPr>
        <w:t xml:space="preserve"> (</w:t>
      </w:r>
      <w:r w:rsidR="00AB5360" w:rsidRPr="00316453">
        <w:rPr>
          <w:color w:val="0000FF"/>
          <w:sz w:val="21"/>
          <w:szCs w:val="21"/>
        </w:rPr>
        <w:sym w:font="Symbol" w:char="F044"/>
      </w:r>
      <w:r w:rsidR="00AB5360" w:rsidRPr="00316453">
        <w:rPr>
          <w:sz w:val="21"/>
          <w:szCs w:val="21"/>
        </w:rPr>
        <w:t xml:space="preserve"> 3 kg/s, </w:t>
      </w:r>
      <w:r w:rsidR="00012C6E" w:rsidRPr="00316453">
        <w:rPr>
          <w:color w:val="00B050"/>
          <w:sz w:val="21"/>
          <w:szCs w:val="21"/>
        </w:rPr>
        <w:sym w:font="Symbol" w:char="F0D1"/>
      </w:r>
      <w:r w:rsidR="00012C6E" w:rsidRPr="00316453">
        <w:rPr>
          <w:sz w:val="21"/>
          <w:szCs w:val="21"/>
        </w:rPr>
        <w:t xml:space="preserve"> 5.96 kg/s, </w:t>
      </w:r>
      <w:r w:rsidR="00AB5360" w:rsidRPr="00316453">
        <w:rPr>
          <w:sz w:val="21"/>
          <w:szCs w:val="21"/>
        </w:rPr>
        <w:sym w:font="Symbol" w:char="F0D1"/>
      </w:r>
      <w:r w:rsidR="00AB5360" w:rsidRPr="00316453">
        <w:rPr>
          <w:sz w:val="21"/>
          <w:szCs w:val="21"/>
        </w:rPr>
        <w:t xml:space="preserve"> 7.8 kg/s, </w:t>
      </w:r>
      <w:r w:rsidR="00AB5360" w:rsidRPr="00316453">
        <w:rPr>
          <w:color w:val="0000FF"/>
          <w:sz w:val="21"/>
          <w:szCs w:val="21"/>
        </w:rPr>
        <w:sym w:font="Wingdings 3" w:char="F070"/>
      </w:r>
      <w:r w:rsidR="00AB5360" w:rsidRPr="00316453">
        <w:rPr>
          <w:sz w:val="21"/>
          <w:szCs w:val="21"/>
        </w:rPr>
        <w:t xml:space="preserve"> 8.3 kg/s, </w:t>
      </w:r>
      <w:r w:rsidR="00AB5360" w:rsidRPr="00316453">
        <w:rPr>
          <w:color w:val="FF0000"/>
          <w:sz w:val="21"/>
          <w:szCs w:val="21"/>
        </w:rPr>
        <w:sym w:font="Symbol" w:char="F044"/>
      </w:r>
      <w:r w:rsidR="00AB5360" w:rsidRPr="00316453">
        <w:rPr>
          <w:sz w:val="21"/>
          <w:szCs w:val="21"/>
        </w:rPr>
        <w:t xml:space="preserve"> 9.5 kg/s) solid line shows power-law fit with exponent -4/3</w:t>
      </w:r>
      <w:r w:rsidR="009F660A" w:rsidRPr="00316453">
        <w:rPr>
          <w:sz w:val="21"/>
          <w:szCs w:val="21"/>
        </w:rPr>
        <w:t>.</w:t>
      </w:r>
      <w:r w:rsidR="00020A57" w:rsidRPr="00316453">
        <w:rPr>
          <w:sz w:val="21"/>
          <w:szCs w:val="21"/>
        </w:rPr>
        <w:t xml:space="preserve"> </w:t>
      </w:r>
      <w:r w:rsidR="00AD0DA2" w:rsidRPr="00316453">
        <w:rPr>
          <w:color w:val="0000FF"/>
          <w:sz w:val="21"/>
          <w:szCs w:val="21"/>
        </w:rPr>
        <w:t>{</w:t>
      </w:r>
      <w:r w:rsidR="004164C8">
        <w:rPr>
          <w:color w:val="0000FF"/>
          <w:sz w:val="21"/>
          <w:szCs w:val="21"/>
        </w:rPr>
        <w:t>770</w:t>
      </w:r>
      <w:r w:rsidR="00AD0DA2" w:rsidRPr="00316453">
        <w:rPr>
          <w:color w:val="0000FF"/>
          <w:sz w:val="21"/>
          <w:szCs w:val="21"/>
        </w:rPr>
        <w:t xml:space="preserve"> words for double column figure + </w:t>
      </w:r>
      <w:r w:rsidR="00693598" w:rsidRPr="00316453">
        <w:rPr>
          <w:color w:val="0000FF"/>
          <w:sz w:val="21"/>
          <w:szCs w:val="21"/>
        </w:rPr>
        <w:t>~</w:t>
      </w:r>
      <w:r w:rsidR="006155A6" w:rsidRPr="00316453">
        <w:rPr>
          <w:color w:val="0000FF"/>
          <w:sz w:val="21"/>
          <w:szCs w:val="21"/>
        </w:rPr>
        <w:t>140</w:t>
      </w:r>
      <w:r w:rsidR="00AD0DA2" w:rsidRPr="00316453">
        <w:rPr>
          <w:color w:val="0000FF"/>
          <w:sz w:val="21"/>
          <w:szCs w:val="21"/>
        </w:rPr>
        <w:t xml:space="preserve"> words caption}</w:t>
      </w:r>
      <w:r w:rsidR="00372C0A" w:rsidRPr="00316453">
        <w:rPr>
          <w:sz w:val="21"/>
          <w:szCs w:val="2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310"/>
      </w:tblGrid>
      <w:tr w:rsidR="00230EC2" w:rsidTr="00871C6F">
        <w:tc>
          <w:tcPr>
            <w:tcW w:w="4629" w:type="dxa"/>
          </w:tcPr>
          <w:p w:rsidR="00230EC2" w:rsidRDefault="00871C6F" w:rsidP="00FD5AB4">
            <w:pPr>
              <w:jc w:val="both"/>
              <w:rPr>
                <w:b/>
              </w:rPr>
            </w:pPr>
            <w:r w:rsidRPr="00640A3C">
              <w:rPr>
                <w:noProof/>
                <w:lang w:eastAsia="en-GB"/>
              </w:rPr>
              <w:lastRenderedPageBreak/>
              <mc:AlternateContent>
                <mc:Choice Requires="wps">
                  <w:drawing>
                    <wp:anchor distT="0" distB="0" distL="114300" distR="114300" simplePos="0" relativeHeight="251664384" behindDoc="0" locked="0" layoutInCell="1" allowOverlap="1" wp14:anchorId="7F7CC2E8" wp14:editId="704E2FF2">
                      <wp:simplePos x="0" y="0"/>
                      <wp:positionH relativeFrom="column">
                        <wp:posOffset>2676525</wp:posOffset>
                      </wp:positionH>
                      <wp:positionV relativeFrom="paragraph">
                        <wp:posOffset>180975</wp:posOffset>
                      </wp:positionV>
                      <wp:extent cx="447675" cy="333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rsidP="00640A3C">
                                  <w:pPr>
                                    <w:rPr>
                                      <w:szCs w:val="24"/>
                                    </w:rPr>
                                  </w:pPr>
                                  <w:r>
                                    <w:rPr>
                                      <w:szCs w:val="24"/>
                                    </w:rPr>
                                    <w:t>(b</w:t>
                                  </w:r>
                                  <w:r w:rsidRPr="00640A3C">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CC2E8" id="Text Box 7" o:spid="_x0000_s1033" type="#_x0000_t202" style="position:absolute;left:0;text-align:left;margin-left:210.75pt;margin-top:14.25pt;width:35.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" filled="f" stroked="f" strokeweight=".5pt">
                      <v:textbox>
                        <w:txbxContent>
                          <w:p w:rsidR="00871C6F" w:rsidRPr="00640A3C" w:rsidRDefault="00871C6F" w:rsidP="00640A3C">
                            <w:pPr>
                              <w:rPr>
                                <w:szCs w:val="24"/>
                              </w:rPr>
                            </w:pPr>
                            <w:r>
                              <w:rPr>
                                <w:szCs w:val="24"/>
                              </w:rPr>
                              <w:t>(b</w:t>
                            </w:r>
                            <w:r w:rsidRPr="00640A3C">
                              <w:rPr>
                                <w:szCs w:val="24"/>
                              </w:rPr>
                              <w:t>)</w:t>
                            </w:r>
                          </w:p>
                        </w:txbxContent>
                      </v:textbox>
                    </v:shape>
                  </w:pict>
                </mc:Fallback>
              </mc:AlternateContent>
            </w:r>
            <w:r w:rsidRPr="00640A3C">
              <w:rPr>
                <w:noProof/>
                <w:lang w:eastAsia="en-GB"/>
              </w:rPr>
              <mc:AlternateContent>
                <mc:Choice Requires="wps">
                  <w:drawing>
                    <wp:anchor distT="0" distB="0" distL="114300" distR="114300" simplePos="0" relativeHeight="251663360" behindDoc="0" locked="0" layoutInCell="1" allowOverlap="1" wp14:anchorId="029245E3" wp14:editId="408FC964">
                      <wp:simplePos x="0" y="0"/>
                      <wp:positionH relativeFrom="column">
                        <wp:posOffset>-85725</wp:posOffset>
                      </wp:positionH>
                      <wp:positionV relativeFrom="paragraph">
                        <wp:posOffset>180975</wp:posOffset>
                      </wp:positionV>
                      <wp:extent cx="447675" cy="333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rsidP="00640A3C">
                                  <w:pPr>
                                    <w:rPr>
                                      <w:szCs w:val="24"/>
                                    </w:rPr>
                                  </w:pPr>
                                  <w:r w:rsidRPr="00640A3C">
                                    <w:rPr>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45E3" id="Text Box 6" o:spid="_x0000_s1034" type="#_x0000_t202" style="position:absolute;left:0;text-align:left;margin-left:-6.75pt;margin-top:14.25pt;width:35.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" filled="f" stroked="f" strokeweight=".5pt">
                      <v:textbox>
                        <w:txbxContent>
                          <w:p w:rsidR="00871C6F" w:rsidRPr="00640A3C" w:rsidRDefault="00871C6F" w:rsidP="00640A3C">
                            <w:pPr>
                              <w:rPr>
                                <w:szCs w:val="24"/>
                              </w:rPr>
                            </w:pPr>
                            <w:r w:rsidRPr="00640A3C">
                              <w:rPr>
                                <w:szCs w:val="24"/>
                              </w:rPr>
                              <w:t>(a)</w:t>
                            </w:r>
                          </w:p>
                        </w:txbxContent>
                      </v:textbox>
                    </v:shape>
                  </w:pict>
                </mc:Fallback>
              </mc:AlternateContent>
            </w:r>
            <w:r w:rsidR="00230EC2" w:rsidRPr="00230EC2">
              <w:rPr>
                <w:b/>
                <w:noProof/>
                <w:lang w:eastAsia="en-GB"/>
              </w:rPr>
              <w:drawing>
                <wp:inline distT="0" distB="0" distL="0" distR="0" wp14:anchorId="6FD7C9D1" wp14:editId="44665B19">
                  <wp:extent cx="2851200" cy="2534400"/>
                  <wp:effectExtent l="0" t="0" r="635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851200" cy="2534400"/>
                          </a:xfrm>
                          <a:prstGeom prst="rect">
                            <a:avLst/>
                          </a:prstGeom>
                          <a:noFill/>
                          <a:ln>
                            <a:noFill/>
                          </a:ln>
                          <a:effectLst/>
                          <a:extLst/>
                        </pic:spPr>
                      </pic:pic>
                    </a:graphicData>
                  </a:graphic>
                </wp:inline>
              </w:drawing>
            </w:r>
          </w:p>
        </w:tc>
        <w:tc>
          <w:tcPr>
            <w:tcW w:w="4613" w:type="dxa"/>
          </w:tcPr>
          <w:p w:rsidR="00230EC2" w:rsidRDefault="003819A4" w:rsidP="00FD5AB4">
            <w:pPr>
              <w:jc w:val="both"/>
              <w:rPr>
                <w:b/>
              </w:rPr>
            </w:pPr>
            <w:r>
              <w:rPr>
                <w:noProof/>
                <w:lang w:eastAsia="en-GB"/>
              </w:rPr>
              <w:drawing>
                <wp:anchor distT="0" distB="0" distL="114300" distR="114300" simplePos="0" relativeHeight="251658239" behindDoc="0" locked="0" layoutInCell="1" allowOverlap="1" wp14:anchorId="25C1B7CF" wp14:editId="13B53EFE">
                  <wp:simplePos x="0" y="0"/>
                  <wp:positionH relativeFrom="column">
                    <wp:posOffset>-60960</wp:posOffset>
                  </wp:positionH>
                  <wp:positionV relativeFrom="paragraph">
                    <wp:posOffset>189865</wp:posOffset>
                  </wp:positionV>
                  <wp:extent cx="2933700" cy="2352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337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1C6F" w:rsidTr="00871C6F">
        <w:tc>
          <w:tcPr>
            <w:tcW w:w="9242" w:type="dxa"/>
            <w:gridSpan w:val="2"/>
          </w:tcPr>
          <w:p w:rsidR="00871C6F" w:rsidRPr="006E268D" w:rsidRDefault="00871C6F" w:rsidP="00871C6F">
            <w:pPr>
              <w:jc w:val="center"/>
              <w:rPr>
                <w:b/>
                <w:noProof/>
                <w:lang w:eastAsia="en-GB"/>
              </w:rPr>
            </w:pPr>
            <w:r w:rsidRPr="00640A3C">
              <w:rPr>
                <w:noProof/>
                <w:lang w:eastAsia="en-GB"/>
              </w:rPr>
              <mc:AlternateContent>
                <mc:Choice Requires="wps">
                  <w:drawing>
                    <wp:anchor distT="0" distB="0" distL="114300" distR="114300" simplePos="0" relativeHeight="251675648" behindDoc="0" locked="0" layoutInCell="1" allowOverlap="1" wp14:anchorId="2B3E51FE" wp14:editId="10DC4E33">
                      <wp:simplePos x="0" y="0"/>
                      <wp:positionH relativeFrom="column">
                        <wp:posOffset>1228725</wp:posOffset>
                      </wp:positionH>
                      <wp:positionV relativeFrom="paragraph">
                        <wp:posOffset>75565</wp:posOffset>
                      </wp:positionV>
                      <wp:extent cx="447675"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C6F" w:rsidRPr="00640A3C" w:rsidRDefault="00871C6F" w:rsidP="00871C6F">
                                  <w:pPr>
                                    <w:rPr>
                                      <w:szCs w:val="24"/>
                                    </w:rPr>
                                  </w:pPr>
                                  <w:r>
                                    <w:rPr>
                                      <w:szCs w:val="24"/>
                                    </w:rPr>
                                    <w:t>(c</w:t>
                                  </w:r>
                                  <w:r w:rsidRPr="00640A3C">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51FE" id="Text Box 5" o:spid="_x0000_s1035" type="#_x0000_t202" style="position:absolute;left:0;text-align:left;margin-left:96.75pt;margin-top:5.95pt;width:35.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" filled="f" stroked="f" strokeweight=".5pt">
                      <v:textbox>
                        <w:txbxContent>
                          <w:p w:rsidR="00871C6F" w:rsidRPr="00640A3C" w:rsidRDefault="00871C6F" w:rsidP="00871C6F">
                            <w:pPr>
                              <w:rPr>
                                <w:szCs w:val="24"/>
                              </w:rPr>
                            </w:pPr>
                            <w:r>
                              <w:rPr>
                                <w:szCs w:val="24"/>
                              </w:rPr>
                              <w:t>(c</w:t>
                            </w:r>
                            <w:r w:rsidRPr="00640A3C">
                              <w:rPr>
                                <w:szCs w:val="24"/>
                              </w:rPr>
                              <w:t>)</w:t>
                            </w:r>
                          </w:p>
                        </w:txbxContent>
                      </v:textbox>
                    </v:shape>
                  </w:pict>
                </mc:Fallback>
              </mc:AlternateContent>
            </w:r>
            <w:r w:rsidRPr="006E268D">
              <w:rPr>
                <w:b/>
                <w:noProof/>
                <w:lang w:eastAsia="en-GB"/>
              </w:rPr>
              <w:drawing>
                <wp:inline distT="0" distB="0" distL="0" distR="0" wp14:anchorId="6EB0B498" wp14:editId="0C0D22A8">
                  <wp:extent cx="2844135" cy="2314575"/>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302"/>
                          <a:stretch/>
                        </pic:blipFill>
                        <pic:spPr bwMode="auto">
                          <a:xfrm>
                            <a:off x="0" y="0"/>
                            <a:ext cx="2847600" cy="2317395"/>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rsidR="00AD0DA2" w:rsidRPr="00020A57" w:rsidRDefault="00372C0A" w:rsidP="00AD0DA2">
      <w:pPr>
        <w:jc w:val="both"/>
        <w:rPr>
          <w:sz w:val="22"/>
        </w:rPr>
      </w:pPr>
      <w:r w:rsidRPr="00020A57">
        <w:rPr>
          <w:b/>
          <w:sz w:val="22"/>
        </w:rPr>
        <w:t xml:space="preserve">Figure 3: </w:t>
      </w:r>
      <w:r w:rsidRPr="00020A57">
        <w:rPr>
          <w:sz w:val="22"/>
        </w:rPr>
        <w:t>Pipe-flow experimental results. (a) Mean velocity distribution</w:t>
      </w:r>
      <w:r w:rsidR="003819A4" w:rsidRPr="00020A57">
        <w:rPr>
          <w:sz w:val="22"/>
        </w:rPr>
        <w:t>;</w:t>
      </w:r>
      <w:r w:rsidRPr="00020A57">
        <w:rPr>
          <w:sz w:val="22"/>
        </w:rPr>
        <w:t xml:space="preserve"> </w:t>
      </w:r>
      <w:r w:rsidR="003819A4" w:rsidRPr="00020A57">
        <w:rPr>
          <w:sz w:val="22"/>
        </w:rPr>
        <w:t xml:space="preserve">(b) Shear rate variation; </w:t>
      </w:r>
      <w:r w:rsidRPr="00020A57">
        <w:rPr>
          <w:sz w:val="22"/>
        </w:rPr>
        <w:t>low flowrate (open symbols,</w:t>
      </w:r>
      <w:r w:rsidR="00940F8E" w:rsidRPr="00020A57">
        <w:rPr>
          <w:sz w:val="22"/>
        </w:rPr>
        <w:t xml:space="preserve"> 1 kg/s, </w:t>
      </w:r>
      <w:proofErr w:type="spellStart"/>
      <w:r w:rsidRPr="00020A57">
        <w:rPr>
          <w:i/>
          <w:iCs/>
          <w:sz w:val="22"/>
        </w:rPr>
        <w:t>Re</w:t>
      </w:r>
      <w:r w:rsidRPr="00020A57">
        <w:rPr>
          <w:sz w:val="22"/>
          <w:vertAlign w:val="subscript"/>
        </w:rPr>
        <w:t>CH</w:t>
      </w:r>
      <w:proofErr w:type="spellEnd"/>
      <w:r w:rsidR="00230EC2" w:rsidRPr="00020A57">
        <w:rPr>
          <w:sz w:val="22"/>
        </w:rPr>
        <w:t xml:space="preserve"> = 1.4</w:t>
      </w:r>
      <w:r w:rsidRPr="00020A57">
        <w:rPr>
          <w:sz w:val="22"/>
        </w:rPr>
        <w:t xml:space="preserve">, </w:t>
      </w:r>
      <w:proofErr w:type="spellStart"/>
      <w:r w:rsidRPr="00020A57">
        <w:rPr>
          <w:i/>
          <w:iCs/>
          <w:sz w:val="22"/>
        </w:rPr>
        <w:t>Wi</w:t>
      </w:r>
      <w:r w:rsidRPr="00020A57">
        <w:rPr>
          <w:sz w:val="22"/>
          <w:vertAlign w:val="subscript"/>
        </w:rPr>
        <w:t>CH</w:t>
      </w:r>
      <w:proofErr w:type="spellEnd"/>
      <w:r w:rsidRPr="00020A57">
        <w:rPr>
          <w:i/>
          <w:iCs/>
          <w:sz w:val="22"/>
        </w:rPr>
        <w:t xml:space="preserve"> </w:t>
      </w:r>
      <w:r w:rsidR="00940F8E" w:rsidRPr="00020A57">
        <w:rPr>
          <w:sz w:val="22"/>
        </w:rPr>
        <w:t>= 3.8</w:t>
      </w:r>
      <w:r w:rsidRPr="00020A57">
        <w:rPr>
          <w:sz w:val="22"/>
        </w:rPr>
        <w:t>) and high flowrate (</w:t>
      </w:r>
      <w:r w:rsidR="00940F8E" w:rsidRPr="00020A57">
        <w:rPr>
          <w:sz w:val="22"/>
        </w:rPr>
        <w:t xml:space="preserve">10 kg/s, </w:t>
      </w:r>
      <w:proofErr w:type="spellStart"/>
      <w:r w:rsidRPr="00020A57">
        <w:rPr>
          <w:i/>
          <w:iCs/>
          <w:sz w:val="22"/>
        </w:rPr>
        <w:t>Re</w:t>
      </w:r>
      <w:r w:rsidRPr="00020A57">
        <w:rPr>
          <w:sz w:val="22"/>
          <w:vertAlign w:val="subscript"/>
        </w:rPr>
        <w:t>CH</w:t>
      </w:r>
      <w:proofErr w:type="spellEnd"/>
      <w:r w:rsidRPr="00020A57">
        <w:rPr>
          <w:sz w:val="22"/>
        </w:rPr>
        <w:t xml:space="preserve"> = </w:t>
      </w:r>
      <w:r w:rsidR="00940F8E" w:rsidRPr="00020A57">
        <w:rPr>
          <w:sz w:val="22"/>
        </w:rPr>
        <w:t>89</w:t>
      </w:r>
      <w:r w:rsidRPr="00020A57">
        <w:rPr>
          <w:sz w:val="22"/>
        </w:rPr>
        <w:t xml:space="preserve">, </w:t>
      </w:r>
      <w:proofErr w:type="spellStart"/>
      <w:r w:rsidRPr="00020A57">
        <w:rPr>
          <w:i/>
          <w:iCs/>
          <w:sz w:val="22"/>
        </w:rPr>
        <w:t>Wi</w:t>
      </w:r>
      <w:r w:rsidRPr="00020A57">
        <w:rPr>
          <w:sz w:val="22"/>
          <w:vertAlign w:val="subscript"/>
        </w:rPr>
        <w:t>CH</w:t>
      </w:r>
      <w:proofErr w:type="spellEnd"/>
      <w:r w:rsidRPr="00020A57">
        <w:rPr>
          <w:i/>
          <w:iCs/>
          <w:sz w:val="22"/>
        </w:rPr>
        <w:t xml:space="preserve"> </w:t>
      </w:r>
      <w:r w:rsidR="00230EC2" w:rsidRPr="00020A57">
        <w:rPr>
          <w:sz w:val="22"/>
        </w:rPr>
        <w:t>=</w:t>
      </w:r>
      <w:r w:rsidR="00940F8E" w:rsidRPr="00020A57">
        <w:rPr>
          <w:sz w:val="22"/>
        </w:rPr>
        <w:t xml:space="preserve"> 8.0</w:t>
      </w:r>
      <w:r w:rsidRPr="00020A57">
        <w:rPr>
          <w:sz w:val="22"/>
        </w:rPr>
        <w:t>) including pipe-flow analytical solution for the pow</w:t>
      </w:r>
      <w:r w:rsidR="003A7962" w:rsidRPr="00020A57">
        <w:rPr>
          <w:sz w:val="22"/>
        </w:rPr>
        <w:t xml:space="preserve">er-law model (n=0.19, red line). </w:t>
      </w:r>
      <w:r w:rsidR="003819A4" w:rsidRPr="00020A57">
        <w:rPr>
          <w:sz w:val="22"/>
        </w:rPr>
        <w:t>(c</w:t>
      </w:r>
      <w:r w:rsidRPr="00020A57">
        <w:rPr>
          <w:sz w:val="22"/>
        </w:rPr>
        <w:t>) mean velocity profile at different axial locations from inlet highlighting fully-developed nature of the flow</w:t>
      </w:r>
      <w:r w:rsidR="004C3C40" w:rsidRPr="00020A57">
        <w:rPr>
          <w:sz w:val="22"/>
        </w:rPr>
        <w:t xml:space="preserve"> </w:t>
      </w:r>
      <w:r w:rsidR="00940F8E" w:rsidRPr="00020A57">
        <w:rPr>
          <w:sz w:val="22"/>
        </w:rPr>
        <w:t xml:space="preserve">at 10 kg/s </w:t>
      </w:r>
      <w:r w:rsidR="004C3C40" w:rsidRPr="00020A57">
        <w:rPr>
          <w:sz w:val="22"/>
        </w:rPr>
        <w:t>(blue 230 D from inlet, red 100 D from inlet)</w:t>
      </w:r>
      <w:r w:rsidR="00020A57" w:rsidRPr="00020A57">
        <w:rPr>
          <w:sz w:val="22"/>
        </w:rPr>
        <w:t xml:space="preserve">. </w:t>
      </w:r>
      <w:r w:rsidR="00AD0DA2" w:rsidRPr="00020A57">
        <w:rPr>
          <w:color w:val="0000FF"/>
          <w:sz w:val="22"/>
        </w:rPr>
        <w:t>{</w:t>
      </w:r>
      <w:r w:rsidR="004164C8">
        <w:rPr>
          <w:color w:val="0000FF"/>
          <w:sz w:val="22"/>
        </w:rPr>
        <w:t>480</w:t>
      </w:r>
      <w:r w:rsidR="00AD0DA2" w:rsidRPr="00020A57">
        <w:rPr>
          <w:color w:val="0000FF"/>
          <w:sz w:val="22"/>
        </w:rPr>
        <w:t xml:space="preserve"> words for double column figure + </w:t>
      </w:r>
      <w:r w:rsidR="00693598" w:rsidRPr="00020A57">
        <w:rPr>
          <w:color w:val="0000FF"/>
          <w:sz w:val="22"/>
        </w:rPr>
        <w:t>~</w:t>
      </w:r>
      <w:r w:rsidR="003A7962" w:rsidRPr="00020A57">
        <w:rPr>
          <w:color w:val="0000FF"/>
          <w:sz w:val="22"/>
        </w:rPr>
        <w:t>75</w:t>
      </w:r>
      <w:r w:rsidR="00AD0DA2" w:rsidRPr="00020A57">
        <w:rPr>
          <w:color w:val="0000FF"/>
          <w:sz w:val="22"/>
        </w:rPr>
        <w:t xml:space="preserve"> words caption}</w:t>
      </w:r>
    </w:p>
    <w:p w:rsidR="00AD0DA2" w:rsidRDefault="00AD0DA2" w:rsidP="00FD5AB4">
      <w:pPr>
        <w:jc w:val="both"/>
      </w:pPr>
    </w:p>
    <w:p w:rsidR="00D65766" w:rsidRPr="00FD5AB4" w:rsidRDefault="00FD5AB4" w:rsidP="00FD5AB4">
      <w:pPr>
        <w:jc w:val="both"/>
      </w:pPr>
      <w:r>
        <w:t xml:space="preserve"> </w:t>
      </w:r>
      <w:r w:rsidRPr="00FD5AB4">
        <w:t xml:space="preserve">       </w:t>
      </w:r>
    </w:p>
    <w:sectPr w:rsidR="00D65766" w:rsidRPr="00FD5AB4">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4C" w:rsidRDefault="00941F4C" w:rsidP="00DD677E">
      <w:pPr>
        <w:spacing w:after="0" w:line="240" w:lineRule="auto"/>
      </w:pPr>
      <w:r>
        <w:separator/>
      </w:r>
    </w:p>
  </w:endnote>
  <w:endnote w:type="continuationSeparator" w:id="0">
    <w:p w:rsidR="00941F4C" w:rsidRDefault="00941F4C" w:rsidP="00DD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96271"/>
      <w:docPartObj>
        <w:docPartGallery w:val="Page Numbers (Bottom of Page)"/>
        <w:docPartUnique/>
      </w:docPartObj>
    </w:sdtPr>
    <w:sdtEndPr>
      <w:rPr>
        <w:noProof/>
      </w:rPr>
    </w:sdtEndPr>
    <w:sdtContent>
      <w:p w:rsidR="00871C6F" w:rsidRDefault="00871C6F">
        <w:pPr>
          <w:pStyle w:val="Footer"/>
          <w:jc w:val="center"/>
        </w:pPr>
        <w:r>
          <w:fldChar w:fldCharType="begin"/>
        </w:r>
        <w:r>
          <w:instrText xml:space="preserve"> PAGE   \* MERGEFORMAT </w:instrText>
        </w:r>
        <w:r>
          <w:fldChar w:fldCharType="separate"/>
        </w:r>
        <w:r w:rsidR="0083568D">
          <w:rPr>
            <w:noProof/>
          </w:rPr>
          <w:t>1</w:t>
        </w:r>
        <w:r>
          <w:rPr>
            <w:noProof/>
          </w:rPr>
          <w:fldChar w:fldCharType="end"/>
        </w:r>
      </w:p>
    </w:sdtContent>
  </w:sdt>
  <w:p w:rsidR="00871C6F" w:rsidRDefault="0087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4C" w:rsidRDefault="00941F4C" w:rsidP="00DD677E">
      <w:pPr>
        <w:spacing w:after="0" w:line="240" w:lineRule="auto"/>
      </w:pPr>
      <w:r>
        <w:separator/>
      </w:r>
    </w:p>
  </w:footnote>
  <w:footnote w:type="continuationSeparator" w:id="0">
    <w:p w:rsidR="00941F4C" w:rsidRDefault="00941F4C" w:rsidP="00DD6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7pt;height:41.5pt;visibility:visible;mso-wrap-style:square" o:bullet="t">
        <v:imagedata r:id="rId1" o:title=""/>
      </v:shape>
    </w:pict>
  </w:numPicBullet>
  <w:abstractNum w:abstractNumId="0" w15:restartNumberingAfterBreak="0">
    <w:nsid w:val="74AA79AC"/>
    <w:multiLevelType w:val="hybridMultilevel"/>
    <w:tmpl w:val="FA567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E8"/>
    <w:rsid w:val="0000054F"/>
    <w:rsid w:val="000071B2"/>
    <w:rsid w:val="00012C6E"/>
    <w:rsid w:val="00020A57"/>
    <w:rsid w:val="00030948"/>
    <w:rsid w:val="00032D74"/>
    <w:rsid w:val="00032FA3"/>
    <w:rsid w:val="00033BC8"/>
    <w:rsid w:val="00034ACE"/>
    <w:rsid w:val="00041B38"/>
    <w:rsid w:val="00057CA3"/>
    <w:rsid w:val="00062B23"/>
    <w:rsid w:val="00071FA0"/>
    <w:rsid w:val="00071FBD"/>
    <w:rsid w:val="00097CA6"/>
    <w:rsid w:val="000A7B11"/>
    <w:rsid w:val="000B59F1"/>
    <w:rsid w:val="000E08D9"/>
    <w:rsid w:val="000E3A27"/>
    <w:rsid w:val="000F5A06"/>
    <w:rsid w:val="00101526"/>
    <w:rsid w:val="001017FC"/>
    <w:rsid w:val="0010255C"/>
    <w:rsid w:val="001118BD"/>
    <w:rsid w:val="00112AF9"/>
    <w:rsid w:val="00113AE9"/>
    <w:rsid w:val="00117525"/>
    <w:rsid w:val="00124801"/>
    <w:rsid w:val="00125069"/>
    <w:rsid w:val="0012548D"/>
    <w:rsid w:val="001324D5"/>
    <w:rsid w:val="00133140"/>
    <w:rsid w:val="00133AFC"/>
    <w:rsid w:val="001423E7"/>
    <w:rsid w:val="00142796"/>
    <w:rsid w:val="00156641"/>
    <w:rsid w:val="00157306"/>
    <w:rsid w:val="001639C9"/>
    <w:rsid w:val="00176E53"/>
    <w:rsid w:val="00181797"/>
    <w:rsid w:val="001817D1"/>
    <w:rsid w:val="00184E02"/>
    <w:rsid w:val="001863BB"/>
    <w:rsid w:val="00190061"/>
    <w:rsid w:val="001962FC"/>
    <w:rsid w:val="001A0787"/>
    <w:rsid w:val="001A5587"/>
    <w:rsid w:val="001B5248"/>
    <w:rsid w:val="001B7DBB"/>
    <w:rsid w:val="001C0FBB"/>
    <w:rsid w:val="001C567B"/>
    <w:rsid w:val="001D6BD9"/>
    <w:rsid w:val="001E1744"/>
    <w:rsid w:val="001E23F9"/>
    <w:rsid w:val="001E3885"/>
    <w:rsid w:val="001F0B93"/>
    <w:rsid w:val="00206E23"/>
    <w:rsid w:val="0020776D"/>
    <w:rsid w:val="00221952"/>
    <w:rsid w:val="00221E47"/>
    <w:rsid w:val="00230EC2"/>
    <w:rsid w:val="002346F2"/>
    <w:rsid w:val="002373E3"/>
    <w:rsid w:val="002450C5"/>
    <w:rsid w:val="00246B4B"/>
    <w:rsid w:val="00247077"/>
    <w:rsid w:val="00250C4C"/>
    <w:rsid w:val="00254BD1"/>
    <w:rsid w:val="00261378"/>
    <w:rsid w:val="00264884"/>
    <w:rsid w:val="00264F3B"/>
    <w:rsid w:val="0027311E"/>
    <w:rsid w:val="00275669"/>
    <w:rsid w:val="002828F3"/>
    <w:rsid w:val="00284373"/>
    <w:rsid w:val="00290E22"/>
    <w:rsid w:val="0029797C"/>
    <w:rsid w:val="002B0A6B"/>
    <w:rsid w:val="002B3638"/>
    <w:rsid w:val="002C0779"/>
    <w:rsid w:val="002C3950"/>
    <w:rsid w:val="002D0F4F"/>
    <w:rsid w:val="002D49DA"/>
    <w:rsid w:val="002D6FA9"/>
    <w:rsid w:val="002D72EA"/>
    <w:rsid w:val="002E504A"/>
    <w:rsid w:val="00300244"/>
    <w:rsid w:val="0030437E"/>
    <w:rsid w:val="00304C0F"/>
    <w:rsid w:val="00304E55"/>
    <w:rsid w:val="00305C9B"/>
    <w:rsid w:val="00314D98"/>
    <w:rsid w:val="00314FF8"/>
    <w:rsid w:val="00315C97"/>
    <w:rsid w:val="00316453"/>
    <w:rsid w:val="003203B0"/>
    <w:rsid w:val="00324963"/>
    <w:rsid w:val="00347BCB"/>
    <w:rsid w:val="00350349"/>
    <w:rsid w:val="00351D0C"/>
    <w:rsid w:val="003555C0"/>
    <w:rsid w:val="003562DF"/>
    <w:rsid w:val="00364B55"/>
    <w:rsid w:val="00367026"/>
    <w:rsid w:val="00372C0A"/>
    <w:rsid w:val="003819A4"/>
    <w:rsid w:val="00384E88"/>
    <w:rsid w:val="00386F68"/>
    <w:rsid w:val="00390AE2"/>
    <w:rsid w:val="003A1262"/>
    <w:rsid w:val="003A6DB4"/>
    <w:rsid w:val="003A73C2"/>
    <w:rsid w:val="003A7962"/>
    <w:rsid w:val="003B05FA"/>
    <w:rsid w:val="003B0C5B"/>
    <w:rsid w:val="003B0E4B"/>
    <w:rsid w:val="003B7BA8"/>
    <w:rsid w:val="003C0ADA"/>
    <w:rsid w:val="003C2C5D"/>
    <w:rsid w:val="003C78A1"/>
    <w:rsid w:val="003D6DE7"/>
    <w:rsid w:val="003D6DFE"/>
    <w:rsid w:val="003E3C62"/>
    <w:rsid w:val="00400E68"/>
    <w:rsid w:val="004049D4"/>
    <w:rsid w:val="0041087D"/>
    <w:rsid w:val="00415282"/>
    <w:rsid w:val="004164C8"/>
    <w:rsid w:val="00423833"/>
    <w:rsid w:val="00427972"/>
    <w:rsid w:val="004325AA"/>
    <w:rsid w:val="004403E5"/>
    <w:rsid w:val="00442A64"/>
    <w:rsid w:val="00442E72"/>
    <w:rsid w:val="00445EBB"/>
    <w:rsid w:val="00451082"/>
    <w:rsid w:val="00452A99"/>
    <w:rsid w:val="004646BF"/>
    <w:rsid w:val="00466A04"/>
    <w:rsid w:val="00467683"/>
    <w:rsid w:val="004720C2"/>
    <w:rsid w:val="004737C5"/>
    <w:rsid w:val="004779BB"/>
    <w:rsid w:val="004838D3"/>
    <w:rsid w:val="004847EC"/>
    <w:rsid w:val="00490892"/>
    <w:rsid w:val="00492B99"/>
    <w:rsid w:val="00495341"/>
    <w:rsid w:val="004A3881"/>
    <w:rsid w:val="004A5A12"/>
    <w:rsid w:val="004B6F12"/>
    <w:rsid w:val="004C3C40"/>
    <w:rsid w:val="004C6CEF"/>
    <w:rsid w:val="004D0340"/>
    <w:rsid w:val="004D3559"/>
    <w:rsid w:val="004D3D06"/>
    <w:rsid w:val="004E595A"/>
    <w:rsid w:val="004F65E0"/>
    <w:rsid w:val="0050320C"/>
    <w:rsid w:val="0052171D"/>
    <w:rsid w:val="00534592"/>
    <w:rsid w:val="005415A9"/>
    <w:rsid w:val="00542410"/>
    <w:rsid w:val="00542B2E"/>
    <w:rsid w:val="00545F5A"/>
    <w:rsid w:val="00547809"/>
    <w:rsid w:val="00555A27"/>
    <w:rsid w:val="00555C49"/>
    <w:rsid w:val="0055733F"/>
    <w:rsid w:val="005629D0"/>
    <w:rsid w:val="005635CA"/>
    <w:rsid w:val="00571B46"/>
    <w:rsid w:val="005821FC"/>
    <w:rsid w:val="005854AE"/>
    <w:rsid w:val="005902F2"/>
    <w:rsid w:val="005A2628"/>
    <w:rsid w:val="005A522A"/>
    <w:rsid w:val="005A5EC2"/>
    <w:rsid w:val="005B3789"/>
    <w:rsid w:val="005B7012"/>
    <w:rsid w:val="005C49C2"/>
    <w:rsid w:val="005C6A33"/>
    <w:rsid w:val="005D60EA"/>
    <w:rsid w:val="005E251E"/>
    <w:rsid w:val="005E2C97"/>
    <w:rsid w:val="005E5161"/>
    <w:rsid w:val="005F2C46"/>
    <w:rsid w:val="005F41DD"/>
    <w:rsid w:val="005F5146"/>
    <w:rsid w:val="00601F8E"/>
    <w:rsid w:val="006069A1"/>
    <w:rsid w:val="006135F0"/>
    <w:rsid w:val="006155A6"/>
    <w:rsid w:val="00615E4F"/>
    <w:rsid w:val="00620F2B"/>
    <w:rsid w:val="006270C7"/>
    <w:rsid w:val="00631A2F"/>
    <w:rsid w:val="00634172"/>
    <w:rsid w:val="00640A3C"/>
    <w:rsid w:val="00642185"/>
    <w:rsid w:val="006467E2"/>
    <w:rsid w:val="00647039"/>
    <w:rsid w:val="00651B99"/>
    <w:rsid w:val="006627C4"/>
    <w:rsid w:val="0066360A"/>
    <w:rsid w:val="006658A5"/>
    <w:rsid w:val="00667061"/>
    <w:rsid w:val="00667D1C"/>
    <w:rsid w:val="006803BE"/>
    <w:rsid w:val="00682E10"/>
    <w:rsid w:val="00685E3F"/>
    <w:rsid w:val="006875B1"/>
    <w:rsid w:val="00691337"/>
    <w:rsid w:val="0069302A"/>
    <w:rsid w:val="00693598"/>
    <w:rsid w:val="006957B0"/>
    <w:rsid w:val="006A0F89"/>
    <w:rsid w:val="006B4B13"/>
    <w:rsid w:val="006B51BB"/>
    <w:rsid w:val="006B5B63"/>
    <w:rsid w:val="006C7332"/>
    <w:rsid w:val="006C77F7"/>
    <w:rsid w:val="006D1A33"/>
    <w:rsid w:val="006D3304"/>
    <w:rsid w:val="006E268D"/>
    <w:rsid w:val="006E67EF"/>
    <w:rsid w:val="006E7A02"/>
    <w:rsid w:val="007049C4"/>
    <w:rsid w:val="00711C43"/>
    <w:rsid w:val="00712764"/>
    <w:rsid w:val="00712F52"/>
    <w:rsid w:val="00713B5B"/>
    <w:rsid w:val="007305EF"/>
    <w:rsid w:val="007425FE"/>
    <w:rsid w:val="00745BD4"/>
    <w:rsid w:val="00750138"/>
    <w:rsid w:val="007653DD"/>
    <w:rsid w:val="00771CE8"/>
    <w:rsid w:val="00772899"/>
    <w:rsid w:val="00773AFE"/>
    <w:rsid w:val="007804DF"/>
    <w:rsid w:val="0078599D"/>
    <w:rsid w:val="007A1224"/>
    <w:rsid w:val="007A2D07"/>
    <w:rsid w:val="007A40A5"/>
    <w:rsid w:val="007B2DA1"/>
    <w:rsid w:val="007C3C27"/>
    <w:rsid w:val="007C5736"/>
    <w:rsid w:val="007C6FBE"/>
    <w:rsid w:val="007D1F50"/>
    <w:rsid w:val="007D60BD"/>
    <w:rsid w:val="007D63C2"/>
    <w:rsid w:val="007E31E6"/>
    <w:rsid w:val="007E7ADB"/>
    <w:rsid w:val="007F02E2"/>
    <w:rsid w:val="007F1FCA"/>
    <w:rsid w:val="007F29B6"/>
    <w:rsid w:val="007F6362"/>
    <w:rsid w:val="008134D0"/>
    <w:rsid w:val="00815922"/>
    <w:rsid w:val="00816B0B"/>
    <w:rsid w:val="008232FD"/>
    <w:rsid w:val="00834846"/>
    <w:rsid w:val="0083568D"/>
    <w:rsid w:val="00841A7A"/>
    <w:rsid w:val="00843217"/>
    <w:rsid w:val="00843B47"/>
    <w:rsid w:val="00845E28"/>
    <w:rsid w:val="00850BAB"/>
    <w:rsid w:val="00853D4B"/>
    <w:rsid w:val="008556A4"/>
    <w:rsid w:val="0085660A"/>
    <w:rsid w:val="008578DD"/>
    <w:rsid w:val="008625AD"/>
    <w:rsid w:val="008679B5"/>
    <w:rsid w:val="00871C6F"/>
    <w:rsid w:val="0088431B"/>
    <w:rsid w:val="0088472F"/>
    <w:rsid w:val="008919EA"/>
    <w:rsid w:val="008A4A3F"/>
    <w:rsid w:val="008B4D89"/>
    <w:rsid w:val="008B6698"/>
    <w:rsid w:val="008B6F75"/>
    <w:rsid w:val="008C0C1E"/>
    <w:rsid w:val="008C1644"/>
    <w:rsid w:val="008D1BF1"/>
    <w:rsid w:val="008D29BA"/>
    <w:rsid w:val="008E19AF"/>
    <w:rsid w:val="008E6F0D"/>
    <w:rsid w:val="008F3D86"/>
    <w:rsid w:val="008F7AF8"/>
    <w:rsid w:val="00902235"/>
    <w:rsid w:val="00902D4E"/>
    <w:rsid w:val="0090476C"/>
    <w:rsid w:val="00905D39"/>
    <w:rsid w:val="00905F10"/>
    <w:rsid w:val="00907AAF"/>
    <w:rsid w:val="00913A64"/>
    <w:rsid w:val="00927115"/>
    <w:rsid w:val="00927E3E"/>
    <w:rsid w:val="0093476F"/>
    <w:rsid w:val="00940F8E"/>
    <w:rsid w:val="00941F4C"/>
    <w:rsid w:val="00941FD1"/>
    <w:rsid w:val="0095797E"/>
    <w:rsid w:val="00963048"/>
    <w:rsid w:val="00963BA9"/>
    <w:rsid w:val="00971E1C"/>
    <w:rsid w:val="009752D6"/>
    <w:rsid w:val="00976DB9"/>
    <w:rsid w:val="00976E8A"/>
    <w:rsid w:val="00983CF4"/>
    <w:rsid w:val="00991FB3"/>
    <w:rsid w:val="00997D8C"/>
    <w:rsid w:val="009A2933"/>
    <w:rsid w:val="009A6B54"/>
    <w:rsid w:val="009B016A"/>
    <w:rsid w:val="009D5067"/>
    <w:rsid w:val="009E3CF5"/>
    <w:rsid w:val="009E6002"/>
    <w:rsid w:val="009F660A"/>
    <w:rsid w:val="00A0088E"/>
    <w:rsid w:val="00A02CC3"/>
    <w:rsid w:val="00A123F6"/>
    <w:rsid w:val="00A2210F"/>
    <w:rsid w:val="00A435E7"/>
    <w:rsid w:val="00A435EE"/>
    <w:rsid w:val="00A504DC"/>
    <w:rsid w:val="00A547AE"/>
    <w:rsid w:val="00A579CF"/>
    <w:rsid w:val="00A71546"/>
    <w:rsid w:val="00A851F1"/>
    <w:rsid w:val="00A93251"/>
    <w:rsid w:val="00A94C4E"/>
    <w:rsid w:val="00A97840"/>
    <w:rsid w:val="00AA10DF"/>
    <w:rsid w:val="00AA2909"/>
    <w:rsid w:val="00AB0270"/>
    <w:rsid w:val="00AB2487"/>
    <w:rsid w:val="00AB5360"/>
    <w:rsid w:val="00AB56ED"/>
    <w:rsid w:val="00AC3947"/>
    <w:rsid w:val="00AC6BDB"/>
    <w:rsid w:val="00AC7288"/>
    <w:rsid w:val="00AD0DA2"/>
    <w:rsid w:val="00AD24FA"/>
    <w:rsid w:val="00AE077B"/>
    <w:rsid w:val="00AE4141"/>
    <w:rsid w:val="00AF1F67"/>
    <w:rsid w:val="00B1679A"/>
    <w:rsid w:val="00B4323C"/>
    <w:rsid w:val="00B44EE8"/>
    <w:rsid w:val="00B61765"/>
    <w:rsid w:val="00B6303F"/>
    <w:rsid w:val="00B65F4B"/>
    <w:rsid w:val="00B6733B"/>
    <w:rsid w:val="00B674A2"/>
    <w:rsid w:val="00B73DB6"/>
    <w:rsid w:val="00B74B93"/>
    <w:rsid w:val="00B74D82"/>
    <w:rsid w:val="00B80C4E"/>
    <w:rsid w:val="00B80F78"/>
    <w:rsid w:val="00B835BF"/>
    <w:rsid w:val="00BA149B"/>
    <w:rsid w:val="00BA4AD7"/>
    <w:rsid w:val="00BA6549"/>
    <w:rsid w:val="00BB66EB"/>
    <w:rsid w:val="00BD11FF"/>
    <w:rsid w:val="00BD311B"/>
    <w:rsid w:val="00BE1234"/>
    <w:rsid w:val="00BE2072"/>
    <w:rsid w:val="00BE23E9"/>
    <w:rsid w:val="00BE3605"/>
    <w:rsid w:val="00BF1845"/>
    <w:rsid w:val="00BF5543"/>
    <w:rsid w:val="00BF6D11"/>
    <w:rsid w:val="00C030C0"/>
    <w:rsid w:val="00C0332C"/>
    <w:rsid w:val="00C126FA"/>
    <w:rsid w:val="00C2620A"/>
    <w:rsid w:val="00C26C92"/>
    <w:rsid w:val="00C27DF0"/>
    <w:rsid w:val="00C328B4"/>
    <w:rsid w:val="00C34FAF"/>
    <w:rsid w:val="00C41D2B"/>
    <w:rsid w:val="00C44D64"/>
    <w:rsid w:val="00C45293"/>
    <w:rsid w:val="00C464C2"/>
    <w:rsid w:val="00C47A24"/>
    <w:rsid w:val="00C568D9"/>
    <w:rsid w:val="00C77533"/>
    <w:rsid w:val="00C82E9C"/>
    <w:rsid w:val="00C851AE"/>
    <w:rsid w:val="00C921BB"/>
    <w:rsid w:val="00CA41ED"/>
    <w:rsid w:val="00CA7359"/>
    <w:rsid w:val="00CB0B5A"/>
    <w:rsid w:val="00CB2C93"/>
    <w:rsid w:val="00CB4AC3"/>
    <w:rsid w:val="00CB7B6A"/>
    <w:rsid w:val="00CC152F"/>
    <w:rsid w:val="00CC4E93"/>
    <w:rsid w:val="00CD45D7"/>
    <w:rsid w:val="00CF090A"/>
    <w:rsid w:val="00D01AB4"/>
    <w:rsid w:val="00D03E81"/>
    <w:rsid w:val="00D0517C"/>
    <w:rsid w:val="00D109C2"/>
    <w:rsid w:val="00D21B45"/>
    <w:rsid w:val="00D25955"/>
    <w:rsid w:val="00D34401"/>
    <w:rsid w:val="00D43AEC"/>
    <w:rsid w:val="00D505DF"/>
    <w:rsid w:val="00D6197A"/>
    <w:rsid w:val="00D6218B"/>
    <w:rsid w:val="00D64A40"/>
    <w:rsid w:val="00D65766"/>
    <w:rsid w:val="00D708AA"/>
    <w:rsid w:val="00D76445"/>
    <w:rsid w:val="00D77560"/>
    <w:rsid w:val="00D87442"/>
    <w:rsid w:val="00D97807"/>
    <w:rsid w:val="00DA3D02"/>
    <w:rsid w:val="00DA4BA6"/>
    <w:rsid w:val="00DA5F05"/>
    <w:rsid w:val="00DB56BA"/>
    <w:rsid w:val="00DD45E2"/>
    <w:rsid w:val="00DD677E"/>
    <w:rsid w:val="00DE3C95"/>
    <w:rsid w:val="00DE7EEF"/>
    <w:rsid w:val="00E03016"/>
    <w:rsid w:val="00E10D73"/>
    <w:rsid w:val="00E148B4"/>
    <w:rsid w:val="00E16B78"/>
    <w:rsid w:val="00E30853"/>
    <w:rsid w:val="00E36F18"/>
    <w:rsid w:val="00E4112F"/>
    <w:rsid w:val="00E44C31"/>
    <w:rsid w:val="00E4572D"/>
    <w:rsid w:val="00E54D67"/>
    <w:rsid w:val="00E550D6"/>
    <w:rsid w:val="00E5791B"/>
    <w:rsid w:val="00E646EF"/>
    <w:rsid w:val="00E66A12"/>
    <w:rsid w:val="00E72DD3"/>
    <w:rsid w:val="00E83B20"/>
    <w:rsid w:val="00E86F58"/>
    <w:rsid w:val="00E92A71"/>
    <w:rsid w:val="00EA085B"/>
    <w:rsid w:val="00EA5439"/>
    <w:rsid w:val="00EB0C5C"/>
    <w:rsid w:val="00EC210B"/>
    <w:rsid w:val="00EC2229"/>
    <w:rsid w:val="00EC6AF5"/>
    <w:rsid w:val="00ED191E"/>
    <w:rsid w:val="00EE7ACD"/>
    <w:rsid w:val="00F01115"/>
    <w:rsid w:val="00F12F37"/>
    <w:rsid w:val="00F13220"/>
    <w:rsid w:val="00F16DD1"/>
    <w:rsid w:val="00F27FB5"/>
    <w:rsid w:val="00F33EF2"/>
    <w:rsid w:val="00F34444"/>
    <w:rsid w:val="00F42F3E"/>
    <w:rsid w:val="00F4599E"/>
    <w:rsid w:val="00F511E3"/>
    <w:rsid w:val="00F564FF"/>
    <w:rsid w:val="00F57EF8"/>
    <w:rsid w:val="00F606B3"/>
    <w:rsid w:val="00F61902"/>
    <w:rsid w:val="00F62C58"/>
    <w:rsid w:val="00F70580"/>
    <w:rsid w:val="00F71F47"/>
    <w:rsid w:val="00F7404E"/>
    <w:rsid w:val="00F85BA3"/>
    <w:rsid w:val="00F9375A"/>
    <w:rsid w:val="00F97CEB"/>
    <w:rsid w:val="00FA2997"/>
    <w:rsid w:val="00FA755E"/>
    <w:rsid w:val="00FB0D70"/>
    <w:rsid w:val="00FB3713"/>
    <w:rsid w:val="00FB5A61"/>
    <w:rsid w:val="00FC198E"/>
    <w:rsid w:val="00FC1B5D"/>
    <w:rsid w:val="00FC3716"/>
    <w:rsid w:val="00FC380D"/>
    <w:rsid w:val="00FC4FDC"/>
    <w:rsid w:val="00FD179A"/>
    <w:rsid w:val="00FD47CF"/>
    <w:rsid w:val="00FD5AB4"/>
    <w:rsid w:val="00FE5388"/>
    <w:rsid w:val="00FF07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6CF4"/>
  <w15:docId w15:val="{FCB9CA16-3E88-401E-8EA5-B8C7FBF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39"/>
    <w:rPr>
      <w:rFonts w:ascii="Tahoma" w:hAnsi="Tahoma" w:cs="Tahoma"/>
      <w:sz w:val="16"/>
      <w:szCs w:val="16"/>
    </w:rPr>
  </w:style>
  <w:style w:type="paragraph" w:styleId="Header">
    <w:name w:val="header"/>
    <w:basedOn w:val="Normal"/>
    <w:link w:val="HeaderChar"/>
    <w:uiPriority w:val="99"/>
    <w:unhideWhenUsed/>
    <w:rsid w:val="00DD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7E"/>
  </w:style>
  <w:style w:type="paragraph" w:styleId="Footer">
    <w:name w:val="footer"/>
    <w:basedOn w:val="Normal"/>
    <w:link w:val="FooterChar"/>
    <w:uiPriority w:val="99"/>
    <w:unhideWhenUsed/>
    <w:rsid w:val="00DD6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77E"/>
  </w:style>
  <w:style w:type="character" w:styleId="Hyperlink">
    <w:name w:val="Hyperlink"/>
    <w:basedOn w:val="DefaultParagraphFont"/>
    <w:uiPriority w:val="99"/>
    <w:unhideWhenUsed/>
    <w:rsid w:val="00F12F37"/>
    <w:rPr>
      <w:color w:val="0000FF" w:themeColor="hyperlink"/>
      <w:u w:val="single"/>
    </w:rPr>
  </w:style>
  <w:style w:type="paragraph" w:styleId="ListParagraph">
    <w:name w:val="List Paragraph"/>
    <w:basedOn w:val="Normal"/>
    <w:uiPriority w:val="34"/>
    <w:qFormat/>
    <w:rsid w:val="00971E1C"/>
    <w:pPr>
      <w:ind w:left="720"/>
      <w:contextualSpacing/>
    </w:pPr>
  </w:style>
  <w:style w:type="paragraph" w:styleId="NormalWeb">
    <w:name w:val="Normal (Web)"/>
    <w:basedOn w:val="Normal"/>
    <w:uiPriority w:val="99"/>
    <w:unhideWhenUsed/>
    <w:rsid w:val="00772899"/>
    <w:pPr>
      <w:spacing w:before="100" w:beforeAutospacing="1" w:after="100" w:afterAutospacing="1" w:line="240" w:lineRule="auto"/>
    </w:pPr>
    <w:rPr>
      <w:rFonts w:ascii="Times New Roman" w:eastAsia="SimSu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8690">
      <w:bodyDiv w:val="1"/>
      <w:marLeft w:val="0"/>
      <w:marRight w:val="0"/>
      <w:marTop w:val="0"/>
      <w:marBottom w:val="0"/>
      <w:divBdr>
        <w:top w:val="none" w:sz="0" w:space="0" w:color="auto"/>
        <w:left w:val="none" w:sz="0" w:space="0" w:color="auto"/>
        <w:bottom w:val="none" w:sz="0" w:space="0" w:color="auto"/>
        <w:right w:val="none" w:sz="0" w:space="0" w:color="auto"/>
      </w:divBdr>
      <w:divsChild>
        <w:div w:id="938224106">
          <w:marLeft w:val="0"/>
          <w:marRight w:val="0"/>
          <w:marTop w:val="0"/>
          <w:marBottom w:val="0"/>
          <w:divBdr>
            <w:top w:val="none" w:sz="0" w:space="0" w:color="auto"/>
            <w:left w:val="none" w:sz="0" w:space="0" w:color="auto"/>
            <w:bottom w:val="none" w:sz="0" w:space="0" w:color="auto"/>
            <w:right w:val="none" w:sz="0" w:space="0" w:color="auto"/>
          </w:divBdr>
          <w:divsChild>
            <w:div w:id="708529689">
              <w:marLeft w:val="0"/>
              <w:marRight w:val="0"/>
              <w:marTop w:val="0"/>
              <w:marBottom w:val="0"/>
              <w:divBdr>
                <w:top w:val="none" w:sz="0" w:space="0" w:color="auto"/>
                <w:left w:val="none" w:sz="0" w:space="0" w:color="auto"/>
                <w:bottom w:val="none" w:sz="0" w:space="0" w:color="auto"/>
                <w:right w:val="none" w:sz="0" w:space="0" w:color="auto"/>
              </w:divBdr>
              <w:divsChild>
                <w:div w:id="1765876072">
                  <w:marLeft w:val="0"/>
                  <w:marRight w:val="0"/>
                  <w:marTop w:val="0"/>
                  <w:marBottom w:val="0"/>
                  <w:divBdr>
                    <w:top w:val="none" w:sz="0" w:space="0" w:color="auto"/>
                    <w:left w:val="none" w:sz="0" w:space="0" w:color="auto"/>
                    <w:bottom w:val="none" w:sz="0" w:space="0" w:color="auto"/>
                    <w:right w:val="none" w:sz="0" w:space="0" w:color="auto"/>
                  </w:divBdr>
                  <w:divsChild>
                    <w:div w:id="1737049352">
                      <w:marLeft w:val="0"/>
                      <w:marRight w:val="0"/>
                      <w:marTop w:val="0"/>
                      <w:marBottom w:val="0"/>
                      <w:divBdr>
                        <w:top w:val="none" w:sz="0" w:space="0" w:color="auto"/>
                        <w:left w:val="none" w:sz="0" w:space="0" w:color="auto"/>
                        <w:bottom w:val="none" w:sz="0" w:space="0" w:color="auto"/>
                        <w:right w:val="none" w:sz="0" w:space="0" w:color="auto"/>
                      </w:divBdr>
                      <w:divsChild>
                        <w:div w:id="1444497763">
                          <w:marLeft w:val="0"/>
                          <w:marRight w:val="0"/>
                          <w:marTop w:val="0"/>
                          <w:marBottom w:val="0"/>
                          <w:divBdr>
                            <w:top w:val="none" w:sz="0" w:space="0" w:color="auto"/>
                            <w:left w:val="none" w:sz="0" w:space="0" w:color="auto"/>
                            <w:bottom w:val="none" w:sz="0" w:space="0" w:color="auto"/>
                            <w:right w:val="none" w:sz="0" w:space="0" w:color="auto"/>
                          </w:divBdr>
                          <w:divsChild>
                            <w:div w:id="4931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631">
      <w:bodyDiv w:val="1"/>
      <w:marLeft w:val="0"/>
      <w:marRight w:val="0"/>
      <w:marTop w:val="0"/>
      <w:marBottom w:val="0"/>
      <w:divBdr>
        <w:top w:val="none" w:sz="0" w:space="0" w:color="auto"/>
        <w:left w:val="none" w:sz="0" w:space="0" w:color="auto"/>
        <w:bottom w:val="none" w:sz="0" w:space="0" w:color="auto"/>
        <w:right w:val="none" w:sz="0" w:space="0" w:color="auto"/>
      </w:divBdr>
      <w:divsChild>
        <w:div w:id="1836409549">
          <w:marLeft w:val="0"/>
          <w:marRight w:val="0"/>
          <w:marTop w:val="0"/>
          <w:marBottom w:val="0"/>
          <w:divBdr>
            <w:top w:val="none" w:sz="0" w:space="0" w:color="auto"/>
            <w:left w:val="none" w:sz="0" w:space="0" w:color="auto"/>
            <w:bottom w:val="none" w:sz="0" w:space="0" w:color="auto"/>
            <w:right w:val="none" w:sz="0" w:space="0" w:color="auto"/>
          </w:divBdr>
          <w:divsChild>
            <w:div w:id="1086926604">
              <w:marLeft w:val="0"/>
              <w:marRight w:val="0"/>
              <w:marTop w:val="0"/>
              <w:marBottom w:val="0"/>
              <w:divBdr>
                <w:top w:val="none" w:sz="0" w:space="0" w:color="auto"/>
                <w:left w:val="none" w:sz="0" w:space="0" w:color="auto"/>
                <w:bottom w:val="none" w:sz="0" w:space="0" w:color="auto"/>
                <w:right w:val="none" w:sz="0" w:space="0" w:color="auto"/>
              </w:divBdr>
              <w:divsChild>
                <w:div w:id="1661732122">
                  <w:marLeft w:val="0"/>
                  <w:marRight w:val="0"/>
                  <w:marTop w:val="0"/>
                  <w:marBottom w:val="0"/>
                  <w:divBdr>
                    <w:top w:val="none" w:sz="0" w:space="0" w:color="auto"/>
                    <w:left w:val="none" w:sz="0" w:space="0" w:color="auto"/>
                    <w:bottom w:val="none" w:sz="0" w:space="0" w:color="auto"/>
                    <w:right w:val="none" w:sz="0" w:space="0" w:color="auto"/>
                  </w:divBdr>
                  <w:divsChild>
                    <w:div w:id="410395066">
                      <w:marLeft w:val="0"/>
                      <w:marRight w:val="0"/>
                      <w:marTop w:val="0"/>
                      <w:marBottom w:val="0"/>
                      <w:divBdr>
                        <w:top w:val="none" w:sz="0" w:space="0" w:color="auto"/>
                        <w:left w:val="none" w:sz="0" w:space="0" w:color="auto"/>
                        <w:bottom w:val="none" w:sz="0" w:space="0" w:color="auto"/>
                        <w:right w:val="none" w:sz="0" w:space="0" w:color="auto"/>
                      </w:divBdr>
                      <w:divsChild>
                        <w:div w:id="1427383129">
                          <w:marLeft w:val="0"/>
                          <w:marRight w:val="0"/>
                          <w:marTop w:val="0"/>
                          <w:marBottom w:val="0"/>
                          <w:divBdr>
                            <w:top w:val="none" w:sz="0" w:space="0" w:color="auto"/>
                            <w:left w:val="none" w:sz="0" w:space="0" w:color="auto"/>
                            <w:bottom w:val="none" w:sz="0" w:space="0" w:color="auto"/>
                            <w:right w:val="none" w:sz="0" w:space="0" w:color="auto"/>
                          </w:divBdr>
                          <w:divsChild>
                            <w:div w:id="686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8687">
      <w:bodyDiv w:val="1"/>
      <w:marLeft w:val="0"/>
      <w:marRight w:val="0"/>
      <w:marTop w:val="0"/>
      <w:marBottom w:val="0"/>
      <w:divBdr>
        <w:top w:val="none" w:sz="0" w:space="0" w:color="auto"/>
        <w:left w:val="none" w:sz="0" w:space="0" w:color="auto"/>
        <w:bottom w:val="none" w:sz="0" w:space="0" w:color="auto"/>
        <w:right w:val="none" w:sz="0" w:space="0" w:color="auto"/>
      </w:divBdr>
      <w:divsChild>
        <w:div w:id="536241096">
          <w:marLeft w:val="0"/>
          <w:marRight w:val="0"/>
          <w:marTop w:val="0"/>
          <w:marBottom w:val="0"/>
          <w:divBdr>
            <w:top w:val="none" w:sz="0" w:space="0" w:color="auto"/>
            <w:left w:val="none" w:sz="0" w:space="0" w:color="auto"/>
            <w:bottom w:val="none" w:sz="0" w:space="0" w:color="auto"/>
            <w:right w:val="none" w:sz="0" w:space="0" w:color="auto"/>
          </w:divBdr>
          <w:divsChild>
            <w:div w:id="989359556">
              <w:marLeft w:val="0"/>
              <w:marRight w:val="0"/>
              <w:marTop w:val="0"/>
              <w:marBottom w:val="0"/>
              <w:divBdr>
                <w:top w:val="none" w:sz="0" w:space="0" w:color="auto"/>
                <w:left w:val="none" w:sz="0" w:space="0" w:color="auto"/>
                <w:bottom w:val="none" w:sz="0" w:space="0" w:color="auto"/>
                <w:right w:val="none" w:sz="0" w:space="0" w:color="auto"/>
              </w:divBdr>
              <w:divsChild>
                <w:div w:id="88782">
                  <w:marLeft w:val="0"/>
                  <w:marRight w:val="0"/>
                  <w:marTop w:val="0"/>
                  <w:marBottom w:val="0"/>
                  <w:divBdr>
                    <w:top w:val="none" w:sz="0" w:space="0" w:color="auto"/>
                    <w:left w:val="none" w:sz="0" w:space="0" w:color="auto"/>
                    <w:bottom w:val="none" w:sz="0" w:space="0" w:color="auto"/>
                    <w:right w:val="none" w:sz="0" w:space="0" w:color="auto"/>
                  </w:divBdr>
                  <w:divsChild>
                    <w:div w:id="200096635">
                      <w:marLeft w:val="0"/>
                      <w:marRight w:val="0"/>
                      <w:marTop w:val="0"/>
                      <w:marBottom w:val="0"/>
                      <w:divBdr>
                        <w:top w:val="none" w:sz="0" w:space="0" w:color="auto"/>
                        <w:left w:val="none" w:sz="0" w:space="0" w:color="auto"/>
                        <w:bottom w:val="none" w:sz="0" w:space="0" w:color="auto"/>
                        <w:right w:val="none" w:sz="0" w:space="0" w:color="auto"/>
                      </w:divBdr>
                      <w:divsChild>
                        <w:div w:id="871259299">
                          <w:marLeft w:val="0"/>
                          <w:marRight w:val="0"/>
                          <w:marTop w:val="0"/>
                          <w:marBottom w:val="0"/>
                          <w:divBdr>
                            <w:top w:val="none" w:sz="0" w:space="0" w:color="auto"/>
                            <w:left w:val="none" w:sz="0" w:space="0" w:color="auto"/>
                            <w:bottom w:val="none" w:sz="0" w:space="0" w:color="auto"/>
                            <w:right w:val="none" w:sz="0" w:space="0" w:color="auto"/>
                          </w:divBdr>
                          <w:divsChild>
                            <w:div w:id="17063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13200">
      <w:bodyDiv w:val="1"/>
      <w:marLeft w:val="0"/>
      <w:marRight w:val="0"/>
      <w:marTop w:val="0"/>
      <w:marBottom w:val="0"/>
      <w:divBdr>
        <w:top w:val="none" w:sz="0" w:space="0" w:color="auto"/>
        <w:left w:val="none" w:sz="0" w:space="0" w:color="auto"/>
        <w:bottom w:val="none" w:sz="0" w:space="0" w:color="auto"/>
        <w:right w:val="none" w:sz="0" w:space="0" w:color="auto"/>
      </w:divBdr>
      <w:divsChild>
        <w:div w:id="64570703">
          <w:marLeft w:val="0"/>
          <w:marRight w:val="0"/>
          <w:marTop w:val="0"/>
          <w:marBottom w:val="0"/>
          <w:divBdr>
            <w:top w:val="none" w:sz="0" w:space="0" w:color="auto"/>
            <w:left w:val="none" w:sz="0" w:space="0" w:color="auto"/>
            <w:bottom w:val="none" w:sz="0" w:space="0" w:color="auto"/>
            <w:right w:val="none" w:sz="0" w:space="0" w:color="auto"/>
          </w:divBdr>
          <w:divsChild>
            <w:div w:id="731923260">
              <w:marLeft w:val="0"/>
              <w:marRight w:val="0"/>
              <w:marTop w:val="0"/>
              <w:marBottom w:val="0"/>
              <w:divBdr>
                <w:top w:val="none" w:sz="0" w:space="0" w:color="auto"/>
                <w:left w:val="none" w:sz="0" w:space="0" w:color="auto"/>
                <w:bottom w:val="none" w:sz="0" w:space="0" w:color="auto"/>
                <w:right w:val="none" w:sz="0" w:space="0" w:color="auto"/>
              </w:divBdr>
              <w:divsChild>
                <w:div w:id="1344554814">
                  <w:marLeft w:val="0"/>
                  <w:marRight w:val="0"/>
                  <w:marTop w:val="0"/>
                  <w:marBottom w:val="0"/>
                  <w:divBdr>
                    <w:top w:val="none" w:sz="0" w:space="0" w:color="auto"/>
                    <w:left w:val="none" w:sz="0" w:space="0" w:color="auto"/>
                    <w:bottom w:val="none" w:sz="0" w:space="0" w:color="auto"/>
                    <w:right w:val="none" w:sz="0" w:space="0" w:color="auto"/>
                  </w:divBdr>
                  <w:divsChild>
                    <w:div w:id="1666198907">
                      <w:marLeft w:val="0"/>
                      <w:marRight w:val="0"/>
                      <w:marTop w:val="0"/>
                      <w:marBottom w:val="0"/>
                      <w:divBdr>
                        <w:top w:val="none" w:sz="0" w:space="0" w:color="auto"/>
                        <w:left w:val="none" w:sz="0" w:space="0" w:color="auto"/>
                        <w:bottom w:val="none" w:sz="0" w:space="0" w:color="auto"/>
                        <w:right w:val="none" w:sz="0" w:space="0" w:color="auto"/>
                      </w:divBdr>
                      <w:divsChild>
                        <w:div w:id="1597903349">
                          <w:marLeft w:val="0"/>
                          <w:marRight w:val="0"/>
                          <w:marTop w:val="0"/>
                          <w:marBottom w:val="0"/>
                          <w:divBdr>
                            <w:top w:val="none" w:sz="0" w:space="0" w:color="auto"/>
                            <w:left w:val="none" w:sz="0" w:space="0" w:color="auto"/>
                            <w:bottom w:val="none" w:sz="0" w:space="0" w:color="auto"/>
                            <w:right w:val="none" w:sz="0" w:space="0" w:color="auto"/>
                          </w:divBdr>
                          <w:divsChild>
                            <w:div w:id="11430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172923">
      <w:bodyDiv w:val="1"/>
      <w:marLeft w:val="0"/>
      <w:marRight w:val="0"/>
      <w:marTop w:val="0"/>
      <w:marBottom w:val="0"/>
      <w:divBdr>
        <w:top w:val="none" w:sz="0" w:space="0" w:color="auto"/>
        <w:left w:val="none" w:sz="0" w:space="0" w:color="auto"/>
        <w:bottom w:val="none" w:sz="0" w:space="0" w:color="auto"/>
        <w:right w:val="none" w:sz="0" w:space="0" w:color="auto"/>
      </w:divBdr>
      <w:divsChild>
        <w:div w:id="726032131">
          <w:marLeft w:val="0"/>
          <w:marRight w:val="0"/>
          <w:marTop w:val="0"/>
          <w:marBottom w:val="0"/>
          <w:divBdr>
            <w:top w:val="none" w:sz="0" w:space="0" w:color="auto"/>
            <w:left w:val="none" w:sz="0" w:space="0" w:color="auto"/>
            <w:bottom w:val="none" w:sz="0" w:space="0" w:color="auto"/>
            <w:right w:val="none" w:sz="0" w:space="0" w:color="auto"/>
          </w:divBdr>
          <w:divsChild>
            <w:div w:id="1639452991">
              <w:marLeft w:val="0"/>
              <w:marRight w:val="0"/>
              <w:marTop w:val="0"/>
              <w:marBottom w:val="0"/>
              <w:divBdr>
                <w:top w:val="none" w:sz="0" w:space="0" w:color="auto"/>
                <w:left w:val="none" w:sz="0" w:space="0" w:color="auto"/>
                <w:bottom w:val="none" w:sz="0" w:space="0" w:color="auto"/>
                <w:right w:val="none" w:sz="0" w:space="0" w:color="auto"/>
              </w:divBdr>
              <w:divsChild>
                <w:div w:id="833880954">
                  <w:marLeft w:val="0"/>
                  <w:marRight w:val="0"/>
                  <w:marTop w:val="0"/>
                  <w:marBottom w:val="0"/>
                  <w:divBdr>
                    <w:top w:val="none" w:sz="0" w:space="0" w:color="auto"/>
                    <w:left w:val="none" w:sz="0" w:space="0" w:color="auto"/>
                    <w:bottom w:val="none" w:sz="0" w:space="0" w:color="auto"/>
                    <w:right w:val="none" w:sz="0" w:space="0" w:color="auto"/>
                  </w:divBdr>
                  <w:divsChild>
                    <w:div w:id="838228219">
                      <w:marLeft w:val="0"/>
                      <w:marRight w:val="0"/>
                      <w:marTop w:val="0"/>
                      <w:marBottom w:val="0"/>
                      <w:divBdr>
                        <w:top w:val="none" w:sz="0" w:space="0" w:color="auto"/>
                        <w:left w:val="none" w:sz="0" w:space="0" w:color="auto"/>
                        <w:bottom w:val="none" w:sz="0" w:space="0" w:color="auto"/>
                        <w:right w:val="none" w:sz="0" w:space="0" w:color="auto"/>
                      </w:divBdr>
                      <w:divsChild>
                        <w:div w:id="1909728653">
                          <w:marLeft w:val="0"/>
                          <w:marRight w:val="0"/>
                          <w:marTop w:val="0"/>
                          <w:marBottom w:val="0"/>
                          <w:divBdr>
                            <w:top w:val="none" w:sz="0" w:space="0" w:color="auto"/>
                            <w:left w:val="none" w:sz="0" w:space="0" w:color="auto"/>
                            <w:bottom w:val="none" w:sz="0" w:space="0" w:color="auto"/>
                            <w:right w:val="none" w:sz="0" w:space="0" w:color="auto"/>
                          </w:divBdr>
                          <w:divsChild>
                            <w:div w:id="72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02270">
      <w:bodyDiv w:val="1"/>
      <w:marLeft w:val="0"/>
      <w:marRight w:val="0"/>
      <w:marTop w:val="0"/>
      <w:marBottom w:val="0"/>
      <w:divBdr>
        <w:top w:val="none" w:sz="0" w:space="0" w:color="auto"/>
        <w:left w:val="none" w:sz="0" w:space="0" w:color="auto"/>
        <w:bottom w:val="none" w:sz="0" w:space="0" w:color="auto"/>
        <w:right w:val="none" w:sz="0" w:space="0" w:color="auto"/>
      </w:divBdr>
      <w:divsChild>
        <w:div w:id="823814632">
          <w:marLeft w:val="0"/>
          <w:marRight w:val="0"/>
          <w:marTop w:val="0"/>
          <w:marBottom w:val="0"/>
          <w:divBdr>
            <w:top w:val="none" w:sz="0" w:space="0" w:color="auto"/>
            <w:left w:val="none" w:sz="0" w:space="0" w:color="auto"/>
            <w:bottom w:val="none" w:sz="0" w:space="0" w:color="auto"/>
            <w:right w:val="none" w:sz="0" w:space="0" w:color="auto"/>
          </w:divBdr>
          <w:divsChild>
            <w:div w:id="284047936">
              <w:marLeft w:val="0"/>
              <w:marRight w:val="0"/>
              <w:marTop w:val="0"/>
              <w:marBottom w:val="0"/>
              <w:divBdr>
                <w:top w:val="none" w:sz="0" w:space="0" w:color="auto"/>
                <w:left w:val="none" w:sz="0" w:space="0" w:color="auto"/>
                <w:bottom w:val="none" w:sz="0" w:space="0" w:color="auto"/>
                <w:right w:val="none" w:sz="0" w:space="0" w:color="auto"/>
              </w:divBdr>
              <w:divsChild>
                <w:div w:id="52195570">
                  <w:marLeft w:val="0"/>
                  <w:marRight w:val="0"/>
                  <w:marTop w:val="0"/>
                  <w:marBottom w:val="0"/>
                  <w:divBdr>
                    <w:top w:val="none" w:sz="0" w:space="0" w:color="auto"/>
                    <w:left w:val="none" w:sz="0" w:space="0" w:color="auto"/>
                    <w:bottom w:val="none" w:sz="0" w:space="0" w:color="auto"/>
                    <w:right w:val="none" w:sz="0" w:space="0" w:color="auto"/>
                  </w:divBdr>
                  <w:divsChild>
                    <w:div w:id="1159537660">
                      <w:marLeft w:val="0"/>
                      <w:marRight w:val="0"/>
                      <w:marTop w:val="0"/>
                      <w:marBottom w:val="0"/>
                      <w:divBdr>
                        <w:top w:val="none" w:sz="0" w:space="0" w:color="auto"/>
                        <w:left w:val="none" w:sz="0" w:space="0" w:color="auto"/>
                        <w:bottom w:val="none" w:sz="0" w:space="0" w:color="auto"/>
                        <w:right w:val="none" w:sz="0" w:space="0" w:color="auto"/>
                      </w:divBdr>
                      <w:divsChild>
                        <w:div w:id="891619907">
                          <w:marLeft w:val="0"/>
                          <w:marRight w:val="0"/>
                          <w:marTop w:val="0"/>
                          <w:marBottom w:val="0"/>
                          <w:divBdr>
                            <w:top w:val="none" w:sz="0" w:space="0" w:color="auto"/>
                            <w:left w:val="none" w:sz="0" w:space="0" w:color="auto"/>
                            <w:bottom w:val="none" w:sz="0" w:space="0" w:color="auto"/>
                            <w:right w:val="none" w:sz="0" w:space="0" w:color="auto"/>
                          </w:divBdr>
                          <w:divsChild>
                            <w:div w:id="11032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92173">
      <w:bodyDiv w:val="1"/>
      <w:marLeft w:val="0"/>
      <w:marRight w:val="0"/>
      <w:marTop w:val="0"/>
      <w:marBottom w:val="0"/>
      <w:divBdr>
        <w:top w:val="none" w:sz="0" w:space="0" w:color="auto"/>
        <w:left w:val="none" w:sz="0" w:space="0" w:color="auto"/>
        <w:bottom w:val="none" w:sz="0" w:space="0" w:color="auto"/>
        <w:right w:val="none" w:sz="0" w:space="0" w:color="auto"/>
      </w:divBdr>
      <w:divsChild>
        <w:div w:id="1725788015">
          <w:marLeft w:val="0"/>
          <w:marRight w:val="0"/>
          <w:marTop w:val="0"/>
          <w:marBottom w:val="0"/>
          <w:divBdr>
            <w:top w:val="none" w:sz="0" w:space="0" w:color="auto"/>
            <w:left w:val="none" w:sz="0" w:space="0" w:color="auto"/>
            <w:bottom w:val="none" w:sz="0" w:space="0" w:color="auto"/>
            <w:right w:val="none" w:sz="0" w:space="0" w:color="auto"/>
          </w:divBdr>
          <w:divsChild>
            <w:div w:id="1747534865">
              <w:marLeft w:val="0"/>
              <w:marRight w:val="0"/>
              <w:marTop w:val="0"/>
              <w:marBottom w:val="0"/>
              <w:divBdr>
                <w:top w:val="none" w:sz="0" w:space="0" w:color="auto"/>
                <w:left w:val="none" w:sz="0" w:space="0" w:color="auto"/>
                <w:bottom w:val="none" w:sz="0" w:space="0" w:color="auto"/>
                <w:right w:val="none" w:sz="0" w:space="0" w:color="auto"/>
              </w:divBdr>
              <w:divsChild>
                <w:div w:id="1383289467">
                  <w:marLeft w:val="0"/>
                  <w:marRight w:val="0"/>
                  <w:marTop w:val="0"/>
                  <w:marBottom w:val="0"/>
                  <w:divBdr>
                    <w:top w:val="none" w:sz="0" w:space="0" w:color="auto"/>
                    <w:left w:val="none" w:sz="0" w:space="0" w:color="auto"/>
                    <w:bottom w:val="none" w:sz="0" w:space="0" w:color="auto"/>
                    <w:right w:val="none" w:sz="0" w:space="0" w:color="auto"/>
                  </w:divBdr>
                  <w:divsChild>
                    <w:div w:id="1498569766">
                      <w:marLeft w:val="0"/>
                      <w:marRight w:val="0"/>
                      <w:marTop w:val="0"/>
                      <w:marBottom w:val="0"/>
                      <w:divBdr>
                        <w:top w:val="none" w:sz="0" w:space="0" w:color="auto"/>
                        <w:left w:val="none" w:sz="0" w:space="0" w:color="auto"/>
                        <w:bottom w:val="none" w:sz="0" w:space="0" w:color="auto"/>
                        <w:right w:val="none" w:sz="0" w:space="0" w:color="auto"/>
                      </w:divBdr>
                      <w:divsChild>
                        <w:div w:id="612979680">
                          <w:marLeft w:val="0"/>
                          <w:marRight w:val="0"/>
                          <w:marTop w:val="0"/>
                          <w:marBottom w:val="0"/>
                          <w:divBdr>
                            <w:top w:val="none" w:sz="0" w:space="0" w:color="auto"/>
                            <w:left w:val="none" w:sz="0" w:space="0" w:color="auto"/>
                            <w:bottom w:val="none" w:sz="0" w:space="0" w:color="auto"/>
                            <w:right w:val="none" w:sz="0" w:space="0" w:color="auto"/>
                          </w:divBdr>
                          <w:divsChild>
                            <w:div w:id="6251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22104">
      <w:bodyDiv w:val="1"/>
      <w:marLeft w:val="0"/>
      <w:marRight w:val="0"/>
      <w:marTop w:val="0"/>
      <w:marBottom w:val="0"/>
      <w:divBdr>
        <w:top w:val="none" w:sz="0" w:space="0" w:color="auto"/>
        <w:left w:val="none" w:sz="0" w:space="0" w:color="auto"/>
        <w:bottom w:val="none" w:sz="0" w:space="0" w:color="auto"/>
        <w:right w:val="none" w:sz="0" w:space="0" w:color="auto"/>
      </w:divBdr>
      <w:divsChild>
        <w:div w:id="629672481">
          <w:marLeft w:val="0"/>
          <w:marRight w:val="0"/>
          <w:marTop w:val="0"/>
          <w:marBottom w:val="0"/>
          <w:divBdr>
            <w:top w:val="none" w:sz="0" w:space="0" w:color="auto"/>
            <w:left w:val="none" w:sz="0" w:space="0" w:color="auto"/>
            <w:bottom w:val="none" w:sz="0" w:space="0" w:color="auto"/>
            <w:right w:val="none" w:sz="0" w:space="0" w:color="auto"/>
          </w:divBdr>
          <w:divsChild>
            <w:div w:id="2066641162">
              <w:marLeft w:val="0"/>
              <w:marRight w:val="0"/>
              <w:marTop w:val="0"/>
              <w:marBottom w:val="0"/>
              <w:divBdr>
                <w:top w:val="none" w:sz="0" w:space="0" w:color="auto"/>
                <w:left w:val="none" w:sz="0" w:space="0" w:color="auto"/>
                <w:bottom w:val="none" w:sz="0" w:space="0" w:color="auto"/>
                <w:right w:val="none" w:sz="0" w:space="0" w:color="auto"/>
              </w:divBdr>
              <w:divsChild>
                <w:div w:id="1532719248">
                  <w:marLeft w:val="0"/>
                  <w:marRight w:val="0"/>
                  <w:marTop w:val="0"/>
                  <w:marBottom w:val="0"/>
                  <w:divBdr>
                    <w:top w:val="none" w:sz="0" w:space="0" w:color="auto"/>
                    <w:left w:val="none" w:sz="0" w:space="0" w:color="auto"/>
                    <w:bottom w:val="none" w:sz="0" w:space="0" w:color="auto"/>
                    <w:right w:val="none" w:sz="0" w:space="0" w:color="auto"/>
                  </w:divBdr>
                  <w:divsChild>
                    <w:div w:id="376666543">
                      <w:marLeft w:val="0"/>
                      <w:marRight w:val="0"/>
                      <w:marTop w:val="0"/>
                      <w:marBottom w:val="0"/>
                      <w:divBdr>
                        <w:top w:val="none" w:sz="0" w:space="0" w:color="auto"/>
                        <w:left w:val="none" w:sz="0" w:space="0" w:color="auto"/>
                        <w:bottom w:val="none" w:sz="0" w:space="0" w:color="auto"/>
                        <w:right w:val="none" w:sz="0" w:space="0" w:color="auto"/>
                      </w:divBdr>
                      <w:divsChild>
                        <w:div w:id="1290280205">
                          <w:marLeft w:val="0"/>
                          <w:marRight w:val="0"/>
                          <w:marTop w:val="0"/>
                          <w:marBottom w:val="0"/>
                          <w:divBdr>
                            <w:top w:val="none" w:sz="0" w:space="0" w:color="auto"/>
                            <w:left w:val="none" w:sz="0" w:space="0" w:color="auto"/>
                            <w:bottom w:val="none" w:sz="0" w:space="0" w:color="auto"/>
                            <w:right w:val="none" w:sz="0" w:space="0" w:color="auto"/>
                          </w:divBdr>
                          <w:divsChild>
                            <w:div w:id="17213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4686">
      <w:bodyDiv w:val="1"/>
      <w:marLeft w:val="0"/>
      <w:marRight w:val="0"/>
      <w:marTop w:val="0"/>
      <w:marBottom w:val="0"/>
      <w:divBdr>
        <w:top w:val="none" w:sz="0" w:space="0" w:color="auto"/>
        <w:left w:val="none" w:sz="0" w:space="0" w:color="auto"/>
        <w:bottom w:val="none" w:sz="0" w:space="0" w:color="auto"/>
        <w:right w:val="none" w:sz="0" w:space="0" w:color="auto"/>
      </w:divBdr>
      <w:divsChild>
        <w:div w:id="942961106">
          <w:marLeft w:val="0"/>
          <w:marRight w:val="0"/>
          <w:marTop w:val="0"/>
          <w:marBottom w:val="0"/>
          <w:divBdr>
            <w:top w:val="none" w:sz="0" w:space="0" w:color="auto"/>
            <w:left w:val="none" w:sz="0" w:space="0" w:color="auto"/>
            <w:bottom w:val="none" w:sz="0" w:space="0" w:color="auto"/>
            <w:right w:val="none" w:sz="0" w:space="0" w:color="auto"/>
          </w:divBdr>
          <w:divsChild>
            <w:div w:id="181820023">
              <w:marLeft w:val="0"/>
              <w:marRight w:val="0"/>
              <w:marTop w:val="0"/>
              <w:marBottom w:val="0"/>
              <w:divBdr>
                <w:top w:val="none" w:sz="0" w:space="0" w:color="auto"/>
                <w:left w:val="none" w:sz="0" w:space="0" w:color="auto"/>
                <w:bottom w:val="none" w:sz="0" w:space="0" w:color="auto"/>
                <w:right w:val="none" w:sz="0" w:space="0" w:color="auto"/>
              </w:divBdr>
              <w:divsChild>
                <w:div w:id="1852601893">
                  <w:marLeft w:val="0"/>
                  <w:marRight w:val="0"/>
                  <w:marTop w:val="0"/>
                  <w:marBottom w:val="0"/>
                  <w:divBdr>
                    <w:top w:val="none" w:sz="0" w:space="0" w:color="auto"/>
                    <w:left w:val="none" w:sz="0" w:space="0" w:color="auto"/>
                    <w:bottom w:val="none" w:sz="0" w:space="0" w:color="auto"/>
                    <w:right w:val="none" w:sz="0" w:space="0" w:color="auto"/>
                  </w:divBdr>
                  <w:divsChild>
                    <w:div w:id="1690791399">
                      <w:marLeft w:val="0"/>
                      <w:marRight w:val="0"/>
                      <w:marTop w:val="0"/>
                      <w:marBottom w:val="0"/>
                      <w:divBdr>
                        <w:top w:val="none" w:sz="0" w:space="0" w:color="auto"/>
                        <w:left w:val="none" w:sz="0" w:space="0" w:color="auto"/>
                        <w:bottom w:val="none" w:sz="0" w:space="0" w:color="auto"/>
                        <w:right w:val="none" w:sz="0" w:space="0" w:color="auto"/>
                      </w:divBdr>
                      <w:divsChild>
                        <w:div w:id="1756633336">
                          <w:marLeft w:val="0"/>
                          <w:marRight w:val="0"/>
                          <w:marTop w:val="0"/>
                          <w:marBottom w:val="0"/>
                          <w:divBdr>
                            <w:top w:val="none" w:sz="0" w:space="0" w:color="auto"/>
                            <w:left w:val="none" w:sz="0" w:space="0" w:color="auto"/>
                            <w:bottom w:val="none" w:sz="0" w:space="0" w:color="auto"/>
                            <w:right w:val="none" w:sz="0" w:space="0" w:color="auto"/>
                          </w:divBdr>
                          <w:divsChild>
                            <w:div w:id="1137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95615">
      <w:bodyDiv w:val="1"/>
      <w:marLeft w:val="0"/>
      <w:marRight w:val="0"/>
      <w:marTop w:val="0"/>
      <w:marBottom w:val="0"/>
      <w:divBdr>
        <w:top w:val="none" w:sz="0" w:space="0" w:color="auto"/>
        <w:left w:val="none" w:sz="0" w:space="0" w:color="auto"/>
        <w:bottom w:val="none" w:sz="0" w:space="0" w:color="auto"/>
        <w:right w:val="none" w:sz="0" w:space="0" w:color="auto"/>
      </w:divBdr>
      <w:divsChild>
        <w:div w:id="352851557">
          <w:marLeft w:val="0"/>
          <w:marRight w:val="0"/>
          <w:marTop w:val="0"/>
          <w:marBottom w:val="0"/>
          <w:divBdr>
            <w:top w:val="none" w:sz="0" w:space="0" w:color="auto"/>
            <w:left w:val="none" w:sz="0" w:space="0" w:color="auto"/>
            <w:bottom w:val="none" w:sz="0" w:space="0" w:color="auto"/>
            <w:right w:val="none" w:sz="0" w:space="0" w:color="auto"/>
          </w:divBdr>
          <w:divsChild>
            <w:div w:id="257056225">
              <w:marLeft w:val="0"/>
              <w:marRight w:val="0"/>
              <w:marTop w:val="0"/>
              <w:marBottom w:val="0"/>
              <w:divBdr>
                <w:top w:val="none" w:sz="0" w:space="0" w:color="auto"/>
                <w:left w:val="none" w:sz="0" w:space="0" w:color="auto"/>
                <w:bottom w:val="none" w:sz="0" w:space="0" w:color="auto"/>
                <w:right w:val="none" w:sz="0" w:space="0" w:color="auto"/>
              </w:divBdr>
              <w:divsChild>
                <w:div w:id="518205757">
                  <w:marLeft w:val="0"/>
                  <w:marRight w:val="0"/>
                  <w:marTop w:val="0"/>
                  <w:marBottom w:val="0"/>
                  <w:divBdr>
                    <w:top w:val="none" w:sz="0" w:space="0" w:color="auto"/>
                    <w:left w:val="none" w:sz="0" w:space="0" w:color="auto"/>
                    <w:bottom w:val="none" w:sz="0" w:space="0" w:color="auto"/>
                    <w:right w:val="none" w:sz="0" w:space="0" w:color="auto"/>
                  </w:divBdr>
                  <w:divsChild>
                    <w:div w:id="1769152331">
                      <w:marLeft w:val="0"/>
                      <w:marRight w:val="0"/>
                      <w:marTop w:val="0"/>
                      <w:marBottom w:val="0"/>
                      <w:divBdr>
                        <w:top w:val="none" w:sz="0" w:space="0" w:color="auto"/>
                        <w:left w:val="none" w:sz="0" w:space="0" w:color="auto"/>
                        <w:bottom w:val="none" w:sz="0" w:space="0" w:color="auto"/>
                        <w:right w:val="none" w:sz="0" w:space="0" w:color="auto"/>
                      </w:divBdr>
                      <w:divsChild>
                        <w:div w:id="1660572557">
                          <w:marLeft w:val="0"/>
                          <w:marRight w:val="0"/>
                          <w:marTop w:val="0"/>
                          <w:marBottom w:val="0"/>
                          <w:divBdr>
                            <w:top w:val="none" w:sz="0" w:space="0" w:color="auto"/>
                            <w:left w:val="none" w:sz="0" w:space="0" w:color="auto"/>
                            <w:bottom w:val="none" w:sz="0" w:space="0" w:color="auto"/>
                            <w:right w:val="none" w:sz="0" w:space="0" w:color="auto"/>
                          </w:divBdr>
                          <w:divsChild>
                            <w:div w:id="20512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972036">
      <w:bodyDiv w:val="1"/>
      <w:marLeft w:val="0"/>
      <w:marRight w:val="0"/>
      <w:marTop w:val="0"/>
      <w:marBottom w:val="0"/>
      <w:divBdr>
        <w:top w:val="none" w:sz="0" w:space="0" w:color="auto"/>
        <w:left w:val="none" w:sz="0" w:space="0" w:color="auto"/>
        <w:bottom w:val="none" w:sz="0" w:space="0" w:color="auto"/>
        <w:right w:val="none" w:sz="0" w:space="0" w:color="auto"/>
      </w:divBdr>
      <w:divsChild>
        <w:div w:id="1783070443">
          <w:marLeft w:val="0"/>
          <w:marRight w:val="0"/>
          <w:marTop w:val="0"/>
          <w:marBottom w:val="0"/>
          <w:divBdr>
            <w:top w:val="none" w:sz="0" w:space="0" w:color="auto"/>
            <w:left w:val="none" w:sz="0" w:space="0" w:color="auto"/>
            <w:bottom w:val="none" w:sz="0" w:space="0" w:color="auto"/>
            <w:right w:val="none" w:sz="0" w:space="0" w:color="auto"/>
          </w:divBdr>
          <w:divsChild>
            <w:div w:id="786855090">
              <w:marLeft w:val="0"/>
              <w:marRight w:val="0"/>
              <w:marTop w:val="0"/>
              <w:marBottom w:val="0"/>
              <w:divBdr>
                <w:top w:val="none" w:sz="0" w:space="0" w:color="auto"/>
                <w:left w:val="none" w:sz="0" w:space="0" w:color="auto"/>
                <w:bottom w:val="none" w:sz="0" w:space="0" w:color="auto"/>
                <w:right w:val="none" w:sz="0" w:space="0" w:color="auto"/>
              </w:divBdr>
              <w:divsChild>
                <w:div w:id="1570188149">
                  <w:marLeft w:val="0"/>
                  <w:marRight w:val="0"/>
                  <w:marTop w:val="0"/>
                  <w:marBottom w:val="0"/>
                  <w:divBdr>
                    <w:top w:val="none" w:sz="0" w:space="0" w:color="auto"/>
                    <w:left w:val="none" w:sz="0" w:space="0" w:color="auto"/>
                    <w:bottom w:val="none" w:sz="0" w:space="0" w:color="auto"/>
                    <w:right w:val="none" w:sz="0" w:space="0" w:color="auto"/>
                  </w:divBdr>
                  <w:divsChild>
                    <w:div w:id="1260720575">
                      <w:marLeft w:val="0"/>
                      <w:marRight w:val="0"/>
                      <w:marTop w:val="0"/>
                      <w:marBottom w:val="0"/>
                      <w:divBdr>
                        <w:top w:val="none" w:sz="0" w:space="0" w:color="auto"/>
                        <w:left w:val="none" w:sz="0" w:space="0" w:color="auto"/>
                        <w:bottom w:val="none" w:sz="0" w:space="0" w:color="auto"/>
                        <w:right w:val="none" w:sz="0" w:space="0" w:color="auto"/>
                      </w:divBdr>
                      <w:divsChild>
                        <w:div w:id="1121076614">
                          <w:marLeft w:val="0"/>
                          <w:marRight w:val="0"/>
                          <w:marTop w:val="0"/>
                          <w:marBottom w:val="0"/>
                          <w:divBdr>
                            <w:top w:val="none" w:sz="0" w:space="0" w:color="auto"/>
                            <w:left w:val="none" w:sz="0" w:space="0" w:color="auto"/>
                            <w:bottom w:val="none" w:sz="0" w:space="0" w:color="auto"/>
                            <w:right w:val="none" w:sz="0" w:space="0" w:color="auto"/>
                          </w:divBdr>
                          <w:divsChild>
                            <w:div w:id="4789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48637">
      <w:bodyDiv w:val="1"/>
      <w:marLeft w:val="0"/>
      <w:marRight w:val="0"/>
      <w:marTop w:val="0"/>
      <w:marBottom w:val="0"/>
      <w:divBdr>
        <w:top w:val="none" w:sz="0" w:space="0" w:color="auto"/>
        <w:left w:val="none" w:sz="0" w:space="0" w:color="auto"/>
        <w:bottom w:val="none" w:sz="0" w:space="0" w:color="auto"/>
        <w:right w:val="none" w:sz="0" w:space="0" w:color="auto"/>
      </w:divBdr>
      <w:divsChild>
        <w:div w:id="361249788">
          <w:marLeft w:val="0"/>
          <w:marRight w:val="0"/>
          <w:marTop w:val="0"/>
          <w:marBottom w:val="0"/>
          <w:divBdr>
            <w:top w:val="none" w:sz="0" w:space="0" w:color="auto"/>
            <w:left w:val="none" w:sz="0" w:space="0" w:color="auto"/>
            <w:bottom w:val="none" w:sz="0" w:space="0" w:color="auto"/>
            <w:right w:val="none" w:sz="0" w:space="0" w:color="auto"/>
          </w:divBdr>
          <w:divsChild>
            <w:div w:id="703141883">
              <w:marLeft w:val="0"/>
              <w:marRight w:val="0"/>
              <w:marTop w:val="0"/>
              <w:marBottom w:val="0"/>
              <w:divBdr>
                <w:top w:val="none" w:sz="0" w:space="0" w:color="auto"/>
                <w:left w:val="none" w:sz="0" w:space="0" w:color="auto"/>
                <w:bottom w:val="none" w:sz="0" w:space="0" w:color="auto"/>
                <w:right w:val="none" w:sz="0" w:space="0" w:color="auto"/>
              </w:divBdr>
              <w:divsChild>
                <w:div w:id="1250583150">
                  <w:marLeft w:val="0"/>
                  <w:marRight w:val="0"/>
                  <w:marTop w:val="0"/>
                  <w:marBottom w:val="0"/>
                  <w:divBdr>
                    <w:top w:val="none" w:sz="0" w:space="0" w:color="auto"/>
                    <w:left w:val="none" w:sz="0" w:space="0" w:color="auto"/>
                    <w:bottom w:val="none" w:sz="0" w:space="0" w:color="auto"/>
                    <w:right w:val="none" w:sz="0" w:space="0" w:color="auto"/>
                  </w:divBdr>
                  <w:divsChild>
                    <w:div w:id="1758021185">
                      <w:marLeft w:val="0"/>
                      <w:marRight w:val="0"/>
                      <w:marTop w:val="0"/>
                      <w:marBottom w:val="0"/>
                      <w:divBdr>
                        <w:top w:val="none" w:sz="0" w:space="0" w:color="auto"/>
                        <w:left w:val="none" w:sz="0" w:space="0" w:color="auto"/>
                        <w:bottom w:val="none" w:sz="0" w:space="0" w:color="auto"/>
                        <w:right w:val="none" w:sz="0" w:space="0" w:color="auto"/>
                      </w:divBdr>
                      <w:divsChild>
                        <w:div w:id="381027194">
                          <w:marLeft w:val="0"/>
                          <w:marRight w:val="0"/>
                          <w:marTop w:val="0"/>
                          <w:marBottom w:val="0"/>
                          <w:divBdr>
                            <w:top w:val="none" w:sz="0" w:space="0" w:color="auto"/>
                            <w:left w:val="none" w:sz="0" w:space="0" w:color="auto"/>
                            <w:bottom w:val="none" w:sz="0" w:space="0" w:color="auto"/>
                            <w:right w:val="none" w:sz="0" w:space="0" w:color="auto"/>
                          </w:divBdr>
                          <w:divsChild>
                            <w:div w:id="1581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07862">
      <w:bodyDiv w:val="1"/>
      <w:marLeft w:val="0"/>
      <w:marRight w:val="0"/>
      <w:marTop w:val="0"/>
      <w:marBottom w:val="0"/>
      <w:divBdr>
        <w:top w:val="none" w:sz="0" w:space="0" w:color="auto"/>
        <w:left w:val="none" w:sz="0" w:space="0" w:color="auto"/>
        <w:bottom w:val="none" w:sz="0" w:space="0" w:color="auto"/>
        <w:right w:val="none" w:sz="0" w:space="0" w:color="auto"/>
      </w:divBdr>
      <w:divsChild>
        <w:div w:id="1139152122">
          <w:marLeft w:val="0"/>
          <w:marRight w:val="0"/>
          <w:marTop w:val="0"/>
          <w:marBottom w:val="0"/>
          <w:divBdr>
            <w:top w:val="none" w:sz="0" w:space="0" w:color="auto"/>
            <w:left w:val="none" w:sz="0" w:space="0" w:color="auto"/>
            <w:bottom w:val="none" w:sz="0" w:space="0" w:color="auto"/>
            <w:right w:val="none" w:sz="0" w:space="0" w:color="auto"/>
          </w:divBdr>
          <w:divsChild>
            <w:div w:id="1629435903">
              <w:marLeft w:val="0"/>
              <w:marRight w:val="0"/>
              <w:marTop w:val="0"/>
              <w:marBottom w:val="0"/>
              <w:divBdr>
                <w:top w:val="none" w:sz="0" w:space="0" w:color="auto"/>
                <w:left w:val="none" w:sz="0" w:space="0" w:color="auto"/>
                <w:bottom w:val="none" w:sz="0" w:space="0" w:color="auto"/>
                <w:right w:val="none" w:sz="0" w:space="0" w:color="auto"/>
              </w:divBdr>
              <w:divsChild>
                <w:div w:id="1483816370">
                  <w:marLeft w:val="0"/>
                  <w:marRight w:val="0"/>
                  <w:marTop w:val="0"/>
                  <w:marBottom w:val="0"/>
                  <w:divBdr>
                    <w:top w:val="none" w:sz="0" w:space="0" w:color="auto"/>
                    <w:left w:val="none" w:sz="0" w:space="0" w:color="auto"/>
                    <w:bottom w:val="none" w:sz="0" w:space="0" w:color="auto"/>
                    <w:right w:val="none" w:sz="0" w:space="0" w:color="auto"/>
                  </w:divBdr>
                  <w:divsChild>
                    <w:div w:id="1062100424">
                      <w:marLeft w:val="0"/>
                      <w:marRight w:val="0"/>
                      <w:marTop w:val="0"/>
                      <w:marBottom w:val="0"/>
                      <w:divBdr>
                        <w:top w:val="none" w:sz="0" w:space="0" w:color="auto"/>
                        <w:left w:val="none" w:sz="0" w:space="0" w:color="auto"/>
                        <w:bottom w:val="none" w:sz="0" w:space="0" w:color="auto"/>
                        <w:right w:val="none" w:sz="0" w:space="0" w:color="auto"/>
                      </w:divBdr>
                      <w:divsChild>
                        <w:div w:id="1489320619">
                          <w:marLeft w:val="0"/>
                          <w:marRight w:val="0"/>
                          <w:marTop w:val="0"/>
                          <w:marBottom w:val="0"/>
                          <w:divBdr>
                            <w:top w:val="none" w:sz="0" w:space="0" w:color="auto"/>
                            <w:left w:val="none" w:sz="0" w:space="0" w:color="auto"/>
                            <w:bottom w:val="none" w:sz="0" w:space="0" w:color="auto"/>
                            <w:right w:val="none" w:sz="0" w:space="0" w:color="auto"/>
                          </w:divBdr>
                          <w:divsChild>
                            <w:div w:id="7892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033305">
      <w:bodyDiv w:val="1"/>
      <w:marLeft w:val="0"/>
      <w:marRight w:val="0"/>
      <w:marTop w:val="0"/>
      <w:marBottom w:val="0"/>
      <w:divBdr>
        <w:top w:val="none" w:sz="0" w:space="0" w:color="auto"/>
        <w:left w:val="none" w:sz="0" w:space="0" w:color="auto"/>
        <w:bottom w:val="none" w:sz="0" w:space="0" w:color="auto"/>
        <w:right w:val="none" w:sz="0" w:space="0" w:color="auto"/>
      </w:divBdr>
      <w:divsChild>
        <w:div w:id="1948393433">
          <w:marLeft w:val="0"/>
          <w:marRight w:val="0"/>
          <w:marTop w:val="0"/>
          <w:marBottom w:val="0"/>
          <w:divBdr>
            <w:top w:val="none" w:sz="0" w:space="0" w:color="auto"/>
            <w:left w:val="none" w:sz="0" w:space="0" w:color="auto"/>
            <w:bottom w:val="none" w:sz="0" w:space="0" w:color="auto"/>
            <w:right w:val="none" w:sz="0" w:space="0" w:color="auto"/>
          </w:divBdr>
          <w:divsChild>
            <w:div w:id="2133590576">
              <w:marLeft w:val="0"/>
              <w:marRight w:val="0"/>
              <w:marTop w:val="0"/>
              <w:marBottom w:val="0"/>
              <w:divBdr>
                <w:top w:val="none" w:sz="0" w:space="0" w:color="auto"/>
                <w:left w:val="none" w:sz="0" w:space="0" w:color="auto"/>
                <w:bottom w:val="none" w:sz="0" w:space="0" w:color="auto"/>
                <w:right w:val="none" w:sz="0" w:space="0" w:color="auto"/>
              </w:divBdr>
              <w:divsChild>
                <w:div w:id="1057048224">
                  <w:marLeft w:val="0"/>
                  <w:marRight w:val="0"/>
                  <w:marTop w:val="0"/>
                  <w:marBottom w:val="0"/>
                  <w:divBdr>
                    <w:top w:val="none" w:sz="0" w:space="0" w:color="auto"/>
                    <w:left w:val="none" w:sz="0" w:space="0" w:color="auto"/>
                    <w:bottom w:val="none" w:sz="0" w:space="0" w:color="auto"/>
                    <w:right w:val="none" w:sz="0" w:space="0" w:color="auto"/>
                  </w:divBdr>
                  <w:divsChild>
                    <w:div w:id="2134320315">
                      <w:marLeft w:val="0"/>
                      <w:marRight w:val="0"/>
                      <w:marTop w:val="0"/>
                      <w:marBottom w:val="0"/>
                      <w:divBdr>
                        <w:top w:val="none" w:sz="0" w:space="0" w:color="auto"/>
                        <w:left w:val="none" w:sz="0" w:space="0" w:color="auto"/>
                        <w:bottom w:val="none" w:sz="0" w:space="0" w:color="auto"/>
                        <w:right w:val="none" w:sz="0" w:space="0" w:color="auto"/>
                      </w:divBdr>
                      <w:divsChild>
                        <w:div w:id="1787580068">
                          <w:marLeft w:val="0"/>
                          <w:marRight w:val="0"/>
                          <w:marTop w:val="0"/>
                          <w:marBottom w:val="0"/>
                          <w:divBdr>
                            <w:top w:val="none" w:sz="0" w:space="0" w:color="auto"/>
                            <w:left w:val="none" w:sz="0" w:space="0" w:color="auto"/>
                            <w:bottom w:val="none" w:sz="0" w:space="0" w:color="auto"/>
                            <w:right w:val="none" w:sz="0" w:space="0" w:color="auto"/>
                          </w:divBdr>
                          <w:divsChild>
                            <w:div w:id="1352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4165">
      <w:bodyDiv w:val="1"/>
      <w:marLeft w:val="0"/>
      <w:marRight w:val="0"/>
      <w:marTop w:val="0"/>
      <w:marBottom w:val="0"/>
      <w:divBdr>
        <w:top w:val="none" w:sz="0" w:space="0" w:color="auto"/>
        <w:left w:val="none" w:sz="0" w:space="0" w:color="auto"/>
        <w:bottom w:val="none" w:sz="0" w:space="0" w:color="auto"/>
        <w:right w:val="none" w:sz="0" w:space="0" w:color="auto"/>
      </w:divBdr>
      <w:divsChild>
        <w:div w:id="920988163">
          <w:marLeft w:val="0"/>
          <w:marRight w:val="0"/>
          <w:marTop w:val="0"/>
          <w:marBottom w:val="0"/>
          <w:divBdr>
            <w:top w:val="none" w:sz="0" w:space="0" w:color="auto"/>
            <w:left w:val="none" w:sz="0" w:space="0" w:color="auto"/>
            <w:bottom w:val="none" w:sz="0" w:space="0" w:color="auto"/>
            <w:right w:val="none" w:sz="0" w:space="0" w:color="auto"/>
          </w:divBdr>
          <w:divsChild>
            <w:div w:id="2113697481">
              <w:marLeft w:val="0"/>
              <w:marRight w:val="0"/>
              <w:marTop w:val="0"/>
              <w:marBottom w:val="0"/>
              <w:divBdr>
                <w:top w:val="none" w:sz="0" w:space="0" w:color="auto"/>
                <w:left w:val="none" w:sz="0" w:space="0" w:color="auto"/>
                <w:bottom w:val="none" w:sz="0" w:space="0" w:color="auto"/>
                <w:right w:val="none" w:sz="0" w:space="0" w:color="auto"/>
              </w:divBdr>
              <w:divsChild>
                <w:div w:id="1180385628">
                  <w:marLeft w:val="0"/>
                  <w:marRight w:val="0"/>
                  <w:marTop w:val="0"/>
                  <w:marBottom w:val="0"/>
                  <w:divBdr>
                    <w:top w:val="none" w:sz="0" w:space="0" w:color="auto"/>
                    <w:left w:val="none" w:sz="0" w:space="0" w:color="auto"/>
                    <w:bottom w:val="none" w:sz="0" w:space="0" w:color="auto"/>
                    <w:right w:val="none" w:sz="0" w:space="0" w:color="auto"/>
                  </w:divBdr>
                  <w:divsChild>
                    <w:div w:id="752239906">
                      <w:marLeft w:val="0"/>
                      <w:marRight w:val="0"/>
                      <w:marTop w:val="0"/>
                      <w:marBottom w:val="0"/>
                      <w:divBdr>
                        <w:top w:val="none" w:sz="0" w:space="0" w:color="auto"/>
                        <w:left w:val="none" w:sz="0" w:space="0" w:color="auto"/>
                        <w:bottom w:val="none" w:sz="0" w:space="0" w:color="auto"/>
                        <w:right w:val="none" w:sz="0" w:space="0" w:color="auto"/>
                      </w:divBdr>
                      <w:divsChild>
                        <w:div w:id="1674333290">
                          <w:marLeft w:val="0"/>
                          <w:marRight w:val="0"/>
                          <w:marTop w:val="0"/>
                          <w:marBottom w:val="0"/>
                          <w:divBdr>
                            <w:top w:val="none" w:sz="0" w:space="0" w:color="auto"/>
                            <w:left w:val="none" w:sz="0" w:space="0" w:color="auto"/>
                            <w:bottom w:val="none" w:sz="0" w:space="0" w:color="auto"/>
                            <w:right w:val="none" w:sz="0" w:space="0" w:color="auto"/>
                          </w:divBdr>
                          <w:divsChild>
                            <w:div w:id="11613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258783">
      <w:bodyDiv w:val="1"/>
      <w:marLeft w:val="0"/>
      <w:marRight w:val="0"/>
      <w:marTop w:val="0"/>
      <w:marBottom w:val="0"/>
      <w:divBdr>
        <w:top w:val="none" w:sz="0" w:space="0" w:color="auto"/>
        <w:left w:val="none" w:sz="0" w:space="0" w:color="auto"/>
        <w:bottom w:val="none" w:sz="0" w:space="0" w:color="auto"/>
        <w:right w:val="none" w:sz="0" w:space="0" w:color="auto"/>
      </w:divBdr>
      <w:divsChild>
        <w:div w:id="1241210979">
          <w:marLeft w:val="0"/>
          <w:marRight w:val="0"/>
          <w:marTop w:val="0"/>
          <w:marBottom w:val="0"/>
          <w:divBdr>
            <w:top w:val="none" w:sz="0" w:space="0" w:color="auto"/>
            <w:left w:val="none" w:sz="0" w:space="0" w:color="auto"/>
            <w:bottom w:val="none" w:sz="0" w:space="0" w:color="auto"/>
            <w:right w:val="none" w:sz="0" w:space="0" w:color="auto"/>
          </w:divBdr>
          <w:divsChild>
            <w:div w:id="1221861273">
              <w:marLeft w:val="0"/>
              <w:marRight w:val="0"/>
              <w:marTop w:val="0"/>
              <w:marBottom w:val="0"/>
              <w:divBdr>
                <w:top w:val="none" w:sz="0" w:space="0" w:color="auto"/>
                <w:left w:val="none" w:sz="0" w:space="0" w:color="auto"/>
                <w:bottom w:val="none" w:sz="0" w:space="0" w:color="auto"/>
                <w:right w:val="none" w:sz="0" w:space="0" w:color="auto"/>
              </w:divBdr>
              <w:divsChild>
                <w:div w:id="1213343492">
                  <w:marLeft w:val="0"/>
                  <w:marRight w:val="0"/>
                  <w:marTop w:val="0"/>
                  <w:marBottom w:val="0"/>
                  <w:divBdr>
                    <w:top w:val="none" w:sz="0" w:space="0" w:color="auto"/>
                    <w:left w:val="none" w:sz="0" w:space="0" w:color="auto"/>
                    <w:bottom w:val="none" w:sz="0" w:space="0" w:color="auto"/>
                    <w:right w:val="none" w:sz="0" w:space="0" w:color="auto"/>
                  </w:divBdr>
                  <w:divsChild>
                    <w:div w:id="1255554801">
                      <w:marLeft w:val="0"/>
                      <w:marRight w:val="0"/>
                      <w:marTop w:val="0"/>
                      <w:marBottom w:val="0"/>
                      <w:divBdr>
                        <w:top w:val="none" w:sz="0" w:space="0" w:color="auto"/>
                        <w:left w:val="none" w:sz="0" w:space="0" w:color="auto"/>
                        <w:bottom w:val="none" w:sz="0" w:space="0" w:color="auto"/>
                        <w:right w:val="none" w:sz="0" w:space="0" w:color="auto"/>
                      </w:divBdr>
                      <w:divsChild>
                        <w:div w:id="1883706028">
                          <w:marLeft w:val="0"/>
                          <w:marRight w:val="0"/>
                          <w:marTop w:val="0"/>
                          <w:marBottom w:val="0"/>
                          <w:divBdr>
                            <w:top w:val="none" w:sz="0" w:space="0" w:color="auto"/>
                            <w:left w:val="none" w:sz="0" w:space="0" w:color="auto"/>
                            <w:bottom w:val="none" w:sz="0" w:space="0" w:color="auto"/>
                            <w:right w:val="none" w:sz="0" w:space="0" w:color="auto"/>
                          </w:divBdr>
                          <w:divsChild>
                            <w:div w:id="9855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797900">
      <w:bodyDiv w:val="1"/>
      <w:marLeft w:val="0"/>
      <w:marRight w:val="0"/>
      <w:marTop w:val="0"/>
      <w:marBottom w:val="0"/>
      <w:divBdr>
        <w:top w:val="none" w:sz="0" w:space="0" w:color="auto"/>
        <w:left w:val="none" w:sz="0" w:space="0" w:color="auto"/>
        <w:bottom w:val="none" w:sz="0" w:space="0" w:color="auto"/>
        <w:right w:val="none" w:sz="0" w:space="0" w:color="auto"/>
      </w:divBdr>
      <w:divsChild>
        <w:div w:id="564726280">
          <w:marLeft w:val="0"/>
          <w:marRight w:val="0"/>
          <w:marTop w:val="0"/>
          <w:marBottom w:val="0"/>
          <w:divBdr>
            <w:top w:val="none" w:sz="0" w:space="0" w:color="auto"/>
            <w:left w:val="none" w:sz="0" w:space="0" w:color="auto"/>
            <w:bottom w:val="none" w:sz="0" w:space="0" w:color="auto"/>
            <w:right w:val="none" w:sz="0" w:space="0" w:color="auto"/>
          </w:divBdr>
          <w:divsChild>
            <w:div w:id="1450203130">
              <w:marLeft w:val="0"/>
              <w:marRight w:val="0"/>
              <w:marTop w:val="0"/>
              <w:marBottom w:val="0"/>
              <w:divBdr>
                <w:top w:val="none" w:sz="0" w:space="0" w:color="auto"/>
                <w:left w:val="none" w:sz="0" w:space="0" w:color="auto"/>
                <w:bottom w:val="none" w:sz="0" w:space="0" w:color="auto"/>
                <w:right w:val="none" w:sz="0" w:space="0" w:color="auto"/>
              </w:divBdr>
              <w:divsChild>
                <w:div w:id="628363457">
                  <w:marLeft w:val="0"/>
                  <w:marRight w:val="0"/>
                  <w:marTop w:val="0"/>
                  <w:marBottom w:val="0"/>
                  <w:divBdr>
                    <w:top w:val="none" w:sz="0" w:space="0" w:color="auto"/>
                    <w:left w:val="none" w:sz="0" w:space="0" w:color="auto"/>
                    <w:bottom w:val="none" w:sz="0" w:space="0" w:color="auto"/>
                    <w:right w:val="none" w:sz="0" w:space="0" w:color="auto"/>
                  </w:divBdr>
                  <w:divsChild>
                    <w:div w:id="1787694892">
                      <w:marLeft w:val="0"/>
                      <w:marRight w:val="0"/>
                      <w:marTop w:val="0"/>
                      <w:marBottom w:val="0"/>
                      <w:divBdr>
                        <w:top w:val="none" w:sz="0" w:space="0" w:color="auto"/>
                        <w:left w:val="none" w:sz="0" w:space="0" w:color="auto"/>
                        <w:bottom w:val="none" w:sz="0" w:space="0" w:color="auto"/>
                        <w:right w:val="none" w:sz="0" w:space="0" w:color="auto"/>
                      </w:divBdr>
                      <w:divsChild>
                        <w:div w:id="662659575">
                          <w:marLeft w:val="0"/>
                          <w:marRight w:val="0"/>
                          <w:marTop w:val="0"/>
                          <w:marBottom w:val="0"/>
                          <w:divBdr>
                            <w:top w:val="none" w:sz="0" w:space="0" w:color="auto"/>
                            <w:left w:val="none" w:sz="0" w:space="0" w:color="auto"/>
                            <w:bottom w:val="none" w:sz="0" w:space="0" w:color="auto"/>
                            <w:right w:val="none" w:sz="0" w:space="0" w:color="auto"/>
                          </w:divBdr>
                          <w:divsChild>
                            <w:div w:id="4798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41351">
      <w:bodyDiv w:val="1"/>
      <w:marLeft w:val="0"/>
      <w:marRight w:val="0"/>
      <w:marTop w:val="0"/>
      <w:marBottom w:val="0"/>
      <w:divBdr>
        <w:top w:val="none" w:sz="0" w:space="0" w:color="auto"/>
        <w:left w:val="none" w:sz="0" w:space="0" w:color="auto"/>
        <w:bottom w:val="none" w:sz="0" w:space="0" w:color="auto"/>
        <w:right w:val="none" w:sz="0" w:space="0" w:color="auto"/>
      </w:divBdr>
    </w:div>
    <w:div w:id="1317610908">
      <w:bodyDiv w:val="1"/>
      <w:marLeft w:val="0"/>
      <w:marRight w:val="0"/>
      <w:marTop w:val="0"/>
      <w:marBottom w:val="0"/>
      <w:divBdr>
        <w:top w:val="none" w:sz="0" w:space="0" w:color="auto"/>
        <w:left w:val="none" w:sz="0" w:space="0" w:color="auto"/>
        <w:bottom w:val="none" w:sz="0" w:space="0" w:color="auto"/>
        <w:right w:val="none" w:sz="0" w:space="0" w:color="auto"/>
      </w:divBdr>
      <w:divsChild>
        <w:div w:id="593591981">
          <w:marLeft w:val="0"/>
          <w:marRight w:val="0"/>
          <w:marTop w:val="0"/>
          <w:marBottom w:val="0"/>
          <w:divBdr>
            <w:top w:val="none" w:sz="0" w:space="0" w:color="auto"/>
            <w:left w:val="none" w:sz="0" w:space="0" w:color="auto"/>
            <w:bottom w:val="none" w:sz="0" w:space="0" w:color="auto"/>
            <w:right w:val="none" w:sz="0" w:space="0" w:color="auto"/>
          </w:divBdr>
          <w:divsChild>
            <w:div w:id="829365051">
              <w:marLeft w:val="0"/>
              <w:marRight w:val="0"/>
              <w:marTop w:val="0"/>
              <w:marBottom w:val="0"/>
              <w:divBdr>
                <w:top w:val="none" w:sz="0" w:space="0" w:color="auto"/>
                <w:left w:val="none" w:sz="0" w:space="0" w:color="auto"/>
                <w:bottom w:val="none" w:sz="0" w:space="0" w:color="auto"/>
                <w:right w:val="none" w:sz="0" w:space="0" w:color="auto"/>
              </w:divBdr>
              <w:divsChild>
                <w:div w:id="291179916">
                  <w:marLeft w:val="0"/>
                  <w:marRight w:val="0"/>
                  <w:marTop w:val="0"/>
                  <w:marBottom w:val="0"/>
                  <w:divBdr>
                    <w:top w:val="none" w:sz="0" w:space="0" w:color="auto"/>
                    <w:left w:val="none" w:sz="0" w:space="0" w:color="auto"/>
                    <w:bottom w:val="none" w:sz="0" w:space="0" w:color="auto"/>
                    <w:right w:val="none" w:sz="0" w:space="0" w:color="auto"/>
                  </w:divBdr>
                  <w:divsChild>
                    <w:div w:id="108816048">
                      <w:marLeft w:val="0"/>
                      <w:marRight w:val="0"/>
                      <w:marTop w:val="0"/>
                      <w:marBottom w:val="0"/>
                      <w:divBdr>
                        <w:top w:val="none" w:sz="0" w:space="0" w:color="auto"/>
                        <w:left w:val="none" w:sz="0" w:space="0" w:color="auto"/>
                        <w:bottom w:val="none" w:sz="0" w:space="0" w:color="auto"/>
                        <w:right w:val="none" w:sz="0" w:space="0" w:color="auto"/>
                      </w:divBdr>
                      <w:divsChild>
                        <w:div w:id="240603445">
                          <w:marLeft w:val="0"/>
                          <w:marRight w:val="0"/>
                          <w:marTop w:val="0"/>
                          <w:marBottom w:val="0"/>
                          <w:divBdr>
                            <w:top w:val="none" w:sz="0" w:space="0" w:color="auto"/>
                            <w:left w:val="none" w:sz="0" w:space="0" w:color="auto"/>
                            <w:bottom w:val="none" w:sz="0" w:space="0" w:color="auto"/>
                            <w:right w:val="none" w:sz="0" w:space="0" w:color="auto"/>
                          </w:divBdr>
                          <w:divsChild>
                            <w:div w:id="10827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73002">
      <w:bodyDiv w:val="1"/>
      <w:marLeft w:val="0"/>
      <w:marRight w:val="0"/>
      <w:marTop w:val="0"/>
      <w:marBottom w:val="0"/>
      <w:divBdr>
        <w:top w:val="none" w:sz="0" w:space="0" w:color="auto"/>
        <w:left w:val="none" w:sz="0" w:space="0" w:color="auto"/>
        <w:bottom w:val="none" w:sz="0" w:space="0" w:color="auto"/>
        <w:right w:val="none" w:sz="0" w:space="0" w:color="auto"/>
      </w:divBdr>
    </w:div>
    <w:div w:id="1572538224">
      <w:bodyDiv w:val="1"/>
      <w:marLeft w:val="0"/>
      <w:marRight w:val="0"/>
      <w:marTop w:val="0"/>
      <w:marBottom w:val="0"/>
      <w:divBdr>
        <w:top w:val="none" w:sz="0" w:space="0" w:color="auto"/>
        <w:left w:val="none" w:sz="0" w:space="0" w:color="auto"/>
        <w:bottom w:val="none" w:sz="0" w:space="0" w:color="auto"/>
        <w:right w:val="none" w:sz="0" w:space="0" w:color="auto"/>
      </w:divBdr>
      <w:divsChild>
        <w:div w:id="901217818">
          <w:marLeft w:val="0"/>
          <w:marRight w:val="0"/>
          <w:marTop w:val="0"/>
          <w:marBottom w:val="0"/>
          <w:divBdr>
            <w:top w:val="none" w:sz="0" w:space="0" w:color="auto"/>
            <w:left w:val="none" w:sz="0" w:space="0" w:color="auto"/>
            <w:bottom w:val="none" w:sz="0" w:space="0" w:color="auto"/>
            <w:right w:val="none" w:sz="0" w:space="0" w:color="auto"/>
          </w:divBdr>
          <w:divsChild>
            <w:div w:id="1835761607">
              <w:marLeft w:val="0"/>
              <w:marRight w:val="0"/>
              <w:marTop w:val="0"/>
              <w:marBottom w:val="0"/>
              <w:divBdr>
                <w:top w:val="none" w:sz="0" w:space="0" w:color="auto"/>
                <w:left w:val="none" w:sz="0" w:space="0" w:color="auto"/>
                <w:bottom w:val="none" w:sz="0" w:space="0" w:color="auto"/>
                <w:right w:val="none" w:sz="0" w:space="0" w:color="auto"/>
              </w:divBdr>
              <w:divsChild>
                <w:div w:id="1932204817">
                  <w:marLeft w:val="0"/>
                  <w:marRight w:val="0"/>
                  <w:marTop w:val="0"/>
                  <w:marBottom w:val="0"/>
                  <w:divBdr>
                    <w:top w:val="none" w:sz="0" w:space="0" w:color="auto"/>
                    <w:left w:val="none" w:sz="0" w:space="0" w:color="auto"/>
                    <w:bottom w:val="none" w:sz="0" w:space="0" w:color="auto"/>
                    <w:right w:val="none" w:sz="0" w:space="0" w:color="auto"/>
                  </w:divBdr>
                  <w:divsChild>
                    <w:div w:id="745956135">
                      <w:marLeft w:val="0"/>
                      <w:marRight w:val="0"/>
                      <w:marTop w:val="0"/>
                      <w:marBottom w:val="0"/>
                      <w:divBdr>
                        <w:top w:val="none" w:sz="0" w:space="0" w:color="auto"/>
                        <w:left w:val="none" w:sz="0" w:space="0" w:color="auto"/>
                        <w:bottom w:val="none" w:sz="0" w:space="0" w:color="auto"/>
                        <w:right w:val="none" w:sz="0" w:space="0" w:color="auto"/>
                      </w:divBdr>
                      <w:divsChild>
                        <w:div w:id="1125081233">
                          <w:marLeft w:val="0"/>
                          <w:marRight w:val="0"/>
                          <w:marTop w:val="0"/>
                          <w:marBottom w:val="0"/>
                          <w:divBdr>
                            <w:top w:val="none" w:sz="0" w:space="0" w:color="auto"/>
                            <w:left w:val="none" w:sz="0" w:space="0" w:color="auto"/>
                            <w:bottom w:val="none" w:sz="0" w:space="0" w:color="auto"/>
                            <w:right w:val="none" w:sz="0" w:space="0" w:color="auto"/>
                          </w:divBdr>
                          <w:divsChild>
                            <w:div w:id="176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70">
      <w:bodyDiv w:val="1"/>
      <w:marLeft w:val="0"/>
      <w:marRight w:val="0"/>
      <w:marTop w:val="0"/>
      <w:marBottom w:val="0"/>
      <w:divBdr>
        <w:top w:val="none" w:sz="0" w:space="0" w:color="auto"/>
        <w:left w:val="none" w:sz="0" w:space="0" w:color="auto"/>
        <w:bottom w:val="none" w:sz="0" w:space="0" w:color="auto"/>
        <w:right w:val="none" w:sz="0" w:space="0" w:color="auto"/>
      </w:divBdr>
      <w:divsChild>
        <w:div w:id="881555814">
          <w:marLeft w:val="0"/>
          <w:marRight w:val="0"/>
          <w:marTop w:val="0"/>
          <w:marBottom w:val="0"/>
          <w:divBdr>
            <w:top w:val="none" w:sz="0" w:space="0" w:color="auto"/>
            <w:left w:val="none" w:sz="0" w:space="0" w:color="auto"/>
            <w:bottom w:val="none" w:sz="0" w:space="0" w:color="auto"/>
            <w:right w:val="none" w:sz="0" w:space="0" w:color="auto"/>
          </w:divBdr>
          <w:divsChild>
            <w:div w:id="2053192102">
              <w:marLeft w:val="0"/>
              <w:marRight w:val="0"/>
              <w:marTop w:val="0"/>
              <w:marBottom w:val="0"/>
              <w:divBdr>
                <w:top w:val="none" w:sz="0" w:space="0" w:color="auto"/>
                <w:left w:val="none" w:sz="0" w:space="0" w:color="auto"/>
                <w:bottom w:val="none" w:sz="0" w:space="0" w:color="auto"/>
                <w:right w:val="none" w:sz="0" w:space="0" w:color="auto"/>
              </w:divBdr>
              <w:divsChild>
                <w:div w:id="1940134430">
                  <w:marLeft w:val="0"/>
                  <w:marRight w:val="0"/>
                  <w:marTop w:val="0"/>
                  <w:marBottom w:val="0"/>
                  <w:divBdr>
                    <w:top w:val="none" w:sz="0" w:space="0" w:color="auto"/>
                    <w:left w:val="none" w:sz="0" w:space="0" w:color="auto"/>
                    <w:bottom w:val="none" w:sz="0" w:space="0" w:color="auto"/>
                    <w:right w:val="none" w:sz="0" w:space="0" w:color="auto"/>
                  </w:divBdr>
                  <w:divsChild>
                    <w:div w:id="1654333025">
                      <w:marLeft w:val="0"/>
                      <w:marRight w:val="0"/>
                      <w:marTop w:val="0"/>
                      <w:marBottom w:val="0"/>
                      <w:divBdr>
                        <w:top w:val="none" w:sz="0" w:space="0" w:color="auto"/>
                        <w:left w:val="none" w:sz="0" w:space="0" w:color="auto"/>
                        <w:bottom w:val="none" w:sz="0" w:space="0" w:color="auto"/>
                        <w:right w:val="none" w:sz="0" w:space="0" w:color="auto"/>
                      </w:divBdr>
                      <w:divsChild>
                        <w:div w:id="1646742285">
                          <w:marLeft w:val="0"/>
                          <w:marRight w:val="0"/>
                          <w:marTop w:val="0"/>
                          <w:marBottom w:val="0"/>
                          <w:divBdr>
                            <w:top w:val="none" w:sz="0" w:space="0" w:color="auto"/>
                            <w:left w:val="none" w:sz="0" w:space="0" w:color="auto"/>
                            <w:bottom w:val="none" w:sz="0" w:space="0" w:color="auto"/>
                            <w:right w:val="none" w:sz="0" w:space="0" w:color="auto"/>
                          </w:divBdr>
                          <w:divsChild>
                            <w:div w:id="17688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13928">
      <w:bodyDiv w:val="1"/>
      <w:marLeft w:val="0"/>
      <w:marRight w:val="0"/>
      <w:marTop w:val="0"/>
      <w:marBottom w:val="0"/>
      <w:divBdr>
        <w:top w:val="none" w:sz="0" w:space="0" w:color="auto"/>
        <w:left w:val="none" w:sz="0" w:space="0" w:color="auto"/>
        <w:bottom w:val="none" w:sz="0" w:space="0" w:color="auto"/>
        <w:right w:val="none" w:sz="0" w:space="0" w:color="auto"/>
      </w:divBdr>
      <w:divsChild>
        <w:div w:id="1818303883">
          <w:marLeft w:val="0"/>
          <w:marRight w:val="0"/>
          <w:marTop w:val="0"/>
          <w:marBottom w:val="0"/>
          <w:divBdr>
            <w:top w:val="none" w:sz="0" w:space="0" w:color="auto"/>
            <w:left w:val="none" w:sz="0" w:space="0" w:color="auto"/>
            <w:bottom w:val="none" w:sz="0" w:space="0" w:color="auto"/>
            <w:right w:val="none" w:sz="0" w:space="0" w:color="auto"/>
          </w:divBdr>
          <w:divsChild>
            <w:div w:id="91628666">
              <w:marLeft w:val="0"/>
              <w:marRight w:val="0"/>
              <w:marTop w:val="0"/>
              <w:marBottom w:val="0"/>
              <w:divBdr>
                <w:top w:val="none" w:sz="0" w:space="0" w:color="auto"/>
                <w:left w:val="none" w:sz="0" w:space="0" w:color="auto"/>
                <w:bottom w:val="none" w:sz="0" w:space="0" w:color="auto"/>
                <w:right w:val="none" w:sz="0" w:space="0" w:color="auto"/>
              </w:divBdr>
              <w:divsChild>
                <w:div w:id="832795863">
                  <w:marLeft w:val="0"/>
                  <w:marRight w:val="0"/>
                  <w:marTop w:val="0"/>
                  <w:marBottom w:val="0"/>
                  <w:divBdr>
                    <w:top w:val="none" w:sz="0" w:space="0" w:color="auto"/>
                    <w:left w:val="none" w:sz="0" w:space="0" w:color="auto"/>
                    <w:bottom w:val="none" w:sz="0" w:space="0" w:color="auto"/>
                    <w:right w:val="none" w:sz="0" w:space="0" w:color="auto"/>
                  </w:divBdr>
                  <w:divsChild>
                    <w:div w:id="1491679808">
                      <w:marLeft w:val="0"/>
                      <w:marRight w:val="0"/>
                      <w:marTop w:val="0"/>
                      <w:marBottom w:val="0"/>
                      <w:divBdr>
                        <w:top w:val="none" w:sz="0" w:space="0" w:color="auto"/>
                        <w:left w:val="none" w:sz="0" w:space="0" w:color="auto"/>
                        <w:bottom w:val="none" w:sz="0" w:space="0" w:color="auto"/>
                        <w:right w:val="none" w:sz="0" w:space="0" w:color="auto"/>
                      </w:divBdr>
                      <w:divsChild>
                        <w:div w:id="446436459">
                          <w:marLeft w:val="0"/>
                          <w:marRight w:val="0"/>
                          <w:marTop w:val="0"/>
                          <w:marBottom w:val="0"/>
                          <w:divBdr>
                            <w:top w:val="none" w:sz="0" w:space="0" w:color="auto"/>
                            <w:left w:val="none" w:sz="0" w:space="0" w:color="auto"/>
                            <w:bottom w:val="none" w:sz="0" w:space="0" w:color="auto"/>
                            <w:right w:val="none" w:sz="0" w:space="0" w:color="auto"/>
                          </w:divBdr>
                          <w:divsChild>
                            <w:div w:id="1437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36405">
      <w:bodyDiv w:val="1"/>
      <w:marLeft w:val="0"/>
      <w:marRight w:val="0"/>
      <w:marTop w:val="0"/>
      <w:marBottom w:val="0"/>
      <w:divBdr>
        <w:top w:val="none" w:sz="0" w:space="0" w:color="auto"/>
        <w:left w:val="none" w:sz="0" w:space="0" w:color="auto"/>
        <w:bottom w:val="none" w:sz="0" w:space="0" w:color="auto"/>
        <w:right w:val="none" w:sz="0" w:space="0" w:color="auto"/>
      </w:divBdr>
      <w:divsChild>
        <w:div w:id="2026248413">
          <w:marLeft w:val="0"/>
          <w:marRight w:val="0"/>
          <w:marTop w:val="0"/>
          <w:marBottom w:val="0"/>
          <w:divBdr>
            <w:top w:val="none" w:sz="0" w:space="0" w:color="auto"/>
            <w:left w:val="none" w:sz="0" w:space="0" w:color="auto"/>
            <w:bottom w:val="none" w:sz="0" w:space="0" w:color="auto"/>
            <w:right w:val="none" w:sz="0" w:space="0" w:color="auto"/>
          </w:divBdr>
          <w:divsChild>
            <w:div w:id="8531777">
              <w:marLeft w:val="0"/>
              <w:marRight w:val="0"/>
              <w:marTop w:val="0"/>
              <w:marBottom w:val="0"/>
              <w:divBdr>
                <w:top w:val="none" w:sz="0" w:space="0" w:color="auto"/>
                <w:left w:val="none" w:sz="0" w:space="0" w:color="auto"/>
                <w:bottom w:val="none" w:sz="0" w:space="0" w:color="auto"/>
                <w:right w:val="none" w:sz="0" w:space="0" w:color="auto"/>
              </w:divBdr>
              <w:divsChild>
                <w:div w:id="876965459">
                  <w:marLeft w:val="0"/>
                  <w:marRight w:val="0"/>
                  <w:marTop w:val="0"/>
                  <w:marBottom w:val="0"/>
                  <w:divBdr>
                    <w:top w:val="none" w:sz="0" w:space="0" w:color="auto"/>
                    <w:left w:val="none" w:sz="0" w:space="0" w:color="auto"/>
                    <w:bottom w:val="none" w:sz="0" w:space="0" w:color="auto"/>
                    <w:right w:val="none" w:sz="0" w:space="0" w:color="auto"/>
                  </w:divBdr>
                  <w:divsChild>
                    <w:div w:id="467629512">
                      <w:marLeft w:val="0"/>
                      <w:marRight w:val="0"/>
                      <w:marTop w:val="0"/>
                      <w:marBottom w:val="0"/>
                      <w:divBdr>
                        <w:top w:val="none" w:sz="0" w:space="0" w:color="auto"/>
                        <w:left w:val="none" w:sz="0" w:space="0" w:color="auto"/>
                        <w:bottom w:val="none" w:sz="0" w:space="0" w:color="auto"/>
                        <w:right w:val="none" w:sz="0" w:space="0" w:color="auto"/>
                      </w:divBdr>
                      <w:divsChild>
                        <w:div w:id="939994983">
                          <w:marLeft w:val="0"/>
                          <w:marRight w:val="0"/>
                          <w:marTop w:val="0"/>
                          <w:marBottom w:val="0"/>
                          <w:divBdr>
                            <w:top w:val="none" w:sz="0" w:space="0" w:color="auto"/>
                            <w:left w:val="none" w:sz="0" w:space="0" w:color="auto"/>
                            <w:bottom w:val="none" w:sz="0" w:space="0" w:color="auto"/>
                            <w:right w:val="none" w:sz="0" w:space="0" w:color="auto"/>
                          </w:divBdr>
                          <w:divsChild>
                            <w:div w:id="13685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88949">
      <w:bodyDiv w:val="1"/>
      <w:marLeft w:val="0"/>
      <w:marRight w:val="0"/>
      <w:marTop w:val="0"/>
      <w:marBottom w:val="0"/>
      <w:divBdr>
        <w:top w:val="none" w:sz="0" w:space="0" w:color="auto"/>
        <w:left w:val="none" w:sz="0" w:space="0" w:color="auto"/>
        <w:bottom w:val="none" w:sz="0" w:space="0" w:color="auto"/>
        <w:right w:val="none" w:sz="0" w:space="0" w:color="auto"/>
      </w:divBdr>
      <w:divsChild>
        <w:div w:id="1243026269">
          <w:marLeft w:val="0"/>
          <w:marRight w:val="0"/>
          <w:marTop w:val="0"/>
          <w:marBottom w:val="0"/>
          <w:divBdr>
            <w:top w:val="none" w:sz="0" w:space="0" w:color="auto"/>
            <w:left w:val="none" w:sz="0" w:space="0" w:color="auto"/>
            <w:bottom w:val="none" w:sz="0" w:space="0" w:color="auto"/>
            <w:right w:val="none" w:sz="0" w:space="0" w:color="auto"/>
          </w:divBdr>
          <w:divsChild>
            <w:div w:id="376783568">
              <w:marLeft w:val="0"/>
              <w:marRight w:val="0"/>
              <w:marTop w:val="0"/>
              <w:marBottom w:val="0"/>
              <w:divBdr>
                <w:top w:val="none" w:sz="0" w:space="0" w:color="auto"/>
                <w:left w:val="none" w:sz="0" w:space="0" w:color="auto"/>
                <w:bottom w:val="none" w:sz="0" w:space="0" w:color="auto"/>
                <w:right w:val="none" w:sz="0" w:space="0" w:color="auto"/>
              </w:divBdr>
              <w:divsChild>
                <w:div w:id="203830860">
                  <w:marLeft w:val="0"/>
                  <w:marRight w:val="0"/>
                  <w:marTop w:val="0"/>
                  <w:marBottom w:val="0"/>
                  <w:divBdr>
                    <w:top w:val="none" w:sz="0" w:space="0" w:color="auto"/>
                    <w:left w:val="none" w:sz="0" w:space="0" w:color="auto"/>
                    <w:bottom w:val="none" w:sz="0" w:space="0" w:color="auto"/>
                    <w:right w:val="none" w:sz="0" w:space="0" w:color="auto"/>
                  </w:divBdr>
                  <w:divsChild>
                    <w:div w:id="1836723320">
                      <w:marLeft w:val="0"/>
                      <w:marRight w:val="0"/>
                      <w:marTop w:val="0"/>
                      <w:marBottom w:val="0"/>
                      <w:divBdr>
                        <w:top w:val="none" w:sz="0" w:space="0" w:color="auto"/>
                        <w:left w:val="none" w:sz="0" w:space="0" w:color="auto"/>
                        <w:bottom w:val="none" w:sz="0" w:space="0" w:color="auto"/>
                        <w:right w:val="none" w:sz="0" w:space="0" w:color="auto"/>
                      </w:divBdr>
                      <w:divsChild>
                        <w:div w:id="1977681987">
                          <w:marLeft w:val="0"/>
                          <w:marRight w:val="0"/>
                          <w:marTop w:val="0"/>
                          <w:marBottom w:val="0"/>
                          <w:divBdr>
                            <w:top w:val="none" w:sz="0" w:space="0" w:color="auto"/>
                            <w:left w:val="none" w:sz="0" w:space="0" w:color="auto"/>
                            <w:bottom w:val="none" w:sz="0" w:space="0" w:color="auto"/>
                            <w:right w:val="none" w:sz="0" w:space="0" w:color="auto"/>
                          </w:divBdr>
                          <w:divsChild>
                            <w:div w:id="6760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95603">
      <w:bodyDiv w:val="1"/>
      <w:marLeft w:val="0"/>
      <w:marRight w:val="0"/>
      <w:marTop w:val="0"/>
      <w:marBottom w:val="0"/>
      <w:divBdr>
        <w:top w:val="none" w:sz="0" w:space="0" w:color="auto"/>
        <w:left w:val="none" w:sz="0" w:space="0" w:color="auto"/>
        <w:bottom w:val="none" w:sz="0" w:space="0" w:color="auto"/>
        <w:right w:val="none" w:sz="0" w:space="0" w:color="auto"/>
      </w:divBdr>
      <w:divsChild>
        <w:div w:id="924732234">
          <w:marLeft w:val="0"/>
          <w:marRight w:val="0"/>
          <w:marTop w:val="0"/>
          <w:marBottom w:val="0"/>
          <w:divBdr>
            <w:top w:val="none" w:sz="0" w:space="0" w:color="auto"/>
            <w:left w:val="none" w:sz="0" w:space="0" w:color="auto"/>
            <w:bottom w:val="none" w:sz="0" w:space="0" w:color="auto"/>
            <w:right w:val="none" w:sz="0" w:space="0" w:color="auto"/>
          </w:divBdr>
          <w:divsChild>
            <w:div w:id="309289602">
              <w:marLeft w:val="0"/>
              <w:marRight w:val="0"/>
              <w:marTop w:val="0"/>
              <w:marBottom w:val="0"/>
              <w:divBdr>
                <w:top w:val="none" w:sz="0" w:space="0" w:color="auto"/>
                <w:left w:val="none" w:sz="0" w:space="0" w:color="auto"/>
                <w:bottom w:val="none" w:sz="0" w:space="0" w:color="auto"/>
                <w:right w:val="none" w:sz="0" w:space="0" w:color="auto"/>
              </w:divBdr>
              <w:divsChild>
                <w:div w:id="423577415">
                  <w:marLeft w:val="0"/>
                  <w:marRight w:val="0"/>
                  <w:marTop w:val="0"/>
                  <w:marBottom w:val="0"/>
                  <w:divBdr>
                    <w:top w:val="none" w:sz="0" w:space="0" w:color="auto"/>
                    <w:left w:val="none" w:sz="0" w:space="0" w:color="auto"/>
                    <w:bottom w:val="none" w:sz="0" w:space="0" w:color="auto"/>
                    <w:right w:val="none" w:sz="0" w:space="0" w:color="auto"/>
                  </w:divBdr>
                  <w:divsChild>
                    <w:div w:id="1861354523">
                      <w:marLeft w:val="0"/>
                      <w:marRight w:val="0"/>
                      <w:marTop w:val="0"/>
                      <w:marBottom w:val="0"/>
                      <w:divBdr>
                        <w:top w:val="none" w:sz="0" w:space="0" w:color="auto"/>
                        <w:left w:val="none" w:sz="0" w:space="0" w:color="auto"/>
                        <w:bottom w:val="none" w:sz="0" w:space="0" w:color="auto"/>
                        <w:right w:val="none" w:sz="0" w:space="0" w:color="auto"/>
                      </w:divBdr>
                      <w:divsChild>
                        <w:div w:id="1200968833">
                          <w:marLeft w:val="0"/>
                          <w:marRight w:val="0"/>
                          <w:marTop w:val="0"/>
                          <w:marBottom w:val="0"/>
                          <w:divBdr>
                            <w:top w:val="none" w:sz="0" w:space="0" w:color="auto"/>
                            <w:left w:val="none" w:sz="0" w:space="0" w:color="auto"/>
                            <w:bottom w:val="none" w:sz="0" w:space="0" w:color="auto"/>
                            <w:right w:val="none" w:sz="0" w:space="0" w:color="auto"/>
                          </w:divBdr>
                          <w:divsChild>
                            <w:div w:id="13695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2898">
      <w:bodyDiv w:val="1"/>
      <w:marLeft w:val="0"/>
      <w:marRight w:val="0"/>
      <w:marTop w:val="0"/>
      <w:marBottom w:val="0"/>
      <w:divBdr>
        <w:top w:val="none" w:sz="0" w:space="0" w:color="auto"/>
        <w:left w:val="none" w:sz="0" w:space="0" w:color="auto"/>
        <w:bottom w:val="none" w:sz="0" w:space="0" w:color="auto"/>
        <w:right w:val="none" w:sz="0" w:space="0" w:color="auto"/>
      </w:divBdr>
      <w:divsChild>
        <w:div w:id="2104757946">
          <w:marLeft w:val="0"/>
          <w:marRight w:val="0"/>
          <w:marTop w:val="0"/>
          <w:marBottom w:val="0"/>
          <w:divBdr>
            <w:top w:val="none" w:sz="0" w:space="0" w:color="auto"/>
            <w:left w:val="none" w:sz="0" w:space="0" w:color="auto"/>
            <w:bottom w:val="none" w:sz="0" w:space="0" w:color="auto"/>
            <w:right w:val="none" w:sz="0" w:space="0" w:color="auto"/>
          </w:divBdr>
          <w:divsChild>
            <w:div w:id="696853723">
              <w:marLeft w:val="0"/>
              <w:marRight w:val="0"/>
              <w:marTop w:val="0"/>
              <w:marBottom w:val="0"/>
              <w:divBdr>
                <w:top w:val="none" w:sz="0" w:space="0" w:color="auto"/>
                <w:left w:val="none" w:sz="0" w:space="0" w:color="auto"/>
                <w:bottom w:val="none" w:sz="0" w:space="0" w:color="auto"/>
                <w:right w:val="none" w:sz="0" w:space="0" w:color="auto"/>
              </w:divBdr>
              <w:divsChild>
                <w:div w:id="1495338957">
                  <w:marLeft w:val="0"/>
                  <w:marRight w:val="0"/>
                  <w:marTop w:val="0"/>
                  <w:marBottom w:val="0"/>
                  <w:divBdr>
                    <w:top w:val="none" w:sz="0" w:space="0" w:color="auto"/>
                    <w:left w:val="none" w:sz="0" w:space="0" w:color="auto"/>
                    <w:bottom w:val="none" w:sz="0" w:space="0" w:color="auto"/>
                    <w:right w:val="none" w:sz="0" w:space="0" w:color="auto"/>
                  </w:divBdr>
                  <w:divsChild>
                    <w:div w:id="1449085212">
                      <w:marLeft w:val="0"/>
                      <w:marRight w:val="0"/>
                      <w:marTop w:val="0"/>
                      <w:marBottom w:val="0"/>
                      <w:divBdr>
                        <w:top w:val="none" w:sz="0" w:space="0" w:color="auto"/>
                        <w:left w:val="none" w:sz="0" w:space="0" w:color="auto"/>
                        <w:bottom w:val="none" w:sz="0" w:space="0" w:color="auto"/>
                        <w:right w:val="none" w:sz="0" w:space="0" w:color="auto"/>
                      </w:divBdr>
                      <w:divsChild>
                        <w:div w:id="1993564092">
                          <w:marLeft w:val="0"/>
                          <w:marRight w:val="0"/>
                          <w:marTop w:val="0"/>
                          <w:marBottom w:val="0"/>
                          <w:divBdr>
                            <w:top w:val="none" w:sz="0" w:space="0" w:color="auto"/>
                            <w:left w:val="none" w:sz="0" w:space="0" w:color="auto"/>
                            <w:bottom w:val="none" w:sz="0" w:space="0" w:color="auto"/>
                            <w:right w:val="none" w:sz="0" w:space="0" w:color="auto"/>
                          </w:divBdr>
                          <w:divsChild>
                            <w:div w:id="1016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2784">
      <w:bodyDiv w:val="1"/>
      <w:marLeft w:val="0"/>
      <w:marRight w:val="0"/>
      <w:marTop w:val="0"/>
      <w:marBottom w:val="0"/>
      <w:divBdr>
        <w:top w:val="none" w:sz="0" w:space="0" w:color="auto"/>
        <w:left w:val="none" w:sz="0" w:space="0" w:color="auto"/>
        <w:bottom w:val="none" w:sz="0" w:space="0" w:color="auto"/>
        <w:right w:val="none" w:sz="0" w:space="0" w:color="auto"/>
      </w:divBdr>
      <w:divsChild>
        <w:div w:id="585379489">
          <w:marLeft w:val="0"/>
          <w:marRight w:val="0"/>
          <w:marTop w:val="0"/>
          <w:marBottom w:val="0"/>
          <w:divBdr>
            <w:top w:val="none" w:sz="0" w:space="0" w:color="auto"/>
            <w:left w:val="none" w:sz="0" w:space="0" w:color="auto"/>
            <w:bottom w:val="none" w:sz="0" w:space="0" w:color="auto"/>
            <w:right w:val="none" w:sz="0" w:space="0" w:color="auto"/>
          </w:divBdr>
          <w:divsChild>
            <w:div w:id="677463199">
              <w:marLeft w:val="0"/>
              <w:marRight w:val="0"/>
              <w:marTop w:val="0"/>
              <w:marBottom w:val="0"/>
              <w:divBdr>
                <w:top w:val="none" w:sz="0" w:space="0" w:color="auto"/>
                <w:left w:val="none" w:sz="0" w:space="0" w:color="auto"/>
                <w:bottom w:val="none" w:sz="0" w:space="0" w:color="auto"/>
                <w:right w:val="none" w:sz="0" w:space="0" w:color="auto"/>
              </w:divBdr>
              <w:divsChild>
                <w:div w:id="1420521224">
                  <w:marLeft w:val="0"/>
                  <w:marRight w:val="0"/>
                  <w:marTop w:val="0"/>
                  <w:marBottom w:val="0"/>
                  <w:divBdr>
                    <w:top w:val="none" w:sz="0" w:space="0" w:color="auto"/>
                    <w:left w:val="none" w:sz="0" w:space="0" w:color="auto"/>
                    <w:bottom w:val="none" w:sz="0" w:space="0" w:color="auto"/>
                    <w:right w:val="none" w:sz="0" w:space="0" w:color="auto"/>
                  </w:divBdr>
                  <w:divsChild>
                    <w:div w:id="1173450572">
                      <w:marLeft w:val="0"/>
                      <w:marRight w:val="0"/>
                      <w:marTop w:val="0"/>
                      <w:marBottom w:val="0"/>
                      <w:divBdr>
                        <w:top w:val="none" w:sz="0" w:space="0" w:color="auto"/>
                        <w:left w:val="none" w:sz="0" w:space="0" w:color="auto"/>
                        <w:bottom w:val="none" w:sz="0" w:space="0" w:color="auto"/>
                        <w:right w:val="none" w:sz="0" w:space="0" w:color="auto"/>
                      </w:divBdr>
                      <w:divsChild>
                        <w:div w:id="1820538932">
                          <w:marLeft w:val="0"/>
                          <w:marRight w:val="0"/>
                          <w:marTop w:val="0"/>
                          <w:marBottom w:val="0"/>
                          <w:divBdr>
                            <w:top w:val="none" w:sz="0" w:space="0" w:color="auto"/>
                            <w:left w:val="none" w:sz="0" w:space="0" w:color="auto"/>
                            <w:bottom w:val="none" w:sz="0" w:space="0" w:color="auto"/>
                            <w:right w:val="none" w:sz="0" w:space="0" w:color="auto"/>
                          </w:divBdr>
                          <w:divsChild>
                            <w:div w:id="9531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06131">
      <w:bodyDiv w:val="1"/>
      <w:marLeft w:val="0"/>
      <w:marRight w:val="0"/>
      <w:marTop w:val="0"/>
      <w:marBottom w:val="0"/>
      <w:divBdr>
        <w:top w:val="none" w:sz="0" w:space="0" w:color="auto"/>
        <w:left w:val="none" w:sz="0" w:space="0" w:color="auto"/>
        <w:bottom w:val="none" w:sz="0" w:space="0" w:color="auto"/>
        <w:right w:val="none" w:sz="0" w:space="0" w:color="auto"/>
      </w:divBdr>
      <w:divsChild>
        <w:div w:id="1452096126">
          <w:marLeft w:val="0"/>
          <w:marRight w:val="0"/>
          <w:marTop w:val="0"/>
          <w:marBottom w:val="0"/>
          <w:divBdr>
            <w:top w:val="none" w:sz="0" w:space="0" w:color="auto"/>
            <w:left w:val="none" w:sz="0" w:space="0" w:color="auto"/>
            <w:bottom w:val="none" w:sz="0" w:space="0" w:color="auto"/>
            <w:right w:val="none" w:sz="0" w:space="0" w:color="auto"/>
          </w:divBdr>
          <w:divsChild>
            <w:div w:id="1465124787">
              <w:marLeft w:val="0"/>
              <w:marRight w:val="0"/>
              <w:marTop w:val="0"/>
              <w:marBottom w:val="0"/>
              <w:divBdr>
                <w:top w:val="none" w:sz="0" w:space="0" w:color="auto"/>
                <w:left w:val="none" w:sz="0" w:space="0" w:color="auto"/>
                <w:bottom w:val="none" w:sz="0" w:space="0" w:color="auto"/>
                <w:right w:val="none" w:sz="0" w:space="0" w:color="auto"/>
              </w:divBdr>
              <w:divsChild>
                <w:div w:id="1234388535">
                  <w:marLeft w:val="0"/>
                  <w:marRight w:val="0"/>
                  <w:marTop w:val="0"/>
                  <w:marBottom w:val="0"/>
                  <w:divBdr>
                    <w:top w:val="none" w:sz="0" w:space="0" w:color="auto"/>
                    <w:left w:val="none" w:sz="0" w:space="0" w:color="auto"/>
                    <w:bottom w:val="none" w:sz="0" w:space="0" w:color="auto"/>
                    <w:right w:val="none" w:sz="0" w:space="0" w:color="auto"/>
                  </w:divBdr>
                  <w:divsChild>
                    <w:div w:id="566452983">
                      <w:marLeft w:val="0"/>
                      <w:marRight w:val="0"/>
                      <w:marTop w:val="0"/>
                      <w:marBottom w:val="0"/>
                      <w:divBdr>
                        <w:top w:val="none" w:sz="0" w:space="0" w:color="auto"/>
                        <w:left w:val="none" w:sz="0" w:space="0" w:color="auto"/>
                        <w:bottom w:val="none" w:sz="0" w:space="0" w:color="auto"/>
                        <w:right w:val="none" w:sz="0" w:space="0" w:color="auto"/>
                      </w:divBdr>
                      <w:divsChild>
                        <w:div w:id="1483428961">
                          <w:marLeft w:val="0"/>
                          <w:marRight w:val="0"/>
                          <w:marTop w:val="0"/>
                          <w:marBottom w:val="0"/>
                          <w:divBdr>
                            <w:top w:val="none" w:sz="0" w:space="0" w:color="auto"/>
                            <w:left w:val="none" w:sz="0" w:space="0" w:color="auto"/>
                            <w:bottom w:val="none" w:sz="0" w:space="0" w:color="auto"/>
                            <w:right w:val="none" w:sz="0" w:space="0" w:color="auto"/>
                          </w:divBdr>
                          <w:divsChild>
                            <w:div w:id="3244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47534">
      <w:bodyDiv w:val="1"/>
      <w:marLeft w:val="0"/>
      <w:marRight w:val="0"/>
      <w:marTop w:val="0"/>
      <w:marBottom w:val="0"/>
      <w:divBdr>
        <w:top w:val="none" w:sz="0" w:space="0" w:color="auto"/>
        <w:left w:val="none" w:sz="0" w:space="0" w:color="auto"/>
        <w:bottom w:val="none" w:sz="0" w:space="0" w:color="auto"/>
        <w:right w:val="none" w:sz="0" w:space="0" w:color="auto"/>
      </w:divBdr>
      <w:divsChild>
        <w:div w:id="1762604372">
          <w:marLeft w:val="0"/>
          <w:marRight w:val="0"/>
          <w:marTop w:val="0"/>
          <w:marBottom w:val="0"/>
          <w:divBdr>
            <w:top w:val="none" w:sz="0" w:space="0" w:color="auto"/>
            <w:left w:val="none" w:sz="0" w:space="0" w:color="auto"/>
            <w:bottom w:val="none" w:sz="0" w:space="0" w:color="auto"/>
            <w:right w:val="none" w:sz="0" w:space="0" w:color="auto"/>
          </w:divBdr>
          <w:divsChild>
            <w:div w:id="1562518033">
              <w:marLeft w:val="0"/>
              <w:marRight w:val="0"/>
              <w:marTop w:val="0"/>
              <w:marBottom w:val="0"/>
              <w:divBdr>
                <w:top w:val="none" w:sz="0" w:space="0" w:color="auto"/>
                <w:left w:val="none" w:sz="0" w:space="0" w:color="auto"/>
                <w:bottom w:val="none" w:sz="0" w:space="0" w:color="auto"/>
                <w:right w:val="none" w:sz="0" w:space="0" w:color="auto"/>
              </w:divBdr>
              <w:divsChild>
                <w:div w:id="1253859734">
                  <w:marLeft w:val="0"/>
                  <w:marRight w:val="0"/>
                  <w:marTop w:val="0"/>
                  <w:marBottom w:val="0"/>
                  <w:divBdr>
                    <w:top w:val="none" w:sz="0" w:space="0" w:color="auto"/>
                    <w:left w:val="none" w:sz="0" w:space="0" w:color="auto"/>
                    <w:bottom w:val="none" w:sz="0" w:space="0" w:color="auto"/>
                    <w:right w:val="none" w:sz="0" w:space="0" w:color="auto"/>
                  </w:divBdr>
                  <w:divsChild>
                    <w:div w:id="242379912">
                      <w:marLeft w:val="0"/>
                      <w:marRight w:val="0"/>
                      <w:marTop w:val="0"/>
                      <w:marBottom w:val="0"/>
                      <w:divBdr>
                        <w:top w:val="none" w:sz="0" w:space="0" w:color="auto"/>
                        <w:left w:val="none" w:sz="0" w:space="0" w:color="auto"/>
                        <w:bottom w:val="none" w:sz="0" w:space="0" w:color="auto"/>
                        <w:right w:val="none" w:sz="0" w:space="0" w:color="auto"/>
                      </w:divBdr>
                      <w:divsChild>
                        <w:div w:id="424690373">
                          <w:marLeft w:val="0"/>
                          <w:marRight w:val="0"/>
                          <w:marTop w:val="0"/>
                          <w:marBottom w:val="0"/>
                          <w:divBdr>
                            <w:top w:val="none" w:sz="0" w:space="0" w:color="auto"/>
                            <w:left w:val="none" w:sz="0" w:space="0" w:color="auto"/>
                            <w:bottom w:val="none" w:sz="0" w:space="0" w:color="auto"/>
                            <w:right w:val="none" w:sz="0" w:space="0" w:color="auto"/>
                          </w:divBdr>
                          <w:divsChild>
                            <w:div w:id="7897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image" Target="media/image23.wmf"/><Relationship Id="rId63" Type="http://schemas.openxmlformats.org/officeDocument/2006/relationships/image" Target="media/image29.png"/><Relationship Id="rId68" Type="http://schemas.openxmlformats.org/officeDocument/2006/relationships/fontTable" Target="fontTable.xml"/><Relationship Id="rId7" Type="http://schemas.openxmlformats.org/officeDocument/2006/relationships/hyperlink" Target="mailto:robpoole@liv.ac.uk"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4.wmf"/><Relationship Id="rId61" Type="http://schemas.openxmlformats.org/officeDocument/2006/relationships/image" Target="media/image27.e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21.png"/><Relationship Id="rId60" Type="http://schemas.openxmlformats.org/officeDocument/2006/relationships/image" Target="media/image26.emf"/><Relationship Id="rId65" Type="http://schemas.openxmlformats.org/officeDocument/2006/relationships/image" Target="media/image31.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image" Target="media/image17.wmf"/><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image" Target="media/image30.png"/><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0.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5.png"/><Relationship Id="rId67"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Rob</dc:creator>
  <cp:lastModifiedBy>rob</cp:lastModifiedBy>
  <cp:revision>3</cp:revision>
  <cp:lastPrinted>2016-04-05T08:12:00Z</cp:lastPrinted>
  <dcterms:created xsi:type="dcterms:W3CDTF">2016-06-05T14:16:00Z</dcterms:created>
  <dcterms:modified xsi:type="dcterms:W3CDTF">2016-06-05T14:16:00Z</dcterms:modified>
</cp:coreProperties>
</file>