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3C" w:rsidRPr="00000D76" w:rsidRDefault="00CA603C" w:rsidP="00000D76">
      <w:pPr>
        <w:rPr>
          <w:rFonts w:ascii="Verdana" w:hAnsi="Verdana"/>
        </w:rPr>
      </w:pPr>
      <w:bookmarkStart w:id="0" w:name="_GoBack"/>
      <w:bookmarkEnd w:id="0"/>
    </w:p>
    <w:p w:rsidR="00000D76" w:rsidRPr="00CA603C" w:rsidRDefault="00000D76" w:rsidP="00000D76">
      <w:pPr>
        <w:rPr>
          <w:rFonts w:ascii="Verdana" w:hAnsi="Verdana"/>
          <w:b/>
          <w:u w:val="single"/>
        </w:rPr>
      </w:pPr>
      <w:proofErr w:type="gramStart"/>
      <w:r w:rsidRPr="00CA603C">
        <w:rPr>
          <w:rFonts w:ascii="Verdana" w:hAnsi="Verdana"/>
          <w:b/>
          <w:u w:val="single"/>
        </w:rPr>
        <w:t xml:space="preserve">Lambert-Eaton </w:t>
      </w:r>
      <w:proofErr w:type="spellStart"/>
      <w:r w:rsidRPr="00CA603C">
        <w:rPr>
          <w:rFonts w:ascii="Verdana" w:hAnsi="Verdana"/>
          <w:b/>
          <w:u w:val="single"/>
        </w:rPr>
        <w:t>Myasthenic</w:t>
      </w:r>
      <w:proofErr w:type="spellEnd"/>
      <w:r w:rsidRPr="00CA603C">
        <w:rPr>
          <w:rFonts w:ascii="Verdana" w:hAnsi="Verdana"/>
          <w:b/>
          <w:u w:val="single"/>
        </w:rPr>
        <w:t xml:space="preserve"> Syndrome in a Tertiary Neurology Centre</w:t>
      </w:r>
      <w:r w:rsidR="00B715A6" w:rsidRPr="00CA603C">
        <w:rPr>
          <w:rFonts w:ascii="Verdana" w:hAnsi="Verdana"/>
          <w:b/>
          <w:u w:val="single"/>
        </w:rPr>
        <w:t>.</w:t>
      </w:r>
      <w:proofErr w:type="gramEnd"/>
    </w:p>
    <w:p w:rsidR="00000D76" w:rsidRPr="00000D76" w:rsidRDefault="00000D76" w:rsidP="00000D76">
      <w:pPr>
        <w:rPr>
          <w:rFonts w:ascii="Verdana" w:hAnsi="Verdana"/>
        </w:rPr>
      </w:pPr>
      <w:r w:rsidRPr="00000D76">
        <w:rPr>
          <w:rFonts w:ascii="Verdana" w:hAnsi="Verdana"/>
        </w:rPr>
        <w:t>Ellul MA</w:t>
      </w:r>
    </w:p>
    <w:p w:rsidR="00000D76" w:rsidRPr="00000D76" w:rsidRDefault="00000D76" w:rsidP="00000D76">
      <w:pPr>
        <w:rPr>
          <w:rFonts w:ascii="Verdana" w:hAnsi="Verdana"/>
        </w:rPr>
      </w:pPr>
      <w:r w:rsidRPr="00000D76">
        <w:rPr>
          <w:rFonts w:ascii="Verdana" w:hAnsi="Verdana"/>
        </w:rPr>
        <w:t>Bonello M</w:t>
      </w:r>
    </w:p>
    <w:p w:rsidR="00000D76" w:rsidRPr="00000D76" w:rsidRDefault="00000D76" w:rsidP="00000D76">
      <w:pPr>
        <w:rPr>
          <w:rFonts w:ascii="Verdana" w:hAnsi="Verdana"/>
        </w:rPr>
      </w:pPr>
      <w:proofErr w:type="spellStart"/>
      <w:r w:rsidRPr="00000D76">
        <w:rPr>
          <w:rFonts w:ascii="Verdana" w:hAnsi="Verdana"/>
        </w:rPr>
        <w:t>Wieshmann</w:t>
      </w:r>
      <w:proofErr w:type="spellEnd"/>
      <w:r w:rsidRPr="00000D76">
        <w:rPr>
          <w:rFonts w:ascii="Verdana" w:hAnsi="Verdana"/>
        </w:rPr>
        <w:t xml:space="preserve"> U</w:t>
      </w:r>
      <w:r w:rsidR="00CA603C">
        <w:rPr>
          <w:rFonts w:ascii="Verdana" w:hAnsi="Verdana"/>
        </w:rPr>
        <w:t>C</w:t>
      </w:r>
    </w:p>
    <w:p w:rsidR="00000D76" w:rsidRPr="00000D76" w:rsidRDefault="00000D76" w:rsidP="00000D76">
      <w:pPr>
        <w:rPr>
          <w:rFonts w:ascii="Verdana" w:hAnsi="Verdana"/>
        </w:rPr>
      </w:pPr>
    </w:p>
    <w:p w:rsidR="00000D76" w:rsidRPr="00000D76" w:rsidRDefault="00000D76" w:rsidP="00000D76">
      <w:pPr>
        <w:rPr>
          <w:rFonts w:ascii="Verdana" w:hAnsi="Verdana"/>
          <w:b/>
        </w:rPr>
      </w:pPr>
      <w:r w:rsidRPr="00000D76">
        <w:rPr>
          <w:rFonts w:ascii="Verdana" w:hAnsi="Verdana"/>
          <w:b/>
        </w:rPr>
        <w:t>Introduction</w:t>
      </w:r>
    </w:p>
    <w:p w:rsidR="005529E5" w:rsidRDefault="005529E5" w:rsidP="00000D76">
      <w:pPr>
        <w:rPr>
          <w:rFonts w:ascii="Verdana" w:hAnsi="Verdana"/>
        </w:rPr>
      </w:pPr>
      <w:r>
        <w:rPr>
          <w:rFonts w:ascii="Verdana" w:hAnsi="Verdana"/>
        </w:rPr>
        <w:t xml:space="preserve">Lambert-Eaton </w:t>
      </w:r>
      <w:proofErr w:type="spellStart"/>
      <w:r>
        <w:rPr>
          <w:rFonts w:ascii="Verdana" w:hAnsi="Verdana"/>
        </w:rPr>
        <w:t>myasthenic</w:t>
      </w:r>
      <w:proofErr w:type="spellEnd"/>
      <w:r>
        <w:rPr>
          <w:rFonts w:ascii="Verdana" w:hAnsi="Verdana"/>
        </w:rPr>
        <w:t xml:space="preserve"> s</w:t>
      </w:r>
      <w:r w:rsidR="00000D76" w:rsidRPr="00000D76">
        <w:rPr>
          <w:rFonts w:ascii="Verdana" w:hAnsi="Verdana"/>
        </w:rPr>
        <w:t>yndrome (LEMS) is a</w:t>
      </w:r>
      <w:r w:rsidR="00000D76">
        <w:rPr>
          <w:rFonts w:ascii="Verdana" w:hAnsi="Verdana"/>
        </w:rPr>
        <w:t xml:space="preserve"> rare but</w:t>
      </w:r>
      <w:r w:rsidR="00000D76" w:rsidRPr="00000D76">
        <w:rPr>
          <w:rFonts w:ascii="Verdana" w:hAnsi="Verdana"/>
        </w:rPr>
        <w:t xml:space="preserve"> well</w:t>
      </w:r>
      <w:r w:rsidR="00171C13">
        <w:rPr>
          <w:rFonts w:ascii="Verdana" w:hAnsi="Verdana"/>
        </w:rPr>
        <w:t>-characterised</w:t>
      </w:r>
      <w:r w:rsidR="00000D76">
        <w:rPr>
          <w:rFonts w:ascii="Verdana" w:hAnsi="Verdana"/>
        </w:rPr>
        <w:t xml:space="preserve"> neuromuscular disorder. 50-60%</w:t>
      </w:r>
      <w:r>
        <w:rPr>
          <w:rFonts w:ascii="Verdana" w:hAnsi="Verdana"/>
        </w:rPr>
        <w:t xml:space="preserve"> of cases are associated with small cell lung cancer (SCLC).</w:t>
      </w:r>
      <w:r w:rsidR="00000D76" w:rsidRPr="00000D76">
        <w:rPr>
          <w:rFonts w:ascii="Verdana" w:hAnsi="Verdana"/>
        </w:rPr>
        <w:t xml:space="preserve"> </w:t>
      </w:r>
      <w:r w:rsidR="00171C13">
        <w:rPr>
          <w:rFonts w:ascii="Verdana" w:hAnsi="Verdana"/>
        </w:rPr>
        <w:t xml:space="preserve">The Dutch-English LEMS tumour association prediction (DELTA-P) score </w:t>
      </w:r>
      <w:r w:rsidR="00BD616E">
        <w:rPr>
          <w:rFonts w:ascii="Verdana" w:hAnsi="Verdana"/>
        </w:rPr>
        <w:t xml:space="preserve">was </w:t>
      </w:r>
      <w:r w:rsidR="00171C13">
        <w:rPr>
          <w:rFonts w:ascii="Verdana" w:hAnsi="Verdana"/>
        </w:rPr>
        <w:t>developed to guide malignancy</w:t>
      </w:r>
      <w:r w:rsidR="007F714B">
        <w:rPr>
          <w:rFonts w:ascii="Verdana" w:hAnsi="Verdana"/>
        </w:rPr>
        <w:t xml:space="preserve"> screening</w:t>
      </w:r>
      <w:r w:rsidR="00171C13">
        <w:rPr>
          <w:rFonts w:ascii="Verdana" w:hAnsi="Verdana"/>
        </w:rPr>
        <w:t xml:space="preserve"> in LEMS.</w:t>
      </w:r>
    </w:p>
    <w:p w:rsidR="00000D76" w:rsidRDefault="00000D76" w:rsidP="00000D76">
      <w:pPr>
        <w:rPr>
          <w:rFonts w:ascii="Verdana" w:hAnsi="Verdana"/>
          <w:b/>
        </w:rPr>
      </w:pPr>
      <w:r w:rsidRPr="00000D76">
        <w:rPr>
          <w:rFonts w:ascii="Verdana" w:hAnsi="Verdana"/>
          <w:b/>
        </w:rPr>
        <w:t>Aim</w:t>
      </w:r>
    </w:p>
    <w:p w:rsidR="00000D76" w:rsidRPr="00171C13" w:rsidRDefault="005529E5" w:rsidP="00000D76">
      <w:pPr>
        <w:rPr>
          <w:rFonts w:ascii="Verdana" w:hAnsi="Verdana"/>
        </w:rPr>
      </w:pPr>
      <w:r>
        <w:rPr>
          <w:rFonts w:ascii="Verdana" w:hAnsi="Verdana"/>
        </w:rPr>
        <w:t xml:space="preserve">To review the clinical features, investigations, management and clinical course of LEMS </w:t>
      </w:r>
      <w:r w:rsidR="00CA603C">
        <w:rPr>
          <w:rFonts w:ascii="Verdana" w:hAnsi="Verdana"/>
        </w:rPr>
        <w:t xml:space="preserve">patients </w:t>
      </w:r>
      <w:r>
        <w:rPr>
          <w:rFonts w:ascii="Verdana" w:hAnsi="Verdana"/>
        </w:rPr>
        <w:t>at the Walton Centre over a 20 year period.</w:t>
      </w:r>
    </w:p>
    <w:p w:rsidR="00000D76" w:rsidRPr="00000D76" w:rsidRDefault="00000D76" w:rsidP="00000D76">
      <w:pPr>
        <w:rPr>
          <w:rFonts w:ascii="Verdana" w:hAnsi="Verdana"/>
          <w:b/>
        </w:rPr>
      </w:pPr>
      <w:r w:rsidRPr="00000D76">
        <w:rPr>
          <w:rFonts w:ascii="Verdana" w:hAnsi="Verdana"/>
          <w:b/>
        </w:rPr>
        <w:t>Methods</w:t>
      </w:r>
    </w:p>
    <w:p w:rsidR="00000D76" w:rsidRPr="005529E5" w:rsidRDefault="005529E5" w:rsidP="00000D76">
      <w:pPr>
        <w:rPr>
          <w:rFonts w:ascii="Verdana" w:hAnsi="Verdana"/>
        </w:rPr>
      </w:pPr>
      <w:r>
        <w:rPr>
          <w:rFonts w:ascii="Verdana" w:hAnsi="Verdana"/>
        </w:rPr>
        <w:t xml:space="preserve">Using pharmacy records, we identified </w:t>
      </w:r>
      <w:r w:rsidR="007F714B">
        <w:rPr>
          <w:rFonts w:ascii="Verdana" w:hAnsi="Verdana"/>
        </w:rPr>
        <w:t>LEMS patients</w:t>
      </w:r>
      <w:r>
        <w:rPr>
          <w:rFonts w:ascii="Verdana" w:hAnsi="Verdana"/>
        </w:rPr>
        <w:t xml:space="preserve"> treated with 3</w:t>
      </w:r>
      <w:proofErr w:type="gramStart"/>
      <w:r>
        <w:rPr>
          <w:rFonts w:ascii="Verdana" w:hAnsi="Verdana"/>
        </w:rPr>
        <w:t>,4</w:t>
      </w:r>
      <w:proofErr w:type="gramEnd"/>
      <w:r>
        <w:rPr>
          <w:rFonts w:ascii="Verdana" w:hAnsi="Verdana"/>
        </w:rPr>
        <w:t>-diamino</w:t>
      </w:r>
      <w:r w:rsidR="00171C13">
        <w:rPr>
          <w:rFonts w:ascii="Verdana" w:hAnsi="Verdana"/>
        </w:rPr>
        <w:t>pyridine (3,4-DAP)</w:t>
      </w:r>
      <w:r w:rsidR="00BD616E">
        <w:rPr>
          <w:rFonts w:ascii="Verdana" w:hAnsi="Verdana"/>
        </w:rPr>
        <w:t>.</w:t>
      </w:r>
      <w:r w:rsidR="00171C13">
        <w:rPr>
          <w:rFonts w:ascii="Verdana" w:hAnsi="Verdana"/>
        </w:rPr>
        <w:t xml:space="preserve"> We then reviewed medical records, imaging and laboratory results.</w:t>
      </w:r>
    </w:p>
    <w:p w:rsidR="00000D76" w:rsidRPr="00000D76" w:rsidRDefault="00000D76" w:rsidP="00000D76">
      <w:pPr>
        <w:rPr>
          <w:rFonts w:ascii="Verdana" w:hAnsi="Verdana"/>
          <w:b/>
        </w:rPr>
      </w:pPr>
      <w:r w:rsidRPr="00000D76">
        <w:rPr>
          <w:rFonts w:ascii="Verdana" w:hAnsi="Verdana"/>
          <w:b/>
        </w:rPr>
        <w:t>Results</w:t>
      </w:r>
    </w:p>
    <w:p w:rsidR="003B5FDA" w:rsidRDefault="00765829" w:rsidP="00000D76">
      <w:pPr>
        <w:rPr>
          <w:rFonts w:ascii="Verdana" w:hAnsi="Verdana"/>
        </w:rPr>
      </w:pPr>
      <w:r>
        <w:rPr>
          <w:rFonts w:ascii="Verdana" w:hAnsi="Verdana"/>
        </w:rPr>
        <w:t>Of 16 patients analysed,</w:t>
      </w:r>
      <w:r w:rsidR="00171C13">
        <w:rPr>
          <w:rFonts w:ascii="Verdana" w:hAnsi="Verdana"/>
        </w:rPr>
        <w:t xml:space="preserve"> </w:t>
      </w:r>
      <w:r>
        <w:rPr>
          <w:rFonts w:ascii="Verdana" w:hAnsi="Verdana"/>
        </w:rPr>
        <w:t>8</w:t>
      </w:r>
      <w:r w:rsidR="00171C13">
        <w:rPr>
          <w:rFonts w:ascii="Verdana" w:hAnsi="Verdana"/>
        </w:rPr>
        <w:t xml:space="preserve"> had SCLC and one had </w:t>
      </w:r>
      <w:proofErr w:type="spellStart"/>
      <w:r w:rsidR="00171C13">
        <w:rPr>
          <w:rFonts w:ascii="Verdana" w:hAnsi="Verdana"/>
        </w:rPr>
        <w:t>thymoma</w:t>
      </w:r>
      <w:proofErr w:type="spellEnd"/>
      <w:r w:rsidR="00171C1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All had lower limb weakness at presentation. </w:t>
      </w:r>
      <w:r w:rsidR="00171C13">
        <w:rPr>
          <w:rFonts w:ascii="Verdana" w:hAnsi="Verdana"/>
        </w:rPr>
        <w:t>DELTA-P score</w:t>
      </w:r>
      <w:r w:rsidR="00F32CC4">
        <w:rPr>
          <w:rFonts w:ascii="Verdana" w:hAnsi="Verdana"/>
        </w:rPr>
        <w:t xml:space="preserve"> discriminated between </w:t>
      </w:r>
      <w:r w:rsidR="00DC5BF2">
        <w:rPr>
          <w:rFonts w:ascii="Verdana" w:hAnsi="Verdana"/>
        </w:rPr>
        <w:t>SCLC-LEMS and NT-LEMS (p=0.04)</w:t>
      </w:r>
      <w:r w:rsidR="003B5FDA">
        <w:rPr>
          <w:rFonts w:ascii="Verdana" w:hAnsi="Verdana"/>
        </w:rPr>
        <w:t xml:space="preserve">, as did smoking history </w:t>
      </w:r>
      <w:r w:rsidR="00B80607">
        <w:rPr>
          <w:rFonts w:ascii="Verdana" w:hAnsi="Verdana"/>
        </w:rPr>
        <w:t xml:space="preserve">(p=0.03). </w:t>
      </w:r>
      <w:r w:rsidR="003B5FDA">
        <w:rPr>
          <w:rFonts w:ascii="Verdana" w:hAnsi="Verdana"/>
        </w:rPr>
        <w:t>Bulbar symptoms</w:t>
      </w:r>
      <w:r w:rsidR="00AE52DB">
        <w:rPr>
          <w:rFonts w:ascii="Verdana" w:hAnsi="Verdana"/>
        </w:rPr>
        <w:t xml:space="preserve">, autonomic symptoms, age at onset and weight loss </w:t>
      </w:r>
      <w:r w:rsidR="00B80607">
        <w:rPr>
          <w:rFonts w:ascii="Verdana" w:hAnsi="Verdana"/>
        </w:rPr>
        <w:t xml:space="preserve">alone </w:t>
      </w:r>
      <w:r w:rsidR="00AE52DB">
        <w:rPr>
          <w:rFonts w:ascii="Verdana" w:hAnsi="Verdana"/>
        </w:rPr>
        <w:t>did not discriminate between SCLC-LEMS and NT-LEMS.</w:t>
      </w:r>
    </w:p>
    <w:p w:rsidR="00B80607" w:rsidRDefault="003B5FDA" w:rsidP="00000D76">
      <w:pPr>
        <w:rPr>
          <w:rFonts w:ascii="Verdana" w:hAnsi="Verdana"/>
        </w:rPr>
      </w:pPr>
      <w:r>
        <w:rPr>
          <w:rFonts w:ascii="Verdana" w:hAnsi="Verdana"/>
        </w:rPr>
        <w:t xml:space="preserve">Most </w:t>
      </w:r>
      <w:r w:rsidR="00CA603C">
        <w:rPr>
          <w:rFonts w:ascii="Verdana" w:hAnsi="Verdana"/>
        </w:rPr>
        <w:t>cancers</w:t>
      </w:r>
      <w:r>
        <w:rPr>
          <w:rFonts w:ascii="Verdana" w:hAnsi="Verdana"/>
        </w:rPr>
        <w:t xml:space="preserve"> </w:t>
      </w:r>
      <w:r w:rsidR="00847B9A">
        <w:rPr>
          <w:rFonts w:ascii="Verdana" w:hAnsi="Verdana"/>
        </w:rPr>
        <w:t>were diagnosed on the initial computed tomography (CT)</w:t>
      </w:r>
      <w:r>
        <w:rPr>
          <w:rFonts w:ascii="Verdana" w:hAnsi="Verdana"/>
        </w:rPr>
        <w:t xml:space="preserve"> </w:t>
      </w:r>
      <w:r w:rsidR="00847B9A">
        <w:rPr>
          <w:rFonts w:ascii="Verdana" w:hAnsi="Verdana"/>
        </w:rPr>
        <w:t>or positron emission tomography (PET)-CT</w:t>
      </w:r>
      <w:r>
        <w:rPr>
          <w:rFonts w:ascii="Verdana" w:hAnsi="Verdana"/>
        </w:rPr>
        <w:t xml:space="preserve">. </w:t>
      </w:r>
    </w:p>
    <w:p w:rsidR="00000D76" w:rsidRPr="00171C13" w:rsidRDefault="003B5FDA" w:rsidP="00000D76">
      <w:pPr>
        <w:rPr>
          <w:rFonts w:ascii="Verdana" w:hAnsi="Verdana"/>
        </w:rPr>
      </w:pPr>
      <w:r>
        <w:rPr>
          <w:rFonts w:ascii="Verdana" w:hAnsi="Verdana"/>
        </w:rPr>
        <w:t xml:space="preserve">Most </w:t>
      </w:r>
      <w:r w:rsidR="00B80607">
        <w:rPr>
          <w:rFonts w:ascii="Verdana" w:hAnsi="Verdana"/>
        </w:rPr>
        <w:t xml:space="preserve">patients </w:t>
      </w:r>
      <w:r>
        <w:rPr>
          <w:rFonts w:ascii="Verdana" w:hAnsi="Verdana"/>
        </w:rPr>
        <w:t>responded</w:t>
      </w:r>
      <w:r w:rsidR="00AE52D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 treatment with </w:t>
      </w:r>
      <w:r w:rsidR="00847B9A">
        <w:rPr>
          <w:rFonts w:ascii="Verdana" w:hAnsi="Verdana"/>
        </w:rPr>
        <w:t xml:space="preserve">either </w:t>
      </w:r>
      <w:r>
        <w:rPr>
          <w:rFonts w:ascii="Verdana" w:hAnsi="Verdana"/>
        </w:rPr>
        <w:t>3</w:t>
      </w:r>
      <w:proofErr w:type="gramStart"/>
      <w:r>
        <w:rPr>
          <w:rFonts w:ascii="Verdana" w:hAnsi="Verdana"/>
        </w:rPr>
        <w:t>,4</w:t>
      </w:r>
      <w:proofErr w:type="gramEnd"/>
      <w:r>
        <w:rPr>
          <w:rFonts w:ascii="Verdana" w:hAnsi="Verdana"/>
        </w:rPr>
        <w:t>-DAP</w:t>
      </w:r>
      <w:r w:rsidR="00AE52DB">
        <w:rPr>
          <w:rFonts w:ascii="Verdana" w:hAnsi="Verdana"/>
        </w:rPr>
        <w:t>, intravenous immunoglobulin or steroids</w:t>
      </w:r>
      <w:r>
        <w:rPr>
          <w:rFonts w:ascii="Verdana" w:hAnsi="Verdana"/>
        </w:rPr>
        <w:t>.</w:t>
      </w:r>
    </w:p>
    <w:p w:rsidR="003B5FDA" w:rsidRPr="00000D76" w:rsidRDefault="003B5FDA" w:rsidP="00000D76">
      <w:pPr>
        <w:rPr>
          <w:rFonts w:ascii="Verdana" w:hAnsi="Verdana"/>
          <w:b/>
        </w:rPr>
      </w:pPr>
      <w:r>
        <w:rPr>
          <w:rFonts w:ascii="Verdana" w:hAnsi="Verdana"/>
          <w:b/>
        </w:rPr>
        <w:t>Conclusions</w:t>
      </w:r>
    </w:p>
    <w:p w:rsidR="00000D76" w:rsidRPr="00000D76" w:rsidRDefault="00BF5F56" w:rsidP="00000D76">
      <w:pPr>
        <w:rPr>
          <w:rFonts w:ascii="Verdana" w:hAnsi="Verdana"/>
        </w:rPr>
      </w:pPr>
      <w:r>
        <w:rPr>
          <w:rFonts w:ascii="Verdana" w:hAnsi="Verdana"/>
        </w:rPr>
        <w:t xml:space="preserve">Our survey </w:t>
      </w:r>
      <w:r w:rsidR="003B5FDA">
        <w:rPr>
          <w:rFonts w:ascii="Verdana" w:hAnsi="Verdana"/>
        </w:rPr>
        <w:t>confirms that the DELTA-P score is a useful clinical tool to stratify screening for malignancy</w:t>
      </w:r>
      <w:r w:rsidR="00765829">
        <w:rPr>
          <w:rFonts w:ascii="Verdana" w:hAnsi="Verdana"/>
        </w:rPr>
        <w:t xml:space="preserve"> in patients with LEMS, </w:t>
      </w:r>
      <w:r w:rsidR="00CA603C">
        <w:rPr>
          <w:rFonts w:ascii="Verdana" w:hAnsi="Verdana"/>
        </w:rPr>
        <w:t>but</w:t>
      </w:r>
      <w:r w:rsidR="00765829">
        <w:rPr>
          <w:rFonts w:ascii="Verdana" w:hAnsi="Verdana"/>
        </w:rPr>
        <w:t xml:space="preserve"> </w:t>
      </w:r>
      <w:r w:rsidR="00847B9A">
        <w:rPr>
          <w:rFonts w:ascii="Verdana" w:hAnsi="Verdana"/>
        </w:rPr>
        <w:t xml:space="preserve">suggests </w:t>
      </w:r>
      <w:r w:rsidR="00765829">
        <w:rPr>
          <w:rFonts w:ascii="Verdana" w:hAnsi="Verdana"/>
        </w:rPr>
        <w:t xml:space="preserve">that </w:t>
      </w:r>
      <w:r w:rsidR="00B80607">
        <w:rPr>
          <w:rFonts w:ascii="Verdana" w:hAnsi="Verdana"/>
        </w:rPr>
        <w:t xml:space="preserve">isolated clinical features, such as </w:t>
      </w:r>
      <w:r w:rsidR="00765829">
        <w:rPr>
          <w:rFonts w:ascii="Verdana" w:hAnsi="Verdana"/>
        </w:rPr>
        <w:t xml:space="preserve">bulbar </w:t>
      </w:r>
      <w:r w:rsidR="00B80607">
        <w:rPr>
          <w:rFonts w:ascii="Verdana" w:hAnsi="Verdana"/>
        </w:rPr>
        <w:t>or</w:t>
      </w:r>
      <w:r w:rsidR="00847B9A">
        <w:rPr>
          <w:rFonts w:ascii="Verdana" w:hAnsi="Verdana"/>
        </w:rPr>
        <w:t xml:space="preserve"> autonomic </w:t>
      </w:r>
      <w:r w:rsidR="00765829">
        <w:rPr>
          <w:rFonts w:ascii="Verdana" w:hAnsi="Verdana"/>
        </w:rPr>
        <w:t>symptoms</w:t>
      </w:r>
      <w:r w:rsidR="00B80607">
        <w:rPr>
          <w:rFonts w:ascii="Verdana" w:hAnsi="Verdana"/>
        </w:rPr>
        <w:t>,</w:t>
      </w:r>
      <w:r w:rsidR="00765829">
        <w:rPr>
          <w:rFonts w:ascii="Verdana" w:hAnsi="Verdana"/>
        </w:rPr>
        <w:t xml:space="preserve"> are not </w:t>
      </w:r>
      <w:r w:rsidR="00AE52DB">
        <w:rPr>
          <w:rFonts w:ascii="Verdana" w:hAnsi="Verdana"/>
        </w:rPr>
        <w:t>necessarily indic</w:t>
      </w:r>
      <w:r w:rsidR="00847B9A">
        <w:rPr>
          <w:rFonts w:ascii="Verdana" w:hAnsi="Verdana"/>
        </w:rPr>
        <w:t>ative of SCLC-LEMS.</w:t>
      </w:r>
    </w:p>
    <w:p w:rsidR="00000D76" w:rsidRPr="00000D76" w:rsidRDefault="00000D76" w:rsidP="00000D76">
      <w:pPr>
        <w:rPr>
          <w:rFonts w:ascii="Verdana" w:hAnsi="Verdana"/>
        </w:rPr>
      </w:pPr>
    </w:p>
    <w:p w:rsidR="00000D76" w:rsidRPr="00000D76" w:rsidRDefault="00000D76" w:rsidP="00000D76">
      <w:pPr>
        <w:rPr>
          <w:rFonts w:ascii="Verdana" w:hAnsi="Verdana"/>
        </w:rPr>
      </w:pPr>
    </w:p>
    <w:sectPr w:rsidR="00000D76" w:rsidRPr="00000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FC" w:rsidRDefault="000604FC" w:rsidP="00847B9A">
      <w:pPr>
        <w:spacing w:after="0" w:line="240" w:lineRule="auto"/>
      </w:pPr>
      <w:r>
        <w:separator/>
      </w:r>
    </w:p>
  </w:endnote>
  <w:endnote w:type="continuationSeparator" w:id="0">
    <w:p w:rsidR="000604FC" w:rsidRDefault="000604FC" w:rsidP="0084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FC" w:rsidRDefault="000604FC" w:rsidP="00847B9A">
      <w:pPr>
        <w:spacing w:after="0" w:line="240" w:lineRule="auto"/>
      </w:pPr>
      <w:r>
        <w:separator/>
      </w:r>
    </w:p>
  </w:footnote>
  <w:footnote w:type="continuationSeparator" w:id="0">
    <w:p w:rsidR="000604FC" w:rsidRDefault="000604FC" w:rsidP="00847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76"/>
    <w:rsid w:val="00000D76"/>
    <w:rsid w:val="000604FC"/>
    <w:rsid w:val="00171C13"/>
    <w:rsid w:val="003B5FDA"/>
    <w:rsid w:val="004370D1"/>
    <w:rsid w:val="005529E5"/>
    <w:rsid w:val="006B0400"/>
    <w:rsid w:val="00765829"/>
    <w:rsid w:val="007743F7"/>
    <w:rsid w:val="00795B74"/>
    <w:rsid w:val="007C1BD6"/>
    <w:rsid w:val="007F714B"/>
    <w:rsid w:val="00847B9A"/>
    <w:rsid w:val="008E3255"/>
    <w:rsid w:val="00AE52DB"/>
    <w:rsid w:val="00B715A6"/>
    <w:rsid w:val="00B80607"/>
    <w:rsid w:val="00BD616E"/>
    <w:rsid w:val="00BF5F56"/>
    <w:rsid w:val="00CA603C"/>
    <w:rsid w:val="00CD0830"/>
    <w:rsid w:val="00DC5BF2"/>
    <w:rsid w:val="00E938E9"/>
    <w:rsid w:val="00ED55E7"/>
    <w:rsid w:val="00F3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9A"/>
  </w:style>
  <w:style w:type="paragraph" w:styleId="Footer">
    <w:name w:val="footer"/>
    <w:basedOn w:val="Normal"/>
    <w:link w:val="FooterChar"/>
    <w:uiPriority w:val="99"/>
    <w:unhideWhenUsed/>
    <w:rsid w:val="0084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9A"/>
  </w:style>
  <w:style w:type="paragraph" w:styleId="Footer">
    <w:name w:val="footer"/>
    <w:basedOn w:val="Normal"/>
    <w:link w:val="FooterChar"/>
    <w:uiPriority w:val="99"/>
    <w:unhideWhenUsed/>
    <w:rsid w:val="00847B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Ellul, Mark Alexander</dc:creator>
  <cp:keywords/>
  <dc:description/>
  <cp:lastModifiedBy>Ellul, Mark Alexander</cp:lastModifiedBy>
  <cp:revision>10</cp:revision>
  <dcterms:created xsi:type="dcterms:W3CDTF">2016-01-22T16:24:00Z</dcterms:created>
  <dcterms:modified xsi:type="dcterms:W3CDTF">2017-01-23T15:44:00Z</dcterms:modified>
</cp:coreProperties>
</file>