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6678" w14:textId="77777777" w:rsidR="00587619" w:rsidRPr="009C534F" w:rsidRDefault="00587619" w:rsidP="001D5DEF">
      <w:pPr>
        <w:spacing w:line="360" w:lineRule="auto"/>
        <w:jc w:val="both"/>
        <w:rPr>
          <w:rFonts w:ascii="Calibri" w:hAnsi="Calibri" w:cs="Calibri"/>
          <w:b/>
          <w:sz w:val="22"/>
          <w:lang w:val="en-GB"/>
        </w:rPr>
      </w:pPr>
      <w:r w:rsidRPr="009C534F">
        <w:rPr>
          <w:rFonts w:ascii="Calibri" w:hAnsi="Calibri" w:cs="Calibri"/>
          <w:b/>
          <w:sz w:val="22"/>
          <w:lang w:val="en-GB"/>
        </w:rPr>
        <w:t xml:space="preserve">Vaginal high-risk </w:t>
      </w:r>
      <w:r w:rsidR="002E40AC" w:rsidRPr="009C534F">
        <w:rPr>
          <w:rFonts w:ascii="Calibri" w:hAnsi="Calibri" w:cs="Calibri"/>
          <w:b/>
          <w:sz w:val="22"/>
          <w:lang w:val="en-GB"/>
        </w:rPr>
        <w:t xml:space="preserve">human papillomavirus infection </w:t>
      </w:r>
      <w:r w:rsidRPr="009C534F">
        <w:rPr>
          <w:rFonts w:ascii="Calibri" w:hAnsi="Calibri" w:cs="Calibri"/>
          <w:b/>
          <w:sz w:val="22"/>
          <w:lang w:val="en-GB"/>
        </w:rPr>
        <w:t xml:space="preserve">in </w:t>
      </w:r>
      <w:r w:rsidR="00834DD2">
        <w:rPr>
          <w:rFonts w:ascii="Calibri" w:hAnsi="Calibri" w:cs="Calibri"/>
          <w:b/>
          <w:sz w:val="22"/>
          <w:lang w:val="en-GB"/>
        </w:rPr>
        <w:t xml:space="preserve">a cross-sectional study among </w:t>
      </w:r>
      <w:r w:rsidRPr="009C534F">
        <w:rPr>
          <w:rFonts w:ascii="Calibri" w:hAnsi="Calibri" w:cs="Calibri"/>
          <w:b/>
          <w:sz w:val="22"/>
          <w:lang w:val="en-GB"/>
        </w:rPr>
        <w:t xml:space="preserve">women </w:t>
      </w:r>
      <w:r w:rsidR="00105705" w:rsidRPr="009C534F">
        <w:rPr>
          <w:rFonts w:ascii="Calibri" w:hAnsi="Calibri" w:cs="Calibri"/>
          <w:b/>
          <w:sz w:val="22"/>
          <w:lang w:val="en-GB"/>
        </w:rPr>
        <w:t xml:space="preserve">of </w:t>
      </w:r>
      <w:r w:rsidR="008522B1" w:rsidRPr="009C534F">
        <w:rPr>
          <w:rFonts w:ascii="Calibri" w:hAnsi="Calibri" w:cs="Calibri"/>
          <w:b/>
          <w:sz w:val="22"/>
          <w:lang w:val="en-GB"/>
        </w:rPr>
        <w:t xml:space="preserve">six </w:t>
      </w:r>
      <w:r w:rsidR="00105705" w:rsidRPr="009C534F">
        <w:rPr>
          <w:rFonts w:ascii="Calibri" w:hAnsi="Calibri" w:cs="Calibri"/>
          <w:b/>
          <w:sz w:val="22"/>
          <w:lang w:val="en-GB"/>
        </w:rPr>
        <w:t xml:space="preserve">different ethnicities in </w:t>
      </w:r>
      <w:r w:rsidRPr="009C534F">
        <w:rPr>
          <w:rFonts w:ascii="Calibri" w:hAnsi="Calibri" w:cs="Calibri"/>
          <w:b/>
          <w:sz w:val="22"/>
          <w:lang w:val="en-GB"/>
        </w:rPr>
        <w:t>Amsterdam, the Netherlands</w:t>
      </w:r>
      <w:r w:rsidR="00DC6386" w:rsidRPr="009C534F">
        <w:rPr>
          <w:rFonts w:ascii="Calibri" w:hAnsi="Calibri" w:cs="Calibri"/>
          <w:b/>
          <w:sz w:val="22"/>
          <w:lang w:val="en-GB"/>
        </w:rPr>
        <w:t>: the HELIUS study</w:t>
      </w:r>
    </w:p>
    <w:p w14:paraId="0F24B581" w14:textId="77777777" w:rsidR="00F85721" w:rsidRPr="009C534F" w:rsidRDefault="002A4198" w:rsidP="001D5DEF">
      <w:pPr>
        <w:spacing w:after="0" w:line="360" w:lineRule="auto"/>
        <w:jc w:val="both"/>
        <w:rPr>
          <w:rFonts w:ascii="Calibri" w:hAnsi="Calibri" w:cs="Calibri"/>
          <w:sz w:val="22"/>
          <w:lang w:val="en-GB"/>
        </w:rPr>
      </w:pPr>
      <w:r w:rsidRPr="009C534F">
        <w:rPr>
          <w:rFonts w:ascii="Calibri" w:hAnsi="Calibri" w:cs="Calibri"/>
          <w:sz w:val="22"/>
          <w:lang w:val="en-GB"/>
        </w:rPr>
        <w:t>C.J. Alberts MSc</w:t>
      </w:r>
      <w:r w:rsidRPr="009C534F">
        <w:rPr>
          <w:rFonts w:ascii="Calibri" w:hAnsi="Calibri" w:cs="Calibri"/>
          <w:sz w:val="22"/>
          <w:lang w:val="en-GB"/>
        </w:rPr>
        <w:softHyphen/>
      </w:r>
      <w:r w:rsidRPr="009C534F">
        <w:rPr>
          <w:rFonts w:ascii="Calibri" w:hAnsi="Calibri" w:cs="Calibri"/>
          <w:sz w:val="22"/>
          <w:lang w:val="en-GB"/>
        </w:rPr>
        <w:softHyphen/>
      </w:r>
      <w:r w:rsidR="00CB5405" w:rsidRPr="009C534F">
        <w:rPr>
          <w:rFonts w:ascii="Calibri" w:hAnsi="Calibri" w:cs="Calibri"/>
          <w:sz w:val="22"/>
          <w:vertAlign w:val="superscript"/>
          <w:lang w:val="en-GB"/>
        </w:rPr>
        <w:t>1,2</w:t>
      </w:r>
      <w:r w:rsidR="004A463D" w:rsidRPr="009C534F">
        <w:rPr>
          <w:rFonts w:ascii="Calibri" w:hAnsi="Calibri" w:cs="Calibri"/>
          <w:sz w:val="22"/>
          <w:lang w:val="en-GB"/>
        </w:rPr>
        <w:t xml:space="preserve">, </w:t>
      </w:r>
    </w:p>
    <w:p w14:paraId="0E53DA47" w14:textId="77777777" w:rsidR="00F85721" w:rsidRPr="009C534F" w:rsidRDefault="002A4198" w:rsidP="001D5DEF">
      <w:pPr>
        <w:spacing w:after="0" w:line="360" w:lineRule="auto"/>
        <w:jc w:val="both"/>
        <w:rPr>
          <w:rFonts w:ascii="Calibri" w:hAnsi="Calibri" w:cs="Calibri"/>
          <w:sz w:val="22"/>
          <w:lang w:val="en-GB"/>
        </w:rPr>
      </w:pPr>
      <w:r w:rsidRPr="009C534F">
        <w:rPr>
          <w:rFonts w:ascii="Calibri" w:hAnsi="Calibri" w:cs="Calibri"/>
          <w:sz w:val="22"/>
          <w:lang w:val="en-GB"/>
        </w:rPr>
        <w:t>R. A. Vos MSc</w:t>
      </w:r>
      <w:r w:rsidR="00CB5405" w:rsidRPr="009C534F">
        <w:rPr>
          <w:rFonts w:ascii="Calibri" w:hAnsi="Calibri" w:cs="Calibri"/>
          <w:sz w:val="22"/>
          <w:vertAlign w:val="superscript"/>
          <w:lang w:val="en-GB"/>
        </w:rPr>
        <w:t>1</w:t>
      </w:r>
      <w:r w:rsidRPr="009C534F">
        <w:rPr>
          <w:rFonts w:ascii="Calibri" w:hAnsi="Calibri" w:cs="Calibri"/>
          <w:sz w:val="22"/>
          <w:lang w:val="en-GB"/>
        </w:rPr>
        <w:t xml:space="preserve">, </w:t>
      </w:r>
    </w:p>
    <w:p w14:paraId="41E9830D" w14:textId="77777777" w:rsidR="00F85721" w:rsidRPr="00E3361B" w:rsidRDefault="00520280" w:rsidP="001D5DEF">
      <w:pPr>
        <w:spacing w:after="0" w:line="360" w:lineRule="auto"/>
        <w:jc w:val="both"/>
        <w:rPr>
          <w:rFonts w:ascii="Calibri" w:hAnsi="Calibri" w:cs="Calibri"/>
          <w:sz w:val="22"/>
          <w:lang w:val="en-US"/>
        </w:rPr>
      </w:pPr>
      <w:r w:rsidRPr="00E3361B">
        <w:rPr>
          <w:rFonts w:ascii="Calibri" w:hAnsi="Calibri" w:cs="Calibri"/>
          <w:sz w:val="22"/>
          <w:lang w:val="en-US"/>
        </w:rPr>
        <w:t xml:space="preserve">H. Borgdorff </w:t>
      </w:r>
      <w:r w:rsidR="00FD78F5" w:rsidRPr="00E3361B">
        <w:rPr>
          <w:rFonts w:ascii="Calibri" w:hAnsi="Calibri" w:cs="Calibri"/>
          <w:sz w:val="22"/>
          <w:lang w:val="en-US"/>
        </w:rPr>
        <w:t>MD</w:t>
      </w:r>
      <w:r w:rsidR="00507991" w:rsidRPr="00E3361B">
        <w:rPr>
          <w:rFonts w:ascii="Calibri" w:hAnsi="Calibri" w:cs="Calibri"/>
          <w:sz w:val="22"/>
          <w:lang w:val="en-US"/>
        </w:rPr>
        <w:t xml:space="preserve"> </w:t>
      </w:r>
      <w:r w:rsidR="007A729D" w:rsidRPr="00E3361B">
        <w:rPr>
          <w:rFonts w:ascii="Calibri" w:hAnsi="Calibri" w:cs="Calibri"/>
          <w:sz w:val="22"/>
          <w:vertAlign w:val="superscript"/>
          <w:lang w:val="en-US"/>
        </w:rPr>
        <w:t>2,3</w:t>
      </w:r>
      <w:r w:rsidRPr="00E3361B">
        <w:rPr>
          <w:rFonts w:ascii="Calibri" w:hAnsi="Calibri" w:cs="Calibri"/>
          <w:sz w:val="22"/>
          <w:lang w:val="en-US"/>
        </w:rPr>
        <w:t xml:space="preserve">, </w:t>
      </w:r>
    </w:p>
    <w:p w14:paraId="36555879" w14:textId="77777777" w:rsidR="00F85721" w:rsidRPr="0061487B" w:rsidRDefault="002A4198" w:rsidP="001D5DEF">
      <w:pPr>
        <w:spacing w:after="0" w:line="360" w:lineRule="auto"/>
        <w:jc w:val="both"/>
        <w:rPr>
          <w:rFonts w:ascii="Calibri" w:hAnsi="Calibri" w:cs="Calibri"/>
          <w:sz w:val="22"/>
        </w:rPr>
      </w:pPr>
      <w:r w:rsidRPr="0061487B">
        <w:rPr>
          <w:rFonts w:ascii="Calibri" w:hAnsi="Calibri" w:cs="Calibri"/>
          <w:sz w:val="22"/>
        </w:rPr>
        <w:t>W. Vermeulen</w:t>
      </w:r>
      <w:r w:rsidR="00CB5405" w:rsidRPr="0061487B">
        <w:rPr>
          <w:rFonts w:ascii="Calibri" w:hAnsi="Calibri" w:cs="Calibri"/>
          <w:sz w:val="22"/>
          <w:vertAlign w:val="superscript"/>
        </w:rPr>
        <w:t>1</w:t>
      </w:r>
      <w:r w:rsidRPr="0061487B">
        <w:rPr>
          <w:rFonts w:ascii="Calibri" w:hAnsi="Calibri" w:cs="Calibri"/>
          <w:sz w:val="22"/>
        </w:rPr>
        <w:t xml:space="preserve">, </w:t>
      </w:r>
    </w:p>
    <w:p w14:paraId="032FF021" w14:textId="77777777" w:rsidR="00F85721" w:rsidRPr="00A33C6C" w:rsidRDefault="00EE5B3D" w:rsidP="001D5DEF">
      <w:pPr>
        <w:spacing w:after="0" w:line="360" w:lineRule="auto"/>
        <w:jc w:val="both"/>
        <w:rPr>
          <w:rFonts w:ascii="Calibri" w:hAnsi="Calibri" w:cs="Calibri"/>
          <w:sz w:val="22"/>
        </w:rPr>
      </w:pPr>
      <w:r w:rsidRPr="00A33C6C">
        <w:rPr>
          <w:rFonts w:ascii="Calibri" w:hAnsi="Calibri" w:cs="Calibri"/>
          <w:sz w:val="22"/>
        </w:rPr>
        <w:t xml:space="preserve">Prof  dr. </w:t>
      </w:r>
      <w:r w:rsidR="002A4198" w:rsidRPr="00A33C6C">
        <w:rPr>
          <w:rFonts w:ascii="Calibri" w:hAnsi="Calibri" w:cs="Calibri"/>
          <w:sz w:val="22"/>
        </w:rPr>
        <w:t>J</w:t>
      </w:r>
      <w:r w:rsidR="004A463D" w:rsidRPr="00A33C6C">
        <w:rPr>
          <w:rFonts w:ascii="Calibri" w:hAnsi="Calibri" w:cs="Calibri"/>
          <w:sz w:val="22"/>
        </w:rPr>
        <w:t>.</w:t>
      </w:r>
      <w:r w:rsidR="002A4198" w:rsidRPr="00A33C6C">
        <w:rPr>
          <w:rFonts w:ascii="Calibri" w:hAnsi="Calibri" w:cs="Calibri"/>
          <w:sz w:val="22"/>
        </w:rPr>
        <w:t xml:space="preserve"> van Bergen MD</w:t>
      </w:r>
      <w:r w:rsidR="00B77671" w:rsidRPr="00A33C6C">
        <w:rPr>
          <w:rFonts w:ascii="Calibri" w:hAnsi="Calibri" w:cs="Calibri"/>
          <w:sz w:val="22"/>
          <w:vertAlign w:val="superscript"/>
        </w:rPr>
        <w:t>4,5</w:t>
      </w:r>
      <w:r w:rsidR="002A4198" w:rsidRPr="00A33C6C">
        <w:rPr>
          <w:rFonts w:ascii="Calibri" w:hAnsi="Calibri" w:cs="Calibri"/>
          <w:sz w:val="22"/>
        </w:rPr>
        <w:t>,</w:t>
      </w:r>
    </w:p>
    <w:p w14:paraId="611BD11E" w14:textId="77777777" w:rsidR="00F85721" w:rsidRPr="00A33C6C" w:rsidRDefault="002A4198" w:rsidP="001D5DEF">
      <w:pPr>
        <w:spacing w:after="0" w:line="360" w:lineRule="auto"/>
        <w:jc w:val="both"/>
        <w:rPr>
          <w:rFonts w:ascii="Calibri" w:hAnsi="Calibri" w:cs="Calibri"/>
          <w:sz w:val="22"/>
        </w:rPr>
      </w:pPr>
      <w:r w:rsidRPr="00A33C6C">
        <w:rPr>
          <w:rFonts w:ascii="Calibri" w:hAnsi="Calibri" w:cs="Calibri"/>
          <w:sz w:val="22"/>
        </w:rPr>
        <w:t>S</w:t>
      </w:r>
      <w:r w:rsidR="004A463D" w:rsidRPr="00A33C6C">
        <w:rPr>
          <w:rFonts w:ascii="Calibri" w:hAnsi="Calibri" w:cs="Calibri"/>
          <w:sz w:val="22"/>
        </w:rPr>
        <w:t>.</w:t>
      </w:r>
      <w:r w:rsidRPr="00A33C6C">
        <w:rPr>
          <w:rFonts w:ascii="Calibri" w:hAnsi="Calibri" w:cs="Calibri"/>
          <w:sz w:val="22"/>
        </w:rPr>
        <w:t xml:space="preserve"> Bruisten PhD</w:t>
      </w:r>
      <w:r w:rsidR="00CB5405" w:rsidRPr="00A33C6C">
        <w:rPr>
          <w:rFonts w:ascii="Calibri" w:hAnsi="Calibri" w:cs="Calibri"/>
          <w:sz w:val="22"/>
          <w:vertAlign w:val="superscript"/>
        </w:rPr>
        <w:t>1</w:t>
      </w:r>
      <w:r w:rsidR="003B4E36" w:rsidRPr="00A33C6C">
        <w:rPr>
          <w:rFonts w:ascii="Calibri" w:hAnsi="Calibri" w:cs="Calibri"/>
          <w:sz w:val="22"/>
          <w:vertAlign w:val="superscript"/>
        </w:rPr>
        <w:t>,</w:t>
      </w:r>
      <w:r w:rsidR="00E16D21" w:rsidRPr="00A33C6C">
        <w:rPr>
          <w:rFonts w:ascii="Calibri" w:hAnsi="Calibri" w:cs="Calibri"/>
          <w:sz w:val="22"/>
          <w:vertAlign w:val="superscript"/>
        </w:rPr>
        <w:t>2</w:t>
      </w:r>
      <w:r w:rsidRPr="00A33C6C">
        <w:rPr>
          <w:rFonts w:ascii="Calibri" w:hAnsi="Calibri" w:cs="Calibri"/>
          <w:sz w:val="22"/>
        </w:rPr>
        <w:t xml:space="preserve">, </w:t>
      </w:r>
    </w:p>
    <w:p w14:paraId="03324F69" w14:textId="77777777" w:rsidR="00F85721" w:rsidRPr="00A33C6C" w:rsidRDefault="003B4E36" w:rsidP="001D5DEF">
      <w:pPr>
        <w:spacing w:after="0" w:line="360" w:lineRule="auto"/>
        <w:jc w:val="both"/>
        <w:rPr>
          <w:rFonts w:ascii="Calibri" w:hAnsi="Calibri" w:cs="Calibri"/>
          <w:sz w:val="22"/>
        </w:rPr>
      </w:pPr>
      <w:r w:rsidRPr="00A33C6C">
        <w:rPr>
          <w:rFonts w:ascii="Calibri" w:hAnsi="Calibri" w:cs="Calibri"/>
          <w:sz w:val="22"/>
        </w:rPr>
        <w:t xml:space="preserve">Prof  </w:t>
      </w:r>
      <w:r w:rsidR="000C447C" w:rsidRPr="00A33C6C">
        <w:rPr>
          <w:rFonts w:ascii="Calibri" w:hAnsi="Calibri" w:cs="Calibri"/>
          <w:sz w:val="22"/>
        </w:rPr>
        <w:t xml:space="preserve">dr. </w:t>
      </w:r>
      <w:r w:rsidR="002A4198" w:rsidRPr="00A33C6C">
        <w:rPr>
          <w:rFonts w:ascii="Calibri" w:hAnsi="Calibri" w:cs="Calibri"/>
          <w:sz w:val="22"/>
        </w:rPr>
        <w:t>S</w:t>
      </w:r>
      <w:r w:rsidR="004A463D" w:rsidRPr="00A33C6C">
        <w:rPr>
          <w:rFonts w:ascii="Calibri" w:hAnsi="Calibri" w:cs="Calibri"/>
          <w:sz w:val="22"/>
        </w:rPr>
        <w:t>.</w:t>
      </w:r>
      <w:r w:rsidR="00B77161" w:rsidRPr="00A33C6C">
        <w:rPr>
          <w:rFonts w:ascii="Calibri" w:hAnsi="Calibri" w:cs="Calibri"/>
          <w:sz w:val="22"/>
        </w:rPr>
        <w:t>E.</w:t>
      </w:r>
      <w:r w:rsidR="002A4198" w:rsidRPr="00A33C6C">
        <w:rPr>
          <w:rFonts w:ascii="Calibri" w:hAnsi="Calibri" w:cs="Calibri"/>
          <w:sz w:val="22"/>
        </w:rPr>
        <w:t xml:space="preserve"> Geerlings</w:t>
      </w:r>
      <w:r w:rsidR="007A729D" w:rsidRPr="00A33C6C">
        <w:rPr>
          <w:rFonts w:ascii="Calibri" w:hAnsi="Calibri" w:cs="Calibri"/>
          <w:sz w:val="22"/>
          <w:vertAlign w:val="superscript"/>
        </w:rPr>
        <w:t>2</w:t>
      </w:r>
      <w:r w:rsidR="009567B8" w:rsidRPr="00A33C6C">
        <w:rPr>
          <w:rFonts w:ascii="Calibri" w:hAnsi="Calibri" w:cs="Calibri"/>
          <w:sz w:val="22"/>
          <w:vertAlign w:val="superscript"/>
        </w:rPr>
        <w:t xml:space="preserve"> </w:t>
      </w:r>
      <w:r w:rsidR="002A4198" w:rsidRPr="00A33C6C">
        <w:rPr>
          <w:rFonts w:ascii="Calibri" w:hAnsi="Calibri" w:cs="Calibri"/>
          <w:sz w:val="22"/>
        </w:rPr>
        <w:t xml:space="preserve">MD, </w:t>
      </w:r>
    </w:p>
    <w:p w14:paraId="3C1D1BA7" w14:textId="77777777" w:rsidR="00922E74" w:rsidRPr="00A33C6C" w:rsidRDefault="00922E74" w:rsidP="00922E74">
      <w:pPr>
        <w:spacing w:after="0" w:line="360" w:lineRule="auto"/>
        <w:jc w:val="both"/>
        <w:rPr>
          <w:rFonts w:ascii="Calibri" w:hAnsi="Calibri" w:cs="Calibri"/>
          <w:sz w:val="22"/>
        </w:rPr>
      </w:pPr>
      <w:r w:rsidRPr="00A33C6C">
        <w:rPr>
          <w:rFonts w:ascii="Calibri" w:hAnsi="Calibri" w:cs="Calibri"/>
          <w:sz w:val="22"/>
        </w:rPr>
        <w:t>M.</w:t>
      </w:r>
      <w:r w:rsidR="005F4BE8" w:rsidRPr="00A33C6C">
        <w:rPr>
          <w:rFonts w:ascii="Calibri" w:hAnsi="Calibri" w:cs="Calibri"/>
          <w:sz w:val="22"/>
        </w:rPr>
        <w:t>B.</w:t>
      </w:r>
      <w:r w:rsidRPr="00A33C6C">
        <w:rPr>
          <w:rFonts w:ascii="Calibri" w:hAnsi="Calibri" w:cs="Calibri"/>
          <w:sz w:val="22"/>
        </w:rPr>
        <w:t xml:space="preserve"> Snijder </w:t>
      </w:r>
      <w:r w:rsidR="00180951" w:rsidRPr="00A33C6C">
        <w:rPr>
          <w:rFonts w:ascii="Calibri" w:hAnsi="Calibri" w:cs="Calibri"/>
          <w:sz w:val="22"/>
        </w:rPr>
        <w:t>PhD</w:t>
      </w:r>
      <w:r w:rsidR="0079336B" w:rsidRPr="00A33C6C">
        <w:rPr>
          <w:rFonts w:ascii="Calibri" w:hAnsi="Calibri" w:cs="Calibri"/>
          <w:sz w:val="22"/>
          <w:vertAlign w:val="superscript"/>
        </w:rPr>
        <w:t>6</w:t>
      </w:r>
      <w:r w:rsidRPr="00A33C6C">
        <w:rPr>
          <w:rFonts w:ascii="Calibri" w:hAnsi="Calibri" w:cs="Calibri"/>
          <w:sz w:val="22"/>
        </w:rPr>
        <w:t xml:space="preserve">, </w:t>
      </w:r>
    </w:p>
    <w:p w14:paraId="43BAAB77" w14:textId="77777777" w:rsidR="00F85721" w:rsidRPr="00A33C6C" w:rsidRDefault="002A4198" w:rsidP="001D5DEF">
      <w:pPr>
        <w:spacing w:after="0" w:line="360" w:lineRule="auto"/>
        <w:jc w:val="both"/>
        <w:rPr>
          <w:rFonts w:ascii="Calibri" w:hAnsi="Calibri" w:cs="Calibri"/>
          <w:sz w:val="22"/>
        </w:rPr>
      </w:pPr>
      <w:r w:rsidRPr="00A33C6C">
        <w:rPr>
          <w:rFonts w:ascii="Calibri" w:hAnsi="Calibri" w:cs="Calibri"/>
          <w:sz w:val="22"/>
        </w:rPr>
        <w:t>R</w:t>
      </w:r>
      <w:r w:rsidR="004A463D" w:rsidRPr="00A33C6C">
        <w:rPr>
          <w:rFonts w:ascii="Calibri" w:hAnsi="Calibri" w:cs="Calibri"/>
          <w:sz w:val="22"/>
        </w:rPr>
        <w:t>.</w:t>
      </w:r>
      <w:r w:rsidRPr="00A33C6C">
        <w:rPr>
          <w:rFonts w:ascii="Calibri" w:hAnsi="Calibri" w:cs="Calibri"/>
          <w:sz w:val="22"/>
        </w:rPr>
        <w:t xml:space="preserve"> van Houdt MSc </w:t>
      </w:r>
      <w:r w:rsidR="00180951" w:rsidRPr="00A33C6C">
        <w:rPr>
          <w:rFonts w:ascii="Calibri" w:hAnsi="Calibri" w:cs="Calibri"/>
          <w:sz w:val="22"/>
        </w:rPr>
        <w:t>PhD</w:t>
      </w:r>
      <w:r w:rsidR="0079336B" w:rsidRPr="00A33C6C">
        <w:rPr>
          <w:rFonts w:ascii="Calibri" w:hAnsi="Calibri" w:cs="Calibri"/>
          <w:sz w:val="22"/>
          <w:vertAlign w:val="superscript"/>
        </w:rPr>
        <w:t>7</w:t>
      </w:r>
      <w:r w:rsidRPr="00A33C6C">
        <w:rPr>
          <w:rFonts w:ascii="Calibri" w:hAnsi="Calibri" w:cs="Calibri"/>
          <w:sz w:val="22"/>
        </w:rPr>
        <w:t xml:space="preserve">, </w:t>
      </w:r>
    </w:p>
    <w:p w14:paraId="6B50BDE2" w14:textId="77777777" w:rsidR="00F85721" w:rsidRPr="00B97E8D" w:rsidRDefault="000C447C" w:rsidP="001D5DEF">
      <w:pPr>
        <w:spacing w:after="0" w:line="360" w:lineRule="auto"/>
        <w:jc w:val="both"/>
        <w:rPr>
          <w:rFonts w:ascii="Calibri" w:hAnsi="Calibri" w:cs="Calibri"/>
          <w:sz w:val="22"/>
        </w:rPr>
      </w:pPr>
      <w:r w:rsidRPr="00B97E8D">
        <w:rPr>
          <w:rFonts w:ascii="Calibri" w:hAnsi="Calibri" w:cs="Calibri"/>
          <w:sz w:val="22"/>
        </w:rPr>
        <w:t xml:space="preserve">Prof  dr. </w:t>
      </w:r>
      <w:r w:rsidR="002A4198" w:rsidRPr="00B97E8D">
        <w:rPr>
          <w:rFonts w:ascii="Calibri" w:hAnsi="Calibri" w:cs="Calibri"/>
          <w:sz w:val="22"/>
        </w:rPr>
        <w:t>S</w:t>
      </w:r>
      <w:r w:rsidR="004A463D" w:rsidRPr="00B97E8D">
        <w:rPr>
          <w:rFonts w:ascii="Calibri" w:hAnsi="Calibri" w:cs="Calibri"/>
          <w:sz w:val="22"/>
        </w:rPr>
        <w:t>.</w:t>
      </w:r>
      <w:r w:rsidR="002A4198" w:rsidRPr="00B97E8D">
        <w:rPr>
          <w:rFonts w:ascii="Calibri" w:hAnsi="Calibri" w:cs="Calibri"/>
          <w:sz w:val="22"/>
        </w:rPr>
        <w:t xml:space="preserve"> Morré</w:t>
      </w:r>
      <w:r w:rsidR="0079336B" w:rsidRPr="00B97E8D">
        <w:rPr>
          <w:rFonts w:ascii="Calibri" w:hAnsi="Calibri" w:cs="Calibri"/>
          <w:sz w:val="22"/>
          <w:vertAlign w:val="superscript"/>
        </w:rPr>
        <w:t>8,9</w:t>
      </w:r>
      <w:r w:rsidR="002A4198" w:rsidRPr="00B97E8D">
        <w:rPr>
          <w:rFonts w:ascii="Calibri" w:hAnsi="Calibri" w:cs="Calibri"/>
          <w:sz w:val="22"/>
        </w:rPr>
        <w:t xml:space="preserve">, </w:t>
      </w:r>
    </w:p>
    <w:p w14:paraId="13917626" w14:textId="77777777" w:rsidR="00F85721" w:rsidRPr="00A33C6C" w:rsidRDefault="000C447C" w:rsidP="001D5DEF">
      <w:pPr>
        <w:spacing w:after="0" w:line="360" w:lineRule="auto"/>
        <w:jc w:val="both"/>
        <w:rPr>
          <w:rFonts w:ascii="Calibri" w:hAnsi="Calibri" w:cs="Calibri"/>
          <w:sz w:val="22"/>
        </w:rPr>
      </w:pPr>
      <w:r w:rsidRPr="00A33C6C">
        <w:rPr>
          <w:rFonts w:ascii="Calibri" w:hAnsi="Calibri" w:cs="Calibri"/>
          <w:sz w:val="22"/>
        </w:rPr>
        <w:t xml:space="preserve">Prof  dr.  </w:t>
      </w:r>
      <w:r w:rsidR="002A4198" w:rsidRPr="00A33C6C">
        <w:rPr>
          <w:rFonts w:ascii="Calibri" w:hAnsi="Calibri" w:cs="Calibri"/>
          <w:sz w:val="22"/>
        </w:rPr>
        <w:t xml:space="preserve">H. </w:t>
      </w:r>
      <w:r w:rsidR="00195DD6" w:rsidRPr="00A33C6C">
        <w:rPr>
          <w:rFonts w:ascii="Calibri" w:hAnsi="Calibri" w:cs="Calibri"/>
          <w:sz w:val="22"/>
        </w:rPr>
        <w:t xml:space="preserve">J.C. </w:t>
      </w:r>
      <w:r w:rsidR="002A4198" w:rsidRPr="00A33C6C">
        <w:rPr>
          <w:rFonts w:ascii="Calibri" w:hAnsi="Calibri" w:cs="Calibri"/>
          <w:sz w:val="22"/>
        </w:rPr>
        <w:t>de Vries MD</w:t>
      </w:r>
      <w:r w:rsidR="001A1764" w:rsidRPr="00A33C6C">
        <w:rPr>
          <w:rFonts w:ascii="Calibri" w:hAnsi="Calibri" w:cs="Calibri"/>
          <w:sz w:val="22"/>
          <w:vertAlign w:val="superscript"/>
        </w:rPr>
        <w:t>2</w:t>
      </w:r>
      <w:r w:rsidR="00650CB8" w:rsidRPr="00A33C6C">
        <w:rPr>
          <w:rFonts w:ascii="Calibri" w:hAnsi="Calibri" w:cs="Calibri"/>
          <w:sz w:val="22"/>
          <w:vertAlign w:val="superscript"/>
        </w:rPr>
        <w:t>,</w:t>
      </w:r>
      <w:r w:rsidR="0079336B" w:rsidRPr="00A33C6C">
        <w:rPr>
          <w:rFonts w:ascii="Calibri" w:hAnsi="Calibri" w:cs="Calibri"/>
          <w:sz w:val="22"/>
          <w:vertAlign w:val="superscript"/>
        </w:rPr>
        <w:t>10</w:t>
      </w:r>
      <w:r w:rsidR="002A4198" w:rsidRPr="00A33C6C">
        <w:rPr>
          <w:rFonts w:ascii="Calibri" w:hAnsi="Calibri" w:cs="Calibri"/>
          <w:sz w:val="22"/>
        </w:rPr>
        <w:t xml:space="preserve">, </w:t>
      </w:r>
    </w:p>
    <w:p w14:paraId="4E6E4AC6" w14:textId="77777777" w:rsidR="00F85721" w:rsidRPr="00A33C6C" w:rsidRDefault="0050174C" w:rsidP="001D5DEF">
      <w:pPr>
        <w:spacing w:after="0" w:line="360" w:lineRule="auto"/>
        <w:jc w:val="both"/>
        <w:rPr>
          <w:rFonts w:ascii="Calibri" w:hAnsi="Calibri" w:cs="Calibri"/>
          <w:sz w:val="22"/>
        </w:rPr>
      </w:pPr>
      <w:r w:rsidRPr="00A33C6C">
        <w:rPr>
          <w:rFonts w:ascii="Calibri" w:hAnsi="Calibri" w:cs="Calibri"/>
          <w:sz w:val="22"/>
        </w:rPr>
        <w:t xml:space="preserve">Prof  dr. </w:t>
      </w:r>
      <w:r w:rsidR="002A4198" w:rsidRPr="00A33C6C">
        <w:rPr>
          <w:rFonts w:ascii="Calibri" w:hAnsi="Calibri" w:cs="Calibri"/>
          <w:sz w:val="22"/>
        </w:rPr>
        <w:t xml:space="preserve">J. van de Wijgert </w:t>
      </w:r>
      <w:r w:rsidR="000D3DAA" w:rsidRPr="00A33C6C">
        <w:rPr>
          <w:rFonts w:ascii="Calibri" w:hAnsi="Calibri" w:cs="Calibri"/>
          <w:sz w:val="22"/>
          <w:vertAlign w:val="superscript"/>
        </w:rPr>
        <w:t>2,3,</w:t>
      </w:r>
      <w:r w:rsidR="0079336B" w:rsidRPr="00A33C6C">
        <w:rPr>
          <w:rFonts w:ascii="Calibri" w:hAnsi="Calibri" w:cs="Calibri"/>
          <w:sz w:val="22"/>
          <w:vertAlign w:val="superscript"/>
        </w:rPr>
        <w:t>1</w:t>
      </w:r>
      <w:r w:rsidR="00EA2A94" w:rsidRPr="00A33C6C">
        <w:rPr>
          <w:rFonts w:ascii="Calibri" w:hAnsi="Calibri" w:cs="Calibri"/>
          <w:sz w:val="22"/>
          <w:vertAlign w:val="superscript"/>
        </w:rPr>
        <w:t>1</w:t>
      </w:r>
      <w:r w:rsidR="002A4198" w:rsidRPr="00A33C6C">
        <w:rPr>
          <w:rFonts w:ascii="Calibri" w:hAnsi="Calibri" w:cs="Calibri"/>
          <w:sz w:val="22"/>
        </w:rPr>
        <w:t xml:space="preserve">, </w:t>
      </w:r>
    </w:p>
    <w:p w14:paraId="783765E4" w14:textId="77777777" w:rsidR="00F85721" w:rsidRPr="00A33C6C" w:rsidRDefault="002512CD" w:rsidP="001D5DEF">
      <w:pPr>
        <w:spacing w:after="0" w:line="360" w:lineRule="auto"/>
        <w:jc w:val="both"/>
        <w:rPr>
          <w:rFonts w:ascii="Calibri" w:hAnsi="Calibri" w:cs="Calibri"/>
          <w:sz w:val="22"/>
        </w:rPr>
      </w:pPr>
      <w:r w:rsidRPr="00A33C6C">
        <w:rPr>
          <w:rFonts w:ascii="Calibri" w:hAnsi="Calibri" w:cs="Calibri"/>
          <w:sz w:val="22"/>
        </w:rPr>
        <w:t xml:space="preserve">Prof  dr. </w:t>
      </w:r>
      <w:r w:rsidR="002A4198" w:rsidRPr="00A33C6C">
        <w:rPr>
          <w:rFonts w:ascii="Calibri" w:hAnsi="Calibri" w:cs="Calibri"/>
          <w:sz w:val="22"/>
        </w:rPr>
        <w:t>M</w:t>
      </w:r>
      <w:r w:rsidR="004A463D" w:rsidRPr="00A33C6C">
        <w:rPr>
          <w:rFonts w:ascii="Calibri" w:hAnsi="Calibri" w:cs="Calibri"/>
          <w:sz w:val="22"/>
        </w:rPr>
        <w:t>.</w:t>
      </w:r>
      <w:r w:rsidR="002A4198" w:rsidRPr="00A33C6C">
        <w:rPr>
          <w:rFonts w:ascii="Calibri" w:hAnsi="Calibri" w:cs="Calibri"/>
          <w:sz w:val="22"/>
        </w:rPr>
        <w:t xml:space="preserve"> Prins</w:t>
      </w:r>
      <w:r w:rsidR="00CB5405" w:rsidRPr="00A33C6C">
        <w:rPr>
          <w:rFonts w:ascii="Calibri" w:hAnsi="Calibri" w:cs="Calibri"/>
          <w:sz w:val="22"/>
          <w:vertAlign w:val="superscript"/>
        </w:rPr>
        <w:t>1,</w:t>
      </w:r>
      <w:r w:rsidR="001A1764" w:rsidRPr="00A33C6C">
        <w:rPr>
          <w:rFonts w:ascii="Calibri" w:hAnsi="Calibri" w:cs="Calibri"/>
          <w:sz w:val="22"/>
          <w:vertAlign w:val="superscript"/>
        </w:rPr>
        <w:t>2</w:t>
      </w:r>
      <w:r w:rsidR="002A4198" w:rsidRPr="00A33C6C">
        <w:rPr>
          <w:rFonts w:ascii="Calibri" w:hAnsi="Calibri" w:cs="Calibri"/>
          <w:sz w:val="22"/>
        </w:rPr>
        <w:t xml:space="preserve">, </w:t>
      </w:r>
    </w:p>
    <w:p w14:paraId="004CE57A" w14:textId="77777777" w:rsidR="002A4198" w:rsidRPr="00A33C6C" w:rsidRDefault="0025604B" w:rsidP="001D5DEF">
      <w:pPr>
        <w:spacing w:after="0" w:line="360" w:lineRule="auto"/>
        <w:jc w:val="both"/>
        <w:rPr>
          <w:rFonts w:ascii="Calibri" w:hAnsi="Calibri" w:cs="Calibri"/>
          <w:sz w:val="22"/>
        </w:rPr>
      </w:pPr>
      <w:r w:rsidRPr="00A33C6C">
        <w:rPr>
          <w:rFonts w:ascii="Calibri" w:hAnsi="Calibri" w:cs="Calibri"/>
          <w:sz w:val="22"/>
        </w:rPr>
        <w:t>D</w:t>
      </w:r>
      <w:r w:rsidR="00792E26" w:rsidRPr="00A33C6C">
        <w:rPr>
          <w:rFonts w:ascii="Calibri" w:hAnsi="Calibri" w:cs="Calibri"/>
          <w:sz w:val="22"/>
        </w:rPr>
        <w:t xml:space="preserve">r. </w:t>
      </w:r>
      <w:r w:rsidR="00507991" w:rsidRPr="00A33C6C">
        <w:rPr>
          <w:rFonts w:ascii="Calibri" w:hAnsi="Calibri" w:cs="Calibri"/>
          <w:sz w:val="22"/>
        </w:rPr>
        <w:t>M.F. Schim van der Loeff MD</w:t>
      </w:r>
      <w:r w:rsidR="00CB5405" w:rsidRPr="00A33C6C">
        <w:rPr>
          <w:rFonts w:ascii="Calibri" w:hAnsi="Calibri" w:cs="Calibri"/>
          <w:sz w:val="22"/>
          <w:vertAlign w:val="superscript"/>
        </w:rPr>
        <w:t>1,</w:t>
      </w:r>
      <w:r w:rsidR="0019525A" w:rsidRPr="00A33C6C">
        <w:rPr>
          <w:rFonts w:ascii="Calibri" w:hAnsi="Calibri" w:cs="Calibri"/>
          <w:sz w:val="22"/>
          <w:vertAlign w:val="superscript"/>
        </w:rPr>
        <w:t>2</w:t>
      </w:r>
    </w:p>
    <w:p w14:paraId="142E4F77" w14:textId="77777777" w:rsidR="00CC42B3" w:rsidRPr="00E3361B" w:rsidRDefault="00CC42B3" w:rsidP="001D5DEF">
      <w:pPr>
        <w:tabs>
          <w:tab w:val="left" w:pos="7655"/>
        </w:tabs>
        <w:spacing w:after="0" w:line="360" w:lineRule="auto"/>
        <w:jc w:val="both"/>
        <w:rPr>
          <w:rFonts w:ascii="Calibri" w:hAnsi="Calibri" w:cs="Calibri"/>
          <w:b/>
          <w:sz w:val="22"/>
        </w:rPr>
      </w:pPr>
    </w:p>
    <w:p w14:paraId="210C205C" w14:textId="77777777" w:rsidR="00FD78F5" w:rsidRPr="009C534F" w:rsidRDefault="00CB5405" w:rsidP="001D5DEF">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1</w:t>
      </w:r>
      <w:r w:rsidR="004C2E29" w:rsidRPr="009C534F">
        <w:rPr>
          <w:rFonts w:ascii="Calibri" w:hAnsi="Calibri" w:cs="Calibri"/>
          <w:b/>
          <w:sz w:val="22"/>
          <w:lang w:val="en-GB"/>
        </w:rPr>
        <w:t>.</w:t>
      </w:r>
      <w:r w:rsidR="004C2E29" w:rsidRPr="009C534F">
        <w:rPr>
          <w:rFonts w:ascii="Calibri" w:hAnsi="Calibri" w:cs="Calibri"/>
          <w:sz w:val="22"/>
          <w:lang w:val="en-GB"/>
        </w:rPr>
        <w:t xml:space="preserve"> </w:t>
      </w:r>
      <w:r w:rsidR="00AA18F2" w:rsidRPr="009C534F">
        <w:rPr>
          <w:rFonts w:ascii="Calibri" w:hAnsi="Calibri" w:cs="Calibri"/>
          <w:sz w:val="22"/>
          <w:lang w:val="en-GB"/>
        </w:rPr>
        <w:t>Department</w:t>
      </w:r>
      <w:r w:rsidR="009B36B7" w:rsidRPr="009C534F">
        <w:rPr>
          <w:rFonts w:ascii="Calibri" w:hAnsi="Calibri" w:cs="Calibri"/>
          <w:sz w:val="22"/>
          <w:lang w:val="en-GB"/>
        </w:rPr>
        <w:t xml:space="preserve"> of Infectious Diseases</w:t>
      </w:r>
      <w:r w:rsidR="00D80826" w:rsidRPr="009C534F">
        <w:rPr>
          <w:rFonts w:ascii="Calibri" w:hAnsi="Calibri" w:cs="Calibri"/>
          <w:sz w:val="22"/>
          <w:lang w:val="en-GB"/>
        </w:rPr>
        <w:t xml:space="preserve">, </w:t>
      </w:r>
      <w:r w:rsidR="004C2E29" w:rsidRPr="009C534F">
        <w:rPr>
          <w:rFonts w:ascii="Calibri" w:hAnsi="Calibri" w:cs="Calibri"/>
          <w:sz w:val="22"/>
          <w:lang w:val="en-GB"/>
        </w:rPr>
        <w:t>Public Health Service of Amsterdam (GGD), Amsterdam, the Netherlands</w:t>
      </w:r>
    </w:p>
    <w:p w14:paraId="69423540" w14:textId="77777777" w:rsidR="00650CB8" w:rsidRPr="009C534F" w:rsidRDefault="00650CB8" w:rsidP="00650CB8">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2</w:t>
      </w:r>
      <w:r w:rsidR="004C2E29" w:rsidRPr="009C534F">
        <w:rPr>
          <w:rFonts w:ascii="Calibri" w:hAnsi="Calibri" w:cs="Calibri"/>
          <w:b/>
          <w:sz w:val="22"/>
          <w:lang w:val="en-GB"/>
        </w:rPr>
        <w:t>.</w:t>
      </w:r>
      <w:r w:rsidR="004C2E29" w:rsidRPr="009C534F">
        <w:rPr>
          <w:rFonts w:ascii="Calibri" w:hAnsi="Calibri" w:cs="Calibri"/>
          <w:sz w:val="22"/>
          <w:lang w:val="en-GB"/>
        </w:rPr>
        <w:t xml:space="preserve"> Department of Internal Medicine, Division of Infectious Diseases, </w:t>
      </w:r>
      <w:r w:rsidR="005666A9" w:rsidRPr="009C534F">
        <w:rPr>
          <w:rFonts w:ascii="Calibri" w:hAnsi="Calibri" w:cs="Calibri"/>
          <w:sz w:val="22"/>
          <w:lang w:val="en-GB"/>
        </w:rPr>
        <w:t>Cent</w:t>
      </w:r>
      <w:r w:rsidR="00812900" w:rsidRPr="009C534F">
        <w:rPr>
          <w:rFonts w:ascii="Calibri" w:hAnsi="Calibri" w:cs="Calibri"/>
          <w:sz w:val="22"/>
          <w:lang w:val="en-GB"/>
        </w:rPr>
        <w:t>er</w:t>
      </w:r>
      <w:r w:rsidR="004C2E29" w:rsidRPr="009C534F">
        <w:rPr>
          <w:rFonts w:ascii="Calibri" w:hAnsi="Calibri" w:cs="Calibri"/>
          <w:sz w:val="22"/>
          <w:lang w:val="en-GB"/>
        </w:rPr>
        <w:t xml:space="preserve"> for Infection and Immunity Amsterdam (CINIMA), Academic Medical </w:t>
      </w:r>
      <w:r w:rsidR="00812900" w:rsidRPr="009C534F">
        <w:rPr>
          <w:rFonts w:ascii="Calibri" w:hAnsi="Calibri" w:cs="Calibri"/>
          <w:sz w:val="22"/>
          <w:lang w:val="en-GB"/>
        </w:rPr>
        <w:t xml:space="preserve">Center </w:t>
      </w:r>
      <w:r w:rsidR="004C2E29" w:rsidRPr="009C534F">
        <w:rPr>
          <w:rFonts w:ascii="Calibri" w:hAnsi="Calibri" w:cs="Calibri"/>
          <w:sz w:val="22"/>
          <w:lang w:val="en-GB"/>
        </w:rPr>
        <w:t xml:space="preserve">(AMC), Amsterdam, the Netherlands </w:t>
      </w:r>
    </w:p>
    <w:p w14:paraId="2C01B995" w14:textId="77777777" w:rsidR="00650CB8" w:rsidRPr="009C534F" w:rsidRDefault="00650CB8" w:rsidP="00650CB8">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3.</w:t>
      </w:r>
      <w:r w:rsidRPr="009C534F">
        <w:rPr>
          <w:rFonts w:ascii="Calibri" w:hAnsi="Calibri" w:cs="Calibri"/>
          <w:sz w:val="22"/>
          <w:lang w:val="en-GB"/>
        </w:rPr>
        <w:t xml:space="preserve"> Amsterdam Institute for Global Health and Development (AIGHD), Amsterdam, the Netherlands</w:t>
      </w:r>
    </w:p>
    <w:p w14:paraId="59396118" w14:textId="77777777" w:rsidR="00C4327F" w:rsidRPr="009C534F" w:rsidRDefault="00C4327F" w:rsidP="001D5DEF">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4.</w:t>
      </w:r>
      <w:r w:rsidRPr="009C534F">
        <w:rPr>
          <w:rFonts w:ascii="Calibri" w:hAnsi="Calibri" w:cs="Calibri"/>
          <w:sz w:val="22"/>
          <w:lang w:val="en-GB"/>
        </w:rPr>
        <w:t xml:space="preserve"> SOA Aids Nederland, Amsterdam, the Netherlands</w:t>
      </w:r>
    </w:p>
    <w:p w14:paraId="094EB901" w14:textId="77777777" w:rsidR="0070158C" w:rsidRPr="009C534F" w:rsidRDefault="0070158C" w:rsidP="001D5DEF">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5</w:t>
      </w:r>
      <w:r w:rsidR="00AD2F35" w:rsidRPr="009C534F">
        <w:rPr>
          <w:rFonts w:ascii="Calibri" w:hAnsi="Calibri" w:cs="Calibri"/>
          <w:b/>
          <w:sz w:val="22"/>
          <w:lang w:val="en-GB"/>
        </w:rPr>
        <w:t>.</w:t>
      </w:r>
      <w:r w:rsidRPr="009C534F">
        <w:rPr>
          <w:lang w:val="en-GB"/>
        </w:rPr>
        <w:t xml:space="preserve"> </w:t>
      </w:r>
      <w:r w:rsidRPr="009C534F">
        <w:rPr>
          <w:rFonts w:ascii="Calibri" w:hAnsi="Calibri" w:cs="Calibri"/>
          <w:sz w:val="22"/>
          <w:lang w:val="en-GB"/>
        </w:rPr>
        <w:t>Department of General Practice, Academic Medical Center</w:t>
      </w:r>
      <w:r w:rsidR="00144EB6">
        <w:rPr>
          <w:rFonts w:ascii="Calibri" w:hAnsi="Calibri" w:cs="Calibri"/>
          <w:sz w:val="22"/>
          <w:lang w:val="en-GB"/>
        </w:rPr>
        <w:t xml:space="preserve"> (AMC)</w:t>
      </w:r>
      <w:r w:rsidRPr="009C534F">
        <w:rPr>
          <w:rFonts w:ascii="Calibri" w:hAnsi="Calibri" w:cs="Calibri"/>
          <w:sz w:val="22"/>
          <w:lang w:val="en-GB"/>
        </w:rPr>
        <w:t>, Amsterdam, the Netherlands</w:t>
      </w:r>
    </w:p>
    <w:p w14:paraId="2C1C0254" w14:textId="77777777" w:rsidR="00DF1FED" w:rsidRPr="009C534F" w:rsidRDefault="00282794" w:rsidP="00DF1FED">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6</w:t>
      </w:r>
      <w:r w:rsidR="00DF1FED" w:rsidRPr="009C534F">
        <w:rPr>
          <w:rFonts w:ascii="Calibri" w:hAnsi="Calibri" w:cs="Calibri"/>
          <w:b/>
          <w:sz w:val="22"/>
          <w:lang w:val="en-GB"/>
        </w:rPr>
        <w:t>.</w:t>
      </w:r>
      <w:r w:rsidR="00DF1FED" w:rsidRPr="009C534F">
        <w:rPr>
          <w:rFonts w:ascii="Calibri" w:hAnsi="Calibri" w:cs="Calibri"/>
          <w:sz w:val="22"/>
          <w:lang w:val="en-GB"/>
        </w:rPr>
        <w:t xml:space="preserve"> Department of Public Health, Academic Medical Center (AMC), Amsterdam, the Netherlands</w:t>
      </w:r>
    </w:p>
    <w:p w14:paraId="49921560" w14:textId="77777777" w:rsidR="003F721F" w:rsidRPr="009C534F" w:rsidRDefault="00282794" w:rsidP="0063674E">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7</w:t>
      </w:r>
      <w:r w:rsidR="003F721F" w:rsidRPr="009C534F">
        <w:rPr>
          <w:rFonts w:ascii="Calibri" w:hAnsi="Calibri" w:cs="Calibri"/>
          <w:b/>
          <w:sz w:val="22"/>
          <w:lang w:val="en-GB"/>
        </w:rPr>
        <w:t>.</w:t>
      </w:r>
      <w:r w:rsidR="003F721F" w:rsidRPr="009C534F">
        <w:rPr>
          <w:rFonts w:ascii="Calibri" w:hAnsi="Calibri" w:cs="Calibri"/>
          <w:sz w:val="22"/>
          <w:lang w:val="en-GB"/>
        </w:rPr>
        <w:t xml:space="preserve"> Department of Medical Microbiology and Infection Control, VU </w:t>
      </w:r>
      <w:r w:rsidR="00017DA8">
        <w:rPr>
          <w:rFonts w:ascii="Calibri" w:hAnsi="Calibri" w:cs="Calibri"/>
          <w:sz w:val="22"/>
          <w:lang w:val="en-GB"/>
        </w:rPr>
        <w:t>M</w:t>
      </w:r>
      <w:r w:rsidR="003F721F" w:rsidRPr="009C534F">
        <w:rPr>
          <w:rFonts w:ascii="Calibri" w:hAnsi="Calibri" w:cs="Calibri"/>
          <w:sz w:val="22"/>
          <w:lang w:val="en-GB"/>
        </w:rPr>
        <w:t xml:space="preserve">edical </w:t>
      </w:r>
      <w:r w:rsidR="00017DA8">
        <w:rPr>
          <w:rFonts w:ascii="Calibri" w:hAnsi="Calibri" w:cs="Calibri"/>
          <w:sz w:val="22"/>
          <w:lang w:val="en-GB"/>
        </w:rPr>
        <w:t>C</w:t>
      </w:r>
      <w:r w:rsidR="003F721F" w:rsidRPr="009C534F">
        <w:rPr>
          <w:rFonts w:ascii="Calibri" w:hAnsi="Calibri" w:cs="Calibri"/>
          <w:sz w:val="22"/>
          <w:lang w:val="en-GB"/>
        </w:rPr>
        <w:t>enter, Amsterdam the Netherlands</w:t>
      </w:r>
    </w:p>
    <w:p w14:paraId="044ADAF2" w14:textId="77777777" w:rsidR="00BB5ED7" w:rsidRPr="009C534F" w:rsidRDefault="00282794" w:rsidP="003050FD">
      <w:pPr>
        <w:spacing w:line="360" w:lineRule="auto"/>
        <w:rPr>
          <w:rFonts w:ascii="Calibri" w:hAnsi="Calibri" w:cs="Calibri"/>
          <w:sz w:val="22"/>
          <w:lang w:val="en-GB"/>
        </w:rPr>
      </w:pPr>
      <w:r w:rsidRPr="009C534F">
        <w:rPr>
          <w:rFonts w:ascii="Calibri" w:hAnsi="Calibri" w:cs="Calibri"/>
          <w:b/>
          <w:sz w:val="22"/>
          <w:lang w:val="en-GB"/>
        </w:rPr>
        <w:t>8</w:t>
      </w:r>
      <w:r w:rsidR="00473D92" w:rsidRPr="009C534F">
        <w:rPr>
          <w:rFonts w:ascii="Calibri" w:hAnsi="Calibri" w:cs="Calibri"/>
          <w:b/>
          <w:sz w:val="22"/>
          <w:lang w:val="en-GB"/>
        </w:rPr>
        <w:t xml:space="preserve">. </w:t>
      </w:r>
      <w:r w:rsidR="00B90C89" w:rsidRPr="009C534F">
        <w:rPr>
          <w:rFonts w:ascii="Calibri" w:hAnsi="Calibri" w:cs="Calibri"/>
          <w:sz w:val="22"/>
          <w:lang w:val="en-GB" w:eastAsia="nl-NL"/>
        </w:rPr>
        <w:t xml:space="preserve">Laboratory of Immunogenetics, Department of Medical Microbiology and Infection Control, Research School V-ICI, VU University Medical Center, Amsterdam, </w:t>
      </w:r>
      <w:r w:rsidR="00A33C6C">
        <w:rPr>
          <w:rFonts w:ascii="Calibri" w:hAnsi="Calibri" w:cs="Calibri"/>
          <w:sz w:val="22"/>
          <w:lang w:val="en-GB" w:eastAsia="nl-NL"/>
        </w:rPr>
        <w:t>t</w:t>
      </w:r>
      <w:r w:rsidR="00B90C89" w:rsidRPr="009C534F">
        <w:rPr>
          <w:rFonts w:ascii="Calibri" w:hAnsi="Calibri" w:cs="Calibri"/>
          <w:sz w:val="22"/>
          <w:lang w:val="en-GB" w:eastAsia="nl-NL"/>
        </w:rPr>
        <w:t>he Netherlands.</w:t>
      </w:r>
      <w:r w:rsidR="00B90C89" w:rsidRPr="009C534F">
        <w:rPr>
          <w:rFonts w:ascii="Calibri" w:hAnsi="Calibri" w:cs="Calibri"/>
          <w:sz w:val="22"/>
          <w:lang w:val="en-GB" w:eastAsia="nl-NL"/>
        </w:rPr>
        <w:br/>
      </w:r>
      <w:r w:rsidRPr="009C534F">
        <w:rPr>
          <w:rFonts w:ascii="Calibri" w:hAnsi="Calibri" w:cs="Calibri"/>
          <w:b/>
          <w:sz w:val="22"/>
          <w:lang w:val="en-GB"/>
        </w:rPr>
        <w:t>9</w:t>
      </w:r>
      <w:r w:rsidR="00B90C89" w:rsidRPr="009C534F">
        <w:rPr>
          <w:rFonts w:ascii="Calibri" w:hAnsi="Calibri" w:cs="Calibri"/>
          <w:b/>
          <w:sz w:val="22"/>
          <w:lang w:val="en-GB"/>
        </w:rPr>
        <w:t>.</w:t>
      </w:r>
      <w:r w:rsidR="00B90C89" w:rsidRPr="009C534F">
        <w:rPr>
          <w:rFonts w:ascii="Calibri" w:hAnsi="Calibri" w:cs="Calibri"/>
          <w:sz w:val="22"/>
          <w:lang w:val="en-GB" w:eastAsia="nl-NL"/>
        </w:rPr>
        <w:t xml:space="preserve"> Institute for Public Health Genomics, Department of Genetics and Cell Biology, Research Institute  GROW (School for Oncology &amp; Developmental Biology), Faculty of Health, Medicine &amp; Life Sciences, University of Maastricht,  Maastricht, The Netherlands </w:t>
      </w:r>
      <w:r w:rsidR="00C3213E" w:rsidRPr="009C534F">
        <w:rPr>
          <w:rFonts w:ascii="Calibri" w:hAnsi="Calibri" w:cs="Calibri"/>
          <w:b/>
          <w:sz w:val="22"/>
          <w:lang w:val="en-GB"/>
        </w:rPr>
        <w:br/>
      </w:r>
      <w:r w:rsidRPr="009C534F">
        <w:rPr>
          <w:rFonts w:ascii="Calibri" w:hAnsi="Calibri" w:cs="Calibri"/>
          <w:b/>
          <w:sz w:val="22"/>
          <w:lang w:val="en-GB"/>
        </w:rPr>
        <w:t>10</w:t>
      </w:r>
      <w:r w:rsidR="00AF6C2D" w:rsidRPr="009C534F">
        <w:rPr>
          <w:rFonts w:ascii="Calibri" w:hAnsi="Calibri" w:cs="Calibri"/>
          <w:b/>
          <w:sz w:val="22"/>
          <w:lang w:val="en-GB"/>
        </w:rPr>
        <w:t>.</w:t>
      </w:r>
      <w:r w:rsidR="00AF6C2D" w:rsidRPr="009C534F">
        <w:rPr>
          <w:rFonts w:ascii="Calibri" w:hAnsi="Calibri" w:cs="Calibri"/>
          <w:sz w:val="22"/>
          <w:lang w:val="en-GB"/>
        </w:rPr>
        <w:t xml:space="preserve"> Department of Dermatology, Academic Medical Center, University of Amsterdam, Amsterdam, The Netherlands</w:t>
      </w:r>
      <w:r w:rsidR="00C3213E" w:rsidRPr="009C534F">
        <w:rPr>
          <w:rFonts w:ascii="Calibri" w:hAnsi="Calibri" w:cs="Calibri"/>
          <w:b/>
          <w:sz w:val="22"/>
          <w:lang w:val="en-GB"/>
        </w:rPr>
        <w:br/>
      </w:r>
      <w:r w:rsidR="00BF5600" w:rsidRPr="009C534F">
        <w:rPr>
          <w:rFonts w:ascii="Calibri" w:hAnsi="Calibri" w:cs="Calibri"/>
          <w:b/>
          <w:sz w:val="22"/>
          <w:lang w:val="en-GB"/>
        </w:rPr>
        <w:t>1</w:t>
      </w:r>
      <w:r w:rsidRPr="009C534F">
        <w:rPr>
          <w:rFonts w:ascii="Calibri" w:hAnsi="Calibri" w:cs="Calibri"/>
          <w:b/>
          <w:sz w:val="22"/>
          <w:lang w:val="en-GB"/>
        </w:rPr>
        <w:t>1</w:t>
      </w:r>
      <w:r w:rsidR="00E94A15" w:rsidRPr="009C534F">
        <w:rPr>
          <w:rFonts w:ascii="Calibri" w:hAnsi="Calibri" w:cs="Calibri"/>
          <w:b/>
          <w:sz w:val="22"/>
          <w:lang w:val="en-GB"/>
        </w:rPr>
        <w:t>.</w:t>
      </w:r>
      <w:r w:rsidR="00E94A15" w:rsidRPr="009C534F">
        <w:rPr>
          <w:rFonts w:ascii="Calibri" w:hAnsi="Calibri" w:cs="Calibri"/>
          <w:sz w:val="22"/>
          <w:lang w:val="en-GB"/>
        </w:rPr>
        <w:t xml:space="preserve"> </w:t>
      </w:r>
      <w:r w:rsidR="00BB5ED7" w:rsidRPr="009C534F">
        <w:rPr>
          <w:rFonts w:ascii="Calibri" w:hAnsi="Calibri" w:cs="Calibri"/>
          <w:sz w:val="22"/>
          <w:lang w:val="en-GB"/>
        </w:rPr>
        <w:t>Institute of Infection and Global Health, University of Liverpool, Liverpool, UK</w:t>
      </w:r>
    </w:p>
    <w:p w14:paraId="46BE2BF0" w14:textId="3D2C2134" w:rsidR="004C2E29" w:rsidRPr="009C534F" w:rsidRDefault="008A0F86"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lastRenderedPageBreak/>
        <w:t>Word count abstract</w:t>
      </w:r>
      <w:r w:rsidR="00D6255B" w:rsidRPr="009C534F">
        <w:rPr>
          <w:rFonts w:ascii="Calibri" w:hAnsi="Calibri" w:cs="Calibri"/>
          <w:sz w:val="22"/>
          <w:lang w:val="en-GB"/>
        </w:rPr>
        <w:t xml:space="preserve"> (max 250)</w:t>
      </w:r>
      <w:r w:rsidRPr="009C534F">
        <w:rPr>
          <w:rFonts w:ascii="Calibri" w:hAnsi="Calibri" w:cs="Calibri"/>
          <w:sz w:val="22"/>
          <w:lang w:val="en-GB"/>
        </w:rPr>
        <w:t xml:space="preserve">: </w:t>
      </w:r>
      <w:r w:rsidR="000F50B8">
        <w:rPr>
          <w:rFonts w:ascii="Calibri" w:hAnsi="Calibri" w:cs="Calibri"/>
          <w:sz w:val="22"/>
          <w:lang w:val="en-GB"/>
        </w:rPr>
        <w:t>24</w:t>
      </w:r>
      <w:r w:rsidR="00E65B86">
        <w:rPr>
          <w:rFonts w:ascii="Calibri" w:hAnsi="Calibri" w:cs="Calibri"/>
          <w:sz w:val="22"/>
          <w:lang w:val="en-GB"/>
        </w:rPr>
        <w:t>6</w:t>
      </w:r>
      <w:r w:rsidR="000F50B8">
        <w:rPr>
          <w:rFonts w:ascii="Calibri" w:hAnsi="Calibri" w:cs="Calibri"/>
          <w:sz w:val="22"/>
          <w:lang w:val="en-GB"/>
        </w:rPr>
        <w:t xml:space="preserve"> </w:t>
      </w:r>
      <w:r w:rsidR="004C2E29" w:rsidRPr="009C534F">
        <w:rPr>
          <w:rFonts w:ascii="Calibri" w:hAnsi="Calibri" w:cs="Calibri"/>
          <w:sz w:val="22"/>
          <w:lang w:val="en-GB"/>
        </w:rPr>
        <w:t>words</w:t>
      </w:r>
    </w:p>
    <w:p w14:paraId="08A86E9B" w14:textId="16602F56" w:rsidR="004C2E29" w:rsidRPr="009C534F" w:rsidRDefault="004C2E29"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Word count text</w:t>
      </w:r>
      <w:r w:rsidR="00DE370E" w:rsidRPr="009C534F">
        <w:rPr>
          <w:rFonts w:ascii="Calibri" w:hAnsi="Calibri" w:cs="Calibri"/>
          <w:sz w:val="22"/>
          <w:lang w:val="en-GB"/>
        </w:rPr>
        <w:t xml:space="preserve"> (max 3</w:t>
      </w:r>
      <w:r w:rsidR="00F17435" w:rsidRPr="009C534F">
        <w:rPr>
          <w:rFonts w:ascii="Calibri" w:hAnsi="Calibri" w:cs="Calibri"/>
          <w:sz w:val="22"/>
          <w:lang w:val="en-GB"/>
        </w:rPr>
        <w:t>,</w:t>
      </w:r>
      <w:r w:rsidR="00DE370E" w:rsidRPr="009C534F">
        <w:rPr>
          <w:rFonts w:ascii="Calibri" w:hAnsi="Calibri" w:cs="Calibri"/>
          <w:sz w:val="22"/>
          <w:lang w:val="en-GB"/>
        </w:rPr>
        <w:t>000)</w:t>
      </w:r>
      <w:r w:rsidRPr="009C534F">
        <w:rPr>
          <w:rFonts w:ascii="Calibri" w:hAnsi="Calibri" w:cs="Calibri"/>
          <w:sz w:val="22"/>
          <w:lang w:val="en-GB"/>
        </w:rPr>
        <w:t xml:space="preserve">: </w:t>
      </w:r>
      <w:r w:rsidR="00DA26EA">
        <w:rPr>
          <w:rFonts w:ascii="Calibri" w:hAnsi="Calibri" w:cs="Calibri"/>
          <w:sz w:val="22"/>
          <w:lang w:val="en-GB"/>
        </w:rPr>
        <w:t>2,9</w:t>
      </w:r>
      <w:r w:rsidR="009F054B">
        <w:rPr>
          <w:rFonts w:ascii="Calibri" w:hAnsi="Calibri" w:cs="Calibri"/>
          <w:sz w:val="22"/>
          <w:lang w:val="en-GB"/>
        </w:rPr>
        <w:t>1</w:t>
      </w:r>
      <w:r w:rsidR="00C54A12">
        <w:rPr>
          <w:rFonts w:ascii="Calibri" w:hAnsi="Calibri" w:cs="Calibri"/>
          <w:sz w:val="22"/>
          <w:lang w:val="en-GB"/>
        </w:rPr>
        <w:t>8</w:t>
      </w:r>
      <w:r w:rsidR="00DA26EA">
        <w:rPr>
          <w:rFonts w:ascii="Calibri" w:hAnsi="Calibri" w:cs="Calibri"/>
          <w:sz w:val="22"/>
          <w:lang w:val="en-GB"/>
        </w:rPr>
        <w:t xml:space="preserve"> </w:t>
      </w:r>
      <w:r w:rsidRPr="009C534F">
        <w:rPr>
          <w:rFonts w:ascii="Calibri" w:hAnsi="Calibri" w:cs="Calibri"/>
          <w:sz w:val="22"/>
          <w:lang w:val="en-GB"/>
        </w:rPr>
        <w:t xml:space="preserve">words </w:t>
      </w:r>
    </w:p>
    <w:p w14:paraId="40A7F0AC" w14:textId="77777777" w:rsidR="004C2E29" w:rsidRPr="009C534F" w:rsidRDefault="00EC0256"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Table</w:t>
      </w:r>
      <w:r w:rsidR="004C2E29" w:rsidRPr="009C534F">
        <w:rPr>
          <w:rFonts w:ascii="Calibri" w:hAnsi="Calibri" w:cs="Calibri"/>
          <w:sz w:val="22"/>
          <w:lang w:val="en-GB"/>
        </w:rPr>
        <w:t>:</w:t>
      </w:r>
      <w:r w:rsidRPr="009C534F">
        <w:rPr>
          <w:rFonts w:ascii="Calibri" w:hAnsi="Calibri" w:cs="Calibri"/>
          <w:sz w:val="22"/>
          <w:lang w:val="en-GB"/>
        </w:rPr>
        <w:t xml:space="preserve"> 3 tables and 1 figure</w:t>
      </w:r>
    </w:p>
    <w:p w14:paraId="05C8D174" w14:textId="77777777" w:rsidR="00EC0256" w:rsidRPr="009C534F" w:rsidRDefault="00EC0256"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Supplementary table: 2 tables and 1 figure</w:t>
      </w:r>
    </w:p>
    <w:p w14:paraId="1BFFBB5F" w14:textId="77777777" w:rsidR="00E3361B" w:rsidRDefault="00E3361B" w:rsidP="001D5DEF">
      <w:pPr>
        <w:tabs>
          <w:tab w:val="left" w:pos="7655"/>
        </w:tabs>
        <w:spacing w:after="0" w:line="360" w:lineRule="auto"/>
        <w:jc w:val="both"/>
        <w:rPr>
          <w:rFonts w:ascii="Calibri" w:hAnsi="Calibri" w:cs="Calibri"/>
          <w:b/>
          <w:sz w:val="22"/>
          <w:lang w:val="en-GB"/>
        </w:rPr>
      </w:pPr>
    </w:p>
    <w:p w14:paraId="255A9967" w14:textId="77777777" w:rsidR="004C2E29" w:rsidRPr="009C534F" w:rsidRDefault="004C2E29" w:rsidP="001D5DEF">
      <w:pPr>
        <w:tabs>
          <w:tab w:val="left" w:pos="7655"/>
        </w:tabs>
        <w:spacing w:after="0" w:line="360" w:lineRule="auto"/>
        <w:jc w:val="both"/>
        <w:rPr>
          <w:rFonts w:ascii="Calibri" w:hAnsi="Calibri" w:cs="Calibri"/>
          <w:sz w:val="22"/>
          <w:lang w:val="en-GB"/>
        </w:rPr>
      </w:pPr>
      <w:r w:rsidRPr="009C534F">
        <w:rPr>
          <w:rFonts w:ascii="Calibri" w:hAnsi="Calibri" w:cs="Calibri"/>
          <w:b/>
          <w:sz w:val="22"/>
          <w:lang w:val="en-GB"/>
        </w:rPr>
        <w:t>Financial support:</w:t>
      </w:r>
      <w:r w:rsidRPr="009C534F">
        <w:rPr>
          <w:rFonts w:ascii="Calibri" w:hAnsi="Calibri" w:cs="Calibri"/>
          <w:sz w:val="22"/>
          <w:lang w:val="en-GB"/>
        </w:rPr>
        <w:t xml:space="preserve"> </w:t>
      </w:r>
      <w:r w:rsidR="00003BAF" w:rsidRPr="009C534F">
        <w:rPr>
          <w:rFonts w:ascii="Calibri" w:hAnsi="Calibri" w:cs="Calibri"/>
          <w:sz w:val="22"/>
          <w:lang w:val="en-GB"/>
        </w:rPr>
        <w:t xml:space="preserve">The HELIUS study is conducted by the Academic Medical Center Amsterdam and the Public Health Service of Amsterdam. Both organisations provided core support for HELIUS. The HELIUS study is also funded by the Dutch Heart Foundation (2010T084), the Netherlands Organization for Health Research and Development (ZonMw) (200500003), and the European Union (FP-7) (278901). This study was </w:t>
      </w:r>
      <w:r w:rsidRPr="009C534F">
        <w:rPr>
          <w:rFonts w:ascii="Calibri" w:hAnsi="Calibri" w:cs="Calibri"/>
          <w:sz w:val="22"/>
          <w:lang w:val="en-GB"/>
        </w:rPr>
        <w:t>funded by grant 7115 0001 and 204005002 (Academic Collaborative</w:t>
      </w:r>
      <w:r w:rsidR="0020142F" w:rsidRPr="009C534F">
        <w:rPr>
          <w:rFonts w:ascii="Calibri" w:hAnsi="Calibri" w:cs="Calibri"/>
          <w:sz w:val="22"/>
          <w:lang w:val="en-GB"/>
        </w:rPr>
        <w:t xml:space="preserve"> for Public Health</w:t>
      </w:r>
      <w:r w:rsidRPr="009C534F">
        <w:rPr>
          <w:rFonts w:ascii="Calibri" w:hAnsi="Calibri" w:cs="Calibri"/>
          <w:sz w:val="22"/>
          <w:lang w:val="en-GB"/>
        </w:rPr>
        <w:t>) from ZonMw</w:t>
      </w:r>
      <w:r w:rsidR="00393699" w:rsidRPr="009C534F">
        <w:rPr>
          <w:rFonts w:ascii="Calibri" w:hAnsi="Calibri" w:cs="Calibri"/>
          <w:sz w:val="22"/>
          <w:lang w:val="en-GB"/>
        </w:rPr>
        <w:t xml:space="preserve"> and an internal grant of the Public Health for Research </w:t>
      </w:r>
      <w:r w:rsidR="008777AB" w:rsidRPr="009C534F">
        <w:rPr>
          <w:rFonts w:ascii="Calibri" w:hAnsi="Calibri" w:cs="Calibri"/>
          <w:sz w:val="22"/>
          <w:lang w:val="en-GB"/>
        </w:rPr>
        <w:t xml:space="preserve">&amp; </w:t>
      </w:r>
      <w:r w:rsidR="00393699" w:rsidRPr="009C534F">
        <w:rPr>
          <w:rFonts w:ascii="Calibri" w:hAnsi="Calibri" w:cs="Calibri"/>
          <w:sz w:val="22"/>
          <w:lang w:val="en-GB"/>
        </w:rPr>
        <w:t>Development</w:t>
      </w:r>
      <w:r w:rsidRPr="009C534F">
        <w:rPr>
          <w:rFonts w:ascii="Calibri" w:hAnsi="Calibri" w:cs="Calibri"/>
          <w:sz w:val="22"/>
          <w:lang w:val="en-GB"/>
        </w:rPr>
        <w:t>, the Netherlands.</w:t>
      </w:r>
    </w:p>
    <w:p w14:paraId="1FBBD844" w14:textId="77777777" w:rsidR="004C2E29" w:rsidRPr="009C534F" w:rsidRDefault="004C2E29" w:rsidP="001D5DEF">
      <w:pPr>
        <w:tabs>
          <w:tab w:val="left" w:pos="7655"/>
        </w:tabs>
        <w:spacing w:after="0" w:line="360" w:lineRule="auto"/>
        <w:jc w:val="both"/>
        <w:rPr>
          <w:rFonts w:ascii="Calibri" w:hAnsi="Calibri" w:cs="Calibri"/>
          <w:b/>
          <w:sz w:val="22"/>
          <w:lang w:val="en-GB"/>
        </w:rPr>
      </w:pPr>
    </w:p>
    <w:p w14:paraId="04646600"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t xml:space="preserve">Corresponding author: </w:t>
      </w:r>
    </w:p>
    <w:p w14:paraId="1AA9B172" w14:textId="77777777" w:rsidR="004C2E29" w:rsidRPr="009C534F" w:rsidRDefault="004C2E29"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Catharina J. Alberts, Public Health Service, Department of Infectious Diseases,</w:t>
      </w:r>
    </w:p>
    <w:p w14:paraId="7B0912AA" w14:textId="77777777" w:rsidR="004C2E29" w:rsidRPr="00A33C6C" w:rsidRDefault="004C2E29" w:rsidP="001D5DEF">
      <w:pPr>
        <w:tabs>
          <w:tab w:val="left" w:pos="7655"/>
        </w:tabs>
        <w:spacing w:after="0" w:line="360" w:lineRule="auto"/>
        <w:jc w:val="both"/>
        <w:rPr>
          <w:rFonts w:ascii="Calibri" w:hAnsi="Calibri" w:cs="Calibri"/>
          <w:sz w:val="22"/>
        </w:rPr>
      </w:pPr>
      <w:r w:rsidRPr="00A33C6C">
        <w:rPr>
          <w:rFonts w:ascii="Calibri" w:hAnsi="Calibri" w:cs="Calibri"/>
          <w:sz w:val="22"/>
        </w:rPr>
        <w:t xml:space="preserve">Nieuwe Achtergracht 100, 1018 WT, Amsterdam, the Netherlands. </w:t>
      </w:r>
    </w:p>
    <w:p w14:paraId="261E0310" w14:textId="77777777" w:rsidR="004C2E29" w:rsidRPr="009C534F" w:rsidRDefault="004C2E29"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E-mail: nalberts@ggd.amsterdam.nl</w:t>
      </w:r>
    </w:p>
    <w:p w14:paraId="686847AA" w14:textId="77777777" w:rsidR="00B90616" w:rsidRDefault="004C2E29" w:rsidP="004F19FB">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Telephone +31 (0)20 555 5083, fax +31 (0)20 555 5533</w:t>
      </w:r>
    </w:p>
    <w:p w14:paraId="03923036" w14:textId="77777777" w:rsidR="00B90616" w:rsidRDefault="00B90616" w:rsidP="004F19FB">
      <w:pPr>
        <w:tabs>
          <w:tab w:val="left" w:pos="7655"/>
        </w:tabs>
        <w:spacing w:after="0" w:line="360" w:lineRule="auto"/>
        <w:jc w:val="both"/>
        <w:rPr>
          <w:rFonts w:ascii="Calibri" w:hAnsi="Calibri" w:cs="Calibri"/>
          <w:sz w:val="22"/>
          <w:lang w:val="en-GB"/>
        </w:rPr>
      </w:pPr>
    </w:p>
    <w:p w14:paraId="1A5026DD" w14:textId="533A43B5" w:rsidR="00A32475" w:rsidRPr="00E3361B" w:rsidRDefault="00B90616" w:rsidP="00B90616">
      <w:pPr>
        <w:tabs>
          <w:tab w:val="left" w:pos="7655"/>
        </w:tabs>
        <w:spacing w:after="0" w:line="360" w:lineRule="auto"/>
        <w:jc w:val="both"/>
        <w:rPr>
          <w:rFonts w:ascii="Calibri" w:hAnsi="Calibri" w:cs="Calibri"/>
          <w:sz w:val="22"/>
          <w:lang w:val="en-GB"/>
        </w:rPr>
      </w:pPr>
      <w:r w:rsidRPr="00E3361B">
        <w:rPr>
          <w:rFonts w:ascii="Calibri" w:hAnsi="Calibri" w:cs="Calibri"/>
          <w:sz w:val="22"/>
          <w:lang w:val="en-GB"/>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STI and any other BMJPGL products and sub-licences such use and exploit all subsidiary rights, as set out in our licence http://group.bmj.com/products/journals/instructions-for-authors/licence-forms</w:t>
      </w:r>
      <w:r w:rsidR="00081434" w:rsidRPr="00E3361B">
        <w:rPr>
          <w:rFonts w:ascii="Calibri" w:hAnsi="Calibri" w:cs="Calibri"/>
          <w:sz w:val="22"/>
          <w:lang w:val="en-GB"/>
        </w:rPr>
        <w:t>.</w:t>
      </w:r>
    </w:p>
    <w:p w14:paraId="0FEFBC50" w14:textId="77777777" w:rsidR="00A36787" w:rsidRDefault="00A36787">
      <w:pPr>
        <w:rPr>
          <w:rFonts w:ascii="Calibri" w:hAnsi="Calibri" w:cs="Calibri"/>
          <w:b/>
          <w:sz w:val="22"/>
          <w:lang w:val="en-GB"/>
        </w:rPr>
      </w:pPr>
      <w:r>
        <w:rPr>
          <w:rFonts w:ascii="Calibri" w:hAnsi="Calibri" w:cs="Calibri"/>
          <w:b/>
          <w:sz w:val="22"/>
          <w:lang w:val="en-GB"/>
        </w:rPr>
        <w:br w:type="page"/>
      </w:r>
    </w:p>
    <w:p w14:paraId="7B17FC3C"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lastRenderedPageBreak/>
        <w:t>ABSTRACT</w:t>
      </w:r>
    </w:p>
    <w:p w14:paraId="27A607AF" w14:textId="77777777" w:rsidR="00CC42B3" w:rsidRDefault="00CC42B3" w:rsidP="001D5DEF">
      <w:pPr>
        <w:tabs>
          <w:tab w:val="left" w:pos="7655"/>
        </w:tabs>
        <w:spacing w:after="0" w:line="360" w:lineRule="auto"/>
        <w:jc w:val="both"/>
        <w:rPr>
          <w:rFonts w:ascii="Calibri" w:hAnsi="Calibri" w:cs="Calibri"/>
          <w:b/>
          <w:sz w:val="22"/>
          <w:lang w:val="en-GB"/>
        </w:rPr>
      </w:pPr>
    </w:p>
    <w:p w14:paraId="62348C52"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t>Objective</w:t>
      </w:r>
    </w:p>
    <w:p w14:paraId="14F80FD1" w14:textId="77CF2FBB" w:rsidR="00323841" w:rsidRPr="009C534F" w:rsidRDefault="00323841"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 xml:space="preserve">In the Netherlands </w:t>
      </w:r>
      <w:r w:rsidR="00C74BA5" w:rsidRPr="009C534F">
        <w:rPr>
          <w:rFonts w:ascii="Calibri" w:hAnsi="Calibri" w:cs="Calibri"/>
          <w:sz w:val="22"/>
          <w:lang w:val="en-GB"/>
        </w:rPr>
        <w:t xml:space="preserve">the </w:t>
      </w:r>
      <w:r w:rsidRPr="009C534F">
        <w:rPr>
          <w:rFonts w:ascii="Calibri" w:hAnsi="Calibri" w:cs="Calibri"/>
          <w:sz w:val="22"/>
          <w:lang w:val="en-GB"/>
        </w:rPr>
        <w:t>incidence of cervical cancer is higher amon</w:t>
      </w:r>
      <w:r w:rsidR="00A32475" w:rsidRPr="009C534F">
        <w:rPr>
          <w:rFonts w:ascii="Calibri" w:hAnsi="Calibri" w:cs="Calibri"/>
          <w:sz w:val="22"/>
          <w:lang w:val="en-GB"/>
        </w:rPr>
        <w:t xml:space="preserve">g </w:t>
      </w:r>
      <w:r w:rsidR="007E2CD6" w:rsidRPr="009C534F">
        <w:rPr>
          <w:rFonts w:ascii="Calibri" w:hAnsi="Calibri" w:cs="Calibri"/>
          <w:sz w:val="22"/>
          <w:lang w:val="en-GB"/>
        </w:rPr>
        <w:t>ethnic minority</w:t>
      </w:r>
      <w:r w:rsidR="00496CE4" w:rsidRPr="009C534F">
        <w:rPr>
          <w:rFonts w:ascii="Calibri" w:hAnsi="Calibri" w:cs="Calibri"/>
          <w:sz w:val="22"/>
          <w:lang w:val="en-GB"/>
        </w:rPr>
        <w:t xml:space="preserve"> population</w:t>
      </w:r>
      <w:r w:rsidR="00C74BA5" w:rsidRPr="009C534F">
        <w:rPr>
          <w:rFonts w:ascii="Calibri" w:hAnsi="Calibri" w:cs="Calibri"/>
          <w:sz w:val="22"/>
          <w:lang w:val="en-GB"/>
        </w:rPr>
        <w:t>s</w:t>
      </w:r>
      <w:r w:rsidRPr="009C534F">
        <w:rPr>
          <w:rFonts w:ascii="Calibri" w:hAnsi="Calibri" w:cs="Calibri"/>
          <w:sz w:val="22"/>
          <w:lang w:val="en-GB"/>
        </w:rPr>
        <w:t xml:space="preserve"> </w:t>
      </w:r>
      <w:r w:rsidR="00E75135" w:rsidRPr="009C534F">
        <w:rPr>
          <w:rFonts w:ascii="Calibri" w:hAnsi="Calibri" w:cs="Calibri"/>
          <w:sz w:val="22"/>
          <w:lang w:val="en-GB"/>
        </w:rPr>
        <w:t>compared to</w:t>
      </w:r>
      <w:r w:rsidRPr="009C534F">
        <w:rPr>
          <w:rFonts w:ascii="Calibri" w:hAnsi="Calibri" w:cs="Calibri"/>
          <w:sz w:val="22"/>
          <w:lang w:val="en-GB"/>
        </w:rPr>
        <w:t xml:space="preserve"> the general </w:t>
      </w:r>
      <w:r w:rsidR="00C74BA5" w:rsidRPr="009C534F">
        <w:rPr>
          <w:rFonts w:ascii="Calibri" w:hAnsi="Calibri" w:cs="Calibri"/>
          <w:sz w:val="22"/>
          <w:lang w:val="en-GB"/>
        </w:rPr>
        <w:t xml:space="preserve">Dutch </w:t>
      </w:r>
      <w:r w:rsidRPr="009C534F">
        <w:rPr>
          <w:rFonts w:ascii="Calibri" w:hAnsi="Calibri" w:cs="Calibri"/>
          <w:sz w:val="22"/>
          <w:lang w:val="en-GB"/>
        </w:rPr>
        <w:t>population. We investigated the prevalence</w:t>
      </w:r>
      <w:r w:rsidR="00E434F0" w:rsidRPr="009C534F">
        <w:rPr>
          <w:rFonts w:ascii="Calibri" w:hAnsi="Calibri" w:cs="Calibri"/>
          <w:sz w:val="22"/>
          <w:lang w:val="en-GB"/>
        </w:rPr>
        <w:t xml:space="preserve"> of</w:t>
      </w:r>
      <w:r w:rsidR="001D6312" w:rsidRPr="009C534F">
        <w:rPr>
          <w:rFonts w:ascii="Calibri" w:hAnsi="Calibri" w:cs="Calibri"/>
          <w:sz w:val="22"/>
          <w:lang w:val="en-GB"/>
        </w:rPr>
        <w:t>,</w:t>
      </w:r>
      <w:r w:rsidRPr="009C534F">
        <w:rPr>
          <w:rFonts w:ascii="Calibri" w:hAnsi="Calibri" w:cs="Calibri"/>
          <w:sz w:val="22"/>
          <w:lang w:val="en-GB"/>
        </w:rPr>
        <w:t xml:space="preserve"> </w:t>
      </w:r>
      <w:r w:rsidR="00E434F0" w:rsidRPr="009C534F">
        <w:rPr>
          <w:rFonts w:ascii="Calibri" w:hAnsi="Calibri" w:cs="Calibri"/>
          <w:sz w:val="22"/>
          <w:lang w:val="en-GB"/>
        </w:rPr>
        <w:t>and risk factors associated with</w:t>
      </w:r>
      <w:r w:rsidR="001D6312" w:rsidRPr="009C534F">
        <w:rPr>
          <w:rFonts w:ascii="Calibri" w:hAnsi="Calibri" w:cs="Calibri"/>
          <w:sz w:val="22"/>
          <w:lang w:val="en-GB"/>
        </w:rPr>
        <w:t>,</w:t>
      </w:r>
      <w:r w:rsidRPr="009C534F">
        <w:rPr>
          <w:rFonts w:ascii="Calibri" w:hAnsi="Calibri" w:cs="Calibri"/>
          <w:sz w:val="22"/>
          <w:lang w:val="en-GB"/>
        </w:rPr>
        <w:t xml:space="preserve"> vaginal hrHPV infection in women of </w:t>
      </w:r>
      <w:r w:rsidR="006D660E" w:rsidRPr="009C534F">
        <w:rPr>
          <w:rFonts w:ascii="Calibri" w:hAnsi="Calibri" w:cs="Calibri"/>
          <w:sz w:val="22"/>
          <w:lang w:val="en-GB"/>
        </w:rPr>
        <w:t xml:space="preserve">six </w:t>
      </w:r>
      <w:r w:rsidRPr="009C534F">
        <w:rPr>
          <w:rFonts w:ascii="Calibri" w:hAnsi="Calibri" w:cs="Calibri"/>
          <w:sz w:val="22"/>
          <w:lang w:val="en-GB"/>
        </w:rPr>
        <w:t xml:space="preserve">different </w:t>
      </w:r>
      <w:r w:rsidR="00881BFF" w:rsidRPr="009C534F">
        <w:rPr>
          <w:rFonts w:ascii="Calibri" w:hAnsi="Calibri" w:cs="Calibri"/>
          <w:sz w:val="22"/>
          <w:lang w:val="en-GB"/>
        </w:rPr>
        <w:t>ethnicities</w:t>
      </w:r>
      <w:r w:rsidR="007E2CD6" w:rsidRPr="009C534F">
        <w:rPr>
          <w:rFonts w:ascii="Calibri" w:hAnsi="Calibri" w:cs="Calibri"/>
          <w:sz w:val="22"/>
          <w:lang w:val="en-GB"/>
        </w:rPr>
        <w:t xml:space="preserve"> living</w:t>
      </w:r>
      <w:r w:rsidRPr="009C534F">
        <w:rPr>
          <w:rFonts w:ascii="Calibri" w:hAnsi="Calibri" w:cs="Calibri"/>
          <w:sz w:val="22"/>
          <w:lang w:val="en-GB"/>
        </w:rPr>
        <w:t xml:space="preserve"> in Amsterdam.</w:t>
      </w:r>
    </w:p>
    <w:p w14:paraId="0B83793B"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t>Methods</w:t>
      </w:r>
    </w:p>
    <w:p w14:paraId="4DCE77AB" w14:textId="77777777" w:rsidR="00323841" w:rsidRPr="009C534F" w:rsidRDefault="00FA1ACF"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For this cross-sectional study</w:t>
      </w:r>
      <w:r w:rsidR="00274C60" w:rsidRPr="009C534F">
        <w:rPr>
          <w:rFonts w:ascii="Calibri" w:hAnsi="Calibri" w:cs="Calibri"/>
          <w:sz w:val="22"/>
          <w:lang w:val="en-GB"/>
        </w:rPr>
        <w:t xml:space="preserve"> we selected w</w:t>
      </w:r>
      <w:r w:rsidR="00323841" w:rsidRPr="009C534F">
        <w:rPr>
          <w:rFonts w:ascii="Calibri" w:hAnsi="Calibri" w:cs="Calibri"/>
          <w:sz w:val="22"/>
          <w:lang w:val="en-GB"/>
        </w:rPr>
        <w:t>omen aged 18-34 years</w:t>
      </w:r>
      <w:r w:rsidR="002274A1" w:rsidRPr="009C534F">
        <w:rPr>
          <w:rFonts w:ascii="Calibri" w:hAnsi="Calibri" w:cs="Calibri"/>
          <w:sz w:val="22"/>
          <w:lang w:val="en-GB"/>
        </w:rPr>
        <w:t xml:space="preserve"> old</w:t>
      </w:r>
      <w:r w:rsidR="001D6312" w:rsidRPr="009C534F">
        <w:rPr>
          <w:rFonts w:ascii="Calibri" w:hAnsi="Calibri" w:cs="Calibri"/>
          <w:sz w:val="22"/>
          <w:lang w:val="en-GB"/>
        </w:rPr>
        <w:t xml:space="preserve"> </w:t>
      </w:r>
      <w:r w:rsidR="009959CD" w:rsidRPr="009C534F">
        <w:rPr>
          <w:rFonts w:ascii="Calibri" w:hAnsi="Calibri" w:cs="Calibri"/>
          <w:sz w:val="22"/>
          <w:lang w:val="en-GB"/>
        </w:rPr>
        <w:t>of six ethnicities</w:t>
      </w:r>
      <w:r w:rsidR="002274A1" w:rsidRPr="009C534F">
        <w:rPr>
          <w:rFonts w:ascii="Calibri" w:hAnsi="Calibri" w:cs="Calibri"/>
          <w:sz w:val="22"/>
          <w:lang w:val="en-GB"/>
        </w:rPr>
        <w:t xml:space="preserve"> </w:t>
      </w:r>
      <w:r w:rsidR="00323841" w:rsidRPr="009C534F">
        <w:rPr>
          <w:rFonts w:ascii="Calibri" w:hAnsi="Calibri" w:cs="Calibri"/>
          <w:sz w:val="22"/>
          <w:lang w:val="en-GB"/>
        </w:rPr>
        <w:t xml:space="preserve">from </w:t>
      </w:r>
      <w:r w:rsidR="007E2CD6" w:rsidRPr="009C534F">
        <w:rPr>
          <w:rFonts w:ascii="Calibri" w:hAnsi="Calibri" w:cs="Calibri"/>
          <w:sz w:val="22"/>
          <w:lang w:val="en-GB"/>
        </w:rPr>
        <w:t>the</w:t>
      </w:r>
      <w:r w:rsidR="00323841" w:rsidRPr="009C534F">
        <w:rPr>
          <w:rFonts w:ascii="Calibri" w:hAnsi="Calibri" w:cs="Calibri"/>
          <w:sz w:val="22"/>
          <w:lang w:val="en-GB"/>
        </w:rPr>
        <w:t xml:space="preserve"> large-scale</w:t>
      </w:r>
      <w:r w:rsidR="007E2CD6" w:rsidRPr="009C534F">
        <w:rPr>
          <w:rFonts w:ascii="Calibri" w:hAnsi="Calibri" w:cs="Calibri"/>
          <w:sz w:val="22"/>
          <w:lang w:val="en-GB"/>
        </w:rPr>
        <w:t xml:space="preserve"> multi-ethnic HELIUS study.</w:t>
      </w:r>
      <w:r w:rsidR="00323841" w:rsidRPr="009C534F">
        <w:rPr>
          <w:rFonts w:ascii="Calibri" w:hAnsi="Calibri" w:cs="Calibri"/>
          <w:sz w:val="22"/>
          <w:lang w:val="en-GB"/>
        </w:rPr>
        <w:t xml:space="preserve"> Self-collected vaginal-swabs were tested for HPV DNA and genotyped using a highly sensitive PCR and reverse line blot assay (</w:t>
      </w:r>
      <w:r w:rsidR="00274C60" w:rsidRPr="009C534F">
        <w:rPr>
          <w:rFonts w:ascii="Calibri" w:hAnsi="Calibri" w:cs="Calibri"/>
          <w:sz w:val="22"/>
          <w:lang w:val="en-GB"/>
        </w:rPr>
        <w:t>SPF10-PCR-DEIA/LiPA25</w:t>
      </w:r>
      <w:r w:rsidR="007B17C8">
        <w:rPr>
          <w:rFonts w:ascii="Calibri" w:hAnsi="Calibri" w:cs="Calibri"/>
          <w:sz w:val="22"/>
          <w:lang w:val="en-GB"/>
        </w:rPr>
        <w:t>-</w:t>
      </w:r>
      <w:r w:rsidR="00274C60" w:rsidRPr="009C534F">
        <w:rPr>
          <w:rFonts w:ascii="Calibri" w:hAnsi="Calibri" w:cs="Calibri"/>
          <w:sz w:val="22"/>
          <w:lang w:val="en-GB"/>
        </w:rPr>
        <w:t>system version-1</w:t>
      </w:r>
      <w:r w:rsidR="004F19FB" w:rsidRPr="009C534F">
        <w:rPr>
          <w:rFonts w:ascii="Calibri" w:hAnsi="Calibri" w:cs="Calibri"/>
          <w:sz w:val="22"/>
          <w:lang w:val="en-GB"/>
        </w:rPr>
        <w:t>,</w:t>
      </w:r>
      <w:r w:rsidR="00323841" w:rsidRPr="009C534F">
        <w:rPr>
          <w:rFonts w:ascii="Calibri" w:hAnsi="Calibri" w:cs="Calibri"/>
          <w:sz w:val="22"/>
          <w:lang w:val="en-GB"/>
        </w:rPr>
        <w:t>DDL). Participants completed a questionnaire regarding demographics and sexual behavio</w:t>
      </w:r>
      <w:r w:rsidR="000F76B7" w:rsidRPr="009C534F">
        <w:rPr>
          <w:rFonts w:ascii="Calibri" w:hAnsi="Calibri" w:cs="Calibri"/>
          <w:sz w:val="22"/>
          <w:lang w:val="en-GB"/>
        </w:rPr>
        <w:t>u</w:t>
      </w:r>
      <w:r w:rsidR="00323841" w:rsidRPr="009C534F">
        <w:rPr>
          <w:rFonts w:ascii="Calibri" w:hAnsi="Calibri" w:cs="Calibri"/>
          <w:sz w:val="22"/>
          <w:lang w:val="en-GB"/>
        </w:rPr>
        <w:t xml:space="preserve">r. </w:t>
      </w:r>
      <w:r w:rsidR="00BE4020" w:rsidRPr="009C534F">
        <w:rPr>
          <w:rFonts w:ascii="Calibri" w:hAnsi="Calibri" w:cs="Calibri"/>
          <w:sz w:val="22"/>
          <w:lang w:val="en-GB"/>
        </w:rPr>
        <w:t xml:space="preserve">Logistic regression using generalized estimating equations </w:t>
      </w:r>
      <w:r w:rsidR="008610B0" w:rsidRPr="009C534F">
        <w:rPr>
          <w:rFonts w:ascii="Calibri" w:hAnsi="Calibri" w:cs="Calibri"/>
          <w:sz w:val="22"/>
          <w:lang w:val="en-GB"/>
        </w:rPr>
        <w:t>was used to assess risk factors of hrHPV</w:t>
      </w:r>
      <w:r w:rsidR="00151C7E" w:rsidRPr="009C534F">
        <w:rPr>
          <w:rFonts w:ascii="Calibri" w:hAnsi="Calibri" w:cs="Calibri"/>
          <w:sz w:val="22"/>
          <w:lang w:val="en-GB"/>
        </w:rPr>
        <w:t>,</w:t>
      </w:r>
      <w:r w:rsidR="008610B0" w:rsidRPr="009C534F">
        <w:rPr>
          <w:rFonts w:ascii="Calibri" w:hAnsi="Calibri" w:cs="Calibri"/>
          <w:sz w:val="22"/>
          <w:lang w:val="en-GB"/>
        </w:rPr>
        <w:t xml:space="preserve"> and </w:t>
      </w:r>
      <w:r w:rsidR="00911B84" w:rsidRPr="009C534F">
        <w:rPr>
          <w:rFonts w:ascii="Calibri" w:hAnsi="Calibri" w:cs="Calibri"/>
          <w:sz w:val="22"/>
          <w:lang w:val="en-GB"/>
        </w:rPr>
        <w:t xml:space="preserve">to </w:t>
      </w:r>
      <w:r w:rsidR="00372AA1" w:rsidRPr="009C534F">
        <w:rPr>
          <w:rFonts w:ascii="Calibri" w:hAnsi="Calibri" w:cs="Calibri"/>
          <w:sz w:val="22"/>
          <w:lang w:val="en-GB"/>
        </w:rPr>
        <w:t xml:space="preserve">investigate </w:t>
      </w:r>
      <w:r w:rsidR="007E2CD6" w:rsidRPr="009C534F">
        <w:rPr>
          <w:rFonts w:ascii="Calibri" w:hAnsi="Calibri" w:cs="Calibri"/>
          <w:sz w:val="22"/>
          <w:lang w:val="en-GB"/>
        </w:rPr>
        <w:t>whether</w:t>
      </w:r>
      <w:r w:rsidR="004F19FB" w:rsidRPr="009C534F">
        <w:rPr>
          <w:rFonts w:ascii="Calibri" w:hAnsi="Calibri" w:cs="Calibri"/>
          <w:sz w:val="22"/>
          <w:lang w:val="en-GB"/>
        </w:rPr>
        <w:t xml:space="preserve"> prevalence of hrHPV differed </w:t>
      </w:r>
      <w:r w:rsidR="00433780" w:rsidRPr="009C534F">
        <w:rPr>
          <w:rFonts w:ascii="Calibri" w:hAnsi="Calibri" w:cs="Calibri"/>
          <w:sz w:val="22"/>
          <w:lang w:val="en-GB"/>
        </w:rPr>
        <w:t xml:space="preserve">among </w:t>
      </w:r>
      <w:r w:rsidR="008610B0" w:rsidRPr="009C534F">
        <w:rPr>
          <w:rFonts w:ascii="Calibri" w:hAnsi="Calibri" w:cs="Calibri"/>
          <w:sz w:val="22"/>
          <w:lang w:val="en-GB"/>
        </w:rPr>
        <w:t>ethnicit</w:t>
      </w:r>
      <w:r w:rsidR="004F19FB" w:rsidRPr="009C534F">
        <w:rPr>
          <w:rFonts w:ascii="Calibri" w:hAnsi="Calibri" w:cs="Calibri"/>
          <w:sz w:val="22"/>
          <w:lang w:val="en-GB"/>
        </w:rPr>
        <w:t>ies</w:t>
      </w:r>
      <w:r w:rsidR="008610B0" w:rsidRPr="009C534F">
        <w:rPr>
          <w:rFonts w:ascii="Calibri" w:hAnsi="Calibri" w:cs="Calibri"/>
          <w:sz w:val="22"/>
          <w:lang w:val="en-GB"/>
        </w:rPr>
        <w:t>.</w:t>
      </w:r>
    </w:p>
    <w:p w14:paraId="04D1AD8C"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t>Results</w:t>
      </w:r>
    </w:p>
    <w:p w14:paraId="7AFB7FD7" w14:textId="77777777" w:rsidR="00FA3900" w:rsidRPr="009C534F" w:rsidRDefault="009D78D3" w:rsidP="001D5DEF">
      <w:pPr>
        <w:tabs>
          <w:tab w:val="left" w:pos="7655"/>
        </w:tabs>
        <w:spacing w:after="0" w:line="360" w:lineRule="auto"/>
        <w:jc w:val="both"/>
        <w:rPr>
          <w:rFonts w:ascii="Calibri" w:hAnsi="Calibri" w:cs="Calibri"/>
          <w:sz w:val="22"/>
          <w:lang w:val="en-GB"/>
        </w:rPr>
      </w:pPr>
      <w:r>
        <w:rPr>
          <w:rFonts w:ascii="Calibri" w:hAnsi="Calibri" w:cs="Calibri"/>
          <w:sz w:val="22"/>
          <w:lang w:val="en-GB"/>
        </w:rPr>
        <w:t>The s</w:t>
      </w:r>
      <w:r w:rsidR="00815054">
        <w:rPr>
          <w:rFonts w:ascii="Calibri" w:hAnsi="Calibri" w:cs="Calibri"/>
          <w:sz w:val="22"/>
          <w:lang w:val="en-GB"/>
        </w:rPr>
        <w:t xml:space="preserve">tudy population consisted of 592 women with a median </w:t>
      </w:r>
      <w:r w:rsidR="00FA3900" w:rsidRPr="009C534F">
        <w:rPr>
          <w:rFonts w:ascii="Calibri" w:hAnsi="Calibri" w:cs="Calibri"/>
          <w:sz w:val="22"/>
          <w:lang w:val="en-GB"/>
        </w:rPr>
        <w:t xml:space="preserve">age </w:t>
      </w:r>
      <w:r w:rsidR="00815054">
        <w:rPr>
          <w:rFonts w:ascii="Calibri" w:hAnsi="Calibri" w:cs="Calibri"/>
          <w:sz w:val="22"/>
          <w:lang w:val="en-GB"/>
        </w:rPr>
        <w:t>of</w:t>
      </w:r>
      <w:r w:rsidR="00FA3900" w:rsidRPr="009C534F">
        <w:rPr>
          <w:rFonts w:ascii="Calibri" w:hAnsi="Calibri" w:cs="Calibri"/>
          <w:sz w:val="22"/>
          <w:lang w:val="en-GB"/>
        </w:rPr>
        <w:t xml:space="preserve"> 27 (IQR: 23-31) years</w:t>
      </w:r>
      <w:r w:rsidR="00815054">
        <w:rPr>
          <w:rFonts w:ascii="Calibri" w:hAnsi="Calibri" w:cs="Calibri"/>
          <w:sz w:val="22"/>
          <w:lang w:val="en-GB"/>
        </w:rPr>
        <w:t xml:space="preserve">. </w:t>
      </w:r>
      <w:r w:rsidR="000F76B7" w:rsidRPr="009C534F">
        <w:rPr>
          <w:rFonts w:ascii="Calibri" w:hAnsi="Calibri" w:cs="Calibri"/>
          <w:sz w:val="22"/>
          <w:lang w:val="en-GB"/>
        </w:rPr>
        <w:t>Dutch</w:t>
      </w:r>
      <w:r w:rsidR="00F82CB6" w:rsidRPr="009C534F">
        <w:rPr>
          <w:rFonts w:ascii="Calibri" w:hAnsi="Calibri" w:cs="Calibri"/>
          <w:sz w:val="22"/>
          <w:lang w:val="en-GB"/>
        </w:rPr>
        <w:t xml:space="preserve"> and African Surinamese</w:t>
      </w:r>
      <w:r w:rsidR="008004FF" w:rsidRPr="009C534F">
        <w:rPr>
          <w:rFonts w:ascii="Calibri" w:hAnsi="Calibri" w:cs="Calibri"/>
          <w:sz w:val="22"/>
          <w:lang w:val="en-GB"/>
        </w:rPr>
        <w:t xml:space="preserve"> </w:t>
      </w:r>
      <w:r w:rsidR="008A1990" w:rsidRPr="009C534F">
        <w:rPr>
          <w:rFonts w:ascii="Calibri" w:hAnsi="Calibri" w:cs="Calibri"/>
          <w:sz w:val="22"/>
          <w:lang w:val="en-GB"/>
        </w:rPr>
        <w:t>women</w:t>
      </w:r>
      <w:r w:rsidR="00F82CB6" w:rsidRPr="009C534F">
        <w:rPr>
          <w:rFonts w:ascii="Calibri" w:hAnsi="Calibri" w:cs="Calibri"/>
          <w:sz w:val="22"/>
          <w:lang w:val="en-GB"/>
        </w:rPr>
        <w:t xml:space="preserve"> </w:t>
      </w:r>
      <w:r w:rsidR="00815054">
        <w:rPr>
          <w:rFonts w:ascii="Calibri" w:hAnsi="Calibri" w:cs="Calibri"/>
          <w:sz w:val="22"/>
          <w:lang w:val="en-GB"/>
        </w:rPr>
        <w:t>reported</w:t>
      </w:r>
      <w:r w:rsidR="00911B84" w:rsidRPr="009C534F">
        <w:rPr>
          <w:rFonts w:ascii="Calibri" w:hAnsi="Calibri" w:cs="Calibri"/>
          <w:sz w:val="22"/>
          <w:lang w:val="en-GB"/>
        </w:rPr>
        <w:t xml:space="preserve"> </w:t>
      </w:r>
      <w:r w:rsidR="003231B6" w:rsidRPr="009C534F">
        <w:rPr>
          <w:rFonts w:ascii="Calibri" w:hAnsi="Calibri" w:cs="Calibri"/>
          <w:sz w:val="22"/>
          <w:lang w:val="en-GB"/>
        </w:rPr>
        <w:t xml:space="preserve">the </w:t>
      </w:r>
      <w:r w:rsidR="00BD796B" w:rsidRPr="009C534F">
        <w:rPr>
          <w:rFonts w:ascii="Calibri" w:hAnsi="Calibri" w:cs="Calibri"/>
          <w:sz w:val="22"/>
          <w:lang w:val="en-GB"/>
        </w:rPr>
        <w:t>highest</w:t>
      </w:r>
      <w:r w:rsidR="00F82CB6" w:rsidRPr="009C534F">
        <w:rPr>
          <w:rFonts w:ascii="Calibri" w:hAnsi="Calibri" w:cs="Calibri"/>
          <w:sz w:val="22"/>
          <w:lang w:val="en-GB"/>
        </w:rPr>
        <w:t xml:space="preserve"> sexual risk behavio</w:t>
      </w:r>
      <w:r w:rsidR="00FC18F0" w:rsidRPr="009C534F">
        <w:rPr>
          <w:rFonts w:ascii="Calibri" w:hAnsi="Calibri" w:cs="Calibri"/>
          <w:sz w:val="22"/>
          <w:lang w:val="en-GB"/>
        </w:rPr>
        <w:t>u</w:t>
      </w:r>
      <w:r w:rsidR="00F82CB6" w:rsidRPr="009C534F">
        <w:rPr>
          <w:rFonts w:ascii="Calibri" w:hAnsi="Calibri" w:cs="Calibri"/>
          <w:sz w:val="22"/>
          <w:lang w:val="en-GB"/>
        </w:rPr>
        <w:t>r</w:t>
      </w:r>
      <w:r w:rsidR="000F76B7" w:rsidRPr="009C534F">
        <w:rPr>
          <w:rFonts w:ascii="Calibri" w:hAnsi="Calibri" w:cs="Calibri"/>
          <w:sz w:val="22"/>
          <w:lang w:val="en-GB"/>
        </w:rPr>
        <w:t xml:space="preserve">. </w:t>
      </w:r>
      <w:r w:rsidR="00410108" w:rsidRPr="009C534F">
        <w:rPr>
          <w:rFonts w:ascii="Calibri" w:hAnsi="Calibri" w:cs="Calibri"/>
          <w:sz w:val="22"/>
          <w:lang w:val="en-GB"/>
        </w:rPr>
        <w:t>H</w:t>
      </w:r>
      <w:r w:rsidR="00DF254B" w:rsidRPr="009C534F">
        <w:rPr>
          <w:rFonts w:ascii="Calibri" w:hAnsi="Calibri" w:cs="Calibri"/>
          <w:sz w:val="22"/>
          <w:lang w:val="en-GB"/>
        </w:rPr>
        <w:t xml:space="preserve">rHPV prevalence was </w:t>
      </w:r>
      <w:r w:rsidR="00C56286" w:rsidRPr="009C534F">
        <w:rPr>
          <w:rFonts w:ascii="Calibri" w:hAnsi="Calibri" w:cs="Calibri"/>
          <w:sz w:val="22"/>
          <w:lang w:val="en-GB"/>
        </w:rPr>
        <w:t>highest</w:t>
      </w:r>
      <w:r w:rsidR="0085018A" w:rsidRPr="009C534F">
        <w:rPr>
          <w:rFonts w:ascii="Calibri" w:hAnsi="Calibri" w:cs="Calibri"/>
          <w:sz w:val="22"/>
          <w:lang w:val="en-GB"/>
        </w:rPr>
        <w:t xml:space="preserve"> in the Dutch </w:t>
      </w:r>
      <w:r w:rsidR="00C56286" w:rsidRPr="009C534F">
        <w:rPr>
          <w:rFonts w:ascii="Calibri" w:hAnsi="Calibri" w:cs="Calibri"/>
          <w:sz w:val="22"/>
          <w:lang w:val="en-GB"/>
        </w:rPr>
        <w:t>(</w:t>
      </w:r>
      <w:r w:rsidR="0037281C" w:rsidRPr="009C534F">
        <w:rPr>
          <w:rFonts w:ascii="Calibri" w:hAnsi="Calibri" w:cs="Calibri"/>
          <w:sz w:val="22"/>
          <w:lang w:val="en-GB"/>
        </w:rPr>
        <w:t>40%</w:t>
      </w:r>
      <w:r w:rsidR="0085018A" w:rsidRPr="009C534F">
        <w:rPr>
          <w:rFonts w:ascii="Calibri" w:hAnsi="Calibri" w:cs="Calibri"/>
          <w:sz w:val="22"/>
          <w:lang w:val="en-GB"/>
        </w:rPr>
        <w:t xml:space="preserve">) </w:t>
      </w:r>
      <w:r w:rsidR="00C56286" w:rsidRPr="009C534F">
        <w:rPr>
          <w:rFonts w:ascii="Calibri" w:hAnsi="Calibri" w:cs="Calibri"/>
          <w:sz w:val="22"/>
          <w:lang w:val="en-GB"/>
        </w:rPr>
        <w:t xml:space="preserve">followed by the </w:t>
      </w:r>
      <w:r w:rsidR="004F19FB" w:rsidRPr="009C534F">
        <w:rPr>
          <w:rFonts w:ascii="Calibri" w:hAnsi="Calibri" w:cs="Calibri"/>
          <w:sz w:val="22"/>
          <w:lang w:val="en-GB"/>
        </w:rPr>
        <w:t>African Surinamese (32%</w:t>
      </w:r>
      <w:r w:rsidR="0000667C" w:rsidRPr="009C534F">
        <w:rPr>
          <w:rFonts w:ascii="Calibri" w:hAnsi="Calibri" w:cs="Calibri"/>
          <w:sz w:val="22"/>
          <w:lang w:val="en-GB"/>
        </w:rPr>
        <w:t>)</w:t>
      </w:r>
      <w:r w:rsidR="00C56286" w:rsidRPr="009C534F">
        <w:rPr>
          <w:rFonts w:ascii="Calibri" w:hAnsi="Calibri" w:cs="Calibri"/>
          <w:sz w:val="22"/>
          <w:lang w:val="en-GB"/>
        </w:rPr>
        <w:t xml:space="preserve">, </w:t>
      </w:r>
      <w:r w:rsidR="0000667C" w:rsidRPr="009C534F">
        <w:rPr>
          <w:rFonts w:ascii="Calibri" w:hAnsi="Calibri" w:cs="Calibri"/>
          <w:sz w:val="22"/>
          <w:lang w:val="en-GB"/>
        </w:rPr>
        <w:t>Turkish (</w:t>
      </w:r>
      <w:r w:rsidR="004F19FB" w:rsidRPr="009C534F">
        <w:rPr>
          <w:rFonts w:ascii="Calibri" w:hAnsi="Calibri" w:cs="Calibri"/>
          <w:sz w:val="22"/>
          <w:lang w:val="en-GB"/>
        </w:rPr>
        <w:t>29%</w:t>
      </w:r>
      <w:r w:rsidR="008A453A" w:rsidRPr="009C534F">
        <w:rPr>
          <w:rFonts w:ascii="Calibri" w:hAnsi="Calibri" w:cs="Calibri"/>
          <w:sz w:val="22"/>
          <w:lang w:val="en-GB"/>
        </w:rPr>
        <w:t>)</w:t>
      </w:r>
      <w:r w:rsidR="00C56286" w:rsidRPr="009C534F">
        <w:rPr>
          <w:rFonts w:ascii="Calibri" w:hAnsi="Calibri" w:cs="Calibri"/>
          <w:sz w:val="22"/>
          <w:lang w:val="en-GB"/>
        </w:rPr>
        <w:t>,</w:t>
      </w:r>
      <w:r w:rsidR="0037281C" w:rsidRPr="009C534F">
        <w:rPr>
          <w:rFonts w:ascii="Calibri" w:hAnsi="Calibri" w:cs="Calibri"/>
          <w:sz w:val="22"/>
          <w:lang w:val="en-GB"/>
        </w:rPr>
        <w:t xml:space="preserve"> Ghanaian </w:t>
      </w:r>
      <w:r w:rsidR="004F19FB" w:rsidRPr="009C534F">
        <w:rPr>
          <w:rFonts w:ascii="Calibri" w:hAnsi="Calibri" w:cs="Calibri"/>
          <w:sz w:val="22"/>
          <w:lang w:val="en-GB"/>
        </w:rPr>
        <w:t>(26%</w:t>
      </w:r>
      <w:r w:rsidR="0085018A" w:rsidRPr="009C534F">
        <w:rPr>
          <w:rFonts w:ascii="Calibri" w:hAnsi="Calibri" w:cs="Calibri"/>
          <w:sz w:val="22"/>
          <w:lang w:val="en-GB"/>
        </w:rPr>
        <w:t>)</w:t>
      </w:r>
      <w:r w:rsidR="00657876" w:rsidRPr="009C534F">
        <w:rPr>
          <w:rFonts w:ascii="Calibri" w:hAnsi="Calibri" w:cs="Calibri"/>
          <w:sz w:val="22"/>
          <w:lang w:val="en-GB"/>
        </w:rPr>
        <w:t xml:space="preserve">, </w:t>
      </w:r>
      <w:r w:rsidR="0037281C" w:rsidRPr="009C534F">
        <w:rPr>
          <w:rFonts w:ascii="Calibri" w:hAnsi="Calibri" w:cs="Calibri"/>
          <w:sz w:val="22"/>
          <w:lang w:val="en-GB"/>
        </w:rPr>
        <w:t>Moroccan</w:t>
      </w:r>
      <w:r w:rsidR="004F19FB" w:rsidRPr="009C534F">
        <w:rPr>
          <w:rFonts w:ascii="Calibri" w:hAnsi="Calibri" w:cs="Calibri"/>
          <w:sz w:val="22"/>
          <w:lang w:val="en-GB"/>
        </w:rPr>
        <w:t xml:space="preserve"> (26%</w:t>
      </w:r>
      <w:r w:rsidR="0085018A" w:rsidRPr="009C534F">
        <w:rPr>
          <w:rFonts w:ascii="Calibri" w:hAnsi="Calibri" w:cs="Calibri"/>
          <w:sz w:val="22"/>
          <w:lang w:val="en-GB"/>
        </w:rPr>
        <w:t>)</w:t>
      </w:r>
      <w:r w:rsidR="002C3856" w:rsidRPr="009C534F">
        <w:rPr>
          <w:rFonts w:ascii="Calibri" w:hAnsi="Calibri" w:cs="Calibri"/>
          <w:sz w:val="22"/>
          <w:lang w:val="en-GB"/>
        </w:rPr>
        <w:t>,</w:t>
      </w:r>
      <w:r w:rsidR="0037281C" w:rsidRPr="009C534F">
        <w:rPr>
          <w:rFonts w:ascii="Calibri" w:hAnsi="Calibri" w:cs="Calibri"/>
          <w:sz w:val="22"/>
          <w:lang w:val="en-GB"/>
        </w:rPr>
        <w:t xml:space="preserve"> </w:t>
      </w:r>
      <w:r w:rsidR="00657876" w:rsidRPr="009C534F">
        <w:rPr>
          <w:rFonts w:ascii="Calibri" w:hAnsi="Calibri" w:cs="Calibri"/>
          <w:sz w:val="22"/>
          <w:lang w:val="en-GB"/>
        </w:rPr>
        <w:t>and</w:t>
      </w:r>
      <w:r w:rsidR="00582961" w:rsidRPr="009C534F">
        <w:rPr>
          <w:rFonts w:ascii="Calibri" w:hAnsi="Calibri" w:cs="Calibri"/>
          <w:sz w:val="22"/>
          <w:lang w:val="en-GB"/>
        </w:rPr>
        <w:t xml:space="preserve"> S</w:t>
      </w:r>
      <w:r w:rsidR="00C56286" w:rsidRPr="009C534F">
        <w:rPr>
          <w:rFonts w:ascii="Calibri" w:hAnsi="Calibri" w:cs="Calibri"/>
          <w:sz w:val="22"/>
          <w:lang w:val="en-GB"/>
        </w:rPr>
        <w:t>ou</w:t>
      </w:r>
      <w:r w:rsidR="004F19FB" w:rsidRPr="009C534F">
        <w:rPr>
          <w:rFonts w:ascii="Calibri" w:hAnsi="Calibri" w:cs="Calibri"/>
          <w:sz w:val="22"/>
          <w:lang w:val="en-GB"/>
        </w:rPr>
        <w:t>th-Asian Surinamese (18%</w:t>
      </w:r>
      <w:r w:rsidR="00C56286" w:rsidRPr="009C534F">
        <w:rPr>
          <w:rFonts w:ascii="Calibri" w:hAnsi="Calibri" w:cs="Calibri"/>
          <w:sz w:val="22"/>
          <w:lang w:val="en-GB"/>
        </w:rPr>
        <w:t>)</w:t>
      </w:r>
      <w:r w:rsidR="00B15E90" w:rsidRPr="009C534F">
        <w:rPr>
          <w:rFonts w:ascii="Calibri" w:hAnsi="Calibri" w:cs="Calibri"/>
          <w:sz w:val="22"/>
          <w:lang w:val="en-GB"/>
        </w:rPr>
        <w:t>.</w:t>
      </w:r>
      <w:r w:rsidR="00404FB4" w:rsidRPr="009C534F">
        <w:rPr>
          <w:rFonts w:ascii="Calibri" w:hAnsi="Calibri" w:cs="Calibri"/>
          <w:sz w:val="22"/>
          <w:lang w:val="en-GB"/>
        </w:rPr>
        <w:t xml:space="preserve"> </w:t>
      </w:r>
      <w:r w:rsidR="005F4E0F" w:rsidRPr="009C534F">
        <w:rPr>
          <w:rFonts w:ascii="Calibri" w:hAnsi="Calibri" w:cs="Calibri"/>
          <w:sz w:val="22"/>
          <w:lang w:val="en-GB"/>
        </w:rPr>
        <w:t>W</w:t>
      </w:r>
      <w:r w:rsidR="000D23B1" w:rsidRPr="009C534F">
        <w:rPr>
          <w:rFonts w:ascii="Calibri" w:hAnsi="Calibri" w:cs="Calibri"/>
          <w:sz w:val="22"/>
          <w:lang w:val="en-GB"/>
        </w:rPr>
        <w:t>hen correcting for sexual risk behavio</w:t>
      </w:r>
      <w:r w:rsidR="00BA5AC7" w:rsidRPr="009C534F">
        <w:rPr>
          <w:rFonts w:ascii="Calibri" w:hAnsi="Calibri" w:cs="Calibri"/>
          <w:sz w:val="22"/>
          <w:lang w:val="en-GB"/>
        </w:rPr>
        <w:t>u</w:t>
      </w:r>
      <w:r w:rsidR="000D23B1" w:rsidRPr="009C534F">
        <w:rPr>
          <w:rFonts w:ascii="Calibri" w:hAnsi="Calibri" w:cs="Calibri"/>
          <w:sz w:val="22"/>
          <w:lang w:val="en-GB"/>
        </w:rPr>
        <w:t>r</w:t>
      </w:r>
      <w:r w:rsidR="000E0237" w:rsidRPr="009C534F">
        <w:rPr>
          <w:rFonts w:ascii="Calibri" w:hAnsi="Calibri" w:cs="Calibri"/>
          <w:sz w:val="22"/>
          <w:lang w:val="en-GB"/>
        </w:rPr>
        <w:t>,</w:t>
      </w:r>
      <w:r w:rsidR="000D23B1" w:rsidRPr="009C534F">
        <w:rPr>
          <w:rFonts w:ascii="Calibri" w:hAnsi="Calibri" w:cs="Calibri"/>
          <w:sz w:val="22"/>
          <w:lang w:val="en-GB"/>
        </w:rPr>
        <w:t xml:space="preserve"> </w:t>
      </w:r>
      <w:r w:rsidR="000E0237" w:rsidRPr="009C534F">
        <w:rPr>
          <w:rFonts w:ascii="Calibri" w:hAnsi="Calibri" w:cs="Calibri"/>
          <w:sz w:val="22"/>
          <w:lang w:val="en-GB"/>
        </w:rPr>
        <w:t xml:space="preserve">the odds </w:t>
      </w:r>
      <w:r w:rsidR="009959CD" w:rsidRPr="009C534F">
        <w:rPr>
          <w:rFonts w:ascii="Calibri" w:hAnsi="Calibri" w:cs="Calibri"/>
          <w:sz w:val="22"/>
          <w:lang w:val="en-GB"/>
        </w:rPr>
        <w:t xml:space="preserve">to be </w:t>
      </w:r>
      <w:r w:rsidR="004F24BD" w:rsidRPr="009C534F">
        <w:rPr>
          <w:rFonts w:ascii="Calibri" w:hAnsi="Calibri" w:cs="Calibri"/>
          <w:sz w:val="22"/>
          <w:lang w:val="en-GB"/>
        </w:rPr>
        <w:t xml:space="preserve">hrHPV </w:t>
      </w:r>
      <w:r w:rsidR="009959CD" w:rsidRPr="009C534F">
        <w:rPr>
          <w:rFonts w:ascii="Calibri" w:hAnsi="Calibri" w:cs="Calibri"/>
          <w:sz w:val="22"/>
          <w:lang w:val="en-GB"/>
        </w:rPr>
        <w:t xml:space="preserve">positive </w:t>
      </w:r>
      <w:r w:rsidR="004F24BD" w:rsidRPr="009C534F">
        <w:rPr>
          <w:rFonts w:ascii="Calibri" w:hAnsi="Calibri" w:cs="Calibri"/>
          <w:sz w:val="22"/>
          <w:lang w:val="en-GB"/>
        </w:rPr>
        <w:t xml:space="preserve">were similar </w:t>
      </w:r>
      <w:r w:rsidR="009959CD" w:rsidRPr="009C534F">
        <w:rPr>
          <w:rFonts w:ascii="Calibri" w:hAnsi="Calibri" w:cs="Calibri"/>
          <w:sz w:val="22"/>
          <w:lang w:val="en-GB"/>
        </w:rPr>
        <w:t xml:space="preserve">for all non-Dutch groups </w:t>
      </w:r>
      <w:r w:rsidR="005F5053">
        <w:rPr>
          <w:rFonts w:ascii="Calibri" w:hAnsi="Calibri" w:cs="Calibri"/>
          <w:sz w:val="22"/>
          <w:lang w:val="en-GB"/>
        </w:rPr>
        <w:t xml:space="preserve">when compared </w:t>
      </w:r>
      <w:r w:rsidR="004F24BD" w:rsidRPr="009C534F">
        <w:rPr>
          <w:rFonts w:ascii="Calibri" w:hAnsi="Calibri" w:cs="Calibri"/>
          <w:sz w:val="22"/>
          <w:lang w:val="en-GB"/>
        </w:rPr>
        <w:t>to that of the Dutch</w:t>
      </w:r>
      <w:r w:rsidR="005F5053">
        <w:rPr>
          <w:rFonts w:ascii="Calibri" w:hAnsi="Calibri" w:cs="Calibri"/>
          <w:sz w:val="22"/>
          <w:lang w:val="en-GB"/>
        </w:rPr>
        <w:t xml:space="preserve"> group</w:t>
      </w:r>
      <w:r w:rsidR="004F24BD" w:rsidRPr="009C534F">
        <w:rPr>
          <w:rFonts w:ascii="Calibri" w:hAnsi="Calibri" w:cs="Calibri"/>
          <w:sz w:val="22"/>
          <w:lang w:val="en-GB"/>
        </w:rPr>
        <w:t>.</w:t>
      </w:r>
    </w:p>
    <w:p w14:paraId="1D644CD9" w14:textId="77777777" w:rsidR="004C2E29" w:rsidRPr="009C534F" w:rsidRDefault="004C2E29" w:rsidP="001D5DEF">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t>Conclusion</w:t>
      </w:r>
    </w:p>
    <w:p w14:paraId="08EA7BC0" w14:textId="2DAEC656" w:rsidR="00FE7013" w:rsidRPr="009C534F" w:rsidRDefault="001A3B8F" w:rsidP="001D11F9">
      <w:pPr>
        <w:tabs>
          <w:tab w:val="left" w:pos="7655"/>
        </w:tabs>
        <w:spacing w:after="0" w:line="360" w:lineRule="auto"/>
        <w:jc w:val="both"/>
        <w:rPr>
          <w:rFonts w:ascii="Calibri" w:hAnsi="Calibri" w:cs="Calibri"/>
          <w:sz w:val="22"/>
          <w:lang w:val="en-GB"/>
        </w:rPr>
      </w:pPr>
      <w:r w:rsidRPr="001A3B8F">
        <w:rPr>
          <w:rFonts w:ascii="Calibri" w:hAnsi="Calibri" w:cs="Calibri"/>
          <w:sz w:val="22"/>
          <w:lang w:val="en-GB"/>
        </w:rPr>
        <w:t>We found a</w:t>
      </w:r>
      <w:r w:rsidR="004D64AC">
        <w:rPr>
          <w:rFonts w:ascii="Calibri" w:hAnsi="Calibri" w:cs="Calibri"/>
          <w:sz w:val="22"/>
          <w:lang w:val="en-GB"/>
        </w:rPr>
        <w:t>n overall</w:t>
      </w:r>
      <w:r w:rsidRPr="001A3B8F">
        <w:rPr>
          <w:rFonts w:ascii="Calibri" w:hAnsi="Calibri" w:cs="Calibri"/>
          <w:sz w:val="22"/>
          <w:lang w:val="en-GB"/>
        </w:rPr>
        <w:t xml:space="preserve"> higher hrHPV prevalence and </w:t>
      </w:r>
      <w:r w:rsidR="00B727D5">
        <w:rPr>
          <w:rFonts w:ascii="Calibri" w:hAnsi="Calibri" w:cs="Calibri"/>
          <w:sz w:val="22"/>
          <w:lang w:val="en-GB"/>
        </w:rPr>
        <w:t xml:space="preserve">higher </w:t>
      </w:r>
      <w:r w:rsidRPr="001A3B8F">
        <w:rPr>
          <w:rFonts w:ascii="Calibri" w:hAnsi="Calibri" w:cs="Calibri"/>
          <w:sz w:val="22"/>
          <w:lang w:val="en-GB"/>
        </w:rPr>
        <w:t xml:space="preserve">sexual risk behaviour </w:t>
      </w:r>
      <w:r w:rsidR="006330C8">
        <w:rPr>
          <w:rFonts w:ascii="Calibri" w:hAnsi="Calibri" w:cs="Calibri"/>
          <w:sz w:val="22"/>
          <w:lang w:val="en-GB"/>
        </w:rPr>
        <w:t>in</w:t>
      </w:r>
      <w:r w:rsidRPr="001A3B8F">
        <w:rPr>
          <w:rFonts w:ascii="Calibri" w:hAnsi="Calibri" w:cs="Calibri"/>
          <w:sz w:val="22"/>
          <w:lang w:val="en-GB"/>
        </w:rPr>
        <w:t xml:space="preserve"> the</w:t>
      </w:r>
      <w:r w:rsidR="005D7112">
        <w:rPr>
          <w:rFonts w:ascii="Calibri" w:hAnsi="Calibri" w:cs="Calibri"/>
          <w:sz w:val="22"/>
          <w:lang w:val="en-GB"/>
        </w:rPr>
        <w:t xml:space="preserve"> native</w:t>
      </w:r>
      <w:r w:rsidRPr="001A3B8F">
        <w:rPr>
          <w:rFonts w:ascii="Calibri" w:hAnsi="Calibri" w:cs="Calibri"/>
          <w:sz w:val="22"/>
          <w:lang w:val="en-GB"/>
        </w:rPr>
        <w:t xml:space="preserve"> Dutch population. Further research is needed to unravel the complex problem concerning cervical cancer disparities</w:t>
      </w:r>
      <w:r w:rsidR="00107F03">
        <w:rPr>
          <w:rFonts w:ascii="Calibri" w:hAnsi="Calibri" w:cs="Calibri"/>
          <w:sz w:val="22"/>
          <w:lang w:val="en-GB"/>
        </w:rPr>
        <w:t xml:space="preserve">, </w:t>
      </w:r>
      <w:r w:rsidRPr="001A3B8F">
        <w:rPr>
          <w:rFonts w:ascii="Calibri" w:hAnsi="Calibri" w:cs="Calibri"/>
          <w:sz w:val="22"/>
          <w:lang w:val="en-GB"/>
        </w:rPr>
        <w:t>such as differences in participation in the cervical cancer screening program</w:t>
      </w:r>
      <w:r w:rsidR="00E82923">
        <w:rPr>
          <w:rFonts w:ascii="Calibri" w:hAnsi="Calibri" w:cs="Calibri"/>
          <w:sz w:val="22"/>
          <w:lang w:val="en-GB"/>
        </w:rPr>
        <w:t>,</w:t>
      </w:r>
      <w:r w:rsidRPr="001A3B8F">
        <w:rPr>
          <w:rFonts w:ascii="Calibri" w:hAnsi="Calibri" w:cs="Calibri"/>
          <w:sz w:val="22"/>
          <w:lang w:val="en-GB"/>
        </w:rPr>
        <w:t xml:space="preserve"> or differences in clearance and persistence of hrHPV</w:t>
      </w:r>
      <w:r>
        <w:rPr>
          <w:rFonts w:ascii="Calibri" w:hAnsi="Calibri" w:cs="Calibri"/>
          <w:sz w:val="22"/>
          <w:lang w:val="en-GB"/>
        </w:rPr>
        <w:t>.</w:t>
      </w:r>
    </w:p>
    <w:p w14:paraId="6649A6A0" w14:textId="77777777" w:rsidR="00CC42B3" w:rsidRDefault="00CC42B3" w:rsidP="001D11F9">
      <w:pPr>
        <w:tabs>
          <w:tab w:val="left" w:pos="7655"/>
        </w:tabs>
        <w:spacing w:after="0" w:line="360" w:lineRule="auto"/>
        <w:jc w:val="both"/>
        <w:rPr>
          <w:rFonts w:ascii="Calibri" w:hAnsi="Calibri" w:cs="Calibri"/>
          <w:b/>
          <w:sz w:val="22"/>
          <w:lang w:val="en-GB"/>
        </w:rPr>
      </w:pPr>
    </w:p>
    <w:p w14:paraId="528911EC" w14:textId="77777777" w:rsidR="00CC42B3" w:rsidRDefault="00CC42B3">
      <w:pPr>
        <w:rPr>
          <w:rFonts w:ascii="Calibri" w:hAnsi="Calibri" w:cs="Calibri"/>
          <w:b/>
          <w:sz w:val="22"/>
          <w:lang w:val="en-GB"/>
        </w:rPr>
      </w:pPr>
      <w:r>
        <w:rPr>
          <w:rFonts w:ascii="Calibri" w:hAnsi="Calibri" w:cs="Calibri"/>
          <w:b/>
          <w:sz w:val="22"/>
          <w:lang w:val="en-GB"/>
        </w:rPr>
        <w:br w:type="page"/>
      </w:r>
    </w:p>
    <w:p w14:paraId="269A18CB" w14:textId="46876060" w:rsidR="00FE7013" w:rsidRPr="00045382" w:rsidRDefault="00FE7013" w:rsidP="001D11F9">
      <w:pPr>
        <w:tabs>
          <w:tab w:val="left" w:pos="7655"/>
        </w:tabs>
        <w:spacing w:after="0" w:line="360" w:lineRule="auto"/>
        <w:jc w:val="both"/>
        <w:rPr>
          <w:rFonts w:ascii="Calibri" w:hAnsi="Calibri" w:cs="Calibri"/>
          <w:b/>
          <w:sz w:val="22"/>
          <w:lang w:val="en-GB"/>
        </w:rPr>
      </w:pPr>
      <w:r w:rsidRPr="00045382">
        <w:rPr>
          <w:rFonts w:ascii="Calibri" w:hAnsi="Calibri" w:cs="Calibri"/>
          <w:b/>
          <w:sz w:val="22"/>
          <w:lang w:val="en-GB"/>
        </w:rPr>
        <w:lastRenderedPageBreak/>
        <w:t>Key messages:</w:t>
      </w:r>
    </w:p>
    <w:p w14:paraId="00B5E563" w14:textId="77777777" w:rsidR="00A86C95" w:rsidRPr="00045382" w:rsidRDefault="00A86C95" w:rsidP="001D5DEF">
      <w:pPr>
        <w:spacing w:after="0" w:line="360" w:lineRule="auto"/>
        <w:jc w:val="both"/>
        <w:rPr>
          <w:rFonts w:ascii="Calibri" w:hAnsi="Calibri" w:cs="Calibri"/>
          <w:sz w:val="22"/>
          <w:lang w:val="en-GB"/>
        </w:rPr>
      </w:pPr>
      <w:r w:rsidRPr="00045382">
        <w:rPr>
          <w:rFonts w:ascii="Calibri" w:hAnsi="Calibri" w:cs="Calibri"/>
          <w:sz w:val="22"/>
          <w:lang w:val="en-GB"/>
        </w:rPr>
        <w:t>- We investigated the prevalence of, and risk factors associated with, vaginal high-risk HPV infection in different ethnicities in Amsterdam.</w:t>
      </w:r>
    </w:p>
    <w:p w14:paraId="5D2DBEEF" w14:textId="77777777" w:rsidR="001A73B6" w:rsidRPr="00045382" w:rsidRDefault="001A73B6" w:rsidP="001D5DEF">
      <w:pPr>
        <w:spacing w:after="0" w:line="360" w:lineRule="auto"/>
        <w:jc w:val="both"/>
        <w:rPr>
          <w:rFonts w:ascii="Calibri" w:hAnsi="Calibri" w:cs="Calibri"/>
          <w:sz w:val="22"/>
          <w:lang w:val="en-GB"/>
        </w:rPr>
      </w:pPr>
      <w:r w:rsidRPr="00045382">
        <w:rPr>
          <w:rFonts w:ascii="Calibri" w:hAnsi="Calibri" w:cs="Calibri"/>
          <w:sz w:val="22"/>
          <w:lang w:val="en-GB"/>
        </w:rPr>
        <w:t xml:space="preserve">- High-risk HPV prevalence and sexual risk behaviour was </w:t>
      </w:r>
      <w:r w:rsidR="00045382">
        <w:rPr>
          <w:rFonts w:ascii="Calibri" w:hAnsi="Calibri" w:cs="Calibri"/>
          <w:sz w:val="22"/>
          <w:lang w:val="en-GB"/>
        </w:rPr>
        <w:t>overal</w:t>
      </w:r>
      <w:r w:rsidR="00B91E11">
        <w:rPr>
          <w:rFonts w:ascii="Calibri" w:hAnsi="Calibri" w:cs="Calibri"/>
          <w:sz w:val="22"/>
          <w:lang w:val="en-GB"/>
        </w:rPr>
        <w:t>l</w:t>
      </w:r>
      <w:r w:rsidR="00045382">
        <w:rPr>
          <w:rFonts w:ascii="Calibri" w:hAnsi="Calibri" w:cs="Calibri"/>
          <w:sz w:val="22"/>
          <w:lang w:val="en-GB"/>
        </w:rPr>
        <w:t xml:space="preserve"> </w:t>
      </w:r>
      <w:r w:rsidRPr="00045382">
        <w:rPr>
          <w:rFonts w:ascii="Calibri" w:hAnsi="Calibri" w:cs="Calibri"/>
          <w:sz w:val="22"/>
          <w:lang w:val="en-GB"/>
        </w:rPr>
        <w:t>lower among women of non-Dutch ethnicities compared to Dutch women.</w:t>
      </w:r>
    </w:p>
    <w:p w14:paraId="3F02CAF7" w14:textId="62E55892" w:rsidR="00EC014A" w:rsidRPr="009C534F" w:rsidRDefault="00EC014A" w:rsidP="001D5DEF">
      <w:pPr>
        <w:spacing w:after="0" w:line="360" w:lineRule="auto"/>
        <w:jc w:val="both"/>
        <w:rPr>
          <w:rFonts w:ascii="Calibri" w:hAnsi="Calibri" w:cs="Calibri"/>
          <w:b/>
          <w:sz w:val="22"/>
          <w:lang w:val="en-GB"/>
        </w:rPr>
      </w:pPr>
      <w:r w:rsidRPr="00045382">
        <w:rPr>
          <w:rFonts w:ascii="Calibri" w:hAnsi="Calibri" w:cs="Calibri"/>
          <w:sz w:val="22"/>
          <w:lang w:val="en-GB"/>
        </w:rPr>
        <w:t xml:space="preserve">- </w:t>
      </w:r>
      <w:r w:rsidR="00565FEF">
        <w:rPr>
          <w:rFonts w:ascii="Calibri" w:hAnsi="Calibri" w:cs="Calibri"/>
          <w:sz w:val="22"/>
          <w:lang w:val="en-GB"/>
        </w:rPr>
        <w:t>Further research is needed to explain cervical cancer disparities among ethnic minorities.</w:t>
      </w:r>
    </w:p>
    <w:p w14:paraId="2DEB080D" w14:textId="77777777" w:rsidR="00CC42B3" w:rsidRPr="00CC42B3" w:rsidRDefault="00CC42B3" w:rsidP="001D5DEF">
      <w:pPr>
        <w:spacing w:after="0" w:line="360" w:lineRule="auto"/>
        <w:jc w:val="both"/>
        <w:rPr>
          <w:rFonts w:ascii="Calibri" w:hAnsi="Calibri" w:cs="Calibri"/>
          <w:b/>
          <w:sz w:val="22"/>
          <w:lang w:val="en-GB"/>
        </w:rPr>
      </w:pPr>
    </w:p>
    <w:p w14:paraId="2077C030" w14:textId="33327DAA" w:rsidR="00232D55" w:rsidRPr="00CC42B3" w:rsidRDefault="00232D55" w:rsidP="00232D55">
      <w:pPr>
        <w:autoSpaceDE w:val="0"/>
        <w:autoSpaceDN w:val="0"/>
        <w:adjustRightInd w:val="0"/>
        <w:jc w:val="both"/>
        <w:rPr>
          <w:rFonts w:ascii="Calibri" w:hAnsi="Calibri" w:cs="Calibri"/>
          <w:b/>
          <w:sz w:val="22"/>
          <w:lang w:val="en-GB"/>
        </w:rPr>
      </w:pPr>
      <w:r w:rsidRPr="00871221">
        <w:rPr>
          <w:rFonts w:ascii="Calibri" w:hAnsi="Calibri" w:cs="Calibri"/>
          <w:b/>
          <w:sz w:val="22"/>
          <w:lang w:val="en-GB"/>
        </w:rPr>
        <w:t xml:space="preserve">MeSH terms: </w:t>
      </w:r>
      <w:r w:rsidR="006B0E1F" w:rsidRPr="00871221">
        <w:rPr>
          <w:rFonts w:ascii="Calibri" w:eastAsia="MS Mincho" w:hAnsi="Calibri" w:cs="Calibri"/>
          <w:sz w:val="22"/>
          <w:lang w:val="en-GB" w:eastAsia="ja-JP"/>
        </w:rPr>
        <w:t xml:space="preserve">(1) papillomaviridae, (2) Netherlands, (3) women, </w:t>
      </w:r>
      <w:r w:rsidR="006B0E1F" w:rsidRPr="00871221">
        <w:rPr>
          <w:rFonts w:ascii="Calibri" w:eastAsia="MS Mincho" w:hAnsi="Calibri"/>
          <w:sz w:val="22"/>
          <w:lang w:val="en-GB" w:eastAsia="ja-JP"/>
        </w:rPr>
        <w:t>(4) health status disparities</w:t>
      </w:r>
      <w:r w:rsidR="00585AB4">
        <w:rPr>
          <w:rFonts w:ascii="Calibri" w:eastAsia="MS Mincho" w:hAnsi="Calibri"/>
          <w:sz w:val="22"/>
          <w:lang w:val="en-GB" w:eastAsia="ja-JP"/>
        </w:rPr>
        <w:t>,</w:t>
      </w:r>
      <w:r w:rsidR="006B0E1F" w:rsidRPr="00871221">
        <w:rPr>
          <w:rFonts w:ascii="Calibri" w:eastAsia="MS Mincho" w:hAnsi="Calibri"/>
          <w:sz w:val="22"/>
          <w:lang w:val="en-GB" w:eastAsia="ja-JP"/>
        </w:rPr>
        <w:t xml:space="preserve"> (5) </w:t>
      </w:r>
      <w:r w:rsidR="00030F37">
        <w:rPr>
          <w:rFonts w:ascii="Calibri" w:eastAsia="MS Mincho" w:hAnsi="Calibri"/>
          <w:sz w:val="22"/>
          <w:lang w:val="en-GB" w:eastAsia="ja-JP"/>
        </w:rPr>
        <w:t>e</w:t>
      </w:r>
      <w:r w:rsidR="006B0E1F" w:rsidRPr="00871221">
        <w:rPr>
          <w:rFonts w:ascii="Calibri" w:eastAsia="MS Mincho" w:hAnsi="Calibri"/>
          <w:sz w:val="22"/>
          <w:lang w:val="en-GB" w:eastAsia="ja-JP"/>
        </w:rPr>
        <w:t xml:space="preserve">pidemiology, (6) </w:t>
      </w:r>
      <w:r w:rsidR="00E836E7">
        <w:rPr>
          <w:rFonts w:ascii="Calibri" w:eastAsia="MS Mincho" w:hAnsi="Calibri"/>
          <w:sz w:val="22"/>
          <w:lang w:val="en-GB" w:eastAsia="ja-JP"/>
        </w:rPr>
        <w:t>c</w:t>
      </w:r>
      <w:r w:rsidR="006B0E1F" w:rsidRPr="00871221">
        <w:rPr>
          <w:rFonts w:ascii="Calibri" w:eastAsia="MS Mincho" w:hAnsi="Calibri"/>
          <w:sz w:val="22"/>
          <w:lang w:val="en-GB" w:eastAsia="ja-JP"/>
        </w:rPr>
        <w:t>ross-</w:t>
      </w:r>
      <w:r w:rsidR="00417DE1">
        <w:rPr>
          <w:rFonts w:ascii="Calibri" w:eastAsia="MS Mincho" w:hAnsi="Calibri"/>
          <w:sz w:val="22"/>
          <w:lang w:val="en-GB" w:eastAsia="ja-JP"/>
        </w:rPr>
        <w:t>s</w:t>
      </w:r>
      <w:r w:rsidR="006B0E1F" w:rsidRPr="00871221">
        <w:rPr>
          <w:rFonts w:ascii="Calibri" w:eastAsia="MS Mincho" w:hAnsi="Calibri"/>
          <w:sz w:val="22"/>
          <w:lang w:val="en-GB" w:eastAsia="ja-JP"/>
        </w:rPr>
        <w:t xml:space="preserve">ectional </w:t>
      </w:r>
      <w:r w:rsidR="00417DE1">
        <w:rPr>
          <w:rFonts w:ascii="Calibri" w:eastAsia="MS Mincho" w:hAnsi="Calibri"/>
          <w:sz w:val="22"/>
          <w:lang w:val="en-GB" w:eastAsia="ja-JP"/>
        </w:rPr>
        <w:t>s</w:t>
      </w:r>
      <w:r w:rsidR="006B0E1F" w:rsidRPr="00871221">
        <w:rPr>
          <w:rFonts w:ascii="Calibri" w:eastAsia="MS Mincho" w:hAnsi="Calibri"/>
          <w:sz w:val="22"/>
          <w:lang w:val="en-GB" w:eastAsia="ja-JP"/>
        </w:rPr>
        <w:t>tudies</w:t>
      </w:r>
      <w:r w:rsidRPr="00CC42B3">
        <w:rPr>
          <w:rFonts w:ascii="Calibri" w:eastAsia="MS Mincho" w:hAnsi="Calibri"/>
          <w:sz w:val="22"/>
          <w:lang w:val="en-GB" w:eastAsia="ja-JP"/>
        </w:rPr>
        <w:t xml:space="preserve"> </w:t>
      </w:r>
    </w:p>
    <w:p w14:paraId="2D14BF5D" w14:textId="77777777" w:rsidR="007E5137" w:rsidRPr="009C534F" w:rsidRDefault="004C2E29" w:rsidP="001D5DEF">
      <w:pPr>
        <w:spacing w:after="0" w:line="360" w:lineRule="auto"/>
        <w:jc w:val="both"/>
        <w:rPr>
          <w:rFonts w:ascii="Calibri" w:hAnsi="Calibri" w:cs="Calibri"/>
          <w:b/>
          <w:sz w:val="22"/>
          <w:lang w:val="en-GB"/>
        </w:rPr>
      </w:pPr>
      <w:r w:rsidRPr="009C534F">
        <w:rPr>
          <w:rFonts w:ascii="Calibri" w:hAnsi="Calibri" w:cs="Calibri"/>
          <w:b/>
          <w:sz w:val="22"/>
          <w:lang w:val="en-GB"/>
        </w:rPr>
        <w:br w:type="page"/>
      </w:r>
      <w:r w:rsidRPr="009C534F">
        <w:rPr>
          <w:rFonts w:ascii="Calibri" w:hAnsi="Calibri" w:cs="Calibri"/>
          <w:b/>
          <w:sz w:val="22"/>
          <w:lang w:val="en-GB"/>
        </w:rPr>
        <w:lastRenderedPageBreak/>
        <w:t>INTRODUCTION</w:t>
      </w:r>
    </w:p>
    <w:p w14:paraId="0FFE2908" w14:textId="40A112DB" w:rsidR="009F0A12" w:rsidRPr="009C534F" w:rsidRDefault="00561BF4" w:rsidP="00A23C69">
      <w:pPr>
        <w:spacing w:after="0" w:line="360" w:lineRule="auto"/>
        <w:jc w:val="both"/>
        <w:rPr>
          <w:rFonts w:ascii="Calibri" w:hAnsi="Calibri" w:cs="Calibri"/>
          <w:sz w:val="22"/>
          <w:lang w:val="en-GB"/>
        </w:rPr>
      </w:pPr>
      <w:r w:rsidRPr="009C534F">
        <w:rPr>
          <w:rFonts w:ascii="Calibri" w:hAnsi="Calibri" w:cs="Calibri"/>
          <w:sz w:val="22"/>
          <w:lang w:val="en-GB"/>
        </w:rPr>
        <w:t>Cervical cancer is the fourth most common female cancer globally</w:t>
      </w:r>
      <w:r w:rsidR="000C1D4E" w:rsidRPr="009C534F">
        <w:rPr>
          <w:rFonts w:ascii="Calibri" w:hAnsi="Calibri" w:cs="Calibri"/>
          <w:sz w:val="22"/>
          <w:lang w:val="en-GB"/>
        </w:rPr>
        <w:t>;</w:t>
      </w:r>
      <w:r w:rsidRPr="009C534F">
        <w:rPr>
          <w:rFonts w:ascii="Calibri" w:hAnsi="Calibri" w:cs="Calibri"/>
          <w:sz w:val="22"/>
          <w:lang w:val="en-GB"/>
        </w:rPr>
        <w:t xml:space="preserve"> the majority of this burden </w:t>
      </w:r>
      <w:r w:rsidR="000C1D4E" w:rsidRPr="009C534F">
        <w:rPr>
          <w:rFonts w:ascii="Calibri" w:hAnsi="Calibri" w:cs="Calibri"/>
          <w:sz w:val="22"/>
          <w:lang w:val="en-GB"/>
        </w:rPr>
        <w:t>is</w:t>
      </w:r>
      <w:r w:rsidRPr="009C534F">
        <w:rPr>
          <w:rFonts w:ascii="Calibri" w:hAnsi="Calibri" w:cs="Calibri"/>
          <w:sz w:val="22"/>
          <w:lang w:val="en-GB"/>
        </w:rPr>
        <w:t xml:space="preserve"> in non-western regions</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&lt;Refman&gt;&lt;Cite&gt;&lt;Year&gt;2015&lt;/Year&gt;&lt;RecNum&gt;1&lt;/RecNum&gt;&lt;IDText&gt;GLOBOCAN database, [database on the Internet]. IARC. 2012. Available at: http://globocan.iarc.fr  (01-07-2015, date last accessed)&lt;/IDText&gt;&lt;MDL Ref_Type="Internet Communication"&gt;&lt;Ref_Type&gt;Internet Communication&lt;/Ref_Type&gt;&lt;Ref_ID&gt;1&lt;/Ref_ID&gt;&lt;Title_Primary&gt;&lt;f name="AdvP94BA"&gt;GLOBOCAN database, [database on the Internet]. IARC. 2012. Available at: &lt;/f&gt;&lt;f name="AdvP94BA"&gt;&lt;u&gt;http://globocan.iarc.fr&lt;/u&gt;&lt;/f&gt;&lt;f name="AdvP94BA"&gt;  (01-07-2015, date last accessed)&lt;/f&gt;&lt;/Title_Primary&gt;&lt;Date_Primary&gt;2015/7/1&lt;/Date_Primary&gt;&lt;Reprint&gt;Not in File&lt;/Reprint&gt;&lt;Date_Secondary&gt;2015/7/1&lt;/Date_Secondary&gt;&lt;Web_URL&gt;&lt;u&gt;http://globocan.iarc.fr/Pages/fact_sheets_cancer.aspx&lt;/u&gt;&lt;/Web_URL&gt;&lt;Web_URL_Link2&gt;&lt;u&gt;http://globocan.iarc.fr/Pages/fact_sheets_cancer.aspx&lt;/u&gt;&lt;/Web_URL_Link2&gt;&lt;ZZ_WorkformID&gt;35&lt;/ZZ_WorkformID&gt;&lt;/MDL&gt;&lt;/Cite&gt;&lt;/Refman&gt;</w:instrText>
      </w:r>
      <w:r w:rsidR="00002CA0" w:rsidRPr="009C534F">
        <w:rPr>
          <w:rFonts w:ascii="Calibri" w:hAnsi="Calibri" w:cs="Calibri"/>
          <w:sz w:val="22"/>
          <w:lang w:val="en-GB"/>
        </w:rPr>
        <w:fldChar w:fldCharType="separate"/>
      </w:r>
      <w:r w:rsidR="00AF6842" w:rsidRPr="009C534F">
        <w:rPr>
          <w:rFonts w:ascii="Calibri" w:hAnsi="Calibri" w:cs="Calibri"/>
          <w:noProof/>
          <w:sz w:val="22"/>
          <w:vertAlign w:val="superscript"/>
          <w:lang w:val="en-GB"/>
        </w:rPr>
        <w:t>1</w:t>
      </w:r>
      <w:r w:rsidR="00002CA0" w:rsidRPr="009C534F">
        <w:rPr>
          <w:rFonts w:ascii="Calibri" w:hAnsi="Calibri" w:cs="Calibri"/>
          <w:sz w:val="22"/>
          <w:lang w:val="en-GB"/>
        </w:rPr>
        <w:fldChar w:fldCharType="end"/>
      </w:r>
      <w:r w:rsidR="005D1A6D" w:rsidRPr="009C534F">
        <w:rPr>
          <w:rFonts w:ascii="Calibri" w:hAnsi="Calibri" w:cs="Calibri"/>
          <w:sz w:val="22"/>
          <w:lang w:val="en-GB"/>
        </w:rPr>
        <w:t xml:space="preserve">. </w:t>
      </w:r>
      <w:r w:rsidR="00AB44CE" w:rsidRPr="009C534F">
        <w:rPr>
          <w:rFonts w:ascii="Calibri" w:hAnsi="Calibri" w:cs="Calibri"/>
          <w:sz w:val="22"/>
          <w:lang w:val="en-GB"/>
        </w:rPr>
        <w:t>W</w:t>
      </w:r>
      <w:r w:rsidRPr="009C534F">
        <w:rPr>
          <w:rFonts w:ascii="Calibri" w:hAnsi="Calibri" w:cs="Calibri"/>
          <w:sz w:val="22"/>
          <w:lang w:val="en-GB"/>
        </w:rPr>
        <w:t xml:space="preserve">hen women from those regions immigrate to the west, they still show higher cervical cancer incidence and related mortality when compared to the </w:t>
      </w:r>
      <w:r w:rsidR="001A4811" w:rsidRPr="009C534F">
        <w:rPr>
          <w:rFonts w:ascii="Calibri" w:hAnsi="Calibri" w:cs="Calibri"/>
          <w:sz w:val="22"/>
          <w:lang w:val="en-GB"/>
        </w:rPr>
        <w:t xml:space="preserve">native </w:t>
      </w:r>
      <w:r w:rsidRPr="009C534F">
        <w:rPr>
          <w:rFonts w:ascii="Calibri" w:hAnsi="Calibri" w:cs="Calibri"/>
          <w:sz w:val="22"/>
          <w:lang w:val="en-GB"/>
        </w:rPr>
        <w:t>western population</w:t>
      </w:r>
      <w:r w:rsidR="00002CA0" w:rsidRPr="009C534F">
        <w:rPr>
          <w:rFonts w:ascii="Calibri" w:hAnsi="Calibri" w:cs="Calibri"/>
          <w:sz w:val="22"/>
          <w:lang w:val="en-GB"/>
        </w:rPr>
        <w:fldChar w:fldCharType="begin">
          <w:fldData xml:space="preserve">PFJlZm1hbj48Q2l0ZT48QXV0aG9yPkF6ZXJrYW48L0F1dGhvcj48WWVhcj4yMDA4PC9ZZWFyPjxS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PFJlZm1hbj48Q2l0ZT48QXV0aG9yPkF6ZXJrYW48L0F1dGhvcj48WWVhcj4yMDA4PC9ZZWFyPjxS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2 3</w:t>
      </w:r>
      <w:r w:rsidR="00002CA0" w:rsidRPr="009C534F">
        <w:rPr>
          <w:rFonts w:ascii="Calibri" w:hAnsi="Calibri" w:cs="Calibri"/>
          <w:sz w:val="22"/>
          <w:lang w:val="en-GB"/>
        </w:rPr>
        <w:fldChar w:fldCharType="end"/>
      </w:r>
      <w:r w:rsidR="00E3125B" w:rsidRPr="009C534F">
        <w:rPr>
          <w:rFonts w:ascii="Calibri" w:hAnsi="Calibri" w:cs="Calibri"/>
          <w:sz w:val="22"/>
          <w:lang w:val="en-GB"/>
        </w:rPr>
        <w:t xml:space="preserve">, </w:t>
      </w:r>
      <w:r w:rsidRPr="009C534F">
        <w:rPr>
          <w:rFonts w:ascii="Calibri" w:hAnsi="Calibri" w:cs="Calibri"/>
          <w:sz w:val="22"/>
          <w:lang w:val="en-GB"/>
        </w:rPr>
        <w:t xml:space="preserve">despite the fact that the same health care is offered to all women. In the Netherlands, </w:t>
      </w:r>
      <w:r w:rsidR="00834DD2">
        <w:rPr>
          <w:rFonts w:ascii="Calibri" w:hAnsi="Calibri" w:cs="Calibri"/>
          <w:sz w:val="22"/>
          <w:lang w:val="en-GB"/>
        </w:rPr>
        <w:t>these health disparities</w:t>
      </w:r>
      <w:r w:rsidRPr="009C534F">
        <w:rPr>
          <w:rFonts w:ascii="Calibri" w:hAnsi="Calibri" w:cs="Calibri"/>
          <w:sz w:val="22"/>
          <w:lang w:val="en-GB"/>
        </w:rPr>
        <w:t xml:space="preserve"> </w:t>
      </w:r>
      <w:r w:rsidR="00172C6A">
        <w:rPr>
          <w:rFonts w:ascii="Calibri" w:hAnsi="Calibri" w:cs="Calibri"/>
          <w:sz w:val="22"/>
          <w:lang w:val="en-GB"/>
        </w:rPr>
        <w:t xml:space="preserve">are </w:t>
      </w:r>
      <w:r w:rsidR="006E042C">
        <w:rPr>
          <w:rFonts w:ascii="Calibri" w:hAnsi="Calibri" w:cs="Calibri"/>
          <w:sz w:val="22"/>
          <w:lang w:val="en-GB"/>
        </w:rPr>
        <w:t>also</w:t>
      </w:r>
      <w:r w:rsidRPr="009C534F">
        <w:rPr>
          <w:rFonts w:ascii="Calibri" w:hAnsi="Calibri" w:cs="Calibri"/>
          <w:sz w:val="22"/>
          <w:lang w:val="en-GB"/>
        </w:rPr>
        <w:t xml:space="preserve"> observed</w:t>
      </w:r>
      <w:r w:rsidR="00002CA0" w:rsidRPr="009C534F">
        <w:rPr>
          <w:rFonts w:ascii="Calibri" w:hAnsi="Calibri" w:cs="Calibri"/>
          <w:sz w:val="22"/>
          <w:lang w:val="en-GB"/>
        </w:rPr>
        <w:fldChar w:fldCharType="begin">
          <w:fldData xml:space="preserve">PFJlZm1hbj48Q2l0ZT48QXV0aG9yPlZpc3NlcjwvQXV0aG9yPjxZZWFyPjIwMDM8L1llYXI+PFJl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PFJlZm1hbj48Q2l0ZT48QXV0aG9yPlZpc3NlcjwvQXV0aG9yPjxZZWFyPjIwMDM8L1llYXI+PFJl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4 5</w:t>
      </w:r>
      <w:r w:rsidR="00002CA0" w:rsidRPr="009C534F">
        <w:rPr>
          <w:rFonts w:ascii="Calibri" w:hAnsi="Calibri" w:cs="Calibri"/>
          <w:sz w:val="22"/>
          <w:lang w:val="en-GB"/>
        </w:rPr>
        <w:fldChar w:fldCharType="end"/>
      </w:r>
      <w:r w:rsidR="00A23C69" w:rsidRPr="009C534F">
        <w:rPr>
          <w:rFonts w:ascii="Calibri" w:hAnsi="Calibri" w:cs="Calibri"/>
          <w:sz w:val="22"/>
          <w:lang w:val="en-GB"/>
        </w:rPr>
        <w:t>: women born in Morocco, Surinam, Aruba/Netherlands Antilles, and Indonesia have a higher cervical cancer incidence compared to the Dutch population</w:t>
      </w:r>
      <w:r w:rsidR="00F54A1A" w:rsidRPr="009C534F">
        <w:rPr>
          <w:rFonts w:ascii="Calibri" w:hAnsi="Calibri" w:cs="Calibri"/>
          <w:sz w:val="22"/>
          <w:lang w:val="en-GB"/>
        </w:rPr>
        <w:t>.</w:t>
      </w:r>
      <w:r w:rsidR="00A23C69" w:rsidRPr="009C534F">
        <w:rPr>
          <w:rFonts w:ascii="Calibri" w:hAnsi="Calibri" w:cs="Calibri"/>
          <w:sz w:val="22"/>
          <w:lang w:val="en-GB"/>
        </w:rPr>
        <w:t xml:space="preserve"> </w:t>
      </w:r>
      <w:r w:rsidR="00D27D48" w:rsidRPr="009C534F">
        <w:rPr>
          <w:rFonts w:ascii="Calibri" w:hAnsi="Calibri" w:cs="Calibri"/>
          <w:sz w:val="22"/>
          <w:lang w:val="en-GB"/>
        </w:rPr>
        <w:t>Possible reason</w:t>
      </w:r>
      <w:r w:rsidR="007F259F" w:rsidRPr="009C534F">
        <w:rPr>
          <w:rFonts w:ascii="Calibri" w:hAnsi="Calibri" w:cs="Calibri"/>
          <w:sz w:val="22"/>
          <w:lang w:val="en-GB"/>
        </w:rPr>
        <w:t>s</w:t>
      </w:r>
      <w:r w:rsidR="00D27D48" w:rsidRPr="009C534F">
        <w:rPr>
          <w:rFonts w:ascii="Calibri" w:hAnsi="Calibri" w:cs="Calibri"/>
          <w:sz w:val="22"/>
          <w:lang w:val="en-GB"/>
        </w:rPr>
        <w:t xml:space="preserve"> for these differences, which are not mutually exclusive, </w:t>
      </w:r>
      <w:r w:rsidR="005515C8" w:rsidRPr="009C534F">
        <w:rPr>
          <w:rFonts w:ascii="Calibri" w:hAnsi="Calibri" w:cs="Calibri"/>
          <w:sz w:val="22"/>
          <w:lang w:val="en-GB"/>
        </w:rPr>
        <w:t>are</w:t>
      </w:r>
      <w:r w:rsidR="00D27D48" w:rsidRPr="009C534F">
        <w:rPr>
          <w:rFonts w:ascii="Calibri" w:hAnsi="Calibri" w:cs="Calibri"/>
          <w:sz w:val="22"/>
          <w:lang w:val="en-GB"/>
        </w:rPr>
        <w:t xml:space="preserve"> (</w:t>
      </w:r>
      <w:r w:rsidR="00AB12A6" w:rsidRPr="009C534F">
        <w:rPr>
          <w:rFonts w:ascii="Calibri" w:hAnsi="Calibri" w:cs="Calibri"/>
          <w:sz w:val="22"/>
          <w:lang w:val="en-GB"/>
        </w:rPr>
        <w:t>a</w:t>
      </w:r>
      <w:r w:rsidR="00D27D48" w:rsidRPr="009C534F">
        <w:rPr>
          <w:rFonts w:ascii="Calibri" w:hAnsi="Calibri" w:cs="Calibri"/>
          <w:sz w:val="22"/>
          <w:lang w:val="en-GB"/>
        </w:rPr>
        <w:t xml:space="preserve">) </w:t>
      </w:r>
      <w:r w:rsidR="000A3FA9" w:rsidRPr="009C534F">
        <w:rPr>
          <w:rFonts w:ascii="Calibri" w:hAnsi="Calibri" w:cs="Calibri"/>
          <w:sz w:val="22"/>
          <w:lang w:val="en-GB"/>
        </w:rPr>
        <w:t xml:space="preserve">differences in </w:t>
      </w:r>
      <w:r w:rsidR="00D27D48" w:rsidRPr="009C534F">
        <w:rPr>
          <w:rFonts w:ascii="Calibri" w:hAnsi="Calibri" w:cs="Calibri"/>
          <w:sz w:val="22"/>
          <w:lang w:val="en-GB"/>
        </w:rPr>
        <w:t>(sexual) risk behaviour</w:t>
      </w:r>
      <w:r w:rsidR="00002CA0" w:rsidRPr="009C534F">
        <w:rPr>
          <w:rFonts w:ascii="Calibri" w:hAnsi="Calibri" w:cs="Calibri"/>
          <w:sz w:val="22"/>
          <w:lang w:val="en-GB"/>
        </w:rPr>
        <w:fldChar w:fldCharType="begin">
          <w:fldData xml:space="preserve">PFJlZm1hbj48Q2l0ZT48QXV0aG9yPlRyb3R0aWVyPC9BdXRob3I+PFllYXI+MjAwNjwvWWVhcj48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PFJlZm1hbj48Q2l0ZT48QXV0aG9yPlRyb3R0aWVyPC9BdXRob3I+PFllYXI+MjAwNjwvWWVhcj48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F6842" w:rsidRPr="009C534F">
        <w:rPr>
          <w:rFonts w:ascii="Calibri" w:hAnsi="Calibri" w:cs="Calibri"/>
          <w:noProof/>
          <w:sz w:val="22"/>
          <w:vertAlign w:val="superscript"/>
          <w:lang w:val="en-GB"/>
        </w:rPr>
        <w:t>6-9</w:t>
      </w:r>
      <w:r w:rsidR="00002CA0" w:rsidRPr="009C534F">
        <w:rPr>
          <w:rFonts w:ascii="Calibri" w:hAnsi="Calibri" w:cs="Calibri"/>
          <w:sz w:val="22"/>
          <w:lang w:val="en-GB"/>
        </w:rPr>
        <w:fldChar w:fldCharType="end"/>
      </w:r>
      <w:r w:rsidR="00D27D48" w:rsidRPr="009C534F">
        <w:rPr>
          <w:rFonts w:ascii="Calibri" w:hAnsi="Calibri" w:cs="Calibri"/>
          <w:sz w:val="22"/>
          <w:lang w:val="en-GB"/>
        </w:rPr>
        <w:t>; (</w:t>
      </w:r>
      <w:r w:rsidR="00AB12A6" w:rsidRPr="009C534F">
        <w:rPr>
          <w:rFonts w:ascii="Calibri" w:hAnsi="Calibri" w:cs="Calibri"/>
          <w:sz w:val="22"/>
          <w:lang w:val="en-GB"/>
        </w:rPr>
        <w:t>b</w:t>
      </w:r>
      <w:r w:rsidR="00D27D48" w:rsidRPr="009C534F">
        <w:rPr>
          <w:rFonts w:ascii="Calibri" w:hAnsi="Calibri" w:cs="Calibri"/>
          <w:sz w:val="22"/>
          <w:lang w:val="en-GB"/>
        </w:rPr>
        <w:t xml:space="preserve">) </w:t>
      </w:r>
      <w:r w:rsidR="000A3FA9" w:rsidRPr="009C534F">
        <w:rPr>
          <w:rFonts w:ascii="Calibri" w:hAnsi="Calibri" w:cs="Calibri"/>
          <w:sz w:val="22"/>
          <w:lang w:val="en-GB"/>
        </w:rPr>
        <w:t xml:space="preserve">differences in </w:t>
      </w:r>
      <w:r w:rsidR="00D27D48" w:rsidRPr="009C534F">
        <w:rPr>
          <w:rFonts w:ascii="Calibri" w:hAnsi="Calibri" w:cs="Calibri"/>
          <w:sz w:val="22"/>
          <w:lang w:val="en-GB"/>
        </w:rPr>
        <w:t xml:space="preserve">participation </w:t>
      </w:r>
      <w:r w:rsidR="007F259F" w:rsidRPr="009C534F">
        <w:rPr>
          <w:rFonts w:ascii="Calibri" w:hAnsi="Calibri" w:cs="Calibri"/>
          <w:sz w:val="22"/>
          <w:lang w:val="en-GB"/>
        </w:rPr>
        <w:t>in</w:t>
      </w:r>
      <w:r w:rsidR="00D27D48" w:rsidRPr="009C534F">
        <w:rPr>
          <w:rFonts w:ascii="Calibri" w:hAnsi="Calibri" w:cs="Calibri"/>
          <w:sz w:val="22"/>
          <w:lang w:val="en-GB"/>
        </w:rPr>
        <w:t xml:space="preserve"> the cervical cancer screening program</w:t>
      </w:r>
      <w:r w:rsidR="00002CA0" w:rsidRPr="009C534F">
        <w:rPr>
          <w:rFonts w:ascii="Calibri" w:hAnsi="Calibri" w:cs="Calibri"/>
          <w:sz w:val="22"/>
          <w:lang w:val="en-GB"/>
        </w:rPr>
        <w:fldChar w:fldCharType="begin">
          <w:fldData xml:space="preserve">PFJlZm1hbj48Q2l0ZT48QXV0aG9yPlBldG88L0F1dGhvcj48WWVhcj4yMDA0PC9ZZWFyPjxSZWNO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PFJlZm1hbj48Q2l0ZT48QXV0aG9yPlBldG88L0F1dGhvcj48WWVhcj4yMDA0PC9ZZWFyPjxSZWNO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10 11</w:t>
      </w:r>
      <w:r w:rsidR="00002CA0" w:rsidRPr="009C534F">
        <w:rPr>
          <w:rFonts w:ascii="Calibri" w:hAnsi="Calibri" w:cs="Calibri"/>
          <w:sz w:val="22"/>
          <w:lang w:val="en-GB"/>
        </w:rPr>
        <w:fldChar w:fldCharType="end"/>
      </w:r>
      <w:r w:rsidR="00D27D48" w:rsidRPr="009C534F">
        <w:rPr>
          <w:rFonts w:ascii="Calibri" w:hAnsi="Calibri" w:cs="Calibri"/>
          <w:sz w:val="22"/>
          <w:lang w:val="en-GB"/>
        </w:rPr>
        <w:t>; (</w:t>
      </w:r>
      <w:r w:rsidR="00AB12A6" w:rsidRPr="009C534F">
        <w:rPr>
          <w:rFonts w:ascii="Calibri" w:hAnsi="Calibri" w:cs="Calibri"/>
          <w:sz w:val="22"/>
          <w:lang w:val="en-GB"/>
        </w:rPr>
        <w:t>c</w:t>
      </w:r>
      <w:r w:rsidR="00D27D48" w:rsidRPr="009C534F">
        <w:rPr>
          <w:rFonts w:ascii="Calibri" w:hAnsi="Calibri" w:cs="Calibri"/>
          <w:sz w:val="22"/>
          <w:lang w:val="en-GB"/>
        </w:rPr>
        <w:t>) difference</w:t>
      </w:r>
      <w:r w:rsidR="00D25AB8" w:rsidRPr="009C534F">
        <w:rPr>
          <w:rFonts w:ascii="Calibri" w:hAnsi="Calibri" w:cs="Calibri"/>
          <w:sz w:val="22"/>
          <w:lang w:val="en-GB"/>
        </w:rPr>
        <w:t>s</w:t>
      </w:r>
      <w:r w:rsidR="00D27D48" w:rsidRPr="009C534F">
        <w:rPr>
          <w:rFonts w:ascii="Calibri" w:hAnsi="Calibri" w:cs="Calibri"/>
          <w:sz w:val="22"/>
          <w:lang w:val="en-GB"/>
        </w:rPr>
        <w:t xml:space="preserve"> in </w:t>
      </w:r>
      <w:r w:rsidR="00AB44CE" w:rsidRPr="009C534F">
        <w:rPr>
          <w:rFonts w:ascii="Calibri" w:hAnsi="Calibri" w:cs="Calibri"/>
          <w:sz w:val="22"/>
          <w:lang w:val="en-GB"/>
        </w:rPr>
        <w:t xml:space="preserve">high-risk </w:t>
      </w:r>
      <w:r w:rsidR="007869AB" w:rsidRPr="009C534F">
        <w:rPr>
          <w:rFonts w:ascii="Calibri" w:hAnsi="Calibri" w:cs="Calibri"/>
          <w:sz w:val="22"/>
          <w:lang w:val="en-GB"/>
        </w:rPr>
        <w:t>h</w:t>
      </w:r>
      <w:r w:rsidR="00AB44CE" w:rsidRPr="009C534F">
        <w:rPr>
          <w:rFonts w:ascii="Calibri" w:hAnsi="Calibri" w:cs="Calibri"/>
          <w:sz w:val="22"/>
          <w:lang w:val="en-GB"/>
        </w:rPr>
        <w:t xml:space="preserve">uman papillomavirus (hrHPV) </w:t>
      </w:r>
      <w:r w:rsidR="00D27D48" w:rsidRPr="009C534F">
        <w:rPr>
          <w:rFonts w:ascii="Calibri" w:hAnsi="Calibri" w:cs="Calibri"/>
          <w:sz w:val="22"/>
          <w:lang w:val="en-GB"/>
        </w:rPr>
        <w:t>prevalence</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&lt;Refman&gt;&lt;Cite&gt;&lt;Author&gt;Banister&lt;/Author&gt;&lt;Year&gt;2013&lt;/Year&gt;&lt;RecNum&gt;11&lt;/RecNum&gt;&lt;IDText&gt;HPV prevalence at enrollment and baseline results from the Carolina Women&amp;apos;s Care Study, a longitudinal study of HPV persistence in women of college age&lt;/IDText&gt;&lt;MDL Ref_Type="Journal"&gt;&lt;Ref_Type&gt;Journal&lt;/Ref_Type&gt;&lt;Ref_ID&gt;11&lt;/Ref_ID&gt;&lt;Title_Primary&gt;HPV prevalence at enrollment and baseline results from the Carolina Women&amp;apos;s Care Study, a longitudinal study of HPV persistence in women of college age&lt;/Title_Primary&gt;&lt;Authors_Primary&gt;Banister,C.E.&lt;/Authors_Primary&gt;&lt;Authors_Primary&gt;Messersmith,A.R.&lt;/Authors_Primary&gt;&lt;Authors_Primary&gt;Chakraborty,H.&lt;/Authors_Primary&gt;&lt;Authors_Primary&gt;Wang,Y.&lt;/Authors_Primary&gt;&lt;Authors_Primary&gt;Spiryda,L.B.&lt;/Authors_Primary&gt;&lt;Authors_Primary&gt;Glover,S.H.&lt;/Authors_Primary&gt;&lt;Authors_Primary&gt;Pirisi,L.&lt;/Authors_Primary&gt;&lt;Authors_Primary&gt;Creek,K.E.&lt;/Authors_Primary&gt;&lt;Date_Primary&gt;2013&lt;/Date_Primary&gt;&lt;Keywords&gt;Female&lt;/Keywords&gt;&lt;Keywords&gt;Longitudinal Studies&lt;/Keywords&gt;&lt;Keywords&gt;methods&lt;/Keywords&gt;&lt;Keywords&gt;Papanicolaou Test&lt;/Keywords&gt;&lt;Keywords&gt;Risk&lt;/Keywords&gt;&lt;Keywords&gt;South Carolina&lt;/Keywords&gt;&lt;Reprint&gt;Not in File&lt;/Reprint&gt;&lt;Start_Page&gt;379&lt;/Start_Page&gt;&lt;End_Page&gt;388&lt;/End_Page&gt;&lt;Periodical&gt;Int.J Womens Health&lt;/Periodical&gt;&lt;Volume&gt;5&lt;/Volume&gt;&lt;Address&gt;Department of Drug Discovery and Biomedical Sciences, South Carolina College of Pharmacy, University of South Carolina, Columbia&lt;/Address&gt;&lt;Web_URL&gt;PM:23861602&lt;/Web_URL&gt;&lt;ZZ_JournalFull&gt;&lt;f name="System"&gt;Int.J Womens Health&lt;/f&gt;&lt;/ZZ_JournalFull&gt;&lt;ZZ_WorkformID&gt;1&lt;/ZZ_WorkformID&gt;&lt;/MDL&gt;&lt;/Cite&gt;&lt;/Refman&gt;</w:instrText>
      </w:r>
      <w:r w:rsidR="00002CA0" w:rsidRPr="009C534F">
        <w:rPr>
          <w:rFonts w:ascii="Calibri" w:hAnsi="Calibri" w:cs="Calibri"/>
          <w:sz w:val="22"/>
          <w:lang w:val="en-GB"/>
        </w:rPr>
        <w:fldChar w:fldCharType="separate"/>
      </w:r>
      <w:r w:rsidR="00AF6842" w:rsidRPr="009C534F">
        <w:rPr>
          <w:rFonts w:ascii="Calibri" w:hAnsi="Calibri" w:cs="Calibri"/>
          <w:noProof/>
          <w:sz w:val="22"/>
          <w:vertAlign w:val="superscript"/>
          <w:lang w:val="en-GB"/>
        </w:rPr>
        <w:t>12</w:t>
      </w:r>
      <w:r w:rsidR="00002CA0" w:rsidRPr="009C534F">
        <w:rPr>
          <w:rFonts w:ascii="Calibri" w:hAnsi="Calibri" w:cs="Calibri"/>
          <w:sz w:val="22"/>
          <w:lang w:val="en-GB"/>
        </w:rPr>
        <w:fldChar w:fldCharType="end"/>
      </w:r>
      <w:r w:rsidR="00BA61FC" w:rsidRPr="009C534F">
        <w:rPr>
          <w:rFonts w:ascii="Calibri" w:hAnsi="Calibri" w:cs="Calibri"/>
          <w:sz w:val="22"/>
          <w:lang w:val="en-GB"/>
        </w:rPr>
        <w:t>,</w:t>
      </w:r>
      <w:r w:rsidR="00D27D48" w:rsidRPr="009C534F">
        <w:rPr>
          <w:rFonts w:ascii="Calibri" w:hAnsi="Calibri" w:cs="Calibri"/>
          <w:sz w:val="22"/>
          <w:lang w:val="en-GB"/>
        </w:rPr>
        <w:t xml:space="preserve"> </w:t>
      </w:r>
      <w:r w:rsidR="000454CD" w:rsidRPr="009C534F">
        <w:rPr>
          <w:rFonts w:ascii="Calibri" w:hAnsi="Calibri" w:cs="Calibri"/>
          <w:sz w:val="22"/>
          <w:lang w:val="en-GB"/>
        </w:rPr>
        <w:t xml:space="preserve">the </w:t>
      </w:r>
      <w:r w:rsidR="00161F7A" w:rsidRPr="009C534F">
        <w:rPr>
          <w:rFonts w:ascii="Calibri" w:hAnsi="Calibri" w:cs="Calibri"/>
          <w:sz w:val="22"/>
          <w:lang w:val="en-GB"/>
        </w:rPr>
        <w:t xml:space="preserve">distribution of </w:t>
      </w:r>
      <w:r w:rsidR="000454CD" w:rsidRPr="009C534F">
        <w:rPr>
          <w:rFonts w:ascii="Calibri" w:hAnsi="Calibri" w:cs="Calibri"/>
          <w:sz w:val="22"/>
          <w:lang w:val="en-GB"/>
        </w:rPr>
        <w:t xml:space="preserve">hrHPV </w:t>
      </w:r>
      <w:r w:rsidR="00D27D48" w:rsidRPr="009C534F">
        <w:rPr>
          <w:rFonts w:ascii="Calibri" w:hAnsi="Calibri" w:cs="Calibri"/>
          <w:sz w:val="22"/>
          <w:lang w:val="en-GB"/>
        </w:rPr>
        <w:t>types</w:t>
      </w:r>
      <w:r w:rsidR="00F52D4A" w:rsidRPr="009C534F">
        <w:rPr>
          <w:rFonts w:ascii="Calibri" w:hAnsi="Calibri" w:cs="Calibri"/>
          <w:sz w:val="22"/>
          <w:lang w:val="en-GB"/>
        </w:rPr>
        <w:fldChar w:fldCharType="begin">
          <w:fldData xml:space="preserve">PFJlZm1hbj48Q2l0ZT48QXV0aG9yPlZpZGFsPC9BdXRob3I+PFllYXI+MjAxNDwvWWVhcj48UmVj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PFJlZm1hbj48Q2l0ZT48QXV0aG9yPlZpZGFsPC9BdXRob3I+PFllYXI+MjAxNDwvWWVhcj48UmVj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F52D4A" w:rsidRPr="009C534F">
        <w:rPr>
          <w:rFonts w:ascii="Calibri" w:hAnsi="Calibri" w:cs="Calibri"/>
          <w:sz w:val="22"/>
          <w:lang w:val="en-GB"/>
        </w:rPr>
      </w:r>
      <w:r w:rsidR="00F52D4A"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13 14</w:t>
      </w:r>
      <w:r w:rsidR="00F52D4A" w:rsidRPr="009C534F">
        <w:rPr>
          <w:rFonts w:ascii="Calibri" w:hAnsi="Calibri" w:cs="Calibri"/>
          <w:sz w:val="22"/>
          <w:lang w:val="en-GB"/>
        </w:rPr>
        <w:fldChar w:fldCharType="end"/>
      </w:r>
      <w:r w:rsidR="00BA61FC" w:rsidRPr="009C534F">
        <w:rPr>
          <w:rFonts w:ascii="Calibri" w:hAnsi="Calibri" w:cs="Calibri"/>
          <w:sz w:val="22"/>
          <w:lang w:val="en-GB"/>
        </w:rPr>
        <w:t xml:space="preserve"> or clearance </w:t>
      </w:r>
      <w:r w:rsidR="00D25AB8" w:rsidRPr="009C534F">
        <w:rPr>
          <w:rFonts w:ascii="Calibri" w:hAnsi="Calibri" w:cs="Calibri"/>
          <w:sz w:val="22"/>
          <w:lang w:val="en-GB"/>
        </w:rPr>
        <w:t>of hrHPV</w:t>
      </w:r>
      <w:r w:rsidR="00002CA0" w:rsidRPr="009C534F">
        <w:rPr>
          <w:rFonts w:ascii="Calibri" w:hAnsi="Calibri" w:cs="Calibri"/>
          <w:sz w:val="22"/>
          <w:lang w:val="en-GB"/>
        </w:rPr>
        <w:fldChar w:fldCharType="begin">
          <w:fldData xml:space="preserve">PFJlZm1hbj48Q2l0ZT48QXV0aG9yPkJhbmlzdGVyPC9BdXRob3I+PFllYXI+MjAxNTwvWWVhcj48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PFJlZm1hbj48Q2l0ZT48QXV0aG9yPkJhbmlzdGVyPC9BdXRob3I+PFllYXI+MjAxNTwvWWVhcj48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F6842" w:rsidRPr="009C534F">
        <w:rPr>
          <w:rFonts w:ascii="Calibri" w:hAnsi="Calibri" w:cs="Calibri"/>
          <w:noProof/>
          <w:sz w:val="22"/>
          <w:vertAlign w:val="superscript"/>
          <w:lang w:val="en-GB"/>
        </w:rPr>
        <w:t>15</w:t>
      </w:r>
      <w:r w:rsidR="00002CA0" w:rsidRPr="009C534F">
        <w:rPr>
          <w:rFonts w:ascii="Calibri" w:hAnsi="Calibri" w:cs="Calibri"/>
          <w:sz w:val="22"/>
          <w:lang w:val="en-GB"/>
        </w:rPr>
        <w:fldChar w:fldCharType="end"/>
      </w:r>
      <w:r w:rsidR="00C754A6">
        <w:rPr>
          <w:rFonts w:ascii="Calibri" w:hAnsi="Calibri" w:cs="Calibri"/>
          <w:sz w:val="22"/>
          <w:lang w:val="en-GB"/>
        </w:rPr>
        <w:t>; and/or (d) a reflection of the higher incidence of cervical cancer in their home country</w:t>
      </w:r>
      <w:r w:rsidR="00AE7019">
        <w:rPr>
          <w:rFonts w:ascii="Calibri" w:hAnsi="Calibri" w:cs="Calibri"/>
          <w:sz w:val="22"/>
          <w:lang w:val="en-GB"/>
        </w:rPr>
        <w:t xml:space="preserve"> </w:t>
      </w:r>
      <w:r w:rsidR="00AE7019">
        <w:rPr>
          <w:rFonts w:ascii="Calibri" w:hAnsi="Calibri" w:cs="Calibri"/>
          <w:sz w:val="22"/>
          <w:lang w:val="en-GB"/>
        </w:rPr>
        <w:fldChar w:fldCharType="begin">
          <w:fldData xml:space="preserve">PFJlZm1hbj48Q2l0ZT48QXV0aG9yPkFybm9sZDwvQXV0aG9yPjxZZWFyPjIwMTM8L1llYXI+PFJl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PFJlZm1hbj48Q2l0ZT48QXV0aG9yPkFybm9sZDwvQXV0aG9yPjxZZWFyPjIwMTM8L1llYXI+PFJl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AE7019">
        <w:rPr>
          <w:rFonts w:ascii="Calibri" w:hAnsi="Calibri" w:cs="Calibri"/>
          <w:sz w:val="22"/>
          <w:lang w:val="en-GB"/>
        </w:rPr>
      </w:r>
      <w:r w:rsidR="00AE7019">
        <w:rPr>
          <w:rFonts w:ascii="Calibri" w:hAnsi="Calibri" w:cs="Calibri"/>
          <w:sz w:val="22"/>
          <w:lang w:val="en-GB"/>
        </w:rPr>
        <w:fldChar w:fldCharType="separate"/>
      </w:r>
      <w:r w:rsidR="00AE7019" w:rsidRPr="00AE7019">
        <w:rPr>
          <w:rFonts w:ascii="Calibri" w:hAnsi="Calibri" w:cs="Calibri"/>
          <w:noProof/>
          <w:sz w:val="22"/>
          <w:vertAlign w:val="superscript"/>
          <w:lang w:val="en-GB"/>
        </w:rPr>
        <w:t>5 16</w:t>
      </w:r>
      <w:r w:rsidR="00AE7019">
        <w:rPr>
          <w:rFonts w:ascii="Calibri" w:hAnsi="Calibri" w:cs="Calibri"/>
          <w:sz w:val="22"/>
          <w:lang w:val="en-GB"/>
        </w:rPr>
        <w:fldChar w:fldCharType="end"/>
      </w:r>
      <w:r w:rsidR="00C754A6">
        <w:rPr>
          <w:rFonts w:ascii="Calibri" w:hAnsi="Calibri" w:cs="Calibri"/>
          <w:sz w:val="22"/>
          <w:lang w:val="en-GB"/>
        </w:rPr>
        <w:t>.</w:t>
      </w:r>
    </w:p>
    <w:p w14:paraId="2478CE02" w14:textId="77777777" w:rsidR="009628C0" w:rsidRPr="009C534F" w:rsidRDefault="009628C0" w:rsidP="00153CDA">
      <w:pPr>
        <w:spacing w:after="0" w:line="360" w:lineRule="auto"/>
        <w:jc w:val="both"/>
        <w:rPr>
          <w:rFonts w:ascii="Calibri" w:hAnsi="Calibri" w:cs="Calibri"/>
          <w:sz w:val="22"/>
          <w:lang w:val="en-GB"/>
        </w:rPr>
      </w:pPr>
    </w:p>
    <w:p w14:paraId="4983DBBF" w14:textId="63F2A182" w:rsidR="00A20B83" w:rsidRPr="009C534F" w:rsidRDefault="000454CD" w:rsidP="00D30886">
      <w:pPr>
        <w:spacing w:after="0" w:line="360" w:lineRule="auto"/>
        <w:jc w:val="both"/>
        <w:rPr>
          <w:rFonts w:ascii="Calibri" w:hAnsi="Calibri" w:cs="Calibri"/>
          <w:sz w:val="22"/>
          <w:lang w:val="en-GB"/>
        </w:rPr>
      </w:pPr>
      <w:r w:rsidRPr="009C534F">
        <w:rPr>
          <w:rFonts w:ascii="Calibri" w:hAnsi="Calibri" w:cs="Calibri"/>
          <w:sz w:val="22"/>
          <w:lang w:val="en-GB"/>
        </w:rPr>
        <w:t>In the Netherlands</w:t>
      </w:r>
      <w:r w:rsidR="00651CE3" w:rsidRPr="009C534F">
        <w:rPr>
          <w:rFonts w:ascii="Calibri" w:hAnsi="Calibri" w:cs="Calibri"/>
          <w:sz w:val="22"/>
          <w:lang w:val="en-GB"/>
        </w:rPr>
        <w:t xml:space="preserve"> </w:t>
      </w:r>
      <w:r w:rsidRPr="009C534F">
        <w:rPr>
          <w:rFonts w:ascii="Calibri" w:hAnsi="Calibri" w:cs="Calibri"/>
          <w:sz w:val="22"/>
          <w:lang w:val="en-GB"/>
        </w:rPr>
        <w:t xml:space="preserve">approximately </w:t>
      </w:r>
      <w:r w:rsidR="00F773B5" w:rsidRPr="009C534F">
        <w:rPr>
          <w:rFonts w:ascii="Calibri" w:hAnsi="Calibri" w:cs="Calibri"/>
          <w:sz w:val="22"/>
          <w:lang w:val="en-GB"/>
        </w:rPr>
        <w:t>12</w:t>
      </w:r>
      <w:r w:rsidRPr="009C534F">
        <w:rPr>
          <w:rFonts w:ascii="Calibri" w:hAnsi="Calibri" w:cs="Calibri"/>
          <w:sz w:val="22"/>
          <w:lang w:val="en-GB"/>
        </w:rPr>
        <w:t xml:space="preserve">% </w:t>
      </w:r>
      <w:r w:rsidR="00864EE7" w:rsidRPr="009C534F">
        <w:rPr>
          <w:rFonts w:ascii="Calibri" w:hAnsi="Calibri" w:cs="Calibri"/>
          <w:sz w:val="22"/>
          <w:lang w:val="en-GB"/>
        </w:rPr>
        <w:t xml:space="preserve">of the population </w:t>
      </w:r>
      <w:r w:rsidRPr="009C534F">
        <w:rPr>
          <w:rFonts w:ascii="Calibri" w:hAnsi="Calibri" w:cs="Calibri"/>
          <w:sz w:val="22"/>
          <w:lang w:val="en-GB"/>
        </w:rPr>
        <w:t>is of non-western origin and this group is expected to grow in the coming years</w:t>
      </w:r>
      <w:r w:rsidR="00107072"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&lt;Refman&gt;&lt;Cite&gt;&lt;Year&gt;2015&lt;/Year&gt;&lt;RecNum&gt;53&lt;/RecNum&gt;&lt;IDText&gt;Statistics Netherlands [Centraal Bureau voor Statistiek]&lt;/IDText&gt;&lt;MDL Ref_Type="Electronic Citation"&gt;&lt;Ref_Type&gt;Electronic Citation&lt;/Ref_Type&gt;&lt;Ref_ID&gt;53&lt;/Ref_ID&gt;&lt;Title_Primary&gt;Statistics Netherlands [Centraal Bureau voor Statistiek]&lt;/Title_Primary&gt;&lt;Date_Primary&gt;2015/9/7&lt;/Date_Primary&gt;&lt;Keywords&gt;Netherlands&lt;/Keywords&gt;&lt;Reprint&gt;Not in File&lt;/Reprint&gt;&lt;Periodical&gt;CBS&lt;/Periodical&gt;&lt;Web_URL&gt;&lt;f name="Times New Roman"&gt;&lt;u&gt;http://statline.cbs.nl/Statweb&lt;/u&gt;&lt;/f&gt;&lt;/Web_URL&gt;&lt;ZZ_JournalFull&gt;&lt;f name="System"&gt;CBS&lt;/f&gt;&lt;/ZZ_JournalFull&gt;&lt;ZZ_WorkformID&gt;34&lt;/ZZ_WorkformID&gt;&lt;/MDL&gt;&lt;/Cite&gt;&lt;/Refman&gt;</w:instrText>
      </w:r>
      <w:r w:rsidR="00107072"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17</w:t>
      </w:r>
      <w:r w:rsidR="00107072" w:rsidRPr="009C534F">
        <w:rPr>
          <w:rFonts w:ascii="Calibri" w:hAnsi="Calibri" w:cs="Calibri"/>
          <w:sz w:val="22"/>
          <w:lang w:val="en-GB"/>
        </w:rPr>
        <w:fldChar w:fldCharType="end"/>
      </w:r>
      <w:r w:rsidRPr="009C534F">
        <w:rPr>
          <w:rFonts w:ascii="Calibri" w:hAnsi="Calibri" w:cs="Calibri"/>
          <w:sz w:val="22"/>
          <w:lang w:val="en-GB"/>
        </w:rPr>
        <w:t>. Data on prevalence and determinants of HPV infection among these groups are scarce and</w:t>
      </w:r>
      <w:r w:rsidR="007819E6" w:rsidRPr="009C534F">
        <w:rPr>
          <w:rFonts w:ascii="Calibri" w:hAnsi="Calibri" w:cs="Calibri"/>
          <w:sz w:val="22"/>
          <w:lang w:val="en-GB"/>
        </w:rPr>
        <w:t xml:space="preserve"> the few studies conducted </w:t>
      </w:r>
      <w:r w:rsidRPr="009C534F">
        <w:rPr>
          <w:rFonts w:ascii="Calibri" w:hAnsi="Calibri" w:cs="Calibri"/>
          <w:sz w:val="22"/>
          <w:lang w:val="en-GB"/>
        </w:rPr>
        <w:t>lack the power to show associations</w:t>
      </w:r>
      <w:r w:rsidR="00002CA0" w:rsidRPr="009C534F">
        <w:rPr>
          <w:rFonts w:ascii="Calibri" w:hAnsi="Calibri" w:cs="Calibri"/>
          <w:sz w:val="22"/>
          <w:lang w:val="en-GB"/>
        </w:rPr>
        <w:fldChar w:fldCharType="begin">
          <w:fldData xml:space="preserve">PFJlZm1hbj48Q2l0ZT48QXV0aG9yPktyYW1lcjwvQXV0aG9yPjxZZWFyPjIwMTA8L1llYXI+PFJl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PFJlZm1hbj48Q2l0ZT48QXV0aG9yPktyYW1lcjwvQXV0aG9yPjxZZWFyPjIwMTA8L1llYXI+PFJl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18-20</w:t>
      </w:r>
      <w:r w:rsidR="00002CA0" w:rsidRPr="009C534F">
        <w:rPr>
          <w:rFonts w:ascii="Calibri" w:hAnsi="Calibri" w:cs="Calibri"/>
          <w:sz w:val="22"/>
          <w:lang w:val="en-GB"/>
        </w:rPr>
        <w:fldChar w:fldCharType="end"/>
      </w:r>
      <w:r w:rsidR="003E568E" w:rsidRPr="009C534F">
        <w:rPr>
          <w:rFonts w:ascii="Calibri" w:hAnsi="Calibri" w:cs="Calibri"/>
          <w:sz w:val="22"/>
          <w:lang w:val="en-GB"/>
        </w:rPr>
        <w:t xml:space="preserve">. </w:t>
      </w:r>
      <w:r w:rsidR="008901D7" w:rsidRPr="008901D7">
        <w:rPr>
          <w:rFonts w:ascii="Calibri" w:hAnsi="Calibri" w:cs="Calibri"/>
          <w:sz w:val="22"/>
          <w:lang w:val="en-GB"/>
        </w:rPr>
        <w:t xml:space="preserve">Our objective was to map the prevalence of </w:t>
      </w:r>
      <w:r w:rsidR="00030F37">
        <w:rPr>
          <w:rFonts w:ascii="Calibri" w:hAnsi="Calibri" w:cs="Calibri"/>
          <w:sz w:val="22"/>
          <w:lang w:val="en-GB"/>
        </w:rPr>
        <w:t>hr</w:t>
      </w:r>
      <w:r w:rsidR="008901D7" w:rsidRPr="008901D7">
        <w:rPr>
          <w:rFonts w:ascii="Calibri" w:hAnsi="Calibri" w:cs="Calibri"/>
          <w:sz w:val="22"/>
          <w:lang w:val="en-GB"/>
        </w:rPr>
        <w:t xml:space="preserve">HPV infection among ethnic minorities and Dutch </w:t>
      </w:r>
      <w:r w:rsidR="009A6266">
        <w:rPr>
          <w:rFonts w:ascii="Calibri" w:hAnsi="Calibri" w:cs="Calibri"/>
          <w:sz w:val="22"/>
          <w:lang w:val="en-GB"/>
        </w:rPr>
        <w:t xml:space="preserve">women </w:t>
      </w:r>
      <w:r w:rsidR="008901D7" w:rsidRPr="008901D7">
        <w:rPr>
          <w:rFonts w:ascii="Calibri" w:hAnsi="Calibri" w:cs="Calibri"/>
          <w:sz w:val="22"/>
          <w:lang w:val="en-GB"/>
        </w:rPr>
        <w:t>aged 18-34</w:t>
      </w:r>
      <w:r w:rsidR="00CC42B3">
        <w:rPr>
          <w:rFonts w:ascii="Calibri" w:hAnsi="Calibri" w:cs="Calibri"/>
          <w:sz w:val="22"/>
          <w:lang w:val="en-GB"/>
        </w:rPr>
        <w:t xml:space="preserve"> years</w:t>
      </w:r>
      <w:r w:rsidR="008901D7" w:rsidRPr="008901D7">
        <w:rPr>
          <w:rFonts w:ascii="Calibri" w:hAnsi="Calibri" w:cs="Calibri"/>
          <w:sz w:val="22"/>
          <w:lang w:val="en-GB"/>
        </w:rPr>
        <w:t>. In this way we hope to provide insight into why the incidence of cervical cancer is higher among ethnic mi</w:t>
      </w:r>
      <w:r w:rsidR="008901D7">
        <w:rPr>
          <w:rFonts w:ascii="Calibri" w:hAnsi="Calibri" w:cs="Calibri"/>
          <w:sz w:val="22"/>
          <w:lang w:val="en-GB"/>
        </w:rPr>
        <w:t>norities compared to the Dutch.</w:t>
      </w:r>
      <w:r w:rsidR="00EA280A">
        <w:rPr>
          <w:rFonts w:ascii="Calibri" w:hAnsi="Calibri" w:cs="Calibri"/>
          <w:sz w:val="22"/>
          <w:lang w:val="en-GB"/>
        </w:rPr>
        <w:t xml:space="preserve"> </w:t>
      </w:r>
      <w:r w:rsidR="00C10869" w:rsidRPr="009C534F">
        <w:rPr>
          <w:rFonts w:ascii="Calibri" w:hAnsi="Calibri" w:cs="Calibri"/>
          <w:sz w:val="22"/>
          <w:lang w:val="en-GB"/>
        </w:rPr>
        <w:t>Therefore, we selected</w:t>
      </w:r>
      <w:r w:rsidR="00AD059A" w:rsidRPr="009C534F">
        <w:rPr>
          <w:rFonts w:ascii="Calibri" w:hAnsi="Calibri" w:cs="Calibri"/>
          <w:sz w:val="22"/>
          <w:lang w:val="en-GB"/>
        </w:rPr>
        <w:t xml:space="preserve"> from</w:t>
      </w:r>
      <w:r w:rsidR="00C10869" w:rsidRPr="009C534F">
        <w:rPr>
          <w:rFonts w:ascii="Calibri" w:hAnsi="Calibri" w:cs="Calibri"/>
          <w:sz w:val="22"/>
          <w:lang w:val="en-GB"/>
        </w:rPr>
        <w:t xml:space="preserve"> the multi-ethnic </w:t>
      </w:r>
      <w:r w:rsidR="007819E6" w:rsidRPr="009C534F">
        <w:rPr>
          <w:rFonts w:ascii="Calibri" w:hAnsi="Calibri" w:cs="Calibri"/>
          <w:sz w:val="22"/>
          <w:lang w:val="en-GB"/>
        </w:rPr>
        <w:t xml:space="preserve">population-based </w:t>
      </w:r>
      <w:r w:rsidR="00C10869" w:rsidRPr="009C534F">
        <w:rPr>
          <w:rFonts w:ascii="Calibri" w:hAnsi="Calibri" w:cs="Calibri"/>
          <w:sz w:val="22"/>
          <w:lang w:val="en-GB"/>
        </w:rPr>
        <w:t>HELIUS study</w:t>
      </w:r>
      <w:r w:rsidR="007819E6" w:rsidRPr="009C534F">
        <w:rPr>
          <w:rFonts w:ascii="Calibri" w:hAnsi="Calibri" w:cs="Calibri"/>
          <w:sz w:val="22"/>
          <w:lang w:val="en-GB"/>
        </w:rPr>
        <w:t xml:space="preserve"> </w:t>
      </w:r>
      <w:r w:rsidRPr="009C534F">
        <w:rPr>
          <w:rFonts w:ascii="Calibri" w:hAnsi="Calibri" w:cs="Calibri"/>
          <w:sz w:val="22"/>
          <w:lang w:val="en-GB"/>
        </w:rPr>
        <w:t>women with a</w:t>
      </w:r>
      <w:r w:rsidR="00C10869" w:rsidRPr="009C534F">
        <w:rPr>
          <w:rFonts w:ascii="Calibri" w:hAnsi="Calibri" w:cs="Calibri"/>
          <w:sz w:val="22"/>
          <w:lang w:val="en-GB"/>
        </w:rPr>
        <w:t xml:space="preserve"> </w:t>
      </w:r>
      <w:r w:rsidRPr="009C534F">
        <w:rPr>
          <w:rFonts w:ascii="Calibri" w:hAnsi="Calibri" w:cs="Calibri"/>
          <w:sz w:val="22"/>
          <w:lang w:val="en-GB"/>
        </w:rPr>
        <w:t xml:space="preserve">Dutch, South-Asian Surinamese, African Surinamese, Ghanaian, Moroccan, or Turkish </w:t>
      </w:r>
      <w:r w:rsidR="00C10869" w:rsidRPr="009C534F">
        <w:rPr>
          <w:rFonts w:ascii="Calibri" w:hAnsi="Calibri" w:cs="Calibri"/>
          <w:sz w:val="22"/>
          <w:lang w:val="en-GB"/>
        </w:rPr>
        <w:t>origin living in Amsterdam, the Netherlands</w:t>
      </w:r>
      <w:r w:rsidRPr="009C534F">
        <w:rPr>
          <w:rFonts w:ascii="Calibri" w:hAnsi="Calibri" w:cs="Calibri"/>
          <w:sz w:val="22"/>
          <w:lang w:val="en-GB"/>
        </w:rPr>
        <w:t>. By assessing the prevalence of vaginal hrHPV infections in these women and relating this to their sexual behaviour and other characteristics, we address</w:t>
      </w:r>
      <w:r w:rsidR="005E6A99">
        <w:rPr>
          <w:rFonts w:ascii="Calibri" w:hAnsi="Calibri" w:cs="Calibri"/>
          <w:sz w:val="22"/>
          <w:lang w:val="en-GB"/>
        </w:rPr>
        <w:t xml:space="preserve"> in this cross-sectional study</w:t>
      </w:r>
      <w:r w:rsidRPr="009C534F">
        <w:rPr>
          <w:rFonts w:ascii="Calibri" w:hAnsi="Calibri" w:cs="Calibri"/>
          <w:sz w:val="22"/>
          <w:lang w:val="en-GB"/>
        </w:rPr>
        <w:t xml:space="preserve"> </w:t>
      </w:r>
      <w:r w:rsidR="0056675B" w:rsidRPr="009C534F">
        <w:rPr>
          <w:rFonts w:ascii="Calibri" w:hAnsi="Calibri" w:cs="Calibri"/>
          <w:sz w:val="22"/>
          <w:lang w:val="en-GB"/>
        </w:rPr>
        <w:t>the following</w:t>
      </w:r>
      <w:r w:rsidRPr="009C534F">
        <w:rPr>
          <w:rFonts w:ascii="Calibri" w:hAnsi="Calibri" w:cs="Calibri"/>
          <w:sz w:val="22"/>
          <w:lang w:val="en-GB"/>
        </w:rPr>
        <w:t xml:space="preserve"> questions: (</w:t>
      </w:r>
      <w:r w:rsidR="00353E93" w:rsidRPr="009C534F">
        <w:rPr>
          <w:rFonts w:ascii="Calibri" w:hAnsi="Calibri" w:cs="Calibri"/>
          <w:sz w:val="22"/>
          <w:lang w:val="en-GB"/>
        </w:rPr>
        <w:t>1</w:t>
      </w:r>
      <w:r w:rsidR="00882F1F">
        <w:rPr>
          <w:rFonts w:ascii="Calibri" w:hAnsi="Calibri" w:cs="Calibri"/>
          <w:sz w:val="22"/>
          <w:lang w:val="en-GB"/>
        </w:rPr>
        <w:t xml:space="preserve">) </w:t>
      </w:r>
      <w:r w:rsidR="00376DDC" w:rsidRPr="009C534F">
        <w:rPr>
          <w:rFonts w:ascii="Calibri" w:hAnsi="Calibri" w:cs="Calibri"/>
          <w:sz w:val="22"/>
          <w:lang w:val="en-GB"/>
        </w:rPr>
        <w:t>What is the reported sexual risk behaviour</w:t>
      </w:r>
      <w:r w:rsidRPr="009C534F">
        <w:rPr>
          <w:rFonts w:ascii="Calibri" w:hAnsi="Calibri" w:cs="Calibri"/>
          <w:sz w:val="22"/>
          <w:lang w:val="en-GB"/>
        </w:rPr>
        <w:t>? (</w:t>
      </w:r>
      <w:r w:rsidR="00610F07" w:rsidRPr="009C534F">
        <w:rPr>
          <w:rFonts w:ascii="Calibri" w:hAnsi="Calibri" w:cs="Calibri"/>
          <w:sz w:val="22"/>
          <w:lang w:val="en-GB"/>
        </w:rPr>
        <w:t>2</w:t>
      </w:r>
      <w:r w:rsidRPr="009C534F">
        <w:rPr>
          <w:rFonts w:ascii="Calibri" w:hAnsi="Calibri" w:cs="Calibri"/>
          <w:sz w:val="22"/>
          <w:lang w:val="en-GB"/>
        </w:rPr>
        <w:t>) What is th</w:t>
      </w:r>
      <w:r w:rsidR="00986C02" w:rsidRPr="009C534F">
        <w:rPr>
          <w:rFonts w:ascii="Calibri" w:hAnsi="Calibri" w:cs="Calibri"/>
          <w:sz w:val="22"/>
          <w:lang w:val="en-GB"/>
        </w:rPr>
        <w:t>e prevalence of hrHPV</w:t>
      </w:r>
      <w:r w:rsidR="00080726" w:rsidRPr="009C534F">
        <w:rPr>
          <w:rFonts w:ascii="Calibri" w:hAnsi="Calibri" w:cs="Calibri"/>
          <w:sz w:val="22"/>
          <w:lang w:val="en-GB"/>
        </w:rPr>
        <w:t>?</w:t>
      </w:r>
      <w:r w:rsidR="00986C02" w:rsidRPr="009C534F">
        <w:rPr>
          <w:rFonts w:ascii="Calibri" w:hAnsi="Calibri" w:cs="Calibri"/>
          <w:sz w:val="22"/>
          <w:lang w:val="en-GB"/>
        </w:rPr>
        <w:t xml:space="preserve"> </w:t>
      </w:r>
      <w:r w:rsidR="00080726" w:rsidRPr="009C534F">
        <w:rPr>
          <w:rFonts w:ascii="Calibri" w:hAnsi="Calibri" w:cs="Calibri"/>
          <w:sz w:val="22"/>
          <w:lang w:val="en-GB"/>
        </w:rPr>
        <w:t>(</w:t>
      </w:r>
      <w:r w:rsidR="00610F07" w:rsidRPr="009C534F">
        <w:rPr>
          <w:rFonts w:ascii="Calibri" w:hAnsi="Calibri" w:cs="Calibri"/>
          <w:sz w:val="22"/>
          <w:lang w:val="en-GB"/>
        </w:rPr>
        <w:t>3</w:t>
      </w:r>
      <w:r w:rsidR="00080726" w:rsidRPr="009C534F">
        <w:rPr>
          <w:rFonts w:ascii="Calibri" w:hAnsi="Calibri" w:cs="Calibri"/>
          <w:sz w:val="22"/>
          <w:lang w:val="en-GB"/>
        </w:rPr>
        <w:t>) W</w:t>
      </w:r>
      <w:r w:rsidR="001270B1" w:rsidRPr="009C534F">
        <w:rPr>
          <w:rFonts w:ascii="Calibri" w:hAnsi="Calibri" w:cs="Calibri"/>
          <w:sz w:val="22"/>
          <w:lang w:val="en-GB"/>
        </w:rPr>
        <w:t>hich hrHPV types are most</w:t>
      </w:r>
      <w:r w:rsidR="00673BDC" w:rsidRPr="009C534F">
        <w:rPr>
          <w:rFonts w:ascii="Calibri" w:hAnsi="Calibri" w:cs="Calibri"/>
          <w:sz w:val="22"/>
          <w:lang w:val="en-GB"/>
        </w:rPr>
        <w:t xml:space="preserve"> common</w:t>
      </w:r>
      <w:r w:rsidRPr="009C534F">
        <w:rPr>
          <w:rFonts w:ascii="Calibri" w:hAnsi="Calibri" w:cs="Calibri"/>
          <w:sz w:val="22"/>
          <w:lang w:val="en-GB"/>
        </w:rPr>
        <w:t>? (</w:t>
      </w:r>
      <w:r w:rsidR="00610F07" w:rsidRPr="009C534F">
        <w:rPr>
          <w:rFonts w:ascii="Calibri" w:hAnsi="Calibri" w:cs="Calibri"/>
          <w:sz w:val="22"/>
          <w:lang w:val="en-GB"/>
        </w:rPr>
        <w:t>4</w:t>
      </w:r>
      <w:r w:rsidRPr="009C534F">
        <w:rPr>
          <w:rFonts w:ascii="Calibri" w:hAnsi="Calibri" w:cs="Calibri"/>
          <w:sz w:val="22"/>
          <w:lang w:val="en-GB"/>
        </w:rPr>
        <w:t>) What are risk factors for being hrHPV positive? (</w:t>
      </w:r>
      <w:r w:rsidR="00610F07" w:rsidRPr="009C534F">
        <w:rPr>
          <w:rFonts w:ascii="Calibri" w:hAnsi="Calibri" w:cs="Calibri"/>
          <w:sz w:val="22"/>
          <w:lang w:val="en-GB"/>
        </w:rPr>
        <w:t>5</w:t>
      </w:r>
      <w:r w:rsidRPr="009C534F">
        <w:rPr>
          <w:rFonts w:ascii="Calibri" w:hAnsi="Calibri" w:cs="Calibri"/>
          <w:sz w:val="22"/>
          <w:lang w:val="en-GB"/>
        </w:rPr>
        <w:t xml:space="preserve">) What is the trend of hrHPV </w:t>
      </w:r>
      <w:r w:rsidR="00776633" w:rsidRPr="009C534F">
        <w:rPr>
          <w:rFonts w:ascii="Calibri" w:hAnsi="Calibri" w:cs="Calibri"/>
          <w:sz w:val="22"/>
          <w:lang w:val="en-GB"/>
        </w:rPr>
        <w:t xml:space="preserve">prevalence </w:t>
      </w:r>
      <w:r w:rsidRPr="009C534F">
        <w:rPr>
          <w:rFonts w:ascii="Calibri" w:hAnsi="Calibri" w:cs="Calibri"/>
          <w:sz w:val="22"/>
          <w:lang w:val="en-GB"/>
        </w:rPr>
        <w:t xml:space="preserve">by age? </w:t>
      </w:r>
      <w:r w:rsidR="005668CE" w:rsidRPr="009C534F">
        <w:rPr>
          <w:rFonts w:ascii="Calibri" w:hAnsi="Calibri" w:cs="Calibri"/>
          <w:sz w:val="22"/>
          <w:lang w:val="en-GB"/>
        </w:rPr>
        <w:t>a</w:t>
      </w:r>
      <w:r w:rsidR="00AB44CE" w:rsidRPr="009C534F">
        <w:rPr>
          <w:rFonts w:ascii="Calibri" w:hAnsi="Calibri" w:cs="Calibri"/>
          <w:sz w:val="22"/>
          <w:lang w:val="en-GB"/>
        </w:rPr>
        <w:t xml:space="preserve">nd </w:t>
      </w:r>
      <w:r w:rsidRPr="009C534F">
        <w:rPr>
          <w:rFonts w:ascii="Calibri" w:hAnsi="Calibri" w:cs="Calibri"/>
          <w:sz w:val="22"/>
          <w:lang w:val="en-GB"/>
        </w:rPr>
        <w:t>(</w:t>
      </w:r>
      <w:r w:rsidR="00C1102E" w:rsidRPr="009C534F">
        <w:rPr>
          <w:rFonts w:ascii="Calibri" w:hAnsi="Calibri" w:cs="Calibri"/>
          <w:sz w:val="22"/>
          <w:lang w:val="en-GB"/>
        </w:rPr>
        <w:t>6</w:t>
      </w:r>
      <w:r w:rsidRPr="009C534F">
        <w:rPr>
          <w:rFonts w:ascii="Calibri" w:hAnsi="Calibri" w:cs="Calibri"/>
          <w:sz w:val="22"/>
          <w:lang w:val="en-GB"/>
        </w:rPr>
        <w:t xml:space="preserve">) Does the prevalence of hrHPV infections differ </w:t>
      </w:r>
      <w:r w:rsidR="00195923" w:rsidRPr="009C534F">
        <w:rPr>
          <w:rFonts w:ascii="Calibri" w:hAnsi="Calibri" w:cs="Calibri"/>
          <w:sz w:val="22"/>
          <w:lang w:val="en-GB"/>
        </w:rPr>
        <w:t xml:space="preserve">between </w:t>
      </w:r>
      <w:r w:rsidRPr="009C534F">
        <w:rPr>
          <w:rFonts w:ascii="Calibri" w:hAnsi="Calibri" w:cs="Calibri"/>
          <w:sz w:val="22"/>
          <w:lang w:val="en-GB"/>
        </w:rPr>
        <w:t xml:space="preserve">the six ethnic groups after </w:t>
      </w:r>
      <w:r w:rsidR="005C1EAC" w:rsidRPr="009C534F">
        <w:rPr>
          <w:rFonts w:ascii="Calibri" w:hAnsi="Calibri" w:cs="Calibri"/>
          <w:sz w:val="22"/>
          <w:lang w:val="en-GB"/>
        </w:rPr>
        <w:t xml:space="preserve">adjustment </w:t>
      </w:r>
      <w:r w:rsidRPr="009C534F">
        <w:rPr>
          <w:rFonts w:ascii="Calibri" w:hAnsi="Calibri" w:cs="Calibri"/>
          <w:sz w:val="22"/>
          <w:lang w:val="en-GB"/>
        </w:rPr>
        <w:t xml:space="preserve">for important risk factors? </w:t>
      </w:r>
    </w:p>
    <w:p w14:paraId="629210FE" w14:textId="77777777" w:rsidR="00A20B83" w:rsidRPr="009C534F" w:rsidRDefault="00A20B83">
      <w:pPr>
        <w:rPr>
          <w:rFonts w:ascii="Calibri" w:hAnsi="Calibri" w:cs="Calibri"/>
          <w:sz w:val="22"/>
          <w:lang w:val="en-GB"/>
        </w:rPr>
      </w:pPr>
      <w:r w:rsidRPr="009C534F">
        <w:rPr>
          <w:rFonts w:ascii="Calibri" w:hAnsi="Calibri" w:cs="Calibri"/>
          <w:sz w:val="22"/>
          <w:lang w:val="en-GB"/>
        </w:rPr>
        <w:br w:type="page"/>
      </w:r>
    </w:p>
    <w:p w14:paraId="18A2BB9D" w14:textId="77777777" w:rsidR="004A008E" w:rsidRPr="009C534F" w:rsidRDefault="004A008E" w:rsidP="001D5DEF">
      <w:pPr>
        <w:pStyle w:val="Default"/>
        <w:spacing w:line="360" w:lineRule="auto"/>
        <w:jc w:val="both"/>
        <w:rPr>
          <w:sz w:val="22"/>
          <w:szCs w:val="22"/>
          <w:lang w:val="en-GB"/>
        </w:rPr>
      </w:pPr>
      <w:r w:rsidRPr="009C534F">
        <w:rPr>
          <w:b/>
          <w:bCs/>
          <w:sz w:val="22"/>
          <w:szCs w:val="22"/>
          <w:lang w:val="en-GB"/>
        </w:rPr>
        <w:lastRenderedPageBreak/>
        <w:t xml:space="preserve">METHODS </w:t>
      </w:r>
    </w:p>
    <w:p w14:paraId="3604399F" w14:textId="77777777" w:rsidR="004A008E" w:rsidRPr="009C534F" w:rsidRDefault="004A008E" w:rsidP="001D5DEF">
      <w:pPr>
        <w:pStyle w:val="Default"/>
        <w:spacing w:line="360" w:lineRule="auto"/>
        <w:jc w:val="both"/>
        <w:rPr>
          <w:b/>
          <w:bCs/>
          <w:sz w:val="22"/>
          <w:szCs w:val="22"/>
          <w:lang w:val="en-GB"/>
        </w:rPr>
      </w:pPr>
    </w:p>
    <w:p w14:paraId="5B235C75" w14:textId="77777777" w:rsidR="004A008E" w:rsidRPr="009C534F" w:rsidRDefault="004A008E" w:rsidP="001D5DEF">
      <w:pPr>
        <w:pStyle w:val="Default"/>
        <w:spacing w:line="360" w:lineRule="auto"/>
        <w:jc w:val="both"/>
        <w:rPr>
          <w:sz w:val="22"/>
          <w:szCs w:val="22"/>
          <w:lang w:val="en-GB"/>
        </w:rPr>
      </w:pPr>
      <w:r w:rsidRPr="009C534F">
        <w:rPr>
          <w:b/>
          <w:bCs/>
          <w:sz w:val="22"/>
          <w:szCs w:val="22"/>
          <w:lang w:val="en-GB"/>
        </w:rPr>
        <w:t xml:space="preserve">Study population </w:t>
      </w:r>
    </w:p>
    <w:p w14:paraId="769ECA38" w14:textId="77777777" w:rsidR="004A008E" w:rsidRPr="009C534F" w:rsidRDefault="00897239" w:rsidP="004F4DDB">
      <w:pPr>
        <w:spacing w:after="0" w:line="360" w:lineRule="auto"/>
        <w:jc w:val="both"/>
        <w:rPr>
          <w:rFonts w:ascii="Calibri" w:hAnsi="Calibri" w:cs="Calibri"/>
          <w:sz w:val="22"/>
          <w:lang w:val="en-GB"/>
        </w:rPr>
      </w:pPr>
      <w:r w:rsidRPr="009C534F">
        <w:rPr>
          <w:rFonts w:ascii="Calibri" w:hAnsi="Calibri" w:cs="Calibri"/>
          <w:sz w:val="22"/>
          <w:lang w:val="en-GB"/>
        </w:rPr>
        <w:t xml:space="preserve">Female participants were selected from the HELIUS (HEalthy LIfe in an Urban Setting) study, a large-scale </w:t>
      </w:r>
      <w:r w:rsidR="003859C0" w:rsidRPr="009C534F">
        <w:rPr>
          <w:rFonts w:ascii="Calibri" w:hAnsi="Calibri" w:cs="Calibri"/>
          <w:sz w:val="22"/>
          <w:lang w:val="en-GB"/>
        </w:rPr>
        <w:t xml:space="preserve">multi-ethnic </w:t>
      </w:r>
      <w:r w:rsidRPr="009C534F">
        <w:rPr>
          <w:rFonts w:ascii="Calibri" w:hAnsi="Calibri" w:cs="Calibri"/>
          <w:sz w:val="22"/>
          <w:lang w:val="en-GB"/>
        </w:rPr>
        <w:t>cohort study being carried out in Amsterdam, the Netherlands</w:t>
      </w:r>
      <w:r w:rsidR="00002CA0" w:rsidRPr="009C534F">
        <w:rPr>
          <w:rFonts w:ascii="Calibri" w:hAnsi="Calibri" w:cs="Calibri"/>
          <w:sz w:val="22"/>
          <w:lang w:val="en-GB"/>
        </w:rPr>
        <w:fldChar w:fldCharType="begin">
          <w:fldData xml:space="preserve">PFJlZm1hbj48Q2l0ZT48QXV0aG9yPlN0cm9ua3M8L0F1dGhvcj48WWVhcj4yMDEzPC9ZZWFyPjxS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PFJlZm1hbj48Q2l0ZT48QXV0aG9yPlN0cm9ua3M8L0F1dGhvcj48WWVhcj4yMDEzPC9ZZWFyPjxS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21</w:t>
      </w:r>
      <w:r w:rsidR="00002CA0" w:rsidRPr="009C534F">
        <w:rPr>
          <w:rFonts w:ascii="Calibri" w:hAnsi="Calibri" w:cs="Calibri"/>
          <w:sz w:val="22"/>
          <w:lang w:val="en-GB"/>
        </w:rPr>
        <w:fldChar w:fldCharType="end"/>
      </w:r>
      <w:r w:rsidR="00E37C1E" w:rsidRPr="009C534F">
        <w:rPr>
          <w:rFonts w:ascii="Calibri" w:hAnsi="Calibri" w:cs="Calibri"/>
          <w:sz w:val="22"/>
          <w:lang w:val="en-GB"/>
        </w:rPr>
        <w:t xml:space="preserve">. In brief, </w:t>
      </w:r>
      <w:r w:rsidR="003859C0" w:rsidRPr="009C534F">
        <w:rPr>
          <w:rFonts w:ascii="Calibri" w:hAnsi="Calibri" w:cs="Calibri"/>
          <w:sz w:val="22"/>
          <w:lang w:val="en-GB"/>
        </w:rPr>
        <w:t>participants of Dutch, Surinamese, Ghanaian, Moroccan and Turkish origin aged</w:t>
      </w:r>
      <w:r w:rsidR="00E37C1E" w:rsidRPr="009C534F">
        <w:rPr>
          <w:rFonts w:ascii="Calibri" w:hAnsi="Calibri" w:cs="Calibri"/>
          <w:sz w:val="22"/>
          <w:lang w:val="en-GB"/>
        </w:rPr>
        <w:t xml:space="preserve"> 18 and 70 years </w:t>
      </w:r>
      <w:r w:rsidR="00B44737" w:rsidRPr="009C534F">
        <w:rPr>
          <w:rFonts w:ascii="Calibri" w:hAnsi="Calibri" w:cs="Calibri"/>
          <w:sz w:val="22"/>
          <w:lang w:val="en-GB"/>
        </w:rPr>
        <w:t xml:space="preserve">were </w:t>
      </w:r>
      <w:r w:rsidR="00ED27CA" w:rsidRPr="009C534F">
        <w:rPr>
          <w:rFonts w:ascii="Calibri" w:hAnsi="Calibri" w:cs="Calibri"/>
          <w:sz w:val="22"/>
          <w:lang w:val="en-GB"/>
        </w:rPr>
        <w:t xml:space="preserve">randomly </w:t>
      </w:r>
      <w:r w:rsidR="00B44737" w:rsidRPr="009C534F">
        <w:rPr>
          <w:rFonts w:ascii="Calibri" w:hAnsi="Calibri" w:cs="Calibri"/>
          <w:sz w:val="22"/>
          <w:lang w:val="en-GB"/>
        </w:rPr>
        <w:t xml:space="preserve">selected </w:t>
      </w:r>
      <w:r w:rsidR="00BA6881" w:rsidRPr="009C534F">
        <w:rPr>
          <w:rFonts w:ascii="Calibri" w:hAnsi="Calibri" w:cs="Calibri"/>
          <w:sz w:val="22"/>
          <w:lang w:val="en-GB"/>
        </w:rPr>
        <w:t>from</w:t>
      </w:r>
      <w:r w:rsidR="00E37C1E" w:rsidRPr="009C534F">
        <w:rPr>
          <w:rFonts w:ascii="Calibri" w:hAnsi="Calibri" w:cs="Calibri"/>
          <w:sz w:val="22"/>
          <w:lang w:val="en-GB"/>
        </w:rPr>
        <w:t xml:space="preserve"> </w:t>
      </w:r>
      <w:r w:rsidR="00BA6881" w:rsidRPr="009C534F">
        <w:rPr>
          <w:rFonts w:ascii="Calibri" w:hAnsi="Calibri" w:cs="Calibri"/>
          <w:sz w:val="22"/>
          <w:lang w:val="en-GB"/>
        </w:rPr>
        <w:t>the municipality registry of Amsterdam</w:t>
      </w:r>
      <w:r w:rsidR="00E37C1E" w:rsidRPr="009C534F">
        <w:rPr>
          <w:rFonts w:ascii="Calibri" w:hAnsi="Calibri" w:cs="Calibri"/>
          <w:sz w:val="22"/>
          <w:lang w:val="en-GB"/>
        </w:rPr>
        <w:t xml:space="preserve">. </w:t>
      </w:r>
      <w:r w:rsidR="00F85C9F" w:rsidRPr="009C534F">
        <w:rPr>
          <w:rFonts w:ascii="Calibri" w:hAnsi="Calibri" w:cs="Calibri"/>
          <w:sz w:val="22"/>
          <w:lang w:val="en-GB"/>
        </w:rPr>
        <w:t xml:space="preserve">Of the Surinamese immigrants in the Netherlands, approximately 80% are </w:t>
      </w:r>
      <w:r w:rsidR="00002CA0" w:rsidRPr="009C534F">
        <w:rPr>
          <w:rFonts w:ascii="Calibri" w:hAnsi="Calibri" w:cs="Calibri"/>
          <w:sz w:val="22"/>
          <w:lang w:val="en-GB"/>
        </w:rPr>
        <w:t xml:space="preserve">of </w:t>
      </w:r>
      <w:r w:rsidR="00F85C9F" w:rsidRPr="009C534F">
        <w:rPr>
          <w:rFonts w:ascii="Calibri" w:hAnsi="Calibri" w:cs="Calibri"/>
          <w:sz w:val="22"/>
          <w:lang w:val="en-GB"/>
        </w:rPr>
        <w:t>either African origin (from West-Africa) or South-Asian origin (from North India), and the remaining 20% are of Javanese, Chinese</w:t>
      </w:r>
      <w:r w:rsidR="00ED27CA" w:rsidRPr="009C534F">
        <w:rPr>
          <w:rFonts w:ascii="Calibri" w:hAnsi="Calibri" w:cs="Calibri"/>
          <w:sz w:val="22"/>
          <w:lang w:val="en-GB"/>
        </w:rPr>
        <w:t xml:space="preserve">, </w:t>
      </w:r>
      <w:r w:rsidR="00F85C9F" w:rsidRPr="009C534F">
        <w:rPr>
          <w:rFonts w:ascii="Calibri" w:hAnsi="Calibri" w:cs="Calibri"/>
          <w:sz w:val="22"/>
          <w:lang w:val="en-GB"/>
        </w:rPr>
        <w:t xml:space="preserve">or other origin. Surinamese subgroups were classified according to self-reported ethnic origin. In this particular study, the South-Asian Surinamese group also included participants of Javanese origin.  </w:t>
      </w:r>
      <w:r w:rsidR="009A0134" w:rsidRPr="009C534F">
        <w:rPr>
          <w:rFonts w:ascii="Calibri" w:hAnsi="Calibri" w:cs="Calibri"/>
          <w:sz w:val="22"/>
          <w:lang w:val="en-GB"/>
        </w:rPr>
        <w:t>A</w:t>
      </w:r>
      <w:r w:rsidR="00F85C9F" w:rsidRPr="009C534F">
        <w:rPr>
          <w:rFonts w:ascii="Calibri" w:hAnsi="Calibri" w:cs="Calibri"/>
          <w:sz w:val="22"/>
          <w:lang w:val="en-GB"/>
        </w:rPr>
        <w:t xml:space="preserve"> participant </w:t>
      </w:r>
      <w:r w:rsidR="006E042C">
        <w:rPr>
          <w:rFonts w:ascii="Calibri" w:hAnsi="Calibri" w:cs="Calibri"/>
          <w:sz w:val="22"/>
          <w:lang w:val="en-GB"/>
        </w:rPr>
        <w:t>wa</w:t>
      </w:r>
      <w:r w:rsidR="00F85C9F" w:rsidRPr="009C534F">
        <w:rPr>
          <w:rFonts w:ascii="Calibri" w:hAnsi="Calibri" w:cs="Calibri"/>
          <w:sz w:val="22"/>
          <w:lang w:val="en-GB"/>
        </w:rPr>
        <w:t xml:space="preserve">s considered as of non-Dutch ethnic origin if </w:t>
      </w:r>
      <w:r w:rsidR="006E042C">
        <w:rPr>
          <w:rFonts w:ascii="Calibri" w:hAnsi="Calibri" w:cs="Calibri"/>
          <w:sz w:val="22"/>
          <w:lang w:val="en-GB"/>
        </w:rPr>
        <w:t>she fulfilled</w:t>
      </w:r>
      <w:r w:rsidR="00F85C9F" w:rsidRPr="009C534F">
        <w:rPr>
          <w:rFonts w:ascii="Calibri" w:hAnsi="Calibri" w:cs="Calibri"/>
          <w:sz w:val="22"/>
          <w:lang w:val="en-GB"/>
        </w:rPr>
        <w:t xml:space="preserve"> </w:t>
      </w:r>
      <w:r w:rsidR="009F007B" w:rsidRPr="009C534F">
        <w:rPr>
          <w:rFonts w:ascii="Calibri" w:hAnsi="Calibri" w:cs="Calibri"/>
          <w:sz w:val="22"/>
          <w:lang w:val="en-GB"/>
        </w:rPr>
        <w:t xml:space="preserve">one </w:t>
      </w:r>
      <w:r w:rsidR="00F85C9F" w:rsidRPr="009C534F">
        <w:rPr>
          <w:rFonts w:ascii="Calibri" w:hAnsi="Calibri" w:cs="Calibri"/>
          <w:sz w:val="22"/>
          <w:lang w:val="en-GB"/>
        </w:rPr>
        <w:t>of the following criteria</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&lt;Refman&gt;&lt;Cite&gt;&lt;Author&gt;Stronks&lt;/Author&gt;&lt;Year&gt;2009&lt;/Year&gt;&lt;RecNum&gt;22&lt;/RecNum&gt;&lt;IDText&gt;The utility of &amp;apos;country of birth&amp;apos; for the classification of ethnic groups in health research: the Dutch experience&lt;/IDText&gt;&lt;MDL Ref_Type="Journal"&gt;&lt;Ref_Type&gt;Journal&lt;/Ref_Type&gt;&lt;Ref_ID&gt;22&lt;/Ref_ID&gt;&lt;Title_Primary&gt;The utility of &amp;apos;country of birth&amp;apos; for the classification of ethnic groups in health research: the Dutch experience&lt;/Title_Primary&gt;&lt;Authors_Primary&gt;Stronks,K.&lt;/Authors_Primary&gt;&lt;Authors_Primary&gt;Kulu-Glasgow,I.&lt;/Authors_Primary&gt;&lt;Authors_Primary&gt;Agyemang,C.&lt;/Authors_Primary&gt;&lt;Date_Primary&gt;2009/6&lt;/Date_Primary&gt;&lt;Keywords&gt;Adolescent&lt;/Keywords&gt;&lt;Keywords&gt;Adult&lt;/Keywords&gt;&lt;Keywords&gt;Aged&lt;/Keywords&gt;&lt;Keywords&gt;Child&lt;/Keywords&gt;&lt;Keywords&gt;Child,Preschool&lt;/Keywords&gt;&lt;Keywords&gt;classification&lt;/Keywords&gt;&lt;Keywords&gt;Culture&lt;/Keywords&gt;&lt;Keywords&gt;Ethnic Groups&lt;/Keywords&gt;&lt;Keywords&gt;ethnology&lt;/Keywords&gt;&lt;Keywords&gt;Female&lt;/Keywords&gt;&lt;Keywords&gt;Health Services Research&lt;/Keywords&gt;&lt;Keywords&gt;Healthcare Disparities&lt;/Keywords&gt;&lt;Keywords&gt;Humans&lt;/Keywords&gt;&lt;Keywords&gt;Infant&lt;/Keywords&gt;&lt;Keywords&gt;Infant,Newborn&lt;/Keywords&gt;&lt;Keywords&gt;Male&lt;/Keywords&gt;&lt;Keywords&gt;Middle Aged&lt;/Keywords&gt;&lt;Keywords&gt;Morocco&lt;/Keywords&gt;&lt;Keywords&gt;Netherlands&lt;/Keywords&gt;&lt;Keywords&gt;Parturition&lt;/Keywords&gt;&lt;Keywords&gt;Suriname&lt;/Keywords&gt;&lt;Keywords&gt;Turkey&lt;/Keywords&gt;&lt;Keywords&gt;Young Adult&lt;/Keywords&gt;&lt;Reprint&gt;Not in File&lt;/Reprint&gt;&lt;Start_Page&gt;255&lt;/Start_Page&gt;&lt;End_Page&gt;269&lt;/End_Page&gt;&lt;Periodical&gt;Ethn.Health&lt;/Periodical&gt;&lt;Volume&gt;14&lt;/Volume&gt;&lt;Issue&gt;3&lt;/Issue&gt;&lt;Address&gt;Department of Social Medicine, Academic Medical Centre/University of Amsterdam, Amsterdam, The Netherlands. k.stronks@amc.uva.nl&lt;/Address&gt;&lt;Web_URL&gt;PM:19052941&lt;/Web_URL&gt;&lt;ZZ_JournalFull&gt;&lt;f name="System"&gt;Ethn.Health&lt;/f&gt;&lt;/ZZ_JournalFull&gt;&lt;ZZ_WorkformID&gt;1&lt;/ZZ_WorkformID&gt;&lt;/MDL&gt;&lt;/Cite&gt;&lt;/Refman&gt;</w:instrText>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22</w:t>
      </w:r>
      <w:r w:rsidR="00002CA0" w:rsidRPr="009C534F">
        <w:rPr>
          <w:rFonts w:ascii="Calibri" w:hAnsi="Calibri" w:cs="Calibri"/>
          <w:sz w:val="22"/>
          <w:lang w:val="en-GB"/>
        </w:rPr>
        <w:fldChar w:fldCharType="end"/>
      </w:r>
      <w:r w:rsidR="00F85C9F" w:rsidRPr="009C534F">
        <w:rPr>
          <w:rFonts w:ascii="Calibri" w:hAnsi="Calibri" w:cs="Calibri"/>
          <w:sz w:val="22"/>
          <w:lang w:val="en-GB"/>
        </w:rPr>
        <w:t xml:space="preserve">: </w:t>
      </w:r>
      <w:r w:rsidR="00AD059A" w:rsidRPr="009C534F">
        <w:rPr>
          <w:rFonts w:ascii="Calibri" w:hAnsi="Calibri" w:cs="Calibri"/>
          <w:sz w:val="22"/>
          <w:lang w:val="en-GB"/>
        </w:rPr>
        <w:t>(a</w:t>
      </w:r>
      <w:r w:rsidR="006B5DF5" w:rsidRPr="009C534F">
        <w:rPr>
          <w:rFonts w:ascii="Calibri" w:hAnsi="Calibri" w:cs="Calibri"/>
          <w:sz w:val="22"/>
          <w:lang w:val="en-GB"/>
        </w:rPr>
        <w:t>) born outside the Netherlands and has at least one parent who was born outside the Netherlands (1</w:t>
      </w:r>
      <w:r w:rsidR="006B5DF5" w:rsidRPr="009C534F">
        <w:rPr>
          <w:rFonts w:ascii="Calibri" w:hAnsi="Calibri" w:cs="Calibri"/>
          <w:sz w:val="22"/>
          <w:vertAlign w:val="superscript"/>
          <w:lang w:val="en-GB"/>
        </w:rPr>
        <w:t>st</w:t>
      </w:r>
      <w:r w:rsidR="006B5DF5" w:rsidRPr="009C534F">
        <w:rPr>
          <w:rFonts w:ascii="Calibri" w:hAnsi="Calibri" w:cs="Calibri"/>
          <w:sz w:val="22"/>
          <w:lang w:val="en-GB"/>
        </w:rPr>
        <w:t xml:space="preserve"> generation) or (</w:t>
      </w:r>
      <w:r w:rsidR="00AD059A" w:rsidRPr="009C534F">
        <w:rPr>
          <w:rFonts w:ascii="Calibri" w:hAnsi="Calibri" w:cs="Calibri"/>
          <w:sz w:val="22"/>
          <w:lang w:val="en-GB"/>
        </w:rPr>
        <w:t>b</w:t>
      </w:r>
      <w:r w:rsidR="006B5DF5" w:rsidRPr="009C534F">
        <w:rPr>
          <w:rFonts w:ascii="Calibri" w:hAnsi="Calibri" w:cs="Calibri"/>
          <w:sz w:val="22"/>
          <w:lang w:val="en-GB"/>
        </w:rPr>
        <w:t>) born in</w:t>
      </w:r>
      <w:r w:rsidR="00F80E8F" w:rsidRPr="009C534F">
        <w:rPr>
          <w:rFonts w:ascii="Calibri" w:hAnsi="Calibri" w:cs="Calibri"/>
          <w:sz w:val="22"/>
          <w:lang w:val="en-GB"/>
        </w:rPr>
        <w:t xml:space="preserve"> the Netherlands </w:t>
      </w:r>
      <w:r w:rsidR="000610A7" w:rsidRPr="009C534F">
        <w:rPr>
          <w:rFonts w:ascii="Calibri" w:hAnsi="Calibri" w:cs="Calibri"/>
          <w:sz w:val="22"/>
          <w:lang w:val="en-GB"/>
        </w:rPr>
        <w:t xml:space="preserve">and at least one of the parents was born outside of the </w:t>
      </w:r>
      <w:r w:rsidR="000E491A" w:rsidRPr="009C534F">
        <w:rPr>
          <w:rFonts w:ascii="Calibri" w:hAnsi="Calibri" w:cs="Calibri"/>
          <w:sz w:val="22"/>
          <w:lang w:val="en-GB"/>
        </w:rPr>
        <w:t>Netherlands</w:t>
      </w:r>
      <w:r w:rsidR="006B5DF5" w:rsidRPr="009C534F">
        <w:rPr>
          <w:rFonts w:ascii="Calibri" w:hAnsi="Calibri" w:cs="Calibri"/>
          <w:sz w:val="22"/>
          <w:lang w:val="en-GB"/>
        </w:rPr>
        <w:t xml:space="preserve"> (2</w:t>
      </w:r>
      <w:r w:rsidR="006B5DF5" w:rsidRPr="009C534F">
        <w:rPr>
          <w:rFonts w:ascii="Calibri" w:hAnsi="Calibri" w:cs="Calibri"/>
          <w:sz w:val="22"/>
          <w:vertAlign w:val="superscript"/>
          <w:lang w:val="en-GB"/>
        </w:rPr>
        <w:t>nd</w:t>
      </w:r>
      <w:r w:rsidR="006B5DF5" w:rsidRPr="009C534F">
        <w:rPr>
          <w:rFonts w:ascii="Calibri" w:hAnsi="Calibri" w:cs="Calibri"/>
          <w:sz w:val="22"/>
          <w:lang w:val="en-GB"/>
        </w:rPr>
        <w:t xml:space="preserve"> generation).</w:t>
      </w:r>
      <w:r w:rsidR="00DC69C2" w:rsidRPr="009C534F">
        <w:rPr>
          <w:rFonts w:ascii="Calibri" w:hAnsi="Calibri" w:cs="Calibri"/>
          <w:sz w:val="22"/>
          <w:lang w:val="en-GB"/>
        </w:rPr>
        <w:t xml:space="preserve"> The study was approved by the </w:t>
      </w:r>
      <w:r w:rsidR="00314185" w:rsidRPr="009C534F">
        <w:rPr>
          <w:rFonts w:ascii="Calibri" w:hAnsi="Calibri" w:cs="Calibri"/>
          <w:sz w:val="22"/>
          <w:lang w:val="en-GB"/>
        </w:rPr>
        <w:t xml:space="preserve">Medical Ethics Committee </w:t>
      </w:r>
      <w:r w:rsidR="00DC69C2" w:rsidRPr="009C534F">
        <w:rPr>
          <w:rFonts w:ascii="Calibri" w:hAnsi="Calibri" w:cs="Calibri"/>
          <w:sz w:val="22"/>
          <w:lang w:val="en-GB"/>
        </w:rPr>
        <w:t>of the Academic Medical Center</w:t>
      </w:r>
      <w:r w:rsidR="00D12BFF" w:rsidRPr="009C534F">
        <w:rPr>
          <w:rFonts w:ascii="Calibri" w:hAnsi="Calibri" w:cs="Calibri"/>
          <w:sz w:val="22"/>
          <w:lang w:val="en-GB"/>
        </w:rPr>
        <w:t xml:space="preserve"> in Amsterdam</w:t>
      </w:r>
      <w:r w:rsidR="00DC69C2" w:rsidRPr="009C534F">
        <w:rPr>
          <w:rFonts w:ascii="Calibri" w:hAnsi="Calibri" w:cs="Calibri"/>
          <w:sz w:val="22"/>
          <w:lang w:val="en-GB"/>
        </w:rPr>
        <w:t xml:space="preserve"> (</w:t>
      </w:r>
      <w:r w:rsidR="004F4DDB" w:rsidRPr="009C534F">
        <w:rPr>
          <w:rFonts w:ascii="Calibri" w:hAnsi="Calibri" w:cs="Calibri"/>
          <w:sz w:val="22"/>
          <w:lang w:val="en-GB"/>
        </w:rPr>
        <w:t>protocol number:10/100; amendment10/100# 10.17.1729; NL32251.018.10)</w:t>
      </w:r>
      <w:r w:rsidR="00A67FD7" w:rsidRPr="009C534F">
        <w:rPr>
          <w:rFonts w:ascii="Calibri" w:hAnsi="Calibri" w:cs="Calibri"/>
          <w:sz w:val="22"/>
          <w:lang w:val="en-GB"/>
        </w:rPr>
        <w:t>.</w:t>
      </w:r>
    </w:p>
    <w:p w14:paraId="44C0BEC1" w14:textId="77777777" w:rsidR="009D3E02" w:rsidRPr="009C534F" w:rsidRDefault="009D3E02" w:rsidP="001D5DEF">
      <w:pPr>
        <w:spacing w:after="0" w:line="360" w:lineRule="auto"/>
        <w:jc w:val="both"/>
        <w:rPr>
          <w:rFonts w:ascii="Calibri" w:hAnsi="Calibri" w:cs="Calibri"/>
          <w:sz w:val="22"/>
          <w:lang w:val="en-GB"/>
        </w:rPr>
      </w:pPr>
    </w:p>
    <w:p w14:paraId="3162C80F" w14:textId="77777777" w:rsidR="00B44737" w:rsidRPr="009C534F" w:rsidRDefault="00F80E8F" w:rsidP="001D5DEF">
      <w:pPr>
        <w:pStyle w:val="Default"/>
        <w:spacing w:line="360" w:lineRule="auto"/>
        <w:jc w:val="both"/>
        <w:rPr>
          <w:sz w:val="22"/>
          <w:szCs w:val="22"/>
          <w:lang w:val="en-GB"/>
        </w:rPr>
      </w:pPr>
      <w:r w:rsidRPr="009C534F">
        <w:rPr>
          <w:sz w:val="22"/>
          <w:szCs w:val="22"/>
          <w:lang w:val="en-GB"/>
        </w:rPr>
        <w:t xml:space="preserve">At the time of </w:t>
      </w:r>
      <w:r w:rsidR="00B44737" w:rsidRPr="009C534F">
        <w:rPr>
          <w:sz w:val="22"/>
          <w:szCs w:val="22"/>
          <w:lang w:val="en-GB"/>
        </w:rPr>
        <w:t xml:space="preserve">this study, recruitment of participants </w:t>
      </w:r>
      <w:r w:rsidRPr="009C534F">
        <w:rPr>
          <w:sz w:val="22"/>
          <w:szCs w:val="22"/>
          <w:lang w:val="en-GB"/>
        </w:rPr>
        <w:t>into</w:t>
      </w:r>
      <w:r w:rsidR="00B44737" w:rsidRPr="009C534F">
        <w:rPr>
          <w:sz w:val="22"/>
          <w:szCs w:val="22"/>
          <w:lang w:val="en-GB"/>
        </w:rPr>
        <w:t xml:space="preserve"> HELIUS was still </w:t>
      </w:r>
      <w:r w:rsidR="00831CFD" w:rsidRPr="009C534F">
        <w:rPr>
          <w:sz w:val="22"/>
          <w:szCs w:val="22"/>
          <w:lang w:val="en-GB"/>
        </w:rPr>
        <w:t>on-going</w:t>
      </w:r>
      <w:r w:rsidR="00B44737" w:rsidRPr="009C534F">
        <w:rPr>
          <w:sz w:val="22"/>
          <w:szCs w:val="22"/>
          <w:lang w:val="en-GB"/>
        </w:rPr>
        <w:t xml:space="preserve">. </w:t>
      </w:r>
      <w:r w:rsidR="00D816C5">
        <w:rPr>
          <w:sz w:val="22"/>
          <w:szCs w:val="22"/>
          <w:lang w:val="en-GB"/>
        </w:rPr>
        <w:t>W</w:t>
      </w:r>
      <w:r w:rsidR="00B44737" w:rsidRPr="009C534F">
        <w:rPr>
          <w:sz w:val="22"/>
          <w:szCs w:val="22"/>
          <w:lang w:val="en-GB"/>
        </w:rPr>
        <w:t xml:space="preserve">e selected participants recruited from January 2011 </w:t>
      </w:r>
      <w:r w:rsidRPr="009C534F">
        <w:rPr>
          <w:sz w:val="22"/>
          <w:szCs w:val="22"/>
          <w:lang w:val="en-GB"/>
        </w:rPr>
        <w:t>through</w:t>
      </w:r>
      <w:r w:rsidR="00B44737" w:rsidRPr="009C534F">
        <w:rPr>
          <w:sz w:val="22"/>
          <w:szCs w:val="22"/>
          <w:lang w:val="en-GB"/>
        </w:rPr>
        <w:t xml:space="preserve"> December 201</w:t>
      </w:r>
      <w:r w:rsidR="009D3E02" w:rsidRPr="009C534F">
        <w:rPr>
          <w:sz w:val="22"/>
          <w:szCs w:val="22"/>
          <w:lang w:val="en-GB"/>
        </w:rPr>
        <w:t>3</w:t>
      </w:r>
      <w:r w:rsidR="00B44737" w:rsidRPr="009C534F">
        <w:rPr>
          <w:sz w:val="22"/>
          <w:szCs w:val="22"/>
          <w:lang w:val="en-GB"/>
        </w:rPr>
        <w:t xml:space="preserve">. </w:t>
      </w:r>
      <w:r w:rsidR="00AF1E73" w:rsidRPr="009C534F">
        <w:rPr>
          <w:sz w:val="22"/>
          <w:szCs w:val="22"/>
          <w:lang w:val="en-GB"/>
        </w:rPr>
        <w:t xml:space="preserve">We </w:t>
      </w:r>
      <w:r w:rsidR="00C90C95" w:rsidRPr="009C534F">
        <w:rPr>
          <w:sz w:val="22"/>
          <w:szCs w:val="22"/>
          <w:lang w:val="en-GB"/>
        </w:rPr>
        <w:t xml:space="preserve">randomly </w:t>
      </w:r>
      <w:r w:rsidR="00AF1E73" w:rsidRPr="009C534F">
        <w:rPr>
          <w:sz w:val="22"/>
          <w:szCs w:val="22"/>
          <w:lang w:val="en-GB"/>
        </w:rPr>
        <w:t>selected</w:t>
      </w:r>
      <w:r w:rsidRPr="009C534F">
        <w:rPr>
          <w:sz w:val="22"/>
          <w:szCs w:val="22"/>
          <w:lang w:val="en-GB"/>
        </w:rPr>
        <w:t xml:space="preserve"> up to</w:t>
      </w:r>
      <w:r w:rsidR="00AF1E73" w:rsidRPr="009C534F">
        <w:rPr>
          <w:sz w:val="22"/>
          <w:szCs w:val="22"/>
          <w:lang w:val="en-GB"/>
        </w:rPr>
        <w:t xml:space="preserve"> seven</w:t>
      </w:r>
      <w:r w:rsidR="003142B2" w:rsidRPr="009C534F">
        <w:rPr>
          <w:sz w:val="22"/>
          <w:szCs w:val="22"/>
          <w:lang w:val="en-GB"/>
        </w:rPr>
        <w:t xml:space="preserve"> (if available)</w:t>
      </w:r>
      <w:r w:rsidR="00AF1E73" w:rsidRPr="009C534F">
        <w:rPr>
          <w:sz w:val="22"/>
          <w:szCs w:val="22"/>
          <w:lang w:val="en-GB"/>
        </w:rPr>
        <w:t xml:space="preserve"> female participants</w:t>
      </w:r>
      <w:r w:rsidR="00DC69C2" w:rsidRPr="009C534F">
        <w:rPr>
          <w:sz w:val="22"/>
          <w:szCs w:val="22"/>
          <w:lang w:val="en-GB"/>
        </w:rPr>
        <w:t xml:space="preserve"> per life year, in the age range of 18 to 34 years</w:t>
      </w:r>
      <w:r w:rsidR="00C74BA5" w:rsidRPr="009C534F">
        <w:rPr>
          <w:sz w:val="22"/>
          <w:szCs w:val="22"/>
          <w:lang w:val="en-GB"/>
        </w:rPr>
        <w:t xml:space="preserve"> (=17 years)</w:t>
      </w:r>
      <w:r w:rsidRPr="009C534F">
        <w:rPr>
          <w:sz w:val="22"/>
          <w:szCs w:val="22"/>
          <w:lang w:val="en-GB"/>
        </w:rPr>
        <w:t>,</w:t>
      </w:r>
      <w:r w:rsidR="00AF1E73" w:rsidRPr="009C534F">
        <w:rPr>
          <w:sz w:val="22"/>
          <w:szCs w:val="22"/>
          <w:lang w:val="en-GB"/>
        </w:rPr>
        <w:t xml:space="preserve"> from each ethnic group, resulting in </w:t>
      </w:r>
      <w:r w:rsidR="002226E5" w:rsidRPr="009C534F">
        <w:rPr>
          <w:sz w:val="22"/>
          <w:szCs w:val="22"/>
          <w:lang w:val="en-GB"/>
        </w:rPr>
        <w:t>a maximum of 119 (</w:t>
      </w:r>
      <w:r w:rsidR="00C74BA5" w:rsidRPr="009C534F">
        <w:rPr>
          <w:sz w:val="22"/>
          <w:szCs w:val="22"/>
          <w:lang w:val="en-GB"/>
        </w:rPr>
        <w:t>=</w:t>
      </w:r>
      <w:r w:rsidR="00DC69C2" w:rsidRPr="009C534F">
        <w:rPr>
          <w:sz w:val="22"/>
          <w:szCs w:val="22"/>
          <w:lang w:val="en-GB"/>
        </w:rPr>
        <w:t>7</w:t>
      </w:r>
      <w:r w:rsidR="00AF1E73" w:rsidRPr="009C534F">
        <w:rPr>
          <w:sz w:val="22"/>
          <w:szCs w:val="22"/>
          <w:lang w:val="en-GB"/>
        </w:rPr>
        <w:t>x17</w:t>
      </w:r>
      <w:r w:rsidR="002226E5" w:rsidRPr="009C534F">
        <w:rPr>
          <w:sz w:val="22"/>
          <w:szCs w:val="22"/>
          <w:lang w:val="en-GB"/>
        </w:rPr>
        <w:t>)</w:t>
      </w:r>
      <w:r w:rsidR="00AF1E73" w:rsidRPr="009C534F">
        <w:rPr>
          <w:sz w:val="22"/>
          <w:szCs w:val="22"/>
          <w:lang w:val="en-GB"/>
        </w:rPr>
        <w:t xml:space="preserve"> participants per ethnic group</w:t>
      </w:r>
      <w:r w:rsidR="00DC69C2" w:rsidRPr="009C534F">
        <w:rPr>
          <w:sz w:val="22"/>
          <w:szCs w:val="22"/>
          <w:lang w:val="en-GB"/>
        </w:rPr>
        <w:t xml:space="preserve">. Participants were eligible </w:t>
      </w:r>
      <w:r w:rsidR="00AF1E73" w:rsidRPr="009C534F">
        <w:rPr>
          <w:sz w:val="22"/>
          <w:szCs w:val="22"/>
          <w:lang w:val="en-GB"/>
        </w:rPr>
        <w:t xml:space="preserve">if they </w:t>
      </w:r>
      <w:r w:rsidR="00DC69C2" w:rsidRPr="009C534F">
        <w:rPr>
          <w:sz w:val="22"/>
          <w:szCs w:val="22"/>
          <w:lang w:val="en-GB"/>
        </w:rPr>
        <w:t xml:space="preserve">provided a vaginal sample and completed </w:t>
      </w:r>
      <w:r w:rsidR="00D23E31" w:rsidRPr="009C534F">
        <w:rPr>
          <w:sz w:val="22"/>
          <w:szCs w:val="22"/>
          <w:lang w:val="en-GB"/>
        </w:rPr>
        <w:t>questions on their</w:t>
      </w:r>
      <w:r w:rsidR="00DC69C2" w:rsidRPr="009C534F">
        <w:rPr>
          <w:sz w:val="22"/>
          <w:szCs w:val="22"/>
          <w:lang w:val="en-GB"/>
        </w:rPr>
        <w:t xml:space="preserve"> sexual behaviour. </w:t>
      </w:r>
      <w:r w:rsidR="00AF1E73" w:rsidRPr="009C534F">
        <w:rPr>
          <w:sz w:val="22"/>
          <w:szCs w:val="22"/>
          <w:lang w:val="en-GB"/>
        </w:rPr>
        <w:t>Participa</w:t>
      </w:r>
      <w:r w:rsidR="00B803BF" w:rsidRPr="009C534F">
        <w:rPr>
          <w:sz w:val="22"/>
          <w:szCs w:val="22"/>
          <w:lang w:val="en-GB"/>
        </w:rPr>
        <w:t>nts</w:t>
      </w:r>
      <w:r w:rsidR="00AF1E73" w:rsidRPr="009C534F">
        <w:rPr>
          <w:sz w:val="22"/>
          <w:szCs w:val="22"/>
          <w:lang w:val="en-GB"/>
        </w:rPr>
        <w:t xml:space="preserve"> </w:t>
      </w:r>
      <w:r w:rsidRPr="009C534F">
        <w:rPr>
          <w:sz w:val="22"/>
          <w:szCs w:val="22"/>
          <w:lang w:val="en-GB"/>
        </w:rPr>
        <w:t>who</w:t>
      </w:r>
      <w:r w:rsidR="00AF1E73" w:rsidRPr="009C534F">
        <w:rPr>
          <w:sz w:val="22"/>
          <w:szCs w:val="22"/>
          <w:lang w:val="en-GB"/>
        </w:rPr>
        <w:t xml:space="preserve"> indicated to be vaccinated with a prophylactic HPV vaccine were </w:t>
      </w:r>
      <w:r w:rsidRPr="009C534F">
        <w:rPr>
          <w:sz w:val="22"/>
          <w:szCs w:val="22"/>
          <w:lang w:val="en-GB"/>
        </w:rPr>
        <w:t>excluded</w:t>
      </w:r>
      <w:r w:rsidR="00AF1E73" w:rsidRPr="009C534F">
        <w:rPr>
          <w:sz w:val="22"/>
          <w:szCs w:val="22"/>
          <w:lang w:val="en-GB"/>
        </w:rPr>
        <w:t xml:space="preserve">. </w:t>
      </w:r>
    </w:p>
    <w:p w14:paraId="35A1A80A" w14:textId="77777777" w:rsidR="009A2C8C" w:rsidRPr="009C534F" w:rsidRDefault="009A2C8C" w:rsidP="001D5DEF">
      <w:pPr>
        <w:pStyle w:val="Default"/>
        <w:spacing w:line="360" w:lineRule="auto"/>
        <w:jc w:val="both"/>
        <w:rPr>
          <w:b/>
          <w:bCs/>
          <w:sz w:val="22"/>
          <w:szCs w:val="22"/>
          <w:lang w:val="en-GB"/>
        </w:rPr>
      </w:pPr>
    </w:p>
    <w:p w14:paraId="15B85124" w14:textId="77777777" w:rsidR="004A008E" w:rsidRPr="009C534F" w:rsidRDefault="004A008E" w:rsidP="001D5DEF">
      <w:pPr>
        <w:pStyle w:val="Default"/>
        <w:spacing w:line="360" w:lineRule="auto"/>
        <w:jc w:val="both"/>
        <w:rPr>
          <w:sz w:val="22"/>
          <w:szCs w:val="22"/>
          <w:lang w:val="en-GB"/>
        </w:rPr>
      </w:pPr>
      <w:r w:rsidRPr="009C534F">
        <w:rPr>
          <w:b/>
          <w:bCs/>
          <w:sz w:val="22"/>
          <w:szCs w:val="22"/>
          <w:lang w:val="en-GB"/>
        </w:rPr>
        <w:t xml:space="preserve">Data </w:t>
      </w:r>
      <w:r w:rsidR="008C1F15" w:rsidRPr="009C534F">
        <w:rPr>
          <w:b/>
          <w:bCs/>
          <w:sz w:val="22"/>
          <w:szCs w:val="22"/>
          <w:lang w:val="en-GB"/>
        </w:rPr>
        <w:t xml:space="preserve">and sample </w:t>
      </w:r>
      <w:r w:rsidRPr="009C534F">
        <w:rPr>
          <w:b/>
          <w:bCs/>
          <w:sz w:val="22"/>
          <w:szCs w:val="22"/>
          <w:lang w:val="en-GB"/>
        </w:rPr>
        <w:t xml:space="preserve">collection </w:t>
      </w:r>
    </w:p>
    <w:p w14:paraId="5B0D8CD2" w14:textId="77777777" w:rsidR="008C1F15" w:rsidRPr="009C534F" w:rsidRDefault="005752F7" w:rsidP="001D5DEF">
      <w:pPr>
        <w:pStyle w:val="Default"/>
        <w:spacing w:line="360" w:lineRule="auto"/>
        <w:jc w:val="both"/>
        <w:rPr>
          <w:sz w:val="22"/>
          <w:szCs w:val="22"/>
          <w:lang w:val="en-GB"/>
        </w:rPr>
      </w:pPr>
      <w:r w:rsidRPr="009C534F">
        <w:rPr>
          <w:sz w:val="22"/>
          <w:szCs w:val="22"/>
          <w:lang w:val="en-GB"/>
        </w:rPr>
        <w:t>D</w:t>
      </w:r>
      <w:r w:rsidR="004A008E" w:rsidRPr="009C534F">
        <w:rPr>
          <w:sz w:val="22"/>
          <w:szCs w:val="22"/>
          <w:lang w:val="en-GB"/>
        </w:rPr>
        <w:t>etailed information regarding socio</w:t>
      </w:r>
      <w:r w:rsidR="000F7E9C" w:rsidRPr="009C534F">
        <w:rPr>
          <w:sz w:val="22"/>
          <w:szCs w:val="22"/>
          <w:lang w:val="en-GB"/>
        </w:rPr>
        <w:t>-</w:t>
      </w:r>
      <w:r w:rsidR="004A008E" w:rsidRPr="009C534F">
        <w:rPr>
          <w:sz w:val="22"/>
          <w:szCs w:val="22"/>
          <w:lang w:val="en-GB"/>
        </w:rPr>
        <w:t>demographic characteristics (age, education, civil status, religion</w:t>
      </w:r>
      <w:r w:rsidR="005B615D" w:rsidRPr="009C534F">
        <w:rPr>
          <w:sz w:val="22"/>
          <w:szCs w:val="22"/>
          <w:lang w:val="en-GB"/>
        </w:rPr>
        <w:t xml:space="preserve">, </w:t>
      </w:r>
      <w:r w:rsidR="00687806" w:rsidRPr="009C534F">
        <w:rPr>
          <w:sz w:val="22"/>
          <w:szCs w:val="22"/>
          <w:lang w:val="en-GB"/>
        </w:rPr>
        <w:t>self-identified ethnicity</w:t>
      </w:r>
      <w:r w:rsidR="00561F0F" w:rsidRPr="009C534F">
        <w:rPr>
          <w:sz w:val="22"/>
          <w:szCs w:val="22"/>
          <w:lang w:val="en-GB"/>
        </w:rPr>
        <w:t xml:space="preserve"> in </w:t>
      </w:r>
      <w:r w:rsidR="00D816C5" w:rsidRPr="009C534F">
        <w:rPr>
          <w:sz w:val="22"/>
          <w:szCs w:val="22"/>
          <w:lang w:val="en-GB"/>
        </w:rPr>
        <w:t xml:space="preserve">Surinamese </w:t>
      </w:r>
      <w:r w:rsidR="00561F0F" w:rsidRPr="009C534F">
        <w:rPr>
          <w:sz w:val="22"/>
          <w:szCs w:val="22"/>
          <w:lang w:val="en-GB"/>
        </w:rPr>
        <w:t>participants</w:t>
      </w:r>
      <w:r w:rsidR="004A008E" w:rsidRPr="009C534F">
        <w:rPr>
          <w:sz w:val="22"/>
          <w:szCs w:val="22"/>
          <w:lang w:val="en-GB"/>
        </w:rPr>
        <w:t>), health-related characteristics (</w:t>
      </w:r>
      <w:r w:rsidR="0082656D" w:rsidRPr="009C534F">
        <w:rPr>
          <w:sz w:val="22"/>
          <w:szCs w:val="22"/>
          <w:lang w:val="en-GB"/>
        </w:rPr>
        <w:t xml:space="preserve">HPV vaccination status, </w:t>
      </w:r>
      <w:r w:rsidR="009D3E02" w:rsidRPr="009C534F">
        <w:rPr>
          <w:sz w:val="22"/>
          <w:szCs w:val="22"/>
          <w:lang w:val="en-GB"/>
        </w:rPr>
        <w:t xml:space="preserve">ever used oral contraceptives and </w:t>
      </w:r>
      <w:r w:rsidR="004A008E" w:rsidRPr="009C534F">
        <w:rPr>
          <w:sz w:val="22"/>
          <w:szCs w:val="22"/>
          <w:lang w:val="en-GB"/>
        </w:rPr>
        <w:t xml:space="preserve">self-reported genital warts/ulcers/vesicles in </w:t>
      </w:r>
      <w:r w:rsidR="006B131E" w:rsidRPr="009C534F">
        <w:rPr>
          <w:sz w:val="22"/>
          <w:szCs w:val="22"/>
          <w:lang w:val="en-GB"/>
        </w:rPr>
        <w:t xml:space="preserve">the </w:t>
      </w:r>
      <w:r w:rsidR="004A008E" w:rsidRPr="009C534F">
        <w:rPr>
          <w:sz w:val="22"/>
          <w:szCs w:val="22"/>
          <w:lang w:val="en-GB"/>
        </w:rPr>
        <w:t>past), sub</w:t>
      </w:r>
      <w:r w:rsidR="00552BD7" w:rsidRPr="009C534F">
        <w:rPr>
          <w:sz w:val="22"/>
          <w:szCs w:val="22"/>
          <w:lang w:val="en-GB"/>
        </w:rPr>
        <w:t>stance use (</w:t>
      </w:r>
      <w:r w:rsidR="00D12BFF" w:rsidRPr="009C534F">
        <w:rPr>
          <w:sz w:val="22"/>
          <w:szCs w:val="22"/>
          <w:lang w:val="en-GB"/>
        </w:rPr>
        <w:t>smoking and alcohol use</w:t>
      </w:r>
      <w:r w:rsidR="00543E96" w:rsidRPr="009C534F">
        <w:rPr>
          <w:sz w:val="22"/>
          <w:szCs w:val="22"/>
          <w:lang w:val="en-GB"/>
        </w:rPr>
        <w:t>)</w:t>
      </w:r>
      <w:r w:rsidR="00472F71" w:rsidRPr="009C534F">
        <w:rPr>
          <w:sz w:val="22"/>
          <w:szCs w:val="22"/>
          <w:lang w:val="en-GB"/>
        </w:rPr>
        <w:t>,</w:t>
      </w:r>
      <w:r w:rsidR="00543E96" w:rsidRPr="009C534F">
        <w:rPr>
          <w:sz w:val="22"/>
          <w:szCs w:val="22"/>
          <w:lang w:val="en-GB"/>
        </w:rPr>
        <w:t xml:space="preserve"> </w:t>
      </w:r>
      <w:r w:rsidR="004A008E" w:rsidRPr="009C534F">
        <w:rPr>
          <w:sz w:val="22"/>
          <w:szCs w:val="22"/>
          <w:lang w:val="en-GB"/>
        </w:rPr>
        <w:t>and</w:t>
      </w:r>
      <w:r w:rsidR="004E0173" w:rsidRPr="009C534F">
        <w:rPr>
          <w:sz w:val="22"/>
          <w:szCs w:val="22"/>
          <w:lang w:val="en-GB"/>
        </w:rPr>
        <w:t xml:space="preserve"> sexual behaviour (ever had sex</w:t>
      </w:r>
      <w:r w:rsidR="009D3E02" w:rsidRPr="009C534F">
        <w:rPr>
          <w:sz w:val="22"/>
          <w:szCs w:val="22"/>
          <w:lang w:val="en-GB"/>
        </w:rPr>
        <w:t>,</w:t>
      </w:r>
      <w:r w:rsidR="004E0173" w:rsidRPr="009C534F">
        <w:rPr>
          <w:sz w:val="22"/>
          <w:szCs w:val="22"/>
          <w:lang w:val="en-GB"/>
        </w:rPr>
        <w:t xml:space="preserve"> </w:t>
      </w:r>
      <w:r w:rsidR="004A008E" w:rsidRPr="009C534F">
        <w:rPr>
          <w:sz w:val="22"/>
          <w:szCs w:val="22"/>
          <w:lang w:val="en-GB"/>
        </w:rPr>
        <w:t>currently in a steady relationship</w:t>
      </w:r>
      <w:r w:rsidR="00D12BFF" w:rsidRPr="009C534F">
        <w:rPr>
          <w:sz w:val="22"/>
          <w:szCs w:val="22"/>
          <w:lang w:val="en-GB"/>
        </w:rPr>
        <w:t>,</w:t>
      </w:r>
      <w:r w:rsidR="00831CFD" w:rsidRPr="009C534F">
        <w:rPr>
          <w:sz w:val="22"/>
          <w:szCs w:val="22"/>
          <w:lang w:val="en-GB"/>
        </w:rPr>
        <w:t xml:space="preserve"> </w:t>
      </w:r>
      <w:r w:rsidR="004A008E" w:rsidRPr="009C534F">
        <w:rPr>
          <w:sz w:val="22"/>
          <w:szCs w:val="22"/>
          <w:lang w:val="en-GB"/>
        </w:rPr>
        <w:t xml:space="preserve">age at sexual debut, number of lifetime male sex partners (LMSP), </w:t>
      </w:r>
      <w:r w:rsidR="00067740" w:rsidRPr="009C534F">
        <w:rPr>
          <w:sz w:val="22"/>
          <w:szCs w:val="22"/>
          <w:lang w:val="en-GB"/>
        </w:rPr>
        <w:t>sexual activity</w:t>
      </w:r>
      <w:r w:rsidR="004A008E" w:rsidRPr="009C534F">
        <w:rPr>
          <w:sz w:val="22"/>
          <w:szCs w:val="22"/>
          <w:lang w:val="en-GB"/>
        </w:rPr>
        <w:t xml:space="preserve"> in the </w:t>
      </w:r>
      <w:r w:rsidR="009628C0" w:rsidRPr="009C534F">
        <w:rPr>
          <w:sz w:val="22"/>
          <w:szCs w:val="22"/>
          <w:lang w:val="en-GB"/>
        </w:rPr>
        <w:t xml:space="preserve">preceding </w:t>
      </w:r>
      <w:r w:rsidR="00067740" w:rsidRPr="009C534F">
        <w:rPr>
          <w:sz w:val="22"/>
          <w:szCs w:val="22"/>
          <w:lang w:val="en-GB"/>
        </w:rPr>
        <w:t>six</w:t>
      </w:r>
      <w:r w:rsidR="004A008E" w:rsidRPr="009C534F">
        <w:rPr>
          <w:sz w:val="22"/>
          <w:szCs w:val="22"/>
          <w:lang w:val="en-GB"/>
        </w:rPr>
        <w:t xml:space="preserve"> months, and condom use in </w:t>
      </w:r>
      <w:r w:rsidR="006B131E" w:rsidRPr="009C534F">
        <w:rPr>
          <w:sz w:val="22"/>
          <w:lang w:val="en-GB"/>
        </w:rPr>
        <w:t xml:space="preserve">preceding </w:t>
      </w:r>
      <w:r w:rsidR="00067740" w:rsidRPr="009C534F">
        <w:rPr>
          <w:sz w:val="22"/>
          <w:szCs w:val="22"/>
          <w:lang w:val="en-GB"/>
        </w:rPr>
        <w:t>six</w:t>
      </w:r>
      <w:r w:rsidR="004A008E" w:rsidRPr="009C534F">
        <w:rPr>
          <w:sz w:val="22"/>
          <w:szCs w:val="22"/>
          <w:lang w:val="en-GB"/>
        </w:rPr>
        <w:t xml:space="preserve"> months</w:t>
      </w:r>
      <w:r w:rsidR="00F17D12" w:rsidRPr="009C534F">
        <w:rPr>
          <w:sz w:val="22"/>
          <w:szCs w:val="22"/>
          <w:lang w:val="en-GB"/>
        </w:rPr>
        <w:t xml:space="preserve"> during sex with a steady or casual partner</w:t>
      </w:r>
      <w:r w:rsidR="00D12BFF" w:rsidRPr="009C534F">
        <w:rPr>
          <w:sz w:val="22"/>
          <w:szCs w:val="22"/>
          <w:lang w:val="en-GB"/>
        </w:rPr>
        <w:t xml:space="preserve">) were obtained via standardized questionnaires. </w:t>
      </w:r>
      <w:r w:rsidR="00591289" w:rsidRPr="009C534F">
        <w:rPr>
          <w:sz w:val="22"/>
          <w:szCs w:val="22"/>
          <w:lang w:val="en-GB"/>
        </w:rPr>
        <w:t>All f</w:t>
      </w:r>
      <w:r w:rsidR="001C5439" w:rsidRPr="009C534F">
        <w:rPr>
          <w:sz w:val="22"/>
          <w:szCs w:val="22"/>
          <w:lang w:val="en-GB"/>
        </w:rPr>
        <w:t xml:space="preserve">emale participants were asked to self-collect a </w:t>
      </w:r>
      <w:r w:rsidR="00C36521" w:rsidRPr="009C534F">
        <w:rPr>
          <w:sz w:val="22"/>
          <w:szCs w:val="22"/>
          <w:lang w:val="en-GB"/>
        </w:rPr>
        <w:t>vaginal</w:t>
      </w:r>
      <w:r w:rsidR="001C5439" w:rsidRPr="009C534F">
        <w:rPr>
          <w:sz w:val="22"/>
          <w:szCs w:val="22"/>
          <w:lang w:val="en-GB"/>
        </w:rPr>
        <w:t xml:space="preserve"> swab</w:t>
      </w:r>
      <w:r w:rsidR="00C36521" w:rsidRPr="009C534F">
        <w:rPr>
          <w:sz w:val="22"/>
          <w:szCs w:val="22"/>
          <w:lang w:val="en-GB"/>
        </w:rPr>
        <w:t xml:space="preserve"> (Copan Diagnostics, Inc., Murrieta, CA, USA)</w:t>
      </w:r>
      <w:r w:rsidR="001C5439" w:rsidRPr="009C534F">
        <w:rPr>
          <w:sz w:val="22"/>
          <w:szCs w:val="22"/>
          <w:lang w:val="en-GB"/>
        </w:rPr>
        <w:t xml:space="preserve">. </w:t>
      </w:r>
    </w:p>
    <w:p w14:paraId="08B0CC60" w14:textId="77777777" w:rsidR="00DE1C18" w:rsidRDefault="00DE1C18" w:rsidP="001D5DEF">
      <w:pPr>
        <w:pStyle w:val="Default"/>
        <w:spacing w:line="360" w:lineRule="auto"/>
        <w:jc w:val="both"/>
        <w:rPr>
          <w:b/>
          <w:sz w:val="22"/>
          <w:szCs w:val="22"/>
          <w:lang w:val="en-GB"/>
        </w:rPr>
      </w:pPr>
    </w:p>
    <w:p w14:paraId="31E03DB7" w14:textId="77777777" w:rsidR="007A2963" w:rsidRPr="009C534F" w:rsidRDefault="00F10C29" w:rsidP="001D5DEF">
      <w:pPr>
        <w:pStyle w:val="Default"/>
        <w:spacing w:line="360" w:lineRule="auto"/>
        <w:jc w:val="both"/>
        <w:rPr>
          <w:b/>
          <w:sz w:val="22"/>
          <w:szCs w:val="22"/>
          <w:lang w:val="en-GB"/>
        </w:rPr>
      </w:pPr>
      <w:r w:rsidRPr="009C534F">
        <w:rPr>
          <w:b/>
          <w:sz w:val="22"/>
          <w:szCs w:val="22"/>
          <w:lang w:val="en-GB"/>
        </w:rPr>
        <w:t>HPV testing</w:t>
      </w:r>
    </w:p>
    <w:p w14:paraId="5A385264" w14:textId="74DCA492" w:rsidR="00CF055E" w:rsidRPr="009C534F" w:rsidRDefault="003D454E">
      <w:pPr>
        <w:pStyle w:val="Default"/>
        <w:spacing w:line="360" w:lineRule="auto"/>
        <w:jc w:val="both"/>
        <w:rPr>
          <w:sz w:val="22"/>
          <w:szCs w:val="22"/>
          <w:lang w:val="en-GB"/>
        </w:rPr>
      </w:pPr>
      <w:r w:rsidRPr="009C534F">
        <w:rPr>
          <w:sz w:val="22"/>
          <w:szCs w:val="22"/>
          <w:lang w:val="en-GB"/>
        </w:rPr>
        <w:lastRenderedPageBreak/>
        <w:t>T</w:t>
      </w:r>
      <w:r w:rsidR="001C5439" w:rsidRPr="009C534F">
        <w:rPr>
          <w:sz w:val="22"/>
          <w:szCs w:val="22"/>
          <w:lang w:val="en-GB"/>
        </w:rPr>
        <w:t xml:space="preserve">he </w:t>
      </w:r>
      <w:r w:rsidR="00010260">
        <w:rPr>
          <w:sz w:val="22"/>
          <w:szCs w:val="22"/>
          <w:lang w:val="en-GB"/>
        </w:rPr>
        <w:t>self-</w:t>
      </w:r>
      <w:r w:rsidR="00C36521" w:rsidRPr="009C534F">
        <w:rPr>
          <w:sz w:val="22"/>
          <w:szCs w:val="22"/>
          <w:lang w:val="en-GB"/>
        </w:rPr>
        <w:t xml:space="preserve">collected </w:t>
      </w:r>
      <w:r w:rsidR="00172C6A">
        <w:rPr>
          <w:sz w:val="22"/>
          <w:szCs w:val="22"/>
          <w:lang w:val="en-GB"/>
        </w:rPr>
        <w:t xml:space="preserve">vaginal </w:t>
      </w:r>
      <w:r w:rsidR="00C36521" w:rsidRPr="009C534F">
        <w:rPr>
          <w:sz w:val="22"/>
          <w:szCs w:val="22"/>
          <w:lang w:val="en-GB"/>
        </w:rPr>
        <w:t>swabs were</w:t>
      </w:r>
      <w:r w:rsidR="001C5439" w:rsidRPr="009C534F">
        <w:rPr>
          <w:sz w:val="22"/>
          <w:szCs w:val="22"/>
          <w:lang w:val="en-GB"/>
        </w:rPr>
        <w:t xml:space="preserve"> kept at 2-8ºC for up to </w:t>
      </w:r>
      <w:r w:rsidR="00A97E0E" w:rsidRPr="009C534F">
        <w:rPr>
          <w:sz w:val="22"/>
          <w:szCs w:val="22"/>
          <w:lang w:val="en-GB"/>
        </w:rPr>
        <w:t>5-</w:t>
      </w:r>
      <w:r w:rsidR="001C5439" w:rsidRPr="009C534F">
        <w:rPr>
          <w:sz w:val="22"/>
          <w:szCs w:val="22"/>
          <w:lang w:val="en-GB"/>
        </w:rPr>
        <w:t>6 days</w:t>
      </w:r>
      <w:r w:rsidR="00C90C95" w:rsidRPr="009C534F">
        <w:rPr>
          <w:sz w:val="22"/>
          <w:szCs w:val="22"/>
          <w:lang w:val="en-GB"/>
        </w:rPr>
        <w:t xml:space="preserve">, </w:t>
      </w:r>
      <w:r w:rsidRPr="009C534F">
        <w:rPr>
          <w:sz w:val="22"/>
          <w:szCs w:val="22"/>
          <w:lang w:val="en-GB"/>
        </w:rPr>
        <w:t xml:space="preserve">shipped to the </w:t>
      </w:r>
      <w:r w:rsidR="001D1DE8" w:rsidRPr="009C534F">
        <w:rPr>
          <w:sz w:val="22"/>
          <w:szCs w:val="22"/>
          <w:lang w:val="en-GB"/>
        </w:rPr>
        <w:t xml:space="preserve">Public </w:t>
      </w:r>
      <w:r w:rsidRPr="009C534F">
        <w:rPr>
          <w:sz w:val="22"/>
          <w:szCs w:val="22"/>
          <w:lang w:val="en-GB"/>
        </w:rPr>
        <w:t xml:space="preserve">Health Laboratory and </w:t>
      </w:r>
      <w:r w:rsidR="009628C0" w:rsidRPr="009C534F">
        <w:rPr>
          <w:sz w:val="22"/>
          <w:szCs w:val="22"/>
          <w:lang w:val="en-GB"/>
        </w:rPr>
        <w:t xml:space="preserve">then </w:t>
      </w:r>
      <w:r w:rsidRPr="009C534F">
        <w:rPr>
          <w:sz w:val="22"/>
          <w:szCs w:val="22"/>
          <w:lang w:val="en-GB"/>
        </w:rPr>
        <w:t>s</w:t>
      </w:r>
      <w:r w:rsidR="001C5439" w:rsidRPr="009C534F">
        <w:rPr>
          <w:sz w:val="22"/>
          <w:szCs w:val="22"/>
          <w:lang w:val="en-GB"/>
        </w:rPr>
        <w:t>tored at -20ºC</w:t>
      </w:r>
      <w:r w:rsidR="00591289" w:rsidRPr="009C534F">
        <w:rPr>
          <w:sz w:val="22"/>
          <w:szCs w:val="22"/>
          <w:lang w:val="en-GB"/>
        </w:rPr>
        <w:t xml:space="preserve">. </w:t>
      </w:r>
      <w:r w:rsidR="002A502F" w:rsidRPr="009C534F">
        <w:rPr>
          <w:sz w:val="22"/>
          <w:szCs w:val="22"/>
          <w:lang w:val="en-GB"/>
        </w:rPr>
        <w:t>Selected s</w:t>
      </w:r>
      <w:r w:rsidR="001C5439" w:rsidRPr="009C534F">
        <w:rPr>
          <w:sz w:val="22"/>
          <w:szCs w:val="22"/>
          <w:lang w:val="en-GB"/>
        </w:rPr>
        <w:t>wabs</w:t>
      </w:r>
      <w:r w:rsidR="009D088A" w:rsidRPr="009C534F">
        <w:rPr>
          <w:sz w:val="22"/>
          <w:szCs w:val="22"/>
          <w:lang w:val="en-GB"/>
        </w:rPr>
        <w:t xml:space="preserve"> for this study</w:t>
      </w:r>
      <w:r w:rsidR="001C5439" w:rsidRPr="009C534F">
        <w:rPr>
          <w:sz w:val="22"/>
          <w:szCs w:val="22"/>
          <w:lang w:val="en-GB"/>
        </w:rPr>
        <w:t xml:space="preserve"> were </w:t>
      </w:r>
      <w:r w:rsidR="00EE3546" w:rsidRPr="009C534F">
        <w:rPr>
          <w:sz w:val="22"/>
          <w:szCs w:val="22"/>
          <w:lang w:val="en-GB"/>
        </w:rPr>
        <w:t xml:space="preserve">tested for </w:t>
      </w:r>
      <w:r w:rsidR="00EE3546" w:rsidRPr="009C534F">
        <w:rPr>
          <w:i/>
          <w:sz w:val="22"/>
          <w:szCs w:val="22"/>
          <w:lang w:val="en-GB"/>
        </w:rPr>
        <w:t>Trichomonas vaginalis</w:t>
      </w:r>
      <w:r w:rsidR="00EE3546" w:rsidRPr="009C534F">
        <w:rPr>
          <w:sz w:val="22"/>
          <w:szCs w:val="22"/>
          <w:lang w:val="en-GB"/>
        </w:rPr>
        <w:t xml:space="preserve"> (TV), </w:t>
      </w:r>
      <w:r w:rsidR="00EE3546" w:rsidRPr="009C534F">
        <w:rPr>
          <w:i/>
          <w:sz w:val="22"/>
          <w:szCs w:val="22"/>
          <w:lang w:val="en-GB"/>
        </w:rPr>
        <w:t xml:space="preserve">Chlamydia trachomatis </w:t>
      </w:r>
      <w:r w:rsidR="00EE3546" w:rsidRPr="009C534F">
        <w:rPr>
          <w:sz w:val="22"/>
          <w:szCs w:val="22"/>
          <w:lang w:val="en-GB"/>
        </w:rPr>
        <w:t>(CT)</w:t>
      </w:r>
      <w:r w:rsidR="006D412A" w:rsidRPr="009C534F">
        <w:rPr>
          <w:sz w:val="22"/>
          <w:szCs w:val="22"/>
          <w:lang w:val="en-GB"/>
        </w:rPr>
        <w:t>,</w:t>
      </w:r>
      <w:r w:rsidR="00EE3546" w:rsidRPr="009C534F">
        <w:rPr>
          <w:sz w:val="22"/>
          <w:szCs w:val="22"/>
          <w:lang w:val="en-GB"/>
        </w:rPr>
        <w:t xml:space="preserve"> and </w:t>
      </w:r>
      <w:r w:rsidR="00EE3546" w:rsidRPr="009C534F">
        <w:rPr>
          <w:i/>
          <w:sz w:val="22"/>
          <w:szCs w:val="22"/>
          <w:lang w:val="en-GB"/>
        </w:rPr>
        <w:t>Neisseria gonorrhoea</w:t>
      </w:r>
      <w:r w:rsidR="00D67958" w:rsidRPr="009C534F">
        <w:rPr>
          <w:i/>
          <w:sz w:val="22"/>
          <w:szCs w:val="22"/>
          <w:lang w:val="en-GB"/>
        </w:rPr>
        <w:t>e</w:t>
      </w:r>
      <w:r w:rsidR="00EE3546" w:rsidRPr="009C534F">
        <w:rPr>
          <w:sz w:val="22"/>
          <w:szCs w:val="22"/>
          <w:lang w:val="en-GB"/>
        </w:rPr>
        <w:t xml:space="preserve"> (NG) (</w:t>
      </w:r>
      <w:r w:rsidR="00033AA1" w:rsidRPr="009C534F">
        <w:rPr>
          <w:sz w:val="22"/>
          <w:szCs w:val="22"/>
          <w:lang w:val="en-GB"/>
        </w:rPr>
        <w:t xml:space="preserve">Aptima Combo 2 for CT/NG assay </w:t>
      </w:r>
      <w:r w:rsidR="00C90C95" w:rsidRPr="009C534F">
        <w:rPr>
          <w:sz w:val="22"/>
          <w:szCs w:val="22"/>
          <w:lang w:val="en-GB"/>
        </w:rPr>
        <w:t>and the</w:t>
      </w:r>
      <w:r w:rsidR="00033AA1" w:rsidRPr="009C534F">
        <w:rPr>
          <w:sz w:val="22"/>
          <w:szCs w:val="22"/>
          <w:lang w:val="en-GB"/>
        </w:rPr>
        <w:t xml:space="preserve"> Aptima </w:t>
      </w:r>
      <w:r w:rsidR="00033AA1" w:rsidRPr="009C534F">
        <w:rPr>
          <w:i/>
          <w:sz w:val="22"/>
          <w:szCs w:val="22"/>
          <w:lang w:val="en-GB"/>
        </w:rPr>
        <w:t>Trichomonas vaginalis</w:t>
      </w:r>
      <w:r w:rsidR="00033AA1" w:rsidRPr="009C534F">
        <w:rPr>
          <w:sz w:val="22"/>
          <w:szCs w:val="22"/>
          <w:lang w:val="en-GB"/>
        </w:rPr>
        <w:t xml:space="preserve"> assay by PANTHER System, HOLOGIC (Bedford, USA</w:t>
      </w:r>
      <w:r w:rsidR="00EE3546" w:rsidRPr="009C534F">
        <w:rPr>
          <w:sz w:val="22"/>
          <w:szCs w:val="22"/>
          <w:lang w:val="en-GB"/>
        </w:rPr>
        <w:t>)</w:t>
      </w:r>
      <w:r w:rsidR="00B6040D" w:rsidRPr="009C534F">
        <w:rPr>
          <w:sz w:val="22"/>
          <w:szCs w:val="22"/>
          <w:lang w:val="en-GB"/>
        </w:rPr>
        <w:t>)</w:t>
      </w:r>
      <w:r w:rsidR="00EE3546" w:rsidRPr="009C534F">
        <w:rPr>
          <w:sz w:val="22"/>
          <w:szCs w:val="22"/>
          <w:lang w:val="en-GB"/>
        </w:rPr>
        <w:t xml:space="preserve"> and </w:t>
      </w:r>
      <w:r w:rsidR="00C36521" w:rsidRPr="009C534F">
        <w:rPr>
          <w:sz w:val="22"/>
          <w:szCs w:val="22"/>
          <w:lang w:val="en-GB"/>
        </w:rPr>
        <w:t>tested for HPV</w:t>
      </w:r>
      <w:r w:rsidR="00EE3546" w:rsidRPr="009C534F">
        <w:rPr>
          <w:sz w:val="22"/>
          <w:szCs w:val="22"/>
          <w:lang w:val="en-GB"/>
        </w:rPr>
        <w:t xml:space="preserve"> </w:t>
      </w:r>
      <w:r w:rsidR="00C123A6" w:rsidRPr="009C534F">
        <w:rPr>
          <w:sz w:val="22"/>
          <w:szCs w:val="22"/>
          <w:lang w:val="en-GB"/>
        </w:rPr>
        <w:t>(</w:t>
      </w:r>
      <w:r w:rsidR="00EE3546" w:rsidRPr="009C534F">
        <w:rPr>
          <w:sz w:val="22"/>
          <w:szCs w:val="22"/>
          <w:lang w:val="en-GB"/>
        </w:rPr>
        <w:t>SPF10</w:t>
      </w:r>
      <w:r w:rsidR="009F007B" w:rsidRPr="009C534F">
        <w:rPr>
          <w:sz w:val="22"/>
          <w:szCs w:val="22"/>
          <w:lang w:val="en-GB"/>
        </w:rPr>
        <w:t>-</w:t>
      </w:r>
      <w:r w:rsidR="00EE3546" w:rsidRPr="009C534F">
        <w:rPr>
          <w:sz w:val="22"/>
          <w:szCs w:val="22"/>
          <w:lang w:val="en-GB"/>
        </w:rPr>
        <w:t>PCR</w:t>
      </w:r>
      <w:r w:rsidR="0072541B" w:rsidRPr="009C534F">
        <w:rPr>
          <w:sz w:val="22"/>
          <w:szCs w:val="22"/>
          <w:lang w:val="en-GB"/>
        </w:rPr>
        <w:t>-</w:t>
      </w:r>
      <w:r w:rsidR="00EE3546" w:rsidRPr="009C534F">
        <w:rPr>
          <w:sz w:val="22"/>
          <w:szCs w:val="22"/>
          <w:lang w:val="en-GB"/>
        </w:rPr>
        <w:t>DEIA/LiPA25 system</w:t>
      </w:r>
      <w:r w:rsidR="00C123A6" w:rsidRPr="009C534F">
        <w:rPr>
          <w:sz w:val="22"/>
          <w:szCs w:val="22"/>
          <w:lang w:val="en-GB"/>
        </w:rPr>
        <w:t xml:space="preserve"> </w:t>
      </w:r>
      <w:r w:rsidR="003A5986" w:rsidRPr="009C534F">
        <w:rPr>
          <w:sz w:val="22"/>
          <w:szCs w:val="22"/>
          <w:lang w:val="en-GB"/>
        </w:rPr>
        <w:t>version-</w:t>
      </w:r>
      <w:r w:rsidR="00C123A6" w:rsidRPr="009C534F">
        <w:rPr>
          <w:sz w:val="22"/>
          <w:szCs w:val="22"/>
          <w:lang w:val="en-GB"/>
        </w:rPr>
        <w:t xml:space="preserve">1, </w:t>
      </w:r>
      <w:r w:rsidR="00A9664E" w:rsidRPr="009C534F">
        <w:rPr>
          <w:sz w:val="22"/>
          <w:szCs w:val="22"/>
          <w:lang w:val="en-GB"/>
        </w:rPr>
        <w:t>DDL, Vo</w:t>
      </w:r>
      <w:r w:rsidR="004118FF" w:rsidRPr="009C534F">
        <w:rPr>
          <w:sz w:val="22"/>
          <w:szCs w:val="22"/>
          <w:lang w:val="en-GB"/>
        </w:rPr>
        <w:t>o</w:t>
      </w:r>
      <w:r w:rsidR="00A9664E" w:rsidRPr="009C534F">
        <w:rPr>
          <w:sz w:val="22"/>
          <w:szCs w:val="22"/>
          <w:lang w:val="en-GB"/>
        </w:rPr>
        <w:t>rburg, the Netherlands</w:t>
      </w:r>
      <w:r w:rsidR="0058225B">
        <w:rPr>
          <w:sz w:val="22"/>
          <w:szCs w:val="22"/>
          <w:lang w:val="en-GB"/>
        </w:rPr>
        <w:t>)</w:t>
      </w:r>
      <w:r w:rsidR="00F36E6B" w:rsidRPr="004649F0">
        <w:rPr>
          <w:lang w:val="en-US"/>
        </w:rPr>
        <w:t xml:space="preserve"> </w:t>
      </w:r>
      <w:r w:rsidR="00F36E6B" w:rsidRPr="00F36E6B">
        <w:rPr>
          <w:sz w:val="22"/>
          <w:szCs w:val="22"/>
          <w:lang w:val="en-GB"/>
        </w:rPr>
        <w:t xml:space="preserve">according to protocol and as described earlier </w:t>
      </w:r>
      <w:r w:rsidR="005F3C5C">
        <w:rPr>
          <w:sz w:val="22"/>
          <w:lang w:val="en-GB"/>
        </w:rPr>
        <w:fldChar w:fldCharType="begin">
          <w:fldData xml:space="preserve">PFJlZm1hbj48Q2l0ZT48QXV0aG9yPk1vbGlqbjwvQXV0aG9yPjxZZWFyPjIwMDU8L1llYXI+PFJl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</w:fldData>
        </w:fldChar>
      </w:r>
      <w:r w:rsidR="005F3C5C">
        <w:rPr>
          <w:sz w:val="22"/>
          <w:szCs w:val="22"/>
          <w:lang w:val="en-GB"/>
        </w:rPr>
        <w:instrText xml:space="preserve"> ADDIN REFMGR.CITE </w:instrText>
      </w:r>
      <w:r w:rsidR="005F3C5C">
        <w:rPr>
          <w:sz w:val="22"/>
          <w:lang w:val="en-GB"/>
        </w:rPr>
        <w:fldChar w:fldCharType="begin">
          <w:fldData xml:space="preserve">PFJlZm1hbj48Q2l0ZT48QXV0aG9yPk1vbGlqbjwvQXV0aG9yPjxZZWFyPjIwMDU8L1llYXI+PFJl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</w:fldData>
        </w:fldChar>
      </w:r>
      <w:r w:rsidR="005F3C5C">
        <w:rPr>
          <w:sz w:val="22"/>
          <w:szCs w:val="22"/>
          <w:lang w:val="en-GB"/>
        </w:rPr>
        <w:instrText xml:space="preserve"> ADDIN EN.CITE.DATA </w:instrText>
      </w:r>
      <w:r w:rsidR="005F3C5C">
        <w:rPr>
          <w:sz w:val="22"/>
          <w:lang w:val="en-GB"/>
        </w:rPr>
      </w:r>
      <w:r w:rsidR="005F3C5C">
        <w:rPr>
          <w:sz w:val="22"/>
          <w:lang w:val="en-GB"/>
        </w:rPr>
        <w:fldChar w:fldCharType="end"/>
      </w:r>
      <w:r w:rsidR="005F3C5C">
        <w:rPr>
          <w:sz w:val="22"/>
          <w:lang w:val="en-GB"/>
        </w:rPr>
      </w:r>
      <w:r w:rsidR="005F3C5C">
        <w:rPr>
          <w:sz w:val="22"/>
          <w:lang w:val="en-GB"/>
        </w:rPr>
        <w:fldChar w:fldCharType="separate"/>
      </w:r>
      <w:r w:rsidR="005F3C5C" w:rsidRPr="005F3C5C">
        <w:rPr>
          <w:noProof/>
          <w:sz w:val="22"/>
          <w:szCs w:val="22"/>
          <w:vertAlign w:val="superscript"/>
          <w:lang w:val="en-GB"/>
        </w:rPr>
        <w:t>23 24</w:t>
      </w:r>
      <w:r w:rsidR="005F3C5C">
        <w:rPr>
          <w:sz w:val="22"/>
          <w:lang w:val="en-GB"/>
        </w:rPr>
        <w:fldChar w:fldCharType="end"/>
      </w:r>
      <w:r w:rsidR="00F36E6B" w:rsidRPr="00F36E6B">
        <w:rPr>
          <w:sz w:val="22"/>
          <w:szCs w:val="22"/>
          <w:lang w:val="en-GB"/>
        </w:rPr>
        <w:t>. HPV types were categorized as indicated in earlier studies</w:t>
      </w:r>
      <w:r w:rsidR="005F3C5C">
        <w:rPr>
          <w:sz w:val="22"/>
          <w:szCs w:val="22"/>
          <w:lang w:val="en-GB"/>
        </w:rPr>
        <w:t xml:space="preserve"> </w:t>
      </w:r>
      <w:r w:rsidR="005F3C5C">
        <w:rPr>
          <w:sz w:val="22"/>
          <w:lang w:val="en-GB"/>
        </w:rPr>
        <w:fldChar w:fldCharType="begin">
          <w:fldData xml:space="preserve">PFJlZm1hbj48Q2l0ZT48QXV0aG9yPkJvdXZhcmQ8L0F1dGhvcj48WWVhcj4yMDA5PC9ZZWFyPjxS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</w:fldData>
        </w:fldChar>
      </w:r>
      <w:r w:rsidR="005F3C5C">
        <w:rPr>
          <w:sz w:val="22"/>
          <w:szCs w:val="22"/>
          <w:lang w:val="en-GB"/>
        </w:rPr>
        <w:instrText xml:space="preserve"> ADDIN REFMGR.CITE </w:instrText>
      </w:r>
      <w:r w:rsidR="005F3C5C">
        <w:rPr>
          <w:sz w:val="22"/>
          <w:lang w:val="en-GB"/>
        </w:rPr>
        <w:fldChar w:fldCharType="begin">
          <w:fldData xml:space="preserve">PFJlZm1hbj48Q2l0ZT48QXV0aG9yPkJvdXZhcmQ8L0F1dGhvcj48WWVhcj4yMDA5PC9ZZWFyPjxS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</w:fldData>
        </w:fldChar>
      </w:r>
      <w:r w:rsidR="005F3C5C">
        <w:rPr>
          <w:sz w:val="22"/>
          <w:szCs w:val="22"/>
          <w:lang w:val="en-GB"/>
        </w:rPr>
        <w:instrText xml:space="preserve"> ADDIN EN.CITE.DATA </w:instrText>
      </w:r>
      <w:r w:rsidR="005F3C5C">
        <w:rPr>
          <w:sz w:val="22"/>
          <w:lang w:val="en-GB"/>
        </w:rPr>
      </w:r>
      <w:r w:rsidR="005F3C5C">
        <w:rPr>
          <w:sz w:val="22"/>
          <w:lang w:val="en-GB"/>
        </w:rPr>
        <w:fldChar w:fldCharType="end"/>
      </w:r>
      <w:r w:rsidR="005F3C5C">
        <w:rPr>
          <w:sz w:val="22"/>
          <w:lang w:val="en-GB"/>
        </w:rPr>
      </w:r>
      <w:r w:rsidR="005F3C5C">
        <w:rPr>
          <w:sz w:val="22"/>
          <w:lang w:val="en-GB"/>
        </w:rPr>
        <w:fldChar w:fldCharType="separate"/>
      </w:r>
      <w:r w:rsidR="005F3C5C" w:rsidRPr="005F3C5C">
        <w:rPr>
          <w:noProof/>
          <w:sz w:val="22"/>
          <w:szCs w:val="22"/>
          <w:vertAlign w:val="superscript"/>
          <w:lang w:val="en-GB"/>
        </w:rPr>
        <w:t>24 25</w:t>
      </w:r>
      <w:r w:rsidR="005F3C5C">
        <w:rPr>
          <w:sz w:val="22"/>
          <w:lang w:val="en-GB"/>
        </w:rPr>
        <w:fldChar w:fldCharType="end"/>
      </w:r>
      <w:r w:rsidR="00010260">
        <w:rPr>
          <w:sz w:val="22"/>
          <w:szCs w:val="22"/>
          <w:lang w:val="en-GB"/>
        </w:rPr>
        <w:t xml:space="preserve">. </w:t>
      </w:r>
    </w:p>
    <w:p w14:paraId="3DBDBA64" w14:textId="77777777" w:rsidR="00851106" w:rsidRPr="009C534F" w:rsidRDefault="00851106">
      <w:pPr>
        <w:rPr>
          <w:rFonts w:ascii="Calibri" w:hAnsi="Calibri" w:cs="Calibri"/>
          <w:b/>
          <w:sz w:val="22"/>
          <w:lang w:val="en-GB"/>
        </w:rPr>
      </w:pPr>
    </w:p>
    <w:p w14:paraId="32A47608" w14:textId="77777777" w:rsidR="00F4325E" w:rsidRPr="009C534F" w:rsidRDefault="00F4325E" w:rsidP="00F4325E">
      <w:pPr>
        <w:spacing w:after="0" w:line="360" w:lineRule="auto"/>
        <w:jc w:val="both"/>
        <w:rPr>
          <w:rFonts w:ascii="Calibri" w:hAnsi="Calibri" w:cs="Calibri"/>
          <w:b/>
          <w:sz w:val="22"/>
          <w:lang w:val="en-GB"/>
        </w:rPr>
      </w:pPr>
      <w:r w:rsidRPr="009C534F">
        <w:rPr>
          <w:rFonts w:ascii="Calibri" w:hAnsi="Calibri" w:cs="Calibri"/>
          <w:b/>
          <w:sz w:val="22"/>
          <w:lang w:val="en-GB"/>
        </w:rPr>
        <w:t>Statistical analyses</w:t>
      </w:r>
    </w:p>
    <w:p w14:paraId="6A50D35E" w14:textId="77777777" w:rsidR="009F007B" w:rsidRPr="009C534F" w:rsidRDefault="00580C9F" w:rsidP="00580C9F">
      <w:pPr>
        <w:spacing w:after="0" w:line="360" w:lineRule="auto"/>
        <w:jc w:val="both"/>
        <w:rPr>
          <w:rFonts w:ascii="Calibri" w:hAnsi="Calibri" w:cs="Calibri"/>
          <w:sz w:val="22"/>
          <w:lang w:val="en-GB"/>
        </w:rPr>
      </w:pPr>
      <w:r w:rsidRPr="009C534F">
        <w:rPr>
          <w:rFonts w:ascii="Calibri" w:hAnsi="Calibri" w:cs="Calibri"/>
          <w:sz w:val="22"/>
          <w:lang w:val="en-GB"/>
        </w:rPr>
        <w:t xml:space="preserve">Pearson’s </w:t>
      </w:r>
      <w:r w:rsidR="00397E70">
        <w:rPr>
          <w:rFonts w:ascii="Calibri" w:hAnsi="Calibri" w:cs="Calibri"/>
          <w:sz w:val="22"/>
          <w:lang w:val="en-GB"/>
        </w:rPr>
        <w:t>C</w:t>
      </w:r>
      <w:r w:rsidRPr="009C534F">
        <w:rPr>
          <w:rFonts w:ascii="Calibri" w:hAnsi="Calibri" w:cs="Calibri"/>
          <w:sz w:val="22"/>
          <w:lang w:val="en-GB"/>
        </w:rPr>
        <w:t>hi-squared test was used to compare categorical data and Kruskal-Wallis test to compare continuous data</w:t>
      </w:r>
      <w:r w:rsidR="00FE70EF" w:rsidRPr="009C534F">
        <w:rPr>
          <w:rFonts w:ascii="Calibri" w:hAnsi="Calibri" w:cs="Calibri"/>
          <w:sz w:val="22"/>
          <w:lang w:val="en-GB"/>
        </w:rPr>
        <w:t xml:space="preserve"> across ethnic groups</w:t>
      </w:r>
      <w:r w:rsidRPr="009C534F">
        <w:rPr>
          <w:rFonts w:ascii="Calibri" w:hAnsi="Calibri" w:cs="Calibri"/>
          <w:sz w:val="22"/>
          <w:lang w:val="en-GB"/>
        </w:rPr>
        <w:t xml:space="preserve">. The main outcome of interest was hrHPV </w:t>
      </w:r>
      <w:r w:rsidR="00EA0AF0" w:rsidRPr="009C534F">
        <w:rPr>
          <w:rFonts w:ascii="Calibri" w:hAnsi="Calibri" w:cs="Calibri"/>
          <w:sz w:val="22"/>
          <w:lang w:val="en-GB"/>
        </w:rPr>
        <w:t>positivity</w:t>
      </w:r>
      <w:r w:rsidRPr="009C534F">
        <w:rPr>
          <w:rFonts w:ascii="Calibri" w:hAnsi="Calibri" w:cs="Calibri"/>
          <w:sz w:val="22"/>
          <w:lang w:val="en-GB"/>
        </w:rPr>
        <w:t xml:space="preserve">. </w:t>
      </w:r>
      <w:r w:rsidR="00C35734" w:rsidRPr="009C534F">
        <w:rPr>
          <w:rFonts w:ascii="Calibri" w:hAnsi="Calibri" w:cs="Calibri"/>
          <w:sz w:val="22"/>
          <w:lang w:val="en-GB"/>
        </w:rPr>
        <w:t>Age and sexual debut were</w:t>
      </w:r>
      <w:r w:rsidR="008E7CB2" w:rsidRPr="009C534F">
        <w:rPr>
          <w:rFonts w:ascii="Calibri" w:hAnsi="Calibri" w:cs="Calibri"/>
          <w:sz w:val="22"/>
          <w:lang w:val="en-GB"/>
        </w:rPr>
        <w:t xml:space="preserve"> categorized based on quartiles and</w:t>
      </w:r>
      <w:r w:rsidR="00C35734" w:rsidRPr="009C534F">
        <w:rPr>
          <w:rFonts w:ascii="Calibri" w:hAnsi="Calibri" w:cs="Calibri"/>
          <w:sz w:val="22"/>
          <w:lang w:val="en-GB"/>
        </w:rPr>
        <w:t xml:space="preserve"> LMSP was categorized based on risk categories of interest</w:t>
      </w:r>
      <w:r w:rsidR="000D0807" w:rsidRPr="009C534F">
        <w:rPr>
          <w:rFonts w:ascii="Calibri" w:hAnsi="Calibri" w:cs="Calibri"/>
          <w:sz w:val="22"/>
          <w:lang w:val="en-GB"/>
        </w:rPr>
        <w:t>.</w:t>
      </w:r>
      <w:r w:rsidR="00C35734" w:rsidRPr="009C534F">
        <w:rPr>
          <w:rFonts w:ascii="Calibri" w:hAnsi="Calibri" w:cs="Calibri"/>
          <w:sz w:val="22"/>
          <w:lang w:val="en-GB"/>
        </w:rPr>
        <w:t xml:space="preserve"> </w:t>
      </w:r>
      <w:r w:rsidRPr="009C534F">
        <w:rPr>
          <w:rFonts w:ascii="Calibri" w:hAnsi="Calibri" w:cs="Calibri"/>
          <w:sz w:val="22"/>
          <w:lang w:val="en-GB"/>
        </w:rPr>
        <w:t xml:space="preserve">For logistic regression analyses, </w:t>
      </w:r>
      <w:r w:rsidR="00EA0AF0" w:rsidRPr="009C534F">
        <w:rPr>
          <w:rFonts w:ascii="Calibri" w:hAnsi="Calibri" w:cs="Calibri"/>
          <w:sz w:val="22"/>
          <w:lang w:val="en-GB"/>
        </w:rPr>
        <w:t xml:space="preserve">Generalized Estimating Equation </w:t>
      </w:r>
      <w:r w:rsidRPr="009C534F">
        <w:rPr>
          <w:rFonts w:ascii="Calibri" w:hAnsi="Calibri" w:cs="Calibri"/>
          <w:sz w:val="22"/>
          <w:lang w:val="en-GB"/>
        </w:rPr>
        <w:t xml:space="preserve">(GEE) models </w:t>
      </w:r>
      <w:r w:rsidR="002129B5" w:rsidRPr="009C534F">
        <w:rPr>
          <w:rFonts w:ascii="Calibri" w:hAnsi="Calibri" w:cs="Calibri"/>
          <w:sz w:val="22"/>
          <w:lang w:val="en-GB"/>
        </w:rPr>
        <w:t xml:space="preserve">with exchangeable correlation </w:t>
      </w:r>
      <w:r w:rsidR="00A714C3" w:rsidRPr="009C534F">
        <w:rPr>
          <w:rFonts w:ascii="Calibri" w:hAnsi="Calibri" w:cs="Calibri"/>
          <w:sz w:val="22"/>
          <w:lang w:val="en-GB"/>
        </w:rPr>
        <w:t xml:space="preserve">structure </w:t>
      </w:r>
      <w:r w:rsidRPr="009C534F">
        <w:rPr>
          <w:rFonts w:ascii="Calibri" w:hAnsi="Calibri" w:cs="Calibri"/>
          <w:sz w:val="22"/>
          <w:lang w:val="en-GB"/>
        </w:rPr>
        <w:t>were used to account for multiple HPV infection within the same participant</w:t>
      </w:r>
      <w:r w:rsidR="00002CA0" w:rsidRPr="009C534F">
        <w:rPr>
          <w:rFonts w:ascii="Calibri" w:hAnsi="Calibri" w:cs="Calibri"/>
          <w:sz w:val="22"/>
          <w:lang w:val="en-GB"/>
        </w:rPr>
        <w:fldChar w:fldCharType="begin">
          <w:fldData xml:space="preserve">PFJlZm1hbj48Q2l0ZT48QXV0aG9yPlh1ZTwvQXV0aG9yPjxZZWFyPjIwMTA8L1llYXI+PFJlY051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PFJlZm1hbj48Q2l0ZT48QXV0aG9yPlh1ZTwvQXV0aG9yPjxZZWFyPjIwMTA8L1llYXI+PFJlY051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26</w:t>
      </w:r>
      <w:r w:rsidR="00002CA0" w:rsidRPr="009C534F">
        <w:rPr>
          <w:rFonts w:ascii="Calibri" w:hAnsi="Calibri" w:cs="Calibri"/>
          <w:sz w:val="22"/>
          <w:lang w:val="en-GB"/>
        </w:rPr>
        <w:fldChar w:fldCharType="end"/>
      </w:r>
      <w:r w:rsidRPr="009C534F">
        <w:rPr>
          <w:rFonts w:ascii="Calibri" w:hAnsi="Calibri" w:cs="Calibri"/>
          <w:sz w:val="22"/>
          <w:lang w:val="en-GB"/>
        </w:rPr>
        <w:t xml:space="preserve">; GEE models take account of clustered data as one participant is at risk for different HPV types at the same time. </w:t>
      </w:r>
      <w:r w:rsidR="006854F5" w:rsidRPr="009C534F">
        <w:rPr>
          <w:rFonts w:ascii="Calibri" w:hAnsi="Calibri" w:cs="Calibri"/>
          <w:sz w:val="22"/>
          <w:lang w:val="en-GB"/>
        </w:rPr>
        <w:t>S</w:t>
      </w:r>
      <w:r w:rsidRPr="009C534F">
        <w:rPr>
          <w:rFonts w:ascii="Calibri" w:hAnsi="Calibri" w:cs="Calibri"/>
          <w:sz w:val="22"/>
          <w:lang w:val="en-GB"/>
        </w:rPr>
        <w:t>tatistical analyses were performed using Stata software version 13.1 (Stata Intercooled, College Station,TX,USA).</w:t>
      </w:r>
    </w:p>
    <w:p w14:paraId="39C99B69" w14:textId="77777777" w:rsidR="00FD33F4" w:rsidRPr="009C534F" w:rsidRDefault="00580C9F" w:rsidP="001D5DEF">
      <w:pPr>
        <w:spacing w:after="0" w:line="360" w:lineRule="auto"/>
        <w:jc w:val="both"/>
        <w:rPr>
          <w:rFonts w:ascii="Calibri" w:hAnsi="Calibri" w:cs="Calibri"/>
          <w:sz w:val="22"/>
          <w:lang w:val="en-GB"/>
        </w:rPr>
      </w:pPr>
      <w:r w:rsidRPr="009C534F">
        <w:rPr>
          <w:rFonts w:ascii="Calibri" w:hAnsi="Calibri" w:cs="Calibri"/>
          <w:sz w:val="22"/>
          <w:lang w:val="en-GB"/>
        </w:rPr>
        <w:t xml:space="preserve"> </w:t>
      </w:r>
    </w:p>
    <w:p w14:paraId="065BD1F5" w14:textId="77777777" w:rsidR="00813ECC" w:rsidRPr="009C534F" w:rsidRDefault="00813ECC" w:rsidP="001D5DEF">
      <w:pPr>
        <w:spacing w:after="0" w:line="360" w:lineRule="auto"/>
        <w:jc w:val="both"/>
        <w:rPr>
          <w:rFonts w:ascii="Calibri" w:hAnsi="Calibri" w:cs="Calibri"/>
          <w:i/>
          <w:sz w:val="22"/>
          <w:lang w:val="en-GB"/>
        </w:rPr>
      </w:pPr>
      <w:r w:rsidRPr="009C534F">
        <w:rPr>
          <w:rFonts w:ascii="Calibri" w:hAnsi="Calibri" w:cs="Calibri"/>
          <w:i/>
          <w:sz w:val="22"/>
          <w:lang w:val="en-GB"/>
        </w:rPr>
        <w:t>Risk factor analyses</w:t>
      </w:r>
      <w:r w:rsidR="00EB530F" w:rsidRPr="009C534F">
        <w:rPr>
          <w:rFonts w:ascii="Calibri" w:hAnsi="Calibri" w:cs="Calibri"/>
          <w:i/>
          <w:sz w:val="22"/>
          <w:lang w:val="en-GB"/>
        </w:rPr>
        <w:t xml:space="preserve"> and hrHPV by age</w:t>
      </w:r>
    </w:p>
    <w:p w14:paraId="0B924A12" w14:textId="77777777" w:rsidR="004D33E3" w:rsidRPr="009C534F" w:rsidRDefault="0097632E" w:rsidP="001D5DEF">
      <w:pPr>
        <w:spacing w:after="0" w:line="360" w:lineRule="auto"/>
        <w:jc w:val="both"/>
        <w:rPr>
          <w:rFonts w:ascii="Calibri" w:hAnsi="Calibri" w:cs="Calibri"/>
          <w:sz w:val="22"/>
          <w:lang w:val="en-GB"/>
        </w:rPr>
      </w:pPr>
      <w:r w:rsidRPr="009C534F">
        <w:rPr>
          <w:rFonts w:ascii="Calibri" w:hAnsi="Calibri" w:cs="Calibri"/>
          <w:sz w:val="22"/>
          <w:lang w:val="en-GB"/>
        </w:rPr>
        <w:t>Bivariable logistic regression</w:t>
      </w:r>
      <w:r w:rsidR="00EF194B" w:rsidRPr="009C534F">
        <w:rPr>
          <w:rFonts w:ascii="Calibri" w:hAnsi="Calibri" w:cs="Calibri"/>
          <w:sz w:val="22"/>
          <w:lang w:val="en-GB"/>
        </w:rPr>
        <w:t xml:space="preserve"> (</w:t>
      </w:r>
      <w:r w:rsidR="0009777E" w:rsidRPr="009C534F">
        <w:rPr>
          <w:rFonts w:ascii="Calibri" w:hAnsi="Calibri" w:cs="Calibri"/>
          <w:sz w:val="22"/>
          <w:lang w:val="en-GB"/>
        </w:rPr>
        <w:t>using</w:t>
      </w:r>
      <w:r w:rsidR="00EF194B" w:rsidRPr="009C534F">
        <w:rPr>
          <w:rFonts w:ascii="Calibri" w:hAnsi="Calibri" w:cs="Calibri"/>
          <w:sz w:val="22"/>
          <w:lang w:val="en-GB"/>
        </w:rPr>
        <w:t xml:space="preserve"> GEE)</w:t>
      </w:r>
      <w:r w:rsidRPr="009C534F">
        <w:rPr>
          <w:rFonts w:ascii="Calibri" w:hAnsi="Calibri" w:cs="Calibri"/>
          <w:sz w:val="22"/>
          <w:lang w:val="en-GB"/>
        </w:rPr>
        <w:t xml:space="preserve"> was used to investigate risk factors associated with hrHPV in each ethnic group. </w:t>
      </w:r>
      <w:r w:rsidR="00472F71" w:rsidRPr="009C534F">
        <w:rPr>
          <w:rFonts w:ascii="Calibri" w:hAnsi="Calibri" w:cs="Calibri"/>
          <w:sz w:val="22"/>
          <w:lang w:val="en-GB"/>
        </w:rPr>
        <w:t>Subsequently, w</w:t>
      </w:r>
      <w:r w:rsidR="00D66216" w:rsidRPr="009C534F">
        <w:rPr>
          <w:rFonts w:ascii="Calibri" w:hAnsi="Calibri" w:cs="Calibri"/>
          <w:sz w:val="22"/>
          <w:lang w:val="en-GB"/>
        </w:rPr>
        <w:t xml:space="preserve">e </w:t>
      </w:r>
      <w:r w:rsidR="009E2223" w:rsidRPr="009C534F">
        <w:rPr>
          <w:rFonts w:ascii="Calibri" w:hAnsi="Calibri" w:cs="Calibri"/>
          <w:sz w:val="22"/>
          <w:lang w:val="en-GB"/>
        </w:rPr>
        <w:t>assessed</w:t>
      </w:r>
      <w:r w:rsidR="00D66216" w:rsidRPr="009C534F">
        <w:rPr>
          <w:rFonts w:ascii="Calibri" w:hAnsi="Calibri" w:cs="Calibri"/>
          <w:sz w:val="22"/>
          <w:lang w:val="en-GB"/>
        </w:rPr>
        <w:t xml:space="preserve"> </w:t>
      </w:r>
      <w:r w:rsidR="00AA02AB" w:rsidRPr="009C534F">
        <w:rPr>
          <w:rFonts w:ascii="Calibri" w:hAnsi="Calibri" w:cs="Calibri"/>
          <w:sz w:val="22"/>
          <w:lang w:val="en-GB"/>
        </w:rPr>
        <w:t xml:space="preserve">in an overall model </w:t>
      </w:r>
      <w:r w:rsidR="00D66216" w:rsidRPr="009C534F">
        <w:rPr>
          <w:rFonts w:ascii="Calibri" w:hAnsi="Calibri" w:cs="Calibri"/>
          <w:sz w:val="22"/>
          <w:lang w:val="en-GB"/>
        </w:rPr>
        <w:t>whether the</w:t>
      </w:r>
      <w:r w:rsidR="00EA0AF0" w:rsidRPr="009C534F">
        <w:rPr>
          <w:rFonts w:ascii="Calibri" w:hAnsi="Calibri" w:cs="Calibri"/>
          <w:sz w:val="22"/>
          <w:lang w:val="en-GB"/>
        </w:rPr>
        <w:t>se</w:t>
      </w:r>
      <w:r w:rsidR="00D66216" w:rsidRPr="009C534F">
        <w:rPr>
          <w:rFonts w:ascii="Calibri" w:hAnsi="Calibri" w:cs="Calibri"/>
          <w:sz w:val="22"/>
          <w:lang w:val="en-GB"/>
        </w:rPr>
        <w:t xml:space="preserve"> risk factors </w:t>
      </w:r>
      <w:r w:rsidR="000A4958" w:rsidRPr="009C534F">
        <w:rPr>
          <w:rFonts w:ascii="Calibri" w:hAnsi="Calibri" w:cs="Calibri"/>
          <w:sz w:val="22"/>
          <w:lang w:val="en-GB"/>
        </w:rPr>
        <w:t xml:space="preserve">for </w:t>
      </w:r>
      <w:r w:rsidR="00D66216" w:rsidRPr="009C534F">
        <w:rPr>
          <w:rFonts w:ascii="Calibri" w:hAnsi="Calibri" w:cs="Calibri"/>
          <w:sz w:val="22"/>
          <w:lang w:val="en-GB"/>
        </w:rPr>
        <w:t>hrHPV</w:t>
      </w:r>
      <w:r w:rsidR="000A4958" w:rsidRPr="009C534F">
        <w:rPr>
          <w:rFonts w:ascii="Calibri" w:hAnsi="Calibri" w:cs="Calibri"/>
          <w:sz w:val="22"/>
          <w:lang w:val="en-GB"/>
        </w:rPr>
        <w:t xml:space="preserve"> positivity</w:t>
      </w:r>
      <w:r w:rsidR="00D66216" w:rsidRPr="009C534F">
        <w:rPr>
          <w:rFonts w:ascii="Calibri" w:hAnsi="Calibri" w:cs="Calibri"/>
          <w:sz w:val="22"/>
          <w:lang w:val="en-GB"/>
        </w:rPr>
        <w:t xml:space="preserve"> </w:t>
      </w:r>
      <w:r w:rsidR="009E2223" w:rsidRPr="009C534F">
        <w:rPr>
          <w:rFonts w:ascii="Calibri" w:hAnsi="Calibri" w:cs="Calibri"/>
          <w:sz w:val="22"/>
          <w:lang w:val="en-GB"/>
        </w:rPr>
        <w:t>differed</w:t>
      </w:r>
      <w:r w:rsidR="00D66216" w:rsidRPr="009C534F">
        <w:rPr>
          <w:rFonts w:ascii="Calibri" w:hAnsi="Calibri" w:cs="Calibri"/>
          <w:sz w:val="22"/>
          <w:lang w:val="en-GB"/>
        </w:rPr>
        <w:t xml:space="preserve"> </w:t>
      </w:r>
      <w:r w:rsidR="00AB0589" w:rsidRPr="009C534F">
        <w:rPr>
          <w:rFonts w:ascii="Calibri" w:hAnsi="Calibri" w:cs="Calibri"/>
          <w:sz w:val="22"/>
          <w:lang w:val="en-GB"/>
        </w:rPr>
        <w:t xml:space="preserve">between </w:t>
      </w:r>
      <w:r w:rsidR="00D66216" w:rsidRPr="009C534F">
        <w:rPr>
          <w:rFonts w:ascii="Calibri" w:hAnsi="Calibri" w:cs="Calibri"/>
          <w:sz w:val="22"/>
          <w:lang w:val="en-GB"/>
        </w:rPr>
        <w:t xml:space="preserve">ethnicities </w:t>
      </w:r>
      <w:r w:rsidR="00395549" w:rsidRPr="009C534F">
        <w:rPr>
          <w:rFonts w:ascii="Calibri" w:hAnsi="Calibri" w:cs="Calibri"/>
          <w:sz w:val="22"/>
          <w:lang w:val="en-GB"/>
        </w:rPr>
        <w:t xml:space="preserve">by </w:t>
      </w:r>
      <w:r w:rsidR="00F33D58" w:rsidRPr="009C534F">
        <w:rPr>
          <w:rFonts w:ascii="Calibri" w:hAnsi="Calibri" w:cs="Calibri"/>
          <w:sz w:val="22"/>
          <w:lang w:val="en-GB"/>
        </w:rPr>
        <w:t xml:space="preserve">testing </w:t>
      </w:r>
      <w:r w:rsidR="00F33D58" w:rsidRPr="00786302">
        <w:rPr>
          <w:rFonts w:ascii="Calibri" w:hAnsi="Calibri" w:cs="Calibri"/>
          <w:sz w:val="22"/>
          <w:lang w:val="en-GB"/>
        </w:rPr>
        <w:t>whether the interaction between ethnicity and the</w:t>
      </w:r>
      <w:r w:rsidR="009E2223" w:rsidRPr="00786302">
        <w:rPr>
          <w:rFonts w:ascii="Calibri" w:hAnsi="Calibri" w:cs="Calibri"/>
          <w:sz w:val="22"/>
          <w:lang w:val="en-GB"/>
        </w:rPr>
        <w:t xml:space="preserve"> individual</w:t>
      </w:r>
      <w:r w:rsidR="00F33D58" w:rsidRPr="00786302">
        <w:rPr>
          <w:rFonts w:ascii="Calibri" w:hAnsi="Calibri" w:cs="Calibri"/>
          <w:sz w:val="22"/>
          <w:lang w:val="en-GB"/>
        </w:rPr>
        <w:t xml:space="preserve"> risk factor</w:t>
      </w:r>
      <w:r w:rsidR="009E2223" w:rsidRPr="00786302">
        <w:rPr>
          <w:rFonts w:ascii="Calibri" w:hAnsi="Calibri" w:cs="Calibri"/>
          <w:sz w:val="22"/>
          <w:lang w:val="en-GB"/>
        </w:rPr>
        <w:t>s</w:t>
      </w:r>
      <w:r w:rsidR="00F33D58" w:rsidRPr="00786302">
        <w:rPr>
          <w:rFonts w:ascii="Calibri" w:hAnsi="Calibri" w:cs="Calibri"/>
          <w:sz w:val="22"/>
          <w:lang w:val="en-GB"/>
        </w:rPr>
        <w:t xml:space="preserve"> was statistically significant (p&lt;0.05)</w:t>
      </w:r>
      <w:r w:rsidR="00395549" w:rsidRPr="00786302">
        <w:rPr>
          <w:rFonts w:ascii="Calibri" w:hAnsi="Calibri" w:cs="Calibri"/>
          <w:sz w:val="22"/>
          <w:lang w:val="en-GB"/>
        </w:rPr>
        <w:t>.</w:t>
      </w:r>
      <w:r w:rsidR="00D66216" w:rsidRPr="00786302">
        <w:rPr>
          <w:rFonts w:ascii="Calibri" w:hAnsi="Calibri" w:cs="Calibri"/>
          <w:sz w:val="22"/>
          <w:lang w:val="en-GB"/>
        </w:rPr>
        <w:t xml:space="preserve"> </w:t>
      </w:r>
      <w:r w:rsidR="00431456" w:rsidRPr="00786302">
        <w:rPr>
          <w:rFonts w:ascii="Calibri" w:hAnsi="Calibri" w:cs="Calibri"/>
          <w:sz w:val="22"/>
          <w:lang w:val="en-GB"/>
        </w:rPr>
        <w:t>We estimated the probability of hrHPV infections as a function of age using a restricted cubic spline with 4 knots that was allowed to differ by ethnic group.</w:t>
      </w:r>
    </w:p>
    <w:p w14:paraId="06305282" w14:textId="77777777" w:rsidR="005A04E0" w:rsidRPr="009C534F" w:rsidRDefault="005A04E0" w:rsidP="001D5DEF">
      <w:pPr>
        <w:spacing w:after="0" w:line="360" w:lineRule="auto"/>
        <w:jc w:val="both"/>
        <w:rPr>
          <w:rFonts w:ascii="Calibri" w:hAnsi="Calibri" w:cs="Calibri"/>
          <w:b/>
          <w:sz w:val="22"/>
          <w:lang w:val="en-GB"/>
        </w:rPr>
      </w:pPr>
    </w:p>
    <w:p w14:paraId="06DA0106" w14:textId="77777777" w:rsidR="005915EA" w:rsidRPr="009C534F" w:rsidRDefault="00BD73A3" w:rsidP="001D5DEF">
      <w:pPr>
        <w:spacing w:after="0" w:line="360" w:lineRule="auto"/>
        <w:jc w:val="both"/>
        <w:rPr>
          <w:rFonts w:ascii="Calibri" w:hAnsi="Calibri" w:cs="Calibri"/>
          <w:i/>
          <w:sz w:val="22"/>
          <w:lang w:val="en-GB"/>
        </w:rPr>
      </w:pPr>
      <w:r w:rsidRPr="009C534F">
        <w:rPr>
          <w:rFonts w:ascii="Calibri" w:hAnsi="Calibri" w:cs="Calibri"/>
          <w:i/>
          <w:sz w:val="22"/>
          <w:lang w:val="en-GB"/>
        </w:rPr>
        <w:t>Association between high-</w:t>
      </w:r>
      <w:r w:rsidR="005915EA" w:rsidRPr="009C534F">
        <w:rPr>
          <w:rFonts w:ascii="Calibri" w:hAnsi="Calibri" w:cs="Calibri"/>
          <w:i/>
          <w:sz w:val="22"/>
          <w:lang w:val="en-GB"/>
        </w:rPr>
        <w:t>risk HPV and ethnicity</w:t>
      </w:r>
    </w:p>
    <w:p w14:paraId="7465F4B4" w14:textId="3D67ECAC" w:rsidR="00A4385A" w:rsidRPr="009C534F" w:rsidRDefault="00BC4FA9" w:rsidP="00AB0589">
      <w:pPr>
        <w:spacing w:after="0" w:line="360" w:lineRule="auto"/>
        <w:jc w:val="both"/>
        <w:rPr>
          <w:rFonts w:ascii="Calibri" w:hAnsi="Calibri" w:cs="Calibri"/>
          <w:b/>
          <w:sz w:val="22"/>
          <w:lang w:val="en-GB"/>
        </w:rPr>
      </w:pPr>
      <w:r w:rsidRPr="009C534F">
        <w:rPr>
          <w:rFonts w:ascii="Calibri" w:hAnsi="Calibri" w:cs="Calibri"/>
          <w:sz w:val="22"/>
          <w:lang w:val="en-GB"/>
        </w:rPr>
        <w:t xml:space="preserve">To study the association between hrHPV and ethnicity we </w:t>
      </w:r>
      <w:r w:rsidR="0009777E" w:rsidRPr="009C534F">
        <w:rPr>
          <w:rFonts w:ascii="Calibri" w:hAnsi="Calibri" w:cs="Calibri"/>
          <w:sz w:val="22"/>
          <w:lang w:val="en-GB"/>
        </w:rPr>
        <w:t>conducted</w:t>
      </w:r>
      <w:r w:rsidRPr="009C534F">
        <w:rPr>
          <w:rFonts w:ascii="Calibri" w:hAnsi="Calibri" w:cs="Calibri"/>
          <w:sz w:val="22"/>
          <w:lang w:val="en-GB"/>
        </w:rPr>
        <w:t xml:space="preserve"> multivariable </w:t>
      </w:r>
      <w:r w:rsidR="00EF194B" w:rsidRPr="009C534F">
        <w:rPr>
          <w:rFonts w:ascii="Calibri" w:hAnsi="Calibri" w:cs="Calibri"/>
          <w:sz w:val="22"/>
          <w:lang w:val="en-GB"/>
        </w:rPr>
        <w:t>logistic regression analyses (</w:t>
      </w:r>
      <w:r w:rsidR="0009777E" w:rsidRPr="009C534F">
        <w:rPr>
          <w:rFonts w:ascii="Calibri" w:hAnsi="Calibri" w:cs="Calibri"/>
          <w:sz w:val="22"/>
          <w:lang w:val="en-GB"/>
        </w:rPr>
        <w:t>using</w:t>
      </w:r>
      <w:r w:rsidR="00EF194B" w:rsidRPr="009C534F">
        <w:rPr>
          <w:rFonts w:ascii="Calibri" w:hAnsi="Calibri" w:cs="Calibri"/>
          <w:sz w:val="22"/>
          <w:lang w:val="en-GB"/>
        </w:rPr>
        <w:t xml:space="preserve"> GEE)</w:t>
      </w:r>
      <w:r w:rsidRPr="009C534F">
        <w:rPr>
          <w:rFonts w:ascii="Calibri" w:hAnsi="Calibri" w:cs="Calibri"/>
          <w:sz w:val="22"/>
          <w:lang w:val="en-GB"/>
        </w:rPr>
        <w:t xml:space="preserve">. We controlled for </w:t>
      </w:r>
      <w:r w:rsidR="00EF194B" w:rsidRPr="009C534F">
        <w:rPr>
          <w:rFonts w:ascii="Calibri" w:hAnsi="Calibri" w:cs="Calibri"/>
          <w:sz w:val="22"/>
          <w:lang w:val="en-GB"/>
        </w:rPr>
        <w:t>risk factors</w:t>
      </w:r>
      <w:r w:rsidRPr="009C534F">
        <w:rPr>
          <w:rFonts w:ascii="Calibri" w:hAnsi="Calibri" w:cs="Calibri"/>
          <w:sz w:val="22"/>
          <w:lang w:val="en-GB"/>
        </w:rPr>
        <w:t xml:space="preserve"> by including a priori </w:t>
      </w:r>
      <w:r w:rsidR="00FE369F" w:rsidRPr="009C534F">
        <w:rPr>
          <w:rFonts w:ascii="Calibri" w:hAnsi="Calibri" w:cs="Calibri"/>
          <w:sz w:val="22"/>
          <w:lang w:val="en-GB"/>
        </w:rPr>
        <w:t xml:space="preserve">defined </w:t>
      </w:r>
      <w:r w:rsidRPr="009C534F">
        <w:rPr>
          <w:rFonts w:ascii="Calibri" w:hAnsi="Calibri" w:cs="Calibri"/>
          <w:sz w:val="22"/>
          <w:lang w:val="en-GB"/>
        </w:rPr>
        <w:t>variables</w:t>
      </w:r>
      <w:r w:rsidR="004C3307" w:rsidRPr="009C534F">
        <w:rPr>
          <w:rFonts w:ascii="Calibri" w:hAnsi="Calibri" w:cs="Calibri"/>
          <w:sz w:val="22"/>
          <w:lang w:val="en-GB"/>
        </w:rPr>
        <w:t>. We r</w:t>
      </w:r>
      <w:r w:rsidR="00FD67C5" w:rsidRPr="009C534F">
        <w:rPr>
          <w:rFonts w:ascii="Calibri" w:hAnsi="Calibri" w:cs="Calibri"/>
          <w:sz w:val="22"/>
          <w:lang w:val="en-GB"/>
        </w:rPr>
        <w:t>a</w:t>
      </w:r>
      <w:r w:rsidR="004C3307" w:rsidRPr="009C534F">
        <w:rPr>
          <w:rFonts w:ascii="Calibri" w:hAnsi="Calibri" w:cs="Calibri"/>
          <w:sz w:val="22"/>
          <w:lang w:val="en-GB"/>
        </w:rPr>
        <w:t>n six different models. Model 1, 2</w:t>
      </w:r>
      <w:r w:rsidR="00CE503F" w:rsidRPr="009C534F">
        <w:rPr>
          <w:rFonts w:ascii="Calibri" w:hAnsi="Calibri" w:cs="Calibri"/>
          <w:sz w:val="22"/>
          <w:lang w:val="en-GB"/>
        </w:rPr>
        <w:t>,</w:t>
      </w:r>
      <w:r w:rsidR="004C3307" w:rsidRPr="009C534F">
        <w:rPr>
          <w:rFonts w:ascii="Calibri" w:hAnsi="Calibri" w:cs="Calibri"/>
          <w:sz w:val="22"/>
          <w:lang w:val="en-GB"/>
        </w:rPr>
        <w:t xml:space="preserve"> and 3 include</w:t>
      </w:r>
      <w:r w:rsidR="00786302">
        <w:rPr>
          <w:rFonts w:ascii="Calibri" w:hAnsi="Calibri" w:cs="Calibri"/>
          <w:sz w:val="22"/>
          <w:lang w:val="en-GB"/>
        </w:rPr>
        <w:t>d</w:t>
      </w:r>
      <w:r w:rsidR="00407D95" w:rsidRPr="009C534F">
        <w:rPr>
          <w:rFonts w:ascii="Calibri" w:hAnsi="Calibri" w:cs="Calibri"/>
          <w:sz w:val="22"/>
          <w:lang w:val="en-GB"/>
        </w:rPr>
        <w:t xml:space="preserve"> </w:t>
      </w:r>
      <w:r w:rsidR="004C3307" w:rsidRPr="009C534F">
        <w:rPr>
          <w:rFonts w:ascii="Calibri" w:hAnsi="Calibri" w:cs="Calibri"/>
          <w:sz w:val="22"/>
          <w:lang w:val="en-GB"/>
        </w:rPr>
        <w:t xml:space="preserve">all </w:t>
      </w:r>
      <w:r w:rsidR="00FF6B69" w:rsidRPr="009C534F">
        <w:rPr>
          <w:rFonts w:ascii="Calibri" w:hAnsi="Calibri" w:cs="Calibri"/>
          <w:sz w:val="22"/>
          <w:lang w:val="en-GB"/>
        </w:rPr>
        <w:t>592</w:t>
      </w:r>
      <w:r w:rsidR="004C3307" w:rsidRPr="009C534F">
        <w:rPr>
          <w:rFonts w:ascii="Calibri" w:hAnsi="Calibri" w:cs="Calibri"/>
          <w:sz w:val="22"/>
          <w:lang w:val="en-GB"/>
        </w:rPr>
        <w:t xml:space="preserve"> female participants of the study populati</w:t>
      </w:r>
      <w:r w:rsidR="00407D95" w:rsidRPr="009C534F">
        <w:rPr>
          <w:rFonts w:ascii="Calibri" w:hAnsi="Calibri" w:cs="Calibri"/>
          <w:sz w:val="22"/>
          <w:lang w:val="en-GB"/>
        </w:rPr>
        <w:t>on and model 4, 5</w:t>
      </w:r>
      <w:r w:rsidR="00CE503F" w:rsidRPr="009C534F">
        <w:rPr>
          <w:rFonts w:ascii="Calibri" w:hAnsi="Calibri" w:cs="Calibri"/>
          <w:sz w:val="22"/>
          <w:lang w:val="en-GB"/>
        </w:rPr>
        <w:t>,</w:t>
      </w:r>
      <w:r w:rsidR="00407D95" w:rsidRPr="009C534F">
        <w:rPr>
          <w:rFonts w:ascii="Calibri" w:hAnsi="Calibri" w:cs="Calibri"/>
          <w:sz w:val="22"/>
          <w:lang w:val="en-GB"/>
        </w:rPr>
        <w:t xml:space="preserve"> and 6 </w:t>
      </w:r>
      <w:r w:rsidR="00786302">
        <w:rPr>
          <w:rFonts w:ascii="Calibri" w:hAnsi="Calibri" w:cs="Calibri"/>
          <w:sz w:val="22"/>
          <w:lang w:val="en-GB"/>
        </w:rPr>
        <w:t>were</w:t>
      </w:r>
      <w:r w:rsidR="003A7921" w:rsidRPr="009C534F">
        <w:rPr>
          <w:rFonts w:ascii="Calibri" w:hAnsi="Calibri" w:cs="Calibri"/>
          <w:sz w:val="22"/>
          <w:lang w:val="en-GB"/>
        </w:rPr>
        <w:t xml:space="preserve"> restricted to </w:t>
      </w:r>
      <w:r w:rsidR="004C3307" w:rsidRPr="009C534F">
        <w:rPr>
          <w:rFonts w:ascii="Calibri" w:hAnsi="Calibri" w:cs="Calibri"/>
          <w:sz w:val="22"/>
          <w:lang w:val="en-GB"/>
        </w:rPr>
        <w:t>4</w:t>
      </w:r>
      <w:r w:rsidR="00FF6B69" w:rsidRPr="009C534F">
        <w:rPr>
          <w:rFonts w:ascii="Calibri" w:hAnsi="Calibri" w:cs="Calibri"/>
          <w:sz w:val="22"/>
          <w:lang w:val="en-GB"/>
        </w:rPr>
        <w:t>76</w:t>
      </w:r>
      <w:r w:rsidR="003A7921" w:rsidRPr="009C534F">
        <w:rPr>
          <w:rFonts w:ascii="Calibri" w:hAnsi="Calibri" w:cs="Calibri"/>
          <w:sz w:val="22"/>
          <w:lang w:val="en-GB"/>
        </w:rPr>
        <w:t xml:space="preserve"> out of the 592</w:t>
      </w:r>
      <w:r w:rsidR="004C3307" w:rsidRPr="009C534F">
        <w:rPr>
          <w:rFonts w:ascii="Calibri" w:hAnsi="Calibri" w:cs="Calibri"/>
          <w:sz w:val="22"/>
          <w:lang w:val="en-GB"/>
        </w:rPr>
        <w:t xml:space="preserve"> female participants </w:t>
      </w:r>
      <w:r w:rsidR="00407D95" w:rsidRPr="009C534F">
        <w:rPr>
          <w:rFonts w:ascii="Calibri" w:hAnsi="Calibri" w:cs="Calibri"/>
          <w:sz w:val="22"/>
          <w:lang w:val="en-GB"/>
        </w:rPr>
        <w:t>who</w:t>
      </w:r>
      <w:r w:rsidR="004C3307" w:rsidRPr="009C534F">
        <w:rPr>
          <w:rFonts w:ascii="Calibri" w:hAnsi="Calibri" w:cs="Calibri"/>
          <w:sz w:val="22"/>
          <w:lang w:val="en-GB"/>
        </w:rPr>
        <w:t xml:space="preserve"> reported to ever have had sex with a m</w:t>
      </w:r>
      <w:r w:rsidR="00CE503F" w:rsidRPr="009C534F">
        <w:rPr>
          <w:rFonts w:ascii="Calibri" w:hAnsi="Calibri" w:cs="Calibri"/>
          <w:sz w:val="22"/>
          <w:lang w:val="en-GB"/>
        </w:rPr>
        <w:t>a</w:t>
      </w:r>
      <w:r w:rsidR="004C3307" w:rsidRPr="009C534F">
        <w:rPr>
          <w:rFonts w:ascii="Calibri" w:hAnsi="Calibri" w:cs="Calibri"/>
          <w:sz w:val="22"/>
          <w:lang w:val="en-GB"/>
        </w:rPr>
        <w:t xml:space="preserve">n. </w:t>
      </w:r>
      <w:r w:rsidR="00207B37" w:rsidRPr="009C534F">
        <w:rPr>
          <w:rFonts w:ascii="Calibri" w:hAnsi="Calibri" w:cs="Calibri"/>
          <w:sz w:val="22"/>
          <w:lang w:val="en-GB"/>
        </w:rPr>
        <w:t xml:space="preserve">The reason to perform separate analyses for those who reported to ever have had sex with a man is to enable adjusting for more than one sexual risk variable. </w:t>
      </w:r>
      <w:r w:rsidR="004C3307" w:rsidRPr="009C534F">
        <w:rPr>
          <w:rFonts w:ascii="Calibri" w:hAnsi="Calibri" w:cs="Calibri"/>
          <w:sz w:val="22"/>
          <w:lang w:val="en-GB"/>
        </w:rPr>
        <w:t>Model</w:t>
      </w:r>
      <w:r w:rsidR="00CE503F" w:rsidRPr="009C534F">
        <w:rPr>
          <w:rFonts w:ascii="Calibri" w:hAnsi="Calibri" w:cs="Calibri"/>
          <w:sz w:val="22"/>
          <w:lang w:val="en-GB"/>
        </w:rPr>
        <w:t>s</w:t>
      </w:r>
      <w:r w:rsidR="004C3307" w:rsidRPr="009C534F">
        <w:rPr>
          <w:rFonts w:ascii="Calibri" w:hAnsi="Calibri" w:cs="Calibri"/>
          <w:sz w:val="22"/>
          <w:lang w:val="en-GB"/>
        </w:rPr>
        <w:t xml:space="preserve"> 1 and 4 show </w:t>
      </w:r>
      <w:r w:rsidR="00E755C1" w:rsidRPr="009C534F">
        <w:rPr>
          <w:rFonts w:ascii="Calibri" w:hAnsi="Calibri" w:cs="Calibri"/>
          <w:sz w:val="22"/>
          <w:lang w:val="en-GB"/>
        </w:rPr>
        <w:t xml:space="preserve">the </w:t>
      </w:r>
      <w:r w:rsidR="004C3307" w:rsidRPr="009C534F">
        <w:rPr>
          <w:rFonts w:ascii="Calibri" w:hAnsi="Calibri" w:cs="Calibri"/>
          <w:sz w:val="22"/>
          <w:lang w:val="en-GB"/>
        </w:rPr>
        <w:t>crude association between hrHPV and ethnicity; model</w:t>
      </w:r>
      <w:r w:rsidR="00CE503F" w:rsidRPr="009C534F">
        <w:rPr>
          <w:rFonts w:ascii="Calibri" w:hAnsi="Calibri" w:cs="Calibri"/>
          <w:sz w:val="22"/>
          <w:lang w:val="en-GB"/>
        </w:rPr>
        <w:t>s</w:t>
      </w:r>
      <w:r w:rsidR="004C3307" w:rsidRPr="009C534F">
        <w:rPr>
          <w:rFonts w:ascii="Calibri" w:hAnsi="Calibri" w:cs="Calibri"/>
          <w:sz w:val="22"/>
          <w:lang w:val="en-GB"/>
        </w:rPr>
        <w:t xml:space="preserve"> 2 and 5 are </w:t>
      </w:r>
      <w:r w:rsidR="006B131E" w:rsidRPr="009C534F">
        <w:rPr>
          <w:rFonts w:ascii="Calibri" w:hAnsi="Calibri" w:cs="Calibri"/>
          <w:sz w:val="22"/>
          <w:lang w:val="en-GB"/>
        </w:rPr>
        <w:t xml:space="preserve">adjusted </w:t>
      </w:r>
      <w:r w:rsidR="004C3307" w:rsidRPr="009C534F">
        <w:rPr>
          <w:rFonts w:ascii="Calibri" w:hAnsi="Calibri" w:cs="Calibri"/>
          <w:sz w:val="22"/>
          <w:lang w:val="en-GB"/>
        </w:rPr>
        <w:t>for age, education</w:t>
      </w:r>
      <w:r w:rsidR="00CE503F" w:rsidRPr="009C534F">
        <w:rPr>
          <w:rFonts w:ascii="Calibri" w:hAnsi="Calibri" w:cs="Calibri"/>
          <w:sz w:val="22"/>
          <w:lang w:val="en-GB"/>
        </w:rPr>
        <w:t>,</w:t>
      </w:r>
      <w:r w:rsidR="004C3307" w:rsidRPr="009C534F">
        <w:rPr>
          <w:rFonts w:ascii="Calibri" w:hAnsi="Calibri" w:cs="Calibri"/>
          <w:sz w:val="22"/>
          <w:lang w:val="en-GB"/>
        </w:rPr>
        <w:t xml:space="preserve"> and civil</w:t>
      </w:r>
      <w:r w:rsidR="00207B37" w:rsidRPr="009C534F">
        <w:rPr>
          <w:rFonts w:ascii="Calibri" w:hAnsi="Calibri" w:cs="Calibri"/>
          <w:sz w:val="22"/>
          <w:lang w:val="en-GB"/>
        </w:rPr>
        <w:t xml:space="preserve"> status</w:t>
      </w:r>
      <w:r w:rsidR="004C3307" w:rsidRPr="009C534F">
        <w:rPr>
          <w:rFonts w:ascii="Calibri" w:hAnsi="Calibri" w:cs="Calibri"/>
          <w:sz w:val="22"/>
          <w:lang w:val="en-GB"/>
        </w:rPr>
        <w:t xml:space="preserve">; model 3 is </w:t>
      </w:r>
      <w:r w:rsidR="006B131E" w:rsidRPr="009C534F">
        <w:rPr>
          <w:rFonts w:ascii="Calibri" w:hAnsi="Calibri" w:cs="Calibri"/>
          <w:sz w:val="22"/>
          <w:lang w:val="en-GB"/>
        </w:rPr>
        <w:t xml:space="preserve">adjusted </w:t>
      </w:r>
      <w:r w:rsidR="004C3307" w:rsidRPr="009C534F">
        <w:rPr>
          <w:rFonts w:ascii="Calibri" w:hAnsi="Calibri" w:cs="Calibri"/>
          <w:sz w:val="22"/>
          <w:lang w:val="en-GB"/>
        </w:rPr>
        <w:t xml:space="preserve">for age, education, civil status and </w:t>
      </w:r>
      <w:r w:rsidR="00CD2089" w:rsidRPr="009C534F">
        <w:rPr>
          <w:rFonts w:ascii="Calibri" w:hAnsi="Calibri" w:cs="Calibri"/>
          <w:sz w:val="22"/>
          <w:lang w:val="en-GB"/>
        </w:rPr>
        <w:t>LMSP</w:t>
      </w:r>
      <w:r w:rsidR="004C3307" w:rsidRPr="009C534F">
        <w:rPr>
          <w:rFonts w:ascii="Calibri" w:hAnsi="Calibri" w:cs="Calibri"/>
          <w:sz w:val="22"/>
          <w:lang w:val="en-GB"/>
        </w:rPr>
        <w:t xml:space="preserve">; </w:t>
      </w:r>
      <w:r w:rsidR="00CE503F" w:rsidRPr="009C534F">
        <w:rPr>
          <w:rFonts w:ascii="Calibri" w:hAnsi="Calibri" w:cs="Calibri"/>
          <w:sz w:val="22"/>
          <w:lang w:val="en-GB"/>
        </w:rPr>
        <w:t>while</w:t>
      </w:r>
      <w:r w:rsidR="004C3307" w:rsidRPr="009C534F">
        <w:rPr>
          <w:rFonts w:ascii="Calibri" w:hAnsi="Calibri" w:cs="Calibri"/>
          <w:sz w:val="22"/>
          <w:lang w:val="en-GB"/>
        </w:rPr>
        <w:t xml:space="preserve"> model 6 is </w:t>
      </w:r>
      <w:r w:rsidR="006B131E" w:rsidRPr="009C534F">
        <w:rPr>
          <w:rFonts w:ascii="Calibri" w:hAnsi="Calibri" w:cs="Calibri"/>
          <w:sz w:val="22"/>
          <w:lang w:val="en-GB"/>
        </w:rPr>
        <w:t xml:space="preserve">adjusted </w:t>
      </w:r>
      <w:r w:rsidR="004C3307" w:rsidRPr="009C534F">
        <w:rPr>
          <w:rFonts w:ascii="Calibri" w:hAnsi="Calibri" w:cs="Calibri"/>
          <w:sz w:val="22"/>
          <w:lang w:val="en-GB"/>
        </w:rPr>
        <w:lastRenderedPageBreak/>
        <w:t>for age, education, civil status</w:t>
      </w:r>
      <w:r w:rsidR="00CE503F" w:rsidRPr="009C534F">
        <w:rPr>
          <w:rFonts w:ascii="Calibri" w:hAnsi="Calibri" w:cs="Calibri"/>
          <w:sz w:val="22"/>
          <w:lang w:val="en-GB"/>
        </w:rPr>
        <w:t>,</w:t>
      </w:r>
      <w:r w:rsidR="004C3307" w:rsidRPr="009C534F">
        <w:rPr>
          <w:rFonts w:ascii="Calibri" w:hAnsi="Calibri" w:cs="Calibri"/>
          <w:sz w:val="22"/>
          <w:lang w:val="en-GB"/>
        </w:rPr>
        <w:t xml:space="preserve"> age of sexual debut, </w:t>
      </w:r>
      <w:r w:rsidR="001D1A5A" w:rsidRPr="009C534F">
        <w:rPr>
          <w:rFonts w:ascii="Calibri" w:hAnsi="Calibri" w:cs="Calibri"/>
          <w:sz w:val="22"/>
          <w:lang w:val="en-GB"/>
        </w:rPr>
        <w:t>LMSP</w:t>
      </w:r>
      <w:r w:rsidR="00CE503F" w:rsidRPr="009C534F">
        <w:rPr>
          <w:rFonts w:ascii="Calibri" w:hAnsi="Calibri" w:cs="Calibri"/>
          <w:sz w:val="22"/>
          <w:lang w:val="en-GB"/>
        </w:rPr>
        <w:t>,</w:t>
      </w:r>
      <w:r w:rsidR="004C3307" w:rsidRPr="009C534F">
        <w:rPr>
          <w:rFonts w:ascii="Calibri" w:hAnsi="Calibri" w:cs="Calibri"/>
          <w:sz w:val="22"/>
          <w:lang w:val="en-GB"/>
        </w:rPr>
        <w:t xml:space="preserve"> and </w:t>
      </w:r>
      <w:r w:rsidR="008F517E">
        <w:rPr>
          <w:rFonts w:ascii="Calibri" w:hAnsi="Calibri" w:cs="Calibri"/>
          <w:sz w:val="22"/>
          <w:lang w:val="en-GB"/>
        </w:rPr>
        <w:t>sexual activity</w:t>
      </w:r>
      <w:r w:rsidR="004C3307" w:rsidRPr="009C534F">
        <w:rPr>
          <w:rFonts w:ascii="Calibri" w:hAnsi="Calibri" w:cs="Calibri"/>
          <w:sz w:val="22"/>
          <w:lang w:val="en-GB"/>
        </w:rPr>
        <w:t xml:space="preserve"> in the preceding six months.</w:t>
      </w:r>
      <w:r w:rsidR="00EB64D0" w:rsidRPr="009C534F">
        <w:rPr>
          <w:rFonts w:ascii="Calibri" w:hAnsi="Calibri" w:cs="Calibri"/>
          <w:sz w:val="22"/>
          <w:lang w:val="en-GB"/>
        </w:rPr>
        <w:t xml:space="preserve"> </w:t>
      </w:r>
      <w:r w:rsidR="00AB0589" w:rsidRPr="009C534F">
        <w:rPr>
          <w:rFonts w:ascii="Calibri" w:hAnsi="Calibri" w:cs="Calibri"/>
          <w:sz w:val="22"/>
          <w:lang w:val="en-GB"/>
        </w:rPr>
        <w:t>Risk factors were chosen</w:t>
      </w:r>
      <w:r w:rsidR="00EB64D0" w:rsidRPr="009C534F">
        <w:rPr>
          <w:rFonts w:ascii="Calibri" w:hAnsi="Calibri" w:cs="Calibri"/>
          <w:sz w:val="22"/>
          <w:lang w:val="en-GB"/>
        </w:rPr>
        <w:t xml:space="preserve"> to adjust </w:t>
      </w:r>
      <w:r w:rsidR="003A7921" w:rsidRPr="009C534F">
        <w:rPr>
          <w:rFonts w:ascii="Calibri" w:hAnsi="Calibri" w:cs="Calibri"/>
          <w:sz w:val="22"/>
          <w:lang w:val="en-GB"/>
        </w:rPr>
        <w:t xml:space="preserve">for </w:t>
      </w:r>
      <w:r w:rsidR="002B76CF" w:rsidRPr="009C534F">
        <w:rPr>
          <w:rFonts w:ascii="Calibri" w:hAnsi="Calibri" w:cs="Calibri"/>
          <w:sz w:val="22"/>
          <w:lang w:val="en-GB"/>
        </w:rPr>
        <w:t>(</w:t>
      </w:r>
      <w:r w:rsidR="00AB0589" w:rsidRPr="009C534F">
        <w:rPr>
          <w:rFonts w:ascii="Calibri" w:hAnsi="Calibri" w:cs="Calibri"/>
          <w:sz w:val="22"/>
          <w:lang w:val="en-GB"/>
        </w:rPr>
        <w:t>behavioural</w:t>
      </w:r>
      <w:r w:rsidR="002B76CF" w:rsidRPr="009C534F">
        <w:rPr>
          <w:rFonts w:ascii="Calibri" w:hAnsi="Calibri" w:cs="Calibri"/>
          <w:sz w:val="22"/>
          <w:lang w:val="en-GB"/>
        </w:rPr>
        <w:t>)</w:t>
      </w:r>
      <w:r w:rsidR="00AB0589" w:rsidRPr="009C534F">
        <w:rPr>
          <w:rFonts w:ascii="Calibri" w:hAnsi="Calibri" w:cs="Calibri"/>
          <w:sz w:val="22"/>
          <w:lang w:val="en-GB"/>
        </w:rPr>
        <w:t xml:space="preserve"> differences </w:t>
      </w:r>
      <w:r w:rsidR="00EB64D0" w:rsidRPr="009C534F">
        <w:rPr>
          <w:rFonts w:ascii="Calibri" w:hAnsi="Calibri" w:cs="Calibri"/>
          <w:sz w:val="22"/>
          <w:lang w:val="en-GB"/>
        </w:rPr>
        <w:t xml:space="preserve">between </w:t>
      </w:r>
      <w:r w:rsidR="006854F5" w:rsidRPr="009C534F">
        <w:rPr>
          <w:rFonts w:ascii="Calibri" w:hAnsi="Calibri" w:cs="Calibri"/>
          <w:sz w:val="22"/>
          <w:lang w:val="en-GB"/>
        </w:rPr>
        <w:t>ethnicities</w:t>
      </w:r>
      <w:r w:rsidR="00EB64D0" w:rsidRPr="009C534F">
        <w:rPr>
          <w:rFonts w:ascii="Calibri" w:hAnsi="Calibri" w:cs="Calibri"/>
          <w:sz w:val="22"/>
          <w:lang w:val="en-GB"/>
        </w:rPr>
        <w:t>.</w:t>
      </w:r>
      <w:r w:rsidR="00207B37" w:rsidRPr="009C534F" w:rsidDel="00207B37">
        <w:rPr>
          <w:rFonts w:ascii="Calibri" w:hAnsi="Calibri" w:cs="Calibri"/>
          <w:sz w:val="22"/>
          <w:lang w:val="en-GB"/>
        </w:rPr>
        <w:t xml:space="preserve"> </w:t>
      </w:r>
      <w:r w:rsidR="00A4385A" w:rsidRPr="009C534F">
        <w:rPr>
          <w:rFonts w:ascii="Calibri" w:hAnsi="Calibri" w:cs="Calibri"/>
          <w:b/>
          <w:sz w:val="22"/>
          <w:lang w:val="en-GB"/>
        </w:rPr>
        <w:br w:type="page"/>
      </w:r>
    </w:p>
    <w:p w14:paraId="0669A012" w14:textId="77777777" w:rsidR="003A1062" w:rsidRPr="009C534F" w:rsidRDefault="003A1062" w:rsidP="001D5DEF">
      <w:pPr>
        <w:spacing w:after="0" w:line="360" w:lineRule="auto"/>
        <w:jc w:val="both"/>
        <w:rPr>
          <w:rFonts w:ascii="Calibri" w:hAnsi="Calibri" w:cs="Calibri"/>
          <w:b/>
          <w:sz w:val="22"/>
          <w:lang w:val="en-GB"/>
        </w:rPr>
      </w:pPr>
      <w:r w:rsidRPr="009C534F">
        <w:rPr>
          <w:rFonts w:ascii="Calibri" w:hAnsi="Calibri" w:cs="Calibri"/>
          <w:b/>
          <w:sz w:val="22"/>
          <w:lang w:val="en-GB"/>
        </w:rPr>
        <w:lastRenderedPageBreak/>
        <w:t>RESULTS</w:t>
      </w:r>
    </w:p>
    <w:p w14:paraId="1D2E7DA0" w14:textId="77777777" w:rsidR="00207B37" w:rsidRPr="009C534F" w:rsidRDefault="001B3D03" w:rsidP="00FF681C">
      <w:pPr>
        <w:spacing w:after="0" w:line="360" w:lineRule="auto"/>
        <w:jc w:val="both"/>
        <w:rPr>
          <w:rFonts w:ascii="Calibri" w:hAnsi="Calibri" w:cs="Calibri"/>
          <w:i/>
          <w:sz w:val="22"/>
          <w:lang w:val="en-GB"/>
        </w:rPr>
      </w:pPr>
      <w:r w:rsidRPr="009C534F">
        <w:rPr>
          <w:rFonts w:ascii="Calibri" w:hAnsi="Calibri" w:cs="Calibri"/>
          <w:i/>
          <w:sz w:val="22"/>
          <w:lang w:val="en-GB"/>
        </w:rPr>
        <w:t>Participants versus non-participants</w:t>
      </w:r>
    </w:p>
    <w:p w14:paraId="1B96279D" w14:textId="77777777" w:rsidR="004455F0" w:rsidRPr="009C534F" w:rsidRDefault="00ED6938" w:rsidP="00FF681C">
      <w:pPr>
        <w:spacing w:after="0" w:line="360" w:lineRule="auto"/>
        <w:jc w:val="both"/>
        <w:rPr>
          <w:rFonts w:ascii="Calibri" w:hAnsi="Calibri" w:cs="Calibri"/>
          <w:sz w:val="22"/>
          <w:lang w:val="en-GB"/>
        </w:rPr>
      </w:pPr>
      <w:r w:rsidRPr="009C534F">
        <w:rPr>
          <w:rFonts w:ascii="Calibri" w:hAnsi="Calibri" w:cs="Calibri"/>
          <w:sz w:val="22"/>
          <w:lang w:val="en-GB"/>
        </w:rPr>
        <w:t xml:space="preserve">During the period </w:t>
      </w:r>
      <w:r w:rsidR="008E072E" w:rsidRPr="009C534F">
        <w:rPr>
          <w:rFonts w:ascii="Calibri" w:hAnsi="Calibri" w:cs="Calibri"/>
          <w:sz w:val="22"/>
          <w:lang w:val="en-GB"/>
        </w:rPr>
        <w:t xml:space="preserve">of </w:t>
      </w:r>
      <w:r w:rsidRPr="009C534F">
        <w:rPr>
          <w:rFonts w:ascii="Calibri" w:hAnsi="Calibri" w:cs="Calibri"/>
          <w:sz w:val="22"/>
          <w:lang w:val="en-GB"/>
        </w:rPr>
        <w:t xml:space="preserve">January 2011 </w:t>
      </w:r>
      <w:r w:rsidR="00260A71" w:rsidRPr="009C534F">
        <w:rPr>
          <w:rFonts w:ascii="Calibri" w:hAnsi="Calibri" w:cs="Calibri"/>
          <w:sz w:val="22"/>
          <w:lang w:val="en-GB"/>
        </w:rPr>
        <w:t>through</w:t>
      </w:r>
      <w:r w:rsidRPr="009C534F">
        <w:rPr>
          <w:rFonts w:ascii="Calibri" w:hAnsi="Calibri" w:cs="Calibri"/>
          <w:sz w:val="22"/>
          <w:lang w:val="en-GB"/>
        </w:rPr>
        <w:t xml:space="preserve"> December 201</w:t>
      </w:r>
      <w:r w:rsidR="008C21A1" w:rsidRPr="009C534F">
        <w:rPr>
          <w:rFonts w:ascii="Calibri" w:hAnsi="Calibri" w:cs="Calibri"/>
          <w:sz w:val="22"/>
          <w:lang w:val="en-GB"/>
        </w:rPr>
        <w:t>3</w:t>
      </w:r>
      <w:r w:rsidR="00F264F8" w:rsidRPr="009C534F">
        <w:rPr>
          <w:rFonts w:ascii="Calibri" w:hAnsi="Calibri" w:cs="Calibri"/>
          <w:sz w:val="22"/>
          <w:lang w:val="en-GB"/>
        </w:rPr>
        <w:t xml:space="preserve">, a total of 10,257 participants were enrolled in the HELIUS </w:t>
      </w:r>
      <w:r w:rsidR="00260A71" w:rsidRPr="009C534F">
        <w:rPr>
          <w:rFonts w:ascii="Calibri" w:hAnsi="Calibri" w:cs="Calibri"/>
          <w:sz w:val="22"/>
          <w:lang w:val="en-GB"/>
        </w:rPr>
        <w:t>study;</w:t>
      </w:r>
      <w:r w:rsidR="00F264F8" w:rsidRPr="009C534F">
        <w:rPr>
          <w:rFonts w:ascii="Calibri" w:hAnsi="Calibri" w:cs="Calibri"/>
          <w:sz w:val="22"/>
          <w:lang w:val="en-GB"/>
        </w:rPr>
        <w:t xml:space="preserve"> 1,469</w:t>
      </w:r>
      <w:r w:rsidR="00B935B8" w:rsidRPr="009C534F">
        <w:rPr>
          <w:rFonts w:ascii="Calibri" w:hAnsi="Calibri" w:cs="Calibri"/>
          <w:sz w:val="22"/>
          <w:lang w:val="en-GB"/>
        </w:rPr>
        <w:t xml:space="preserve"> of these</w:t>
      </w:r>
      <w:r w:rsidR="00F264F8" w:rsidRPr="009C534F">
        <w:rPr>
          <w:rFonts w:ascii="Calibri" w:hAnsi="Calibri" w:cs="Calibri"/>
          <w:sz w:val="22"/>
          <w:lang w:val="en-GB"/>
        </w:rPr>
        <w:t xml:space="preserve"> </w:t>
      </w:r>
      <w:r w:rsidR="00A42EC6" w:rsidRPr="009C534F">
        <w:rPr>
          <w:rFonts w:ascii="Calibri" w:hAnsi="Calibri" w:cs="Calibri"/>
          <w:sz w:val="22"/>
          <w:lang w:val="en-GB"/>
        </w:rPr>
        <w:t xml:space="preserve">participants were </w:t>
      </w:r>
      <w:r w:rsidR="00367A02" w:rsidRPr="009C534F">
        <w:rPr>
          <w:rFonts w:ascii="Calibri" w:hAnsi="Calibri" w:cs="Calibri"/>
          <w:sz w:val="22"/>
          <w:lang w:val="en-GB"/>
        </w:rPr>
        <w:t xml:space="preserve">women </w:t>
      </w:r>
      <w:r w:rsidR="00F264F8" w:rsidRPr="009C534F">
        <w:rPr>
          <w:rFonts w:ascii="Calibri" w:hAnsi="Calibri" w:cs="Calibri"/>
          <w:sz w:val="22"/>
          <w:lang w:val="en-GB"/>
        </w:rPr>
        <w:t>aged 18-34 years</w:t>
      </w:r>
      <w:r w:rsidR="00A42EC6" w:rsidRPr="009C534F">
        <w:rPr>
          <w:rFonts w:ascii="Calibri" w:hAnsi="Calibri" w:cs="Calibri"/>
          <w:sz w:val="22"/>
          <w:lang w:val="en-GB"/>
        </w:rPr>
        <w:t xml:space="preserve">. In total </w:t>
      </w:r>
      <w:r w:rsidR="00F264F8" w:rsidRPr="009C534F">
        <w:rPr>
          <w:rFonts w:ascii="Calibri" w:hAnsi="Calibri" w:cs="Calibri"/>
          <w:sz w:val="22"/>
          <w:lang w:val="en-GB"/>
        </w:rPr>
        <w:t>980</w:t>
      </w:r>
      <w:r w:rsidR="00A42EC6" w:rsidRPr="009C534F">
        <w:rPr>
          <w:rFonts w:ascii="Calibri" w:hAnsi="Calibri" w:cs="Calibri"/>
          <w:sz w:val="22"/>
          <w:lang w:val="en-GB"/>
        </w:rPr>
        <w:t xml:space="preserve"> </w:t>
      </w:r>
      <w:r w:rsidR="00B935B8" w:rsidRPr="009C534F">
        <w:rPr>
          <w:rFonts w:ascii="Calibri" w:hAnsi="Calibri" w:cs="Calibri"/>
          <w:sz w:val="22"/>
          <w:lang w:val="en-GB"/>
        </w:rPr>
        <w:t xml:space="preserve">women aged 18-34 years </w:t>
      </w:r>
      <w:r w:rsidR="00F264F8" w:rsidRPr="009C534F">
        <w:rPr>
          <w:rFonts w:ascii="Calibri" w:hAnsi="Calibri" w:cs="Calibri"/>
          <w:sz w:val="22"/>
          <w:lang w:val="en-GB"/>
        </w:rPr>
        <w:t>agreed to provide a vaginal sample</w:t>
      </w:r>
      <w:r w:rsidR="00983FA0" w:rsidRPr="009C534F">
        <w:rPr>
          <w:rFonts w:ascii="Calibri" w:hAnsi="Calibri" w:cs="Calibri"/>
          <w:sz w:val="22"/>
          <w:lang w:val="en-GB"/>
        </w:rPr>
        <w:t xml:space="preserve"> and</w:t>
      </w:r>
      <w:r w:rsidR="00322E62" w:rsidRPr="009C534F">
        <w:rPr>
          <w:rFonts w:ascii="Calibri" w:hAnsi="Calibri" w:cs="Calibri"/>
          <w:sz w:val="22"/>
          <w:lang w:val="en-GB"/>
        </w:rPr>
        <w:t xml:space="preserve"> 489 declined</w:t>
      </w:r>
      <w:r w:rsidR="00CF4B1F" w:rsidRPr="009C534F">
        <w:rPr>
          <w:rFonts w:ascii="Calibri" w:hAnsi="Calibri" w:cs="Calibri"/>
          <w:sz w:val="22"/>
          <w:lang w:val="en-GB"/>
        </w:rPr>
        <w:t xml:space="preserve"> (</w:t>
      </w:r>
      <w:r w:rsidR="00640069" w:rsidRPr="009C534F">
        <w:rPr>
          <w:rFonts w:ascii="Calibri" w:hAnsi="Calibri" w:cs="Calibri"/>
          <w:sz w:val="22"/>
          <w:lang w:val="en-GB"/>
        </w:rPr>
        <w:t>Supplementary f</w:t>
      </w:r>
      <w:r w:rsidR="00CF4B1F" w:rsidRPr="009C534F">
        <w:rPr>
          <w:rFonts w:ascii="Calibri" w:hAnsi="Calibri" w:cs="Calibri"/>
          <w:sz w:val="22"/>
          <w:lang w:val="en-GB"/>
        </w:rPr>
        <w:t>igure 1)</w:t>
      </w:r>
      <w:r w:rsidR="00F264F8" w:rsidRPr="009C534F">
        <w:rPr>
          <w:rFonts w:ascii="Calibri" w:hAnsi="Calibri" w:cs="Calibri"/>
          <w:sz w:val="22"/>
          <w:lang w:val="en-GB"/>
        </w:rPr>
        <w:t>.</w:t>
      </w:r>
      <w:r w:rsidR="001F40DF" w:rsidRPr="009C534F">
        <w:rPr>
          <w:rFonts w:ascii="Calibri" w:hAnsi="Calibri" w:cs="Calibri"/>
          <w:sz w:val="22"/>
          <w:lang w:val="en-GB"/>
        </w:rPr>
        <w:t xml:space="preserve"> </w:t>
      </w:r>
      <w:r w:rsidR="00E34873" w:rsidRPr="009C534F">
        <w:rPr>
          <w:rFonts w:ascii="Calibri" w:hAnsi="Calibri" w:cs="Calibri"/>
          <w:sz w:val="22"/>
          <w:lang w:val="en-GB"/>
        </w:rPr>
        <w:t xml:space="preserve">Dutch (94%), African Surinamese (87%), South-Asian Surinamese (75%) and Ghanaian (71%) provided </w:t>
      </w:r>
      <w:r w:rsidR="00F13B15" w:rsidRPr="009C534F">
        <w:rPr>
          <w:rFonts w:ascii="Calibri" w:hAnsi="Calibri" w:cs="Calibri"/>
          <w:sz w:val="22"/>
          <w:lang w:val="en-GB"/>
        </w:rPr>
        <w:t>more</w:t>
      </w:r>
      <w:r w:rsidR="00E34873" w:rsidRPr="009C534F">
        <w:rPr>
          <w:rFonts w:ascii="Calibri" w:hAnsi="Calibri" w:cs="Calibri"/>
          <w:sz w:val="22"/>
          <w:lang w:val="en-GB"/>
        </w:rPr>
        <w:t xml:space="preserve"> often a vaginal swab compared to Moroccan (49%) and Turkish (</w:t>
      </w:r>
      <w:r w:rsidR="00FF681C" w:rsidRPr="009C534F">
        <w:rPr>
          <w:rFonts w:ascii="Calibri" w:hAnsi="Calibri" w:cs="Calibri"/>
          <w:sz w:val="22"/>
          <w:lang w:val="en-GB"/>
        </w:rPr>
        <w:t xml:space="preserve">37%) women </w:t>
      </w:r>
      <w:r w:rsidR="00636695" w:rsidRPr="009C534F">
        <w:rPr>
          <w:rFonts w:ascii="Calibri" w:hAnsi="Calibri" w:cs="Calibri"/>
          <w:sz w:val="22"/>
          <w:lang w:val="en-GB"/>
        </w:rPr>
        <w:t>(</w:t>
      </w:r>
      <w:r w:rsidR="00636695" w:rsidRPr="009C534F">
        <w:rPr>
          <w:rFonts w:ascii="Calibri" w:hAnsi="Calibri" w:cs="Calibri"/>
          <w:i/>
          <w:sz w:val="22"/>
          <w:lang w:val="en-GB"/>
        </w:rPr>
        <w:t>p</w:t>
      </w:r>
      <w:r w:rsidR="00636695" w:rsidRPr="009C534F">
        <w:rPr>
          <w:rFonts w:ascii="Calibri" w:hAnsi="Calibri" w:cs="Calibri"/>
          <w:sz w:val="22"/>
          <w:lang w:val="en-GB"/>
        </w:rPr>
        <w:t>&lt;0.001).</w:t>
      </w:r>
      <w:r w:rsidR="00FB5B77" w:rsidRPr="009C534F">
        <w:rPr>
          <w:rFonts w:ascii="Calibri" w:hAnsi="Calibri" w:cs="Calibri"/>
          <w:sz w:val="22"/>
          <w:lang w:val="en-GB"/>
        </w:rPr>
        <w:t xml:space="preserve"> Turkish and Moroccan women who declined to provide a vaginal sample </w:t>
      </w:r>
      <w:r w:rsidR="00393E3A" w:rsidRPr="009C534F">
        <w:rPr>
          <w:rFonts w:ascii="Calibri" w:hAnsi="Calibri" w:cs="Calibri"/>
          <w:sz w:val="22"/>
          <w:lang w:val="en-GB"/>
        </w:rPr>
        <w:t xml:space="preserve">reported higher sexual risk behaviour than </w:t>
      </w:r>
      <w:r w:rsidR="00FB5B77" w:rsidRPr="009C534F">
        <w:rPr>
          <w:rFonts w:ascii="Calibri" w:hAnsi="Calibri" w:cs="Calibri"/>
          <w:sz w:val="22"/>
          <w:lang w:val="en-GB"/>
        </w:rPr>
        <w:t xml:space="preserve">those who did provide a </w:t>
      </w:r>
      <w:r w:rsidR="00684E34" w:rsidRPr="009C534F">
        <w:rPr>
          <w:rFonts w:ascii="Calibri" w:hAnsi="Calibri" w:cs="Calibri"/>
          <w:sz w:val="22"/>
          <w:lang w:val="en-GB"/>
        </w:rPr>
        <w:t xml:space="preserve">vaginal swab </w:t>
      </w:r>
      <w:r w:rsidR="005910C4" w:rsidRPr="009C534F">
        <w:rPr>
          <w:rFonts w:ascii="Calibri" w:hAnsi="Calibri" w:cs="Calibri"/>
          <w:sz w:val="22"/>
          <w:lang w:val="en-GB"/>
        </w:rPr>
        <w:t>(data not shown).</w:t>
      </w:r>
      <w:r w:rsidR="007A7689" w:rsidRPr="009C534F">
        <w:rPr>
          <w:rFonts w:ascii="Calibri" w:hAnsi="Calibri" w:cs="Calibri"/>
          <w:sz w:val="22"/>
          <w:lang w:val="en-GB"/>
        </w:rPr>
        <w:t xml:space="preserve"> </w:t>
      </w:r>
    </w:p>
    <w:p w14:paraId="6A7A6642" w14:textId="77777777" w:rsidR="00180DA3" w:rsidRPr="009C534F" w:rsidRDefault="00180DA3" w:rsidP="001D5DEF">
      <w:pPr>
        <w:spacing w:after="0" w:line="360" w:lineRule="auto"/>
        <w:jc w:val="both"/>
        <w:rPr>
          <w:rFonts w:ascii="Calibri" w:hAnsi="Calibri" w:cs="Calibri"/>
          <w:sz w:val="22"/>
          <w:lang w:val="en-GB"/>
        </w:rPr>
      </w:pPr>
    </w:p>
    <w:p w14:paraId="74B1E2F7" w14:textId="77777777" w:rsidR="001B3D03" w:rsidRPr="009C534F" w:rsidRDefault="007B3683" w:rsidP="001D5DEF">
      <w:pPr>
        <w:spacing w:after="0" w:line="360" w:lineRule="auto"/>
        <w:jc w:val="both"/>
        <w:rPr>
          <w:rFonts w:ascii="Calibri" w:hAnsi="Calibri" w:cs="Calibri"/>
          <w:i/>
          <w:sz w:val="22"/>
          <w:lang w:val="en-GB"/>
        </w:rPr>
      </w:pPr>
      <w:r w:rsidRPr="009C534F">
        <w:rPr>
          <w:rFonts w:ascii="Calibri" w:hAnsi="Calibri" w:cs="Calibri"/>
          <w:i/>
          <w:sz w:val="22"/>
          <w:lang w:val="en-GB"/>
        </w:rPr>
        <w:t>S</w:t>
      </w:r>
      <w:r w:rsidR="001B3D03" w:rsidRPr="009C534F">
        <w:rPr>
          <w:rFonts w:ascii="Calibri" w:hAnsi="Calibri" w:cs="Calibri"/>
          <w:i/>
          <w:sz w:val="22"/>
          <w:lang w:val="en-GB"/>
        </w:rPr>
        <w:t>tudy population</w:t>
      </w:r>
    </w:p>
    <w:p w14:paraId="675D1AA2" w14:textId="77777777" w:rsidR="009302C7" w:rsidRPr="009C534F" w:rsidRDefault="009302C7" w:rsidP="001D5DEF">
      <w:pPr>
        <w:spacing w:after="0" w:line="360" w:lineRule="auto"/>
        <w:jc w:val="both"/>
        <w:rPr>
          <w:rFonts w:ascii="Calibri" w:hAnsi="Calibri" w:cs="Calibri"/>
          <w:sz w:val="22"/>
          <w:lang w:val="en-GB"/>
        </w:rPr>
      </w:pPr>
      <w:r w:rsidRPr="009C534F">
        <w:rPr>
          <w:rFonts w:ascii="Calibri" w:hAnsi="Calibri" w:cs="Calibri"/>
          <w:sz w:val="22"/>
          <w:lang w:val="en-GB"/>
        </w:rPr>
        <w:t>Of the 980 eligible female participant</w:t>
      </w:r>
      <w:r w:rsidR="00991C3E" w:rsidRPr="009C534F">
        <w:rPr>
          <w:rFonts w:ascii="Calibri" w:hAnsi="Calibri" w:cs="Calibri"/>
          <w:sz w:val="22"/>
          <w:lang w:val="en-GB"/>
        </w:rPr>
        <w:t>s</w:t>
      </w:r>
      <w:r w:rsidRPr="009C534F">
        <w:rPr>
          <w:rFonts w:ascii="Calibri" w:hAnsi="Calibri" w:cs="Calibri"/>
          <w:sz w:val="22"/>
          <w:lang w:val="en-GB"/>
        </w:rPr>
        <w:t xml:space="preserve"> </w:t>
      </w:r>
      <w:r w:rsidR="00176619" w:rsidRPr="009C534F">
        <w:rPr>
          <w:rFonts w:ascii="Calibri" w:hAnsi="Calibri" w:cs="Calibri"/>
          <w:sz w:val="22"/>
          <w:lang w:val="en-GB"/>
        </w:rPr>
        <w:t xml:space="preserve">with </w:t>
      </w:r>
      <w:r w:rsidR="00F13B15" w:rsidRPr="009C534F">
        <w:rPr>
          <w:rFonts w:ascii="Calibri" w:hAnsi="Calibri" w:cs="Calibri"/>
          <w:sz w:val="22"/>
          <w:lang w:val="en-GB"/>
        </w:rPr>
        <w:t xml:space="preserve">a </w:t>
      </w:r>
      <w:r w:rsidR="00176619" w:rsidRPr="009C534F">
        <w:rPr>
          <w:rFonts w:ascii="Calibri" w:hAnsi="Calibri" w:cs="Calibri"/>
          <w:sz w:val="22"/>
          <w:lang w:val="en-GB"/>
        </w:rPr>
        <w:t xml:space="preserve">vaginal sample </w:t>
      </w:r>
      <w:r w:rsidR="00F13B15" w:rsidRPr="009C534F">
        <w:rPr>
          <w:rFonts w:ascii="Calibri" w:hAnsi="Calibri" w:cs="Calibri"/>
          <w:sz w:val="22"/>
          <w:lang w:val="en-GB"/>
        </w:rPr>
        <w:t xml:space="preserve">available, </w:t>
      </w:r>
      <w:r w:rsidR="00176619" w:rsidRPr="009C534F">
        <w:rPr>
          <w:rFonts w:ascii="Calibri" w:hAnsi="Calibri" w:cs="Calibri"/>
          <w:sz w:val="22"/>
          <w:lang w:val="en-GB"/>
        </w:rPr>
        <w:t>610 were</w:t>
      </w:r>
      <w:r w:rsidR="00890E7D" w:rsidRPr="009C534F">
        <w:rPr>
          <w:rFonts w:ascii="Calibri" w:hAnsi="Calibri" w:cs="Calibri"/>
          <w:sz w:val="22"/>
          <w:lang w:val="en-GB"/>
        </w:rPr>
        <w:t xml:space="preserve"> randomly</w:t>
      </w:r>
      <w:r w:rsidR="00176619" w:rsidRPr="009C534F">
        <w:rPr>
          <w:rFonts w:ascii="Calibri" w:hAnsi="Calibri" w:cs="Calibri"/>
          <w:sz w:val="22"/>
          <w:lang w:val="en-GB"/>
        </w:rPr>
        <w:t xml:space="preserve"> selected</w:t>
      </w:r>
      <w:r w:rsidR="00297BE3" w:rsidRPr="009C534F">
        <w:rPr>
          <w:rFonts w:ascii="Calibri" w:hAnsi="Calibri" w:cs="Calibri"/>
          <w:sz w:val="22"/>
          <w:lang w:val="en-GB"/>
        </w:rPr>
        <w:t>.</w:t>
      </w:r>
      <w:r w:rsidRPr="009C534F">
        <w:rPr>
          <w:rFonts w:ascii="Calibri" w:hAnsi="Calibri" w:cs="Calibri"/>
          <w:sz w:val="22"/>
          <w:lang w:val="en-GB"/>
        </w:rPr>
        <w:t xml:space="preserve"> </w:t>
      </w:r>
      <w:r w:rsidR="00297BE3" w:rsidRPr="009C534F">
        <w:rPr>
          <w:rFonts w:ascii="Calibri" w:hAnsi="Calibri" w:cs="Calibri"/>
          <w:sz w:val="22"/>
          <w:lang w:val="en-GB"/>
        </w:rPr>
        <w:t>F</w:t>
      </w:r>
      <w:r w:rsidR="00BE1329" w:rsidRPr="009C534F">
        <w:rPr>
          <w:rFonts w:ascii="Calibri" w:hAnsi="Calibri" w:cs="Calibri"/>
          <w:sz w:val="22"/>
          <w:lang w:val="en-GB"/>
        </w:rPr>
        <w:t xml:space="preserve">rom those selected we </w:t>
      </w:r>
      <w:r w:rsidR="00D74ACE" w:rsidRPr="009C534F">
        <w:rPr>
          <w:rFonts w:ascii="Calibri" w:hAnsi="Calibri" w:cs="Calibri"/>
          <w:sz w:val="22"/>
          <w:lang w:val="en-GB"/>
        </w:rPr>
        <w:t>excluded</w:t>
      </w:r>
      <w:r w:rsidR="00BE1329" w:rsidRPr="009C534F">
        <w:rPr>
          <w:rFonts w:ascii="Calibri" w:hAnsi="Calibri" w:cs="Calibri"/>
          <w:sz w:val="22"/>
          <w:lang w:val="en-GB"/>
        </w:rPr>
        <w:t xml:space="preserve"> </w:t>
      </w:r>
      <w:r w:rsidRPr="009C534F">
        <w:rPr>
          <w:rFonts w:ascii="Calibri" w:hAnsi="Calibri" w:cs="Calibri"/>
          <w:sz w:val="22"/>
          <w:lang w:val="en-GB"/>
        </w:rPr>
        <w:t xml:space="preserve">10 </w:t>
      </w:r>
      <w:r w:rsidR="00BE1329" w:rsidRPr="009C534F">
        <w:rPr>
          <w:rFonts w:ascii="Calibri" w:hAnsi="Calibri" w:cs="Calibri"/>
          <w:sz w:val="22"/>
          <w:lang w:val="en-GB"/>
        </w:rPr>
        <w:t>participants</w:t>
      </w:r>
      <w:r w:rsidRPr="009C534F">
        <w:rPr>
          <w:rFonts w:ascii="Calibri" w:hAnsi="Calibri" w:cs="Calibri"/>
          <w:sz w:val="22"/>
          <w:lang w:val="en-GB"/>
        </w:rPr>
        <w:t xml:space="preserve"> because they indicated to </w:t>
      </w:r>
      <w:r w:rsidR="00D74ACE" w:rsidRPr="009C534F">
        <w:rPr>
          <w:rFonts w:ascii="Calibri" w:hAnsi="Calibri" w:cs="Calibri"/>
          <w:sz w:val="22"/>
          <w:lang w:val="en-GB"/>
        </w:rPr>
        <w:t>have been</w:t>
      </w:r>
      <w:r w:rsidRPr="009C534F">
        <w:rPr>
          <w:rFonts w:ascii="Calibri" w:hAnsi="Calibri" w:cs="Calibri"/>
          <w:sz w:val="22"/>
          <w:lang w:val="en-GB"/>
        </w:rPr>
        <w:t xml:space="preserve"> vaccinated against HPV</w:t>
      </w:r>
      <w:r w:rsidR="004579C9" w:rsidRPr="009C534F">
        <w:rPr>
          <w:rFonts w:ascii="Calibri" w:hAnsi="Calibri" w:cs="Calibri"/>
          <w:sz w:val="22"/>
          <w:lang w:val="en-GB"/>
        </w:rPr>
        <w:t xml:space="preserve"> </w:t>
      </w:r>
      <w:r w:rsidR="00176619" w:rsidRPr="009C534F">
        <w:rPr>
          <w:rFonts w:ascii="Calibri" w:hAnsi="Calibri" w:cs="Calibri"/>
          <w:sz w:val="22"/>
          <w:lang w:val="en-GB"/>
        </w:rPr>
        <w:t xml:space="preserve">and </w:t>
      </w:r>
      <w:r w:rsidR="00E118B1" w:rsidRPr="009C534F">
        <w:rPr>
          <w:rFonts w:ascii="Calibri" w:hAnsi="Calibri" w:cs="Calibri"/>
          <w:sz w:val="22"/>
          <w:lang w:val="en-GB"/>
        </w:rPr>
        <w:t xml:space="preserve">8 </w:t>
      </w:r>
      <w:r w:rsidR="00467FC2" w:rsidRPr="009C534F">
        <w:rPr>
          <w:rFonts w:ascii="Calibri" w:hAnsi="Calibri" w:cs="Calibri"/>
          <w:sz w:val="22"/>
          <w:lang w:val="en-GB"/>
        </w:rPr>
        <w:t xml:space="preserve">participants </w:t>
      </w:r>
      <w:r w:rsidR="00E118B1" w:rsidRPr="009C534F">
        <w:rPr>
          <w:rFonts w:ascii="Calibri" w:hAnsi="Calibri" w:cs="Calibri"/>
          <w:sz w:val="22"/>
          <w:lang w:val="en-GB"/>
        </w:rPr>
        <w:t>because</w:t>
      </w:r>
      <w:r w:rsidR="009E2223" w:rsidRPr="009C534F">
        <w:rPr>
          <w:rFonts w:ascii="Calibri" w:hAnsi="Calibri" w:cs="Calibri"/>
          <w:sz w:val="22"/>
          <w:lang w:val="en-GB"/>
        </w:rPr>
        <w:t xml:space="preserve"> of invalid</w:t>
      </w:r>
      <w:r w:rsidR="00E118B1" w:rsidRPr="009C534F">
        <w:rPr>
          <w:rFonts w:ascii="Calibri" w:hAnsi="Calibri" w:cs="Calibri"/>
          <w:sz w:val="22"/>
          <w:lang w:val="en-GB"/>
        </w:rPr>
        <w:t xml:space="preserve"> </w:t>
      </w:r>
      <w:r w:rsidR="009F007B" w:rsidRPr="009C534F">
        <w:rPr>
          <w:rFonts w:ascii="Calibri" w:hAnsi="Calibri" w:cs="Calibri"/>
          <w:sz w:val="22"/>
          <w:lang w:val="en-GB"/>
        </w:rPr>
        <w:t xml:space="preserve">HPV </w:t>
      </w:r>
      <w:r w:rsidR="00E118B1" w:rsidRPr="009C534F">
        <w:rPr>
          <w:rFonts w:ascii="Calibri" w:hAnsi="Calibri" w:cs="Calibri"/>
          <w:sz w:val="22"/>
          <w:lang w:val="en-GB"/>
        </w:rPr>
        <w:t xml:space="preserve">results </w:t>
      </w:r>
      <w:r w:rsidR="00DC1A82" w:rsidRPr="009C534F">
        <w:rPr>
          <w:rFonts w:ascii="Calibri" w:hAnsi="Calibri" w:cs="Calibri"/>
          <w:sz w:val="22"/>
          <w:lang w:val="en-GB"/>
        </w:rPr>
        <w:t>(Supplementary f</w:t>
      </w:r>
      <w:r w:rsidR="004579C9" w:rsidRPr="009C534F">
        <w:rPr>
          <w:rFonts w:ascii="Calibri" w:hAnsi="Calibri" w:cs="Calibri"/>
          <w:sz w:val="22"/>
          <w:lang w:val="en-GB"/>
        </w:rPr>
        <w:t>igure 1)</w:t>
      </w:r>
      <w:r w:rsidRPr="009C534F">
        <w:rPr>
          <w:rFonts w:ascii="Calibri" w:hAnsi="Calibri" w:cs="Calibri"/>
          <w:sz w:val="22"/>
          <w:lang w:val="en-GB"/>
        </w:rPr>
        <w:t>.</w:t>
      </w:r>
      <w:r w:rsidR="00D33F53" w:rsidRPr="009C534F">
        <w:rPr>
          <w:rFonts w:ascii="Calibri" w:hAnsi="Calibri" w:cs="Calibri"/>
          <w:sz w:val="22"/>
          <w:lang w:val="en-GB"/>
        </w:rPr>
        <w:t xml:space="preserve"> Baseline characteristics of </w:t>
      </w:r>
      <w:r w:rsidR="00D33F53" w:rsidRPr="005F5053">
        <w:rPr>
          <w:rFonts w:ascii="Calibri" w:hAnsi="Calibri" w:cs="Calibri"/>
          <w:sz w:val="22"/>
          <w:lang w:val="en-GB"/>
        </w:rPr>
        <w:t xml:space="preserve">the </w:t>
      </w:r>
      <w:r w:rsidR="007A7B2B" w:rsidRPr="005F5053">
        <w:rPr>
          <w:rFonts w:ascii="Calibri" w:hAnsi="Calibri" w:cs="Calibri"/>
          <w:sz w:val="22"/>
          <w:lang w:val="en-GB"/>
        </w:rPr>
        <w:t>592</w:t>
      </w:r>
      <w:r w:rsidR="00D33F53" w:rsidRPr="005F5053">
        <w:rPr>
          <w:rFonts w:ascii="Calibri" w:hAnsi="Calibri" w:cs="Calibri"/>
          <w:sz w:val="22"/>
          <w:lang w:val="en-GB"/>
        </w:rPr>
        <w:t xml:space="preserve"> </w:t>
      </w:r>
      <w:r w:rsidR="00BE1329" w:rsidRPr="005F5053">
        <w:rPr>
          <w:rFonts w:ascii="Calibri" w:hAnsi="Calibri" w:cs="Calibri"/>
          <w:sz w:val="22"/>
          <w:lang w:val="en-GB"/>
        </w:rPr>
        <w:t>included</w:t>
      </w:r>
      <w:r w:rsidR="00D33F53" w:rsidRPr="005F5053">
        <w:rPr>
          <w:rFonts w:ascii="Calibri" w:hAnsi="Calibri" w:cs="Calibri"/>
          <w:sz w:val="22"/>
          <w:lang w:val="en-GB"/>
        </w:rPr>
        <w:t xml:space="preserve"> participants </w:t>
      </w:r>
      <w:r w:rsidR="00227C3B" w:rsidRPr="005F5053">
        <w:rPr>
          <w:rFonts w:ascii="Calibri" w:hAnsi="Calibri" w:cs="Calibri"/>
          <w:sz w:val="22"/>
          <w:lang w:val="en-GB"/>
        </w:rPr>
        <w:t xml:space="preserve">stratified by ethnicity </w:t>
      </w:r>
      <w:r w:rsidR="00D74ACE" w:rsidRPr="005F5053">
        <w:rPr>
          <w:rFonts w:ascii="Calibri" w:hAnsi="Calibri" w:cs="Calibri"/>
          <w:sz w:val="22"/>
          <w:lang w:val="en-GB"/>
        </w:rPr>
        <w:t xml:space="preserve">are </w:t>
      </w:r>
      <w:r w:rsidR="00D33F53" w:rsidRPr="005F5053">
        <w:rPr>
          <w:rFonts w:ascii="Calibri" w:hAnsi="Calibri" w:cs="Calibri"/>
          <w:sz w:val="22"/>
          <w:lang w:val="en-GB"/>
        </w:rPr>
        <w:t xml:space="preserve">shown in Table 1. Overall, the median age was 27 years (interquartile range [IQR]:23-31) and was similar </w:t>
      </w:r>
      <w:r w:rsidR="006854F5" w:rsidRPr="005F5053">
        <w:rPr>
          <w:rFonts w:ascii="Calibri" w:hAnsi="Calibri" w:cs="Calibri"/>
          <w:sz w:val="22"/>
          <w:lang w:val="en-GB"/>
        </w:rPr>
        <w:t xml:space="preserve">between </w:t>
      </w:r>
      <w:r w:rsidR="00D33F53" w:rsidRPr="005F5053">
        <w:rPr>
          <w:rFonts w:ascii="Calibri" w:hAnsi="Calibri" w:cs="Calibri"/>
          <w:sz w:val="22"/>
          <w:lang w:val="en-GB"/>
        </w:rPr>
        <w:t>ethnic</w:t>
      </w:r>
      <w:r w:rsidR="00AD2554" w:rsidRPr="005F5053">
        <w:rPr>
          <w:rFonts w:ascii="Calibri" w:hAnsi="Calibri" w:cs="Calibri"/>
          <w:sz w:val="22"/>
          <w:lang w:val="en-GB"/>
        </w:rPr>
        <w:t xml:space="preserve"> groups</w:t>
      </w:r>
      <w:r w:rsidR="00D33F53" w:rsidRPr="005F5053">
        <w:rPr>
          <w:rFonts w:ascii="Calibri" w:hAnsi="Calibri" w:cs="Calibri"/>
          <w:sz w:val="22"/>
          <w:lang w:val="en-GB"/>
        </w:rPr>
        <w:t xml:space="preserve"> (</w:t>
      </w:r>
      <w:r w:rsidR="00D33F53" w:rsidRPr="005F5053">
        <w:rPr>
          <w:rFonts w:ascii="Calibri" w:hAnsi="Calibri" w:cs="Calibri"/>
          <w:i/>
          <w:sz w:val="22"/>
          <w:lang w:val="en-GB"/>
        </w:rPr>
        <w:t>p</w:t>
      </w:r>
      <w:r w:rsidR="00D33F53" w:rsidRPr="005F5053">
        <w:rPr>
          <w:rFonts w:ascii="Calibri" w:hAnsi="Calibri" w:cs="Calibri"/>
          <w:sz w:val="22"/>
          <w:lang w:val="en-GB"/>
        </w:rPr>
        <w:t>=0.3</w:t>
      </w:r>
      <w:r w:rsidR="000B565B" w:rsidRPr="005F5053">
        <w:rPr>
          <w:rFonts w:ascii="Calibri" w:hAnsi="Calibri" w:cs="Calibri"/>
          <w:sz w:val="22"/>
          <w:lang w:val="en-GB"/>
        </w:rPr>
        <w:t>53</w:t>
      </w:r>
      <w:r w:rsidR="00D33F53" w:rsidRPr="005F5053">
        <w:rPr>
          <w:rFonts w:ascii="Calibri" w:hAnsi="Calibri" w:cs="Calibri"/>
          <w:sz w:val="22"/>
          <w:lang w:val="en-GB"/>
        </w:rPr>
        <w:t xml:space="preserve">). </w:t>
      </w:r>
      <w:r w:rsidR="00C22D76">
        <w:rPr>
          <w:rFonts w:ascii="Calibri" w:hAnsi="Calibri" w:cs="Calibri"/>
          <w:sz w:val="22"/>
          <w:lang w:val="en-GB"/>
        </w:rPr>
        <w:t>Most</w:t>
      </w:r>
      <w:r w:rsidR="00D33F53" w:rsidRPr="005F5053">
        <w:rPr>
          <w:rFonts w:ascii="Calibri" w:hAnsi="Calibri" w:cs="Calibri"/>
          <w:sz w:val="22"/>
          <w:lang w:val="en-GB"/>
        </w:rPr>
        <w:t xml:space="preserve"> characteristics </w:t>
      </w:r>
      <w:r w:rsidR="00556C21" w:rsidRPr="005F5053">
        <w:rPr>
          <w:rFonts w:ascii="Calibri" w:hAnsi="Calibri" w:cs="Calibri"/>
          <w:sz w:val="22"/>
          <w:lang w:val="en-GB"/>
        </w:rPr>
        <w:t xml:space="preserve">differed </w:t>
      </w:r>
      <w:r w:rsidR="00D33F53" w:rsidRPr="005F5053">
        <w:rPr>
          <w:rFonts w:ascii="Calibri" w:hAnsi="Calibri" w:cs="Calibri"/>
          <w:sz w:val="22"/>
          <w:lang w:val="en-GB"/>
        </w:rPr>
        <w:t xml:space="preserve">significantly </w:t>
      </w:r>
      <w:r w:rsidR="006854F5" w:rsidRPr="005F5053">
        <w:rPr>
          <w:rFonts w:ascii="Calibri" w:hAnsi="Calibri" w:cs="Calibri"/>
          <w:sz w:val="22"/>
          <w:lang w:val="en-GB"/>
        </w:rPr>
        <w:t xml:space="preserve">between </w:t>
      </w:r>
      <w:r w:rsidR="00D33F53" w:rsidRPr="005F5053">
        <w:rPr>
          <w:rFonts w:ascii="Calibri" w:hAnsi="Calibri" w:cs="Calibri"/>
          <w:sz w:val="22"/>
          <w:lang w:val="en-GB"/>
        </w:rPr>
        <w:t>the ethnic groups</w:t>
      </w:r>
      <w:r w:rsidR="001268AB" w:rsidRPr="005F5053">
        <w:rPr>
          <w:rFonts w:ascii="Calibri" w:hAnsi="Calibri" w:cs="Calibri"/>
          <w:sz w:val="22"/>
          <w:lang w:val="en-GB"/>
        </w:rPr>
        <w:t xml:space="preserve">. </w:t>
      </w:r>
      <w:r w:rsidR="00811671" w:rsidRPr="005F5053">
        <w:rPr>
          <w:rFonts w:ascii="Calibri" w:hAnsi="Calibri" w:cs="Calibri"/>
          <w:sz w:val="22"/>
          <w:lang w:val="en-GB"/>
        </w:rPr>
        <w:t>For example, w</w:t>
      </w:r>
      <w:r w:rsidR="000127C5" w:rsidRPr="005F5053">
        <w:rPr>
          <w:rFonts w:ascii="Calibri" w:hAnsi="Calibri" w:cs="Calibri"/>
          <w:sz w:val="22"/>
          <w:lang w:val="en-GB"/>
        </w:rPr>
        <w:t>omen of Dutch origin</w:t>
      </w:r>
      <w:r w:rsidR="00D329DB" w:rsidRPr="005F5053">
        <w:rPr>
          <w:rFonts w:ascii="Calibri" w:hAnsi="Calibri" w:cs="Calibri"/>
          <w:sz w:val="22"/>
          <w:lang w:val="en-GB"/>
        </w:rPr>
        <w:t xml:space="preserve"> more often </w:t>
      </w:r>
      <w:r w:rsidR="006C7F9B" w:rsidRPr="005F5053">
        <w:rPr>
          <w:rFonts w:ascii="Calibri" w:hAnsi="Calibri" w:cs="Calibri"/>
          <w:sz w:val="22"/>
          <w:lang w:val="en-GB"/>
        </w:rPr>
        <w:t>had had</w:t>
      </w:r>
      <w:r w:rsidR="0067424D">
        <w:rPr>
          <w:rFonts w:ascii="Calibri" w:hAnsi="Calibri" w:cs="Calibri"/>
          <w:sz w:val="22"/>
          <w:lang w:val="en-GB"/>
        </w:rPr>
        <w:t xml:space="preserve"> a</w:t>
      </w:r>
      <w:r w:rsidR="006C7F9B" w:rsidRPr="005F5053">
        <w:rPr>
          <w:rFonts w:ascii="Calibri" w:hAnsi="Calibri" w:cs="Calibri"/>
          <w:sz w:val="22"/>
          <w:lang w:val="en-GB"/>
        </w:rPr>
        <w:t xml:space="preserve"> </w:t>
      </w:r>
      <w:r w:rsidR="00D329DB" w:rsidRPr="005F5053">
        <w:rPr>
          <w:rFonts w:ascii="Calibri" w:hAnsi="Calibri" w:cs="Calibri"/>
          <w:sz w:val="22"/>
          <w:lang w:val="en-GB"/>
        </w:rPr>
        <w:t>higher educat</w:t>
      </w:r>
      <w:r w:rsidR="0020333F" w:rsidRPr="005F5053">
        <w:rPr>
          <w:rFonts w:ascii="Calibri" w:hAnsi="Calibri" w:cs="Calibri"/>
          <w:sz w:val="22"/>
          <w:lang w:val="en-GB"/>
        </w:rPr>
        <w:t>ion</w:t>
      </w:r>
      <w:r w:rsidR="00D329DB" w:rsidRPr="005F5053">
        <w:rPr>
          <w:rFonts w:ascii="Calibri" w:hAnsi="Calibri" w:cs="Calibri"/>
          <w:sz w:val="22"/>
          <w:lang w:val="en-GB"/>
        </w:rPr>
        <w:t xml:space="preserve"> (70%), </w:t>
      </w:r>
      <w:r w:rsidR="0020333F" w:rsidRPr="005F5053">
        <w:rPr>
          <w:rFonts w:ascii="Calibri" w:hAnsi="Calibri" w:cs="Calibri"/>
          <w:sz w:val="22"/>
          <w:lang w:val="en-GB"/>
        </w:rPr>
        <w:t xml:space="preserve">were </w:t>
      </w:r>
      <w:r w:rsidR="00D329DB" w:rsidRPr="005F5053">
        <w:rPr>
          <w:rFonts w:ascii="Calibri" w:hAnsi="Calibri" w:cs="Calibri"/>
          <w:sz w:val="22"/>
          <w:lang w:val="en-GB"/>
        </w:rPr>
        <w:t>no</w:t>
      </w:r>
      <w:r w:rsidR="00AD2554" w:rsidRPr="005F5053">
        <w:rPr>
          <w:rFonts w:ascii="Calibri" w:hAnsi="Calibri" w:cs="Calibri"/>
          <w:sz w:val="22"/>
          <w:lang w:val="en-GB"/>
        </w:rPr>
        <w:t>n-</w:t>
      </w:r>
      <w:r w:rsidR="00D329DB" w:rsidRPr="005F5053">
        <w:rPr>
          <w:rFonts w:ascii="Calibri" w:hAnsi="Calibri" w:cs="Calibri"/>
          <w:sz w:val="22"/>
          <w:lang w:val="en-GB"/>
        </w:rPr>
        <w:t xml:space="preserve">religious (92%), </w:t>
      </w:r>
      <w:r w:rsidR="004107FB" w:rsidRPr="005F5053">
        <w:rPr>
          <w:rFonts w:ascii="Calibri" w:hAnsi="Calibri" w:cs="Calibri"/>
          <w:sz w:val="22"/>
          <w:lang w:val="en-GB"/>
        </w:rPr>
        <w:t xml:space="preserve">ever </w:t>
      </w:r>
      <w:r w:rsidR="00D329DB" w:rsidRPr="005F5053">
        <w:rPr>
          <w:rFonts w:ascii="Calibri" w:hAnsi="Calibri" w:cs="Calibri"/>
          <w:sz w:val="22"/>
          <w:lang w:val="en-GB"/>
        </w:rPr>
        <w:t>use</w:t>
      </w:r>
      <w:r w:rsidR="00AD2554" w:rsidRPr="005F5053">
        <w:rPr>
          <w:rFonts w:ascii="Calibri" w:hAnsi="Calibri" w:cs="Calibri"/>
          <w:sz w:val="22"/>
          <w:lang w:val="en-GB"/>
        </w:rPr>
        <w:t>d</w:t>
      </w:r>
      <w:r w:rsidR="00D329DB" w:rsidRPr="005F5053">
        <w:rPr>
          <w:rFonts w:ascii="Calibri" w:hAnsi="Calibri" w:cs="Calibri"/>
          <w:sz w:val="22"/>
          <w:lang w:val="en-GB"/>
        </w:rPr>
        <w:t xml:space="preserve"> oral</w:t>
      </w:r>
      <w:r w:rsidR="00D329DB" w:rsidRPr="009C534F">
        <w:rPr>
          <w:rFonts w:ascii="Calibri" w:hAnsi="Calibri" w:cs="Calibri"/>
          <w:sz w:val="22"/>
          <w:lang w:val="en-GB"/>
        </w:rPr>
        <w:t xml:space="preserve"> contraceptives (89%)</w:t>
      </w:r>
      <w:r w:rsidR="004107FB" w:rsidRPr="009C534F">
        <w:rPr>
          <w:rFonts w:ascii="Calibri" w:hAnsi="Calibri" w:cs="Calibri"/>
          <w:sz w:val="22"/>
          <w:lang w:val="en-GB"/>
        </w:rPr>
        <w:t xml:space="preserve">, </w:t>
      </w:r>
      <w:r w:rsidR="00AD2554" w:rsidRPr="009C534F">
        <w:rPr>
          <w:rFonts w:ascii="Calibri" w:hAnsi="Calibri" w:cs="Calibri"/>
          <w:sz w:val="22"/>
          <w:lang w:val="en-GB"/>
        </w:rPr>
        <w:t>and used</w:t>
      </w:r>
      <w:r w:rsidR="004107FB" w:rsidRPr="009C534F">
        <w:rPr>
          <w:rFonts w:ascii="Calibri" w:hAnsi="Calibri" w:cs="Calibri"/>
          <w:sz w:val="22"/>
          <w:lang w:val="en-GB"/>
        </w:rPr>
        <w:t xml:space="preserve"> </w:t>
      </w:r>
      <w:r w:rsidR="00D329DB" w:rsidRPr="009C534F">
        <w:rPr>
          <w:rFonts w:ascii="Calibri" w:hAnsi="Calibri" w:cs="Calibri"/>
          <w:sz w:val="22"/>
          <w:lang w:val="en-GB"/>
        </w:rPr>
        <w:t>alcohol in the preceding year (94%)</w:t>
      </w:r>
      <w:r w:rsidR="00B82492" w:rsidRPr="009C534F">
        <w:rPr>
          <w:rFonts w:ascii="Calibri" w:hAnsi="Calibri" w:cs="Calibri"/>
          <w:sz w:val="22"/>
          <w:lang w:val="en-GB"/>
        </w:rPr>
        <w:t xml:space="preserve"> when compared to other ethnicities</w:t>
      </w:r>
      <w:r w:rsidR="00966462" w:rsidRPr="009C534F">
        <w:rPr>
          <w:rFonts w:ascii="Calibri" w:hAnsi="Calibri" w:cs="Calibri"/>
          <w:sz w:val="22"/>
          <w:lang w:val="en-GB"/>
        </w:rPr>
        <w:t>.</w:t>
      </w:r>
      <w:r w:rsidR="00DA0ED2" w:rsidRPr="009C534F">
        <w:rPr>
          <w:rFonts w:ascii="Calibri" w:hAnsi="Calibri" w:cs="Calibri"/>
          <w:sz w:val="22"/>
          <w:lang w:val="en-GB"/>
        </w:rPr>
        <w:t xml:space="preserve"> </w:t>
      </w:r>
      <w:r w:rsidR="008A3709" w:rsidRPr="009C534F">
        <w:rPr>
          <w:rFonts w:ascii="Calibri" w:hAnsi="Calibri" w:cs="Calibri"/>
          <w:sz w:val="22"/>
          <w:lang w:val="en-GB"/>
        </w:rPr>
        <w:t>STI</w:t>
      </w:r>
      <w:r w:rsidR="004A1CCB" w:rsidRPr="009C534F">
        <w:rPr>
          <w:rFonts w:ascii="Calibri" w:hAnsi="Calibri" w:cs="Calibri"/>
          <w:sz w:val="22"/>
          <w:lang w:val="en-GB"/>
        </w:rPr>
        <w:t xml:space="preserve"> diagnosed</w:t>
      </w:r>
      <w:r w:rsidR="008A3709" w:rsidRPr="009C534F">
        <w:rPr>
          <w:rFonts w:ascii="Calibri" w:hAnsi="Calibri" w:cs="Calibri"/>
          <w:sz w:val="22"/>
          <w:lang w:val="en-GB"/>
        </w:rPr>
        <w:t xml:space="preserve"> at visit did not differ significantly</w:t>
      </w:r>
      <w:r w:rsidR="00212FE5" w:rsidRPr="009C534F">
        <w:rPr>
          <w:rFonts w:ascii="Calibri" w:hAnsi="Calibri" w:cs="Calibri"/>
          <w:sz w:val="22"/>
          <w:lang w:val="en-GB"/>
        </w:rPr>
        <w:t xml:space="preserve"> (</w:t>
      </w:r>
      <w:r w:rsidR="00212FE5" w:rsidRPr="009C534F">
        <w:rPr>
          <w:rFonts w:ascii="Calibri" w:hAnsi="Calibri" w:cs="Calibri"/>
          <w:i/>
          <w:sz w:val="22"/>
          <w:lang w:val="en-GB"/>
        </w:rPr>
        <w:t>p</w:t>
      </w:r>
      <w:r w:rsidR="00212FE5" w:rsidRPr="009C534F">
        <w:rPr>
          <w:rFonts w:ascii="Calibri" w:hAnsi="Calibri" w:cs="Calibri"/>
          <w:sz w:val="22"/>
          <w:lang w:val="en-GB"/>
        </w:rPr>
        <w:t>=0.07</w:t>
      </w:r>
      <w:r w:rsidR="0067424D">
        <w:rPr>
          <w:rFonts w:ascii="Calibri" w:hAnsi="Calibri" w:cs="Calibri"/>
          <w:sz w:val="22"/>
          <w:lang w:val="en-GB"/>
        </w:rPr>
        <w:t>0</w:t>
      </w:r>
      <w:r w:rsidR="00212FE5" w:rsidRPr="009C534F">
        <w:rPr>
          <w:rFonts w:ascii="Calibri" w:hAnsi="Calibri" w:cs="Calibri"/>
          <w:sz w:val="22"/>
          <w:lang w:val="en-GB"/>
        </w:rPr>
        <w:t>)</w:t>
      </w:r>
      <w:r w:rsidR="008A3709" w:rsidRPr="009C534F">
        <w:rPr>
          <w:rFonts w:ascii="Calibri" w:hAnsi="Calibri" w:cs="Calibri"/>
          <w:sz w:val="22"/>
          <w:lang w:val="en-GB"/>
        </w:rPr>
        <w:t xml:space="preserve"> between ethnicities, however the highest prevalence was found in African</w:t>
      </w:r>
      <w:r w:rsidR="004A1CCB" w:rsidRPr="009C534F">
        <w:rPr>
          <w:rFonts w:ascii="Calibri" w:hAnsi="Calibri" w:cs="Calibri"/>
          <w:sz w:val="22"/>
          <w:lang w:val="en-GB"/>
        </w:rPr>
        <w:t xml:space="preserve"> </w:t>
      </w:r>
      <w:r w:rsidR="008A3709" w:rsidRPr="009C534F">
        <w:rPr>
          <w:rFonts w:ascii="Calibri" w:hAnsi="Calibri" w:cs="Calibri"/>
          <w:sz w:val="22"/>
          <w:lang w:val="en-GB"/>
        </w:rPr>
        <w:t xml:space="preserve">Surinamese women (8% STI positive, mainly CT). </w:t>
      </w:r>
      <w:r w:rsidR="00D33F53" w:rsidRPr="009C534F">
        <w:rPr>
          <w:rFonts w:ascii="Calibri" w:hAnsi="Calibri" w:cs="Calibri"/>
          <w:sz w:val="22"/>
          <w:lang w:val="en-GB"/>
        </w:rPr>
        <w:t>Almost all Dutch (9</w:t>
      </w:r>
      <w:r w:rsidR="009B6D10" w:rsidRPr="009C534F">
        <w:rPr>
          <w:rFonts w:ascii="Calibri" w:hAnsi="Calibri" w:cs="Calibri"/>
          <w:sz w:val="22"/>
          <w:lang w:val="en-GB"/>
        </w:rPr>
        <w:t>5</w:t>
      </w:r>
      <w:r w:rsidR="00D33F53" w:rsidRPr="009C534F">
        <w:rPr>
          <w:rFonts w:ascii="Calibri" w:hAnsi="Calibri" w:cs="Calibri"/>
          <w:sz w:val="22"/>
          <w:lang w:val="en-GB"/>
        </w:rPr>
        <w:t xml:space="preserve">%) and </w:t>
      </w:r>
      <w:r w:rsidR="00D44156" w:rsidRPr="009C534F">
        <w:rPr>
          <w:rFonts w:ascii="Calibri" w:hAnsi="Calibri" w:cs="Calibri"/>
          <w:sz w:val="22"/>
          <w:lang w:val="en-GB"/>
        </w:rPr>
        <w:t>African</w:t>
      </w:r>
      <w:r w:rsidR="00D33F53" w:rsidRPr="009C534F">
        <w:rPr>
          <w:rFonts w:ascii="Calibri" w:hAnsi="Calibri" w:cs="Calibri"/>
          <w:sz w:val="22"/>
          <w:lang w:val="en-GB"/>
        </w:rPr>
        <w:t xml:space="preserve"> Surin</w:t>
      </w:r>
      <w:r w:rsidR="005829A7" w:rsidRPr="009C534F">
        <w:rPr>
          <w:rFonts w:ascii="Calibri" w:hAnsi="Calibri" w:cs="Calibri"/>
          <w:sz w:val="22"/>
          <w:lang w:val="en-GB"/>
        </w:rPr>
        <w:t>amese (93%) reported to ever have</w:t>
      </w:r>
      <w:r w:rsidR="00D33F53" w:rsidRPr="009C534F">
        <w:rPr>
          <w:rFonts w:ascii="Calibri" w:hAnsi="Calibri" w:cs="Calibri"/>
          <w:sz w:val="22"/>
          <w:lang w:val="en-GB"/>
        </w:rPr>
        <w:t xml:space="preserve"> had sex, whereas </w:t>
      </w:r>
      <w:r w:rsidR="00D44156" w:rsidRPr="009C534F">
        <w:rPr>
          <w:rFonts w:ascii="Calibri" w:hAnsi="Calibri" w:cs="Calibri"/>
          <w:sz w:val="22"/>
          <w:lang w:val="en-GB"/>
        </w:rPr>
        <w:t>in the</w:t>
      </w:r>
      <w:r w:rsidR="00D33F53" w:rsidRPr="009C534F">
        <w:rPr>
          <w:rFonts w:ascii="Calibri" w:hAnsi="Calibri" w:cs="Calibri"/>
          <w:sz w:val="22"/>
          <w:lang w:val="en-GB"/>
        </w:rPr>
        <w:t xml:space="preserve"> South-Asian Surinamese</w:t>
      </w:r>
      <w:r w:rsidR="00D44156" w:rsidRPr="009C534F">
        <w:rPr>
          <w:rFonts w:ascii="Calibri" w:hAnsi="Calibri" w:cs="Calibri"/>
          <w:sz w:val="22"/>
          <w:lang w:val="en-GB"/>
        </w:rPr>
        <w:t xml:space="preserve"> </w:t>
      </w:r>
      <w:r w:rsidR="00BC40C3" w:rsidRPr="009C534F">
        <w:rPr>
          <w:rFonts w:ascii="Calibri" w:hAnsi="Calibri" w:cs="Calibri"/>
          <w:sz w:val="22"/>
          <w:lang w:val="en-GB"/>
        </w:rPr>
        <w:t>(</w:t>
      </w:r>
      <w:r w:rsidR="00633639" w:rsidRPr="009C534F">
        <w:rPr>
          <w:rFonts w:ascii="Calibri" w:hAnsi="Calibri" w:cs="Calibri"/>
          <w:sz w:val="22"/>
          <w:lang w:val="en-GB"/>
        </w:rPr>
        <w:t>8</w:t>
      </w:r>
      <w:r w:rsidR="009B6D10" w:rsidRPr="009C534F">
        <w:rPr>
          <w:rFonts w:ascii="Calibri" w:hAnsi="Calibri" w:cs="Calibri"/>
          <w:sz w:val="22"/>
          <w:lang w:val="en-GB"/>
        </w:rPr>
        <w:t>2</w:t>
      </w:r>
      <w:r w:rsidR="00D44156" w:rsidRPr="009C534F">
        <w:rPr>
          <w:rFonts w:ascii="Calibri" w:hAnsi="Calibri" w:cs="Calibri"/>
          <w:sz w:val="22"/>
          <w:lang w:val="en-GB"/>
        </w:rPr>
        <w:t>%</w:t>
      </w:r>
      <w:r w:rsidR="00BC40C3" w:rsidRPr="009C534F">
        <w:rPr>
          <w:rFonts w:ascii="Calibri" w:hAnsi="Calibri" w:cs="Calibri"/>
          <w:sz w:val="22"/>
          <w:lang w:val="en-GB"/>
        </w:rPr>
        <w:t>)</w:t>
      </w:r>
      <w:r w:rsidR="00D33F53" w:rsidRPr="009C534F">
        <w:rPr>
          <w:rFonts w:ascii="Calibri" w:hAnsi="Calibri" w:cs="Calibri"/>
          <w:sz w:val="22"/>
          <w:lang w:val="en-GB"/>
        </w:rPr>
        <w:t>, Ghanaian</w:t>
      </w:r>
      <w:r w:rsidR="00D44156" w:rsidRPr="009C534F">
        <w:rPr>
          <w:rFonts w:ascii="Calibri" w:hAnsi="Calibri" w:cs="Calibri"/>
          <w:sz w:val="22"/>
          <w:lang w:val="en-GB"/>
        </w:rPr>
        <w:t xml:space="preserve"> </w:t>
      </w:r>
      <w:r w:rsidR="00BC40C3" w:rsidRPr="009C534F">
        <w:rPr>
          <w:rFonts w:ascii="Calibri" w:hAnsi="Calibri" w:cs="Calibri"/>
          <w:sz w:val="22"/>
          <w:lang w:val="en-GB"/>
        </w:rPr>
        <w:t>(</w:t>
      </w:r>
      <w:r w:rsidR="009B6D10" w:rsidRPr="009C534F">
        <w:rPr>
          <w:rFonts w:ascii="Calibri" w:hAnsi="Calibri" w:cs="Calibri"/>
          <w:sz w:val="22"/>
          <w:lang w:val="en-GB"/>
        </w:rPr>
        <w:t>69</w:t>
      </w:r>
      <w:r w:rsidR="00D44156" w:rsidRPr="009C534F">
        <w:rPr>
          <w:rFonts w:ascii="Calibri" w:hAnsi="Calibri" w:cs="Calibri"/>
          <w:sz w:val="22"/>
          <w:lang w:val="en-GB"/>
        </w:rPr>
        <w:t>%</w:t>
      </w:r>
      <w:r w:rsidR="00BC40C3" w:rsidRPr="009C534F">
        <w:rPr>
          <w:rFonts w:ascii="Calibri" w:hAnsi="Calibri" w:cs="Calibri"/>
          <w:sz w:val="22"/>
          <w:lang w:val="en-GB"/>
        </w:rPr>
        <w:t>)</w:t>
      </w:r>
      <w:r w:rsidR="005829A7" w:rsidRPr="009C534F">
        <w:rPr>
          <w:rFonts w:ascii="Calibri" w:hAnsi="Calibri" w:cs="Calibri"/>
          <w:sz w:val="22"/>
          <w:lang w:val="en-GB"/>
        </w:rPr>
        <w:t xml:space="preserve">, </w:t>
      </w:r>
      <w:r w:rsidR="00D33F53" w:rsidRPr="009C534F">
        <w:rPr>
          <w:rFonts w:ascii="Calibri" w:hAnsi="Calibri" w:cs="Calibri"/>
          <w:sz w:val="22"/>
          <w:lang w:val="en-GB"/>
        </w:rPr>
        <w:t>Moroccan</w:t>
      </w:r>
      <w:r w:rsidR="00D44156" w:rsidRPr="009C534F">
        <w:rPr>
          <w:rFonts w:ascii="Calibri" w:hAnsi="Calibri" w:cs="Calibri"/>
          <w:sz w:val="22"/>
          <w:lang w:val="en-GB"/>
        </w:rPr>
        <w:t xml:space="preserve"> </w:t>
      </w:r>
      <w:r w:rsidR="00BC40C3" w:rsidRPr="009C534F">
        <w:rPr>
          <w:rFonts w:ascii="Calibri" w:hAnsi="Calibri" w:cs="Calibri"/>
          <w:sz w:val="22"/>
          <w:lang w:val="en-GB"/>
        </w:rPr>
        <w:t>(</w:t>
      </w:r>
      <w:r w:rsidR="00633639" w:rsidRPr="009C534F">
        <w:rPr>
          <w:rFonts w:ascii="Calibri" w:hAnsi="Calibri" w:cs="Calibri"/>
          <w:sz w:val="22"/>
          <w:lang w:val="en-GB"/>
        </w:rPr>
        <w:t>6</w:t>
      </w:r>
      <w:r w:rsidR="009B6D10" w:rsidRPr="009C534F">
        <w:rPr>
          <w:rFonts w:ascii="Calibri" w:hAnsi="Calibri" w:cs="Calibri"/>
          <w:sz w:val="22"/>
          <w:lang w:val="en-GB"/>
        </w:rPr>
        <w:t>5</w:t>
      </w:r>
      <w:r w:rsidR="00D44156" w:rsidRPr="009C534F">
        <w:rPr>
          <w:rFonts w:ascii="Calibri" w:hAnsi="Calibri" w:cs="Calibri"/>
          <w:sz w:val="22"/>
          <w:lang w:val="en-GB"/>
        </w:rPr>
        <w:t>%</w:t>
      </w:r>
      <w:r w:rsidR="00BC40C3" w:rsidRPr="009C534F">
        <w:rPr>
          <w:rFonts w:ascii="Calibri" w:hAnsi="Calibri" w:cs="Calibri"/>
          <w:sz w:val="22"/>
          <w:lang w:val="en-GB"/>
        </w:rPr>
        <w:t>),</w:t>
      </w:r>
      <w:r w:rsidR="005829A7" w:rsidRPr="009C534F">
        <w:rPr>
          <w:rFonts w:ascii="Calibri" w:hAnsi="Calibri" w:cs="Calibri"/>
          <w:sz w:val="22"/>
          <w:lang w:val="en-GB"/>
        </w:rPr>
        <w:t xml:space="preserve"> and Turkish </w:t>
      </w:r>
      <w:r w:rsidR="00BC40C3" w:rsidRPr="009C534F">
        <w:rPr>
          <w:rFonts w:ascii="Calibri" w:hAnsi="Calibri" w:cs="Calibri"/>
          <w:sz w:val="22"/>
          <w:lang w:val="en-GB"/>
        </w:rPr>
        <w:t>(</w:t>
      </w:r>
      <w:r w:rsidR="009B6D10" w:rsidRPr="009C534F">
        <w:rPr>
          <w:rFonts w:ascii="Calibri" w:hAnsi="Calibri" w:cs="Calibri"/>
          <w:sz w:val="22"/>
          <w:lang w:val="en-GB"/>
        </w:rPr>
        <w:t>7</w:t>
      </w:r>
      <w:r w:rsidR="000104EA" w:rsidRPr="009C534F">
        <w:rPr>
          <w:rFonts w:ascii="Calibri" w:hAnsi="Calibri" w:cs="Calibri"/>
          <w:sz w:val="22"/>
          <w:lang w:val="en-GB"/>
        </w:rPr>
        <w:t>7</w:t>
      </w:r>
      <w:r w:rsidR="005829A7" w:rsidRPr="009C534F">
        <w:rPr>
          <w:rFonts w:ascii="Calibri" w:hAnsi="Calibri" w:cs="Calibri"/>
          <w:sz w:val="22"/>
          <w:lang w:val="en-GB"/>
        </w:rPr>
        <w:t>%</w:t>
      </w:r>
      <w:r w:rsidR="00BC40C3" w:rsidRPr="009C534F">
        <w:rPr>
          <w:rFonts w:ascii="Calibri" w:hAnsi="Calibri" w:cs="Calibri"/>
          <w:sz w:val="22"/>
          <w:lang w:val="en-GB"/>
        </w:rPr>
        <w:t>) group</w:t>
      </w:r>
      <w:r w:rsidR="005829A7" w:rsidRPr="009C534F">
        <w:rPr>
          <w:rFonts w:ascii="Calibri" w:hAnsi="Calibri" w:cs="Calibri"/>
          <w:sz w:val="22"/>
          <w:lang w:val="en-GB"/>
        </w:rPr>
        <w:t>,</w:t>
      </w:r>
      <w:r w:rsidR="00BC40C3" w:rsidRPr="009C534F">
        <w:rPr>
          <w:rFonts w:ascii="Calibri" w:hAnsi="Calibri" w:cs="Calibri"/>
          <w:sz w:val="22"/>
          <w:lang w:val="en-GB"/>
        </w:rPr>
        <w:t xml:space="preserve"> </w:t>
      </w:r>
      <w:r w:rsidR="00213836" w:rsidRPr="009C534F">
        <w:rPr>
          <w:rFonts w:ascii="Calibri" w:hAnsi="Calibri" w:cs="Calibri"/>
          <w:sz w:val="22"/>
          <w:lang w:val="en-GB"/>
        </w:rPr>
        <w:t>fewer</w:t>
      </w:r>
      <w:r w:rsidR="005829A7" w:rsidRPr="009C534F">
        <w:rPr>
          <w:rFonts w:ascii="Calibri" w:hAnsi="Calibri" w:cs="Calibri"/>
          <w:sz w:val="22"/>
          <w:lang w:val="en-GB"/>
        </w:rPr>
        <w:t xml:space="preserve"> </w:t>
      </w:r>
      <w:r w:rsidR="00D44156" w:rsidRPr="009C534F">
        <w:rPr>
          <w:rFonts w:ascii="Calibri" w:hAnsi="Calibri" w:cs="Calibri"/>
          <w:sz w:val="22"/>
          <w:lang w:val="en-GB"/>
        </w:rPr>
        <w:t>indicated to ever had sex</w:t>
      </w:r>
      <w:r w:rsidR="00906A6A" w:rsidRPr="009C534F">
        <w:rPr>
          <w:rFonts w:ascii="Calibri" w:hAnsi="Calibri" w:cs="Calibri"/>
          <w:sz w:val="22"/>
          <w:lang w:val="en-GB"/>
        </w:rPr>
        <w:t xml:space="preserve"> with a </w:t>
      </w:r>
      <w:r w:rsidR="009F007B" w:rsidRPr="009C534F">
        <w:rPr>
          <w:rFonts w:ascii="Calibri" w:hAnsi="Calibri" w:cs="Calibri"/>
          <w:sz w:val="22"/>
          <w:lang w:val="en-GB"/>
        </w:rPr>
        <w:t xml:space="preserve">man </w:t>
      </w:r>
      <w:r w:rsidR="00906A6A" w:rsidRPr="009C534F">
        <w:rPr>
          <w:rFonts w:ascii="Calibri" w:hAnsi="Calibri" w:cs="Calibri"/>
          <w:sz w:val="22"/>
          <w:lang w:val="en-GB"/>
        </w:rPr>
        <w:t xml:space="preserve">or a </w:t>
      </w:r>
      <w:r w:rsidR="009F007B" w:rsidRPr="009C534F">
        <w:rPr>
          <w:rFonts w:ascii="Calibri" w:hAnsi="Calibri" w:cs="Calibri"/>
          <w:sz w:val="22"/>
          <w:lang w:val="en-GB"/>
        </w:rPr>
        <w:t xml:space="preserve">woman </w:t>
      </w:r>
      <w:r w:rsidR="00A25294" w:rsidRPr="009C534F">
        <w:rPr>
          <w:rFonts w:ascii="Calibri" w:hAnsi="Calibri" w:cs="Calibri"/>
          <w:sz w:val="22"/>
          <w:lang w:val="en-GB"/>
        </w:rPr>
        <w:t>(</w:t>
      </w:r>
      <w:r w:rsidR="00A25294" w:rsidRPr="009C534F">
        <w:rPr>
          <w:rFonts w:ascii="Calibri" w:hAnsi="Calibri" w:cs="Calibri"/>
          <w:i/>
          <w:sz w:val="22"/>
          <w:lang w:val="en-GB"/>
        </w:rPr>
        <w:t>p</w:t>
      </w:r>
      <w:r w:rsidR="00A25294" w:rsidRPr="009C534F">
        <w:rPr>
          <w:rFonts w:ascii="Calibri" w:hAnsi="Calibri" w:cs="Calibri"/>
          <w:sz w:val="22"/>
          <w:lang w:val="en-GB"/>
        </w:rPr>
        <w:t>&lt;0.001)</w:t>
      </w:r>
      <w:r w:rsidR="00D33F53" w:rsidRPr="009C534F">
        <w:rPr>
          <w:rFonts w:ascii="Calibri" w:hAnsi="Calibri" w:cs="Calibri"/>
          <w:sz w:val="22"/>
          <w:lang w:val="en-GB"/>
        </w:rPr>
        <w:t xml:space="preserve">. </w:t>
      </w:r>
      <w:r w:rsidR="00697C74" w:rsidRPr="009C534F">
        <w:rPr>
          <w:rFonts w:ascii="Calibri" w:hAnsi="Calibri" w:cs="Calibri"/>
          <w:sz w:val="22"/>
          <w:lang w:val="en-GB"/>
        </w:rPr>
        <w:t>Among those wh</w:t>
      </w:r>
      <w:r w:rsidR="002459C0" w:rsidRPr="009C534F">
        <w:rPr>
          <w:rFonts w:ascii="Calibri" w:hAnsi="Calibri" w:cs="Calibri"/>
          <w:sz w:val="22"/>
          <w:lang w:val="en-GB"/>
        </w:rPr>
        <w:t>o reported to ever have</w:t>
      </w:r>
      <w:r w:rsidR="00C53FFF" w:rsidRPr="009C534F">
        <w:rPr>
          <w:rFonts w:ascii="Calibri" w:hAnsi="Calibri" w:cs="Calibri"/>
          <w:sz w:val="22"/>
          <w:lang w:val="en-GB"/>
        </w:rPr>
        <w:t xml:space="preserve"> had sex, </w:t>
      </w:r>
      <w:r w:rsidR="00D33F53" w:rsidRPr="009C534F">
        <w:rPr>
          <w:rFonts w:ascii="Calibri" w:hAnsi="Calibri" w:cs="Calibri"/>
          <w:sz w:val="22"/>
          <w:lang w:val="en-GB"/>
        </w:rPr>
        <w:t>sexual behavio</w:t>
      </w:r>
      <w:r w:rsidR="006245FB" w:rsidRPr="009C534F">
        <w:rPr>
          <w:rFonts w:ascii="Calibri" w:hAnsi="Calibri" w:cs="Calibri"/>
          <w:sz w:val="22"/>
          <w:lang w:val="en-GB"/>
        </w:rPr>
        <w:t>u</w:t>
      </w:r>
      <w:r w:rsidR="00D33F53" w:rsidRPr="009C534F">
        <w:rPr>
          <w:rFonts w:ascii="Calibri" w:hAnsi="Calibri" w:cs="Calibri"/>
          <w:sz w:val="22"/>
          <w:lang w:val="en-GB"/>
        </w:rPr>
        <w:t xml:space="preserve">r </w:t>
      </w:r>
      <w:r w:rsidR="00697C74" w:rsidRPr="009C534F">
        <w:rPr>
          <w:rFonts w:ascii="Calibri" w:hAnsi="Calibri" w:cs="Calibri"/>
          <w:sz w:val="22"/>
          <w:lang w:val="en-GB"/>
        </w:rPr>
        <w:t xml:space="preserve">differed significantly </w:t>
      </w:r>
      <w:r w:rsidR="00CF7F8D" w:rsidRPr="009C534F">
        <w:rPr>
          <w:rFonts w:ascii="Calibri" w:hAnsi="Calibri" w:cs="Calibri"/>
          <w:sz w:val="22"/>
          <w:lang w:val="en-GB"/>
        </w:rPr>
        <w:t xml:space="preserve">between </w:t>
      </w:r>
      <w:r w:rsidR="00697C74" w:rsidRPr="009C534F">
        <w:rPr>
          <w:rFonts w:ascii="Calibri" w:hAnsi="Calibri" w:cs="Calibri"/>
          <w:sz w:val="22"/>
          <w:lang w:val="en-GB"/>
        </w:rPr>
        <w:t>ethnicities</w:t>
      </w:r>
      <w:r w:rsidR="00266A71" w:rsidRPr="009C534F">
        <w:rPr>
          <w:rFonts w:ascii="Calibri" w:hAnsi="Calibri" w:cs="Calibri"/>
          <w:sz w:val="22"/>
          <w:lang w:val="en-GB"/>
        </w:rPr>
        <w:t>: e.g. Dutch and African</w:t>
      </w:r>
      <w:r w:rsidR="00D33F53" w:rsidRPr="009C534F">
        <w:rPr>
          <w:rFonts w:ascii="Calibri" w:hAnsi="Calibri" w:cs="Calibri"/>
          <w:sz w:val="22"/>
          <w:lang w:val="en-GB"/>
        </w:rPr>
        <w:t xml:space="preserve"> Surinamese </w:t>
      </w:r>
      <w:r w:rsidR="00367A02" w:rsidRPr="009C534F">
        <w:rPr>
          <w:rFonts w:ascii="Calibri" w:hAnsi="Calibri" w:cs="Calibri"/>
          <w:sz w:val="22"/>
          <w:lang w:val="en-GB"/>
        </w:rPr>
        <w:t xml:space="preserve">women </w:t>
      </w:r>
      <w:r w:rsidR="00A668B2" w:rsidRPr="009C534F">
        <w:rPr>
          <w:rFonts w:ascii="Calibri" w:hAnsi="Calibri" w:cs="Calibri"/>
          <w:sz w:val="22"/>
          <w:lang w:val="en-GB"/>
        </w:rPr>
        <w:t xml:space="preserve">reported </w:t>
      </w:r>
      <w:r w:rsidR="00266A71" w:rsidRPr="009C534F">
        <w:rPr>
          <w:rFonts w:ascii="Calibri" w:hAnsi="Calibri" w:cs="Calibri"/>
          <w:sz w:val="22"/>
          <w:lang w:val="en-GB"/>
        </w:rPr>
        <w:t>a younger</w:t>
      </w:r>
      <w:r w:rsidR="00D33F53" w:rsidRPr="009C534F">
        <w:rPr>
          <w:rFonts w:ascii="Calibri" w:hAnsi="Calibri" w:cs="Calibri"/>
          <w:sz w:val="22"/>
          <w:lang w:val="en-GB"/>
        </w:rPr>
        <w:t xml:space="preserve"> sexual debut, a high</w:t>
      </w:r>
      <w:r w:rsidR="00266A71" w:rsidRPr="009C534F">
        <w:rPr>
          <w:rFonts w:ascii="Calibri" w:hAnsi="Calibri" w:cs="Calibri"/>
          <w:sz w:val="22"/>
          <w:lang w:val="en-GB"/>
        </w:rPr>
        <w:t>er</w:t>
      </w:r>
      <w:r w:rsidR="00D33F53" w:rsidRPr="009C534F">
        <w:rPr>
          <w:rFonts w:ascii="Calibri" w:hAnsi="Calibri" w:cs="Calibri"/>
          <w:sz w:val="22"/>
          <w:lang w:val="en-GB"/>
        </w:rPr>
        <w:t xml:space="preserve"> number of LMSP, and more </w:t>
      </w:r>
      <w:r w:rsidR="00BC40C3" w:rsidRPr="009C534F">
        <w:rPr>
          <w:rFonts w:ascii="Calibri" w:hAnsi="Calibri" w:cs="Calibri"/>
          <w:sz w:val="22"/>
          <w:lang w:val="en-GB"/>
        </w:rPr>
        <w:t xml:space="preserve">often </w:t>
      </w:r>
      <w:r w:rsidR="00C53FFF" w:rsidRPr="009C534F">
        <w:rPr>
          <w:rFonts w:ascii="Calibri" w:hAnsi="Calibri" w:cs="Calibri"/>
          <w:sz w:val="22"/>
          <w:lang w:val="en-GB"/>
        </w:rPr>
        <w:t xml:space="preserve">having </w:t>
      </w:r>
      <w:r w:rsidR="00266A71" w:rsidRPr="009C534F">
        <w:rPr>
          <w:rFonts w:ascii="Calibri" w:hAnsi="Calibri" w:cs="Calibri"/>
          <w:sz w:val="22"/>
          <w:lang w:val="en-GB"/>
        </w:rPr>
        <w:t xml:space="preserve">sex with a </w:t>
      </w:r>
      <w:r w:rsidR="00D33F53" w:rsidRPr="009C534F">
        <w:rPr>
          <w:rFonts w:ascii="Calibri" w:hAnsi="Calibri" w:cs="Calibri"/>
          <w:sz w:val="22"/>
          <w:lang w:val="en-GB"/>
        </w:rPr>
        <w:t>casual partner</w:t>
      </w:r>
      <w:r w:rsidR="00266A71" w:rsidRPr="009C534F">
        <w:rPr>
          <w:rFonts w:ascii="Calibri" w:hAnsi="Calibri" w:cs="Calibri"/>
          <w:sz w:val="22"/>
          <w:lang w:val="en-GB"/>
        </w:rPr>
        <w:t xml:space="preserve"> </w:t>
      </w:r>
      <w:r w:rsidR="00C53FFF" w:rsidRPr="009C534F">
        <w:rPr>
          <w:rFonts w:ascii="Calibri" w:hAnsi="Calibri" w:cs="Calibri"/>
          <w:sz w:val="22"/>
          <w:lang w:val="en-GB"/>
        </w:rPr>
        <w:t>or</w:t>
      </w:r>
      <w:r w:rsidR="00213836" w:rsidRPr="009C534F">
        <w:rPr>
          <w:rFonts w:ascii="Calibri" w:hAnsi="Calibri" w:cs="Calibri"/>
          <w:sz w:val="22"/>
          <w:lang w:val="en-GB"/>
        </w:rPr>
        <w:t xml:space="preserve"> with</w:t>
      </w:r>
      <w:r w:rsidR="00266A71" w:rsidRPr="009C534F">
        <w:rPr>
          <w:rFonts w:ascii="Calibri" w:hAnsi="Calibri" w:cs="Calibri"/>
          <w:sz w:val="22"/>
          <w:lang w:val="en-GB"/>
        </w:rPr>
        <w:t xml:space="preserve"> both</w:t>
      </w:r>
      <w:r w:rsidR="00BC40C3" w:rsidRPr="009C534F">
        <w:rPr>
          <w:rFonts w:ascii="Calibri" w:hAnsi="Calibri" w:cs="Calibri"/>
          <w:sz w:val="22"/>
          <w:lang w:val="en-GB"/>
        </w:rPr>
        <w:t xml:space="preserve"> a</w:t>
      </w:r>
      <w:r w:rsidR="00266A71" w:rsidRPr="009C534F">
        <w:rPr>
          <w:rFonts w:ascii="Calibri" w:hAnsi="Calibri" w:cs="Calibri"/>
          <w:sz w:val="22"/>
          <w:lang w:val="en-GB"/>
        </w:rPr>
        <w:t xml:space="preserve"> casual and steady partner</w:t>
      </w:r>
      <w:r w:rsidR="00D33F53" w:rsidRPr="009C534F">
        <w:rPr>
          <w:rFonts w:ascii="Calibri" w:hAnsi="Calibri" w:cs="Calibri"/>
          <w:sz w:val="22"/>
          <w:lang w:val="en-GB"/>
        </w:rPr>
        <w:t xml:space="preserve">, in </w:t>
      </w:r>
      <w:r w:rsidR="0027525D" w:rsidRPr="009C534F">
        <w:rPr>
          <w:rFonts w:ascii="Calibri" w:hAnsi="Calibri" w:cs="Calibri"/>
          <w:sz w:val="22"/>
          <w:lang w:val="en-GB"/>
        </w:rPr>
        <w:t>comparison</w:t>
      </w:r>
      <w:r w:rsidR="00D33F53" w:rsidRPr="009C534F">
        <w:rPr>
          <w:rFonts w:ascii="Calibri" w:hAnsi="Calibri" w:cs="Calibri"/>
          <w:sz w:val="22"/>
          <w:lang w:val="en-GB"/>
        </w:rPr>
        <w:t xml:space="preserve"> to women </w:t>
      </w:r>
      <w:r w:rsidR="00C255FE" w:rsidRPr="009C534F">
        <w:rPr>
          <w:rFonts w:ascii="Calibri" w:hAnsi="Calibri" w:cs="Calibri"/>
          <w:sz w:val="22"/>
          <w:lang w:val="en-GB"/>
        </w:rPr>
        <w:t>of</w:t>
      </w:r>
      <w:r w:rsidR="008D5C67" w:rsidRPr="009C534F">
        <w:rPr>
          <w:rFonts w:ascii="Calibri" w:hAnsi="Calibri" w:cs="Calibri"/>
          <w:sz w:val="22"/>
          <w:lang w:val="en-GB"/>
        </w:rPr>
        <w:t xml:space="preserve"> </w:t>
      </w:r>
      <w:r w:rsidR="00A668B2" w:rsidRPr="009C534F">
        <w:rPr>
          <w:rFonts w:ascii="Calibri" w:hAnsi="Calibri" w:cs="Calibri"/>
          <w:sz w:val="22"/>
          <w:lang w:val="en-GB"/>
        </w:rPr>
        <w:t xml:space="preserve">other </w:t>
      </w:r>
      <w:r w:rsidR="00EF5A85" w:rsidRPr="009C534F">
        <w:rPr>
          <w:rFonts w:ascii="Calibri" w:hAnsi="Calibri" w:cs="Calibri"/>
          <w:sz w:val="22"/>
          <w:lang w:val="en-GB"/>
        </w:rPr>
        <w:t>ethnicities</w:t>
      </w:r>
      <w:r w:rsidR="00A668B2" w:rsidRPr="009C534F">
        <w:rPr>
          <w:rFonts w:ascii="Calibri" w:hAnsi="Calibri" w:cs="Calibri"/>
          <w:sz w:val="22"/>
          <w:lang w:val="en-GB"/>
        </w:rPr>
        <w:t>.</w:t>
      </w:r>
    </w:p>
    <w:p w14:paraId="79D3B142" w14:textId="77777777" w:rsidR="00F73893" w:rsidRPr="009C534F" w:rsidRDefault="00F73893" w:rsidP="001D5DEF">
      <w:pPr>
        <w:spacing w:after="0" w:line="360" w:lineRule="auto"/>
        <w:jc w:val="both"/>
        <w:rPr>
          <w:rFonts w:ascii="Calibri" w:hAnsi="Calibri" w:cs="Calibri"/>
          <w:sz w:val="22"/>
          <w:lang w:val="en-GB"/>
        </w:rPr>
      </w:pPr>
    </w:p>
    <w:p w14:paraId="49442D35" w14:textId="77777777" w:rsidR="001D0963" w:rsidRPr="009C534F" w:rsidRDefault="001F4BC3" w:rsidP="001D5DEF">
      <w:pPr>
        <w:spacing w:after="0" w:line="360" w:lineRule="auto"/>
        <w:jc w:val="both"/>
        <w:rPr>
          <w:rFonts w:ascii="Calibri" w:hAnsi="Calibri" w:cs="Calibri"/>
          <w:b/>
          <w:sz w:val="22"/>
          <w:lang w:val="en-GB"/>
        </w:rPr>
      </w:pPr>
      <w:r w:rsidRPr="009C534F">
        <w:rPr>
          <w:rFonts w:ascii="Calibri" w:hAnsi="Calibri" w:cs="Calibri"/>
          <w:b/>
          <w:sz w:val="22"/>
          <w:lang w:val="en-GB"/>
        </w:rPr>
        <w:t>HPV prevalence</w:t>
      </w:r>
    </w:p>
    <w:p w14:paraId="57872A63" w14:textId="56EF48FE" w:rsidR="001F4BC3" w:rsidRPr="009C534F" w:rsidRDefault="00F73893" w:rsidP="00D7701C">
      <w:pPr>
        <w:spacing w:after="0" w:line="360" w:lineRule="auto"/>
        <w:jc w:val="both"/>
        <w:rPr>
          <w:rFonts w:ascii="Calibri" w:hAnsi="Calibri" w:cs="Calibri"/>
          <w:sz w:val="22"/>
          <w:lang w:val="en-GB"/>
        </w:rPr>
      </w:pPr>
      <w:r w:rsidRPr="009C534F">
        <w:rPr>
          <w:rFonts w:ascii="Calibri" w:hAnsi="Calibri" w:cs="Calibri"/>
          <w:sz w:val="22"/>
          <w:lang w:val="en-GB"/>
        </w:rPr>
        <w:t>HPV</w:t>
      </w:r>
      <w:r w:rsidR="009126D3" w:rsidRPr="009C534F">
        <w:rPr>
          <w:rFonts w:ascii="Calibri" w:hAnsi="Calibri" w:cs="Calibri"/>
          <w:sz w:val="22"/>
          <w:lang w:val="en-GB"/>
        </w:rPr>
        <w:t xml:space="preserve"> prevalence</w:t>
      </w:r>
      <w:r w:rsidRPr="009C534F">
        <w:rPr>
          <w:rFonts w:ascii="Calibri" w:hAnsi="Calibri" w:cs="Calibri"/>
          <w:sz w:val="22"/>
          <w:lang w:val="en-GB"/>
        </w:rPr>
        <w:t xml:space="preserve"> by ethnicity </w:t>
      </w:r>
      <w:r w:rsidR="000104EA" w:rsidRPr="009C534F">
        <w:rPr>
          <w:rFonts w:ascii="Calibri" w:hAnsi="Calibri" w:cs="Calibri"/>
          <w:sz w:val="22"/>
          <w:lang w:val="en-GB"/>
        </w:rPr>
        <w:t xml:space="preserve">is </w:t>
      </w:r>
      <w:r w:rsidRPr="009C534F">
        <w:rPr>
          <w:rFonts w:ascii="Calibri" w:hAnsi="Calibri" w:cs="Calibri"/>
          <w:sz w:val="22"/>
          <w:lang w:val="en-GB"/>
        </w:rPr>
        <w:t xml:space="preserve">presented in </w:t>
      </w:r>
      <w:r w:rsidR="00CB6FF4" w:rsidRPr="009C534F">
        <w:rPr>
          <w:rFonts w:ascii="Calibri" w:hAnsi="Calibri" w:cs="Calibri"/>
          <w:sz w:val="22"/>
          <w:lang w:val="en-GB"/>
        </w:rPr>
        <w:t>T</w:t>
      </w:r>
      <w:r w:rsidRPr="009C534F">
        <w:rPr>
          <w:rFonts w:ascii="Calibri" w:hAnsi="Calibri" w:cs="Calibri"/>
          <w:sz w:val="22"/>
          <w:lang w:val="en-GB"/>
        </w:rPr>
        <w:t>able 2</w:t>
      </w:r>
      <w:r w:rsidR="00AF0C2C" w:rsidRPr="009C534F">
        <w:rPr>
          <w:rFonts w:ascii="Calibri" w:hAnsi="Calibri" w:cs="Calibri"/>
          <w:sz w:val="22"/>
          <w:lang w:val="en-GB"/>
        </w:rPr>
        <w:t xml:space="preserve"> </w:t>
      </w:r>
      <w:r w:rsidR="000322E6" w:rsidRPr="009C534F">
        <w:rPr>
          <w:rFonts w:ascii="Calibri" w:hAnsi="Calibri" w:cs="Calibri"/>
          <w:sz w:val="22"/>
          <w:lang w:val="en-GB"/>
        </w:rPr>
        <w:t xml:space="preserve">and a graphical representation of the distribution of the individual hrHPV types by ethnicity is presented in Figure </w:t>
      </w:r>
      <w:r w:rsidR="007D35D5" w:rsidRPr="009C534F">
        <w:rPr>
          <w:rFonts w:ascii="Calibri" w:hAnsi="Calibri" w:cs="Calibri"/>
          <w:sz w:val="22"/>
          <w:lang w:val="en-GB"/>
        </w:rPr>
        <w:t>1.a</w:t>
      </w:r>
      <w:r w:rsidR="000322E6" w:rsidRPr="009C534F">
        <w:rPr>
          <w:rFonts w:ascii="Calibri" w:hAnsi="Calibri" w:cs="Calibri"/>
          <w:sz w:val="22"/>
          <w:lang w:val="en-GB"/>
        </w:rPr>
        <w:t xml:space="preserve">. </w:t>
      </w:r>
      <w:r w:rsidR="00FF5C55" w:rsidRPr="009C534F">
        <w:rPr>
          <w:rFonts w:ascii="Calibri" w:hAnsi="Calibri" w:cs="Calibri"/>
          <w:sz w:val="22"/>
          <w:lang w:val="en-GB"/>
        </w:rPr>
        <w:t xml:space="preserve">In total </w:t>
      </w:r>
      <w:r w:rsidR="00E7632F">
        <w:rPr>
          <w:rFonts w:ascii="Calibri" w:hAnsi="Calibri" w:cs="Calibri"/>
          <w:sz w:val="22"/>
          <w:lang w:val="en-GB"/>
        </w:rPr>
        <w:t>280/</w:t>
      </w:r>
      <w:r w:rsidR="00135A02">
        <w:rPr>
          <w:rFonts w:ascii="Calibri" w:hAnsi="Calibri" w:cs="Calibri"/>
          <w:sz w:val="22"/>
          <w:lang w:val="en-GB"/>
        </w:rPr>
        <w:t xml:space="preserve">592 </w:t>
      </w:r>
      <w:r w:rsidR="00E7632F">
        <w:rPr>
          <w:rFonts w:ascii="Calibri" w:hAnsi="Calibri" w:cs="Calibri"/>
          <w:sz w:val="22"/>
          <w:lang w:val="en-GB"/>
        </w:rPr>
        <w:t>(</w:t>
      </w:r>
      <w:r w:rsidR="00707AB5" w:rsidRPr="009C534F">
        <w:rPr>
          <w:rFonts w:ascii="Calibri" w:hAnsi="Calibri" w:cs="Calibri"/>
          <w:sz w:val="22"/>
          <w:lang w:val="en-GB"/>
        </w:rPr>
        <w:t>47</w:t>
      </w:r>
      <w:r w:rsidR="00FF5C55" w:rsidRPr="009C534F">
        <w:rPr>
          <w:rFonts w:ascii="Calibri" w:hAnsi="Calibri" w:cs="Calibri"/>
          <w:sz w:val="22"/>
          <w:lang w:val="en-GB"/>
        </w:rPr>
        <w:t>%</w:t>
      </w:r>
      <w:r w:rsidR="00E7632F">
        <w:rPr>
          <w:rFonts w:ascii="Calibri" w:hAnsi="Calibri" w:cs="Calibri"/>
          <w:sz w:val="22"/>
          <w:lang w:val="en-GB"/>
        </w:rPr>
        <w:t>)</w:t>
      </w:r>
      <w:r w:rsidR="00FF5C55" w:rsidRPr="009C534F">
        <w:rPr>
          <w:rFonts w:ascii="Calibri" w:hAnsi="Calibri" w:cs="Calibri"/>
          <w:sz w:val="22"/>
          <w:lang w:val="en-GB"/>
        </w:rPr>
        <w:t xml:space="preserve"> </w:t>
      </w:r>
      <w:r w:rsidR="00795043" w:rsidRPr="009C534F">
        <w:rPr>
          <w:rFonts w:ascii="Calibri" w:hAnsi="Calibri" w:cs="Calibri"/>
          <w:sz w:val="22"/>
          <w:lang w:val="en-GB"/>
        </w:rPr>
        <w:t xml:space="preserve">of samples from </w:t>
      </w:r>
      <w:r w:rsidR="0058769F" w:rsidRPr="009C534F">
        <w:rPr>
          <w:rFonts w:ascii="Calibri" w:hAnsi="Calibri" w:cs="Calibri"/>
          <w:sz w:val="22"/>
          <w:lang w:val="en-GB"/>
        </w:rPr>
        <w:t xml:space="preserve">women </w:t>
      </w:r>
      <w:r w:rsidR="00FF5C55" w:rsidRPr="009C534F">
        <w:rPr>
          <w:rFonts w:ascii="Calibri" w:hAnsi="Calibri" w:cs="Calibri"/>
          <w:sz w:val="22"/>
          <w:lang w:val="en-GB"/>
        </w:rPr>
        <w:t>were</w:t>
      </w:r>
      <w:r w:rsidR="002314EC" w:rsidRPr="009C534F">
        <w:rPr>
          <w:rFonts w:ascii="Calibri" w:hAnsi="Calibri" w:cs="Calibri"/>
          <w:sz w:val="22"/>
          <w:lang w:val="en-GB"/>
        </w:rPr>
        <w:t xml:space="preserve"> PCR-DEIA positive</w:t>
      </w:r>
      <w:r w:rsidR="00E7632F">
        <w:rPr>
          <w:rFonts w:ascii="Calibri" w:hAnsi="Calibri" w:cs="Calibri"/>
          <w:sz w:val="22"/>
          <w:lang w:val="en-GB"/>
        </w:rPr>
        <w:t>,</w:t>
      </w:r>
      <w:r w:rsidR="002314EC" w:rsidRPr="009C534F">
        <w:rPr>
          <w:rFonts w:ascii="Calibri" w:hAnsi="Calibri" w:cs="Calibri"/>
          <w:sz w:val="22"/>
          <w:lang w:val="en-GB"/>
        </w:rPr>
        <w:t xml:space="preserve"> of which </w:t>
      </w:r>
      <w:r w:rsidR="00BD4BCD" w:rsidRPr="009C534F">
        <w:rPr>
          <w:rFonts w:ascii="Calibri" w:hAnsi="Calibri" w:cs="Calibri"/>
          <w:sz w:val="22"/>
          <w:lang w:val="en-GB"/>
        </w:rPr>
        <w:t>42</w:t>
      </w:r>
      <w:r w:rsidR="000234C3" w:rsidRPr="009C534F">
        <w:rPr>
          <w:rFonts w:ascii="Calibri" w:hAnsi="Calibri" w:cs="Calibri"/>
          <w:sz w:val="22"/>
          <w:lang w:val="en-GB"/>
        </w:rPr>
        <w:t xml:space="preserve"> </w:t>
      </w:r>
      <w:r w:rsidR="00DA7CC2" w:rsidRPr="009C534F">
        <w:rPr>
          <w:rFonts w:ascii="Calibri" w:hAnsi="Calibri" w:cs="Calibri"/>
          <w:sz w:val="22"/>
          <w:lang w:val="en-GB"/>
        </w:rPr>
        <w:t xml:space="preserve">were </w:t>
      </w:r>
      <w:r w:rsidR="000234C3" w:rsidRPr="009C534F">
        <w:rPr>
          <w:rFonts w:ascii="Calibri" w:hAnsi="Calibri" w:cs="Calibri"/>
          <w:sz w:val="22"/>
          <w:lang w:val="en-GB"/>
        </w:rPr>
        <w:t>untypable</w:t>
      </w:r>
      <w:r w:rsidR="00C22F3A" w:rsidRPr="009C534F">
        <w:rPr>
          <w:rFonts w:ascii="Calibri" w:hAnsi="Calibri" w:cs="Calibri"/>
          <w:sz w:val="22"/>
          <w:lang w:val="en-GB"/>
        </w:rPr>
        <w:t xml:space="preserve">. </w:t>
      </w:r>
      <w:r w:rsidR="002314EC" w:rsidRPr="009C534F">
        <w:rPr>
          <w:rFonts w:ascii="Calibri" w:hAnsi="Calibri" w:cs="Calibri"/>
          <w:sz w:val="22"/>
          <w:lang w:val="en-GB"/>
        </w:rPr>
        <w:t>AnyHPV</w:t>
      </w:r>
      <w:r w:rsidR="00CF244A" w:rsidRPr="009C534F">
        <w:rPr>
          <w:rFonts w:ascii="Calibri" w:hAnsi="Calibri" w:cs="Calibri"/>
          <w:sz w:val="22"/>
          <w:lang w:val="en-GB"/>
        </w:rPr>
        <w:t xml:space="preserve"> (5</w:t>
      </w:r>
      <w:r w:rsidR="00602380" w:rsidRPr="009C534F">
        <w:rPr>
          <w:rFonts w:ascii="Calibri" w:hAnsi="Calibri" w:cs="Calibri"/>
          <w:sz w:val="22"/>
          <w:lang w:val="en-GB"/>
        </w:rPr>
        <w:t>3</w:t>
      </w:r>
      <w:r w:rsidR="00CF244A" w:rsidRPr="009C534F">
        <w:rPr>
          <w:rFonts w:ascii="Calibri" w:hAnsi="Calibri" w:cs="Calibri"/>
          <w:sz w:val="22"/>
          <w:lang w:val="en-GB"/>
        </w:rPr>
        <w:t>%)</w:t>
      </w:r>
      <w:r w:rsidR="002314EC" w:rsidRPr="009C534F">
        <w:rPr>
          <w:rFonts w:ascii="Calibri" w:hAnsi="Calibri" w:cs="Calibri"/>
          <w:sz w:val="22"/>
          <w:lang w:val="en-GB"/>
        </w:rPr>
        <w:t xml:space="preserve">, hrHPV </w:t>
      </w:r>
      <w:r w:rsidR="00CF244A" w:rsidRPr="009C534F">
        <w:rPr>
          <w:rFonts w:ascii="Calibri" w:hAnsi="Calibri" w:cs="Calibri"/>
          <w:sz w:val="22"/>
          <w:lang w:val="en-GB"/>
        </w:rPr>
        <w:t>(4</w:t>
      </w:r>
      <w:r w:rsidR="00602380" w:rsidRPr="009C534F">
        <w:rPr>
          <w:rFonts w:ascii="Calibri" w:hAnsi="Calibri" w:cs="Calibri"/>
          <w:sz w:val="22"/>
          <w:lang w:val="en-GB"/>
        </w:rPr>
        <w:t>2</w:t>
      </w:r>
      <w:r w:rsidR="00CF244A" w:rsidRPr="009C534F">
        <w:rPr>
          <w:rFonts w:ascii="Calibri" w:hAnsi="Calibri" w:cs="Calibri"/>
          <w:sz w:val="22"/>
          <w:lang w:val="en-GB"/>
        </w:rPr>
        <w:t>%)</w:t>
      </w:r>
      <w:r w:rsidR="00B040F3" w:rsidRPr="009C534F">
        <w:rPr>
          <w:rFonts w:ascii="Calibri" w:hAnsi="Calibri" w:cs="Calibri"/>
          <w:sz w:val="22"/>
          <w:lang w:val="en-GB"/>
        </w:rPr>
        <w:t>,</w:t>
      </w:r>
      <w:r w:rsidR="00CF244A" w:rsidRPr="009C534F">
        <w:rPr>
          <w:rFonts w:ascii="Calibri" w:hAnsi="Calibri" w:cs="Calibri"/>
          <w:sz w:val="22"/>
          <w:lang w:val="en-GB"/>
        </w:rPr>
        <w:t xml:space="preserve"> </w:t>
      </w:r>
      <w:r w:rsidR="002314EC" w:rsidRPr="009C534F">
        <w:rPr>
          <w:rFonts w:ascii="Calibri" w:hAnsi="Calibri" w:cs="Calibri"/>
          <w:sz w:val="22"/>
          <w:lang w:val="en-GB"/>
        </w:rPr>
        <w:t>and lrHPV</w:t>
      </w:r>
      <w:r w:rsidR="00CF244A" w:rsidRPr="009C534F">
        <w:rPr>
          <w:rFonts w:ascii="Calibri" w:hAnsi="Calibri" w:cs="Calibri"/>
          <w:sz w:val="22"/>
          <w:lang w:val="en-GB"/>
        </w:rPr>
        <w:t xml:space="preserve"> (</w:t>
      </w:r>
      <w:r w:rsidR="00602380" w:rsidRPr="009C534F">
        <w:rPr>
          <w:rFonts w:ascii="Calibri" w:hAnsi="Calibri" w:cs="Calibri"/>
          <w:sz w:val="22"/>
          <w:lang w:val="en-GB"/>
        </w:rPr>
        <w:t>31</w:t>
      </w:r>
      <w:r w:rsidR="00CF244A" w:rsidRPr="009C534F">
        <w:rPr>
          <w:rFonts w:ascii="Calibri" w:hAnsi="Calibri" w:cs="Calibri"/>
          <w:sz w:val="22"/>
          <w:lang w:val="en-GB"/>
        </w:rPr>
        <w:t>%) prevalence</w:t>
      </w:r>
      <w:r w:rsidR="002314EC" w:rsidRPr="009C534F">
        <w:rPr>
          <w:rFonts w:ascii="Calibri" w:hAnsi="Calibri" w:cs="Calibri"/>
          <w:sz w:val="22"/>
          <w:lang w:val="en-GB"/>
        </w:rPr>
        <w:t xml:space="preserve"> w</w:t>
      </w:r>
      <w:r w:rsidR="006204A8" w:rsidRPr="009C534F">
        <w:rPr>
          <w:rFonts w:ascii="Calibri" w:hAnsi="Calibri" w:cs="Calibri"/>
          <w:sz w:val="22"/>
          <w:lang w:val="en-GB"/>
        </w:rPr>
        <w:t>ere</w:t>
      </w:r>
      <w:r w:rsidR="002314EC" w:rsidRPr="009C534F">
        <w:rPr>
          <w:rFonts w:ascii="Calibri" w:hAnsi="Calibri" w:cs="Calibri"/>
          <w:sz w:val="22"/>
          <w:lang w:val="en-GB"/>
        </w:rPr>
        <w:t xml:space="preserve"> highest </w:t>
      </w:r>
      <w:r w:rsidR="00B040F3" w:rsidRPr="009C534F">
        <w:rPr>
          <w:rFonts w:ascii="Calibri" w:hAnsi="Calibri" w:cs="Calibri"/>
          <w:sz w:val="22"/>
          <w:lang w:val="en-GB"/>
        </w:rPr>
        <w:t>among</w:t>
      </w:r>
      <w:r w:rsidR="002314EC" w:rsidRPr="009C534F">
        <w:rPr>
          <w:rFonts w:ascii="Calibri" w:hAnsi="Calibri" w:cs="Calibri"/>
          <w:sz w:val="22"/>
          <w:lang w:val="en-GB"/>
        </w:rPr>
        <w:t xml:space="preserve"> </w:t>
      </w:r>
      <w:r w:rsidR="00947034">
        <w:rPr>
          <w:rFonts w:ascii="Calibri" w:hAnsi="Calibri" w:cs="Calibri"/>
          <w:sz w:val="22"/>
          <w:lang w:val="en-GB"/>
        </w:rPr>
        <w:t xml:space="preserve">the </w:t>
      </w:r>
      <w:r w:rsidR="002314EC" w:rsidRPr="009C534F">
        <w:rPr>
          <w:rFonts w:ascii="Calibri" w:hAnsi="Calibri" w:cs="Calibri"/>
          <w:sz w:val="22"/>
          <w:lang w:val="en-GB"/>
        </w:rPr>
        <w:t xml:space="preserve">Dutch. </w:t>
      </w:r>
      <w:r w:rsidR="008E57A5" w:rsidRPr="009C534F">
        <w:rPr>
          <w:rFonts w:ascii="Calibri" w:hAnsi="Calibri" w:cs="Calibri"/>
          <w:sz w:val="22"/>
          <w:lang w:val="en-GB"/>
        </w:rPr>
        <w:t xml:space="preserve">HPV types 16 and 18 were </w:t>
      </w:r>
      <w:r w:rsidR="007B4903" w:rsidRPr="009C534F">
        <w:rPr>
          <w:rFonts w:ascii="Calibri" w:hAnsi="Calibri" w:cs="Calibri"/>
          <w:sz w:val="22"/>
          <w:lang w:val="en-GB"/>
        </w:rPr>
        <w:t xml:space="preserve">detected </w:t>
      </w:r>
      <w:r w:rsidR="00952997" w:rsidRPr="009C534F">
        <w:rPr>
          <w:rFonts w:ascii="Calibri" w:hAnsi="Calibri" w:cs="Calibri"/>
          <w:sz w:val="22"/>
          <w:lang w:val="en-GB"/>
        </w:rPr>
        <w:t xml:space="preserve">among all groups, but </w:t>
      </w:r>
      <w:r w:rsidR="00D84D9E" w:rsidRPr="009C534F">
        <w:rPr>
          <w:rFonts w:ascii="Calibri" w:hAnsi="Calibri" w:cs="Calibri"/>
          <w:sz w:val="22"/>
          <w:lang w:val="en-GB"/>
        </w:rPr>
        <w:t xml:space="preserve">were </w:t>
      </w:r>
      <w:r w:rsidR="00BB7A73" w:rsidRPr="009C534F">
        <w:rPr>
          <w:rFonts w:ascii="Calibri" w:hAnsi="Calibri" w:cs="Calibri"/>
          <w:sz w:val="22"/>
          <w:lang w:val="en-GB"/>
        </w:rPr>
        <w:t xml:space="preserve">most common </w:t>
      </w:r>
      <w:r w:rsidR="008E57A5" w:rsidRPr="009C534F">
        <w:rPr>
          <w:rFonts w:ascii="Calibri" w:hAnsi="Calibri" w:cs="Calibri"/>
          <w:sz w:val="22"/>
          <w:lang w:val="en-GB"/>
        </w:rPr>
        <w:t xml:space="preserve">among </w:t>
      </w:r>
      <w:r w:rsidR="00A26A9E" w:rsidRPr="009C534F">
        <w:rPr>
          <w:rFonts w:ascii="Calibri" w:hAnsi="Calibri" w:cs="Calibri"/>
          <w:sz w:val="22"/>
          <w:lang w:val="en-GB"/>
        </w:rPr>
        <w:t>Turkish (</w:t>
      </w:r>
      <w:r w:rsidR="00D55C73" w:rsidRPr="009C534F">
        <w:rPr>
          <w:rFonts w:ascii="Calibri" w:hAnsi="Calibri" w:cs="Calibri"/>
          <w:sz w:val="22"/>
          <w:lang w:val="en-GB"/>
        </w:rPr>
        <w:t>HPV</w:t>
      </w:r>
      <w:r w:rsidR="00B64FA1" w:rsidRPr="009C534F">
        <w:rPr>
          <w:rFonts w:ascii="Calibri" w:hAnsi="Calibri" w:cs="Calibri"/>
          <w:sz w:val="22"/>
          <w:lang w:val="en-GB"/>
        </w:rPr>
        <w:t>-16</w:t>
      </w:r>
      <w:r w:rsidR="00D55C73" w:rsidRPr="009C534F">
        <w:rPr>
          <w:rFonts w:ascii="Calibri" w:hAnsi="Calibri" w:cs="Calibri"/>
          <w:sz w:val="22"/>
          <w:lang w:val="en-GB"/>
        </w:rPr>
        <w:t xml:space="preserve">; </w:t>
      </w:r>
      <w:r w:rsidR="00A26A9E" w:rsidRPr="009C534F">
        <w:rPr>
          <w:rFonts w:ascii="Calibri" w:hAnsi="Calibri" w:cs="Calibri"/>
          <w:sz w:val="22"/>
          <w:lang w:val="en-GB"/>
        </w:rPr>
        <w:t>13%) and Dutch (</w:t>
      </w:r>
      <w:r w:rsidR="00D55C73" w:rsidRPr="009C534F">
        <w:rPr>
          <w:rFonts w:ascii="Calibri" w:hAnsi="Calibri" w:cs="Calibri"/>
          <w:sz w:val="22"/>
          <w:lang w:val="en-GB"/>
        </w:rPr>
        <w:t>HPV</w:t>
      </w:r>
      <w:r w:rsidR="00B64FA1" w:rsidRPr="009C534F">
        <w:rPr>
          <w:rFonts w:ascii="Calibri" w:hAnsi="Calibri" w:cs="Calibri"/>
          <w:sz w:val="22"/>
          <w:lang w:val="en-GB"/>
        </w:rPr>
        <w:t>-18</w:t>
      </w:r>
      <w:r w:rsidR="00D55C73" w:rsidRPr="009C534F">
        <w:rPr>
          <w:rFonts w:ascii="Calibri" w:hAnsi="Calibri" w:cs="Calibri"/>
          <w:sz w:val="22"/>
          <w:lang w:val="en-GB"/>
        </w:rPr>
        <w:t xml:space="preserve">; </w:t>
      </w:r>
      <w:r w:rsidR="00A26A9E" w:rsidRPr="009C534F">
        <w:rPr>
          <w:rFonts w:ascii="Calibri" w:hAnsi="Calibri" w:cs="Calibri"/>
          <w:sz w:val="22"/>
          <w:lang w:val="en-GB"/>
        </w:rPr>
        <w:t>10%)</w:t>
      </w:r>
      <w:r w:rsidR="00BB7A73" w:rsidRPr="009C534F">
        <w:rPr>
          <w:rFonts w:ascii="Calibri" w:hAnsi="Calibri" w:cs="Calibri"/>
          <w:sz w:val="22"/>
          <w:lang w:val="en-GB"/>
        </w:rPr>
        <w:t xml:space="preserve"> </w:t>
      </w:r>
      <w:r w:rsidR="00367A02" w:rsidRPr="009C534F">
        <w:rPr>
          <w:rFonts w:ascii="Calibri" w:hAnsi="Calibri" w:cs="Calibri"/>
          <w:sz w:val="22"/>
          <w:lang w:val="en-GB"/>
        </w:rPr>
        <w:t xml:space="preserve">women </w:t>
      </w:r>
      <w:r w:rsidR="00A26A9E" w:rsidRPr="009C534F">
        <w:rPr>
          <w:rFonts w:ascii="Calibri" w:hAnsi="Calibri" w:cs="Calibri"/>
          <w:sz w:val="22"/>
          <w:lang w:val="en-GB"/>
        </w:rPr>
        <w:t>respectively.</w:t>
      </w:r>
      <w:r w:rsidR="00AB1AF5" w:rsidRPr="009C534F">
        <w:rPr>
          <w:rFonts w:ascii="Calibri" w:hAnsi="Calibri" w:cs="Calibri"/>
          <w:sz w:val="22"/>
          <w:lang w:val="en-GB"/>
        </w:rPr>
        <w:t xml:space="preserve"> </w:t>
      </w:r>
      <w:r w:rsidR="006A46C4" w:rsidRPr="009C534F">
        <w:rPr>
          <w:rFonts w:ascii="Calibri" w:hAnsi="Calibri" w:cs="Calibri"/>
          <w:sz w:val="22"/>
          <w:lang w:val="en-GB"/>
        </w:rPr>
        <w:t xml:space="preserve">The </w:t>
      </w:r>
      <w:r w:rsidR="00895836" w:rsidRPr="009C534F">
        <w:rPr>
          <w:rFonts w:ascii="Calibri" w:hAnsi="Calibri" w:cs="Calibri"/>
          <w:sz w:val="22"/>
          <w:lang w:val="en-GB"/>
        </w:rPr>
        <w:t>prevalence</w:t>
      </w:r>
      <w:r w:rsidR="0064609E" w:rsidRPr="009C534F">
        <w:rPr>
          <w:rFonts w:ascii="Calibri" w:hAnsi="Calibri" w:cs="Calibri"/>
          <w:sz w:val="22"/>
          <w:lang w:val="en-GB"/>
        </w:rPr>
        <w:t xml:space="preserve"> of individual hrHPV types </w:t>
      </w:r>
      <w:r w:rsidR="00895836" w:rsidRPr="009C534F">
        <w:rPr>
          <w:rFonts w:ascii="Calibri" w:hAnsi="Calibri" w:cs="Calibri"/>
          <w:sz w:val="22"/>
          <w:lang w:val="en-GB"/>
        </w:rPr>
        <w:t xml:space="preserve">did not differ significantly </w:t>
      </w:r>
      <w:r w:rsidR="006E0A3A" w:rsidRPr="009C534F">
        <w:rPr>
          <w:rFonts w:ascii="Calibri" w:hAnsi="Calibri" w:cs="Calibri"/>
          <w:sz w:val="22"/>
          <w:lang w:val="en-GB"/>
        </w:rPr>
        <w:t xml:space="preserve">between </w:t>
      </w:r>
      <w:r w:rsidR="00895836" w:rsidRPr="009C534F">
        <w:rPr>
          <w:rFonts w:ascii="Calibri" w:hAnsi="Calibri" w:cs="Calibri"/>
          <w:sz w:val="22"/>
          <w:lang w:val="en-GB"/>
        </w:rPr>
        <w:t>ethnicities except for HPV</w:t>
      </w:r>
      <w:r w:rsidR="0074478A" w:rsidRPr="009C534F">
        <w:rPr>
          <w:rFonts w:ascii="Calibri" w:hAnsi="Calibri" w:cs="Calibri"/>
          <w:sz w:val="22"/>
          <w:lang w:val="en-GB"/>
        </w:rPr>
        <w:t xml:space="preserve"> type </w:t>
      </w:r>
      <w:r w:rsidR="00895836" w:rsidRPr="009C534F">
        <w:rPr>
          <w:rFonts w:ascii="Calibri" w:hAnsi="Calibri" w:cs="Calibri"/>
          <w:sz w:val="22"/>
          <w:lang w:val="en-GB"/>
        </w:rPr>
        <w:t>18</w:t>
      </w:r>
      <w:r w:rsidR="00625CE3" w:rsidRPr="009C534F">
        <w:rPr>
          <w:rFonts w:ascii="Calibri" w:hAnsi="Calibri" w:cs="Calibri"/>
          <w:sz w:val="22"/>
          <w:lang w:val="en-GB"/>
        </w:rPr>
        <w:t xml:space="preserve"> </w:t>
      </w:r>
      <w:r w:rsidR="0064609E" w:rsidRPr="009C534F">
        <w:rPr>
          <w:rFonts w:ascii="Calibri" w:hAnsi="Calibri" w:cs="Calibri"/>
          <w:sz w:val="22"/>
          <w:lang w:val="en-GB"/>
        </w:rPr>
        <w:t>(</w:t>
      </w:r>
      <w:r w:rsidR="0064609E" w:rsidRPr="009C534F">
        <w:rPr>
          <w:rFonts w:ascii="Calibri" w:hAnsi="Calibri" w:cs="Calibri"/>
          <w:i/>
          <w:sz w:val="22"/>
          <w:lang w:val="en-GB"/>
        </w:rPr>
        <w:t>p</w:t>
      </w:r>
      <w:r w:rsidR="0064609E" w:rsidRPr="009C534F">
        <w:rPr>
          <w:rFonts w:ascii="Calibri" w:hAnsi="Calibri" w:cs="Calibri"/>
          <w:sz w:val="22"/>
          <w:lang w:val="en-GB"/>
        </w:rPr>
        <w:t>=0.00</w:t>
      </w:r>
      <w:r w:rsidR="000B1740" w:rsidRPr="009C534F">
        <w:rPr>
          <w:rFonts w:ascii="Calibri" w:hAnsi="Calibri" w:cs="Calibri"/>
          <w:sz w:val="22"/>
          <w:lang w:val="en-GB"/>
        </w:rPr>
        <w:t>6</w:t>
      </w:r>
      <w:r w:rsidR="0064609E" w:rsidRPr="009C534F">
        <w:rPr>
          <w:rFonts w:ascii="Calibri" w:hAnsi="Calibri" w:cs="Calibri"/>
          <w:sz w:val="22"/>
          <w:lang w:val="en-GB"/>
        </w:rPr>
        <w:t>).</w:t>
      </w:r>
    </w:p>
    <w:p w14:paraId="7771F386" w14:textId="77777777" w:rsidR="001F4BC3" w:rsidRPr="009C534F" w:rsidRDefault="001F4BC3" w:rsidP="00D7701C">
      <w:pPr>
        <w:spacing w:after="0" w:line="360" w:lineRule="auto"/>
        <w:jc w:val="both"/>
        <w:rPr>
          <w:rFonts w:ascii="Calibri" w:hAnsi="Calibri" w:cs="Calibri"/>
          <w:sz w:val="22"/>
          <w:lang w:val="en-GB"/>
        </w:rPr>
      </w:pPr>
    </w:p>
    <w:p w14:paraId="69985A88" w14:textId="77777777" w:rsidR="001F4BC3" w:rsidRPr="009C534F" w:rsidRDefault="00103689" w:rsidP="00D7701C">
      <w:pPr>
        <w:spacing w:after="0" w:line="360" w:lineRule="auto"/>
        <w:jc w:val="both"/>
        <w:rPr>
          <w:rFonts w:ascii="Calibri" w:hAnsi="Calibri" w:cs="Calibri"/>
          <w:b/>
          <w:sz w:val="22"/>
          <w:lang w:val="en-GB"/>
        </w:rPr>
      </w:pPr>
      <w:r w:rsidRPr="009C534F">
        <w:rPr>
          <w:rFonts w:ascii="Calibri" w:hAnsi="Calibri" w:cs="Calibri"/>
          <w:b/>
          <w:sz w:val="22"/>
          <w:lang w:val="en-GB"/>
        </w:rPr>
        <w:t>Risk factor analyses and hrHPV by age</w:t>
      </w:r>
    </w:p>
    <w:p w14:paraId="14D6012E" w14:textId="77777777" w:rsidR="00D7701C" w:rsidRPr="009C534F" w:rsidRDefault="001A0459" w:rsidP="00D7701C">
      <w:pPr>
        <w:spacing w:after="0" w:line="360" w:lineRule="auto"/>
        <w:jc w:val="both"/>
        <w:rPr>
          <w:rFonts w:ascii="Calibri" w:hAnsi="Calibri" w:cs="Calibri"/>
          <w:sz w:val="22"/>
          <w:lang w:val="en-GB"/>
        </w:rPr>
      </w:pPr>
      <w:r w:rsidRPr="009C534F">
        <w:rPr>
          <w:rFonts w:ascii="Calibri" w:hAnsi="Calibri" w:cs="Calibri"/>
          <w:sz w:val="22"/>
          <w:lang w:val="en-GB"/>
        </w:rPr>
        <w:t xml:space="preserve">We did </w:t>
      </w:r>
      <w:r w:rsidR="00966462" w:rsidRPr="009C534F">
        <w:rPr>
          <w:rFonts w:ascii="Calibri" w:hAnsi="Calibri" w:cs="Calibri"/>
          <w:sz w:val="22"/>
          <w:lang w:val="en-GB"/>
        </w:rPr>
        <w:t xml:space="preserve">not </w:t>
      </w:r>
      <w:r w:rsidR="00164BF8" w:rsidRPr="009C534F">
        <w:rPr>
          <w:rFonts w:ascii="Calibri" w:hAnsi="Calibri" w:cs="Calibri"/>
          <w:sz w:val="22"/>
          <w:lang w:val="en-GB"/>
        </w:rPr>
        <w:t>find</w:t>
      </w:r>
      <w:r w:rsidRPr="009C534F">
        <w:rPr>
          <w:rFonts w:ascii="Calibri" w:hAnsi="Calibri" w:cs="Calibri"/>
          <w:sz w:val="22"/>
          <w:lang w:val="en-GB"/>
        </w:rPr>
        <w:t xml:space="preserve"> any socio-demographic characteristic</w:t>
      </w:r>
      <w:r w:rsidR="00DA0ED2" w:rsidRPr="009C534F">
        <w:rPr>
          <w:rFonts w:ascii="Calibri" w:hAnsi="Calibri" w:cs="Calibri"/>
          <w:sz w:val="22"/>
          <w:lang w:val="en-GB"/>
        </w:rPr>
        <w:t>s</w:t>
      </w:r>
      <w:r w:rsidRPr="009C534F">
        <w:rPr>
          <w:rFonts w:ascii="Calibri" w:hAnsi="Calibri" w:cs="Calibri"/>
          <w:sz w:val="22"/>
          <w:lang w:val="en-GB"/>
        </w:rPr>
        <w:t>, health related characteristic</w:t>
      </w:r>
      <w:r w:rsidR="00DA0ED2" w:rsidRPr="009C534F">
        <w:rPr>
          <w:rFonts w:ascii="Calibri" w:hAnsi="Calibri" w:cs="Calibri"/>
          <w:sz w:val="22"/>
          <w:lang w:val="en-GB"/>
        </w:rPr>
        <w:t>s</w:t>
      </w:r>
      <w:r w:rsidRPr="009C534F">
        <w:rPr>
          <w:rFonts w:ascii="Calibri" w:hAnsi="Calibri" w:cs="Calibri"/>
          <w:sz w:val="22"/>
          <w:lang w:val="en-GB"/>
        </w:rPr>
        <w:t xml:space="preserve"> or substance use characteristic</w:t>
      </w:r>
      <w:r w:rsidR="00DA0ED2" w:rsidRPr="009C534F">
        <w:rPr>
          <w:rFonts w:ascii="Calibri" w:hAnsi="Calibri" w:cs="Calibri"/>
          <w:sz w:val="22"/>
          <w:lang w:val="en-GB"/>
        </w:rPr>
        <w:t>s</w:t>
      </w:r>
      <w:r w:rsidRPr="009C534F">
        <w:rPr>
          <w:rFonts w:ascii="Calibri" w:hAnsi="Calibri" w:cs="Calibri"/>
          <w:sz w:val="22"/>
          <w:lang w:val="en-GB"/>
        </w:rPr>
        <w:t xml:space="preserve"> that </w:t>
      </w:r>
      <w:r w:rsidR="00DA0ED2" w:rsidRPr="009C534F">
        <w:rPr>
          <w:rFonts w:ascii="Calibri" w:hAnsi="Calibri" w:cs="Calibri"/>
          <w:sz w:val="22"/>
          <w:lang w:val="en-GB"/>
        </w:rPr>
        <w:t>were</w:t>
      </w:r>
      <w:r w:rsidRPr="009C534F">
        <w:rPr>
          <w:rFonts w:ascii="Calibri" w:hAnsi="Calibri" w:cs="Calibri"/>
          <w:sz w:val="22"/>
          <w:lang w:val="en-GB"/>
        </w:rPr>
        <w:t xml:space="preserve"> </w:t>
      </w:r>
      <w:r w:rsidRPr="00D934CE">
        <w:rPr>
          <w:rFonts w:ascii="Calibri" w:hAnsi="Calibri" w:cs="Calibri"/>
          <w:sz w:val="22"/>
          <w:lang w:val="en-GB"/>
        </w:rPr>
        <w:t xml:space="preserve">significantly associated with hrHPV </w:t>
      </w:r>
      <w:r w:rsidR="00164BF8" w:rsidRPr="00D934CE">
        <w:rPr>
          <w:rFonts w:ascii="Calibri" w:hAnsi="Calibri" w:cs="Calibri"/>
          <w:sz w:val="22"/>
          <w:lang w:val="en-GB"/>
        </w:rPr>
        <w:t>positivity</w:t>
      </w:r>
      <w:r w:rsidRPr="00D934CE">
        <w:rPr>
          <w:rFonts w:ascii="Calibri" w:hAnsi="Calibri" w:cs="Calibri"/>
          <w:sz w:val="22"/>
          <w:lang w:val="en-GB"/>
        </w:rPr>
        <w:t xml:space="preserve"> </w:t>
      </w:r>
      <w:r w:rsidR="00DA7CC2" w:rsidRPr="00D934CE">
        <w:rPr>
          <w:rFonts w:ascii="Calibri" w:hAnsi="Calibri" w:cs="Calibri"/>
          <w:sz w:val="22"/>
          <w:lang w:val="en-GB"/>
        </w:rPr>
        <w:t xml:space="preserve">in </w:t>
      </w:r>
      <w:r w:rsidRPr="00D934CE">
        <w:rPr>
          <w:rFonts w:ascii="Calibri" w:hAnsi="Calibri" w:cs="Calibri"/>
          <w:sz w:val="22"/>
          <w:lang w:val="en-GB"/>
        </w:rPr>
        <w:t xml:space="preserve">all ethnicities (for details see </w:t>
      </w:r>
      <w:r w:rsidR="00E323CE" w:rsidRPr="00D934CE">
        <w:rPr>
          <w:rFonts w:ascii="Calibri" w:hAnsi="Calibri" w:cs="Calibri"/>
          <w:sz w:val="22"/>
          <w:lang w:val="en-GB"/>
        </w:rPr>
        <w:t xml:space="preserve">Supplementary Table </w:t>
      </w:r>
      <w:r w:rsidR="00F80FA4" w:rsidRPr="00D934CE">
        <w:rPr>
          <w:rFonts w:ascii="Calibri" w:hAnsi="Calibri" w:cs="Calibri"/>
          <w:sz w:val="22"/>
          <w:lang w:val="en-GB"/>
        </w:rPr>
        <w:t xml:space="preserve">1 and </w:t>
      </w:r>
      <w:r w:rsidR="00E323CE" w:rsidRPr="00D934CE">
        <w:rPr>
          <w:rFonts w:ascii="Calibri" w:hAnsi="Calibri" w:cs="Calibri"/>
          <w:sz w:val="22"/>
          <w:lang w:val="en-GB"/>
        </w:rPr>
        <w:t>2</w:t>
      </w:r>
      <w:r w:rsidRPr="00D934CE">
        <w:rPr>
          <w:rFonts w:ascii="Calibri" w:hAnsi="Calibri" w:cs="Calibri"/>
          <w:sz w:val="22"/>
          <w:lang w:val="en-GB"/>
        </w:rPr>
        <w:t>).</w:t>
      </w:r>
      <w:r w:rsidR="001C2B91" w:rsidRPr="00D934CE">
        <w:rPr>
          <w:rFonts w:ascii="Calibri" w:hAnsi="Calibri" w:cs="Calibri"/>
          <w:sz w:val="22"/>
          <w:lang w:val="en-GB"/>
        </w:rPr>
        <w:t xml:space="preserve"> </w:t>
      </w:r>
      <w:r w:rsidR="00465197" w:rsidRPr="00D934CE">
        <w:rPr>
          <w:rFonts w:ascii="Calibri" w:hAnsi="Calibri" w:cs="Calibri"/>
          <w:sz w:val="22"/>
          <w:lang w:val="en-GB"/>
        </w:rPr>
        <w:t>H</w:t>
      </w:r>
      <w:r w:rsidRPr="00D934CE">
        <w:rPr>
          <w:rFonts w:ascii="Calibri" w:hAnsi="Calibri" w:cs="Calibri"/>
          <w:sz w:val="22"/>
          <w:lang w:val="en-GB"/>
        </w:rPr>
        <w:t>rHPV</w:t>
      </w:r>
      <w:r w:rsidRPr="009C534F">
        <w:rPr>
          <w:rFonts w:ascii="Calibri" w:hAnsi="Calibri" w:cs="Calibri"/>
          <w:sz w:val="22"/>
          <w:lang w:val="en-GB"/>
        </w:rPr>
        <w:t xml:space="preserve"> positivity </w:t>
      </w:r>
      <w:r w:rsidR="009A104C" w:rsidRPr="009C534F">
        <w:rPr>
          <w:rFonts w:ascii="Calibri" w:hAnsi="Calibri" w:cs="Calibri"/>
          <w:sz w:val="22"/>
          <w:lang w:val="en-GB"/>
        </w:rPr>
        <w:t>w</w:t>
      </w:r>
      <w:r w:rsidR="00A828DC" w:rsidRPr="009C534F">
        <w:rPr>
          <w:rFonts w:ascii="Calibri" w:hAnsi="Calibri" w:cs="Calibri"/>
          <w:sz w:val="22"/>
          <w:lang w:val="en-GB"/>
        </w:rPr>
        <w:t>as</w:t>
      </w:r>
      <w:r w:rsidR="00164BF8" w:rsidRPr="009C534F">
        <w:rPr>
          <w:rFonts w:ascii="Calibri" w:hAnsi="Calibri" w:cs="Calibri"/>
          <w:sz w:val="22"/>
          <w:lang w:val="en-GB"/>
        </w:rPr>
        <w:t xml:space="preserve"> significantly associated with</w:t>
      </w:r>
      <w:r w:rsidR="00A828DC" w:rsidRPr="009C534F">
        <w:rPr>
          <w:rFonts w:ascii="Calibri" w:hAnsi="Calibri" w:cs="Calibri"/>
          <w:sz w:val="22"/>
          <w:lang w:val="en-GB"/>
        </w:rPr>
        <w:t xml:space="preserve"> </w:t>
      </w:r>
      <w:r w:rsidR="007F494C" w:rsidRPr="009C534F">
        <w:rPr>
          <w:rFonts w:ascii="Calibri" w:hAnsi="Calibri" w:cs="Calibri"/>
          <w:sz w:val="22"/>
          <w:lang w:val="en-GB"/>
        </w:rPr>
        <w:t xml:space="preserve">a higher number </w:t>
      </w:r>
      <w:r w:rsidR="00A828DC" w:rsidRPr="009C534F">
        <w:rPr>
          <w:rFonts w:ascii="Calibri" w:hAnsi="Calibri" w:cs="Calibri"/>
          <w:sz w:val="22"/>
          <w:lang w:val="en-GB"/>
        </w:rPr>
        <w:t>LMSP in the Dutch</w:t>
      </w:r>
      <w:r w:rsidR="00CA35C1" w:rsidRPr="009C534F">
        <w:rPr>
          <w:rFonts w:ascii="Calibri" w:hAnsi="Calibri" w:cs="Calibri"/>
          <w:sz w:val="22"/>
          <w:lang w:val="en-GB"/>
        </w:rPr>
        <w:t xml:space="preserve"> (</w:t>
      </w:r>
      <w:r w:rsidR="00CA35C1" w:rsidRPr="009C534F">
        <w:rPr>
          <w:rFonts w:ascii="Calibri" w:hAnsi="Calibri" w:cs="Calibri"/>
          <w:i/>
          <w:sz w:val="22"/>
          <w:lang w:val="en-GB"/>
        </w:rPr>
        <w:t>p</w:t>
      </w:r>
      <w:r w:rsidR="00CA35C1" w:rsidRPr="009C534F">
        <w:rPr>
          <w:rFonts w:ascii="Calibri" w:hAnsi="Calibri" w:cs="Calibri"/>
          <w:sz w:val="22"/>
          <w:lang w:val="en-GB"/>
        </w:rPr>
        <w:t>=0.00</w:t>
      </w:r>
      <w:r w:rsidR="00F00D15" w:rsidRPr="009C534F">
        <w:rPr>
          <w:rFonts w:ascii="Calibri" w:hAnsi="Calibri" w:cs="Calibri"/>
          <w:sz w:val="22"/>
          <w:lang w:val="en-GB"/>
        </w:rPr>
        <w:t>6</w:t>
      </w:r>
      <w:r w:rsidR="00CA35C1" w:rsidRPr="009C534F">
        <w:rPr>
          <w:rFonts w:ascii="Calibri" w:hAnsi="Calibri" w:cs="Calibri"/>
          <w:sz w:val="22"/>
          <w:lang w:val="en-GB"/>
        </w:rPr>
        <w:t>)</w:t>
      </w:r>
      <w:r w:rsidR="00A828DC" w:rsidRPr="009C534F">
        <w:rPr>
          <w:rFonts w:ascii="Calibri" w:hAnsi="Calibri" w:cs="Calibri"/>
          <w:sz w:val="22"/>
          <w:lang w:val="en-GB"/>
        </w:rPr>
        <w:t>, Sout</w:t>
      </w:r>
      <w:r w:rsidR="002C2118" w:rsidRPr="009C534F">
        <w:rPr>
          <w:rFonts w:ascii="Calibri" w:hAnsi="Calibri" w:cs="Calibri"/>
          <w:sz w:val="22"/>
          <w:lang w:val="en-GB"/>
        </w:rPr>
        <w:t>h</w:t>
      </w:r>
      <w:r w:rsidR="00A828DC" w:rsidRPr="009C534F">
        <w:rPr>
          <w:rFonts w:ascii="Calibri" w:hAnsi="Calibri" w:cs="Calibri"/>
          <w:sz w:val="22"/>
          <w:lang w:val="en-GB"/>
        </w:rPr>
        <w:t>-Asian Surinamese</w:t>
      </w:r>
      <w:r w:rsidR="00CA35C1" w:rsidRPr="009C534F">
        <w:rPr>
          <w:rFonts w:ascii="Calibri" w:hAnsi="Calibri" w:cs="Calibri"/>
          <w:sz w:val="22"/>
          <w:lang w:val="en-GB"/>
        </w:rPr>
        <w:t xml:space="preserve"> (</w:t>
      </w:r>
      <w:r w:rsidR="00CA35C1" w:rsidRPr="009C534F">
        <w:rPr>
          <w:rFonts w:ascii="Calibri" w:hAnsi="Calibri" w:cs="Calibri"/>
          <w:i/>
          <w:sz w:val="22"/>
          <w:lang w:val="en-GB"/>
        </w:rPr>
        <w:t>p</w:t>
      </w:r>
      <w:r w:rsidR="00CA35C1" w:rsidRPr="009C534F">
        <w:rPr>
          <w:rFonts w:ascii="Calibri" w:hAnsi="Calibri" w:cs="Calibri"/>
          <w:sz w:val="22"/>
          <w:lang w:val="en-GB"/>
        </w:rPr>
        <w:t>=0.005)</w:t>
      </w:r>
      <w:r w:rsidR="00A828DC" w:rsidRPr="009C534F">
        <w:rPr>
          <w:rFonts w:ascii="Calibri" w:hAnsi="Calibri" w:cs="Calibri"/>
          <w:sz w:val="22"/>
          <w:lang w:val="en-GB"/>
        </w:rPr>
        <w:t>, Moroccan</w:t>
      </w:r>
      <w:r w:rsidR="00CA35C1" w:rsidRPr="009C534F">
        <w:rPr>
          <w:rFonts w:ascii="Calibri" w:hAnsi="Calibri" w:cs="Calibri"/>
          <w:sz w:val="22"/>
          <w:lang w:val="en-GB"/>
        </w:rPr>
        <w:t xml:space="preserve"> (</w:t>
      </w:r>
      <w:r w:rsidR="00CA35C1" w:rsidRPr="009C534F">
        <w:rPr>
          <w:rFonts w:ascii="Calibri" w:hAnsi="Calibri" w:cs="Calibri"/>
          <w:i/>
          <w:sz w:val="22"/>
          <w:lang w:val="en-GB"/>
        </w:rPr>
        <w:t>p</w:t>
      </w:r>
      <w:r w:rsidR="00CA35C1" w:rsidRPr="009C534F">
        <w:rPr>
          <w:rFonts w:ascii="Calibri" w:hAnsi="Calibri" w:cs="Calibri"/>
          <w:sz w:val="22"/>
          <w:lang w:val="en-GB"/>
        </w:rPr>
        <w:t>=0.00</w:t>
      </w:r>
      <w:r w:rsidR="00F00D15" w:rsidRPr="009C534F">
        <w:rPr>
          <w:rFonts w:ascii="Calibri" w:hAnsi="Calibri" w:cs="Calibri"/>
          <w:sz w:val="22"/>
          <w:lang w:val="en-GB"/>
        </w:rPr>
        <w:t>1</w:t>
      </w:r>
      <w:r w:rsidR="00CA35C1" w:rsidRPr="009C534F">
        <w:rPr>
          <w:rFonts w:ascii="Calibri" w:hAnsi="Calibri" w:cs="Calibri"/>
          <w:sz w:val="22"/>
          <w:lang w:val="en-GB"/>
        </w:rPr>
        <w:t>)</w:t>
      </w:r>
      <w:r w:rsidR="00A828DC" w:rsidRPr="009C534F">
        <w:rPr>
          <w:rFonts w:ascii="Calibri" w:hAnsi="Calibri" w:cs="Calibri"/>
          <w:sz w:val="22"/>
          <w:lang w:val="en-GB"/>
        </w:rPr>
        <w:t xml:space="preserve"> and Turkish</w:t>
      </w:r>
      <w:r w:rsidR="00CA35C1" w:rsidRPr="009C534F">
        <w:rPr>
          <w:rFonts w:ascii="Calibri" w:hAnsi="Calibri" w:cs="Calibri"/>
          <w:sz w:val="22"/>
          <w:lang w:val="en-GB"/>
        </w:rPr>
        <w:t xml:space="preserve"> (</w:t>
      </w:r>
      <w:r w:rsidR="00CA35C1" w:rsidRPr="009C534F">
        <w:rPr>
          <w:rFonts w:ascii="Calibri" w:hAnsi="Calibri" w:cs="Calibri"/>
          <w:i/>
          <w:sz w:val="22"/>
          <w:lang w:val="en-GB"/>
        </w:rPr>
        <w:t>p</w:t>
      </w:r>
      <w:r w:rsidR="00CA35C1" w:rsidRPr="009C534F">
        <w:rPr>
          <w:rFonts w:ascii="Calibri" w:hAnsi="Calibri" w:cs="Calibri"/>
          <w:sz w:val="22"/>
          <w:lang w:val="en-GB"/>
        </w:rPr>
        <w:t>=0.002)</w:t>
      </w:r>
      <w:r w:rsidR="00A828DC" w:rsidRPr="009C534F">
        <w:rPr>
          <w:rFonts w:ascii="Calibri" w:hAnsi="Calibri" w:cs="Calibri"/>
          <w:sz w:val="22"/>
          <w:lang w:val="en-GB"/>
        </w:rPr>
        <w:t xml:space="preserve"> group</w:t>
      </w:r>
      <w:r w:rsidR="002C2118" w:rsidRPr="009C534F">
        <w:rPr>
          <w:rFonts w:ascii="Calibri" w:hAnsi="Calibri" w:cs="Calibri"/>
          <w:sz w:val="22"/>
          <w:lang w:val="en-GB"/>
        </w:rPr>
        <w:t xml:space="preserve">s. </w:t>
      </w:r>
      <w:r w:rsidR="00164BF8" w:rsidRPr="009C534F">
        <w:rPr>
          <w:rFonts w:ascii="Calibri" w:hAnsi="Calibri" w:cs="Calibri"/>
          <w:sz w:val="22"/>
          <w:lang w:val="en-GB"/>
        </w:rPr>
        <w:t>O</w:t>
      </w:r>
      <w:r w:rsidR="00881D68" w:rsidRPr="009C534F">
        <w:rPr>
          <w:rFonts w:ascii="Calibri" w:hAnsi="Calibri" w:cs="Calibri"/>
          <w:sz w:val="22"/>
          <w:lang w:val="en-GB"/>
        </w:rPr>
        <w:t>dds for</w:t>
      </w:r>
      <w:r w:rsidR="008A6D7C" w:rsidRPr="009C534F">
        <w:rPr>
          <w:rFonts w:ascii="Calibri" w:hAnsi="Calibri" w:cs="Calibri"/>
          <w:sz w:val="22"/>
          <w:lang w:val="en-GB"/>
        </w:rPr>
        <w:t xml:space="preserve"> hrHPV</w:t>
      </w:r>
      <w:r w:rsidR="00881D68" w:rsidRPr="009C534F">
        <w:rPr>
          <w:rFonts w:ascii="Calibri" w:hAnsi="Calibri" w:cs="Calibri"/>
          <w:sz w:val="22"/>
          <w:lang w:val="en-GB"/>
        </w:rPr>
        <w:t xml:space="preserve"> positivity</w:t>
      </w:r>
      <w:r w:rsidR="008A6D7C" w:rsidRPr="009C534F">
        <w:rPr>
          <w:rFonts w:ascii="Calibri" w:hAnsi="Calibri" w:cs="Calibri"/>
          <w:sz w:val="22"/>
          <w:lang w:val="en-GB"/>
        </w:rPr>
        <w:t xml:space="preserve"> was the </w:t>
      </w:r>
      <w:r w:rsidR="00CA6D85" w:rsidRPr="009C534F">
        <w:rPr>
          <w:rFonts w:ascii="Calibri" w:hAnsi="Calibri" w:cs="Calibri"/>
          <w:sz w:val="22"/>
          <w:lang w:val="en-GB"/>
        </w:rPr>
        <w:t>highest among those reporting sex with a casual only and a casual and steady partner</w:t>
      </w:r>
      <w:r w:rsidR="008A6D7C" w:rsidRPr="009C534F">
        <w:rPr>
          <w:rFonts w:ascii="Calibri" w:hAnsi="Calibri" w:cs="Calibri"/>
          <w:sz w:val="22"/>
          <w:lang w:val="en-GB"/>
        </w:rPr>
        <w:t xml:space="preserve">, </w:t>
      </w:r>
      <w:r w:rsidR="00DA7CC2" w:rsidRPr="009C534F">
        <w:rPr>
          <w:rFonts w:ascii="Calibri" w:hAnsi="Calibri" w:cs="Calibri"/>
          <w:sz w:val="22"/>
          <w:lang w:val="en-GB"/>
        </w:rPr>
        <w:t xml:space="preserve">but </w:t>
      </w:r>
      <w:r w:rsidR="008A6D7C" w:rsidRPr="009C534F">
        <w:rPr>
          <w:rFonts w:ascii="Calibri" w:hAnsi="Calibri" w:cs="Calibri"/>
          <w:sz w:val="22"/>
          <w:lang w:val="en-GB"/>
        </w:rPr>
        <w:t xml:space="preserve">this was </w:t>
      </w:r>
      <w:r w:rsidR="00C47F23" w:rsidRPr="009C534F">
        <w:rPr>
          <w:rFonts w:ascii="Calibri" w:hAnsi="Calibri" w:cs="Calibri"/>
          <w:sz w:val="22"/>
          <w:lang w:val="en-GB"/>
        </w:rPr>
        <w:t>only</w:t>
      </w:r>
      <w:r w:rsidR="008A6D7C" w:rsidRPr="009C534F">
        <w:rPr>
          <w:rFonts w:ascii="Calibri" w:hAnsi="Calibri" w:cs="Calibri"/>
          <w:sz w:val="22"/>
          <w:lang w:val="en-GB"/>
        </w:rPr>
        <w:t xml:space="preserve"> </w:t>
      </w:r>
      <w:r w:rsidR="0022691D" w:rsidRPr="009C534F">
        <w:rPr>
          <w:rFonts w:ascii="Calibri" w:hAnsi="Calibri" w:cs="Calibri"/>
          <w:sz w:val="22"/>
          <w:lang w:val="en-GB"/>
        </w:rPr>
        <w:t xml:space="preserve">statistically </w:t>
      </w:r>
      <w:r w:rsidR="008A6D7C" w:rsidRPr="009C534F">
        <w:rPr>
          <w:rFonts w:ascii="Calibri" w:hAnsi="Calibri" w:cs="Calibri"/>
          <w:sz w:val="22"/>
          <w:lang w:val="en-GB"/>
        </w:rPr>
        <w:t>significant in the Dutch, South-Asian Surinamese and Turkish group</w:t>
      </w:r>
      <w:r w:rsidR="00F309AB" w:rsidRPr="009C534F">
        <w:rPr>
          <w:rFonts w:ascii="Calibri" w:hAnsi="Calibri" w:cs="Calibri"/>
          <w:sz w:val="22"/>
          <w:lang w:val="en-GB"/>
        </w:rPr>
        <w:t>s</w:t>
      </w:r>
      <w:r w:rsidR="008A6D7C" w:rsidRPr="009C534F">
        <w:rPr>
          <w:rFonts w:ascii="Calibri" w:hAnsi="Calibri" w:cs="Calibri"/>
          <w:sz w:val="22"/>
          <w:lang w:val="en-GB"/>
        </w:rPr>
        <w:t>.</w:t>
      </w:r>
      <w:r w:rsidR="00995C30" w:rsidRPr="009C534F">
        <w:rPr>
          <w:rFonts w:ascii="Calibri" w:hAnsi="Calibri" w:cs="Calibri"/>
          <w:sz w:val="22"/>
          <w:lang w:val="en-GB"/>
        </w:rPr>
        <w:t xml:space="preserve"> No other sexual risk variables were </w:t>
      </w:r>
      <w:r w:rsidR="00DA7CC2" w:rsidRPr="009C534F">
        <w:rPr>
          <w:rFonts w:ascii="Calibri" w:hAnsi="Calibri" w:cs="Calibri"/>
          <w:sz w:val="22"/>
          <w:lang w:val="en-GB"/>
        </w:rPr>
        <w:t xml:space="preserve">found </w:t>
      </w:r>
      <w:r w:rsidR="00DA0ED2" w:rsidRPr="009C534F">
        <w:rPr>
          <w:rFonts w:ascii="Calibri" w:hAnsi="Calibri" w:cs="Calibri"/>
          <w:sz w:val="22"/>
          <w:lang w:val="en-GB"/>
        </w:rPr>
        <w:t xml:space="preserve">to be </w:t>
      </w:r>
      <w:r w:rsidR="00995C30" w:rsidRPr="009C534F">
        <w:rPr>
          <w:rFonts w:ascii="Calibri" w:hAnsi="Calibri" w:cs="Calibri"/>
          <w:sz w:val="22"/>
          <w:lang w:val="en-GB"/>
        </w:rPr>
        <w:t>associated</w:t>
      </w:r>
      <w:r w:rsidR="00164BF8" w:rsidRPr="009C534F">
        <w:rPr>
          <w:rFonts w:ascii="Calibri" w:hAnsi="Calibri" w:cs="Calibri"/>
          <w:sz w:val="22"/>
          <w:lang w:val="en-GB"/>
        </w:rPr>
        <w:t xml:space="preserve"> in </w:t>
      </w:r>
      <w:r w:rsidR="00AF2F6F">
        <w:rPr>
          <w:rFonts w:ascii="Calibri" w:hAnsi="Calibri" w:cs="Calibri"/>
          <w:sz w:val="22"/>
          <w:lang w:val="en-GB"/>
        </w:rPr>
        <w:t>almost all</w:t>
      </w:r>
      <w:r w:rsidR="00164BF8" w:rsidRPr="009C534F">
        <w:rPr>
          <w:rFonts w:ascii="Calibri" w:hAnsi="Calibri" w:cs="Calibri"/>
          <w:sz w:val="22"/>
          <w:lang w:val="en-GB"/>
        </w:rPr>
        <w:t xml:space="preserve"> ethnic</w:t>
      </w:r>
      <w:r w:rsidR="0022691D" w:rsidRPr="009C534F">
        <w:rPr>
          <w:rFonts w:ascii="Calibri" w:hAnsi="Calibri" w:cs="Calibri"/>
          <w:sz w:val="22"/>
          <w:lang w:val="en-GB"/>
        </w:rPr>
        <w:t xml:space="preserve"> groups</w:t>
      </w:r>
      <w:r w:rsidR="00995C30" w:rsidRPr="009C534F">
        <w:rPr>
          <w:rFonts w:ascii="Calibri" w:hAnsi="Calibri" w:cs="Calibri"/>
          <w:sz w:val="22"/>
          <w:lang w:val="en-GB"/>
        </w:rPr>
        <w:t>.</w:t>
      </w:r>
      <w:r w:rsidR="00EE0B31" w:rsidRPr="009C534F">
        <w:rPr>
          <w:rFonts w:ascii="Calibri" w:hAnsi="Calibri" w:cs="Calibri"/>
          <w:sz w:val="22"/>
          <w:lang w:val="en-GB"/>
        </w:rPr>
        <w:t xml:space="preserve"> No statistical</w:t>
      </w:r>
      <w:r w:rsidR="0022691D" w:rsidRPr="009C534F">
        <w:rPr>
          <w:rFonts w:ascii="Calibri" w:hAnsi="Calibri" w:cs="Calibri"/>
          <w:sz w:val="22"/>
          <w:lang w:val="en-GB"/>
        </w:rPr>
        <w:t>ly</w:t>
      </w:r>
      <w:r w:rsidR="00EE0B31" w:rsidRPr="009C534F">
        <w:rPr>
          <w:rFonts w:ascii="Calibri" w:hAnsi="Calibri" w:cs="Calibri"/>
          <w:sz w:val="22"/>
          <w:lang w:val="en-GB"/>
        </w:rPr>
        <w:t xml:space="preserve"> significant interaction</w:t>
      </w:r>
      <w:r w:rsidR="0022691D" w:rsidRPr="009C534F">
        <w:rPr>
          <w:rFonts w:ascii="Calibri" w:hAnsi="Calibri" w:cs="Calibri"/>
          <w:sz w:val="22"/>
          <w:lang w:val="en-GB"/>
        </w:rPr>
        <w:t>s</w:t>
      </w:r>
      <w:r w:rsidR="00EE0B31" w:rsidRPr="009C534F">
        <w:rPr>
          <w:rFonts w:ascii="Calibri" w:hAnsi="Calibri" w:cs="Calibri"/>
          <w:sz w:val="22"/>
          <w:lang w:val="en-GB"/>
        </w:rPr>
        <w:t xml:space="preserve"> (</w:t>
      </w:r>
      <w:r w:rsidR="00797A16">
        <w:rPr>
          <w:rFonts w:ascii="Calibri" w:hAnsi="Calibri" w:cs="Calibri"/>
          <w:sz w:val="22"/>
          <w:lang w:val="en-GB"/>
        </w:rPr>
        <w:t xml:space="preserve">all </w:t>
      </w:r>
      <w:r w:rsidR="00EE0B31" w:rsidRPr="009C534F">
        <w:rPr>
          <w:rFonts w:ascii="Calibri" w:hAnsi="Calibri" w:cs="Calibri"/>
          <w:i/>
          <w:sz w:val="22"/>
          <w:lang w:val="en-GB"/>
        </w:rPr>
        <w:t>p</w:t>
      </w:r>
      <w:r w:rsidR="00797A16">
        <w:rPr>
          <w:rFonts w:ascii="Calibri" w:hAnsi="Calibri" w:cs="Calibri"/>
          <w:sz w:val="22"/>
          <w:lang w:val="en-GB"/>
        </w:rPr>
        <w:t>&gt;</w:t>
      </w:r>
      <w:r w:rsidR="00EE0B31" w:rsidRPr="009C534F">
        <w:rPr>
          <w:rFonts w:ascii="Calibri" w:hAnsi="Calibri" w:cs="Calibri"/>
          <w:sz w:val="22"/>
          <w:lang w:val="en-GB"/>
        </w:rPr>
        <w:t>0.05) between</w:t>
      </w:r>
      <w:r w:rsidR="004422F4" w:rsidRPr="009C534F">
        <w:rPr>
          <w:rFonts w:ascii="Calibri" w:hAnsi="Calibri" w:cs="Calibri"/>
          <w:sz w:val="22"/>
          <w:lang w:val="en-GB"/>
        </w:rPr>
        <w:t xml:space="preserve"> ethnicity and </w:t>
      </w:r>
      <w:r w:rsidR="00DA7CC2" w:rsidRPr="009C534F">
        <w:rPr>
          <w:rFonts w:ascii="Calibri" w:hAnsi="Calibri" w:cs="Calibri"/>
          <w:sz w:val="22"/>
          <w:lang w:val="en-GB"/>
        </w:rPr>
        <w:t xml:space="preserve">any of </w:t>
      </w:r>
      <w:r w:rsidR="004422F4" w:rsidRPr="009C534F">
        <w:rPr>
          <w:rFonts w:ascii="Calibri" w:hAnsi="Calibri" w:cs="Calibri"/>
          <w:sz w:val="22"/>
          <w:lang w:val="en-GB"/>
        </w:rPr>
        <w:t>the risk factors under investigation</w:t>
      </w:r>
      <w:r w:rsidR="0022691D" w:rsidRPr="009C534F">
        <w:rPr>
          <w:rFonts w:ascii="Calibri" w:hAnsi="Calibri" w:cs="Calibri"/>
          <w:sz w:val="22"/>
          <w:lang w:val="en-GB"/>
        </w:rPr>
        <w:t xml:space="preserve"> were found</w:t>
      </w:r>
      <w:r w:rsidR="000A4958" w:rsidRPr="009C534F">
        <w:rPr>
          <w:rFonts w:ascii="Calibri" w:hAnsi="Calibri" w:cs="Calibri"/>
          <w:sz w:val="22"/>
          <w:lang w:val="en-GB"/>
        </w:rPr>
        <w:t xml:space="preserve"> (data not shown)</w:t>
      </w:r>
      <w:r w:rsidR="00EE0B31" w:rsidRPr="009C534F">
        <w:rPr>
          <w:rFonts w:ascii="Calibri" w:hAnsi="Calibri" w:cs="Calibri"/>
          <w:sz w:val="22"/>
          <w:lang w:val="en-GB"/>
        </w:rPr>
        <w:t>.</w:t>
      </w:r>
      <w:r w:rsidR="0076698B" w:rsidRPr="009C534F">
        <w:rPr>
          <w:rFonts w:ascii="Calibri" w:hAnsi="Calibri" w:cs="Calibri"/>
          <w:sz w:val="22"/>
          <w:lang w:val="en-GB"/>
        </w:rPr>
        <w:t xml:space="preserve"> </w:t>
      </w:r>
      <w:r w:rsidR="00D7701C" w:rsidRPr="009C534F">
        <w:rPr>
          <w:rFonts w:ascii="Calibri" w:hAnsi="Calibri" w:cs="Calibri"/>
          <w:sz w:val="22"/>
          <w:lang w:val="en-GB"/>
        </w:rPr>
        <w:t xml:space="preserve">Figure </w:t>
      </w:r>
      <w:r w:rsidR="007D35D5" w:rsidRPr="009C534F">
        <w:rPr>
          <w:rFonts w:ascii="Calibri" w:hAnsi="Calibri" w:cs="Calibri"/>
          <w:sz w:val="22"/>
          <w:lang w:val="en-GB"/>
        </w:rPr>
        <w:t>1.b</w:t>
      </w:r>
      <w:r w:rsidR="00D7701C" w:rsidRPr="009C534F">
        <w:rPr>
          <w:rFonts w:ascii="Calibri" w:hAnsi="Calibri" w:cs="Calibri"/>
          <w:sz w:val="22"/>
          <w:lang w:val="en-GB"/>
        </w:rPr>
        <w:t xml:space="preserve"> </w:t>
      </w:r>
      <w:r w:rsidR="00DA7CC2" w:rsidRPr="009C534F">
        <w:rPr>
          <w:rFonts w:ascii="Calibri" w:hAnsi="Calibri" w:cs="Calibri"/>
          <w:sz w:val="22"/>
          <w:lang w:val="en-GB"/>
        </w:rPr>
        <w:t xml:space="preserve">shows </w:t>
      </w:r>
      <w:r w:rsidR="00D7701C" w:rsidRPr="009C534F">
        <w:rPr>
          <w:rFonts w:ascii="Calibri" w:hAnsi="Calibri" w:cs="Calibri"/>
          <w:sz w:val="22"/>
          <w:lang w:val="en-GB"/>
        </w:rPr>
        <w:t xml:space="preserve">hrHPV prevalence by age for each ethnicity. </w:t>
      </w:r>
      <w:r w:rsidR="00465197">
        <w:rPr>
          <w:rFonts w:ascii="Calibri" w:hAnsi="Calibri" w:cs="Calibri"/>
          <w:sz w:val="22"/>
          <w:lang w:val="en-GB"/>
        </w:rPr>
        <w:t>Prevalence</w:t>
      </w:r>
      <w:r w:rsidR="00D7701C" w:rsidRPr="009C534F">
        <w:rPr>
          <w:rFonts w:ascii="Calibri" w:hAnsi="Calibri" w:cs="Calibri"/>
          <w:sz w:val="22"/>
          <w:lang w:val="en-GB"/>
        </w:rPr>
        <w:t xml:space="preserve"> of hrHPV </w:t>
      </w:r>
      <w:r w:rsidR="00DA0ED2" w:rsidRPr="009C534F">
        <w:rPr>
          <w:rFonts w:ascii="Calibri" w:hAnsi="Calibri" w:cs="Calibri"/>
          <w:sz w:val="22"/>
          <w:lang w:val="en-GB"/>
        </w:rPr>
        <w:t>was highe</w:t>
      </w:r>
      <w:r w:rsidR="00C02E8D" w:rsidRPr="009C534F">
        <w:rPr>
          <w:rFonts w:ascii="Calibri" w:hAnsi="Calibri" w:cs="Calibri"/>
          <w:sz w:val="22"/>
          <w:lang w:val="en-GB"/>
        </w:rPr>
        <w:t>st</w:t>
      </w:r>
      <w:r w:rsidR="00DA0ED2" w:rsidRPr="009C534F">
        <w:rPr>
          <w:rFonts w:ascii="Calibri" w:hAnsi="Calibri" w:cs="Calibri"/>
          <w:sz w:val="22"/>
          <w:lang w:val="en-GB"/>
        </w:rPr>
        <w:t xml:space="preserve"> around the age of 25</w:t>
      </w:r>
      <w:r w:rsidR="00C02E8D" w:rsidRPr="009C534F">
        <w:rPr>
          <w:rFonts w:ascii="Calibri" w:hAnsi="Calibri" w:cs="Calibri"/>
          <w:sz w:val="22"/>
          <w:lang w:val="en-GB"/>
        </w:rPr>
        <w:t>-30</w:t>
      </w:r>
      <w:r w:rsidR="00DA0ED2" w:rsidRPr="009C534F">
        <w:rPr>
          <w:rFonts w:ascii="Calibri" w:hAnsi="Calibri" w:cs="Calibri"/>
          <w:sz w:val="22"/>
          <w:lang w:val="en-GB"/>
        </w:rPr>
        <w:t xml:space="preserve"> and</w:t>
      </w:r>
      <w:r w:rsidR="00DA7CC2" w:rsidRPr="009C534F">
        <w:rPr>
          <w:rFonts w:ascii="Calibri" w:hAnsi="Calibri" w:cs="Calibri"/>
          <w:sz w:val="22"/>
          <w:lang w:val="en-GB"/>
        </w:rPr>
        <w:t xml:space="preserve"> lower </w:t>
      </w:r>
      <w:r w:rsidR="00465197">
        <w:rPr>
          <w:rFonts w:ascii="Calibri" w:hAnsi="Calibri" w:cs="Calibri"/>
          <w:sz w:val="22"/>
          <w:lang w:val="en-GB"/>
        </w:rPr>
        <w:t>in higher ages</w:t>
      </w:r>
      <w:r w:rsidR="00DA0ED2" w:rsidRPr="009C534F">
        <w:rPr>
          <w:rFonts w:ascii="Calibri" w:hAnsi="Calibri" w:cs="Calibri"/>
          <w:sz w:val="22"/>
          <w:lang w:val="en-GB"/>
        </w:rPr>
        <w:t>; this</w:t>
      </w:r>
      <w:r w:rsidR="003B431B" w:rsidRPr="009C534F">
        <w:rPr>
          <w:rFonts w:ascii="Calibri" w:hAnsi="Calibri" w:cs="Calibri"/>
          <w:sz w:val="22"/>
          <w:lang w:val="en-GB"/>
        </w:rPr>
        <w:t xml:space="preserve"> trend</w:t>
      </w:r>
      <w:r w:rsidR="00D7701C" w:rsidRPr="009C534F">
        <w:rPr>
          <w:rFonts w:ascii="Calibri" w:hAnsi="Calibri" w:cs="Calibri"/>
          <w:sz w:val="22"/>
          <w:lang w:val="en-GB"/>
        </w:rPr>
        <w:t xml:space="preserve"> did not differ </w:t>
      </w:r>
      <w:r w:rsidR="00910746" w:rsidRPr="009C534F">
        <w:rPr>
          <w:rFonts w:ascii="Calibri" w:hAnsi="Calibri" w:cs="Calibri"/>
          <w:sz w:val="22"/>
          <w:lang w:val="en-GB"/>
        </w:rPr>
        <w:t xml:space="preserve">significantly </w:t>
      </w:r>
      <w:r w:rsidR="00D722E1" w:rsidRPr="009C534F">
        <w:rPr>
          <w:rFonts w:ascii="Calibri" w:hAnsi="Calibri" w:cs="Calibri"/>
          <w:sz w:val="22"/>
          <w:lang w:val="en-GB"/>
        </w:rPr>
        <w:t xml:space="preserve">between </w:t>
      </w:r>
      <w:r w:rsidR="00D7701C" w:rsidRPr="009C534F">
        <w:rPr>
          <w:rFonts w:ascii="Calibri" w:hAnsi="Calibri" w:cs="Calibri"/>
          <w:sz w:val="22"/>
          <w:lang w:val="en-GB"/>
        </w:rPr>
        <w:t>ethnicities (</w:t>
      </w:r>
      <w:r w:rsidR="00D7701C" w:rsidRPr="009C534F">
        <w:rPr>
          <w:rFonts w:ascii="Calibri" w:hAnsi="Calibri" w:cs="Calibri"/>
          <w:i/>
          <w:sz w:val="22"/>
          <w:lang w:val="en-GB"/>
        </w:rPr>
        <w:t>p</w:t>
      </w:r>
      <w:r w:rsidR="00D7701C" w:rsidRPr="009C534F">
        <w:rPr>
          <w:rFonts w:ascii="Calibri" w:hAnsi="Calibri" w:cs="Calibri"/>
          <w:sz w:val="22"/>
          <w:lang w:val="en-GB"/>
        </w:rPr>
        <w:t>=</w:t>
      </w:r>
      <w:r w:rsidR="002959FA" w:rsidRPr="009C534F">
        <w:rPr>
          <w:rFonts w:ascii="Calibri" w:hAnsi="Calibri" w:cs="Calibri"/>
          <w:sz w:val="22"/>
          <w:lang w:val="en-GB"/>
        </w:rPr>
        <w:t>0.796</w:t>
      </w:r>
      <w:r w:rsidR="00D7701C" w:rsidRPr="009C534F">
        <w:rPr>
          <w:rFonts w:ascii="Calibri" w:hAnsi="Calibri" w:cs="Calibri"/>
          <w:sz w:val="22"/>
          <w:lang w:val="en-GB"/>
        </w:rPr>
        <w:t>)</w:t>
      </w:r>
      <w:r w:rsidR="006E05B5">
        <w:rPr>
          <w:rFonts w:ascii="Calibri" w:hAnsi="Calibri" w:cs="Calibri"/>
          <w:sz w:val="22"/>
          <w:lang w:val="en-GB"/>
        </w:rPr>
        <w:t>.</w:t>
      </w:r>
    </w:p>
    <w:p w14:paraId="70F7F928" w14:textId="77777777" w:rsidR="007601F4" w:rsidRPr="009C534F" w:rsidRDefault="007601F4" w:rsidP="00D7701C">
      <w:pPr>
        <w:spacing w:after="0" w:line="360" w:lineRule="auto"/>
        <w:jc w:val="both"/>
        <w:rPr>
          <w:rFonts w:ascii="Calibri" w:hAnsi="Calibri" w:cs="Calibri"/>
          <w:sz w:val="22"/>
          <w:lang w:val="en-GB"/>
        </w:rPr>
      </w:pPr>
    </w:p>
    <w:p w14:paraId="741E5D41" w14:textId="77777777" w:rsidR="0062464A" w:rsidRPr="009C534F" w:rsidRDefault="0062464A" w:rsidP="00D7701C">
      <w:pPr>
        <w:spacing w:after="0" w:line="360" w:lineRule="auto"/>
        <w:jc w:val="both"/>
        <w:rPr>
          <w:rFonts w:ascii="Calibri" w:hAnsi="Calibri" w:cs="Calibri"/>
          <w:b/>
          <w:sz w:val="22"/>
          <w:lang w:val="en-GB"/>
        </w:rPr>
      </w:pPr>
      <w:r w:rsidRPr="009C534F">
        <w:rPr>
          <w:rFonts w:ascii="Calibri" w:hAnsi="Calibri" w:cs="Calibri"/>
          <w:b/>
          <w:sz w:val="22"/>
          <w:lang w:val="en-GB"/>
        </w:rPr>
        <w:t>Association between high-risk HPV and ethnicity</w:t>
      </w:r>
    </w:p>
    <w:p w14:paraId="4BEC6BD7" w14:textId="77777777" w:rsidR="00797446" w:rsidRPr="009C534F" w:rsidRDefault="00762A7F" w:rsidP="00021974">
      <w:pPr>
        <w:spacing w:after="0" w:line="360" w:lineRule="auto"/>
        <w:jc w:val="both"/>
        <w:rPr>
          <w:rFonts w:ascii="Calibri" w:hAnsi="Calibri" w:cs="Calibri"/>
          <w:sz w:val="22"/>
          <w:lang w:val="en-GB"/>
        </w:rPr>
      </w:pPr>
      <w:r w:rsidRPr="009C534F">
        <w:rPr>
          <w:rFonts w:ascii="Calibri" w:hAnsi="Calibri" w:cs="Calibri"/>
          <w:sz w:val="22"/>
          <w:lang w:val="en-GB"/>
        </w:rPr>
        <w:t xml:space="preserve">Table </w:t>
      </w:r>
      <w:r w:rsidR="00E323CE" w:rsidRPr="009C534F">
        <w:rPr>
          <w:rFonts w:ascii="Calibri" w:hAnsi="Calibri" w:cs="Calibri"/>
          <w:sz w:val="22"/>
          <w:lang w:val="en-GB"/>
        </w:rPr>
        <w:t xml:space="preserve">3 </w:t>
      </w:r>
      <w:r w:rsidRPr="009C534F">
        <w:rPr>
          <w:rFonts w:ascii="Calibri" w:hAnsi="Calibri" w:cs="Calibri"/>
          <w:sz w:val="22"/>
          <w:lang w:val="en-GB"/>
        </w:rPr>
        <w:t xml:space="preserve">shows the association between </w:t>
      </w:r>
      <w:r w:rsidR="00BC2B53" w:rsidRPr="009C534F">
        <w:rPr>
          <w:rFonts w:ascii="Calibri" w:hAnsi="Calibri" w:cs="Calibri"/>
          <w:sz w:val="22"/>
          <w:lang w:val="en-GB"/>
        </w:rPr>
        <w:t xml:space="preserve">ethnicity and </w:t>
      </w:r>
      <w:r w:rsidRPr="009C534F">
        <w:rPr>
          <w:rFonts w:ascii="Calibri" w:hAnsi="Calibri" w:cs="Calibri"/>
          <w:sz w:val="22"/>
          <w:lang w:val="en-GB"/>
        </w:rPr>
        <w:t>hrHPV using GEE. In the full population (n=</w:t>
      </w:r>
      <w:r w:rsidR="00832843" w:rsidRPr="009C534F">
        <w:rPr>
          <w:rFonts w:ascii="Calibri" w:hAnsi="Calibri" w:cs="Calibri"/>
          <w:sz w:val="22"/>
          <w:lang w:val="en-GB"/>
        </w:rPr>
        <w:t>592</w:t>
      </w:r>
      <w:r w:rsidRPr="009C534F">
        <w:rPr>
          <w:rFonts w:ascii="Calibri" w:hAnsi="Calibri" w:cs="Calibri"/>
          <w:sz w:val="22"/>
          <w:lang w:val="en-GB"/>
        </w:rPr>
        <w:t>) we observed</w:t>
      </w:r>
      <w:r w:rsidR="00BC2B53" w:rsidRPr="009C534F">
        <w:rPr>
          <w:rFonts w:ascii="Calibri" w:hAnsi="Calibri" w:cs="Calibri"/>
          <w:sz w:val="22"/>
          <w:lang w:val="en-GB"/>
        </w:rPr>
        <w:t xml:space="preserve"> </w:t>
      </w:r>
      <w:r w:rsidR="00527CAE" w:rsidRPr="009C534F">
        <w:rPr>
          <w:rFonts w:ascii="Calibri" w:hAnsi="Calibri" w:cs="Calibri"/>
          <w:sz w:val="22"/>
          <w:lang w:val="en-GB"/>
        </w:rPr>
        <w:t>that</w:t>
      </w:r>
      <w:r w:rsidR="00FB2739" w:rsidRPr="009C534F">
        <w:rPr>
          <w:rFonts w:ascii="Calibri" w:hAnsi="Calibri" w:cs="Calibri"/>
          <w:sz w:val="22"/>
          <w:lang w:val="en-GB"/>
        </w:rPr>
        <w:t xml:space="preserve"> </w:t>
      </w:r>
      <w:r w:rsidR="00BC2B53" w:rsidRPr="009C534F">
        <w:rPr>
          <w:rFonts w:ascii="Calibri" w:hAnsi="Calibri" w:cs="Calibri"/>
          <w:sz w:val="22"/>
          <w:lang w:val="en-GB"/>
        </w:rPr>
        <w:t>African Surinamese did not significantly differ from Dutch women, whereas</w:t>
      </w:r>
      <w:r w:rsidRPr="009C534F">
        <w:rPr>
          <w:rFonts w:ascii="Calibri" w:hAnsi="Calibri" w:cs="Calibri"/>
          <w:sz w:val="22"/>
          <w:lang w:val="en-GB"/>
        </w:rPr>
        <w:t xml:space="preserve"> South-Asian Surinamese, </w:t>
      </w:r>
      <w:r w:rsidR="00250F64" w:rsidRPr="009C534F">
        <w:rPr>
          <w:rFonts w:ascii="Calibri" w:hAnsi="Calibri" w:cs="Calibri"/>
          <w:sz w:val="22"/>
          <w:lang w:val="en-GB"/>
        </w:rPr>
        <w:t>Ghanaian</w:t>
      </w:r>
      <w:r w:rsidR="007D0F99" w:rsidRPr="009C534F">
        <w:rPr>
          <w:rFonts w:ascii="Calibri" w:hAnsi="Calibri" w:cs="Calibri"/>
          <w:sz w:val="22"/>
          <w:lang w:val="en-GB"/>
        </w:rPr>
        <w:t>,</w:t>
      </w:r>
      <w:r w:rsidR="00250F64" w:rsidRPr="009C534F">
        <w:rPr>
          <w:rFonts w:ascii="Calibri" w:hAnsi="Calibri" w:cs="Calibri"/>
          <w:sz w:val="22"/>
          <w:lang w:val="en-GB"/>
        </w:rPr>
        <w:t xml:space="preserve"> and </w:t>
      </w:r>
      <w:r w:rsidRPr="009C534F">
        <w:rPr>
          <w:rFonts w:ascii="Calibri" w:hAnsi="Calibri" w:cs="Calibri"/>
          <w:sz w:val="22"/>
          <w:lang w:val="en-GB"/>
        </w:rPr>
        <w:t xml:space="preserve">Moroccan women </w:t>
      </w:r>
      <w:r w:rsidR="00211645" w:rsidRPr="009C534F">
        <w:rPr>
          <w:rFonts w:ascii="Calibri" w:hAnsi="Calibri" w:cs="Calibri"/>
          <w:sz w:val="22"/>
          <w:lang w:val="en-GB"/>
        </w:rPr>
        <w:t>had</w:t>
      </w:r>
      <w:r w:rsidRPr="009C534F">
        <w:rPr>
          <w:rFonts w:ascii="Calibri" w:hAnsi="Calibri" w:cs="Calibri"/>
          <w:sz w:val="22"/>
          <w:lang w:val="en-GB"/>
        </w:rPr>
        <w:t xml:space="preserve"> a lower odds to be hrHPV positive than Dutch </w:t>
      </w:r>
      <w:r w:rsidR="0061123C" w:rsidRPr="009C534F">
        <w:rPr>
          <w:rFonts w:ascii="Calibri" w:hAnsi="Calibri" w:cs="Calibri"/>
          <w:sz w:val="22"/>
          <w:lang w:val="en-GB"/>
        </w:rPr>
        <w:t>women</w:t>
      </w:r>
      <w:r w:rsidRPr="009C534F">
        <w:rPr>
          <w:rFonts w:ascii="Calibri" w:hAnsi="Calibri" w:cs="Calibri"/>
          <w:sz w:val="22"/>
          <w:lang w:val="en-GB"/>
        </w:rPr>
        <w:t xml:space="preserve">. When </w:t>
      </w:r>
      <w:r w:rsidR="00AB0DEA" w:rsidRPr="009C534F">
        <w:rPr>
          <w:rFonts w:ascii="Calibri" w:hAnsi="Calibri" w:cs="Calibri"/>
          <w:sz w:val="22"/>
          <w:lang w:val="en-GB"/>
        </w:rPr>
        <w:t xml:space="preserve">adjusting </w:t>
      </w:r>
      <w:r w:rsidRPr="009C534F">
        <w:rPr>
          <w:rFonts w:ascii="Calibri" w:hAnsi="Calibri" w:cs="Calibri"/>
          <w:sz w:val="22"/>
          <w:lang w:val="en-GB"/>
        </w:rPr>
        <w:t xml:space="preserve">for </w:t>
      </w:r>
      <w:r w:rsidR="00B53DD9" w:rsidRPr="009C534F">
        <w:rPr>
          <w:rFonts w:ascii="Calibri" w:hAnsi="Calibri" w:cs="Calibri"/>
          <w:sz w:val="22"/>
          <w:lang w:val="en-GB"/>
        </w:rPr>
        <w:t>non-sexual behavio</w:t>
      </w:r>
      <w:r w:rsidR="00C47F23" w:rsidRPr="009C534F">
        <w:rPr>
          <w:rFonts w:ascii="Calibri" w:hAnsi="Calibri" w:cs="Calibri"/>
          <w:sz w:val="22"/>
          <w:lang w:val="en-GB"/>
        </w:rPr>
        <w:t>u</w:t>
      </w:r>
      <w:r w:rsidR="00B53DD9" w:rsidRPr="009C534F">
        <w:rPr>
          <w:rFonts w:ascii="Calibri" w:hAnsi="Calibri" w:cs="Calibri"/>
          <w:sz w:val="22"/>
          <w:lang w:val="en-GB"/>
        </w:rPr>
        <w:t>ral characteristics (</w:t>
      </w:r>
      <w:r w:rsidR="003460D3" w:rsidRPr="009C534F">
        <w:rPr>
          <w:rFonts w:ascii="Calibri" w:hAnsi="Calibri" w:cs="Calibri"/>
          <w:sz w:val="22"/>
          <w:lang w:val="en-GB"/>
        </w:rPr>
        <w:t>i.e.</w:t>
      </w:r>
      <w:r w:rsidR="001F3775" w:rsidRPr="009C534F">
        <w:rPr>
          <w:rFonts w:ascii="Calibri" w:hAnsi="Calibri" w:cs="Calibri"/>
          <w:sz w:val="22"/>
          <w:lang w:val="en-GB"/>
        </w:rPr>
        <w:t xml:space="preserve"> </w:t>
      </w:r>
      <w:r w:rsidR="007D0F99" w:rsidRPr="009C534F">
        <w:rPr>
          <w:rFonts w:ascii="Calibri" w:hAnsi="Calibri" w:cs="Calibri"/>
          <w:sz w:val="22"/>
          <w:lang w:val="en-GB"/>
        </w:rPr>
        <w:t>age, education</w:t>
      </w:r>
      <w:r w:rsidR="005D3409" w:rsidRPr="009C534F">
        <w:rPr>
          <w:rFonts w:ascii="Calibri" w:hAnsi="Calibri" w:cs="Calibri"/>
          <w:sz w:val="22"/>
          <w:lang w:val="en-GB"/>
        </w:rPr>
        <w:t>,</w:t>
      </w:r>
      <w:r w:rsidR="007D0F99" w:rsidRPr="009C534F">
        <w:rPr>
          <w:rFonts w:ascii="Calibri" w:hAnsi="Calibri" w:cs="Calibri"/>
          <w:sz w:val="22"/>
          <w:lang w:val="en-GB"/>
        </w:rPr>
        <w:t xml:space="preserve"> and civil status</w:t>
      </w:r>
      <w:r w:rsidR="00B53DD9" w:rsidRPr="009C534F">
        <w:rPr>
          <w:rFonts w:ascii="Calibri" w:hAnsi="Calibri" w:cs="Calibri"/>
          <w:sz w:val="22"/>
          <w:lang w:val="en-GB"/>
        </w:rPr>
        <w:t>)</w:t>
      </w:r>
      <w:r w:rsidR="00C02E8D" w:rsidRPr="009C534F">
        <w:rPr>
          <w:rFonts w:ascii="Calibri" w:hAnsi="Calibri" w:cs="Calibri"/>
          <w:sz w:val="22"/>
          <w:lang w:val="en-GB"/>
        </w:rPr>
        <w:t xml:space="preserve"> </w:t>
      </w:r>
      <w:r w:rsidR="00B2479B" w:rsidRPr="009C534F">
        <w:rPr>
          <w:rFonts w:ascii="Calibri" w:hAnsi="Calibri" w:cs="Calibri"/>
          <w:sz w:val="22"/>
          <w:lang w:val="en-GB"/>
        </w:rPr>
        <w:t xml:space="preserve">similar results were obtained, however the odds for </w:t>
      </w:r>
      <w:r w:rsidR="007D0F99" w:rsidRPr="009C534F">
        <w:rPr>
          <w:rFonts w:ascii="Calibri" w:hAnsi="Calibri" w:cs="Calibri"/>
          <w:sz w:val="22"/>
          <w:lang w:val="en-GB"/>
        </w:rPr>
        <w:t>African Surinamese</w:t>
      </w:r>
      <w:r w:rsidR="00575442" w:rsidRPr="009C534F">
        <w:rPr>
          <w:rFonts w:ascii="Calibri" w:hAnsi="Calibri" w:cs="Calibri"/>
          <w:sz w:val="22"/>
          <w:lang w:val="en-GB"/>
        </w:rPr>
        <w:t xml:space="preserve"> </w:t>
      </w:r>
      <w:r w:rsidR="00E97230" w:rsidRPr="009C534F">
        <w:rPr>
          <w:rFonts w:ascii="Calibri" w:hAnsi="Calibri" w:cs="Calibri"/>
          <w:sz w:val="22"/>
          <w:lang w:val="en-GB"/>
        </w:rPr>
        <w:t>women</w:t>
      </w:r>
      <w:r w:rsidR="00B53DD9" w:rsidRPr="009C534F">
        <w:rPr>
          <w:rFonts w:ascii="Calibri" w:hAnsi="Calibri" w:cs="Calibri"/>
          <w:sz w:val="22"/>
          <w:lang w:val="en-GB"/>
        </w:rPr>
        <w:t xml:space="preserve"> to be hrHPV positive</w:t>
      </w:r>
      <w:r w:rsidR="007D0F99" w:rsidRPr="009C534F">
        <w:rPr>
          <w:rFonts w:ascii="Calibri" w:hAnsi="Calibri" w:cs="Calibri"/>
          <w:sz w:val="22"/>
          <w:lang w:val="en-GB"/>
        </w:rPr>
        <w:t xml:space="preserve"> </w:t>
      </w:r>
      <w:r w:rsidR="00DA7CC2" w:rsidRPr="009C534F">
        <w:rPr>
          <w:rFonts w:ascii="Calibri" w:hAnsi="Calibri" w:cs="Calibri"/>
          <w:sz w:val="22"/>
          <w:lang w:val="en-GB"/>
        </w:rPr>
        <w:t xml:space="preserve">were </w:t>
      </w:r>
      <w:r w:rsidR="00B2479B" w:rsidRPr="009C534F">
        <w:rPr>
          <w:rFonts w:ascii="Calibri" w:hAnsi="Calibri" w:cs="Calibri"/>
          <w:sz w:val="22"/>
          <w:lang w:val="en-GB"/>
        </w:rPr>
        <w:t>now significantly lower when compared to the</w:t>
      </w:r>
      <w:r w:rsidR="007D0F99" w:rsidRPr="009C534F">
        <w:rPr>
          <w:rFonts w:ascii="Calibri" w:hAnsi="Calibri" w:cs="Calibri"/>
          <w:sz w:val="22"/>
          <w:lang w:val="en-GB"/>
        </w:rPr>
        <w:t xml:space="preserve"> Dutch </w:t>
      </w:r>
      <w:r w:rsidR="00B2479B" w:rsidRPr="009C534F">
        <w:rPr>
          <w:rFonts w:ascii="Calibri" w:hAnsi="Calibri" w:cs="Calibri"/>
          <w:sz w:val="22"/>
          <w:lang w:val="en-GB"/>
        </w:rPr>
        <w:t xml:space="preserve">women </w:t>
      </w:r>
      <w:r w:rsidR="007D0F99" w:rsidRPr="009C534F">
        <w:rPr>
          <w:rFonts w:ascii="Calibri" w:hAnsi="Calibri" w:cs="Calibri"/>
          <w:sz w:val="22"/>
          <w:lang w:val="en-GB"/>
        </w:rPr>
        <w:t>(model 2)</w:t>
      </w:r>
      <w:r w:rsidR="00B53DD9" w:rsidRPr="009C534F">
        <w:rPr>
          <w:rFonts w:ascii="Calibri" w:hAnsi="Calibri" w:cs="Calibri"/>
          <w:sz w:val="22"/>
          <w:lang w:val="en-GB"/>
        </w:rPr>
        <w:t xml:space="preserve">. </w:t>
      </w:r>
      <w:r w:rsidR="003460D3" w:rsidRPr="009C534F">
        <w:rPr>
          <w:rFonts w:ascii="Calibri" w:hAnsi="Calibri" w:cs="Calibri"/>
          <w:sz w:val="22"/>
          <w:lang w:val="en-GB"/>
        </w:rPr>
        <w:t>W</w:t>
      </w:r>
      <w:r w:rsidR="007D0F99" w:rsidRPr="009C534F">
        <w:rPr>
          <w:rFonts w:ascii="Calibri" w:hAnsi="Calibri" w:cs="Calibri"/>
          <w:sz w:val="22"/>
          <w:lang w:val="en-GB"/>
        </w:rPr>
        <w:t>hen</w:t>
      </w:r>
      <w:r w:rsidR="00B53DD9" w:rsidRPr="009C534F">
        <w:rPr>
          <w:rFonts w:ascii="Calibri" w:hAnsi="Calibri" w:cs="Calibri"/>
          <w:sz w:val="22"/>
          <w:lang w:val="en-GB"/>
        </w:rPr>
        <w:t xml:space="preserve"> </w:t>
      </w:r>
      <w:r w:rsidR="00A42E55" w:rsidRPr="009C534F">
        <w:rPr>
          <w:rFonts w:ascii="Calibri" w:hAnsi="Calibri" w:cs="Calibri"/>
          <w:sz w:val="22"/>
          <w:lang w:val="en-GB"/>
        </w:rPr>
        <w:t xml:space="preserve">we </w:t>
      </w:r>
      <w:r w:rsidR="00E963C5" w:rsidRPr="009C534F">
        <w:rPr>
          <w:rFonts w:ascii="Calibri" w:hAnsi="Calibri" w:cs="Calibri"/>
          <w:sz w:val="22"/>
          <w:lang w:val="en-GB"/>
        </w:rPr>
        <w:t xml:space="preserve">also </w:t>
      </w:r>
      <w:r w:rsidR="00B2479B" w:rsidRPr="009C534F">
        <w:rPr>
          <w:rFonts w:ascii="Calibri" w:hAnsi="Calibri" w:cs="Calibri"/>
          <w:sz w:val="22"/>
          <w:lang w:val="en-GB"/>
        </w:rPr>
        <w:t>adjust</w:t>
      </w:r>
      <w:r w:rsidR="00DA7CC2" w:rsidRPr="009C534F">
        <w:rPr>
          <w:rFonts w:ascii="Calibri" w:hAnsi="Calibri" w:cs="Calibri"/>
          <w:sz w:val="22"/>
          <w:lang w:val="en-GB"/>
        </w:rPr>
        <w:t>ed</w:t>
      </w:r>
      <w:r w:rsidR="00B2479B" w:rsidRPr="009C534F">
        <w:rPr>
          <w:rFonts w:ascii="Calibri" w:hAnsi="Calibri" w:cs="Calibri"/>
          <w:sz w:val="22"/>
          <w:lang w:val="en-GB"/>
        </w:rPr>
        <w:t xml:space="preserve"> </w:t>
      </w:r>
      <w:r w:rsidR="00B53DD9" w:rsidRPr="009C534F">
        <w:rPr>
          <w:rFonts w:ascii="Calibri" w:hAnsi="Calibri" w:cs="Calibri"/>
          <w:sz w:val="22"/>
          <w:lang w:val="en-GB"/>
        </w:rPr>
        <w:t xml:space="preserve">for </w:t>
      </w:r>
      <w:r w:rsidR="00E2689E" w:rsidRPr="009C534F">
        <w:rPr>
          <w:rFonts w:ascii="Calibri" w:hAnsi="Calibri" w:cs="Calibri"/>
          <w:sz w:val="22"/>
          <w:lang w:val="en-GB"/>
        </w:rPr>
        <w:t xml:space="preserve">number of </w:t>
      </w:r>
      <w:r w:rsidR="00123ABA" w:rsidRPr="009C534F">
        <w:rPr>
          <w:rFonts w:ascii="Calibri" w:hAnsi="Calibri" w:cs="Calibri"/>
          <w:sz w:val="22"/>
          <w:lang w:val="en-GB"/>
        </w:rPr>
        <w:t>LMSP</w:t>
      </w:r>
      <w:r w:rsidR="00B53DD9" w:rsidRPr="009C534F">
        <w:rPr>
          <w:rFonts w:ascii="Calibri" w:hAnsi="Calibri" w:cs="Calibri"/>
          <w:sz w:val="22"/>
          <w:lang w:val="en-GB"/>
        </w:rPr>
        <w:t xml:space="preserve"> </w:t>
      </w:r>
      <w:r w:rsidR="00DA7CC2" w:rsidRPr="009C534F">
        <w:rPr>
          <w:rFonts w:ascii="Calibri" w:hAnsi="Calibri" w:cs="Calibri"/>
          <w:sz w:val="22"/>
          <w:lang w:val="en-GB"/>
        </w:rPr>
        <w:t xml:space="preserve">the </w:t>
      </w:r>
      <w:r w:rsidR="0090253B" w:rsidRPr="009C534F">
        <w:rPr>
          <w:rFonts w:ascii="Calibri" w:hAnsi="Calibri" w:cs="Calibri"/>
          <w:sz w:val="22"/>
          <w:lang w:val="en-GB"/>
        </w:rPr>
        <w:t xml:space="preserve">differences </w:t>
      </w:r>
      <w:r w:rsidR="006A5690" w:rsidRPr="009C534F">
        <w:rPr>
          <w:rFonts w:ascii="Calibri" w:hAnsi="Calibri" w:cs="Calibri"/>
          <w:sz w:val="22"/>
          <w:lang w:val="en-GB"/>
        </w:rPr>
        <w:t>between</w:t>
      </w:r>
      <w:r w:rsidR="00B46E7D" w:rsidRPr="009C534F">
        <w:rPr>
          <w:rFonts w:ascii="Calibri" w:hAnsi="Calibri" w:cs="Calibri"/>
          <w:sz w:val="22"/>
          <w:lang w:val="en-GB"/>
        </w:rPr>
        <w:t xml:space="preserve"> </w:t>
      </w:r>
      <w:r w:rsidR="00527CAE" w:rsidRPr="009C534F">
        <w:rPr>
          <w:rFonts w:ascii="Calibri" w:hAnsi="Calibri" w:cs="Calibri"/>
          <w:sz w:val="22"/>
          <w:lang w:val="en-GB"/>
        </w:rPr>
        <w:t xml:space="preserve">ethnicities </w:t>
      </w:r>
      <w:r w:rsidR="00DA7CC2" w:rsidRPr="009C534F">
        <w:rPr>
          <w:rFonts w:ascii="Calibri" w:hAnsi="Calibri" w:cs="Calibri"/>
          <w:sz w:val="22"/>
          <w:lang w:val="en-GB"/>
        </w:rPr>
        <w:t xml:space="preserve">were no longer significant </w:t>
      </w:r>
      <w:r w:rsidR="00C14EA2" w:rsidRPr="009C534F">
        <w:rPr>
          <w:rFonts w:ascii="Calibri" w:hAnsi="Calibri" w:cs="Calibri"/>
          <w:sz w:val="22"/>
          <w:lang w:val="en-GB"/>
        </w:rPr>
        <w:t xml:space="preserve">(model 3). </w:t>
      </w:r>
      <w:r w:rsidR="00A917A5" w:rsidRPr="009C534F">
        <w:rPr>
          <w:rFonts w:ascii="Calibri" w:hAnsi="Calibri" w:cs="Calibri"/>
          <w:sz w:val="22"/>
          <w:lang w:val="en-GB"/>
        </w:rPr>
        <w:t xml:space="preserve">When restricting the analyses to female participants </w:t>
      </w:r>
      <w:r w:rsidR="00BF6504" w:rsidRPr="009C534F">
        <w:rPr>
          <w:rFonts w:ascii="Calibri" w:hAnsi="Calibri" w:cs="Calibri"/>
          <w:sz w:val="22"/>
          <w:lang w:val="en-GB"/>
        </w:rPr>
        <w:t xml:space="preserve">who </w:t>
      </w:r>
      <w:r w:rsidR="00A917A5" w:rsidRPr="009C534F">
        <w:rPr>
          <w:rFonts w:ascii="Calibri" w:hAnsi="Calibri" w:cs="Calibri"/>
          <w:sz w:val="22"/>
          <w:lang w:val="en-GB"/>
        </w:rPr>
        <w:t>reported to ever have had sex with a m</w:t>
      </w:r>
      <w:r w:rsidR="00BF6504" w:rsidRPr="009C534F">
        <w:rPr>
          <w:rFonts w:ascii="Calibri" w:hAnsi="Calibri" w:cs="Calibri"/>
          <w:sz w:val="22"/>
          <w:lang w:val="en-GB"/>
        </w:rPr>
        <w:t>a</w:t>
      </w:r>
      <w:r w:rsidR="00A917A5" w:rsidRPr="009C534F">
        <w:rPr>
          <w:rFonts w:ascii="Calibri" w:hAnsi="Calibri" w:cs="Calibri"/>
          <w:sz w:val="22"/>
          <w:lang w:val="en-GB"/>
        </w:rPr>
        <w:t>n</w:t>
      </w:r>
      <w:r w:rsidR="00337827" w:rsidRPr="009C534F">
        <w:rPr>
          <w:rFonts w:ascii="Calibri" w:hAnsi="Calibri" w:cs="Calibri"/>
          <w:sz w:val="22"/>
          <w:lang w:val="en-GB"/>
        </w:rPr>
        <w:t xml:space="preserve">, we observed </w:t>
      </w:r>
      <w:r w:rsidR="001D3260" w:rsidRPr="009C534F">
        <w:rPr>
          <w:rFonts w:ascii="Calibri" w:hAnsi="Calibri" w:cs="Calibri"/>
          <w:sz w:val="22"/>
          <w:lang w:val="en-GB"/>
        </w:rPr>
        <w:t xml:space="preserve">similar </w:t>
      </w:r>
      <w:r w:rsidR="00E03782" w:rsidRPr="009C534F">
        <w:rPr>
          <w:rFonts w:ascii="Calibri" w:hAnsi="Calibri" w:cs="Calibri"/>
          <w:sz w:val="22"/>
          <w:lang w:val="en-GB"/>
        </w:rPr>
        <w:t>results as in the full study population</w:t>
      </w:r>
      <w:r w:rsidR="00DB51AA" w:rsidRPr="009C534F">
        <w:rPr>
          <w:rFonts w:ascii="Calibri" w:hAnsi="Calibri" w:cs="Calibri"/>
          <w:sz w:val="22"/>
          <w:lang w:val="en-GB"/>
        </w:rPr>
        <w:t>.</w:t>
      </w:r>
      <w:r w:rsidR="00797446" w:rsidRPr="009C534F">
        <w:rPr>
          <w:rFonts w:ascii="Calibri" w:hAnsi="Calibri" w:cs="Calibri"/>
          <w:sz w:val="22"/>
          <w:lang w:val="en-GB"/>
        </w:rPr>
        <w:br w:type="page"/>
      </w:r>
    </w:p>
    <w:p w14:paraId="47F2003B" w14:textId="77777777" w:rsidR="002A097A" w:rsidRPr="009C534F" w:rsidRDefault="007976FA" w:rsidP="001D5DEF">
      <w:pPr>
        <w:spacing w:after="0" w:line="360" w:lineRule="auto"/>
        <w:jc w:val="both"/>
        <w:rPr>
          <w:rFonts w:ascii="Calibri" w:hAnsi="Calibri" w:cs="Calibri"/>
          <w:b/>
          <w:sz w:val="22"/>
          <w:lang w:val="en-GB"/>
        </w:rPr>
      </w:pPr>
      <w:r w:rsidRPr="009C534F">
        <w:rPr>
          <w:rFonts w:ascii="Calibri" w:hAnsi="Calibri" w:cs="Calibri"/>
          <w:b/>
          <w:sz w:val="22"/>
          <w:lang w:val="en-GB"/>
        </w:rPr>
        <w:lastRenderedPageBreak/>
        <w:t>Discussion</w:t>
      </w:r>
    </w:p>
    <w:p w14:paraId="29FFAB35" w14:textId="22248AEA" w:rsidR="00C47F23" w:rsidRPr="009C534F" w:rsidRDefault="00FF1AC2" w:rsidP="00AF7322">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 xml:space="preserve">In the Netherlands, incidence of </w:t>
      </w:r>
      <w:r w:rsidR="00B71D06" w:rsidRPr="009C534F">
        <w:rPr>
          <w:rFonts w:ascii="Calibri" w:hAnsi="Calibri" w:cs="Calibri"/>
          <w:sz w:val="22"/>
          <w:lang w:val="en-GB"/>
        </w:rPr>
        <w:t>cervical cancer</w:t>
      </w:r>
      <w:r w:rsidRPr="009C534F">
        <w:rPr>
          <w:rFonts w:ascii="Calibri" w:hAnsi="Calibri" w:cs="Calibri"/>
          <w:sz w:val="22"/>
          <w:lang w:val="en-GB"/>
        </w:rPr>
        <w:t xml:space="preserve"> </w:t>
      </w:r>
      <w:r w:rsidR="003058F3" w:rsidRPr="009C534F">
        <w:rPr>
          <w:rFonts w:ascii="Calibri" w:hAnsi="Calibri" w:cs="Calibri"/>
          <w:sz w:val="22"/>
          <w:lang w:val="en-GB"/>
        </w:rPr>
        <w:t>i</w:t>
      </w:r>
      <w:r w:rsidR="00795043" w:rsidRPr="009C534F">
        <w:rPr>
          <w:rFonts w:ascii="Calibri" w:hAnsi="Calibri" w:cs="Calibri"/>
          <w:sz w:val="22"/>
          <w:lang w:val="en-GB"/>
        </w:rPr>
        <w:t xml:space="preserve">s reported to be </w:t>
      </w:r>
      <w:r w:rsidR="00C25BA3" w:rsidRPr="009C534F">
        <w:rPr>
          <w:rFonts w:ascii="Calibri" w:hAnsi="Calibri" w:cs="Calibri"/>
          <w:sz w:val="22"/>
          <w:lang w:val="en-GB"/>
        </w:rPr>
        <w:t xml:space="preserve">higher among </w:t>
      </w:r>
      <w:r w:rsidR="00DF5A0B" w:rsidRPr="009C534F">
        <w:rPr>
          <w:rFonts w:ascii="Calibri" w:hAnsi="Calibri" w:cs="Calibri"/>
          <w:sz w:val="22"/>
          <w:lang w:val="en-GB"/>
        </w:rPr>
        <w:t>ethnic minorities</w:t>
      </w:r>
      <w:r w:rsidR="00C25BA3" w:rsidRPr="009C534F">
        <w:rPr>
          <w:rFonts w:ascii="Calibri" w:hAnsi="Calibri" w:cs="Calibri"/>
          <w:sz w:val="22"/>
          <w:lang w:val="en-GB"/>
        </w:rPr>
        <w:t xml:space="preserve"> when compared to the general population</w:t>
      </w:r>
      <w:r w:rsidR="00002CA0" w:rsidRPr="009C534F">
        <w:rPr>
          <w:rFonts w:ascii="Calibri" w:hAnsi="Calibri" w:cs="Calibri"/>
          <w:sz w:val="22"/>
          <w:lang w:val="en-GB"/>
        </w:rPr>
        <w:fldChar w:fldCharType="begin">
          <w:fldData xml:space="preserve">PFJlZm1hbj48Q2l0ZT48QXV0aG9yPlZpc3NlcjwvQXV0aG9yPjxZZWFyPjIwMDM8L1llYXI+PFJl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PFJlZm1hbj48Q2l0ZT48QXV0aG9yPlZpc3NlcjwvQXV0aG9yPjxZZWFyPjIwMDM8L1llYXI+PFJl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4 5</w:t>
      </w:r>
      <w:r w:rsidR="00002CA0" w:rsidRPr="009C534F">
        <w:rPr>
          <w:rFonts w:ascii="Calibri" w:hAnsi="Calibri" w:cs="Calibri"/>
          <w:sz w:val="22"/>
          <w:lang w:val="en-GB"/>
        </w:rPr>
        <w:fldChar w:fldCharType="end"/>
      </w:r>
      <w:r w:rsidR="00207316" w:rsidRPr="009C534F">
        <w:rPr>
          <w:rFonts w:ascii="Calibri" w:hAnsi="Calibri" w:cs="Calibri"/>
          <w:sz w:val="22"/>
          <w:lang w:val="en-GB"/>
        </w:rPr>
        <w:t>.</w:t>
      </w:r>
      <w:r w:rsidRPr="009C534F">
        <w:rPr>
          <w:rFonts w:ascii="Calibri" w:hAnsi="Calibri" w:cs="Calibri"/>
          <w:sz w:val="22"/>
          <w:lang w:val="en-GB"/>
        </w:rPr>
        <w:t xml:space="preserve"> </w:t>
      </w:r>
      <w:r w:rsidR="00207316" w:rsidRPr="009C534F">
        <w:rPr>
          <w:rFonts w:ascii="Calibri" w:hAnsi="Calibri" w:cs="Calibri"/>
          <w:sz w:val="22"/>
          <w:lang w:val="en-GB"/>
        </w:rPr>
        <w:t>These differences</w:t>
      </w:r>
      <w:r w:rsidRPr="009C534F">
        <w:rPr>
          <w:rFonts w:ascii="Calibri" w:hAnsi="Calibri" w:cs="Calibri"/>
          <w:sz w:val="22"/>
          <w:lang w:val="en-GB"/>
        </w:rPr>
        <w:t xml:space="preserve"> </w:t>
      </w:r>
      <w:r w:rsidR="0037185B" w:rsidRPr="009C534F">
        <w:rPr>
          <w:rFonts w:ascii="Calibri" w:hAnsi="Calibri" w:cs="Calibri"/>
          <w:sz w:val="22"/>
          <w:lang w:val="en-GB"/>
        </w:rPr>
        <w:t xml:space="preserve">might </w:t>
      </w:r>
      <w:r w:rsidRPr="009C534F">
        <w:rPr>
          <w:rFonts w:ascii="Calibri" w:hAnsi="Calibri" w:cs="Calibri"/>
          <w:sz w:val="22"/>
          <w:lang w:val="en-GB"/>
        </w:rPr>
        <w:t xml:space="preserve">be caused </w:t>
      </w:r>
      <w:r w:rsidR="00B814B4">
        <w:rPr>
          <w:rFonts w:ascii="Calibri" w:hAnsi="Calibri" w:cs="Calibri"/>
          <w:sz w:val="22"/>
          <w:lang w:val="en-GB"/>
        </w:rPr>
        <w:t xml:space="preserve">for example </w:t>
      </w:r>
      <w:r w:rsidRPr="009C534F">
        <w:rPr>
          <w:rFonts w:ascii="Calibri" w:hAnsi="Calibri" w:cs="Calibri"/>
          <w:sz w:val="22"/>
          <w:lang w:val="en-GB"/>
        </w:rPr>
        <w:t xml:space="preserve">by </w:t>
      </w:r>
      <w:r w:rsidR="003058F3" w:rsidRPr="009C534F">
        <w:rPr>
          <w:rFonts w:ascii="Calibri" w:hAnsi="Calibri" w:cs="Calibri"/>
          <w:sz w:val="22"/>
          <w:lang w:val="en-GB"/>
        </w:rPr>
        <w:t xml:space="preserve">differences </w:t>
      </w:r>
      <w:r w:rsidRPr="009C534F">
        <w:rPr>
          <w:rFonts w:ascii="Calibri" w:hAnsi="Calibri" w:cs="Calibri"/>
          <w:sz w:val="22"/>
          <w:lang w:val="en-GB"/>
        </w:rPr>
        <w:t>in prevalence of hrHPV infections</w:t>
      </w:r>
      <w:r w:rsidR="003058F3" w:rsidRPr="009C534F">
        <w:rPr>
          <w:rFonts w:ascii="Calibri" w:hAnsi="Calibri" w:cs="Calibri"/>
          <w:sz w:val="22"/>
          <w:lang w:val="en-GB"/>
        </w:rPr>
        <w:t xml:space="preserve"> or sexual behaviour</w:t>
      </w:r>
      <w:r w:rsidRPr="009C534F">
        <w:rPr>
          <w:rFonts w:ascii="Calibri" w:hAnsi="Calibri" w:cs="Calibri"/>
          <w:sz w:val="22"/>
          <w:lang w:val="en-GB"/>
        </w:rPr>
        <w:t xml:space="preserve">. </w:t>
      </w:r>
      <w:r w:rsidR="00C9154D" w:rsidRPr="009C534F">
        <w:rPr>
          <w:rFonts w:ascii="Calibri" w:hAnsi="Calibri" w:cs="Calibri"/>
          <w:sz w:val="22"/>
          <w:lang w:val="en-GB"/>
        </w:rPr>
        <w:t>W</w:t>
      </w:r>
      <w:r w:rsidR="006865FC" w:rsidRPr="009C534F">
        <w:rPr>
          <w:rFonts w:ascii="Calibri" w:hAnsi="Calibri" w:cs="Calibri"/>
          <w:sz w:val="22"/>
          <w:lang w:val="en-GB"/>
        </w:rPr>
        <w:t>e found that</w:t>
      </w:r>
      <w:r w:rsidR="00F75950" w:rsidRPr="009C534F">
        <w:rPr>
          <w:rFonts w:ascii="Calibri" w:hAnsi="Calibri" w:cs="Calibri"/>
          <w:sz w:val="22"/>
          <w:lang w:val="en-GB"/>
        </w:rPr>
        <w:t xml:space="preserve"> </w:t>
      </w:r>
      <w:r w:rsidR="00194102">
        <w:rPr>
          <w:rFonts w:ascii="Calibri" w:hAnsi="Calibri" w:cs="Calibri"/>
          <w:sz w:val="22"/>
          <w:lang w:val="en-GB"/>
        </w:rPr>
        <w:t xml:space="preserve">among this cohort of </w:t>
      </w:r>
      <w:r w:rsidR="006D1B4C">
        <w:rPr>
          <w:rFonts w:ascii="Calibri" w:hAnsi="Calibri" w:cs="Calibri"/>
          <w:sz w:val="22"/>
          <w:lang w:val="en-GB"/>
        </w:rPr>
        <w:t xml:space="preserve">young </w:t>
      </w:r>
      <w:r w:rsidR="00194102">
        <w:rPr>
          <w:rFonts w:ascii="Calibri" w:hAnsi="Calibri" w:cs="Calibri"/>
          <w:sz w:val="22"/>
          <w:lang w:val="en-GB"/>
        </w:rPr>
        <w:t xml:space="preserve">women aged 18-34 </w:t>
      </w:r>
      <w:r w:rsidR="00B727D5">
        <w:rPr>
          <w:rFonts w:ascii="Calibri" w:hAnsi="Calibri" w:cs="Calibri"/>
          <w:sz w:val="22"/>
          <w:lang w:val="en-GB"/>
        </w:rPr>
        <w:t>years</w:t>
      </w:r>
      <w:r w:rsidR="00194102">
        <w:rPr>
          <w:rFonts w:ascii="Calibri" w:hAnsi="Calibri" w:cs="Calibri"/>
          <w:sz w:val="22"/>
          <w:lang w:val="en-GB"/>
        </w:rPr>
        <w:t xml:space="preserve">, </w:t>
      </w:r>
      <w:r w:rsidR="00F75950" w:rsidRPr="009C534F">
        <w:rPr>
          <w:rFonts w:ascii="Calibri" w:hAnsi="Calibri" w:cs="Calibri"/>
          <w:sz w:val="22"/>
          <w:lang w:val="en-GB"/>
        </w:rPr>
        <w:t>both</w:t>
      </w:r>
      <w:r w:rsidR="006865FC" w:rsidRPr="009C534F">
        <w:rPr>
          <w:rFonts w:ascii="Calibri" w:hAnsi="Calibri" w:cs="Calibri"/>
          <w:sz w:val="22"/>
          <w:lang w:val="en-GB"/>
        </w:rPr>
        <w:t xml:space="preserve"> </w:t>
      </w:r>
      <w:r w:rsidR="00725152" w:rsidRPr="009C534F">
        <w:rPr>
          <w:rFonts w:ascii="Calibri" w:hAnsi="Calibri" w:cs="Calibri"/>
          <w:sz w:val="22"/>
          <w:lang w:val="en-GB"/>
        </w:rPr>
        <w:t>h</w:t>
      </w:r>
      <w:r w:rsidR="006865FC" w:rsidRPr="009C534F">
        <w:rPr>
          <w:rFonts w:ascii="Calibri" w:hAnsi="Calibri" w:cs="Calibri"/>
          <w:sz w:val="22"/>
          <w:lang w:val="en-GB"/>
        </w:rPr>
        <w:t>rHPV prevalence and sexual risk behavio</w:t>
      </w:r>
      <w:r w:rsidR="004D30BD" w:rsidRPr="009C534F">
        <w:rPr>
          <w:rFonts w:ascii="Calibri" w:hAnsi="Calibri" w:cs="Calibri"/>
          <w:sz w:val="22"/>
          <w:lang w:val="en-GB"/>
        </w:rPr>
        <w:t>u</w:t>
      </w:r>
      <w:r w:rsidR="006865FC" w:rsidRPr="009C534F">
        <w:rPr>
          <w:rFonts w:ascii="Calibri" w:hAnsi="Calibri" w:cs="Calibri"/>
          <w:sz w:val="22"/>
          <w:lang w:val="en-GB"/>
        </w:rPr>
        <w:t>r w</w:t>
      </w:r>
      <w:r w:rsidR="00F75950" w:rsidRPr="009C534F">
        <w:rPr>
          <w:rFonts w:ascii="Calibri" w:hAnsi="Calibri" w:cs="Calibri"/>
          <w:sz w:val="22"/>
          <w:lang w:val="en-GB"/>
        </w:rPr>
        <w:t>ere</w:t>
      </w:r>
      <w:r w:rsidR="006865FC" w:rsidRPr="009C534F">
        <w:rPr>
          <w:rFonts w:ascii="Calibri" w:hAnsi="Calibri" w:cs="Calibri"/>
          <w:sz w:val="22"/>
          <w:lang w:val="en-GB"/>
        </w:rPr>
        <w:t xml:space="preserve"> </w:t>
      </w:r>
      <w:r w:rsidR="004A66D7">
        <w:rPr>
          <w:rFonts w:ascii="Calibri" w:hAnsi="Calibri" w:cs="Calibri"/>
          <w:sz w:val="22"/>
          <w:lang w:val="en-GB"/>
        </w:rPr>
        <w:t xml:space="preserve">overall </w:t>
      </w:r>
      <w:r w:rsidR="006865FC" w:rsidRPr="009C534F">
        <w:rPr>
          <w:rFonts w:ascii="Calibri" w:hAnsi="Calibri" w:cs="Calibri"/>
          <w:sz w:val="22"/>
          <w:lang w:val="en-GB"/>
        </w:rPr>
        <w:t>highest in women with a</w:t>
      </w:r>
      <w:r w:rsidR="00841AAD" w:rsidRPr="009C534F">
        <w:rPr>
          <w:rFonts w:ascii="Calibri" w:hAnsi="Calibri" w:cs="Calibri"/>
          <w:sz w:val="22"/>
          <w:lang w:val="en-GB"/>
        </w:rPr>
        <w:t xml:space="preserve"> </w:t>
      </w:r>
      <w:r w:rsidR="006865FC" w:rsidRPr="009C534F">
        <w:rPr>
          <w:rFonts w:ascii="Calibri" w:hAnsi="Calibri" w:cs="Calibri"/>
          <w:sz w:val="22"/>
          <w:lang w:val="en-GB"/>
        </w:rPr>
        <w:t xml:space="preserve">Dutch </w:t>
      </w:r>
      <w:r w:rsidR="00881BFF" w:rsidRPr="009C534F">
        <w:rPr>
          <w:rFonts w:ascii="Calibri" w:hAnsi="Calibri" w:cs="Calibri"/>
          <w:sz w:val="22"/>
          <w:lang w:val="en-GB"/>
        </w:rPr>
        <w:t>origin</w:t>
      </w:r>
      <w:r w:rsidR="00F75950" w:rsidRPr="009C534F">
        <w:rPr>
          <w:rFonts w:ascii="Calibri" w:hAnsi="Calibri" w:cs="Calibri"/>
          <w:sz w:val="22"/>
          <w:lang w:val="en-GB"/>
        </w:rPr>
        <w:t xml:space="preserve">. </w:t>
      </w:r>
      <w:r w:rsidR="00E16A4A" w:rsidRPr="009C534F">
        <w:rPr>
          <w:rFonts w:ascii="Calibri" w:hAnsi="Calibri" w:cs="Calibri"/>
          <w:sz w:val="22"/>
          <w:lang w:val="en-GB"/>
        </w:rPr>
        <w:t>Furthermore, we did not find</w:t>
      </w:r>
      <w:r w:rsidR="004422F4" w:rsidRPr="009C534F">
        <w:rPr>
          <w:rFonts w:ascii="Calibri" w:hAnsi="Calibri" w:cs="Calibri"/>
          <w:sz w:val="22"/>
          <w:lang w:val="en-GB"/>
        </w:rPr>
        <w:t xml:space="preserve"> </w:t>
      </w:r>
      <w:r w:rsidR="0037185B" w:rsidRPr="009C534F">
        <w:rPr>
          <w:rFonts w:ascii="Calibri" w:hAnsi="Calibri" w:cs="Calibri"/>
          <w:sz w:val="22"/>
          <w:lang w:val="en-GB"/>
        </w:rPr>
        <w:t>indications</w:t>
      </w:r>
      <w:r w:rsidR="00E16A4A" w:rsidRPr="009C534F">
        <w:rPr>
          <w:rFonts w:ascii="Calibri" w:hAnsi="Calibri" w:cs="Calibri"/>
          <w:sz w:val="22"/>
          <w:lang w:val="en-GB"/>
        </w:rPr>
        <w:t xml:space="preserve"> that</w:t>
      </w:r>
      <w:r w:rsidR="00060CE4" w:rsidRPr="009C534F">
        <w:rPr>
          <w:rFonts w:ascii="Calibri" w:hAnsi="Calibri" w:cs="Calibri"/>
          <w:sz w:val="22"/>
          <w:lang w:val="en-GB"/>
        </w:rPr>
        <w:t xml:space="preserve"> the effects of</w:t>
      </w:r>
      <w:r w:rsidR="003D5613" w:rsidRPr="009C534F">
        <w:rPr>
          <w:rFonts w:ascii="Calibri" w:hAnsi="Calibri" w:cs="Calibri"/>
          <w:sz w:val="22"/>
          <w:lang w:val="en-GB"/>
        </w:rPr>
        <w:t xml:space="preserve"> risk factor</w:t>
      </w:r>
      <w:r w:rsidR="00060CE4" w:rsidRPr="009C534F">
        <w:rPr>
          <w:rFonts w:ascii="Calibri" w:hAnsi="Calibri" w:cs="Calibri"/>
          <w:sz w:val="22"/>
          <w:lang w:val="en-GB"/>
        </w:rPr>
        <w:t xml:space="preserve">s for hrHPV differed </w:t>
      </w:r>
      <w:r w:rsidR="00AA6942" w:rsidRPr="009C534F">
        <w:rPr>
          <w:rFonts w:ascii="Calibri" w:hAnsi="Calibri" w:cs="Calibri"/>
          <w:sz w:val="22"/>
          <w:lang w:val="en-GB"/>
        </w:rPr>
        <w:t xml:space="preserve">significantly </w:t>
      </w:r>
      <w:r w:rsidR="00CA5677" w:rsidRPr="009C534F">
        <w:rPr>
          <w:rFonts w:ascii="Calibri" w:hAnsi="Calibri" w:cs="Calibri"/>
          <w:sz w:val="22"/>
          <w:lang w:val="en-GB"/>
        </w:rPr>
        <w:t>between ethnicities</w:t>
      </w:r>
      <w:r w:rsidR="00E16A4A" w:rsidRPr="009C534F">
        <w:rPr>
          <w:rFonts w:ascii="Calibri" w:hAnsi="Calibri" w:cs="Calibri"/>
          <w:sz w:val="22"/>
          <w:lang w:val="en-GB"/>
        </w:rPr>
        <w:t>. T</w:t>
      </w:r>
      <w:r w:rsidR="00F75950" w:rsidRPr="009C534F">
        <w:rPr>
          <w:rFonts w:ascii="Calibri" w:hAnsi="Calibri" w:cs="Calibri"/>
          <w:sz w:val="22"/>
          <w:lang w:val="en-GB"/>
        </w:rPr>
        <w:t xml:space="preserve">o further </w:t>
      </w:r>
      <w:r w:rsidR="00E16A4A" w:rsidRPr="009C534F">
        <w:rPr>
          <w:rFonts w:ascii="Calibri" w:hAnsi="Calibri" w:cs="Calibri"/>
          <w:sz w:val="22"/>
          <w:lang w:val="en-GB"/>
        </w:rPr>
        <w:t>understand</w:t>
      </w:r>
      <w:r w:rsidR="00F75950" w:rsidRPr="009C534F">
        <w:rPr>
          <w:rFonts w:ascii="Calibri" w:hAnsi="Calibri" w:cs="Calibri"/>
          <w:sz w:val="22"/>
          <w:lang w:val="en-GB"/>
        </w:rPr>
        <w:t xml:space="preserve"> the complex web of factors underlying the differences in cervical cancer incidence, we formulated </w:t>
      </w:r>
      <w:r w:rsidR="00611530" w:rsidRPr="009C534F">
        <w:rPr>
          <w:rFonts w:ascii="Calibri" w:hAnsi="Calibri" w:cs="Calibri"/>
          <w:sz w:val="22"/>
          <w:lang w:val="en-GB"/>
        </w:rPr>
        <w:t>six</w:t>
      </w:r>
      <w:r w:rsidR="00F75950" w:rsidRPr="009C534F">
        <w:rPr>
          <w:rFonts w:ascii="Calibri" w:hAnsi="Calibri" w:cs="Calibri"/>
          <w:sz w:val="22"/>
          <w:lang w:val="en-GB"/>
        </w:rPr>
        <w:t xml:space="preserve"> key questions that </w:t>
      </w:r>
      <w:r w:rsidR="0037185B" w:rsidRPr="009C534F">
        <w:rPr>
          <w:rFonts w:ascii="Calibri" w:hAnsi="Calibri" w:cs="Calibri"/>
          <w:sz w:val="22"/>
          <w:lang w:val="en-GB"/>
        </w:rPr>
        <w:t xml:space="preserve">the </w:t>
      </w:r>
      <w:r w:rsidR="00F75950" w:rsidRPr="009C534F">
        <w:rPr>
          <w:rFonts w:ascii="Calibri" w:hAnsi="Calibri" w:cs="Calibri"/>
          <w:sz w:val="22"/>
          <w:lang w:val="en-GB"/>
        </w:rPr>
        <w:t>data allow</w:t>
      </w:r>
      <w:r w:rsidR="00B54556" w:rsidRPr="009C534F">
        <w:rPr>
          <w:rFonts w:ascii="Calibri" w:hAnsi="Calibri" w:cs="Calibri"/>
          <w:sz w:val="22"/>
          <w:lang w:val="en-GB"/>
        </w:rPr>
        <w:t>ed</w:t>
      </w:r>
      <w:r w:rsidR="00F75950" w:rsidRPr="009C534F">
        <w:rPr>
          <w:rFonts w:ascii="Calibri" w:hAnsi="Calibri" w:cs="Calibri"/>
          <w:sz w:val="22"/>
          <w:lang w:val="en-GB"/>
        </w:rPr>
        <w:t xml:space="preserve"> us to address.</w:t>
      </w:r>
    </w:p>
    <w:p w14:paraId="5057C694" w14:textId="77777777" w:rsidR="00881D68" w:rsidRPr="009C534F" w:rsidRDefault="00881D68" w:rsidP="00155A9C">
      <w:pPr>
        <w:tabs>
          <w:tab w:val="left" w:pos="7655"/>
        </w:tabs>
        <w:spacing w:after="0" w:line="360" w:lineRule="auto"/>
        <w:jc w:val="both"/>
        <w:rPr>
          <w:rFonts w:ascii="Calibri" w:hAnsi="Calibri" w:cs="Calibri"/>
          <w:sz w:val="22"/>
          <w:lang w:val="en-GB"/>
        </w:rPr>
      </w:pPr>
    </w:p>
    <w:p w14:paraId="5269E9B1" w14:textId="14C89792" w:rsidR="00246FA0" w:rsidRPr="009C534F" w:rsidRDefault="00E16A4A" w:rsidP="00AF7322">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T</w:t>
      </w:r>
      <w:r w:rsidR="00701DF9" w:rsidRPr="009C534F">
        <w:rPr>
          <w:rFonts w:ascii="Calibri" w:hAnsi="Calibri" w:cs="Calibri"/>
          <w:sz w:val="22"/>
          <w:lang w:val="en-GB"/>
        </w:rPr>
        <w:t>he first two question</w:t>
      </w:r>
      <w:r w:rsidR="00B62523" w:rsidRPr="009C534F">
        <w:rPr>
          <w:rFonts w:ascii="Calibri" w:hAnsi="Calibri" w:cs="Calibri"/>
          <w:sz w:val="22"/>
          <w:lang w:val="en-GB"/>
        </w:rPr>
        <w:t>s</w:t>
      </w:r>
      <w:r w:rsidRPr="009C534F">
        <w:rPr>
          <w:rFonts w:ascii="Calibri" w:hAnsi="Calibri" w:cs="Calibri"/>
          <w:sz w:val="22"/>
          <w:lang w:val="en-GB"/>
        </w:rPr>
        <w:t xml:space="preserve"> were</w:t>
      </w:r>
      <w:r w:rsidR="0054555B" w:rsidRPr="009C534F">
        <w:rPr>
          <w:rFonts w:ascii="Calibri" w:hAnsi="Calibri" w:cs="Calibri"/>
          <w:sz w:val="22"/>
          <w:lang w:val="en-GB"/>
        </w:rPr>
        <w:t>:</w:t>
      </w:r>
      <w:r w:rsidR="00701DF9" w:rsidRPr="009C534F">
        <w:rPr>
          <w:rFonts w:ascii="Calibri" w:hAnsi="Calibri" w:cs="Calibri"/>
          <w:sz w:val="22"/>
          <w:lang w:val="en-GB"/>
        </w:rPr>
        <w:t xml:space="preserve"> (</w:t>
      </w:r>
      <w:r w:rsidR="004A04F8" w:rsidRPr="009C534F">
        <w:rPr>
          <w:rFonts w:ascii="Calibri" w:hAnsi="Calibri" w:cs="Calibri"/>
          <w:sz w:val="22"/>
          <w:lang w:val="en-GB"/>
        </w:rPr>
        <w:t>1</w:t>
      </w:r>
      <w:r w:rsidR="00701DF9" w:rsidRPr="009C534F">
        <w:rPr>
          <w:rFonts w:ascii="Calibri" w:hAnsi="Calibri" w:cs="Calibri"/>
          <w:sz w:val="22"/>
          <w:lang w:val="en-GB"/>
        </w:rPr>
        <w:t xml:space="preserve">) </w:t>
      </w:r>
      <w:r w:rsidR="00B62523" w:rsidRPr="009C534F">
        <w:rPr>
          <w:rFonts w:ascii="Calibri" w:hAnsi="Calibri" w:cs="Calibri"/>
          <w:sz w:val="22"/>
          <w:lang w:val="en-GB"/>
        </w:rPr>
        <w:t>W</w:t>
      </w:r>
      <w:r w:rsidR="00B71D06" w:rsidRPr="009C534F">
        <w:rPr>
          <w:rFonts w:ascii="Calibri" w:hAnsi="Calibri" w:cs="Calibri"/>
          <w:sz w:val="22"/>
          <w:lang w:val="en-GB"/>
        </w:rPr>
        <w:t xml:space="preserve">hat </w:t>
      </w:r>
      <w:r w:rsidR="00630F2E" w:rsidRPr="009C534F">
        <w:rPr>
          <w:rFonts w:ascii="Calibri" w:hAnsi="Calibri" w:cs="Calibri"/>
          <w:sz w:val="22"/>
          <w:lang w:val="en-GB"/>
        </w:rPr>
        <w:t xml:space="preserve">is the </w:t>
      </w:r>
      <w:r w:rsidR="00B71D06" w:rsidRPr="009C534F">
        <w:rPr>
          <w:rFonts w:ascii="Calibri" w:hAnsi="Calibri" w:cs="Calibri"/>
          <w:sz w:val="22"/>
          <w:lang w:val="en-GB"/>
        </w:rPr>
        <w:t xml:space="preserve">sexual risk behaviour reported? </w:t>
      </w:r>
      <w:r w:rsidR="00DA7CC2" w:rsidRPr="009C534F">
        <w:rPr>
          <w:rFonts w:ascii="Calibri" w:hAnsi="Calibri" w:cs="Calibri"/>
          <w:sz w:val="22"/>
          <w:lang w:val="en-GB"/>
        </w:rPr>
        <w:t>a</w:t>
      </w:r>
      <w:r w:rsidR="00701DF9" w:rsidRPr="009C534F">
        <w:rPr>
          <w:rFonts w:ascii="Calibri" w:hAnsi="Calibri" w:cs="Calibri"/>
          <w:sz w:val="22"/>
          <w:lang w:val="en-GB"/>
        </w:rPr>
        <w:t>nd</w:t>
      </w:r>
      <w:r w:rsidR="0010029B" w:rsidRPr="009C534F">
        <w:rPr>
          <w:rFonts w:ascii="Calibri" w:hAnsi="Calibri" w:cs="Calibri"/>
          <w:sz w:val="22"/>
          <w:lang w:val="en-GB"/>
        </w:rPr>
        <w:t>,</w:t>
      </w:r>
      <w:r w:rsidR="00701DF9" w:rsidRPr="009C534F">
        <w:rPr>
          <w:rFonts w:ascii="Calibri" w:hAnsi="Calibri" w:cs="Calibri"/>
          <w:sz w:val="22"/>
          <w:lang w:val="en-GB"/>
        </w:rPr>
        <w:t xml:space="preserve"> </w:t>
      </w:r>
      <w:r w:rsidR="00A26851" w:rsidRPr="009C534F">
        <w:rPr>
          <w:rFonts w:ascii="Calibri" w:hAnsi="Calibri" w:cs="Calibri"/>
          <w:sz w:val="22"/>
          <w:lang w:val="en-GB"/>
        </w:rPr>
        <w:t>(</w:t>
      </w:r>
      <w:r w:rsidR="004A04F8" w:rsidRPr="009C534F">
        <w:rPr>
          <w:rFonts w:ascii="Calibri" w:hAnsi="Calibri" w:cs="Calibri"/>
          <w:sz w:val="22"/>
          <w:lang w:val="en-GB"/>
        </w:rPr>
        <w:t>2</w:t>
      </w:r>
      <w:r w:rsidR="00A26851" w:rsidRPr="009C534F">
        <w:rPr>
          <w:rFonts w:ascii="Calibri" w:hAnsi="Calibri" w:cs="Calibri"/>
          <w:sz w:val="22"/>
          <w:lang w:val="en-GB"/>
        </w:rPr>
        <w:t xml:space="preserve">) </w:t>
      </w:r>
      <w:r w:rsidR="00B62523" w:rsidRPr="009C534F">
        <w:rPr>
          <w:rFonts w:ascii="Calibri" w:hAnsi="Calibri" w:cs="Calibri"/>
          <w:sz w:val="22"/>
          <w:lang w:val="en-GB"/>
        </w:rPr>
        <w:t>W</w:t>
      </w:r>
      <w:r w:rsidR="00B71D06" w:rsidRPr="009C534F">
        <w:rPr>
          <w:rFonts w:ascii="Calibri" w:hAnsi="Calibri" w:cs="Calibri"/>
          <w:sz w:val="22"/>
          <w:lang w:val="en-GB"/>
        </w:rPr>
        <w:t>hat is the prevalence o</w:t>
      </w:r>
      <w:r w:rsidR="0063574F" w:rsidRPr="009C534F">
        <w:rPr>
          <w:rFonts w:ascii="Calibri" w:hAnsi="Calibri" w:cs="Calibri"/>
          <w:sz w:val="22"/>
          <w:lang w:val="en-GB"/>
        </w:rPr>
        <w:t xml:space="preserve">f hrHPV? </w:t>
      </w:r>
      <w:r w:rsidR="00E212E0" w:rsidRPr="009C534F">
        <w:rPr>
          <w:rFonts w:ascii="Calibri" w:hAnsi="Calibri" w:cs="Calibri"/>
          <w:sz w:val="22"/>
          <w:lang w:val="en-GB"/>
        </w:rPr>
        <w:t>We found that sexual risk behavio</w:t>
      </w:r>
      <w:r w:rsidR="004C5279" w:rsidRPr="009C534F">
        <w:rPr>
          <w:rFonts w:ascii="Calibri" w:hAnsi="Calibri" w:cs="Calibri"/>
          <w:sz w:val="22"/>
          <w:lang w:val="en-GB"/>
        </w:rPr>
        <w:t>u</w:t>
      </w:r>
      <w:r w:rsidR="00E212E0" w:rsidRPr="009C534F">
        <w:rPr>
          <w:rFonts w:ascii="Calibri" w:hAnsi="Calibri" w:cs="Calibri"/>
          <w:sz w:val="22"/>
          <w:lang w:val="en-GB"/>
        </w:rPr>
        <w:t xml:space="preserve">r differed significantly </w:t>
      </w:r>
      <w:r w:rsidR="00A803DC" w:rsidRPr="009C534F">
        <w:rPr>
          <w:rFonts w:ascii="Calibri" w:hAnsi="Calibri" w:cs="Calibri"/>
          <w:sz w:val="22"/>
          <w:lang w:val="en-GB"/>
        </w:rPr>
        <w:t xml:space="preserve">between </w:t>
      </w:r>
      <w:r w:rsidR="00E212E0" w:rsidRPr="009C534F">
        <w:rPr>
          <w:rFonts w:ascii="Calibri" w:hAnsi="Calibri" w:cs="Calibri"/>
          <w:sz w:val="22"/>
          <w:lang w:val="en-GB"/>
        </w:rPr>
        <w:t>ethnicities</w:t>
      </w:r>
      <w:r w:rsidR="008E0567" w:rsidRPr="009C534F">
        <w:rPr>
          <w:rFonts w:ascii="Calibri" w:hAnsi="Calibri" w:cs="Calibri"/>
          <w:sz w:val="22"/>
          <w:lang w:val="en-GB"/>
        </w:rPr>
        <w:t xml:space="preserve"> </w:t>
      </w:r>
      <w:r w:rsidR="00E212E0" w:rsidRPr="009C534F">
        <w:rPr>
          <w:rFonts w:ascii="Calibri" w:hAnsi="Calibri" w:cs="Calibri"/>
          <w:sz w:val="22"/>
          <w:lang w:val="en-GB"/>
        </w:rPr>
        <w:t xml:space="preserve">with the Dutch and African Surinamese groups reporting </w:t>
      </w:r>
      <w:r w:rsidR="00AF7322" w:rsidRPr="009C534F">
        <w:rPr>
          <w:rFonts w:ascii="Calibri" w:hAnsi="Calibri" w:cs="Calibri"/>
          <w:sz w:val="22"/>
          <w:lang w:val="en-GB"/>
        </w:rPr>
        <w:t xml:space="preserve">the </w:t>
      </w:r>
      <w:r w:rsidR="008E0567" w:rsidRPr="009C534F">
        <w:rPr>
          <w:rFonts w:ascii="Calibri" w:hAnsi="Calibri" w:cs="Calibri"/>
          <w:sz w:val="22"/>
          <w:lang w:val="en-GB"/>
        </w:rPr>
        <w:t xml:space="preserve">highest </w:t>
      </w:r>
      <w:r w:rsidR="00E212E0" w:rsidRPr="009C534F">
        <w:rPr>
          <w:rFonts w:ascii="Calibri" w:hAnsi="Calibri" w:cs="Calibri"/>
          <w:sz w:val="22"/>
          <w:lang w:val="en-GB"/>
        </w:rPr>
        <w:t>sexual risk behaviour</w:t>
      </w:r>
      <w:r w:rsidR="008E0567" w:rsidRPr="009C534F">
        <w:rPr>
          <w:rFonts w:ascii="Calibri" w:hAnsi="Calibri" w:cs="Calibri"/>
          <w:sz w:val="22"/>
          <w:lang w:val="en-GB"/>
        </w:rPr>
        <w:t>.</w:t>
      </w:r>
      <w:r w:rsidR="002C0839">
        <w:rPr>
          <w:rFonts w:ascii="Calibri" w:hAnsi="Calibri" w:cs="Calibri"/>
          <w:sz w:val="22"/>
          <w:lang w:val="en-GB"/>
        </w:rPr>
        <w:t xml:space="preserve"> The hrHPV prevalence</w:t>
      </w:r>
      <w:r w:rsidR="00C76062">
        <w:rPr>
          <w:rFonts w:ascii="Calibri" w:hAnsi="Calibri" w:cs="Calibri"/>
          <w:sz w:val="22"/>
          <w:lang w:val="en-GB"/>
        </w:rPr>
        <w:t xml:space="preserve"> was highest in the Dutch group, followed by the non-Dutch groups.</w:t>
      </w:r>
      <w:r w:rsidR="00A56CFB" w:rsidRPr="009C534F">
        <w:rPr>
          <w:rFonts w:ascii="Calibri" w:hAnsi="Calibri" w:cs="Calibri"/>
          <w:sz w:val="22"/>
          <w:lang w:val="en-GB"/>
        </w:rPr>
        <w:t xml:space="preserve"> </w:t>
      </w:r>
      <w:r w:rsidR="008E1AFF" w:rsidRPr="008E1AFF">
        <w:rPr>
          <w:rFonts w:ascii="Calibri" w:hAnsi="Calibri" w:cs="Calibri"/>
          <w:sz w:val="22"/>
          <w:lang w:val="en-GB"/>
        </w:rPr>
        <w:t>We did not expect that the groups at highest risk for cervical cancer would show the lowest overall hrHPV prevalence. There are several possible interpretations for these results. For instance, the prevalences of hrHPV in the current (younger) study population may be different from those in the women in which differences in cervical cancer incidence by ethnicity were observed in the past (older age group), and therefore perhaps may not explain the disparities observed among these ethnicities. Another explanation could be that other factors play a role in the development of cervical cancer, for example differences in participation in cervical cancer screening, higher exposure at later age, or differences in clearance and persistence of hrHPV.</w:t>
      </w:r>
      <w:r w:rsidR="008E1AFF">
        <w:rPr>
          <w:rFonts w:ascii="Calibri" w:hAnsi="Calibri" w:cs="Calibri"/>
          <w:sz w:val="22"/>
          <w:lang w:val="en-GB"/>
        </w:rPr>
        <w:t xml:space="preserve"> </w:t>
      </w:r>
    </w:p>
    <w:p w14:paraId="4437018B" w14:textId="77777777" w:rsidR="00F40946" w:rsidRPr="009C534F" w:rsidRDefault="00F40946" w:rsidP="00E26B54">
      <w:pPr>
        <w:tabs>
          <w:tab w:val="left" w:pos="7655"/>
        </w:tabs>
        <w:spacing w:after="0" w:line="360" w:lineRule="auto"/>
        <w:jc w:val="both"/>
        <w:rPr>
          <w:rFonts w:ascii="Calibri" w:hAnsi="Calibri" w:cs="Calibri"/>
          <w:sz w:val="22"/>
          <w:lang w:val="en-GB"/>
        </w:rPr>
      </w:pPr>
    </w:p>
    <w:p w14:paraId="0D430DF6" w14:textId="6A040519" w:rsidR="009577F0" w:rsidRPr="009C534F" w:rsidRDefault="00543F40" w:rsidP="00E26B54">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Next, we assessed w</w:t>
      </w:r>
      <w:r w:rsidR="00A56CFB" w:rsidRPr="009C534F">
        <w:rPr>
          <w:rFonts w:ascii="Calibri" w:hAnsi="Calibri" w:cs="Calibri"/>
          <w:sz w:val="22"/>
          <w:lang w:val="en-GB"/>
        </w:rPr>
        <w:t xml:space="preserve">hich hrHPV types </w:t>
      </w:r>
      <w:r w:rsidR="00E95A0D" w:rsidRPr="009C534F">
        <w:rPr>
          <w:rFonts w:ascii="Calibri" w:hAnsi="Calibri" w:cs="Calibri"/>
          <w:sz w:val="22"/>
          <w:lang w:val="en-GB"/>
        </w:rPr>
        <w:t>were</w:t>
      </w:r>
      <w:r w:rsidR="00A56CFB" w:rsidRPr="009C534F">
        <w:rPr>
          <w:rFonts w:ascii="Calibri" w:hAnsi="Calibri" w:cs="Calibri"/>
          <w:sz w:val="22"/>
          <w:lang w:val="en-GB"/>
        </w:rPr>
        <w:t xml:space="preserve"> most common in </w:t>
      </w:r>
      <w:r w:rsidR="00981658" w:rsidRPr="009C534F">
        <w:rPr>
          <w:rFonts w:ascii="Calibri" w:hAnsi="Calibri" w:cs="Calibri"/>
          <w:sz w:val="22"/>
          <w:lang w:val="en-GB"/>
        </w:rPr>
        <w:t xml:space="preserve">the six ethnic </w:t>
      </w:r>
      <w:r w:rsidR="00A56CFB" w:rsidRPr="009C534F">
        <w:rPr>
          <w:rFonts w:ascii="Calibri" w:hAnsi="Calibri" w:cs="Calibri"/>
          <w:sz w:val="22"/>
          <w:lang w:val="en-GB"/>
        </w:rPr>
        <w:t>groups</w:t>
      </w:r>
      <w:r w:rsidR="00E95A0D" w:rsidRPr="009C534F">
        <w:rPr>
          <w:rFonts w:ascii="Calibri" w:hAnsi="Calibri" w:cs="Calibri"/>
          <w:sz w:val="22"/>
          <w:lang w:val="en-GB"/>
        </w:rPr>
        <w:t xml:space="preserve"> (question 3)</w:t>
      </w:r>
      <w:r w:rsidRPr="009C534F">
        <w:rPr>
          <w:rFonts w:ascii="Calibri" w:hAnsi="Calibri" w:cs="Calibri"/>
          <w:sz w:val="22"/>
          <w:lang w:val="en-GB"/>
        </w:rPr>
        <w:t>.</w:t>
      </w:r>
      <w:r w:rsidR="00A56CFB" w:rsidRPr="009C534F">
        <w:rPr>
          <w:rFonts w:ascii="Calibri" w:hAnsi="Calibri" w:cs="Calibri"/>
          <w:sz w:val="22"/>
          <w:lang w:val="en-GB"/>
        </w:rPr>
        <w:t xml:space="preserve"> </w:t>
      </w:r>
      <w:r w:rsidR="00226D51" w:rsidRPr="009C534F">
        <w:rPr>
          <w:rFonts w:ascii="Calibri" w:hAnsi="Calibri" w:cs="Calibri"/>
          <w:sz w:val="22"/>
          <w:lang w:val="en-GB"/>
        </w:rPr>
        <w:t>We found that t</w:t>
      </w:r>
      <w:r w:rsidR="009577F0" w:rsidRPr="009C534F">
        <w:rPr>
          <w:rFonts w:ascii="Calibri" w:hAnsi="Calibri" w:cs="Calibri"/>
          <w:sz w:val="22"/>
          <w:lang w:val="en-GB"/>
        </w:rPr>
        <w:t xml:space="preserve">he prevalence of individual hrHPV types did not differ significantly </w:t>
      </w:r>
      <w:r w:rsidR="00565A94" w:rsidRPr="009C534F">
        <w:rPr>
          <w:rFonts w:ascii="Calibri" w:hAnsi="Calibri" w:cs="Calibri"/>
          <w:sz w:val="22"/>
          <w:lang w:val="en-GB"/>
        </w:rPr>
        <w:t xml:space="preserve">between </w:t>
      </w:r>
      <w:r w:rsidR="009577F0" w:rsidRPr="009C534F">
        <w:rPr>
          <w:rFonts w:ascii="Calibri" w:hAnsi="Calibri" w:cs="Calibri"/>
          <w:sz w:val="22"/>
          <w:lang w:val="en-GB"/>
        </w:rPr>
        <w:t>ethnicities, except for HPV</w:t>
      </w:r>
      <w:r w:rsidR="003B31EA" w:rsidRPr="009C534F">
        <w:rPr>
          <w:rFonts w:ascii="Calibri" w:hAnsi="Calibri" w:cs="Calibri"/>
          <w:sz w:val="22"/>
          <w:lang w:val="en-GB"/>
        </w:rPr>
        <w:t>-</w:t>
      </w:r>
      <w:r w:rsidR="009577F0" w:rsidRPr="009C534F">
        <w:rPr>
          <w:rFonts w:ascii="Calibri" w:hAnsi="Calibri" w:cs="Calibri"/>
          <w:sz w:val="22"/>
          <w:lang w:val="en-GB"/>
        </w:rPr>
        <w:t>18.</w:t>
      </w:r>
      <w:r w:rsidR="00155A9C" w:rsidRPr="009C534F">
        <w:rPr>
          <w:rFonts w:ascii="Calibri" w:hAnsi="Calibri" w:cs="Calibri"/>
          <w:sz w:val="22"/>
          <w:lang w:val="en-GB"/>
        </w:rPr>
        <w:t xml:space="preserve"> </w:t>
      </w:r>
      <w:r w:rsidR="009577F0" w:rsidRPr="009C534F">
        <w:rPr>
          <w:rFonts w:ascii="Calibri" w:hAnsi="Calibri" w:cs="Calibri"/>
          <w:sz w:val="22"/>
          <w:lang w:val="en-GB"/>
        </w:rPr>
        <w:t>Although the prevalence</w:t>
      </w:r>
      <w:r w:rsidR="0048756A">
        <w:rPr>
          <w:rFonts w:ascii="Calibri" w:hAnsi="Calibri" w:cs="Calibri"/>
          <w:sz w:val="22"/>
          <w:lang w:val="en-GB"/>
        </w:rPr>
        <w:t>s</w:t>
      </w:r>
      <w:r w:rsidR="00694783" w:rsidRPr="009C534F">
        <w:rPr>
          <w:rFonts w:ascii="Calibri" w:hAnsi="Calibri" w:cs="Calibri"/>
          <w:sz w:val="22"/>
          <w:lang w:val="en-GB"/>
        </w:rPr>
        <w:t xml:space="preserve"> of other hrHPV types</w:t>
      </w:r>
      <w:r w:rsidR="009577F0" w:rsidRPr="009C534F">
        <w:rPr>
          <w:rFonts w:ascii="Calibri" w:hAnsi="Calibri" w:cs="Calibri"/>
          <w:sz w:val="22"/>
          <w:lang w:val="en-GB"/>
        </w:rPr>
        <w:t xml:space="preserve"> were not </w:t>
      </w:r>
      <w:r w:rsidR="00694783" w:rsidRPr="009C534F">
        <w:rPr>
          <w:rFonts w:ascii="Calibri" w:hAnsi="Calibri" w:cs="Calibri"/>
          <w:sz w:val="22"/>
          <w:lang w:val="en-GB"/>
        </w:rPr>
        <w:t>significant</w:t>
      </w:r>
      <w:r w:rsidR="00F16027" w:rsidRPr="009C534F">
        <w:rPr>
          <w:rFonts w:ascii="Calibri" w:hAnsi="Calibri" w:cs="Calibri"/>
          <w:sz w:val="22"/>
          <w:lang w:val="en-GB"/>
        </w:rPr>
        <w:t>ly</w:t>
      </w:r>
      <w:r w:rsidR="00694783" w:rsidRPr="009C534F">
        <w:rPr>
          <w:rFonts w:ascii="Calibri" w:hAnsi="Calibri" w:cs="Calibri"/>
          <w:sz w:val="22"/>
          <w:lang w:val="en-GB"/>
        </w:rPr>
        <w:t xml:space="preserve"> </w:t>
      </w:r>
      <w:r w:rsidR="009577F0" w:rsidRPr="009C534F">
        <w:rPr>
          <w:rFonts w:ascii="Calibri" w:hAnsi="Calibri" w:cs="Calibri"/>
          <w:sz w:val="22"/>
          <w:lang w:val="en-GB"/>
        </w:rPr>
        <w:t>different</w:t>
      </w:r>
      <w:r w:rsidR="0044439F" w:rsidRPr="009C534F">
        <w:rPr>
          <w:rFonts w:ascii="Calibri" w:hAnsi="Calibri" w:cs="Calibri"/>
          <w:sz w:val="22"/>
          <w:lang w:val="en-GB"/>
        </w:rPr>
        <w:t xml:space="preserve">, </w:t>
      </w:r>
      <w:r w:rsidR="00E95A0D" w:rsidRPr="009C534F">
        <w:rPr>
          <w:rFonts w:ascii="Calibri" w:hAnsi="Calibri" w:cs="Calibri"/>
          <w:sz w:val="22"/>
          <w:lang w:val="en-GB"/>
        </w:rPr>
        <w:t>F</w:t>
      </w:r>
      <w:r w:rsidR="00037584" w:rsidRPr="009C534F">
        <w:rPr>
          <w:rFonts w:ascii="Calibri" w:hAnsi="Calibri" w:cs="Calibri"/>
          <w:sz w:val="22"/>
          <w:lang w:val="en-GB"/>
        </w:rPr>
        <w:t xml:space="preserve">igure </w:t>
      </w:r>
      <w:r w:rsidR="007D35D5" w:rsidRPr="009C534F">
        <w:rPr>
          <w:rFonts w:ascii="Calibri" w:hAnsi="Calibri" w:cs="Calibri"/>
          <w:sz w:val="22"/>
          <w:lang w:val="en-GB"/>
        </w:rPr>
        <w:t>1.a</w:t>
      </w:r>
      <w:r w:rsidR="00E95A0D" w:rsidRPr="009C534F">
        <w:rPr>
          <w:rFonts w:ascii="Calibri" w:hAnsi="Calibri" w:cs="Calibri"/>
          <w:sz w:val="22"/>
          <w:lang w:val="en-GB"/>
        </w:rPr>
        <w:t xml:space="preserve"> suggests</w:t>
      </w:r>
      <w:r w:rsidR="00037584" w:rsidRPr="009C534F">
        <w:rPr>
          <w:rFonts w:ascii="Calibri" w:hAnsi="Calibri" w:cs="Calibri"/>
          <w:sz w:val="22"/>
          <w:lang w:val="en-GB"/>
        </w:rPr>
        <w:t xml:space="preserve"> that among women with African ancestor</w:t>
      </w:r>
      <w:r w:rsidR="00FE6CEF" w:rsidRPr="009C534F">
        <w:rPr>
          <w:rFonts w:ascii="Calibri" w:hAnsi="Calibri" w:cs="Calibri"/>
          <w:sz w:val="22"/>
          <w:lang w:val="en-GB"/>
        </w:rPr>
        <w:t>s</w:t>
      </w:r>
      <w:r w:rsidR="00037584" w:rsidRPr="009C534F">
        <w:rPr>
          <w:rFonts w:ascii="Calibri" w:hAnsi="Calibri" w:cs="Calibri"/>
          <w:sz w:val="22"/>
          <w:lang w:val="en-GB"/>
        </w:rPr>
        <w:t xml:space="preserve"> </w:t>
      </w:r>
      <w:r w:rsidR="004D30BD" w:rsidRPr="009C534F">
        <w:rPr>
          <w:rFonts w:ascii="Calibri" w:hAnsi="Calibri" w:cs="Calibri"/>
          <w:sz w:val="22"/>
          <w:lang w:val="en-GB"/>
        </w:rPr>
        <w:t>(African Surinamese, Ghanaian</w:t>
      </w:r>
      <w:r w:rsidR="00E95A0D" w:rsidRPr="009C534F">
        <w:rPr>
          <w:rFonts w:ascii="Calibri" w:hAnsi="Calibri" w:cs="Calibri"/>
          <w:sz w:val="22"/>
          <w:lang w:val="en-GB"/>
        </w:rPr>
        <w:t>,</w:t>
      </w:r>
      <w:r w:rsidR="004D30BD" w:rsidRPr="009C534F">
        <w:rPr>
          <w:rFonts w:ascii="Calibri" w:hAnsi="Calibri" w:cs="Calibri"/>
          <w:sz w:val="22"/>
          <w:lang w:val="en-GB"/>
        </w:rPr>
        <w:t xml:space="preserve"> and Moroccan) </w:t>
      </w:r>
      <w:r w:rsidR="00037584" w:rsidRPr="009C534F">
        <w:rPr>
          <w:rFonts w:ascii="Calibri" w:hAnsi="Calibri" w:cs="Calibri"/>
          <w:sz w:val="22"/>
          <w:lang w:val="en-GB"/>
        </w:rPr>
        <w:t>HPV</w:t>
      </w:r>
      <w:r w:rsidR="003B31EA" w:rsidRPr="009C534F">
        <w:rPr>
          <w:rFonts w:ascii="Calibri" w:hAnsi="Calibri" w:cs="Calibri"/>
          <w:sz w:val="22"/>
          <w:lang w:val="en-GB"/>
        </w:rPr>
        <w:t>-</w:t>
      </w:r>
      <w:r w:rsidR="00037584" w:rsidRPr="009C534F">
        <w:rPr>
          <w:rFonts w:ascii="Calibri" w:hAnsi="Calibri" w:cs="Calibri"/>
          <w:sz w:val="22"/>
          <w:lang w:val="en-GB"/>
        </w:rPr>
        <w:t>16 and HPV</w:t>
      </w:r>
      <w:r w:rsidR="003B31EA" w:rsidRPr="009C534F">
        <w:rPr>
          <w:rFonts w:ascii="Calibri" w:hAnsi="Calibri" w:cs="Calibri"/>
          <w:sz w:val="22"/>
          <w:lang w:val="en-GB"/>
        </w:rPr>
        <w:t>-</w:t>
      </w:r>
      <w:r w:rsidR="00037584" w:rsidRPr="009C534F">
        <w:rPr>
          <w:rFonts w:ascii="Calibri" w:hAnsi="Calibri" w:cs="Calibri"/>
          <w:sz w:val="22"/>
          <w:lang w:val="en-GB"/>
        </w:rPr>
        <w:t xml:space="preserve">18 do not </w:t>
      </w:r>
      <w:r w:rsidR="008149B9" w:rsidRPr="009C534F">
        <w:rPr>
          <w:rFonts w:ascii="Calibri" w:hAnsi="Calibri" w:cs="Calibri"/>
          <w:sz w:val="22"/>
          <w:lang w:val="en-GB"/>
        </w:rPr>
        <w:t>comprise</w:t>
      </w:r>
      <w:r w:rsidR="00037584" w:rsidRPr="009C534F">
        <w:rPr>
          <w:rFonts w:ascii="Calibri" w:hAnsi="Calibri" w:cs="Calibri"/>
          <w:sz w:val="22"/>
          <w:lang w:val="en-GB"/>
        </w:rPr>
        <w:t xml:space="preserve"> </w:t>
      </w:r>
      <w:r w:rsidR="00E95A0D" w:rsidRPr="009C534F">
        <w:rPr>
          <w:rFonts w:ascii="Calibri" w:hAnsi="Calibri" w:cs="Calibri"/>
          <w:sz w:val="22"/>
          <w:lang w:val="en-GB"/>
        </w:rPr>
        <w:t>the</w:t>
      </w:r>
      <w:r w:rsidR="0054555B" w:rsidRPr="009C534F">
        <w:rPr>
          <w:rFonts w:ascii="Calibri" w:hAnsi="Calibri" w:cs="Calibri"/>
          <w:sz w:val="22"/>
          <w:lang w:val="en-GB"/>
        </w:rPr>
        <w:t xml:space="preserve"> large</w:t>
      </w:r>
      <w:r w:rsidR="00E95A0D" w:rsidRPr="009C534F">
        <w:rPr>
          <w:rFonts w:ascii="Calibri" w:hAnsi="Calibri" w:cs="Calibri"/>
          <w:sz w:val="22"/>
          <w:lang w:val="en-GB"/>
        </w:rPr>
        <w:t>st</w:t>
      </w:r>
      <w:r w:rsidR="0054555B" w:rsidRPr="009C534F">
        <w:rPr>
          <w:rFonts w:ascii="Calibri" w:hAnsi="Calibri" w:cs="Calibri"/>
          <w:sz w:val="22"/>
          <w:lang w:val="en-GB"/>
        </w:rPr>
        <w:t xml:space="preserve"> fraction of </w:t>
      </w:r>
      <w:r w:rsidR="00E95A0D" w:rsidRPr="009C534F">
        <w:rPr>
          <w:rFonts w:ascii="Calibri" w:hAnsi="Calibri" w:cs="Calibri"/>
          <w:sz w:val="22"/>
          <w:lang w:val="en-GB"/>
        </w:rPr>
        <w:t>all</w:t>
      </w:r>
      <w:r w:rsidR="00037584" w:rsidRPr="009C534F">
        <w:rPr>
          <w:rFonts w:ascii="Calibri" w:hAnsi="Calibri" w:cs="Calibri"/>
          <w:sz w:val="22"/>
          <w:lang w:val="en-GB"/>
        </w:rPr>
        <w:t xml:space="preserve"> </w:t>
      </w:r>
      <w:r w:rsidR="00E95A0D" w:rsidRPr="009C534F">
        <w:rPr>
          <w:rFonts w:ascii="Calibri" w:hAnsi="Calibri" w:cs="Calibri"/>
          <w:sz w:val="22"/>
          <w:lang w:val="en-GB"/>
        </w:rPr>
        <w:t>detected</w:t>
      </w:r>
      <w:r w:rsidR="0054555B" w:rsidRPr="009C534F">
        <w:rPr>
          <w:rFonts w:ascii="Calibri" w:hAnsi="Calibri" w:cs="Calibri"/>
          <w:sz w:val="22"/>
          <w:lang w:val="en-GB"/>
        </w:rPr>
        <w:t xml:space="preserve"> </w:t>
      </w:r>
      <w:r w:rsidR="00037584" w:rsidRPr="009C534F">
        <w:rPr>
          <w:rFonts w:ascii="Calibri" w:hAnsi="Calibri" w:cs="Calibri"/>
          <w:sz w:val="22"/>
          <w:lang w:val="en-GB"/>
        </w:rPr>
        <w:t>types</w:t>
      </w:r>
      <w:r w:rsidR="00CB691B" w:rsidRPr="009C534F">
        <w:rPr>
          <w:rFonts w:ascii="Calibri" w:hAnsi="Calibri" w:cs="Calibri"/>
          <w:sz w:val="22"/>
          <w:lang w:val="en-GB"/>
        </w:rPr>
        <w:t>, as suggested previously</w:t>
      </w:r>
      <w:r w:rsidR="00002CA0" w:rsidRPr="009C534F">
        <w:rPr>
          <w:rFonts w:ascii="Calibri" w:hAnsi="Calibri" w:cs="Calibri"/>
          <w:sz w:val="22"/>
          <w:lang w:val="en-GB"/>
        </w:rPr>
        <w:fldChar w:fldCharType="begin">
          <w:fldData xml:space="preserve">PFJlZm1hbj48Q2l0ZT48QXV0aG9yPlZpZGFsPC9BdXRob3I+PFllYXI+MjAxNDwvWWVhcj48UmVj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PFJlZm1hbj48Q2l0ZT48QXV0aG9yPlZpZGFsPC9BdXRob3I+PFllYXI+MjAxNDwvWWVhcj48UmVj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13 14</w:t>
      </w:r>
      <w:r w:rsidR="00002CA0" w:rsidRPr="009C534F">
        <w:rPr>
          <w:rFonts w:ascii="Calibri" w:hAnsi="Calibri" w:cs="Calibri"/>
          <w:sz w:val="22"/>
          <w:lang w:val="en-GB"/>
        </w:rPr>
        <w:fldChar w:fldCharType="end"/>
      </w:r>
      <w:r w:rsidR="009577F0" w:rsidRPr="009C534F">
        <w:rPr>
          <w:rFonts w:ascii="Calibri" w:hAnsi="Calibri" w:cs="Calibri"/>
          <w:sz w:val="22"/>
          <w:lang w:val="en-GB"/>
        </w:rPr>
        <w:t>.</w:t>
      </w:r>
      <w:r w:rsidR="00E95A0D" w:rsidRPr="009C534F">
        <w:rPr>
          <w:rFonts w:ascii="Calibri" w:hAnsi="Calibri" w:cs="Calibri"/>
          <w:sz w:val="22"/>
          <w:lang w:val="en-GB"/>
        </w:rPr>
        <w:t xml:space="preserve"> </w:t>
      </w:r>
      <w:r w:rsidR="00966A5F" w:rsidRPr="009C534F">
        <w:rPr>
          <w:rFonts w:ascii="Calibri" w:hAnsi="Calibri" w:cs="Calibri"/>
          <w:sz w:val="22"/>
          <w:lang w:val="en-GB"/>
        </w:rPr>
        <w:t xml:space="preserve">It is therefore </w:t>
      </w:r>
      <w:r w:rsidR="009577F0" w:rsidRPr="009C534F">
        <w:rPr>
          <w:rFonts w:ascii="Calibri" w:hAnsi="Calibri" w:cs="Calibri"/>
          <w:sz w:val="22"/>
          <w:lang w:val="en-GB"/>
        </w:rPr>
        <w:t>worthwhile considering whether the recently FDA approved 9-valent vaccine</w:t>
      </w:r>
      <w:r w:rsidR="00002CA0" w:rsidRPr="009C534F">
        <w:rPr>
          <w:rFonts w:ascii="Calibri" w:hAnsi="Calibri" w:cs="Calibri"/>
          <w:sz w:val="22"/>
          <w:lang w:val="en-GB"/>
        </w:rPr>
        <w:fldChar w:fldCharType="begin">
          <w:fldData xml:space="preserve">PFJlZm1hbj48Q2l0ZT48QXV0aG9yPkpvdXJhPC9BdXRob3I+PFllYXI+MjAxNTwvWWVhcj48UmVj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PFJlZm1hbj48Q2l0ZT48QXV0aG9yPkpvdXJhPC9BdXRob3I+PFllYXI+MjAxNTwvWWVhcj48UmVj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27 28</w:t>
      </w:r>
      <w:r w:rsidR="00002CA0" w:rsidRPr="009C534F">
        <w:rPr>
          <w:rFonts w:ascii="Calibri" w:hAnsi="Calibri" w:cs="Calibri"/>
          <w:sz w:val="22"/>
          <w:lang w:val="en-GB"/>
        </w:rPr>
        <w:fldChar w:fldCharType="end"/>
      </w:r>
      <w:r w:rsidR="00272789" w:rsidRPr="009C534F">
        <w:rPr>
          <w:rFonts w:ascii="Calibri" w:hAnsi="Calibri" w:cs="Calibri"/>
          <w:sz w:val="22"/>
          <w:lang w:val="en-GB"/>
        </w:rPr>
        <w:t xml:space="preserve"> </w:t>
      </w:r>
      <w:r w:rsidR="009577F0" w:rsidRPr="009C534F">
        <w:rPr>
          <w:rFonts w:ascii="Calibri" w:hAnsi="Calibri" w:cs="Calibri"/>
          <w:sz w:val="22"/>
          <w:lang w:val="en-GB"/>
        </w:rPr>
        <w:t xml:space="preserve">would be an asset in the </w:t>
      </w:r>
      <w:r w:rsidR="0048756A">
        <w:rPr>
          <w:rFonts w:ascii="Calibri" w:hAnsi="Calibri" w:cs="Calibri"/>
          <w:sz w:val="22"/>
          <w:lang w:val="en-GB"/>
        </w:rPr>
        <w:t>efforts to control</w:t>
      </w:r>
      <w:r w:rsidR="009577F0" w:rsidRPr="009C534F">
        <w:rPr>
          <w:rFonts w:ascii="Calibri" w:hAnsi="Calibri" w:cs="Calibri"/>
          <w:sz w:val="22"/>
          <w:lang w:val="en-GB"/>
        </w:rPr>
        <w:t xml:space="preserve"> cervical cancer</w:t>
      </w:r>
      <w:r w:rsidR="0044439F" w:rsidRPr="009C534F">
        <w:rPr>
          <w:rFonts w:ascii="Calibri" w:hAnsi="Calibri" w:cs="Calibri"/>
          <w:sz w:val="22"/>
          <w:lang w:val="en-GB"/>
        </w:rPr>
        <w:t xml:space="preserve"> in</w:t>
      </w:r>
      <w:r w:rsidR="00272789" w:rsidRPr="009C534F">
        <w:rPr>
          <w:rFonts w:ascii="Calibri" w:hAnsi="Calibri" w:cs="Calibri"/>
          <w:sz w:val="22"/>
          <w:lang w:val="en-GB"/>
        </w:rPr>
        <w:t xml:space="preserve"> Dutch</w:t>
      </w:r>
      <w:r w:rsidR="0044439F" w:rsidRPr="009C534F">
        <w:rPr>
          <w:rFonts w:ascii="Calibri" w:hAnsi="Calibri" w:cs="Calibri"/>
          <w:sz w:val="22"/>
          <w:lang w:val="en-GB"/>
        </w:rPr>
        <w:t xml:space="preserve"> </w:t>
      </w:r>
      <w:r w:rsidR="00797446" w:rsidRPr="009C534F">
        <w:rPr>
          <w:rFonts w:ascii="Calibri" w:hAnsi="Calibri" w:cs="Calibri"/>
          <w:sz w:val="22"/>
          <w:lang w:val="en-GB"/>
        </w:rPr>
        <w:t>ethnic minorities</w:t>
      </w:r>
      <w:r w:rsidR="009577F0" w:rsidRPr="009C534F">
        <w:rPr>
          <w:rFonts w:ascii="Calibri" w:hAnsi="Calibri" w:cs="Calibri"/>
          <w:sz w:val="22"/>
          <w:lang w:val="en-GB"/>
        </w:rPr>
        <w:t>.</w:t>
      </w:r>
      <w:r w:rsidR="0065371A" w:rsidRPr="009C534F">
        <w:rPr>
          <w:rFonts w:ascii="Calibri" w:hAnsi="Calibri" w:cs="Calibri"/>
          <w:sz w:val="22"/>
          <w:lang w:val="en-GB"/>
        </w:rPr>
        <w:t xml:space="preserve"> However,</w:t>
      </w:r>
      <w:r w:rsidR="00AE6135" w:rsidRPr="009C534F">
        <w:rPr>
          <w:rFonts w:ascii="Calibri" w:hAnsi="Calibri" w:cs="Calibri"/>
          <w:sz w:val="22"/>
          <w:lang w:val="en-GB"/>
        </w:rPr>
        <w:t xml:space="preserve"> </w:t>
      </w:r>
      <w:r w:rsidR="0065371A" w:rsidRPr="009C534F">
        <w:rPr>
          <w:rFonts w:ascii="Calibri" w:hAnsi="Calibri" w:cs="Calibri"/>
          <w:sz w:val="22"/>
          <w:lang w:val="en-GB"/>
        </w:rPr>
        <w:t>a</w:t>
      </w:r>
      <w:r w:rsidR="00E26B54" w:rsidRPr="009C534F">
        <w:rPr>
          <w:rFonts w:ascii="Calibri" w:hAnsi="Calibri" w:cs="Calibri"/>
          <w:sz w:val="22"/>
          <w:lang w:val="en-GB"/>
        </w:rPr>
        <w:t xml:space="preserve"> recent study </w:t>
      </w:r>
      <w:r w:rsidR="00CC1FC4" w:rsidRPr="009C534F">
        <w:rPr>
          <w:rFonts w:ascii="Calibri" w:hAnsi="Calibri" w:cs="Calibri"/>
          <w:sz w:val="22"/>
          <w:lang w:val="en-GB"/>
        </w:rPr>
        <w:t xml:space="preserve">from the US </w:t>
      </w:r>
      <w:r w:rsidR="00E26B54" w:rsidRPr="009C534F">
        <w:rPr>
          <w:rFonts w:ascii="Calibri" w:hAnsi="Calibri" w:cs="Calibri"/>
          <w:sz w:val="22"/>
          <w:lang w:val="en-GB"/>
        </w:rPr>
        <w:t>found that only a small additional reduction in HPV-associated cancer cases</w:t>
      </w:r>
      <w:r w:rsidR="007B50FD" w:rsidRPr="009C534F">
        <w:rPr>
          <w:rFonts w:ascii="Calibri" w:hAnsi="Calibri" w:cs="Calibri"/>
          <w:sz w:val="22"/>
          <w:lang w:val="en-GB"/>
        </w:rPr>
        <w:t xml:space="preserve"> </w:t>
      </w:r>
      <w:r w:rsidR="00E26B54" w:rsidRPr="009C534F">
        <w:rPr>
          <w:rFonts w:ascii="Calibri" w:hAnsi="Calibri" w:cs="Calibri"/>
          <w:sz w:val="22"/>
          <w:lang w:val="en-GB"/>
        </w:rPr>
        <w:t>is expected when using the new 9-valent vaccine</w:t>
      </w:r>
      <w:r w:rsidR="007B50FD" w:rsidRPr="009C534F">
        <w:rPr>
          <w:rFonts w:ascii="Calibri" w:hAnsi="Calibri" w:cs="Calibri"/>
          <w:sz w:val="22"/>
          <w:lang w:val="en-GB"/>
        </w:rPr>
        <w:t xml:space="preserve"> across all ethnicities; </w:t>
      </w:r>
      <w:r w:rsidR="000E12DD">
        <w:rPr>
          <w:rFonts w:ascii="Calibri" w:hAnsi="Calibri" w:cs="Calibri"/>
          <w:sz w:val="22"/>
          <w:lang w:val="en-GB"/>
        </w:rPr>
        <w:t>nevertheless</w:t>
      </w:r>
      <w:r w:rsidR="007B50FD" w:rsidRPr="009C534F">
        <w:rPr>
          <w:rFonts w:ascii="Calibri" w:hAnsi="Calibri" w:cs="Calibri"/>
          <w:sz w:val="22"/>
          <w:lang w:val="en-GB"/>
        </w:rPr>
        <w:t xml:space="preserve"> in some ethnic groups a larger additional reduction is expected for </w:t>
      </w:r>
      <w:r w:rsidR="00BB5066" w:rsidRPr="00C04106">
        <w:rPr>
          <w:rFonts w:ascii="Calibri" w:hAnsi="Calibri" w:cs="Calibri"/>
          <w:sz w:val="22"/>
          <w:lang w:val="en-GB"/>
        </w:rPr>
        <w:t xml:space="preserve">cervical </w:t>
      </w:r>
      <w:r w:rsidR="007B50FD" w:rsidRPr="00C04106">
        <w:rPr>
          <w:rFonts w:ascii="Calibri" w:hAnsi="Calibri" w:cs="Calibri"/>
          <w:sz w:val="22"/>
          <w:lang w:val="en-GB"/>
        </w:rPr>
        <w:t>cancer in situ</w:t>
      </w:r>
      <w:r w:rsidR="007B50FD" w:rsidRPr="009C534F">
        <w:rPr>
          <w:rFonts w:ascii="Calibri" w:hAnsi="Calibri" w:cs="Calibri"/>
          <w:sz w:val="22"/>
          <w:lang w:val="en-GB"/>
        </w:rPr>
        <w:t xml:space="preserve"> and oropharyngeal cancers</w:t>
      </w:r>
      <w:r w:rsidR="00002CA0" w:rsidRPr="009C534F">
        <w:rPr>
          <w:rFonts w:ascii="Calibri" w:hAnsi="Calibri" w:cs="Calibri"/>
          <w:sz w:val="22"/>
          <w:lang w:val="en-GB"/>
        </w:rPr>
        <w:fldChar w:fldCharType="begin">
          <w:fldData xml:space="preserve">PFJlZm1hbj48Q2l0ZT48QXV0aG9yPlNhcmFpeWE8L0F1dGhvcj48WWVhcj4yMDE1PC9ZZWFyPjxS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PFJlZm1hbj48Q2l0ZT48QXV0aG9yPlNhcmFpeWE8L0F1dGhvcj48WWVhcj4yMDE1PC9ZZWFyPjxS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29</w:t>
      </w:r>
      <w:r w:rsidR="00002CA0" w:rsidRPr="009C534F">
        <w:rPr>
          <w:rFonts w:ascii="Calibri" w:hAnsi="Calibri" w:cs="Calibri"/>
          <w:sz w:val="22"/>
          <w:lang w:val="en-GB"/>
        </w:rPr>
        <w:fldChar w:fldCharType="end"/>
      </w:r>
      <w:r w:rsidR="00F44242" w:rsidRPr="009C534F">
        <w:rPr>
          <w:rFonts w:ascii="Calibri" w:hAnsi="Calibri" w:cs="Calibri"/>
          <w:sz w:val="22"/>
          <w:lang w:val="en-GB"/>
        </w:rPr>
        <w:t xml:space="preserve">. </w:t>
      </w:r>
    </w:p>
    <w:p w14:paraId="607B4F63" w14:textId="77777777" w:rsidR="009D135E" w:rsidRPr="009C534F" w:rsidRDefault="009D135E" w:rsidP="009D135E">
      <w:pPr>
        <w:tabs>
          <w:tab w:val="left" w:pos="7655"/>
        </w:tabs>
        <w:spacing w:after="0" w:line="360" w:lineRule="auto"/>
        <w:jc w:val="both"/>
        <w:rPr>
          <w:rFonts w:ascii="Calibri" w:hAnsi="Calibri" w:cs="Calibri"/>
          <w:sz w:val="22"/>
          <w:lang w:val="en-GB"/>
        </w:rPr>
      </w:pPr>
    </w:p>
    <w:p w14:paraId="75A16B91" w14:textId="77777777" w:rsidR="009577F0" w:rsidRPr="009C534F" w:rsidRDefault="00F44242" w:rsidP="00EE2D5C">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lastRenderedPageBreak/>
        <w:t>What are the</w:t>
      </w:r>
      <w:r w:rsidR="00CC1FC4" w:rsidRPr="009C534F">
        <w:rPr>
          <w:rFonts w:ascii="Calibri" w:hAnsi="Calibri" w:cs="Calibri"/>
          <w:sz w:val="22"/>
          <w:lang w:val="en-GB"/>
        </w:rPr>
        <w:t xml:space="preserve"> risk</w:t>
      </w:r>
      <w:r w:rsidR="009D135E" w:rsidRPr="009C534F">
        <w:rPr>
          <w:rFonts w:ascii="Calibri" w:hAnsi="Calibri" w:cs="Calibri"/>
          <w:sz w:val="22"/>
          <w:lang w:val="en-GB"/>
        </w:rPr>
        <w:t xml:space="preserve"> factors</w:t>
      </w:r>
      <w:r w:rsidR="00947E6E" w:rsidRPr="009C534F">
        <w:rPr>
          <w:rFonts w:ascii="Calibri" w:hAnsi="Calibri" w:cs="Calibri"/>
          <w:sz w:val="22"/>
          <w:lang w:val="en-GB"/>
        </w:rPr>
        <w:t xml:space="preserve"> </w:t>
      </w:r>
      <w:r w:rsidR="009D135E" w:rsidRPr="009C534F">
        <w:rPr>
          <w:rFonts w:ascii="Calibri" w:hAnsi="Calibri" w:cs="Calibri"/>
          <w:sz w:val="22"/>
          <w:lang w:val="en-GB"/>
        </w:rPr>
        <w:t>for being hrHPV positive</w:t>
      </w:r>
      <w:r w:rsidR="00CC1FC4" w:rsidRPr="009C534F">
        <w:rPr>
          <w:rFonts w:ascii="Calibri" w:hAnsi="Calibri" w:cs="Calibri"/>
          <w:sz w:val="22"/>
          <w:lang w:val="en-GB"/>
        </w:rPr>
        <w:t xml:space="preserve"> (question 4)</w:t>
      </w:r>
      <w:r w:rsidR="009D135E" w:rsidRPr="009C534F">
        <w:rPr>
          <w:rFonts w:ascii="Calibri" w:hAnsi="Calibri" w:cs="Calibri"/>
          <w:sz w:val="22"/>
          <w:lang w:val="en-GB"/>
        </w:rPr>
        <w:t>?</w:t>
      </w:r>
      <w:r w:rsidR="00324C64" w:rsidRPr="009C534F">
        <w:rPr>
          <w:rFonts w:ascii="Calibri" w:hAnsi="Calibri" w:cs="Calibri"/>
          <w:sz w:val="22"/>
          <w:lang w:val="en-GB"/>
        </w:rPr>
        <w:t xml:space="preserve"> </w:t>
      </w:r>
      <w:r w:rsidR="00CC1FC4" w:rsidRPr="009C534F">
        <w:rPr>
          <w:rFonts w:ascii="Calibri" w:hAnsi="Calibri" w:cs="Calibri"/>
          <w:sz w:val="22"/>
          <w:lang w:val="en-GB"/>
        </w:rPr>
        <w:t>Our findings</w:t>
      </w:r>
      <w:r w:rsidR="00324C64" w:rsidRPr="009C534F">
        <w:rPr>
          <w:rFonts w:ascii="Calibri" w:hAnsi="Calibri" w:cs="Calibri"/>
          <w:sz w:val="22"/>
          <w:lang w:val="en-GB"/>
        </w:rPr>
        <w:t xml:space="preserve"> </w:t>
      </w:r>
      <w:r w:rsidR="00E04560" w:rsidRPr="009C534F">
        <w:rPr>
          <w:rFonts w:ascii="Calibri" w:hAnsi="Calibri" w:cs="Calibri"/>
          <w:sz w:val="22"/>
          <w:lang w:val="en-GB"/>
        </w:rPr>
        <w:t xml:space="preserve">are </w:t>
      </w:r>
      <w:r w:rsidR="00155A9C" w:rsidRPr="009C534F">
        <w:rPr>
          <w:rFonts w:ascii="Calibri" w:hAnsi="Calibri" w:cs="Calibri"/>
          <w:sz w:val="22"/>
          <w:lang w:val="en-GB"/>
        </w:rPr>
        <w:t xml:space="preserve">in </w:t>
      </w:r>
      <w:r w:rsidR="00324C64" w:rsidRPr="009C534F">
        <w:rPr>
          <w:rFonts w:ascii="Calibri" w:hAnsi="Calibri" w:cs="Calibri"/>
          <w:sz w:val="22"/>
          <w:lang w:val="en-GB"/>
        </w:rPr>
        <w:t>line with previous studies</w:t>
      </w:r>
      <w:r w:rsidR="00002CA0" w:rsidRPr="009C534F">
        <w:rPr>
          <w:rFonts w:ascii="Calibri" w:hAnsi="Calibri" w:cs="Calibri"/>
          <w:sz w:val="22"/>
          <w:lang w:val="en-GB"/>
        </w:rPr>
        <w:fldChar w:fldCharType="begin">
          <w:fldData xml:space="preserve">PFJlZm1hbj48Q2l0ZT48QXV0aG9yPlRyb3R0aWVyPC9BdXRob3I+PFllYXI+MjAwNjwvWWVhcj48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PFJlZm1hbj48Q2l0ZT48QXV0aG9yPlRyb3R0aWVyPC9BdXRob3I+PFllYXI+MjAwNjwvWWVhcj48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6 7 30</w:t>
      </w:r>
      <w:r w:rsidR="00002CA0" w:rsidRPr="009C534F">
        <w:rPr>
          <w:rFonts w:ascii="Calibri" w:hAnsi="Calibri" w:cs="Calibri"/>
          <w:sz w:val="22"/>
          <w:lang w:val="en-GB"/>
        </w:rPr>
        <w:fldChar w:fldCharType="end"/>
      </w:r>
      <w:r w:rsidR="00E04560" w:rsidRPr="009C534F">
        <w:rPr>
          <w:rFonts w:ascii="Calibri" w:hAnsi="Calibri" w:cs="Calibri"/>
          <w:sz w:val="22"/>
          <w:lang w:val="en-GB"/>
        </w:rPr>
        <w:t>; sexual risk behavioural characteristics</w:t>
      </w:r>
      <w:r w:rsidR="004D0AD0" w:rsidRPr="009C534F">
        <w:rPr>
          <w:rFonts w:ascii="Calibri" w:hAnsi="Calibri" w:cs="Calibri"/>
          <w:sz w:val="22"/>
          <w:lang w:val="en-GB"/>
        </w:rPr>
        <w:t xml:space="preserve"> are</w:t>
      </w:r>
      <w:r w:rsidR="00E04560" w:rsidRPr="009C534F">
        <w:rPr>
          <w:rFonts w:ascii="Calibri" w:hAnsi="Calibri" w:cs="Calibri"/>
          <w:sz w:val="22"/>
          <w:lang w:val="en-GB"/>
        </w:rPr>
        <w:t xml:space="preserve"> associated with hrHPV positivity.</w:t>
      </w:r>
      <w:r w:rsidR="00324C64" w:rsidRPr="009C534F">
        <w:rPr>
          <w:rFonts w:ascii="Calibri" w:hAnsi="Calibri" w:cs="Calibri"/>
          <w:sz w:val="22"/>
          <w:lang w:val="en-GB"/>
        </w:rPr>
        <w:t xml:space="preserve"> </w:t>
      </w:r>
      <w:r w:rsidR="000A0EC6" w:rsidRPr="009C534F">
        <w:rPr>
          <w:rFonts w:ascii="Calibri" w:hAnsi="Calibri" w:cs="Calibri"/>
          <w:sz w:val="22"/>
          <w:lang w:val="en-GB"/>
        </w:rPr>
        <w:t xml:space="preserve"> </w:t>
      </w:r>
      <w:r w:rsidR="00FA5486" w:rsidRPr="009C534F">
        <w:rPr>
          <w:rFonts w:ascii="Calibri" w:hAnsi="Calibri" w:cs="Calibri"/>
          <w:sz w:val="22"/>
          <w:lang w:val="en-GB"/>
        </w:rPr>
        <w:t xml:space="preserve">However, in </w:t>
      </w:r>
      <w:r w:rsidR="000A0EC6" w:rsidRPr="009C534F">
        <w:rPr>
          <w:rFonts w:ascii="Calibri" w:hAnsi="Calibri" w:cs="Calibri"/>
          <w:sz w:val="22"/>
          <w:lang w:val="en-GB"/>
        </w:rPr>
        <w:t xml:space="preserve">contrast to </w:t>
      </w:r>
      <w:r w:rsidR="00CC1FC4" w:rsidRPr="009C534F">
        <w:rPr>
          <w:rFonts w:ascii="Calibri" w:hAnsi="Calibri" w:cs="Calibri"/>
          <w:sz w:val="22"/>
          <w:lang w:val="en-GB"/>
        </w:rPr>
        <w:t xml:space="preserve">previous </w:t>
      </w:r>
      <w:r w:rsidR="000A0EC6" w:rsidRPr="009C534F">
        <w:rPr>
          <w:rFonts w:ascii="Calibri" w:hAnsi="Calibri" w:cs="Calibri"/>
          <w:sz w:val="22"/>
          <w:lang w:val="en-GB"/>
        </w:rPr>
        <w:t>studies</w:t>
      </w:r>
      <w:r w:rsidR="00002CA0" w:rsidRPr="009C534F">
        <w:rPr>
          <w:rFonts w:ascii="Calibri" w:hAnsi="Calibri" w:cs="Calibri"/>
          <w:sz w:val="22"/>
          <w:lang w:val="en-GB"/>
        </w:rPr>
        <w:fldChar w:fldCharType="begin">
          <w:fldData xml:space="preserve">PFJlZm1hbj48Q2l0ZT48QXV0aG9yPldpbmVyPC9BdXRob3I+PFllYXI+MjAwODwvWWVhcj48UmVj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PFJlZm1hbj48Q2l0ZT48QXV0aG9yPldpbmVyPC9BdXRob3I+PFllYXI+MjAwODwvWWVhcj48UmVj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8 31</w:t>
      </w:r>
      <w:r w:rsidR="00002CA0" w:rsidRPr="009C534F">
        <w:rPr>
          <w:rFonts w:ascii="Calibri" w:hAnsi="Calibri" w:cs="Calibri"/>
          <w:sz w:val="22"/>
          <w:lang w:val="en-GB"/>
        </w:rPr>
        <w:fldChar w:fldCharType="end"/>
      </w:r>
      <w:r w:rsidR="00A40D33" w:rsidRPr="009C534F">
        <w:rPr>
          <w:rFonts w:ascii="Calibri" w:hAnsi="Calibri" w:cs="Calibri"/>
          <w:sz w:val="22"/>
          <w:lang w:val="en-GB"/>
        </w:rPr>
        <w:t>,</w:t>
      </w:r>
      <w:r w:rsidR="000A0EC6" w:rsidRPr="009C534F">
        <w:rPr>
          <w:rFonts w:ascii="Calibri" w:hAnsi="Calibri" w:cs="Calibri"/>
          <w:sz w:val="22"/>
          <w:lang w:val="en-GB"/>
        </w:rPr>
        <w:t xml:space="preserve"> we did not </w:t>
      </w:r>
      <w:r w:rsidR="00324C64" w:rsidRPr="009C534F">
        <w:rPr>
          <w:rFonts w:ascii="Calibri" w:hAnsi="Calibri" w:cs="Calibri"/>
          <w:sz w:val="22"/>
          <w:lang w:val="en-GB"/>
        </w:rPr>
        <w:t xml:space="preserve">observe </w:t>
      </w:r>
      <w:r w:rsidR="000A0EC6" w:rsidRPr="009C534F">
        <w:rPr>
          <w:rFonts w:ascii="Calibri" w:hAnsi="Calibri" w:cs="Calibri"/>
          <w:sz w:val="22"/>
          <w:lang w:val="en-GB"/>
        </w:rPr>
        <w:t xml:space="preserve">a clear association between hrHPV positivity and age of sexual debut in </w:t>
      </w:r>
      <w:r w:rsidR="00324C64" w:rsidRPr="009C534F">
        <w:rPr>
          <w:rFonts w:ascii="Calibri" w:hAnsi="Calibri" w:cs="Calibri"/>
          <w:sz w:val="22"/>
          <w:lang w:val="en-GB"/>
        </w:rPr>
        <w:t xml:space="preserve">any </w:t>
      </w:r>
      <w:r w:rsidR="000A0EC6" w:rsidRPr="009C534F">
        <w:rPr>
          <w:rFonts w:ascii="Calibri" w:hAnsi="Calibri" w:cs="Calibri"/>
          <w:sz w:val="22"/>
          <w:lang w:val="en-GB"/>
        </w:rPr>
        <w:t>of the ethnicities</w:t>
      </w:r>
      <w:r w:rsidR="0030389D" w:rsidRPr="009C534F">
        <w:rPr>
          <w:rFonts w:ascii="Calibri" w:hAnsi="Calibri" w:cs="Calibri"/>
          <w:sz w:val="22"/>
          <w:lang w:val="en-GB"/>
        </w:rPr>
        <w:t>, which may be caused by lack of power</w:t>
      </w:r>
      <w:r w:rsidR="000A0EC6" w:rsidRPr="009C534F">
        <w:rPr>
          <w:rFonts w:ascii="Calibri" w:hAnsi="Calibri" w:cs="Calibri"/>
          <w:sz w:val="22"/>
          <w:lang w:val="en-GB"/>
        </w:rPr>
        <w:t>.</w:t>
      </w:r>
      <w:r w:rsidR="00A40D33" w:rsidRPr="009C534F">
        <w:rPr>
          <w:rFonts w:ascii="Calibri" w:hAnsi="Calibri" w:cs="Calibri"/>
          <w:sz w:val="22"/>
          <w:lang w:val="en-GB"/>
        </w:rPr>
        <w:t xml:space="preserve"> </w:t>
      </w:r>
      <w:r w:rsidR="00744AB3" w:rsidRPr="009C534F">
        <w:rPr>
          <w:rFonts w:ascii="Calibri" w:hAnsi="Calibri" w:cs="Calibri"/>
          <w:sz w:val="22"/>
          <w:lang w:val="en-GB"/>
        </w:rPr>
        <w:t xml:space="preserve">We also did not find indications that the effects of risk factors for hrHPV </w:t>
      </w:r>
      <w:r w:rsidR="00B101EE" w:rsidRPr="009C534F">
        <w:rPr>
          <w:rFonts w:ascii="Calibri" w:hAnsi="Calibri" w:cs="Calibri"/>
          <w:sz w:val="22"/>
          <w:lang w:val="en-GB"/>
        </w:rPr>
        <w:t xml:space="preserve">or the trend in hrHPV positivity by age (question 5) </w:t>
      </w:r>
      <w:r w:rsidR="00336B01" w:rsidRPr="009C534F">
        <w:rPr>
          <w:rFonts w:ascii="Calibri" w:hAnsi="Calibri" w:cs="Calibri"/>
          <w:sz w:val="22"/>
          <w:lang w:val="en-GB"/>
        </w:rPr>
        <w:t xml:space="preserve">differed </w:t>
      </w:r>
      <w:r w:rsidR="00744AB3" w:rsidRPr="009C534F">
        <w:rPr>
          <w:rFonts w:ascii="Calibri" w:hAnsi="Calibri" w:cs="Calibri"/>
          <w:sz w:val="22"/>
          <w:lang w:val="en-GB"/>
        </w:rPr>
        <w:t>significantly between ethnicities</w:t>
      </w:r>
      <w:r w:rsidR="002877D3" w:rsidRPr="009C534F">
        <w:rPr>
          <w:rFonts w:ascii="Calibri" w:hAnsi="Calibri" w:cs="Calibri"/>
          <w:sz w:val="22"/>
          <w:lang w:val="en-GB"/>
        </w:rPr>
        <w:t>.</w:t>
      </w:r>
    </w:p>
    <w:p w14:paraId="4CA89B60" w14:textId="77777777" w:rsidR="00C973C4" w:rsidRPr="009C534F" w:rsidRDefault="00C973C4" w:rsidP="001D5DEF">
      <w:pPr>
        <w:tabs>
          <w:tab w:val="left" w:pos="7655"/>
        </w:tabs>
        <w:spacing w:after="0" w:line="360" w:lineRule="auto"/>
        <w:jc w:val="both"/>
        <w:rPr>
          <w:rFonts w:ascii="Calibri" w:hAnsi="Calibri" w:cs="Calibri"/>
          <w:sz w:val="22"/>
          <w:lang w:val="en-GB"/>
        </w:rPr>
      </w:pPr>
    </w:p>
    <w:p w14:paraId="7B5D9BE5" w14:textId="77777777" w:rsidR="006F7E1E" w:rsidRPr="00B15380" w:rsidRDefault="008B2E50" w:rsidP="001D5DEF">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 xml:space="preserve">The </w:t>
      </w:r>
      <w:r w:rsidR="00CC1FC4" w:rsidRPr="009C534F">
        <w:rPr>
          <w:rFonts w:ascii="Calibri" w:hAnsi="Calibri" w:cs="Calibri"/>
          <w:sz w:val="22"/>
          <w:lang w:val="en-GB"/>
        </w:rPr>
        <w:t xml:space="preserve">sixth and </w:t>
      </w:r>
      <w:r w:rsidRPr="009C534F">
        <w:rPr>
          <w:rFonts w:ascii="Calibri" w:hAnsi="Calibri" w:cs="Calibri"/>
          <w:sz w:val="22"/>
          <w:lang w:val="en-GB"/>
        </w:rPr>
        <w:t xml:space="preserve">last question </w:t>
      </w:r>
      <w:r w:rsidR="00E85C30">
        <w:rPr>
          <w:rFonts w:ascii="Calibri" w:hAnsi="Calibri" w:cs="Calibri"/>
          <w:sz w:val="22"/>
          <w:lang w:val="en-GB"/>
        </w:rPr>
        <w:t>is</w:t>
      </w:r>
      <w:r w:rsidR="00000371" w:rsidRPr="009C534F">
        <w:rPr>
          <w:rFonts w:ascii="Calibri" w:hAnsi="Calibri" w:cs="Calibri"/>
          <w:sz w:val="22"/>
          <w:lang w:val="en-GB"/>
        </w:rPr>
        <w:t xml:space="preserve"> </w:t>
      </w:r>
      <w:r w:rsidR="00947E6E" w:rsidRPr="009C534F">
        <w:rPr>
          <w:rFonts w:ascii="Calibri" w:hAnsi="Calibri" w:cs="Calibri"/>
          <w:sz w:val="22"/>
          <w:lang w:val="en-GB"/>
        </w:rPr>
        <w:t>whether</w:t>
      </w:r>
      <w:r w:rsidR="00E21FDC" w:rsidRPr="009C534F">
        <w:rPr>
          <w:rFonts w:ascii="Calibri" w:hAnsi="Calibri" w:cs="Calibri"/>
          <w:sz w:val="22"/>
          <w:lang w:val="en-GB"/>
        </w:rPr>
        <w:t xml:space="preserve"> the prevalence of hrHPV infections differ</w:t>
      </w:r>
      <w:r w:rsidR="00947E6E" w:rsidRPr="009C534F">
        <w:rPr>
          <w:rFonts w:ascii="Calibri" w:hAnsi="Calibri" w:cs="Calibri"/>
          <w:sz w:val="22"/>
          <w:lang w:val="en-GB"/>
        </w:rPr>
        <w:t>ed</w:t>
      </w:r>
      <w:r w:rsidR="00E21FDC" w:rsidRPr="009C534F">
        <w:rPr>
          <w:rFonts w:ascii="Calibri" w:hAnsi="Calibri" w:cs="Calibri"/>
          <w:sz w:val="22"/>
          <w:lang w:val="en-GB"/>
        </w:rPr>
        <w:t xml:space="preserve"> </w:t>
      </w:r>
      <w:r w:rsidR="005C04D4" w:rsidRPr="009C534F">
        <w:rPr>
          <w:rFonts w:ascii="Calibri" w:hAnsi="Calibri" w:cs="Calibri"/>
          <w:sz w:val="22"/>
          <w:lang w:val="en-GB"/>
        </w:rPr>
        <w:t xml:space="preserve">between </w:t>
      </w:r>
      <w:r w:rsidR="00E21FDC" w:rsidRPr="009C534F">
        <w:rPr>
          <w:rFonts w:ascii="Calibri" w:hAnsi="Calibri" w:cs="Calibri"/>
          <w:sz w:val="22"/>
          <w:lang w:val="en-GB"/>
        </w:rPr>
        <w:t xml:space="preserve">the six ethnic groups after </w:t>
      </w:r>
      <w:r w:rsidR="000867C4" w:rsidRPr="009C534F">
        <w:rPr>
          <w:rFonts w:ascii="Calibri" w:hAnsi="Calibri" w:cs="Calibri"/>
          <w:sz w:val="22"/>
          <w:lang w:val="en-GB"/>
        </w:rPr>
        <w:t xml:space="preserve">adjustment </w:t>
      </w:r>
      <w:r w:rsidR="00E21FDC" w:rsidRPr="009C534F">
        <w:rPr>
          <w:rFonts w:ascii="Calibri" w:hAnsi="Calibri" w:cs="Calibri"/>
          <w:sz w:val="22"/>
          <w:lang w:val="en-GB"/>
        </w:rPr>
        <w:t>for important risk factors</w:t>
      </w:r>
      <w:r w:rsidR="00947E6E" w:rsidRPr="009C534F">
        <w:rPr>
          <w:rFonts w:ascii="Calibri" w:hAnsi="Calibri" w:cs="Calibri"/>
          <w:sz w:val="22"/>
          <w:lang w:val="en-GB"/>
        </w:rPr>
        <w:t>.</w:t>
      </w:r>
      <w:r w:rsidR="003D0833" w:rsidRPr="009C534F">
        <w:rPr>
          <w:rFonts w:ascii="Calibri" w:hAnsi="Calibri" w:cs="Calibri"/>
          <w:sz w:val="22"/>
          <w:lang w:val="en-GB"/>
        </w:rPr>
        <w:t xml:space="preserve"> </w:t>
      </w:r>
      <w:r w:rsidR="00DF2C36" w:rsidRPr="009C534F">
        <w:rPr>
          <w:rFonts w:ascii="Calibri" w:hAnsi="Calibri" w:cs="Calibri"/>
          <w:sz w:val="22"/>
          <w:lang w:val="en-GB"/>
        </w:rPr>
        <w:t>We</w:t>
      </w:r>
      <w:r w:rsidR="001C3606" w:rsidRPr="009C534F">
        <w:rPr>
          <w:rFonts w:ascii="Calibri" w:hAnsi="Calibri" w:cs="Calibri"/>
          <w:sz w:val="22"/>
          <w:lang w:val="en-GB"/>
        </w:rPr>
        <w:t xml:space="preserve"> conclude that differences in hrHPV positivity are caused by differences in sexual risk behaviour between </w:t>
      </w:r>
      <w:r w:rsidR="003B3930" w:rsidRPr="009C534F">
        <w:rPr>
          <w:rFonts w:ascii="Calibri" w:hAnsi="Calibri" w:cs="Calibri"/>
          <w:sz w:val="22"/>
          <w:lang w:val="en-GB"/>
        </w:rPr>
        <w:t>ethnicities</w:t>
      </w:r>
      <w:r w:rsidR="00155A9C" w:rsidRPr="009C534F">
        <w:rPr>
          <w:rFonts w:ascii="Calibri" w:hAnsi="Calibri" w:cs="Calibri"/>
          <w:sz w:val="22"/>
          <w:lang w:val="en-GB"/>
        </w:rPr>
        <w:t>.</w:t>
      </w:r>
      <w:r w:rsidR="001C3606" w:rsidRPr="009C534F">
        <w:rPr>
          <w:rFonts w:ascii="Calibri" w:hAnsi="Calibri" w:cs="Calibri"/>
          <w:sz w:val="22"/>
          <w:lang w:val="en-GB"/>
        </w:rPr>
        <w:t xml:space="preserve"> </w:t>
      </w:r>
      <w:r w:rsidR="00D00262" w:rsidRPr="009C534F">
        <w:rPr>
          <w:rFonts w:ascii="Calibri" w:hAnsi="Calibri" w:cs="Calibri"/>
          <w:sz w:val="22"/>
          <w:lang w:val="en-GB"/>
        </w:rPr>
        <w:t>However</w:t>
      </w:r>
      <w:r w:rsidR="00AE7416" w:rsidRPr="009C534F">
        <w:rPr>
          <w:rFonts w:ascii="Calibri" w:hAnsi="Calibri" w:cs="Calibri"/>
          <w:sz w:val="22"/>
          <w:lang w:val="en-GB"/>
        </w:rPr>
        <w:t>,</w:t>
      </w:r>
      <w:r w:rsidR="00D00262" w:rsidRPr="009C534F">
        <w:rPr>
          <w:rFonts w:ascii="Calibri" w:hAnsi="Calibri" w:cs="Calibri"/>
          <w:sz w:val="22"/>
          <w:lang w:val="en-GB"/>
        </w:rPr>
        <w:t xml:space="preserve"> </w:t>
      </w:r>
      <w:r w:rsidR="009A0134" w:rsidRPr="009C534F">
        <w:rPr>
          <w:rFonts w:ascii="Calibri" w:hAnsi="Calibri" w:cs="Calibri"/>
          <w:sz w:val="22"/>
          <w:lang w:val="en-GB"/>
        </w:rPr>
        <w:t>we also</w:t>
      </w:r>
      <w:r w:rsidR="00EA042D" w:rsidRPr="009C534F">
        <w:rPr>
          <w:rFonts w:ascii="Calibri" w:hAnsi="Calibri" w:cs="Calibri"/>
          <w:sz w:val="22"/>
          <w:lang w:val="en-GB"/>
        </w:rPr>
        <w:t xml:space="preserve"> observe that among Moroccan and Turkish women the odds ratio </w:t>
      </w:r>
      <w:r w:rsidR="00981075" w:rsidRPr="009C534F">
        <w:rPr>
          <w:rFonts w:ascii="Calibri" w:hAnsi="Calibri" w:cs="Calibri"/>
          <w:sz w:val="22"/>
          <w:lang w:val="en-GB"/>
        </w:rPr>
        <w:t xml:space="preserve">changed </w:t>
      </w:r>
      <w:r w:rsidR="00331077" w:rsidRPr="009C534F">
        <w:rPr>
          <w:rFonts w:ascii="Calibri" w:hAnsi="Calibri" w:cs="Calibri"/>
          <w:sz w:val="22"/>
          <w:lang w:val="en-GB"/>
        </w:rPr>
        <w:t>from smaller than one to larger</w:t>
      </w:r>
      <w:r w:rsidR="00EA042D" w:rsidRPr="009C534F">
        <w:rPr>
          <w:rFonts w:ascii="Calibri" w:hAnsi="Calibri" w:cs="Calibri"/>
          <w:sz w:val="22"/>
          <w:lang w:val="en-GB"/>
        </w:rPr>
        <w:t xml:space="preserve"> tha</w:t>
      </w:r>
      <w:r w:rsidR="00EA042D" w:rsidRPr="00B15380">
        <w:rPr>
          <w:rFonts w:ascii="Calibri" w:hAnsi="Calibri" w:cs="Calibri"/>
          <w:sz w:val="22"/>
          <w:lang w:val="en-GB"/>
        </w:rPr>
        <w:t>n one.</w:t>
      </w:r>
      <w:r w:rsidR="00EB481E" w:rsidRPr="00B15380">
        <w:rPr>
          <w:rFonts w:ascii="Calibri" w:hAnsi="Calibri" w:cs="Calibri"/>
          <w:sz w:val="22"/>
          <w:lang w:val="en-GB"/>
        </w:rPr>
        <w:t xml:space="preserve"> </w:t>
      </w:r>
      <w:r w:rsidR="00431456" w:rsidRPr="00B15380">
        <w:rPr>
          <w:rFonts w:ascii="Calibri" w:hAnsi="Calibri" w:cs="Calibri"/>
          <w:sz w:val="22"/>
          <w:lang w:val="en-GB"/>
        </w:rPr>
        <w:t xml:space="preserve">This change of direction </w:t>
      </w:r>
      <w:r w:rsidR="009238C8" w:rsidRPr="00B15380">
        <w:rPr>
          <w:rFonts w:ascii="Calibri" w:hAnsi="Calibri" w:cs="Calibri"/>
          <w:sz w:val="22"/>
          <w:lang w:val="en-GB"/>
        </w:rPr>
        <w:t>is due to</w:t>
      </w:r>
      <w:r w:rsidR="00431456" w:rsidRPr="00B15380">
        <w:rPr>
          <w:rFonts w:ascii="Calibri" w:hAnsi="Calibri" w:cs="Calibri"/>
          <w:sz w:val="22"/>
          <w:lang w:val="en-GB"/>
        </w:rPr>
        <w:t xml:space="preserve"> the fact that Moroccan and Turkish women with low sexual risk behaviour have higher hrHPV prevalences than Dutch women with similar reported sexual risk behaviour. </w:t>
      </w:r>
      <w:r w:rsidR="00D15D11" w:rsidRPr="00B15380">
        <w:rPr>
          <w:rFonts w:ascii="Calibri" w:hAnsi="Calibri" w:cs="Calibri"/>
          <w:sz w:val="22"/>
          <w:lang w:val="en-GB"/>
        </w:rPr>
        <w:t>There are</w:t>
      </w:r>
      <w:r w:rsidR="00431456" w:rsidRPr="00B15380">
        <w:rPr>
          <w:rFonts w:ascii="Calibri" w:hAnsi="Calibri" w:cs="Calibri"/>
          <w:sz w:val="22"/>
          <w:lang w:val="en-GB"/>
        </w:rPr>
        <w:t xml:space="preserve"> three possible </w:t>
      </w:r>
      <w:r w:rsidR="002E4A85" w:rsidRPr="00B15380">
        <w:rPr>
          <w:rFonts w:ascii="Calibri" w:hAnsi="Calibri" w:cs="Calibri"/>
          <w:sz w:val="22"/>
          <w:lang w:val="en-GB"/>
        </w:rPr>
        <w:t>reasons for this higher prevalence</w:t>
      </w:r>
      <w:r w:rsidR="00431456" w:rsidRPr="00B15380">
        <w:rPr>
          <w:rFonts w:ascii="Calibri" w:hAnsi="Calibri" w:cs="Calibri"/>
          <w:sz w:val="22"/>
          <w:lang w:val="en-GB"/>
        </w:rPr>
        <w:t>: (i) Moroccan and Turkish women have a higher risk to become hrHPV positive than Dutch women when practising the same sexual behaviour, (ii) Moroccan and Turkish women more often have non-penetrative sex when reporting to never have had sex, or (iii) social desirability bias may differ between ethnicities.</w:t>
      </w:r>
    </w:p>
    <w:p w14:paraId="5132A138" w14:textId="77777777" w:rsidR="006F7E1E" w:rsidRPr="00B15380" w:rsidRDefault="006F7E1E" w:rsidP="001D5DEF">
      <w:pPr>
        <w:tabs>
          <w:tab w:val="left" w:pos="7655"/>
        </w:tabs>
        <w:spacing w:after="0" w:line="360" w:lineRule="auto"/>
        <w:jc w:val="both"/>
        <w:rPr>
          <w:rFonts w:ascii="Calibri" w:hAnsi="Calibri" w:cs="Calibri"/>
          <w:sz w:val="22"/>
          <w:lang w:val="en-GB"/>
        </w:rPr>
      </w:pPr>
    </w:p>
    <w:p w14:paraId="1E5FB318" w14:textId="77777777" w:rsidR="000F37C7" w:rsidRPr="009C534F" w:rsidRDefault="00A57FC6" w:rsidP="008D1053">
      <w:pPr>
        <w:tabs>
          <w:tab w:val="left" w:pos="7655"/>
        </w:tabs>
        <w:spacing w:after="0" w:line="360" w:lineRule="auto"/>
        <w:jc w:val="both"/>
        <w:rPr>
          <w:rFonts w:ascii="Calibri" w:hAnsi="Calibri" w:cs="Calibri"/>
          <w:sz w:val="22"/>
          <w:lang w:val="en-GB"/>
        </w:rPr>
      </w:pPr>
      <w:r w:rsidRPr="00B15380">
        <w:rPr>
          <w:rFonts w:ascii="Calibri" w:hAnsi="Calibri" w:cs="Calibri"/>
          <w:sz w:val="22"/>
          <w:lang w:val="en-GB"/>
        </w:rPr>
        <w:t xml:space="preserve">This study </w:t>
      </w:r>
      <w:r w:rsidR="00A434BC" w:rsidRPr="00B15380">
        <w:rPr>
          <w:rFonts w:ascii="Calibri" w:hAnsi="Calibri" w:cs="Calibri"/>
          <w:sz w:val="22"/>
          <w:lang w:val="en-GB"/>
        </w:rPr>
        <w:t xml:space="preserve">has </w:t>
      </w:r>
      <w:r w:rsidRPr="00B15380">
        <w:rPr>
          <w:rFonts w:ascii="Calibri" w:hAnsi="Calibri" w:cs="Calibri"/>
          <w:sz w:val="22"/>
          <w:lang w:val="en-GB"/>
        </w:rPr>
        <w:t>some</w:t>
      </w:r>
      <w:r w:rsidRPr="009C534F">
        <w:rPr>
          <w:rFonts w:ascii="Calibri" w:hAnsi="Calibri" w:cs="Calibri"/>
          <w:sz w:val="22"/>
          <w:lang w:val="en-GB"/>
        </w:rPr>
        <w:t xml:space="preserve"> limitations. </w:t>
      </w:r>
      <w:r w:rsidR="00B532FE" w:rsidRPr="009C534F">
        <w:rPr>
          <w:rFonts w:ascii="Calibri" w:hAnsi="Calibri" w:cs="Calibri"/>
          <w:sz w:val="22"/>
          <w:lang w:val="en-GB"/>
        </w:rPr>
        <w:t>A</w:t>
      </w:r>
      <w:r w:rsidR="00525ADE" w:rsidRPr="009C534F">
        <w:rPr>
          <w:rFonts w:ascii="Calibri" w:hAnsi="Calibri" w:cs="Calibri"/>
          <w:sz w:val="22"/>
          <w:lang w:val="en-GB"/>
        </w:rPr>
        <w:t xml:space="preserve">lthough </w:t>
      </w:r>
      <w:r w:rsidR="0039655D" w:rsidRPr="009C534F">
        <w:rPr>
          <w:rFonts w:ascii="Calibri" w:hAnsi="Calibri" w:cs="Calibri"/>
          <w:sz w:val="22"/>
          <w:lang w:val="en-GB"/>
        </w:rPr>
        <w:t xml:space="preserve">HELIUS participants </w:t>
      </w:r>
      <w:r w:rsidR="00525ADE" w:rsidRPr="009C534F">
        <w:rPr>
          <w:rFonts w:ascii="Calibri" w:hAnsi="Calibri" w:cs="Calibri"/>
          <w:sz w:val="22"/>
          <w:lang w:val="en-GB"/>
        </w:rPr>
        <w:t>were recruited from the general population of Amsterdam</w:t>
      </w:r>
      <w:r w:rsidR="0039655D" w:rsidRPr="009C534F">
        <w:rPr>
          <w:rFonts w:ascii="Calibri" w:hAnsi="Calibri" w:cs="Calibri"/>
          <w:sz w:val="22"/>
          <w:lang w:val="en-GB"/>
        </w:rPr>
        <w:t>,</w:t>
      </w:r>
      <w:r w:rsidR="00CB14E1" w:rsidRPr="009C534F">
        <w:rPr>
          <w:rFonts w:ascii="Calibri" w:hAnsi="Calibri" w:cs="Calibri"/>
          <w:sz w:val="22"/>
          <w:lang w:val="en-GB"/>
        </w:rPr>
        <w:t xml:space="preserve"> and </w:t>
      </w:r>
      <w:r w:rsidR="0039655D" w:rsidRPr="009C534F">
        <w:rPr>
          <w:rFonts w:ascii="Calibri" w:hAnsi="Calibri" w:cs="Calibri"/>
          <w:sz w:val="22"/>
          <w:lang w:val="en-GB"/>
        </w:rPr>
        <w:t>our study population was randomly selected from the HELIUS population,</w:t>
      </w:r>
      <w:r w:rsidR="00525ADE" w:rsidRPr="009C534F">
        <w:rPr>
          <w:rFonts w:ascii="Calibri" w:hAnsi="Calibri" w:cs="Calibri"/>
          <w:sz w:val="22"/>
          <w:lang w:val="en-GB"/>
        </w:rPr>
        <w:t xml:space="preserve"> there </w:t>
      </w:r>
      <w:r w:rsidR="001965B8" w:rsidRPr="009C534F">
        <w:rPr>
          <w:rFonts w:ascii="Calibri" w:hAnsi="Calibri" w:cs="Calibri"/>
          <w:sz w:val="22"/>
          <w:lang w:val="en-GB"/>
        </w:rPr>
        <w:t>may</w:t>
      </w:r>
      <w:r w:rsidR="00806C35" w:rsidRPr="009C534F">
        <w:rPr>
          <w:rFonts w:ascii="Calibri" w:hAnsi="Calibri" w:cs="Calibri"/>
          <w:sz w:val="22"/>
          <w:lang w:val="en-GB"/>
        </w:rPr>
        <w:t xml:space="preserve"> </w:t>
      </w:r>
      <w:r w:rsidR="00F2007A" w:rsidRPr="009C534F">
        <w:rPr>
          <w:rFonts w:ascii="Calibri" w:hAnsi="Calibri" w:cs="Calibri"/>
          <w:sz w:val="22"/>
          <w:lang w:val="en-GB"/>
        </w:rPr>
        <w:t>be</w:t>
      </w:r>
      <w:r w:rsidR="00806C35" w:rsidRPr="009C534F">
        <w:rPr>
          <w:rFonts w:ascii="Calibri" w:hAnsi="Calibri" w:cs="Calibri"/>
          <w:sz w:val="22"/>
          <w:lang w:val="en-GB"/>
        </w:rPr>
        <w:t xml:space="preserve"> selection</w:t>
      </w:r>
      <w:r w:rsidR="00525ADE" w:rsidRPr="009C534F">
        <w:rPr>
          <w:rFonts w:ascii="Calibri" w:hAnsi="Calibri" w:cs="Calibri"/>
          <w:sz w:val="22"/>
          <w:lang w:val="en-GB"/>
        </w:rPr>
        <w:t xml:space="preserve"> bias in our study population</w:t>
      </w:r>
      <w:r w:rsidR="00692082" w:rsidRPr="009C534F">
        <w:rPr>
          <w:rFonts w:ascii="Calibri" w:hAnsi="Calibri" w:cs="Calibri"/>
          <w:sz w:val="22"/>
          <w:lang w:val="en-GB"/>
        </w:rPr>
        <w:t>. First, participants of the HELIUS study may be more concerned about their health, and secondly</w:t>
      </w:r>
      <w:r w:rsidR="00B231AE">
        <w:rPr>
          <w:rFonts w:ascii="Calibri" w:hAnsi="Calibri" w:cs="Calibri"/>
          <w:sz w:val="22"/>
          <w:lang w:val="en-GB"/>
        </w:rPr>
        <w:t>,</w:t>
      </w:r>
      <w:r w:rsidR="00692082" w:rsidRPr="009C534F">
        <w:rPr>
          <w:rFonts w:ascii="Calibri" w:hAnsi="Calibri" w:cs="Calibri"/>
          <w:sz w:val="22"/>
          <w:lang w:val="en-GB"/>
        </w:rPr>
        <w:t xml:space="preserve"> less than half</w:t>
      </w:r>
      <w:r w:rsidR="0039655D" w:rsidRPr="009C534F">
        <w:rPr>
          <w:rFonts w:ascii="Calibri" w:hAnsi="Calibri" w:cs="Calibri"/>
          <w:sz w:val="22"/>
          <w:lang w:val="en-GB"/>
        </w:rPr>
        <w:t xml:space="preserve"> of the</w:t>
      </w:r>
      <w:r w:rsidR="00083BB5" w:rsidRPr="009C534F">
        <w:rPr>
          <w:rFonts w:ascii="Calibri" w:hAnsi="Calibri" w:cs="Calibri"/>
          <w:sz w:val="22"/>
          <w:lang w:val="en-GB"/>
        </w:rPr>
        <w:t xml:space="preserve"> </w:t>
      </w:r>
      <w:r w:rsidR="00525ADE" w:rsidRPr="009C534F">
        <w:rPr>
          <w:rFonts w:ascii="Calibri" w:hAnsi="Calibri" w:cs="Calibri"/>
          <w:sz w:val="22"/>
          <w:lang w:val="en-GB"/>
        </w:rPr>
        <w:t>Turkish an</w:t>
      </w:r>
      <w:r w:rsidR="00CB14E1" w:rsidRPr="009C534F">
        <w:rPr>
          <w:rFonts w:ascii="Calibri" w:hAnsi="Calibri" w:cs="Calibri"/>
          <w:sz w:val="22"/>
          <w:lang w:val="en-GB"/>
        </w:rPr>
        <w:t>d</w:t>
      </w:r>
      <w:r w:rsidR="00525ADE" w:rsidRPr="009C534F">
        <w:rPr>
          <w:rFonts w:ascii="Calibri" w:hAnsi="Calibri" w:cs="Calibri"/>
          <w:sz w:val="22"/>
          <w:lang w:val="en-GB"/>
        </w:rPr>
        <w:t xml:space="preserve"> Moroccan </w:t>
      </w:r>
      <w:r w:rsidR="00692082" w:rsidRPr="009C534F">
        <w:rPr>
          <w:rFonts w:ascii="Calibri" w:hAnsi="Calibri" w:cs="Calibri"/>
          <w:sz w:val="22"/>
          <w:lang w:val="en-GB"/>
        </w:rPr>
        <w:t xml:space="preserve">HELIUS participants </w:t>
      </w:r>
      <w:r w:rsidR="00897193" w:rsidRPr="009C534F">
        <w:rPr>
          <w:rFonts w:ascii="Calibri" w:hAnsi="Calibri" w:cs="Calibri"/>
          <w:sz w:val="22"/>
          <w:lang w:val="en-GB"/>
        </w:rPr>
        <w:t xml:space="preserve">agreed </w:t>
      </w:r>
      <w:r w:rsidR="00525ADE" w:rsidRPr="009C534F">
        <w:rPr>
          <w:rFonts w:ascii="Calibri" w:hAnsi="Calibri" w:cs="Calibri"/>
          <w:sz w:val="22"/>
          <w:lang w:val="en-GB"/>
        </w:rPr>
        <w:t>to provide a vaginal swab</w:t>
      </w:r>
      <w:r w:rsidR="001965B8" w:rsidRPr="009C534F">
        <w:rPr>
          <w:rFonts w:ascii="Calibri" w:hAnsi="Calibri" w:cs="Calibri"/>
          <w:sz w:val="22"/>
          <w:lang w:val="en-GB"/>
        </w:rPr>
        <w:t xml:space="preserve">. </w:t>
      </w:r>
      <w:r w:rsidR="00B936B0">
        <w:rPr>
          <w:rFonts w:ascii="Calibri" w:hAnsi="Calibri" w:cs="Calibri"/>
          <w:sz w:val="22"/>
          <w:lang w:val="en-GB"/>
        </w:rPr>
        <w:t>Therefore, w</w:t>
      </w:r>
      <w:r w:rsidRPr="009C534F">
        <w:rPr>
          <w:rFonts w:ascii="Calibri" w:hAnsi="Calibri" w:cs="Calibri"/>
          <w:sz w:val="22"/>
          <w:lang w:val="en-GB"/>
        </w:rPr>
        <w:t xml:space="preserve">e compared our results </w:t>
      </w:r>
      <w:r w:rsidR="00E00A4D" w:rsidRPr="009C534F">
        <w:rPr>
          <w:rFonts w:ascii="Calibri" w:hAnsi="Calibri" w:cs="Calibri"/>
          <w:sz w:val="22"/>
          <w:lang w:val="en-GB"/>
        </w:rPr>
        <w:t xml:space="preserve">on sexual behaviour </w:t>
      </w:r>
      <w:r w:rsidRPr="009C534F">
        <w:rPr>
          <w:rFonts w:ascii="Calibri" w:hAnsi="Calibri" w:cs="Calibri"/>
          <w:sz w:val="22"/>
          <w:lang w:val="en-GB"/>
        </w:rPr>
        <w:t>with the national Dutch</w:t>
      </w:r>
      <w:r w:rsidR="00806C35" w:rsidRPr="009C534F">
        <w:rPr>
          <w:rFonts w:ascii="Calibri" w:hAnsi="Calibri" w:cs="Calibri"/>
          <w:sz w:val="22"/>
          <w:lang w:val="en-GB"/>
        </w:rPr>
        <w:t xml:space="preserve"> Public Health</w:t>
      </w:r>
      <w:r w:rsidRPr="009C534F">
        <w:rPr>
          <w:rFonts w:ascii="Calibri" w:hAnsi="Calibri" w:cs="Calibri"/>
          <w:sz w:val="22"/>
          <w:lang w:val="en-GB"/>
        </w:rPr>
        <w:t xml:space="preserve"> </w:t>
      </w:r>
      <w:r w:rsidR="00806C35" w:rsidRPr="009C534F">
        <w:rPr>
          <w:rFonts w:ascii="Calibri" w:hAnsi="Calibri" w:cs="Calibri"/>
          <w:sz w:val="22"/>
          <w:lang w:val="en-GB"/>
        </w:rPr>
        <w:t>database</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&lt;Refman&gt;&lt;Cite&gt;&lt;Year&gt;2015&lt;/Year&gt;&lt;RecNum&gt;45&lt;/RecNum&gt;&lt;IDText&gt;Volksgezondheidenzorg database, 2015, Sexual Behaviour, Young adults 12-24 years of age: Available at: http:// volksgezondheidenzorg.info, RIVM: Bilthoven, (01-07-2015, date last accessed)&lt;/IDText&gt;&lt;MDL Ref_Type="Internet Communication"&gt;&lt;Ref_Type&gt;Internet Communication&lt;/Ref_Type&gt;&lt;Ref_ID&gt;45&lt;/Ref_ID&gt;&lt;Title_Primary&gt;Volksgezondheidenzorg database, 2015, Sexual Behaviour, Young adults 12-24 years of age: Available at: http:// volksgezondheidenzorg.info, RIVM: Bilthoven, (01-07-2015, date last accessed)&lt;/Title_Primary&gt;&lt;Date_Primary&gt;2015&lt;/Date_Primary&gt;&lt;Reprint&gt;Not in File&lt;/Reprint&gt;&lt;Date_Secondary&gt;2015/7/10&lt;/Date_Secondary&gt;&lt;Web_URL_Link2&gt;&lt;u&gt;https://www.volksgezondheidenzorg.info/onderwerp/seksueel-gedrag/cijfers-context/jongeren#node-leeftijd-eerste-keer-0&lt;/u&gt;&lt;/Web_URL_Link2&gt;&lt;ZZ_WorkformID&gt;35&lt;/ZZ_WorkformID&gt;&lt;/MDL&gt;&lt;/Cite&gt;&lt;/Refman&gt;</w:instrText>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32</w:t>
      </w:r>
      <w:r w:rsidR="00002CA0" w:rsidRPr="009C534F">
        <w:rPr>
          <w:rFonts w:ascii="Calibri" w:hAnsi="Calibri" w:cs="Calibri"/>
          <w:sz w:val="22"/>
          <w:lang w:val="en-GB"/>
        </w:rPr>
        <w:fldChar w:fldCharType="end"/>
      </w:r>
      <w:r w:rsidR="006F3476" w:rsidRPr="009C534F">
        <w:rPr>
          <w:rFonts w:ascii="Calibri" w:hAnsi="Calibri" w:cs="Calibri"/>
          <w:sz w:val="22"/>
          <w:lang w:val="en-GB"/>
        </w:rPr>
        <w:t xml:space="preserve"> </w:t>
      </w:r>
      <w:r w:rsidR="000207FF" w:rsidRPr="009C534F">
        <w:rPr>
          <w:rFonts w:ascii="Calibri" w:hAnsi="Calibri" w:cs="Calibri"/>
          <w:sz w:val="22"/>
          <w:lang w:val="en-GB"/>
        </w:rPr>
        <w:t xml:space="preserve">and observed similar </w:t>
      </w:r>
      <w:r w:rsidR="00B231AE">
        <w:rPr>
          <w:rFonts w:ascii="Calibri" w:hAnsi="Calibri" w:cs="Calibri"/>
          <w:sz w:val="22"/>
          <w:lang w:val="en-GB"/>
        </w:rPr>
        <w:t xml:space="preserve">patterns of </w:t>
      </w:r>
      <w:r w:rsidR="000207FF" w:rsidRPr="009C534F">
        <w:rPr>
          <w:rFonts w:ascii="Calibri" w:hAnsi="Calibri" w:cs="Calibri"/>
          <w:sz w:val="22"/>
          <w:lang w:val="en-GB"/>
        </w:rPr>
        <w:t>reported sexual risk behaviour</w:t>
      </w:r>
      <w:r w:rsidR="00C95A37" w:rsidRPr="009C534F">
        <w:rPr>
          <w:rFonts w:ascii="Calibri" w:hAnsi="Calibri" w:cs="Calibri"/>
          <w:sz w:val="22"/>
          <w:lang w:val="en-GB"/>
        </w:rPr>
        <w:t>s</w:t>
      </w:r>
      <w:r w:rsidRPr="009C534F">
        <w:rPr>
          <w:rFonts w:ascii="Calibri" w:hAnsi="Calibri" w:cs="Calibri"/>
          <w:sz w:val="22"/>
          <w:lang w:val="en-GB"/>
        </w:rPr>
        <w:t xml:space="preserve">. Another limitation of this study is the cross-sectional </w:t>
      </w:r>
      <w:r w:rsidR="00A434BC" w:rsidRPr="009C534F">
        <w:rPr>
          <w:rFonts w:ascii="Calibri" w:hAnsi="Calibri" w:cs="Calibri"/>
          <w:sz w:val="22"/>
          <w:lang w:val="en-GB"/>
        </w:rPr>
        <w:t>nature</w:t>
      </w:r>
      <w:r w:rsidR="002C0CD1" w:rsidRPr="009C534F">
        <w:rPr>
          <w:rFonts w:ascii="Calibri" w:hAnsi="Calibri" w:cs="Calibri"/>
          <w:sz w:val="22"/>
          <w:lang w:val="en-GB"/>
        </w:rPr>
        <w:t xml:space="preserve"> </w:t>
      </w:r>
      <w:r w:rsidRPr="009C534F">
        <w:rPr>
          <w:rFonts w:ascii="Calibri" w:hAnsi="Calibri" w:cs="Calibri"/>
          <w:sz w:val="22"/>
          <w:lang w:val="en-GB"/>
        </w:rPr>
        <w:t>that prevents</w:t>
      </w:r>
      <w:r w:rsidR="008B78BD" w:rsidRPr="009C534F">
        <w:rPr>
          <w:rFonts w:ascii="Calibri" w:hAnsi="Calibri" w:cs="Calibri"/>
          <w:sz w:val="22"/>
          <w:lang w:val="en-GB"/>
        </w:rPr>
        <w:t xml:space="preserve"> investigation </w:t>
      </w:r>
      <w:r w:rsidR="00D72E0E" w:rsidRPr="009C534F">
        <w:rPr>
          <w:rFonts w:ascii="Calibri" w:hAnsi="Calibri" w:cs="Calibri"/>
          <w:sz w:val="22"/>
          <w:lang w:val="en-GB"/>
        </w:rPr>
        <w:t>of</w:t>
      </w:r>
      <w:r w:rsidR="008B78BD" w:rsidRPr="009C534F">
        <w:rPr>
          <w:rFonts w:ascii="Calibri" w:hAnsi="Calibri" w:cs="Calibri"/>
          <w:sz w:val="22"/>
          <w:lang w:val="en-GB"/>
        </w:rPr>
        <w:t xml:space="preserve"> </w:t>
      </w:r>
      <w:r w:rsidRPr="009C534F">
        <w:rPr>
          <w:rFonts w:ascii="Calibri" w:hAnsi="Calibri" w:cs="Calibri"/>
          <w:sz w:val="22"/>
          <w:lang w:val="en-GB"/>
        </w:rPr>
        <w:t xml:space="preserve">differences in </w:t>
      </w:r>
      <w:r w:rsidR="00692082" w:rsidRPr="009C534F">
        <w:rPr>
          <w:rFonts w:ascii="Calibri" w:hAnsi="Calibri" w:cs="Calibri"/>
          <w:sz w:val="22"/>
          <w:lang w:val="en-GB"/>
        </w:rPr>
        <w:t xml:space="preserve">incidence and </w:t>
      </w:r>
      <w:r w:rsidRPr="009C534F">
        <w:rPr>
          <w:rFonts w:ascii="Calibri" w:hAnsi="Calibri" w:cs="Calibri"/>
          <w:sz w:val="22"/>
          <w:lang w:val="en-GB"/>
        </w:rPr>
        <w:t xml:space="preserve">persistence of hrHPV infection. </w:t>
      </w:r>
    </w:p>
    <w:p w14:paraId="586659B6" w14:textId="77777777" w:rsidR="000F37C7" w:rsidRPr="009C534F" w:rsidRDefault="000F37C7" w:rsidP="008D1053">
      <w:pPr>
        <w:tabs>
          <w:tab w:val="left" w:pos="7655"/>
        </w:tabs>
        <w:spacing w:after="0" w:line="360" w:lineRule="auto"/>
        <w:jc w:val="both"/>
        <w:rPr>
          <w:rFonts w:ascii="Calibri" w:hAnsi="Calibri" w:cs="Calibri"/>
          <w:sz w:val="22"/>
          <w:lang w:val="en-GB"/>
        </w:rPr>
      </w:pPr>
    </w:p>
    <w:p w14:paraId="698C8B95" w14:textId="77777777" w:rsidR="002650B9" w:rsidRPr="009C534F" w:rsidRDefault="00CF51C9" w:rsidP="008D1053">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 xml:space="preserve">In our study in Amsterdam we found </w:t>
      </w:r>
      <w:r w:rsidR="001325D0" w:rsidRPr="009C534F">
        <w:rPr>
          <w:rFonts w:ascii="Calibri" w:hAnsi="Calibri" w:cs="Calibri"/>
          <w:sz w:val="22"/>
          <w:lang w:val="en-GB"/>
        </w:rPr>
        <w:t xml:space="preserve">higher hrHPV prevalences than observed in previous </w:t>
      </w:r>
      <w:r w:rsidR="005D4FA4" w:rsidRPr="009C534F">
        <w:rPr>
          <w:rFonts w:ascii="Calibri" w:hAnsi="Calibri" w:cs="Calibri"/>
          <w:sz w:val="22"/>
          <w:lang w:val="en-GB"/>
        </w:rPr>
        <w:t xml:space="preserve">studies in other parts of </w:t>
      </w:r>
      <w:r w:rsidRPr="009C534F">
        <w:rPr>
          <w:rFonts w:ascii="Calibri" w:hAnsi="Calibri" w:cs="Calibri"/>
          <w:sz w:val="22"/>
          <w:lang w:val="en-GB"/>
        </w:rPr>
        <w:t>the Netherlands</w:t>
      </w:r>
      <w:r w:rsidR="00795043" w:rsidRPr="009C534F">
        <w:rPr>
          <w:rFonts w:ascii="Calibri" w:hAnsi="Calibri" w:cs="Calibri"/>
          <w:sz w:val="22"/>
          <w:lang w:val="en-GB"/>
        </w:rPr>
        <w:t xml:space="preserve"> with a</w:t>
      </w:r>
      <w:r w:rsidR="00445824" w:rsidRPr="009C534F">
        <w:rPr>
          <w:rFonts w:ascii="Calibri" w:hAnsi="Calibri" w:cs="Calibri"/>
          <w:sz w:val="22"/>
          <w:lang w:val="en-GB"/>
        </w:rPr>
        <w:t xml:space="preserve"> hrHPV prevalence of 1</w:t>
      </w:r>
      <w:r w:rsidR="0024172F" w:rsidRPr="009C534F">
        <w:rPr>
          <w:rFonts w:ascii="Calibri" w:hAnsi="Calibri" w:cs="Calibri"/>
          <w:sz w:val="22"/>
          <w:lang w:val="en-GB"/>
        </w:rPr>
        <w:t>2</w:t>
      </w:r>
      <w:r w:rsidR="00981075" w:rsidRPr="009C534F">
        <w:rPr>
          <w:rFonts w:ascii="Calibri" w:hAnsi="Calibri" w:cs="Calibri"/>
          <w:sz w:val="22"/>
          <w:lang w:val="en-GB"/>
        </w:rPr>
        <w:t xml:space="preserve">% </w:t>
      </w:r>
      <w:r w:rsidR="0035526F" w:rsidRPr="009C534F">
        <w:rPr>
          <w:rFonts w:ascii="Calibri" w:hAnsi="Calibri" w:cs="Calibri"/>
          <w:sz w:val="22"/>
          <w:lang w:val="en-GB"/>
        </w:rPr>
        <w:t>(ages 18-29 years)</w:t>
      </w:r>
      <w:r w:rsidR="00002CA0" w:rsidRPr="009C534F">
        <w:rPr>
          <w:rFonts w:ascii="Calibri" w:hAnsi="Calibri" w:cs="Calibri"/>
          <w:sz w:val="22"/>
          <w:lang w:val="en-GB"/>
        </w:rPr>
        <w:fldChar w:fldCharType="begin">
          <w:fldData xml:space="preserve">PFJlZm1hbj48Q2l0ZT48QXV0aG9yPkxlbnNlbGluazwvQXV0aG9yPjxZZWFyPjIwMDg8L1llYXI+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</w:fldData>
        </w:fldChar>
      </w:r>
      <w:r w:rsidR="005F3C5C">
        <w:rPr>
          <w:rFonts w:ascii="Calibri" w:hAnsi="Calibri" w:cs="Calibri"/>
          <w:sz w:val="22"/>
          <w:lang w:val="en-GB"/>
        </w:rPr>
        <w:instrText xml:space="preserve"> ADDIN REFMGR.CITE </w:instrText>
      </w:r>
      <w:r w:rsidR="005F3C5C">
        <w:rPr>
          <w:rFonts w:ascii="Calibri" w:hAnsi="Calibri" w:cs="Calibri"/>
          <w:sz w:val="22"/>
          <w:lang w:val="en-GB"/>
        </w:rPr>
        <w:fldChar w:fldCharType="begin">
          <w:fldData xml:space="preserve">PFJlZm1hbj48Q2l0ZT48QXV0aG9yPkxlbnNlbGluazwvQXV0aG9yPjxZZWFyPjIwMDg8L1llYXI+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</w:fldData>
        </w:fldChar>
      </w:r>
      <w:r w:rsidR="005F3C5C">
        <w:rPr>
          <w:rFonts w:ascii="Calibri" w:hAnsi="Calibri" w:cs="Calibri"/>
          <w:sz w:val="22"/>
          <w:lang w:val="en-GB"/>
        </w:rPr>
        <w:instrText xml:space="preserve"> ADDIN EN.CITE.DATA </w:instrText>
      </w:r>
      <w:r w:rsidR="005F3C5C">
        <w:rPr>
          <w:rFonts w:ascii="Calibri" w:hAnsi="Calibri" w:cs="Calibri"/>
          <w:sz w:val="22"/>
          <w:lang w:val="en-GB"/>
        </w:rPr>
      </w:r>
      <w:r w:rsidR="005F3C5C">
        <w:rPr>
          <w:rFonts w:ascii="Calibri" w:hAnsi="Calibri" w:cs="Calibri"/>
          <w:sz w:val="22"/>
          <w:lang w:val="en-GB"/>
        </w:rPr>
        <w:fldChar w:fldCharType="end"/>
      </w:r>
      <w:r w:rsidR="00002CA0" w:rsidRPr="009C534F">
        <w:rPr>
          <w:rFonts w:ascii="Calibri" w:hAnsi="Calibri" w:cs="Calibri"/>
          <w:sz w:val="22"/>
          <w:lang w:val="en-GB"/>
        </w:rPr>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30</w:t>
      </w:r>
      <w:r w:rsidR="00002CA0" w:rsidRPr="009C534F">
        <w:rPr>
          <w:rFonts w:ascii="Calibri" w:hAnsi="Calibri" w:cs="Calibri"/>
          <w:sz w:val="22"/>
          <w:lang w:val="en-GB"/>
        </w:rPr>
        <w:fldChar w:fldCharType="end"/>
      </w:r>
      <w:r w:rsidR="00981075" w:rsidRPr="009C534F">
        <w:rPr>
          <w:rFonts w:ascii="Calibri" w:hAnsi="Calibri" w:cs="Calibri"/>
          <w:sz w:val="22"/>
          <w:lang w:val="en-GB"/>
        </w:rPr>
        <w:t xml:space="preserve"> and</w:t>
      </w:r>
      <w:r w:rsidR="007E6F91" w:rsidRPr="009C534F">
        <w:rPr>
          <w:rFonts w:ascii="Calibri" w:hAnsi="Calibri" w:cs="Calibri"/>
          <w:sz w:val="22"/>
          <w:lang w:val="en-GB"/>
        </w:rPr>
        <w:t xml:space="preserve"> </w:t>
      </w:r>
      <w:r w:rsidR="00264C23" w:rsidRPr="009C534F">
        <w:rPr>
          <w:rFonts w:ascii="Calibri" w:hAnsi="Calibri" w:cs="Calibri"/>
          <w:sz w:val="22"/>
          <w:lang w:val="en-GB"/>
        </w:rPr>
        <w:t xml:space="preserve">11% </w:t>
      </w:r>
      <w:r w:rsidR="00EE22AE" w:rsidRPr="009C534F">
        <w:rPr>
          <w:rFonts w:ascii="Calibri" w:hAnsi="Calibri" w:cs="Calibri"/>
          <w:sz w:val="22"/>
          <w:lang w:val="en-GB"/>
        </w:rPr>
        <w:t>(ages 18-34 years)</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&lt;Refman&gt;&lt;Cite&gt;&lt;Author&gt;Coupe&lt;/Author&gt;&lt;Year&gt;2008&lt;/Year&gt;&lt;RecNum&gt;51&lt;/RecNum&gt;&lt;IDText&gt;Age-dependent prevalence of 14 high-risk HPV types in the Netherlands: implications for prophylactic vaccination and screening&lt;/IDText&gt;&lt;MDL Ref_Type="Journal"&gt;&lt;Ref_Type&gt;Journal&lt;/Ref_Type&gt;&lt;Ref_ID&gt;51&lt;/Ref_ID&gt;&lt;Title_Primary&gt;Age-dependent prevalence of 14 high-risk HPV types in the Netherlands: implications for prophylactic vaccination and screening&lt;/Title_Primary&gt;&lt;Authors_Primary&gt;Coupe,V.M.&lt;/Authors_Primary&gt;&lt;Authors_Primary&gt;Berkhof,J.&lt;/Authors_Primary&gt;&lt;Authors_Primary&gt;Bulkmans,N.W.&lt;/Authors_Primary&gt;&lt;Authors_Primary&gt;Snijders,P.J.&lt;/Authors_Primary&gt;&lt;Authors_Primary&gt;Meijer,C.J.&lt;/Authors_Primary&gt;&lt;Date_Primary&gt;2008/2/12&lt;/Date_Primary&gt;&lt;Keywords&gt;Adolescent&lt;/Keywords&gt;&lt;Keywords&gt;Adult&lt;/Keywords&gt;&lt;Keywords&gt;Age Factors&lt;/Keywords&gt;&lt;Keywords&gt;Aged&lt;/Keywords&gt;&lt;Keywords&gt;Alphapapillomavirus&lt;/Keywords&gt;&lt;Keywords&gt;Cervical Intraepithelial Neoplasia&lt;/Keywords&gt;&lt;Keywords&gt;classification&lt;/Keywords&gt;&lt;Keywords&gt;Cohort Studies&lt;/Keywords&gt;&lt;Keywords&gt;cytology&lt;/Keywords&gt;&lt;Keywords&gt;epidemiology&lt;/Keywords&gt;&lt;Keywords&gt;Female&lt;/Keywords&gt;&lt;Keywords&gt;Humans&lt;/Keywords&gt;&lt;Keywords&gt;isolation &amp;amp; purification&lt;/Keywords&gt;&lt;Keywords&gt;Middle Aged&lt;/Keywords&gt;&lt;Keywords&gt;Netherlands&lt;/Keywords&gt;&lt;Keywords&gt;Papillomavirus Infections&lt;/Keywords&gt;&lt;Keywords&gt;Papillomavirus Vaccines&lt;/Keywords&gt;&lt;Keywords&gt;Prevalence&lt;/Keywords&gt;&lt;Keywords&gt;prevention &amp;amp; control&lt;/Keywords&gt;&lt;Keywords&gt;therapeutic use&lt;/Keywords&gt;&lt;Keywords&gt;Vaccination&lt;/Keywords&gt;&lt;Keywords&gt;Vaginal Smears&lt;/Keywords&gt;&lt;Reprint&gt;Not in File&lt;/Reprint&gt;&lt;Start_Page&gt;646&lt;/Start_Page&gt;&lt;End_Page&gt;651&lt;/End_Page&gt;&lt;Periodical&gt;Br.J Cancer&lt;/Periodical&gt;&lt;Volume&gt;98&lt;/Volume&gt;&lt;Issue&gt;3&lt;/Issue&gt;&lt;Address&gt;Department of Clinical Epidemiology and Biostatistics, VU University Medical Centre, PO Box 7057, Amsterdam 1007 MB, The Netherlands. v.coupe@vumc.nl&lt;/Address&gt;&lt;Web_URL&gt;PM:18182990&lt;/Web_URL&gt;&lt;ZZ_JournalFull&gt;&lt;f name="System"&gt;Br.J Cancer&lt;/f&gt;&lt;/ZZ_JournalFull&gt;&lt;ZZ_WorkformID&gt;1&lt;/ZZ_WorkformID&gt;&lt;/MDL&gt;&lt;/Cite&gt;&lt;/Refman&gt;</w:instrText>
      </w:r>
      <w:r w:rsidR="00002CA0" w:rsidRPr="009C534F">
        <w:rPr>
          <w:rFonts w:ascii="Calibri" w:hAnsi="Calibri" w:cs="Calibri"/>
          <w:sz w:val="22"/>
          <w:lang w:val="en-GB"/>
        </w:rPr>
        <w:fldChar w:fldCharType="separate"/>
      </w:r>
      <w:r w:rsidR="005F3C5C" w:rsidRPr="005F3C5C">
        <w:rPr>
          <w:rFonts w:ascii="Calibri" w:hAnsi="Calibri" w:cs="Calibri"/>
          <w:noProof/>
          <w:sz w:val="22"/>
          <w:vertAlign w:val="superscript"/>
          <w:lang w:val="en-GB"/>
        </w:rPr>
        <w:t>33</w:t>
      </w:r>
      <w:r w:rsidR="00002CA0" w:rsidRPr="009C534F">
        <w:rPr>
          <w:rFonts w:ascii="Calibri" w:hAnsi="Calibri" w:cs="Calibri"/>
          <w:sz w:val="22"/>
          <w:lang w:val="en-GB"/>
        </w:rPr>
        <w:fldChar w:fldCharType="end"/>
      </w:r>
      <w:r w:rsidR="000F37C7" w:rsidRPr="009C534F">
        <w:rPr>
          <w:rFonts w:ascii="Calibri" w:hAnsi="Calibri" w:cs="Calibri"/>
          <w:sz w:val="22"/>
          <w:lang w:val="en-GB"/>
        </w:rPr>
        <w:t>. A self-sampling study investigating hrHPV prevalence in various ethnic groups showed</w:t>
      </w:r>
      <w:r w:rsidR="000E6BE6" w:rsidRPr="009C534F">
        <w:rPr>
          <w:rFonts w:ascii="Calibri" w:hAnsi="Calibri" w:cs="Calibri"/>
          <w:sz w:val="22"/>
          <w:lang w:val="en-GB"/>
        </w:rPr>
        <w:t xml:space="preserve"> </w:t>
      </w:r>
      <w:r w:rsidR="00FC2EFC" w:rsidRPr="009C534F">
        <w:rPr>
          <w:rFonts w:ascii="Calibri" w:hAnsi="Calibri" w:cs="Calibri"/>
          <w:sz w:val="22"/>
          <w:lang w:val="en-GB"/>
        </w:rPr>
        <w:t>prevalence</w:t>
      </w:r>
      <w:r w:rsidR="000F37C7" w:rsidRPr="009C534F">
        <w:rPr>
          <w:rFonts w:ascii="Calibri" w:hAnsi="Calibri" w:cs="Calibri"/>
          <w:sz w:val="22"/>
          <w:lang w:val="en-GB"/>
        </w:rPr>
        <w:t>s</w:t>
      </w:r>
      <w:r w:rsidR="00FC2EFC" w:rsidRPr="009C534F">
        <w:rPr>
          <w:rFonts w:ascii="Calibri" w:hAnsi="Calibri" w:cs="Calibri"/>
          <w:sz w:val="22"/>
          <w:lang w:val="en-GB"/>
        </w:rPr>
        <w:t xml:space="preserve"> of 9% in ethnic-</w:t>
      </w:r>
      <w:r w:rsidR="00E54D61" w:rsidRPr="009C534F">
        <w:rPr>
          <w:rFonts w:ascii="Calibri" w:hAnsi="Calibri" w:cs="Calibri"/>
          <w:sz w:val="22"/>
          <w:lang w:val="en-GB"/>
        </w:rPr>
        <w:t>Dutch</w:t>
      </w:r>
      <w:r w:rsidR="00FC2EFC" w:rsidRPr="009C534F">
        <w:rPr>
          <w:rFonts w:ascii="Calibri" w:hAnsi="Calibri" w:cs="Calibri"/>
          <w:sz w:val="22"/>
          <w:lang w:val="en-GB"/>
        </w:rPr>
        <w:t xml:space="preserve">, 11% in the Surinamese, 8% </w:t>
      </w:r>
      <w:r w:rsidR="00E534FC" w:rsidRPr="009C534F">
        <w:rPr>
          <w:rFonts w:ascii="Calibri" w:hAnsi="Calibri" w:cs="Calibri"/>
          <w:sz w:val="22"/>
          <w:lang w:val="en-GB"/>
        </w:rPr>
        <w:t xml:space="preserve">in </w:t>
      </w:r>
      <w:r w:rsidR="00FC2EFC" w:rsidRPr="009C534F">
        <w:rPr>
          <w:rFonts w:ascii="Calibri" w:hAnsi="Calibri" w:cs="Calibri"/>
          <w:sz w:val="22"/>
          <w:lang w:val="en-GB"/>
        </w:rPr>
        <w:t>Moroccan</w:t>
      </w:r>
      <w:r w:rsidR="00045055" w:rsidRPr="009C534F">
        <w:rPr>
          <w:rFonts w:ascii="Calibri" w:hAnsi="Calibri" w:cs="Calibri"/>
          <w:sz w:val="22"/>
          <w:lang w:val="en-GB"/>
        </w:rPr>
        <w:t>,</w:t>
      </w:r>
      <w:r w:rsidR="00FC2EFC" w:rsidRPr="009C534F">
        <w:rPr>
          <w:rFonts w:ascii="Calibri" w:hAnsi="Calibri" w:cs="Calibri"/>
          <w:sz w:val="22"/>
          <w:lang w:val="en-GB"/>
        </w:rPr>
        <w:t xml:space="preserve"> and 8% </w:t>
      </w:r>
      <w:r w:rsidR="00E534FC" w:rsidRPr="009C534F">
        <w:rPr>
          <w:rFonts w:ascii="Calibri" w:hAnsi="Calibri" w:cs="Calibri"/>
          <w:sz w:val="22"/>
          <w:lang w:val="en-GB"/>
        </w:rPr>
        <w:t>in Turkish women</w:t>
      </w:r>
      <w:r w:rsidR="000F37C7" w:rsidRPr="009C534F">
        <w:rPr>
          <w:rFonts w:ascii="Calibri" w:hAnsi="Calibri" w:cs="Calibri"/>
          <w:sz w:val="22"/>
          <w:lang w:val="en-GB"/>
        </w:rPr>
        <w:t>, respectively</w:t>
      </w:r>
      <w:r w:rsidR="00002CA0" w:rsidRPr="009C534F">
        <w:rPr>
          <w:rFonts w:ascii="Calibri" w:hAnsi="Calibri" w:cs="Calibri"/>
          <w:sz w:val="22"/>
          <w:lang w:val="en-GB"/>
        </w:rPr>
        <w:fldChar w:fldCharType="begin"/>
      </w:r>
      <w:r w:rsidR="005F3C5C">
        <w:rPr>
          <w:rFonts w:ascii="Calibri" w:hAnsi="Calibri" w:cs="Calibri"/>
          <w:sz w:val="22"/>
          <w:lang w:val="en-GB"/>
        </w:rPr>
        <w:instrText xml:space="preserve"> ADDIN REFMGR.CITE &lt;Refman&gt;&lt;Cite&gt;&lt;Author&gt;Gok&lt;/Author&gt;&lt;Year&gt;2012&lt;/Year&gt;&lt;RecNum&gt;8&lt;/RecNum&gt;&lt;IDText&gt;Offering self-sampling for human papillomavirus testing to non-attendees of the cervical screening programme: Characteristics of the responders&lt;/IDText&gt;&lt;MDL Ref_Type="Journal"&gt;&lt;Ref_Type&gt;Journal&lt;/Ref_Type&gt;&lt;Ref_ID&gt;8&lt;/Ref_ID&gt;&lt;Title_Primary&gt;Offering self-sampling for human papillomavirus testing to non-attendees of the cervical screening programme: Characteristics of the responders&lt;/Title_Primary&gt;&lt;Authors_Primary&gt;Gok,M.&lt;/Authors_Primary&gt;&lt;Authors_Primary&gt;Heideman,D.A.&lt;/Authors_Primary&gt;&lt;Authors_Primary&gt;van Kemenade,F.J.&lt;/Authors_Primary&gt;&lt;Authors_Primary&gt;de Vries,A.L.&lt;/Authors_Primary&gt;&lt;Authors_Primary&gt;Berkhof,J.&lt;/Authors_Primary&gt;&lt;Authors_Primary&gt;Rozendaal,L.&lt;/Authors_Primary&gt;&lt;Authors_Primary&gt;Belien,J.A.&lt;/Authors_Primary&gt;&lt;Authors_Primary&gt;Overbeek,L.&lt;/Authors_Primary&gt;&lt;Authors_Primary&gt;Babovic,M.&lt;/Authors_Primary&gt;&lt;Authors_Primary&gt;Snijders,P.J.&lt;/Authors_Primary&gt;&lt;Authors_Primary&gt;Meijer,C.J.&lt;/Authors_Primary&gt;&lt;Date_Primary&gt;2012/8&lt;/Date_Primary&gt;&lt;Keywords&gt;Adult&lt;/Keywords&gt;&lt;Keywords&gt;Aged&lt;/Keywords&gt;&lt;Keywords&gt;Cervical Intraepithelial Neoplasia&lt;/Keywords&gt;&lt;Keywords&gt;Cervix Uteri&lt;/Keywords&gt;&lt;Keywords&gt;diagnosis&lt;/Keywords&gt;&lt;Keywords&gt;Ethnic Groups&lt;/Keywords&gt;&lt;Keywords&gt;ethnology&lt;/Keywords&gt;&lt;Keywords&gt;Female&lt;/Keywords&gt;&lt;Keywords&gt;Humans&lt;/Keywords&gt;&lt;Keywords&gt;Mass Screening&lt;/Keywords&gt;&lt;Keywords&gt;methods&lt;/Keywords&gt;&lt;Keywords&gt;Middle Aged&lt;/Keywords&gt;&lt;Keywords&gt;Netherlands&lt;/Keywords&gt;&lt;Keywords&gt;Papillomavirus Infections&lt;/Keywords&gt;&lt;Keywords&gt;Risk&lt;/Keywords&gt;&lt;Keywords&gt;Specimen Handling&lt;/Keywords&gt;&lt;Keywords&gt;Vaginal Smears&lt;/Keywords&gt;&lt;Keywords&gt;virology&lt;/Keywords&gt;&lt;Reprint&gt;Not in File&lt;/Reprint&gt;&lt;Start_Page&gt;1799&lt;/Start_Page&gt;&lt;End_Page&gt;1808&lt;/End_Page&gt;&lt;Periodical&gt;Eur J Cancer&lt;/Periodical&gt;&lt;Volume&gt;48&lt;/Volume&gt;&lt;Issue&gt;12&lt;/Issue&gt;&lt;Address&gt;Department of Pathology, VU University Medical Center, PO Box 7057, 1007 MB Amsterdam, The Netherlands&lt;/Address&gt;&lt;Web_URL&gt;PM:22172570&lt;/Web_URL&gt;&lt;ZZ_JournalFull&gt;&lt;f name="System"&gt;Eur J Cancer&lt;/f&gt;&lt;/ZZ_JournalFull&gt;&lt;ZZ_WorkformID&gt;1&lt;/ZZ_WorkformID&gt;&lt;/MDL&gt;&lt;/Cite&gt;&lt;/Refman&gt;</w:instrText>
      </w:r>
      <w:r w:rsidR="00002CA0" w:rsidRPr="009C534F">
        <w:rPr>
          <w:rFonts w:ascii="Calibri" w:hAnsi="Calibri" w:cs="Calibri"/>
          <w:sz w:val="22"/>
          <w:lang w:val="en-GB"/>
        </w:rPr>
        <w:fldChar w:fldCharType="separate"/>
      </w:r>
      <w:r w:rsidR="00AE7019" w:rsidRPr="00AE7019">
        <w:rPr>
          <w:rFonts w:ascii="Calibri" w:hAnsi="Calibri" w:cs="Calibri"/>
          <w:noProof/>
          <w:sz w:val="22"/>
          <w:vertAlign w:val="superscript"/>
          <w:lang w:val="en-GB"/>
        </w:rPr>
        <w:t>20</w:t>
      </w:r>
      <w:r w:rsidR="00002CA0" w:rsidRPr="009C534F">
        <w:rPr>
          <w:rFonts w:ascii="Calibri" w:hAnsi="Calibri" w:cs="Calibri"/>
          <w:sz w:val="22"/>
          <w:lang w:val="en-GB"/>
        </w:rPr>
        <w:fldChar w:fldCharType="end"/>
      </w:r>
      <w:r w:rsidR="00D00459" w:rsidRPr="009C534F">
        <w:rPr>
          <w:rFonts w:ascii="Calibri" w:hAnsi="Calibri" w:cs="Calibri"/>
          <w:sz w:val="22"/>
          <w:lang w:val="en-GB"/>
        </w:rPr>
        <w:t xml:space="preserve">. </w:t>
      </w:r>
      <w:r w:rsidR="00B64C68" w:rsidRPr="009C534F">
        <w:rPr>
          <w:rFonts w:ascii="Calibri" w:hAnsi="Calibri" w:cs="Calibri"/>
          <w:sz w:val="22"/>
          <w:lang w:val="en-GB"/>
        </w:rPr>
        <w:t>This</w:t>
      </w:r>
      <w:r w:rsidR="00046B48" w:rsidRPr="009C534F">
        <w:rPr>
          <w:rFonts w:ascii="Calibri" w:hAnsi="Calibri" w:cs="Calibri"/>
          <w:sz w:val="22"/>
          <w:lang w:val="en-GB"/>
        </w:rPr>
        <w:t xml:space="preserve"> </w:t>
      </w:r>
      <w:r w:rsidR="002F6DF6" w:rsidRPr="009C534F">
        <w:rPr>
          <w:rFonts w:ascii="Calibri" w:hAnsi="Calibri" w:cs="Calibri"/>
          <w:sz w:val="22"/>
          <w:lang w:val="en-GB"/>
        </w:rPr>
        <w:t>suggest</w:t>
      </w:r>
      <w:r w:rsidR="00795043" w:rsidRPr="009C534F">
        <w:rPr>
          <w:rFonts w:ascii="Calibri" w:hAnsi="Calibri" w:cs="Calibri"/>
          <w:sz w:val="22"/>
          <w:lang w:val="en-GB"/>
        </w:rPr>
        <w:t>s</w:t>
      </w:r>
      <w:r w:rsidR="00046B48" w:rsidRPr="009C534F">
        <w:rPr>
          <w:rFonts w:ascii="Calibri" w:hAnsi="Calibri" w:cs="Calibri"/>
          <w:sz w:val="22"/>
          <w:lang w:val="en-GB"/>
        </w:rPr>
        <w:t xml:space="preserve"> that our population concerns a higher risk group.</w:t>
      </w:r>
      <w:r w:rsidR="00B56AAC" w:rsidRPr="009C534F">
        <w:rPr>
          <w:rFonts w:ascii="Calibri" w:hAnsi="Calibri" w:cs="Calibri"/>
          <w:sz w:val="22"/>
          <w:lang w:val="en-GB"/>
        </w:rPr>
        <w:t xml:space="preserve"> </w:t>
      </w:r>
    </w:p>
    <w:p w14:paraId="6740899E" w14:textId="0BF12E7C" w:rsidR="001A184D" w:rsidRDefault="00E07C98" w:rsidP="006A0E5F">
      <w:pPr>
        <w:tabs>
          <w:tab w:val="left" w:pos="7655"/>
        </w:tabs>
        <w:spacing w:after="0" w:line="360" w:lineRule="auto"/>
        <w:jc w:val="both"/>
        <w:rPr>
          <w:rFonts w:ascii="Calibri" w:hAnsi="Calibri" w:cs="Calibri"/>
          <w:sz w:val="22"/>
          <w:highlight w:val="yellow"/>
          <w:lang w:val="en-GB"/>
        </w:rPr>
      </w:pPr>
      <w:r w:rsidRPr="009C534F">
        <w:rPr>
          <w:rFonts w:ascii="Calibri" w:hAnsi="Calibri" w:cs="Calibri"/>
          <w:sz w:val="22"/>
          <w:lang w:val="en-GB"/>
        </w:rPr>
        <w:t>The</w:t>
      </w:r>
      <w:r w:rsidR="00D612E7" w:rsidRPr="009C534F">
        <w:rPr>
          <w:rFonts w:ascii="Calibri" w:hAnsi="Calibri" w:cs="Calibri"/>
          <w:sz w:val="22"/>
          <w:lang w:val="en-GB"/>
        </w:rPr>
        <w:t xml:space="preserve"> </w:t>
      </w:r>
      <w:r w:rsidR="008043FF" w:rsidRPr="009C534F">
        <w:rPr>
          <w:rFonts w:ascii="Calibri" w:hAnsi="Calibri" w:cs="Calibri"/>
          <w:sz w:val="22"/>
          <w:lang w:val="en-GB"/>
        </w:rPr>
        <w:t xml:space="preserve">ethnic minority </w:t>
      </w:r>
      <w:r w:rsidR="00ED0399" w:rsidRPr="009C534F">
        <w:rPr>
          <w:rFonts w:ascii="Calibri" w:hAnsi="Calibri" w:cs="Calibri"/>
          <w:sz w:val="22"/>
          <w:lang w:val="en-GB"/>
        </w:rPr>
        <w:t>population</w:t>
      </w:r>
      <w:r w:rsidR="000C5BBA" w:rsidRPr="009C534F">
        <w:rPr>
          <w:rFonts w:ascii="Calibri" w:hAnsi="Calibri" w:cs="Calibri"/>
          <w:sz w:val="22"/>
          <w:lang w:val="en-GB"/>
        </w:rPr>
        <w:t>s</w:t>
      </w:r>
      <w:r w:rsidR="00ED0399" w:rsidRPr="009C534F">
        <w:rPr>
          <w:rFonts w:ascii="Calibri" w:hAnsi="Calibri" w:cs="Calibri"/>
          <w:sz w:val="22"/>
          <w:lang w:val="en-GB"/>
        </w:rPr>
        <w:t xml:space="preserve"> in the Netherland</w:t>
      </w:r>
      <w:r w:rsidR="00357DA4" w:rsidRPr="009C534F">
        <w:rPr>
          <w:rFonts w:ascii="Calibri" w:hAnsi="Calibri" w:cs="Calibri"/>
          <w:sz w:val="22"/>
          <w:lang w:val="en-GB"/>
        </w:rPr>
        <w:t xml:space="preserve">s, </w:t>
      </w:r>
      <w:r w:rsidR="00813336" w:rsidRPr="009C534F">
        <w:rPr>
          <w:rFonts w:ascii="Calibri" w:hAnsi="Calibri" w:cs="Calibri"/>
          <w:sz w:val="22"/>
          <w:lang w:val="en-GB"/>
        </w:rPr>
        <w:t xml:space="preserve">and </w:t>
      </w:r>
      <w:r w:rsidR="00D612E7" w:rsidRPr="009C534F">
        <w:rPr>
          <w:rFonts w:ascii="Calibri" w:hAnsi="Calibri" w:cs="Calibri"/>
          <w:sz w:val="22"/>
          <w:lang w:val="en-GB"/>
        </w:rPr>
        <w:t>especially</w:t>
      </w:r>
      <w:r w:rsidR="00357DA4" w:rsidRPr="009C534F">
        <w:rPr>
          <w:rFonts w:ascii="Calibri" w:hAnsi="Calibri" w:cs="Calibri"/>
          <w:sz w:val="22"/>
          <w:lang w:val="en-GB"/>
        </w:rPr>
        <w:t xml:space="preserve"> in </w:t>
      </w:r>
      <w:r w:rsidR="008043FF" w:rsidRPr="009C534F">
        <w:rPr>
          <w:rFonts w:ascii="Calibri" w:hAnsi="Calibri" w:cs="Calibri"/>
          <w:sz w:val="22"/>
          <w:lang w:val="en-GB"/>
        </w:rPr>
        <w:t xml:space="preserve">large cities such as </w:t>
      </w:r>
      <w:r w:rsidR="00357DA4" w:rsidRPr="009C534F">
        <w:rPr>
          <w:rFonts w:ascii="Calibri" w:hAnsi="Calibri" w:cs="Calibri"/>
          <w:sz w:val="22"/>
          <w:lang w:val="en-GB"/>
        </w:rPr>
        <w:t>Amsterdam</w:t>
      </w:r>
      <w:r w:rsidR="00813336" w:rsidRPr="009C534F">
        <w:rPr>
          <w:rFonts w:ascii="Calibri" w:hAnsi="Calibri" w:cs="Calibri"/>
          <w:sz w:val="22"/>
          <w:lang w:val="en-GB"/>
        </w:rPr>
        <w:t>,</w:t>
      </w:r>
      <w:r w:rsidR="00357DA4" w:rsidRPr="009C534F">
        <w:rPr>
          <w:rFonts w:ascii="Calibri" w:hAnsi="Calibri" w:cs="Calibri"/>
          <w:sz w:val="22"/>
          <w:lang w:val="en-GB"/>
        </w:rPr>
        <w:t xml:space="preserve"> </w:t>
      </w:r>
      <w:r w:rsidR="006D1676" w:rsidRPr="009C534F">
        <w:rPr>
          <w:rFonts w:ascii="Calibri" w:hAnsi="Calibri" w:cs="Calibri"/>
          <w:sz w:val="22"/>
          <w:lang w:val="en-GB"/>
        </w:rPr>
        <w:t xml:space="preserve">are </w:t>
      </w:r>
      <w:r w:rsidR="00ED0399" w:rsidRPr="009C534F">
        <w:rPr>
          <w:rFonts w:ascii="Calibri" w:hAnsi="Calibri" w:cs="Calibri"/>
          <w:sz w:val="22"/>
          <w:lang w:val="en-GB"/>
        </w:rPr>
        <w:t xml:space="preserve">increasing. </w:t>
      </w:r>
      <w:r w:rsidR="000C5BBA" w:rsidRPr="009C534F">
        <w:rPr>
          <w:rFonts w:ascii="Calibri" w:eastAsiaTheme="minorHAnsi" w:hAnsi="Calibri" w:cs="Calibri"/>
          <w:color w:val="000000"/>
          <w:sz w:val="22"/>
          <w:lang w:val="en-GB"/>
        </w:rPr>
        <w:t>H</w:t>
      </w:r>
      <w:r w:rsidR="00630F2E" w:rsidRPr="009C534F">
        <w:rPr>
          <w:rFonts w:ascii="Calibri" w:hAnsi="Calibri" w:cs="Calibri"/>
          <w:sz w:val="22"/>
          <w:lang w:val="en-GB"/>
        </w:rPr>
        <w:t>ere we report</w:t>
      </w:r>
      <w:r w:rsidR="0048152E" w:rsidRPr="009C534F">
        <w:rPr>
          <w:rFonts w:ascii="Calibri" w:hAnsi="Calibri" w:cs="Calibri"/>
          <w:sz w:val="22"/>
          <w:lang w:val="en-GB"/>
        </w:rPr>
        <w:t xml:space="preserve"> </w:t>
      </w:r>
      <w:r w:rsidRPr="009C534F">
        <w:rPr>
          <w:rFonts w:ascii="Calibri" w:hAnsi="Calibri" w:cs="Calibri"/>
          <w:sz w:val="22"/>
          <w:lang w:val="en-GB"/>
        </w:rPr>
        <w:t xml:space="preserve">that hrHPV prevalence and sexual risk behaviour </w:t>
      </w:r>
      <w:r w:rsidR="0048152E" w:rsidRPr="009C534F">
        <w:rPr>
          <w:rFonts w:ascii="Calibri" w:hAnsi="Calibri" w:cs="Calibri"/>
          <w:sz w:val="22"/>
          <w:lang w:val="en-GB"/>
        </w:rPr>
        <w:t>we</w:t>
      </w:r>
      <w:r w:rsidR="00813336" w:rsidRPr="009C534F">
        <w:rPr>
          <w:rFonts w:ascii="Calibri" w:hAnsi="Calibri" w:cs="Calibri"/>
          <w:sz w:val="22"/>
          <w:lang w:val="en-GB"/>
        </w:rPr>
        <w:t>re</w:t>
      </w:r>
      <w:r w:rsidRPr="009C534F">
        <w:rPr>
          <w:rFonts w:ascii="Calibri" w:hAnsi="Calibri" w:cs="Calibri"/>
          <w:sz w:val="22"/>
          <w:lang w:val="en-GB"/>
        </w:rPr>
        <w:t xml:space="preserve"> highest in the Dutch group</w:t>
      </w:r>
      <w:r w:rsidR="0048152E" w:rsidRPr="009C534F">
        <w:rPr>
          <w:rFonts w:ascii="Calibri" w:hAnsi="Calibri" w:cs="Calibri"/>
          <w:sz w:val="22"/>
          <w:lang w:val="en-GB"/>
        </w:rPr>
        <w:t>,</w:t>
      </w:r>
      <w:r w:rsidR="00916071" w:rsidRPr="009C534F">
        <w:rPr>
          <w:rFonts w:ascii="Calibri" w:hAnsi="Calibri" w:cs="Calibri"/>
          <w:sz w:val="22"/>
          <w:lang w:val="en-GB"/>
        </w:rPr>
        <w:t xml:space="preserve"> </w:t>
      </w:r>
      <w:r w:rsidR="00813336" w:rsidRPr="009C534F">
        <w:rPr>
          <w:rFonts w:ascii="Calibri" w:hAnsi="Calibri" w:cs="Calibri"/>
          <w:sz w:val="22"/>
          <w:lang w:val="en-GB"/>
        </w:rPr>
        <w:t>indicating</w:t>
      </w:r>
      <w:r w:rsidR="00826C86" w:rsidRPr="009C534F">
        <w:rPr>
          <w:rFonts w:ascii="Calibri" w:hAnsi="Calibri" w:cs="Calibri"/>
          <w:sz w:val="22"/>
          <w:lang w:val="en-GB"/>
        </w:rPr>
        <w:t xml:space="preserve"> that other factors </w:t>
      </w:r>
      <w:r w:rsidR="00C910C4">
        <w:rPr>
          <w:rFonts w:ascii="Calibri" w:hAnsi="Calibri" w:cs="Calibri"/>
          <w:sz w:val="22"/>
          <w:lang w:val="en-GB"/>
        </w:rPr>
        <w:t>must be</w:t>
      </w:r>
      <w:r w:rsidR="00826C86" w:rsidRPr="009C534F">
        <w:rPr>
          <w:rFonts w:ascii="Calibri" w:hAnsi="Calibri" w:cs="Calibri"/>
          <w:sz w:val="22"/>
          <w:lang w:val="en-GB"/>
        </w:rPr>
        <w:t xml:space="preserve"> responsible for the higher incidence of </w:t>
      </w:r>
      <w:r w:rsidR="00813336" w:rsidRPr="009C534F">
        <w:rPr>
          <w:rFonts w:ascii="Calibri" w:hAnsi="Calibri" w:cs="Calibri"/>
          <w:sz w:val="22"/>
          <w:lang w:val="en-GB"/>
        </w:rPr>
        <w:t xml:space="preserve">cervical cancer in </w:t>
      </w:r>
      <w:r w:rsidR="000C5BBA" w:rsidRPr="009C534F">
        <w:rPr>
          <w:rFonts w:ascii="Calibri" w:hAnsi="Calibri" w:cs="Calibri"/>
          <w:sz w:val="22"/>
          <w:lang w:val="en-GB"/>
        </w:rPr>
        <w:t>ethnic minorities</w:t>
      </w:r>
      <w:r w:rsidR="00A80321" w:rsidRPr="009C534F">
        <w:rPr>
          <w:rFonts w:ascii="Calibri" w:hAnsi="Calibri" w:cs="Calibri"/>
          <w:sz w:val="22"/>
          <w:lang w:val="en-GB"/>
        </w:rPr>
        <w:t>. These findings emphasize</w:t>
      </w:r>
      <w:r w:rsidR="00C36977" w:rsidRPr="009C534F">
        <w:rPr>
          <w:rFonts w:ascii="Calibri" w:hAnsi="Calibri" w:cs="Calibri"/>
          <w:sz w:val="22"/>
          <w:lang w:val="en-GB"/>
        </w:rPr>
        <w:t xml:space="preserve"> the need for</w:t>
      </w:r>
      <w:r w:rsidR="00916071" w:rsidRPr="009C534F">
        <w:rPr>
          <w:rFonts w:ascii="Calibri" w:hAnsi="Calibri" w:cs="Calibri"/>
          <w:sz w:val="22"/>
          <w:lang w:val="en-GB"/>
        </w:rPr>
        <w:t xml:space="preserve"> </w:t>
      </w:r>
      <w:r w:rsidRPr="009C534F">
        <w:rPr>
          <w:rFonts w:ascii="Calibri" w:hAnsi="Calibri" w:cs="Calibri"/>
          <w:sz w:val="22"/>
          <w:lang w:val="en-GB"/>
        </w:rPr>
        <w:t xml:space="preserve">further research </w:t>
      </w:r>
      <w:r w:rsidR="00C36977" w:rsidRPr="009C534F">
        <w:rPr>
          <w:rFonts w:ascii="Calibri" w:hAnsi="Calibri" w:cs="Calibri"/>
          <w:sz w:val="22"/>
          <w:lang w:val="en-GB"/>
        </w:rPr>
        <w:t>to</w:t>
      </w:r>
      <w:r w:rsidRPr="009C534F">
        <w:rPr>
          <w:rFonts w:ascii="Calibri" w:hAnsi="Calibri" w:cs="Calibri"/>
          <w:sz w:val="22"/>
          <w:lang w:val="en-GB"/>
        </w:rPr>
        <w:t xml:space="preserve"> </w:t>
      </w:r>
      <w:r w:rsidR="00A80321" w:rsidRPr="009C534F">
        <w:rPr>
          <w:rFonts w:ascii="Calibri" w:hAnsi="Calibri" w:cs="Calibri"/>
          <w:sz w:val="22"/>
          <w:lang w:val="en-GB"/>
        </w:rPr>
        <w:t>unravel the</w:t>
      </w:r>
      <w:r w:rsidR="00916071" w:rsidRPr="009C534F">
        <w:rPr>
          <w:rFonts w:ascii="Calibri" w:hAnsi="Calibri" w:cs="Calibri"/>
          <w:sz w:val="22"/>
          <w:lang w:val="en-GB"/>
        </w:rPr>
        <w:t xml:space="preserve"> </w:t>
      </w:r>
      <w:r w:rsidR="00916071" w:rsidRPr="009C534F">
        <w:rPr>
          <w:rFonts w:ascii="Calibri" w:hAnsi="Calibri" w:cs="Calibri"/>
          <w:sz w:val="22"/>
          <w:lang w:val="en-GB"/>
        </w:rPr>
        <w:lastRenderedPageBreak/>
        <w:t>complex problem</w:t>
      </w:r>
      <w:r w:rsidR="00795043" w:rsidRPr="009C534F">
        <w:rPr>
          <w:rFonts w:ascii="Calibri" w:hAnsi="Calibri" w:cs="Calibri"/>
          <w:sz w:val="22"/>
          <w:lang w:val="en-GB"/>
        </w:rPr>
        <w:t xml:space="preserve"> concerning </w:t>
      </w:r>
      <w:r w:rsidR="00064740" w:rsidRPr="009C534F">
        <w:rPr>
          <w:rFonts w:ascii="Calibri" w:hAnsi="Calibri" w:cs="Calibri"/>
          <w:sz w:val="22"/>
          <w:lang w:val="en-GB"/>
        </w:rPr>
        <w:t xml:space="preserve">cervical cancer </w:t>
      </w:r>
      <w:r w:rsidR="007C4A0D" w:rsidRPr="009C534F">
        <w:rPr>
          <w:rFonts w:ascii="Calibri" w:hAnsi="Calibri" w:cs="Calibri"/>
          <w:sz w:val="22"/>
          <w:lang w:val="en-GB"/>
        </w:rPr>
        <w:t>disparities</w:t>
      </w:r>
      <w:r w:rsidR="00BE4714" w:rsidRPr="009C534F">
        <w:rPr>
          <w:rFonts w:ascii="Calibri" w:hAnsi="Calibri" w:cs="Calibri"/>
          <w:sz w:val="22"/>
          <w:lang w:val="en-GB"/>
        </w:rPr>
        <w:t xml:space="preserve"> such as </w:t>
      </w:r>
      <w:r w:rsidR="00A97C70" w:rsidRPr="009C534F">
        <w:rPr>
          <w:rFonts w:ascii="Calibri" w:hAnsi="Calibri" w:cs="Calibri"/>
          <w:sz w:val="22"/>
          <w:lang w:val="en-GB"/>
        </w:rPr>
        <w:t>differences in participation in the cervical cancer screening program or differences in clearance and persistence of high-risk human papillomavirus (hrHPV) prevalence.</w:t>
      </w:r>
      <w:r w:rsidR="001A184D">
        <w:rPr>
          <w:rFonts w:ascii="Calibri" w:hAnsi="Calibri" w:cs="Calibri"/>
          <w:sz w:val="22"/>
          <w:highlight w:val="yellow"/>
          <w:lang w:val="en-GB"/>
        </w:rPr>
        <w:br w:type="page"/>
      </w:r>
    </w:p>
    <w:p w14:paraId="31EC6F28" w14:textId="77777777" w:rsidR="001A184D" w:rsidRPr="009C534F" w:rsidRDefault="001A184D" w:rsidP="001A184D">
      <w:pPr>
        <w:tabs>
          <w:tab w:val="left" w:pos="7655"/>
        </w:tabs>
        <w:spacing w:after="0" w:line="360" w:lineRule="auto"/>
        <w:jc w:val="both"/>
        <w:rPr>
          <w:rFonts w:ascii="Calibri" w:hAnsi="Calibri" w:cs="Calibri"/>
          <w:b/>
          <w:sz w:val="22"/>
          <w:lang w:val="en-GB"/>
        </w:rPr>
      </w:pPr>
      <w:r w:rsidRPr="009C534F">
        <w:rPr>
          <w:rFonts w:ascii="Calibri" w:hAnsi="Calibri" w:cs="Calibri"/>
          <w:b/>
          <w:sz w:val="22"/>
          <w:lang w:val="en-GB"/>
        </w:rPr>
        <w:lastRenderedPageBreak/>
        <w:t>Conflict of Interest Statement</w:t>
      </w:r>
    </w:p>
    <w:p w14:paraId="56711591" w14:textId="77777777" w:rsidR="001A184D" w:rsidRDefault="001A184D" w:rsidP="001A184D">
      <w:pPr>
        <w:tabs>
          <w:tab w:val="left" w:pos="7655"/>
        </w:tabs>
        <w:spacing w:after="0" w:line="360" w:lineRule="auto"/>
        <w:jc w:val="both"/>
        <w:rPr>
          <w:rFonts w:ascii="Calibri" w:hAnsi="Calibri" w:cs="Calibri"/>
          <w:sz w:val="22"/>
          <w:lang w:val="en-GB"/>
        </w:rPr>
      </w:pPr>
      <w:r w:rsidRPr="009C534F">
        <w:rPr>
          <w:rFonts w:ascii="Calibri" w:hAnsi="Calibri" w:cs="Calibri"/>
          <w:sz w:val="22"/>
          <w:lang w:val="en-GB"/>
        </w:rPr>
        <w:t xml:space="preserve">M. F. Schim van der Loeff received research funding from Sanofi Pasteur MSD; he is a co-investigator in a Merck-funded investigator-initiated study on Gardasil; he is an investigator on a Sanofi Pasteur MSD sponsored HPV vaccine trial; he served on a vaccine advisory board of GSK; he received in-kind contribution for another study from Stichting Pathologie Onderzoek en Ontwikkeling (SPOO); his institution receives research funding from Janssen Infectious Diseases and Vaccines; other authors: no conflicts of interest. </w:t>
      </w:r>
    </w:p>
    <w:p w14:paraId="4B5532D1" w14:textId="77777777" w:rsidR="00266390" w:rsidRDefault="00266390" w:rsidP="001A184D">
      <w:pPr>
        <w:tabs>
          <w:tab w:val="left" w:pos="7655"/>
        </w:tabs>
        <w:spacing w:after="0" w:line="360" w:lineRule="auto"/>
        <w:jc w:val="both"/>
        <w:rPr>
          <w:rFonts w:ascii="Calibri" w:hAnsi="Calibri" w:cs="Calibri"/>
          <w:sz w:val="22"/>
          <w:lang w:val="en-GB"/>
        </w:rPr>
      </w:pPr>
    </w:p>
    <w:p w14:paraId="1E8B5F48" w14:textId="77777777" w:rsidR="00266390" w:rsidRPr="001E5FA7" w:rsidRDefault="00266390" w:rsidP="00266390">
      <w:pPr>
        <w:tabs>
          <w:tab w:val="left" w:pos="7655"/>
        </w:tabs>
        <w:spacing w:after="0" w:line="360" w:lineRule="auto"/>
        <w:jc w:val="both"/>
        <w:rPr>
          <w:rFonts w:ascii="Calibri" w:hAnsi="Calibri" w:cs="Calibri"/>
          <w:b/>
          <w:sz w:val="22"/>
          <w:lang w:val="en-GB"/>
        </w:rPr>
      </w:pPr>
      <w:r w:rsidRPr="001E5FA7">
        <w:rPr>
          <w:rFonts w:ascii="Calibri" w:hAnsi="Calibri" w:cs="Calibri"/>
          <w:b/>
          <w:sz w:val="22"/>
          <w:lang w:val="en-GB"/>
        </w:rPr>
        <w:t>Acknowledgment</w:t>
      </w:r>
      <w:r w:rsidR="00DD5C4B">
        <w:rPr>
          <w:rFonts w:ascii="Calibri" w:hAnsi="Calibri" w:cs="Calibri"/>
          <w:b/>
          <w:sz w:val="22"/>
          <w:lang w:val="en-GB"/>
        </w:rPr>
        <w:t>s</w:t>
      </w:r>
    </w:p>
    <w:p w14:paraId="63D32173" w14:textId="77777777" w:rsidR="00266390" w:rsidRDefault="00266390" w:rsidP="00266390">
      <w:pPr>
        <w:spacing w:after="0" w:line="360" w:lineRule="auto"/>
        <w:jc w:val="both"/>
        <w:rPr>
          <w:rFonts w:ascii="Calibri" w:hAnsi="Calibri" w:cs="Calibri"/>
          <w:sz w:val="22"/>
          <w:lang w:val="en-US"/>
        </w:rPr>
      </w:pPr>
      <w:r w:rsidRPr="001E5FA7">
        <w:rPr>
          <w:rFonts w:ascii="Calibri" w:hAnsi="Calibri" w:cs="Calibri"/>
          <w:sz w:val="22"/>
          <w:lang w:val="en-US"/>
        </w:rPr>
        <w:t>The HELIUS study is conducted by the Academic Medical Center Amsterdam and the Public Health Service of Amsterdam. Both organizations provided core support for HELIUS. We are most grateful to the participants of the HELIUS study and the management team, research nurses, interviewers, research assistants and other staff who have taken part in gathering the data of this study. The HELIUS study is funded by the Dutch Heart Foundation, the Netherlands Organization for Health Research and Development (ZonMw), and the European Union (FP-7). We gratefully acknowledge the AMC Biobank for their support in biobank management and high-quality storage of collected samples. The study reported here was additionally supported by ZonMw and the Public Health Service of Amsterdam. We furthermore thank Ronald Geskus for his critical review on the statistical analyses.</w:t>
      </w:r>
    </w:p>
    <w:p w14:paraId="35B71FE1" w14:textId="77777777" w:rsidR="00FC0B7B" w:rsidRDefault="00FC0B7B" w:rsidP="00266390">
      <w:pPr>
        <w:spacing w:after="0" w:line="360" w:lineRule="auto"/>
        <w:jc w:val="both"/>
        <w:rPr>
          <w:rFonts w:ascii="Calibri" w:hAnsi="Calibri" w:cs="Calibri"/>
          <w:sz w:val="22"/>
          <w:lang w:val="en-US"/>
        </w:rPr>
      </w:pPr>
    </w:p>
    <w:p w14:paraId="4D4ED22E" w14:textId="77777777" w:rsidR="00FC0B7B" w:rsidRDefault="00FC0B7B" w:rsidP="00266390">
      <w:pPr>
        <w:spacing w:after="0" w:line="360" w:lineRule="auto"/>
        <w:jc w:val="both"/>
        <w:rPr>
          <w:rFonts w:ascii="Calibri" w:hAnsi="Calibri" w:cs="Calibri"/>
          <w:sz w:val="22"/>
          <w:lang w:val="en-US"/>
        </w:rPr>
      </w:pPr>
      <w:r>
        <w:rPr>
          <w:rFonts w:ascii="Calibri" w:hAnsi="Calibri" w:cs="Calibri"/>
          <w:sz w:val="22"/>
          <w:lang w:val="en-US"/>
        </w:rPr>
        <w:t>Author contributions</w:t>
      </w:r>
    </w:p>
    <w:p w14:paraId="63E20793" w14:textId="77777777" w:rsidR="00FC0B7B" w:rsidRPr="00C7258D" w:rsidRDefault="00FC0B7B" w:rsidP="00FC0B7B">
      <w:pPr>
        <w:spacing w:after="0" w:line="360" w:lineRule="auto"/>
        <w:jc w:val="both"/>
        <w:rPr>
          <w:rFonts w:ascii="Calibri" w:hAnsi="Calibri" w:cs="Calibri"/>
          <w:sz w:val="22"/>
          <w:lang w:val="en-GB"/>
        </w:rPr>
      </w:pPr>
      <w:r w:rsidRPr="00C7258D">
        <w:rPr>
          <w:rFonts w:ascii="Calibri" w:hAnsi="Calibri" w:cs="Calibri"/>
          <w:sz w:val="22"/>
          <w:lang w:val="en-GB"/>
        </w:rPr>
        <w:t>MBS and MP conceived and designed the HELIUS study and obtained funding. WV performed laboratory analyses of the sample</w:t>
      </w:r>
      <w:r>
        <w:rPr>
          <w:rFonts w:ascii="Calibri" w:hAnsi="Calibri" w:cs="Calibri"/>
          <w:sz w:val="22"/>
          <w:lang w:val="en-GB"/>
        </w:rPr>
        <w:t>s</w:t>
      </w:r>
      <w:r w:rsidRPr="00C7258D">
        <w:rPr>
          <w:rFonts w:ascii="Calibri" w:hAnsi="Calibri" w:cs="Calibri"/>
          <w:sz w:val="22"/>
          <w:lang w:val="en-GB"/>
        </w:rPr>
        <w:t xml:space="preserve">. WV, CJA, RAV and HB </w:t>
      </w:r>
      <w:r>
        <w:rPr>
          <w:rFonts w:ascii="Calibri" w:hAnsi="Calibri" w:cs="Calibri"/>
          <w:sz w:val="22"/>
          <w:lang w:val="en-GB"/>
        </w:rPr>
        <w:t>organis</w:t>
      </w:r>
      <w:r w:rsidRPr="00C7258D">
        <w:rPr>
          <w:rFonts w:ascii="Calibri" w:hAnsi="Calibri" w:cs="Calibri"/>
          <w:sz w:val="22"/>
          <w:lang w:val="en-GB"/>
        </w:rPr>
        <w:t xml:space="preserve">ed sample logistics. CJA and HB </w:t>
      </w:r>
      <w:r>
        <w:rPr>
          <w:rFonts w:ascii="Calibri" w:hAnsi="Calibri" w:cs="Calibri"/>
          <w:sz w:val="22"/>
          <w:lang w:val="en-GB"/>
        </w:rPr>
        <w:t>participated in data collection</w:t>
      </w:r>
      <w:r w:rsidRPr="00C7258D">
        <w:rPr>
          <w:rFonts w:ascii="Calibri" w:hAnsi="Calibri" w:cs="Calibri"/>
          <w:sz w:val="22"/>
          <w:lang w:val="en-GB"/>
        </w:rPr>
        <w:t xml:space="preserve">. All authors </w:t>
      </w:r>
      <w:r>
        <w:rPr>
          <w:rFonts w:ascii="Calibri" w:hAnsi="Calibri" w:cs="Calibri"/>
          <w:sz w:val="22"/>
          <w:lang w:val="en-GB"/>
        </w:rPr>
        <w:t>participated in</w:t>
      </w:r>
      <w:r w:rsidRPr="00C7258D">
        <w:rPr>
          <w:rFonts w:ascii="Calibri" w:hAnsi="Calibri" w:cs="Calibri"/>
          <w:sz w:val="22"/>
          <w:lang w:val="en-GB"/>
        </w:rPr>
        <w:t xml:space="preserve"> design</w:t>
      </w:r>
      <w:r>
        <w:rPr>
          <w:rFonts w:ascii="Calibri" w:hAnsi="Calibri" w:cs="Calibri"/>
          <w:sz w:val="22"/>
          <w:lang w:val="en-GB"/>
        </w:rPr>
        <w:t>ing</w:t>
      </w:r>
      <w:r w:rsidRPr="00C7258D">
        <w:rPr>
          <w:rFonts w:ascii="Calibri" w:hAnsi="Calibri" w:cs="Calibri"/>
          <w:sz w:val="22"/>
          <w:lang w:val="en-GB"/>
        </w:rPr>
        <w:t xml:space="preserve"> the vaginal swab study within HELIUS and/or laboratory assay development. </w:t>
      </w:r>
      <w:r>
        <w:rPr>
          <w:rFonts w:ascii="Calibri" w:hAnsi="Calibri" w:cs="Calibri"/>
          <w:sz w:val="22"/>
          <w:lang w:val="en-GB"/>
        </w:rPr>
        <w:t>CJA and RAV</w:t>
      </w:r>
      <w:r w:rsidRPr="00C7258D">
        <w:rPr>
          <w:rFonts w:ascii="Calibri" w:hAnsi="Calibri" w:cs="Calibri"/>
          <w:sz w:val="22"/>
          <w:lang w:val="en-GB"/>
        </w:rPr>
        <w:t xml:space="preserve"> </w:t>
      </w:r>
      <w:r>
        <w:rPr>
          <w:rFonts w:ascii="Calibri" w:hAnsi="Calibri" w:cs="Calibri"/>
          <w:sz w:val="22"/>
          <w:lang w:val="en-GB"/>
        </w:rPr>
        <w:t>performed</w:t>
      </w:r>
      <w:r w:rsidRPr="00C7258D">
        <w:rPr>
          <w:rFonts w:ascii="Calibri" w:hAnsi="Calibri" w:cs="Calibri"/>
          <w:sz w:val="22"/>
          <w:lang w:val="en-GB"/>
        </w:rPr>
        <w:t xml:space="preserve"> datamanagment</w:t>
      </w:r>
      <w:r>
        <w:rPr>
          <w:rFonts w:ascii="Calibri" w:hAnsi="Calibri" w:cs="Calibri"/>
          <w:sz w:val="22"/>
          <w:lang w:val="en-GB"/>
        </w:rPr>
        <w:t xml:space="preserve"> and </w:t>
      </w:r>
      <w:r w:rsidRPr="00C7258D">
        <w:rPr>
          <w:rFonts w:ascii="Calibri" w:hAnsi="Calibri" w:cs="Calibri"/>
          <w:sz w:val="22"/>
          <w:lang w:val="en-GB"/>
        </w:rPr>
        <w:t>statistical analyses. CJ</w:t>
      </w:r>
      <w:r>
        <w:rPr>
          <w:rFonts w:ascii="Calibri" w:hAnsi="Calibri" w:cs="Calibri"/>
          <w:sz w:val="22"/>
          <w:lang w:val="en-GB"/>
        </w:rPr>
        <w:t>A</w:t>
      </w:r>
      <w:r w:rsidRPr="00C7258D">
        <w:rPr>
          <w:rFonts w:ascii="Calibri" w:hAnsi="Calibri" w:cs="Calibri"/>
          <w:sz w:val="22"/>
          <w:lang w:val="en-GB"/>
        </w:rPr>
        <w:t xml:space="preserve"> wrote manuscript. MFSvdL (principal investigator) contributed to the design, statistical analyses and writing the manuscript. All authors contributed to data interpretation, reviewed successive drafts and approved the final version of the manuscript.</w:t>
      </w:r>
    </w:p>
    <w:p w14:paraId="71497C93" w14:textId="77777777" w:rsidR="00FC0B7B" w:rsidRPr="00DF289E" w:rsidRDefault="00FC0B7B" w:rsidP="00266390">
      <w:pPr>
        <w:spacing w:after="0" w:line="360" w:lineRule="auto"/>
        <w:jc w:val="both"/>
        <w:rPr>
          <w:rFonts w:ascii="Calibri" w:hAnsi="Calibri" w:cs="Calibri"/>
          <w:sz w:val="22"/>
          <w:lang w:val="en-GB"/>
        </w:rPr>
      </w:pPr>
    </w:p>
    <w:p w14:paraId="2B3CFC01" w14:textId="77777777" w:rsidR="00266390" w:rsidRPr="00266390" w:rsidRDefault="00266390" w:rsidP="001A184D">
      <w:pPr>
        <w:tabs>
          <w:tab w:val="left" w:pos="7655"/>
        </w:tabs>
        <w:spacing w:after="0" w:line="360" w:lineRule="auto"/>
        <w:jc w:val="both"/>
        <w:rPr>
          <w:rFonts w:ascii="Calibri" w:hAnsi="Calibri" w:cs="Calibri"/>
          <w:sz w:val="22"/>
          <w:lang w:val="en-US"/>
        </w:rPr>
      </w:pPr>
    </w:p>
    <w:p w14:paraId="5D9C7BB7" w14:textId="77777777" w:rsidR="00736205" w:rsidRPr="00FC570C" w:rsidRDefault="00736205" w:rsidP="00FC570C">
      <w:pPr>
        <w:tabs>
          <w:tab w:val="left" w:pos="7655"/>
        </w:tabs>
        <w:spacing w:after="0" w:line="360" w:lineRule="auto"/>
        <w:jc w:val="both"/>
        <w:rPr>
          <w:rFonts w:ascii="Calibri" w:hAnsi="Calibri" w:cs="Calibri"/>
          <w:sz w:val="22"/>
          <w:lang w:val="en-GB"/>
        </w:rPr>
      </w:pPr>
    </w:p>
    <w:p w14:paraId="57431503" w14:textId="77777777" w:rsidR="001B51F4" w:rsidRPr="009C534F" w:rsidRDefault="001B51F4" w:rsidP="001D5DEF">
      <w:pPr>
        <w:spacing w:after="0" w:line="360" w:lineRule="auto"/>
        <w:jc w:val="both"/>
        <w:rPr>
          <w:rFonts w:ascii="Calibri" w:hAnsi="Calibri" w:cs="Calibri"/>
          <w:sz w:val="22"/>
          <w:lang w:val="en-GB"/>
        </w:rPr>
      </w:pPr>
    </w:p>
    <w:p w14:paraId="438A05C2" w14:textId="77777777" w:rsidR="00B50C8F" w:rsidRDefault="00B50C8F">
      <w:pPr>
        <w:rPr>
          <w:rFonts w:ascii="Calibri" w:hAnsi="Calibri" w:cs="Calibri"/>
          <w:sz w:val="24"/>
          <w:szCs w:val="24"/>
          <w:lang w:val="en-GB"/>
        </w:rPr>
      </w:pPr>
      <w:r>
        <w:rPr>
          <w:rFonts w:ascii="Calibri" w:hAnsi="Calibri" w:cs="Calibri"/>
          <w:sz w:val="24"/>
          <w:szCs w:val="24"/>
          <w:lang w:val="en-GB"/>
        </w:rPr>
        <w:br w:type="page"/>
      </w:r>
    </w:p>
    <w:p w14:paraId="210BAC02" w14:textId="77777777" w:rsidR="005F3C5C" w:rsidRPr="00293E6F" w:rsidRDefault="00002CA0" w:rsidP="00293E6F">
      <w:pPr>
        <w:spacing w:line="360" w:lineRule="auto"/>
        <w:jc w:val="center"/>
        <w:rPr>
          <w:rFonts w:ascii="Calibri" w:hAnsi="Calibri" w:cs="Calibri"/>
          <w:noProof/>
          <w:sz w:val="24"/>
          <w:szCs w:val="24"/>
          <w:lang w:val="en-GB"/>
        </w:rPr>
      </w:pPr>
      <w:r w:rsidRPr="00293E6F">
        <w:rPr>
          <w:rFonts w:ascii="Calibri" w:hAnsi="Calibri" w:cs="Calibri"/>
          <w:sz w:val="24"/>
          <w:szCs w:val="24"/>
          <w:lang w:val="en-GB"/>
        </w:rPr>
        <w:lastRenderedPageBreak/>
        <w:fldChar w:fldCharType="begin"/>
      </w:r>
      <w:r w:rsidR="00DE70B3" w:rsidRPr="00293E6F">
        <w:rPr>
          <w:rFonts w:ascii="Calibri" w:hAnsi="Calibri" w:cs="Calibri"/>
          <w:sz w:val="24"/>
          <w:szCs w:val="24"/>
          <w:lang w:val="en-GB"/>
        </w:rPr>
        <w:instrText xml:space="preserve"> ADDIN REFMGR.REFLIST </w:instrText>
      </w:r>
      <w:r w:rsidRPr="00293E6F">
        <w:rPr>
          <w:rFonts w:ascii="Calibri" w:hAnsi="Calibri" w:cs="Calibri"/>
          <w:sz w:val="24"/>
          <w:szCs w:val="24"/>
          <w:lang w:val="en-GB"/>
        </w:rPr>
        <w:fldChar w:fldCharType="separate"/>
      </w:r>
      <w:r w:rsidR="005F3C5C" w:rsidRPr="00293E6F">
        <w:rPr>
          <w:rFonts w:ascii="Calibri" w:hAnsi="Calibri" w:cs="Calibri"/>
          <w:noProof/>
          <w:sz w:val="24"/>
          <w:szCs w:val="24"/>
          <w:lang w:val="en-GB"/>
        </w:rPr>
        <w:t>Reference List</w:t>
      </w:r>
    </w:p>
    <w:p w14:paraId="57D29BF9" w14:textId="77777777" w:rsidR="005F3C5C" w:rsidRPr="00293E6F" w:rsidRDefault="005F3C5C" w:rsidP="00293E6F">
      <w:pPr>
        <w:spacing w:line="360" w:lineRule="auto"/>
        <w:jc w:val="center"/>
        <w:rPr>
          <w:rFonts w:ascii="Calibri" w:hAnsi="Calibri" w:cs="Calibri"/>
          <w:noProof/>
          <w:sz w:val="24"/>
          <w:szCs w:val="24"/>
          <w:lang w:val="en-GB"/>
        </w:rPr>
      </w:pPr>
    </w:p>
    <w:p w14:paraId="45B671BA" w14:textId="77777777" w:rsidR="005F3C5C" w:rsidRPr="00293E6F" w:rsidRDefault="005F3C5C" w:rsidP="00293E6F">
      <w:pPr>
        <w:tabs>
          <w:tab w:val="right" w:pos="360"/>
          <w:tab w:val="left" w:pos="540"/>
        </w:tabs>
        <w:spacing w:after="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  </w:t>
      </w:r>
      <w:r w:rsidRPr="00293E6F">
        <w:rPr>
          <w:rFonts w:ascii="Calibri" w:hAnsi="Calibri" w:cs="Calibri"/>
          <w:noProof/>
          <w:sz w:val="24"/>
          <w:szCs w:val="24"/>
          <w:lang w:val="en-GB"/>
        </w:rPr>
        <w:tab/>
        <w:t xml:space="preserve">GLOBOCAN database, [database on the Internet]. IARC. 2012. Available at: </w:t>
      </w:r>
      <w:hyperlink r:id="rId7" w:history="1">
        <w:r w:rsidRPr="00293E6F">
          <w:rPr>
            <w:rStyle w:val="Hyperlink"/>
            <w:rFonts w:ascii="Calibri" w:hAnsi="Calibri" w:cs="Calibri"/>
            <w:noProof/>
            <w:sz w:val="24"/>
            <w:szCs w:val="24"/>
            <w:lang w:val="en-GB"/>
          </w:rPr>
          <w:t>http://globocan.iarc.fr</w:t>
        </w:r>
      </w:hyperlink>
      <w:r w:rsidRPr="00293E6F">
        <w:rPr>
          <w:rFonts w:ascii="Calibri" w:hAnsi="Calibri" w:cs="Calibri"/>
          <w:noProof/>
          <w:sz w:val="24"/>
          <w:szCs w:val="24"/>
          <w:lang w:val="en-GB"/>
        </w:rPr>
        <w:t xml:space="preserve">  (01-07-2015, date last accessed).  1-7-2015. 1-7-2015. </w:t>
      </w:r>
    </w:p>
    <w:p w14:paraId="0335D759" w14:textId="77777777" w:rsidR="00293E6F" w:rsidRDefault="00293E6F" w:rsidP="00293E6F">
      <w:pPr>
        <w:tabs>
          <w:tab w:val="right" w:pos="360"/>
          <w:tab w:val="left" w:pos="540"/>
        </w:tabs>
        <w:spacing w:after="240" w:line="360" w:lineRule="auto"/>
        <w:ind w:left="540" w:hanging="540"/>
        <w:jc w:val="both"/>
        <w:rPr>
          <w:rFonts w:ascii="Calibri" w:hAnsi="Calibri" w:cs="Calibri"/>
          <w:noProof/>
          <w:sz w:val="24"/>
          <w:szCs w:val="24"/>
          <w:lang w:val="en-GB"/>
        </w:rPr>
      </w:pPr>
    </w:p>
    <w:p w14:paraId="43931E97"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  </w:t>
      </w:r>
      <w:r w:rsidRPr="00293E6F">
        <w:rPr>
          <w:rFonts w:ascii="Calibri" w:hAnsi="Calibri" w:cs="Calibri"/>
          <w:noProof/>
          <w:sz w:val="24"/>
          <w:szCs w:val="24"/>
          <w:lang w:val="en-GB"/>
        </w:rPr>
        <w:tab/>
        <w:t xml:space="preserve">Azerkan F, Zendehdel K, Tillgren P, Faxelid E, Sparen P. Risk of cervical cancer among immigrants by age at immigration and follow-up time in Sweden, from 1968 to 2004. </w:t>
      </w:r>
      <w:r w:rsidRPr="00293E6F">
        <w:rPr>
          <w:rFonts w:ascii="Calibri" w:hAnsi="Calibri" w:cs="Calibri"/>
          <w:i/>
          <w:noProof/>
          <w:sz w:val="24"/>
          <w:szCs w:val="24"/>
          <w:lang w:val="en-GB"/>
        </w:rPr>
        <w:t>Int J Cancer</w:t>
      </w:r>
      <w:r w:rsidRPr="00293E6F">
        <w:rPr>
          <w:rFonts w:ascii="Calibri" w:hAnsi="Calibri" w:cs="Calibri"/>
          <w:noProof/>
          <w:sz w:val="24"/>
          <w:szCs w:val="24"/>
          <w:lang w:val="en-GB"/>
        </w:rPr>
        <w:t xml:space="preserve"> 2008;123:2664-70.</w:t>
      </w:r>
    </w:p>
    <w:p w14:paraId="7E09559B"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3  </w:t>
      </w:r>
      <w:r w:rsidRPr="00293E6F">
        <w:rPr>
          <w:rFonts w:ascii="Calibri" w:hAnsi="Calibri" w:cs="Calibri"/>
          <w:noProof/>
          <w:sz w:val="24"/>
          <w:szCs w:val="24"/>
          <w:lang w:val="en-GB"/>
        </w:rPr>
        <w:tab/>
        <w:t xml:space="preserve">Watson M, Saraiya M, Wu X. Update of HPV-associated female genital cancers in the United States, 1999-2004. </w:t>
      </w:r>
      <w:r w:rsidRPr="00293E6F">
        <w:rPr>
          <w:rFonts w:ascii="Calibri" w:hAnsi="Calibri" w:cs="Calibri"/>
          <w:i/>
          <w:noProof/>
          <w:sz w:val="24"/>
          <w:szCs w:val="24"/>
          <w:lang w:val="en-GB"/>
        </w:rPr>
        <w:t>J Womens Health (Larchmt )</w:t>
      </w:r>
      <w:r w:rsidRPr="00293E6F">
        <w:rPr>
          <w:rFonts w:ascii="Calibri" w:hAnsi="Calibri" w:cs="Calibri"/>
          <w:noProof/>
          <w:sz w:val="24"/>
          <w:szCs w:val="24"/>
          <w:lang w:val="en-GB"/>
        </w:rPr>
        <w:t xml:space="preserve"> 2009;18:1731-8.</w:t>
      </w:r>
    </w:p>
    <w:p w14:paraId="4726087B"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rPr>
      </w:pPr>
      <w:r w:rsidRPr="00293E6F">
        <w:rPr>
          <w:rFonts w:ascii="Calibri" w:hAnsi="Calibri" w:cs="Calibri"/>
          <w:noProof/>
          <w:sz w:val="24"/>
          <w:szCs w:val="24"/>
          <w:lang w:val="en-GB"/>
        </w:rPr>
        <w:tab/>
        <w:t xml:space="preserve">4  </w:t>
      </w:r>
      <w:r w:rsidRPr="00293E6F">
        <w:rPr>
          <w:rFonts w:ascii="Calibri" w:hAnsi="Calibri" w:cs="Calibri"/>
          <w:noProof/>
          <w:sz w:val="24"/>
          <w:szCs w:val="24"/>
          <w:lang w:val="en-GB"/>
        </w:rPr>
        <w:tab/>
        <w:t xml:space="preserve">Visser O, Busquet EH, van Leeuwen FE, Aaronson NK, Ory FG. [Incidence of cervical cancer in women in North-Holland by country of birth from 1988-1998]. </w:t>
      </w:r>
      <w:r w:rsidRPr="00293E6F">
        <w:rPr>
          <w:rFonts w:ascii="Calibri" w:hAnsi="Calibri" w:cs="Calibri"/>
          <w:i/>
          <w:noProof/>
          <w:sz w:val="24"/>
          <w:szCs w:val="24"/>
        </w:rPr>
        <w:t>Ned Tijdschr Geneeskd</w:t>
      </w:r>
      <w:r w:rsidRPr="00293E6F">
        <w:rPr>
          <w:rFonts w:ascii="Calibri" w:hAnsi="Calibri" w:cs="Calibri"/>
          <w:noProof/>
          <w:sz w:val="24"/>
          <w:szCs w:val="24"/>
        </w:rPr>
        <w:t xml:space="preserve"> 2003;147:70-4.</w:t>
      </w:r>
    </w:p>
    <w:p w14:paraId="1920233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rPr>
        <w:tab/>
        <w:t xml:space="preserve">5  </w:t>
      </w:r>
      <w:r w:rsidRPr="00293E6F">
        <w:rPr>
          <w:rFonts w:ascii="Calibri" w:hAnsi="Calibri" w:cs="Calibri"/>
          <w:noProof/>
          <w:sz w:val="24"/>
          <w:szCs w:val="24"/>
        </w:rPr>
        <w:tab/>
        <w:t xml:space="preserve">Arnold M, Aarts MJ, van der Aa M, Visser O, Coebergh JW. </w:t>
      </w:r>
      <w:r w:rsidRPr="00293E6F">
        <w:rPr>
          <w:rFonts w:ascii="Calibri" w:hAnsi="Calibri" w:cs="Calibri"/>
          <w:noProof/>
          <w:sz w:val="24"/>
          <w:szCs w:val="24"/>
          <w:lang w:val="en-GB"/>
        </w:rPr>
        <w:t xml:space="preserve">Investigating cervical, oesophageal and colon cancer risk and survival among migrants in The Netherlands. </w:t>
      </w:r>
      <w:r w:rsidRPr="00293E6F">
        <w:rPr>
          <w:rFonts w:ascii="Calibri" w:hAnsi="Calibri" w:cs="Calibri"/>
          <w:i/>
          <w:noProof/>
          <w:sz w:val="24"/>
          <w:szCs w:val="24"/>
          <w:lang w:val="en-GB"/>
        </w:rPr>
        <w:t>Eur J Public Health</w:t>
      </w:r>
      <w:r w:rsidRPr="00293E6F">
        <w:rPr>
          <w:rFonts w:ascii="Calibri" w:hAnsi="Calibri" w:cs="Calibri"/>
          <w:noProof/>
          <w:sz w:val="24"/>
          <w:szCs w:val="24"/>
          <w:lang w:val="en-GB"/>
        </w:rPr>
        <w:t xml:space="preserve"> 2013;23:867-73.</w:t>
      </w:r>
    </w:p>
    <w:p w14:paraId="00F2AD6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6  </w:t>
      </w:r>
      <w:r w:rsidRPr="00293E6F">
        <w:rPr>
          <w:rFonts w:ascii="Calibri" w:hAnsi="Calibri" w:cs="Calibri"/>
          <w:noProof/>
          <w:sz w:val="24"/>
          <w:szCs w:val="24"/>
          <w:lang w:val="en-GB"/>
        </w:rPr>
        <w:tab/>
        <w:t xml:space="preserve">Trottier H, Franco EL. The epidemiology of genital human papillomavirus infection. </w:t>
      </w:r>
      <w:r w:rsidRPr="00293E6F">
        <w:rPr>
          <w:rFonts w:ascii="Calibri" w:hAnsi="Calibri" w:cs="Calibri"/>
          <w:i/>
          <w:noProof/>
          <w:sz w:val="24"/>
          <w:szCs w:val="24"/>
          <w:lang w:val="en-GB"/>
        </w:rPr>
        <w:t>Vaccine</w:t>
      </w:r>
      <w:r w:rsidRPr="00293E6F">
        <w:rPr>
          <w:rFonts w:ascii="Calibri" w:hAnsi="Calibri" w:cs="Calibri"/>
          <w:noProof/>
          <w:sz w:val="24"/>
          <w:szCs w:val="24"/>
          <w:lang w:val="en-GB"/>
        </w:rPr>
        <w:t xml:space="preserve"> 2006;24 Suppl 1:S1-15.</w:t>
      </w:r>
    </w:p>
    <w:p w14:paraId="78F1F38B"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7  </w:t>
      </w:r>
      <w:r w:rsidRPr="00293E6F">
        <w:rPr>
          <w:rFonts w:ascii="Calibri" w:hAnsi="Calibri" w:cs="Calibri"/>
          <w:noProof/>
          <w:sz w:val="24"/>
          <w:szCs w:val="24"/>
          <w:lang w:val="en-GB"/>
        </w:rPr>
        <w:tab/>
        <w:t xml:space="preserve">Castellsague X, Munoz N. Chapter 3: Cofactors in human papillomavirus carcinogenesis--role of parity, oral contraceptives, and tobacco smoking. </w:t>
      </w:r>
      <w:r w:rsidRPr="00293E6F">
        <w:rPr>
          <w:rFonts w:ascii="Calibri" w:hAnsi="Calibri" w:cs="Calibri"/>
          <w:i/>
          <w:noProof/>
          <w:sz w:val="24"/>
          <w:szCs w:val="24"/>
          <w:lang w:val="en-GB"/>
        </w:rPr>
        <w:t>J Natl Cancer Inst Monogr</w:t>
      </w:r>
      <w:r w:rsidRPr="00293E6F">
        <w:rPr>
          <w:rFonts w:ascii="Calibri" w:hAnsi="Calibri" w:cs="Calibri"/>
          <w:noProof/>
          <w:sz w:val="24"/>
          <w:szCs w:val="24"/>
          <w:lang w:val="en-GB"/>
        </w:rPr>
        <w:t xml:space="preserve"> 2003;20-8.</w:t>
      </w:r>
    </w:p>
    <w:p w14:paraId="75191A2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8  </w:t>
      </w:r>
      <w:r w:rsidRPr="00293E6F">
        <w:rPr>
          <w:rFonts w:ascii="Calibri" w:hAnsi="Calibri" w:cs="Calibri"/>
          <w:noProof/>
          <w:sz w:val="24"/>
          <w:szCs w:val="24"/>
          <w:lang w:val="en-GB"/>
        </w:rPr>
        <w:tab/>
        <w:t xml:space="preserve">Burk RD, Ho GY, Beardsley L, Lempa M, Peters M, Bierman R. Sexual behavior and partner characteristics are the predominant risk factors for genital human papillomavirus infection in young women. </w:t>
      </w:r>
      <w:r w:rsidRPr="00293E6F">
        <w:rPr>
          <w:rFonts w:ascii="Calibri" w:hAnsi="Calibri" w:cs="Calibri"/>
          <w:i/>
          <w:noProof/>
          <w:sz w:val="24"/>
          <w:szCs w:val="24"/>
          <w:lang w:val="en-GB"/>
        </w:rPr>
        <w:t>J Infect Dis</w:t>
      </w:r>
      <w:r w:rsidRPr="00293E6F">
        <w:rPr>
          <w:rFonts w:ascii="Calibri" w:hAnsi="Calibri" w:cs="Calibri"/>
          <w:noProof/>
          <w:sz w:val="24"/>
          <w:szCs w:val="24"/>
          <w:lang w:val="en-GB"/>
        </w:rPr>
        <w:t xml:space="preserve"> 1996;174:679-89.</w:t>
      </w:r>
    </w:p>
    <w:p w14:paraId="5F0C21F4"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9  </w:t>
      </w:r>
      <w:r w:rsidRPr="00293E6F">
        <w:rPr>
          <w:rFonts w:ascii="Calibri" w:hAnsi="Calibri" w:cs="Calibri"/>
          <w:noProof/>
          <w:sz w:val="24"/>
          <w:szCs w:val="24"/>
          <w:lang w:val="en-GB"/>
        </w:rPr>
        <w:tab/>
        <w:t xml:space="preserve">Moscicki AB, Palefsky J, Gonzales J, Schoolnik GK. Human papillomavirus infection in sexually active adolescent females: prevalence and risk factors. </w:t>
      </w:r>
      <w:r w:rsidRPr="00293E6F">
        <w:rPr>
          <w:rFonts w:ascii="Calibri" w:hAnsi="Calibri" w:cs="Calibri"/>
          <w:i/>
          <w:noProof/>
          <w:sz w:val="24"/>
          <w:szCs w:val="24"/>
          <w:lang w:val="en-GB"/>
        </w:rPr>
        <w:t>Pediatr Res</w:t>
      </w:r>
      <w:r w:rsidRPr="00293E6F">
        <w:rPr>
          <w:rFonts w:ascii="Calibri" w:hAnsi="Calibri" w:cs="Calibri"/>
          <w:noProof/>
          <w:sz w:val="24"/>
          <w:szCs w:val="24"/>
          <w:lang w:val="en-GB"/>
        </w:rPr>
        <w:t xml:space="preserve"> 1990;28:507-13.</w:t>
      </w:r>
    </w:p>
    <w:p w14:paraId="6F7F6FDE"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lastRenderedPageBreak/>
        <w:tab/>
        <w:t xml:space="preserve">10  </w:t>
      </w:r>
      <w:r w:rsidRPr="00293E6F">
        <w:rPr>
          <w:rFonts w:ascii="Calibri" w:hAnsi="Calibri" w:cs="Calibri"/>
          <w:noProof/>
          <w:sz w:val="24"/>
          <w:szCs w:val="24"/>
          <w:lang w:val="en-GB"/>
        </w:rPr>
        <w:tab/>
        <w:t xml:space="preserve">Peto J, Gilham C, Fletcher O, Matthews FE. The cervical cancer epidemic that screening has prevented in the UK. </w:t>
      </w:r>
      <w:r w:rsidRPr="00293E6F">
        <w:rPr>
          <w:rFonts w:ascii="Calibri" w:hAnsi="Calibri" w:cs="Calibri"/>
          <w:i/>
          <w:noProof/>
          <w:sz w:val="24"/>
          <w:szCs w:val="24"/>
          <w:lang w:val="en-GB"/>
        </w:rPr>
        <w:t>Lancet</w:t>
      </w:r>
      <w:r w:rsidRPr="00293E6F">
        <w:rPr>
          <w:rFonts w:ascii="Calibri" w:hAnsi="Calibri" w:cs="Calibri"/>
          <w:noProof/>
          <w:sz w:val="24"/>
          <w:szCs w:val="24"/>
          <w:lang w:val="en-GB"/>
        </w:rPr>
        <w:t xml:space="preserve"> 2004;364:249-56.</w:t>
      </w:r>
    </w:p>
    <w:p w14:paraId="06F39CE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11  </w:t>
      </w:r>
      <w:r w:rsidRPr="00293E6F">
        <w:rPr>
          <w:rFonts w:ascii="Calibri" w:hAnsi="Calibri" w:cs="Calibri"/>
          <w:noProof/>
          <w:sz w:val="24"/>
          <w:szCs w:val="24"/>
          <w:lang w:val="en-GB"/>
        </w:rPr>
        <w:tab/>
        <w:t xml:space="preserve">van Leeuwen AW, de Nooijer P, Hop WC. Screening for cervical carcinoma. </w:t>
      </w:r>
      <w:r w:rsidRPr="00293E6F">
        <w:rPr>
          <w:rFonts w:ascii="Calibri" w:hAnsi="Calibri" w:cs="Calibri"/>
          <w:i/>
          <w:noProof/>
          <w:sz w:val="24"/>
          <w:szCs w:val="24"/>
          <w:lang w:val="en-GB"/>
        </w:rPr>
        <w:t>Cancer</w:t>
      </w:r>
      <w:r w:rsidRPr="00293E6F">
        <w:rPr>
          <w:rFonts w:ascii="Calibri" w:hAnsi="Calibri" w:cs="Calibri"/>
          <w:noProof/>
          <w:sz w:val="24"/>
          <w:szCs w:val="24"/>
          <w:lang w:val="en-GB"/>
        </w:rPr>
        <w:t xml:space="preserve"> 2005;105:270-6.</w:t>
      </w:r>
    </w:p>
    <w:p w14:paraId="4AD5EF5A"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12  </w:t>
      </w:r>
      <w:r w:rsidRPr="00293E6F">
        <w:rPr>
          <w:rFonts w:ascii="Calibri" w:hAnsi="Calibri" w:cs="Calibri"/>
          <w:noProof/>
          <w:sz w:val="24"/>
          <w:szCs w:val="24"/>
          <w:lang w:val="en-GB"/>
        </w:rPr>
        <w:tab/>
        <w:t xml:space="preserve">Banister CE, Messersmith AR, Chakraborty H, Wang Y, Spiryda LB, Glover SH et al. HPV prevalence at enrollment and baseline results from the Carolina Women's Care Study, a longitudinal study of HPV persistence in women of college age. </w:t>
      </w:r>
      <w:r w:rsidRPr="00293E6F">
        <w:rPr>
          <w:rFonts w:ascii="Calibri" w:hAnsi="Calibri" w:cs="Calibri"/>
          <w:i/>
          <w:noProof/>
          <w:sz w:val="24"/>
          <w:szCs w:val="24"/>
          <w:lang w:val="en-GB"/>
        </w:rPr>
        <w:t>Int J Womens Health</w:t>
      </w:r>
      <w:r w:rsidRPr="00293E6F">
        <w:rPr>
          <w:rFonts w:ascii="Calibri" w:hAnsi="Calibri" w:cs="Calibri"/>
          <w:noProof/>
          <w:sz w:val="24"/>
          <w:szCs w:val="24"/>
          <w:lang w:val="en-GB"/>
        </w:rPr>
        <w:t xml:space="preserve"> 2013;5:379-88.</w:t>
      </w:r>
    </w:p>
    <w:p w14:paraId="0C4C2F75"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13  </w:t>
      </w:r>
      <w:r w:rsidRPr="00293E6F">
        <w:rPr>
          <w:rFonts w:ascii="Calibri" w:hAnsi="Calibri" w:cs="Calibri"/>
          <w:noProof/>
          <w:sz w:val="24"/>
          <w:szCs w:val="24"/>
          <w:lang w:val="en-GB"/>
        </w:rPr>
        <w:tab/>
        <w:t xml:space="preserve">Vidal AC, Smith JS, Valea F, Bentley R, Gradison M, Yarnall KS et al. HPV genotypes and cervical intraepithelial neoplasia in a multiethnic cohort in the southeastern USA. </w:t>
      </w:r>
      <w:r w:rsidRPr="00293E6F">
        <w:rPr>
          <w:rFonts w:ascii="Calibri" w:hAnsi="Calibri" w:cs="Calibri"/>
          <w:i/>
          <w:noProof/>
          <w:sz w:val="24"/>
          <w:szCs w:val="24"/>
          <w:lang w:val="en-GB"/>
        </w:rPr>
        <w:t>Cancer Causes Control</w:t>
      </w:r>
      <w:r w:rsidRPr="00293E6F">
        <w:rPr>
          <w:rFonts w:ascii="Calibri" w:hAnsi="Calibri" w:cs="Calibri"/>
          <w:noProof/>
          <w:sz w:val="24"/>
          <w:szCs w:val="24"/>
          <w:lang w:val="en-GB"/>
        </w:rPr>
        <w:t xml:space="preserve"> 2014;25:1055-62.</w:t>
      </w:r>
    </w:p>
    <w:p w14:paraId="61C55439"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14  </w:t>
      </w:r>
      <w:r w:rsidRPr="00293E6F">
        <w:rPr>
          <w:rFonts w:ascii="Calibri" w:hAnsi="Calibri" w:cs="Calibri"/>
          <w:noProof/>
          <w:sz w:val="24"/>
          <w:szCs w:val="24"/>
          <w:lang w:val="en-GB"/>
        </w:rPr>
        <w:tab/>
        <w:t xml:space="preserve">Clifford GM, Gallus S, Herrero R, Munoz N, Snijders PJ, Vaccarella S et al. Worldwide distribution of human papillomavirus types in cytologically normal women in the International Agency for Research on Cancer HPV prevalence surveys: a pooled analysis. </w:t>
      </w:r>
      <w:r w:rsidRPr="00293E6F">
        <w:rPr>
          <w:rFonts w:ascii="Calibri" w:hAnsi="Calibri" w:cs="Calibri"/>
          <w:i/>
          <w:noProof/>
          <w:sz w:val="24"/>
          <w:szCs w:val="24"/>
          <w:lang w:val="en-GB"/>
        </w:rPr>
        <w:t>Lancet</w:t>
      </w:r>
      <w:r w:rsidRPr="00293E6F">
        <w:rPr>
          <w:rFonts w:ascii="Calibri" w:hAnsi="Calibri" w:cs="Calibri"/>
          <w:noProof/>
          <w:sz w:val="24"/>
          <w:szCs w:val="24"/>
          <w:lang w:val="en-GB"/>
        </w:rPr>
        <w:t xml:space="preserve"> 2005;366:991-8.</w:t>
      </w:r>
    </w:p>
    <w:p w14:paraId="6A3CFBCD"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15  </w:t>
      </w:r>
      <w:r w:rsidRPr="00293E6F">
        <w:rPr>
          <w:rFonts w:ascii="Calibri" w:hAnsi="Calibri" w:cs="Calibri"/>
          <w:noProof/>
          <w:sz w:val="24"/>
          <w:szCs w:val="24"/>
          <w:lang w:val="en-GB"/>
        </w:rPr>
        <w:tab/>
        <w:t xml:space="preserve">Banister CE, Messersmith AR, Cai B, Spiryda LB, Glover SH, Pirisi L et al. Disparity in the persistence of high-risk human papillomavirus genotypes between African American and European American women of college age. </w:t>
      </w:r>
      <w:r w:rsidRPr="00293E6F">
        <w:rPr>
          <w:rFonts w:ascii="Calibri" w:hAnsi="Calibri" w:cs="Calibri"/>
          <w:i/>
          <w:noProof/>
          <w:sz w:val="24"/>
          <w:szCs w:val="24"/>
          <w:lang w:val="en-GB"/>
        </w:rPr>
        <w:t>J Infect Dis</w:t>
      </w:r>
      <w:r w:rsidRPr="00293E6F">
        <w:rPr>
          <w:rFonts w:ascii="Calibri" w:hAnsi="Calibri" w:cs="Calibri"/>
          <w:noProof/>
          <w:sz w:val="24"/>
          <w:szCs w:val="24"/>
          <w:lang w:val="en-GB"/>
        </w:rPr>
        <w:t xml:space="preserve"> 2015;211:100-8.</w:t>
      </w:r>
    </w:p>
    <w:p w14:paraId="4094D34B"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16  </w:t>
      </w:r>
      <w:r w:rsidRPr="00293E6F">
        <w:rPr>
          <w:rFonts w:ascii="Calibri" w:hAnsi="Calibri" w:cs="Calibri"/>
          <w:noProof/>
          <w:sz w:val="24"/>
          <w:szCs w:val="24"/>
          <w:lang w:val="en-GB"/>
        </w:rPr>
        <w:tab/>
        <w:t xml:space="preserve">Bosch FX, Burchell AN, Schiffman M, Giuliano AR, de SS, Bruni L et al. Epidemiology and natural history of human papillomavirus infections and type-specific implications in cervical neoplasia. </w:t>
      </w:r>
      <w:r w:rsidRPr="00293E6F">
        <w:rPr>
          <w:rFonts w:ascii="Calibri" w:hAnsi="Calibri" w:cs="Calibri"/>
          <w:i/>
          <w:noProof/>
          <w:sz w:val="24"/>
          <w:szCs w:val="24"/>
          <w:lang w:val="en-GB"/>
        </w:rPr>
        <w:t>Vaccine</w:t>
      </w:r>
      <w:r w:rsidRPr="00293E6F">
        <w:rPr>
          <w:rFonts w:ascii="Calibri" w:hAnsi="Calibri" w:cs="Calibri"/>
          <w:noProof/>
          <w:sz w:val="24"/>
          <w:szCs w:val="24"/>
          <w:lang w:val="en-GB"/>
        </w:rPr>
        <w:t xml:space="preserve"> 2008;26 Suppl 10:K1-16.</w:t>
      </w:r>
    </w:p>
    <w:p w14:paraId="287ACCB3" w14:textId="77777777" w:rsidR="005F3C5C" w:rsidRPr="008E1AFF" w:rsidRDefault="005F3C5C" w:rsidP="00293E6F">
      <w:pPr>
        <w:tabs>
          <w:tab w:val="right" w:pos="360"/>
          <w:tab w:val="left" w:pos="540"/>
        </w:tabs>
        <w:spacing w:after="240" w:line="360" w:lineRule="auto"/>
        <w:ind w:left="540" w:hanging="540"/>
        <w:jc w:val="both"/>
        <w:rPr>
          <w:rFonts w:ascii="Calibri" w:hAnsi="Calibri" w:cs="Calibri"/>
          <w:noProof/>
          <w:sz w:val="24"/>
          <w:szCs w:val="24"/>
          <w:u w:val="single"/>
          <w:lang w:val="en-GB"/>
        </w:rPr>
      </w:pPr>
      <w:r w:rsidRPr="00293E6F">
        <w:rPr>
          <w:rFonts w:ascii="Calibri" w:hAnsi="Calibri" w:cs="Calibri"/>
          <w:noProof/>
          <w:sz w:val="24"/>
          <w:szCs w:val="24"/>
          <w:lang w:val="en-GB"/>
        </w:rPr>
        <w:tab/>
      </w:r>
      <w:r w:rsidRPr="008E1AFF">
        <w:rPr>
          <w:rFonts w:ascii="Calibri" w:hAnsi="Calibri" w:cs="Calibri"/>
          <w:noProof/>
          <w:sz w:val="24"/>
          <w:szCs w:val="24"/>
          <w:lang w:val="en-GB"/>
        </w:rPr>
        <w:t xml:space="preserve">17  </w:t>
      </w:r>
      <w:r w:rsidRPr="008E1AFF">
        <w:rPr>
          <w:rFonts w:ascii="Calibri" w:hAnsi="Calibri" w:cs="Calibri"/>
          <w:noProof/>
          <w:sz w:val="24"/>
          <w:szCs w:val="24"/>
          <w:lang w:val="en-GB"/>
        </w:rPr>
        <w:tab/>
      </w:r>
      <w:r w:rsidRPr="008E1AFF">
        <w:rPr>
          <w:rFonts w:ascii="Calibri" w:hAnsi="Calibri" w:cs="Calibri"/>
          <w:i/>
          <w:noProof/>
          <w:sz w:val="24"/>
          <w:szCs w:val="24"/>
          <w:lang w:val="en-GB"/>
        </w:rPr>
        <w:t>Statistics Netherlands [Centraal Bureau voor Statistiek]</w:t>
      </w:r>
      <w:r w:rsidRPr="00BF640D">
        <w:rPr>
          <w:rFonts w:ascii="Calibri" w:hAnsi="Calibri" w:cs="Calibri"/>
          <w:noProof/>
          <w:sz w:val="24"/>
          <w:szCs w:val="24"/>
          <w:lang w:val="en-GB"/>
        </w:rPr>
        <w:t xml:space="preserve">., 2015. </w:t>
      </w:r>
      <w:hyperlink r:id="rId8" w:history="1">
        <w:r w:rsidRPr="008E1AFF">
          <w:rPr>
            <w:rStyle w:val="Hyperlink"/>
            <w:rFonts w:ascii="Calibri" w:hAnsi="Calibri" w:cs="Calibri"/>
            <w:noProof/>
            <w:sz w:val="24"/>
            <w:szCs w:val="24"/>
            <w:lang w:val="en-GB"/>
          </w:rPr>
          <w:t>http://statline.cbs.nl/Statweb</w:t>
        </w:r>
      </w:hyperlink>
    </w:p>
    <w:p w14:paraId="0A0BAA73"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8E1AFF">
        <w:rPr>
          <w:rFonts w:ascii="Calibri" w:hAnsi="Calibri" w:cs="Calibri"/>
          <w:noProof/>
          <w:sz w:val="24"/>
          <w:szCs w:val="24"/>
          <w:lang w:val="en-GB"/>
        </w:rPr>
        <w:tab/>
      </w:r>
      <w:r w:rsidRPr="00293E6F">
        <w:rPr>
          <w:rFonts w:ascii="Calibri" w:hAnsi="Calibri" w:cs="Calibri"/>
          <w:noProof/>
          <w:sz w:val="24"/>
          <w:szCs w:val="24"/>
          <w:lang w:val="en-GB"/>
        </w:rPr>
        <w:t xml:space="preserve">18  </w:t>
      </w:r>
      <w:r w:rsidRPr="00293E6F">
        <w:rPr>
          <w:rFonts w:ascii="Calibri" w:hAnsi="Calibri" w:cs="Calibri"/>
          <w:noProof/>
          <w:sz w:val="24"/>
          <w:szCs w:val="24"/>
          <w:lang w:val="en-GB"/>
        </w:rPr>
        <w:tab/>
        <w:t xml:space="preserve">Kramer M, Mollema L, Smits G, Boot H, de MH, van der Klis F. Age-specific HPV seroprevalence among young females in The Netherlands. </w:t>
      </w:r>
      <w:r w:rsidRPr="00293E6F">
        <w:rPr>
          <w:rFonts w:ascii="Calibri" w:hAnsi="Calibri" w:cs="Calibri"/>
          <w:i/>
          <w:noProof/>
          <w:sz w:val="24"/>
          <w:szCs w:val="24"/>
          <w:lang w:val="en-GB"/>
        </w:rPr>
        <w:t>Sex Transm Infect</w:t>
      </w:r>
      <w:r w:rsidRPr="00293E6F">
        <w:rPr>
          <w:rFonts w:ascii="Calibri" w:hAnsi="Calibri" w:cs="Calibri"/>
          <w:noProof/>
          <w:sz w:val="24"/>
          <w:szCs w:val="24"/>
          <w:lang w:val="en-GB"/>
        </w:rPr>
        <w:t xml:space="preserve"> 2010;86:494-9.</w:t>
      </w:r>
    </w:p>
    <w:p w14:paraId="7C96B2D3"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rPr>
      </w:pPr>
      <w:r w:rsidRPr="00293E6F">
        <w:rPr>
          <w:rFonts w:ascii="Calibri" w:hAnsi="Calibri" w:cs="Calibri"/>
          <w:noProof/>
          <w:sz w:val="24"/>
          <w:szCs w:val="24"/>
          <w:lang w:val="en-GB"/>
        </w:rPr>
        <w:tab/>
        <w:t xml:space="preserve">19  </w:t>
      </w:r>
      <w:r w:rsidRPr="00293E6F">
        <w:rPr>
          <w:rFonts w:ascii="Calibri" w:hAnsi="Calibri" w:cs="Calibri"/>
          <w:noProof/>
          <w:sz w:val="24"/>
          <w:szCs w:val="24"/>
          <w:lang w:val="en-GB"/>
        </w:rPr>
        <w:tab/>
        <w:t xml:space="preserve">Heiligenberg M, Michael KM, Kramer MA, Pawlita M, Prins M, Coutinho RA et al. Seroprevalence and determinants of eight high-risk human papillomavirus types in </w:t>
      </w:r>
      <w:r w:rsidRPr="00293E6F">
        <w:rPr>
          <w:rFonts w:ascii="Calibri" w:hAnsi="Calibri" w:cs="Calibri"/>
          <w:noProof/>
          <w:sz w:val="24"/>
          <w:szCs w:val="24"/>
          <w:lang w:val="en-GB"/>
        </w:rPr>
        <w:lastRenderedPageBreak/>
        <w:t xml:space="preserve">homosexual men, heterosexual men, and women: a population-based study in Amsterdam. </w:t>
      </w:r>
      <w:r w:rsidRPr="00293E6F">
        <w:rPr>
          <w:rFonts w:ascii="Calibri" w:hAnsi="Calibri" w:cs="Calibri"/>
          <w:i/>
          <w:noProof/>
          <w:sz w:val="24"/>
          <w:szCs w:val="24"/>
        </w:rPr>
        <w:t>Sex Transm Dis</w:t>
      </w:r>
      <w:r w:rsidRPr="00293E6F">
        <w:rPr>
          <w:rFonts w:ascii="Calibri" w:hAnsi="Calibri" w:cs="Calibri"/>
          <w:noProof/>
          <w:sz w:val="24"/>
          <w:szCs w:val="24"/>
        </w:rPr>
        <w:t xml:space="preserve"> 2010;37:672-80.</w:t>
      </w:r>
    </w:p>
    <w:p w14:paraId="3C573992" w14:textId="77777777" w:rsidR="005F3C5C" w:rsidRPr="001809E8" w:rsidRDefault="005F3C5C" w:rsidP="00293E6F">
      <w:pPr>
        <w:tabs>
          <w:tab w:val="right" w:pos="360"/>
          <w:tab w:val="left" w:pos="540"/>
        </w:tabs>
        <w:spacing w:after="240" w:line="360" w:lineRule="auto"/>
        <w:ind w:left="540" w:hanging="540"/>
        <w:jc w:val="both"/>
        <w:rPr>
          <w:rFonts w:ascii="Calibri" w:hAnsi="Calibri" w:cs="Calibri"/>
          <w:noProof/>
          <w:sz w:val="24"/>
          <w:szCs w:val="24"/>
        </w:rPr>
      </w:pPr>
      <w:r w:rsidRPr="00293E6F">
        <w:rPr>
          <w:rFonts w:ascii="Calibri" w:hAnsi="Calibri" w:cs="Calibri"/>
          <w:noProof/>
          <w:sz w:val="24"/>
          <w:szCs w:val="24"/>
        </w:rPr>
        <w:tab/>
        <w:t xml:space="preserve">20  </w:t>
      </w:r>
      <w:r w:rsidRPr="00293E6F">
        <w:rPr>
          <w:rFonts w:ascii="Calibri" w:hAnsi="Calibri" w:cs="Calibri"/>
          <w:noProof/>
          <w:sz w:val="24"/>
          <w:szCs w:val="24"/>
        </w:rPr>
        <w:tab/>
        <w:t xml:space="preserve">Gok M, Heideman DA, van Kemenade FJ, de Vries AL, Berkhof J, Rozendaal L et al. </w:t>
      </w:r>
      <w:r w:rsidRPr="00293E6F">
        <w:rPr>
          <w:rFonts w:ascii="Calibri" w:hAnsi="Calibri" w:cs="Calibri"/>
          <w:noProof/>
          <w:sz w:val="24"/>
          <w:szCs w:val="24"/>
          <w:lang w:val="en-GB"/>
        </w:rPr>
        <w:t xml:space="preserve">Offering self-sampling for human papillomavirus testing to non-attendees of the cervical screening programme: Characteristics of the responders. </w:t>
      </w:r>
      <w:r w:rsidRPr="001809E8">
        <w:rPr>
          <w:rFonts w:ascii="Calibri" w:hAnsi="Calibri" w:cs="Calibri"/>
          <w:i/>
          <w:noProof/>
          <w:sz w:val="24"/>
          <w:szCs w:val="24"/>
        </w:rPr>
        <w:t>Eur J Cancer</w:t>
      </w:r>
      <w:r w:rsidRPr="001809E8">
        <w:rPr>
          <w:rFonts w:ascii="Calibri" w:hAnsi="Calibri" w:cs="Calibri"/>
          <w:noProof/>
          <w:sz w:val="24"/>
          <w:szCs w:val="24"/>
        </w:rPr>
        <w:t xml:space="preserve"> 2012;48:1799-808.</w:t>
      </w:r>
    </w:p>
    <w:p w14:paraId="794865AF"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1809E8">
        <w:rPr>
          <w:rFonts w:ascii="Calibri" w:hAnsi="Calibri" w:cs="Calibri"/>
          <w:noProof/>
          <w:sz w:val="24"/>
          <w:szCs w:val="24"/>
        </w:rPr>
        <w:tab/>
        <w:t xml:space="preserve">21  </w:t>
      </w:r>
      <w:r w:rsidRPr="001809E8">
        <w:rPr>
          <w:rFonts w:ascii="Calibri" w:hAnsi="Calibri" w:cs="Calibri"/>
          <w:noProof/>
          <w:sz w:val="24"/>
          <w:szCs w:val="24"/>
        </w:rPr>
        <w:tab/>
        <w:t xml:space="preserve">Stronks K, Snijder MB, Peters RJ, Prins M, Schene AH, Zwinderman AH. </w:t>
      </w:r>
      <w:r w:rsidRPr="00293E6F">
        <w:rPr>
          <w:rFonts w:ascii="Calibri" w:hAnsi="Calibri" w:cs="Calibri"/>
          <w:noProof/>
          <w:sz w:val="24"/>
          <w:szCs w:val="24"/>
          <w:lang w:val="en-GB"/>
        </w:rPr>
        <w:t xml:space="preserve">Unravelling the impact of ethnicity on health in Europe: the HELIUS study. </w:t>
      </w:r>
      <w:r w:rsidRPr="00293E6F">
        <w:rPr>
          <w:rFonts w:ascii="Calibri" w:hAnsi="Calibri" w:cs="Calibri"/>
          <w:i/>
          <w:noProof/>
          <w:sz w:val="24"/>
          <w:szCs w:val="24"/>
          <w:lang w:val="en-GB"/>
        </w:rPr>
        <w:t>BMC Public Health</w:t>
      </w:r>
      <w:r w:rsidRPr="00293E6F">
        <w:rPr>
          <w:rFonts w:ascii="Calibri" w:hAnsi="Calibri" w:cs="Calibri"/>
          <w:noProof/>
          <w:sz w:val="24"/>
          <w:szCs w:val="24"/>
          <w:lang w:val="en-GB"/>
        </w:rPr>
        <w:t xml:space="preserve"> 2013;13:402.</w:t>
      </w:r>
    </w:p>
    <w:p w14:paraId="6971EDFF"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22  </w:t>
      </w:r>
      <w:r w:rsidRPr="00293E6F">
        <w:rPr>
          <w:rFonts w:ascii="Calibri" w:hAnsi="Calibri" w:cs="Calibri"/>
          <w:noProof/>
          <w:sz w:val="24"/>
          <w:szCs w:val="24"/>
          <w:lang w:val="en-GB"/>
        </w:rPr>
        <w:tab/>
        <w:t xml:space="preserve">Stronks K, Kulu-Glasgow I, Agyemang C. The utility of 'country of birth' for the classification of ethnic groups in health research: the Dutch experience. </w:t>
      </w:r>
      <w:r w:rsidRPr="00293E6F">
        <w:rPr>
          <w:rFonts w:ascii="Calibri" w:hAnsi="Calibri" w:cs="Calibri"/>
          <w:i/>
          <w:noProof/>
          <w:sz w:val="24"/>
          <w:szCs w:val="24"/>
          <w:lang w:val="en-GB"/>
        </w:rPr>
        <w:t>Ethn Health</w:t>
      </w:r>
      <w:r w:rsidRPr="00293E6F">
        <w:rPr>
          <w:rFonts w:ascii="Calibri" w:hAnsi="Calibri" w:cs="Calibri"/>
          <w:noProof/>
          <w:sz w:val="24"/>
          <w:szCs w:val="24"/>
          <w:lang w:val="en-GB"/>
        </w:rPr>
        <w:t xml:space="preserve"> 2009;14:255-69.</w:t>
      </w:r>
    </w:p>
    <w:p w14:paraId="52C4408E"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23  </w:t>
      </w:r>
      <w:r w:rsidRPr="00293E6F">
        <w:rPr>
          <w:rFonts w:ascii="Calibri" w:hAnsi="Calibri" w:cs="Calibri"/>
          <w:noProof/>
          <w:sz w:val="24"/>
          <w:szCs w:val="24"/>
          <w:lang w:val="en-GB"/>
        </w:rPr>
        <w:tab/>
        <w:t xml:space="preserve">Molijn A, Kleter B, Quint W, van Doorn LJ. Molecular diagnosis of human papillomavirus (HPV) infections. </w:t>
      </w:r>
      <w:r w:rsidRPr="00293E6F">
        <w:rPr>
          <w:rFonts w:ascii="Calibri" w:hAnsi="Calibri" w:cs="Calibri"/>
          <w:i/>
          <w:noProof/>
          <w:sz w:val="24"/>
          <w:szCs w:val="24"/>
          <w:lang w:val="en-GB"/>
        </w:rPr>
        <w:t>J Clin Virol</w:t>
      </w:r>
      <w:r w:rsidRPr="00293E6F">
        <w:rPr>
          <w:rFonts w:ascii="Calibri" w:hAnsi="Calibri" w:cs="Calibri"/>
          <w:noProof/>
          <w:sz w:val="24"/>
          <w:szCs w:val="24"/>
          <w:lang w:val="en-GB"/>
        </w:rPr>
        <w:t xml:space="preserve"> 2005;32 Suppl 1:S43-S51.</w:t>
      </w:r>
    </w:p>
    <w:p w14:paraId="4DED5729"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rPr>
      </w:pPr>
      <w:r w:rsidRPr="00293E6F">
        <w:rPr>
          <w:rFonts w:ascii="Calibri" w:hAnsi="Calibri" w:cs="Calibri"/>
          <w:noProof/>
          <w:sz w:val="24"/>
          <w:szCs w:val="24"/>
          <w:lang w:val="en-GB"/>
        </w:rPr>
        <w:tab/>
      </w:r>
      <w:r w:rsidRPr="00293E6F">
        <w:rPr>
          <w:rFonts w:ascii="Calibri" w:hAnsi="Calibri" w:cs="Calibri"/>
          <w:noProof/>
          <w:sz w:val="24"/>
          <w:szCs w:val="24"/>
        </w:rPr>
        <w:t xml:space="preserve">24  </w:t>
      </w:r>
      <w:r w:rsidRPr="00293E6F">
        <w:rPr>
          <w:rFonts w:ascii="Calibri" w:hAnsi="Calibri" w:cs="Calibri"/>
          <w:noProof/>
          <w:sz w:val="24"/>
          <w:szCs w:val="24"/>
        </w:rPr>
        <w:tab/>
        <w:t xml:space="preserve">van AF, Mooij SH, van der Sande MA, Speksnijder AG, Stolte IG, Meijer CJ et al. </w:t>
      </w:r>
      <w:r w:rsidRPr="00293E6F">
        <w:rPr>
          <w:rFonts w:ascii="Calibri" w:hAnsi="Calibri" w:cs="Calibri"/>
          <w:noProof/>
          <w:sz w:val="24"/>
          <w:szCs w:val="24"/>
          <w:lang w:val="en-GB"/>
        </w:rPr>
        <w:t xml:space="preserve">Anal and penile high-risk human papillomavirus prevalence in HIV-negative and HIV-infected MSM. </w:t>
      </w:r>
      <w:r w:rsidRPr="00293E6F">
        <w:rPr>
          <w:rFonts w:ascii="Calibri" w:hAnsi="Calibri" w:cs="Calibri"/>
          <w:i/>
          <w:noProof/>
          <w:sz w:val="24"/>
          <w:szCs w:val="24"/>
        </w:rPr>
        <w:t>AIDS</w:t>
      </w:r>
      <w:r w:rsidRPr="00293E6F">
        <w:rPr>
          <w:rFonts w:ascii="Calibri" w:hAnsi="Calibri" w:cs="Calibri"/>
          <w:noProof/>
          <w:sz w:val="24"/>
          <w:szCs w:val="24"/>
        </w:rPr>
        <w:t xml:space="preserve"> 2013;27:2921-31.</w:t>
      </w:r>
    </w:p>
    <w:p w14:paraId="253595FD"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rPr>
        <w:tab/>
        <w:t xml:space="preserve">25  </w:t>
      </w:r>
      <w:r w:rsidRPr="00293E6F">
        <w:rPr>
          <w:rFonts w:ascii="Calibri" w:hAnsi="Calibri" w:cs="Calibri"/>
          <w:noProof/>
          <w:sz w:val="24"/>
          <w:szCs w:val="24"/>
        </w:rPr>
        <w:tab/>
        <w:t xml:space="preserve">Bouvard V, Baan R, Straif K, Grosse Y, Secretan B, El GF et al. </w:t>
      </w:r>
      <w:r w:rsidRPr="00293E6F">
        <w:rPr>
          <w:rFonts w:ascii="Calibri" w:hAnsi="Calibri" w:cs="Calibri"/>
          <w:noProof/>
          <w:sz w:val="24"/>
          <w:szCs w:val="24"/>
          <w:lang w:val="en-GB"/>
        </w:rPr>
        <w:t xml:space="preserve">A review of human carcinogens--Part B: biological agents. </w:t>
      </w:r>
      <w:r w:rsidRPr="00293E6F">
        <w:rPr>
          <w:rFonts w:ascii="Calibri" w:hAnsi="Calibri" w:cs="Calibri"/>
          <w:i/>
          <w:noProof/>
          <w:sz w:val="24"/>
          <w:szCs w:val="24"/>
          <w:lang w:val="en-GB"/>
        </w:rPr>
        <w:t>Lancet Oncol</w:t>
      </w:r>
      <w:r w:rsidRPr="00293E6F">
        <w:rPr>
          <w:rFonts w:ascii="Calibri" w:hAnsi="Calibri" w:cs="Calibri"/>
          <w:noProof/>
          <w:sz w:val="24"/>
          <w:szCs w:val="24"/>
          <w:lang w:val="en-GB"/>
        </w:rPr>
        <w:t xml:space="preserve"> 2009;10:321-2.</w:t>
      </w:r>
    </w:p>
    <w:p w14:paraId="13C7D97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r>
      <w:r w:rsidRPr="00293E6F">
        <w:rPr>
          <w:rFonts w:ascii="Calibri" w:hAnsi="Calibri" w:cs="Calibri"/>
          <w:noProof/>
          <w:sz w:val="24"/>
          <w:szCs w:val="24"/>
        </w:rPr>
        <w:t xml:space="preserve">26  </w:t>
      </w:r>
      <w:r w:rsidRPr="00293E6F">
        <w:rPr>
          <w:rFonts w:ascii="Calibri" w:hAnsi="Calibri" w:cs="Calibri"/>
          <w:noProof/>
          <w:sz w:val="24"/>
          <w:szCs w:val="24"/>
        </w:rPr>
        <w:tab/>
        <w:t xml:space="preserve">Xue X, Gange SJ, Zhong Y, Burk RD, Minkoff H, Massad LS et al. </w:t>
      </w:r>
      <w:r w:rsidRPr="00293E6F">
        <w:rPr>
          <w:rFonts w:ascii="Calibri" w:hAnsi="Calibri" w:cs="Calibri"/>
          <w:noProof/>
          <w:sz w:val="24"/>
          <w:szCs w:val="24"/>
          <w:lang w:val="en-GB"/>
        </w:rPr>
        <w:t xml:space="preserve">Marginal and mixed-effects models in the analysis of human papillomavirus natural history data. </w:t>
      </w:r>
      <w:r w:rsidRPr="00293E6F">
        <w:rPr>
          <w:rFonts w:ascii="Calibri" w:hAnsi="Calibri" w:cs="Calibri"/>
          <w:i/>
          <w:noProof/>
          <w:sz w:val="24"/>
          <w:szCs w:val="24"/>
          <w:lang w:val="en-GB"/>
        </w:rPr>
        <w:t>Cancer Epidemiol Biomarkers Prev</w:t>
      </w:r>
      <w:r w:rsidRPr="00293E6F">
        <w:rPr>
          <w:rFonts w:ascii="Calibri" w:hAnsi="Calibri" w:cs="Calibri"/>
          <w:noProof/>
          <w:sz w:val="24"/>
          <w:szCs w:val="24"/>
          <w:lang w:val="en-GB"/>
        </w:rPr>
        <w:t xml:space="preserve"> 2010;19:159-69.</w:t>
      </w:r>
    </w:p>
    <w:p w14:paraId="74ED5EF2"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27  </w:t>
      </w:r>
      <w:r w:rsidRPr="00293E6F">
        <w:rPr>
          <w:rFonts w:ascii="Calibri" w:hAnsi="Calibri" w:cs="Calibri"/>
          <w:noProof/>
          <w:sz w:val="24"/>
          <w:szCs w:val="24"/>
          <w:lang w:val="en-GB"/>
        </w:rPr>
        <w:tab/>
        <w:t xml:space="preserve">Joura EA, Giuliano AR, Iversen OE, Bouchard C, Mao C, Mehlsen J et al. A 9-valent HPV vaccine against infection and intraepithelial neoplasia in women. </w:t>
      </w:r>
      <w:r w:rsidRPr="00293E6F">
        <w:rPr>
          <w:rFonts w:ascii="Calibri" w:hAnsi="Calibri" w:cs="Calibri"/>
          <w:i/>
          <w:noProof/>
          <w:sz w:val="24"/>
          <w:szCs w:val="24"/>
          <w:lang w:val="en-GB"/>
        </w:rPr>
        <w:t>N Engl J Med</w:t>
      </w:r>
      <w:r w:rsidRPr="00293E6F">
        <w:rPr>
          <w:rFonts w:ascii="Calibri" w:hAnsi="Calibri" w:cs="Calibri"/>
          <w:noProof/>
          <w:sz w:val="24"/>
          <w:szCs w:val="24"/>
          <w:lang w:val="en-GB"/>
        </w:rPr>
        <w:t xml:space="preserve"> 2015;372:711-23.</w:t>
      </w:r>
    </w:p>
    <w:p w14:paraId="51607222" w14:textId="77777777" w:rsidR="005F3C5C" w:rsidRPr="00293E6F" w:rsidRDefault="005F3C5C" w:rsidP="00293E6F">
      <w:pPr>
        <w:tabs>
          <w:tab w:val="right" w:pos="360"/>
          <w:tab w:val="left" w:pos="540"/>
        </w:tabs>
        <w:spacing w:after="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28  </w:t>
      </w:r>
      <w:r w:rsidRPr="00293E6F">
        <w:rPr>
          <w:rFonts w:ascii="Calibri" w:hAnsi="Calibri" w:cs="Calibri"/>
          <w:noProof/>
          <w:sz w:val="24"/>
          <w:szCs w:val="24"/>
          <w:lang w:val="en-GB"/>
        </w:rPr>
        <w:tab/>
        <w:t xml:space="preserve">Food and Drug Administration. Highlights of prescribing information. Gardasil 9 (human papillomavirus nonvalent [types 6, 11, 16, 18, 31, 33, 45, 52, and 58]). Silver Spring, MD: </w:t>
      </w:r>
      <w:r w:rsidRPr="00293E6F">
        <w:rPr>
          <w:rFonts w:ascii="Calibri" w:hAnsi="Calibri" w:cs="Calibri"/>
          <w:noProof/>
          <w:sz w:val="24"/>
          <w:szCs w:val="24"/>
          <w:lang w:val="en-GB"/>
        </w:rPr>
        <w:lastRenderedPageBreak/>
        <w:t xml:space="preserve">US Department of Health and Human Services; Food and Drug Administration; 2014. Available at </w:t>
      </w:r>
      <w:hyperlink r:id="rId9" w:history="1">
        <w:r w:rsidRPr="00293E6F">
          <w:rPr>
            <w:rStyle w:val="Hyperlink"/>
            <w:rFonts w:ascii="Calibri" w:hAnsi="Calibri" w:cs="Calibri"/>
            <w:noProof/>
            <w:sz w:val="24"/>
            <w:szCs w:val="24"/>
            <w:lang w:val="en-GB"/>
          </w:rPr>
          <w:t>http://www.fda.gov;</w:t>
        </w:r>
      </w:hyperlink>
      <w:r w:rsidRPr="00293E6F">
        <w:rPr>
          <w:rFonts w:ascii="Calibri" w:hAnsi="Calibri" w:cs="Calibri"/>
          <w:noProof/>
          <w:sz w:val="24"/>
          <w:szCs w:val="24"/>
          <w:lang w:val="en-GB"/>
        </w:rPr>
        <w:t xml:space="preserve"> accessed.  2015. 8-7-2015. </w:t>
      </w:r>
    </w:p>
    <w:p w14:paraId="0B3D8ED6" w14:textId="77777777" w:rsidR="00D00C09" w:rsidRDefault="00D00C09" w:rsidP="00293E6F">
      <w:pPr>
        <w:tabs>
          <w:tab w:val="right" w:pos="360"/>
          <w:tab w:val="left" w:pos="540"/>
        </w:tabs>
        <w:spacing w:after="240" w:line="360" w:lineRule="auto"/>
        <w:ind w:left="540" w:hanging="540"/>
        <w:jc w:val="both"/>
        <w:rPr>
          <w:rFonts w:ascii="Calibri" w:hAnsi="Calibri" w:cs="Calibri"/>
          <w:noProof/>
          <w:sz w:val="24"/>
          <w:szCs w:val="24"/>
          <w:lang w:val="en-GB"/>
        </w:rPr>
      </w:pPr>
    </w:p>
    <w:p w14:paraId="42B60679"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29  </w:t>
      </w:r>
      <w:r w:rsidRPr="00293E6F">
        <w:rPr>
          <w:rFonts w:ascii="Calibri" w:hAnsi="Calibri" w:cs="Calibri"/>
          <w:noProof/>
          <w:sz w:val="24"/>
          <w:szCs w:val="24"/>
          <w:lang w:val="en-GB"/>
        </w:rPr>
        <w:tab/>
        <w:t xml:space="preserve">Saraiya M, Unger ER, Thompson TD, Lynch CF, Hernandez BY, Lyu CW et al. </w:t>
      </w:r>
      <w:bookmarkStart w:id="0" w:name="_GoBack"/>
      <w:r w:rsidRPr="00293E6F">
        <w:rPr>
          <w:rFonts w:ascii="Calibri" w:hAnsi="Calibri" w:cs="Calibri"/>
          <w:noProof/>
          <w:sz w:val="24"/>
          <w:szCs w:val="24"/>
          <w:lang w:val="en-GB"/>
        </w:rPr>
        <w:t>US assessment of HPV types in cancers: implications for current and 9-valent HPV vaccines</w:t>
      </w:r>
      <w:bookmarkEnd w:id="0"/>
      <w:r w:rsidRPr="00293E6F">
        <w:rPr>
          <w:rFonts w:ascii="Calibri" w:hAnsi="Calibri" w:cs="Calibri"/>
          <w:noProof/>
          <w:sz w:val="24"/>
          <w:szCs w:val="24"/>
          <w:lang w:val="en-GB"/>
        </w:rPr>
        <w:t xml:space="preserve">. </w:t>
      </w:r>
      <w:r w:rsidRPr="00293E6F">
        <w:rPr>
          <w:rFonts w:ascii="Calibri" w:hAnsi="Calibri" w:cs="Calibri"/>
          <w:i/>
          <w:noProof/>
          <w:sz w:val="24"/>
          <w:szCs w:val="24"/>
          <w:lang w:val="en-GB"/>
        </w:rPr>
        <w:t>J Natl Cancer Inst</w:t>
      </w:r>
      <w:r w:rsidRPr="00293E6F">
        <w:rPr>
          <w:rFonts w:ascii="Calibri" w:hAnsi="Calibri" w:cs="Calibri"/>
          <w:noProof/>
          <w:sz w:val="24"/>
          <w:szCs w:val="24"/>
          <w:lang w:val="en-GB"/>
        </w:rPr>
        <w:t xml:space="preserve"> 2015;107:djv086.</w:t>
      </w:r>
    </w:p>
    <w:p w14:paraId="5C2317D0"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30  </w:t>
      </w:r>
      <w:r w:rsidRPr="00293E6F">
        <w:rPr>
          <w:rFonts w:ascii="Calibri" w:hAnsi="Calibri" w:cs="Calibri"/>
          <w:noProof/>
          <w:sz w:val="24"/>
          <w:szCs w:val="24"/>
          <w:lang w:val="en-GB"/>
        </w:rPr>
        <w:tab/>
        <w:t xml:space="preserve">Lenselink CH, Melchers WJ, Quint WG, Hoebers AM, Hendriks JC, Massuger LF et al. Sexual behaviour and HPV infections in 18 to 29 year old women in the pre-vaccine era in the Netherlands. </w:t>
      </w:r>
      <w:r w:rsidRPr="00293E6F">
        <w:rPr>
          <w:rFonts w:ascii="Calibri" w:hAnsi="Calibri" w:cs="Calibri"/>
          <w:i/>
          <w:noProof/>
          <w:sz w:val="24"/>
          <w:szCs w:val="24"/>
          <w:lang w:val="en-GB"/>
        </w:rPr>
        <w:t>PLoS One</w:t>
      </w:r>
      <w:r w:rsidRPr="00293E6F">
        <w:rPr>
          <w:rFonts w:ascii="Calibri" w:hAnsi="Calibri" w:cs="Calibri"/>
          <w:noProof/>
          <w:sz w:val="24"/>
          <w:szCs w:val="24"/>
          <w:lang w:val="en-GB"/>
        </w:rPr>
        <w:t xml:space="preserve"> 2008;3:e3743.</w:t>
      </w:r>
    </w:p>
    <w:p w14:paraId="495567D2" w14:textId="77777777" w:rsidR="005F3C5C" w:rsidRPr="00293E6F" w:rsidRDefault="005F3C5C" w:rsidP="00293E6F">
      <w:pPr>
        <w:tabs>
          <w:tab w:val="right" w:pos="360"/>
          <w:tab w:val="left" w:pos="540"/>
        </w:tabs>
        <w:spacing w:after="240" w:line="360" w:lineRule="auto"/>
        <w:ind w:left="540" w:hanging="540"/>
        <w:jc w:val="both"/>
        <w:rPr>
          <w:rFonts w:ascii="Calibri" w:hAnsi="Calibri" w:cs="Calibri"/>
          <w:noProof/>
          <w:sz w:val="24"/>
          <w:szCs w:val="24"/>
          <w:lang w:val="en-GB"/>
        </w:rPr>
      </w:pPr>
      <w:r w:rsidRPr="00293E6F">
        <w:rPr>
          <w:rFonts w:ascii="Calibri" w:hAnsi="Calibri" w:cs="Calibri"/>
          <w:noProof/>
          <w:sz w:val="24"/>
          <w:szCs w:val="24"/>
          <w:lang w:val="en-GB"/>
        </w:rPr>
        <w:tab/>
        <w:t xml:space="preserve">31  </w:t>
      </w:r>
      <w:r w:rsidRPr="00293E6F">
        <w:rPr>
          <w:rFonts w:ascii="Calibri" w:hAnsi="Calibri" w:cs="Calibri"/>
          <w:noProof/>
          <w:sz w:val="24"/>
          <w:szCs w:val="24"/>
          <w:lang w:val="en-GB"/>
        </w:rPr>
        <w:tab/>
        <w:t xml:space="preserve">Winer RL, Feng Q, Hughes JP, O'Reilly S, Kiviat NB, Koutsky LA. Risk of female human papillomavirus acquisition associated with first male sex partner. </w:t>
      </w:r>
      <w:r w:rsidRPr="00293E6F">
        <w:rPr>
          <w:rFonts w:ascii="Calibri" w:hAnsi="Calibri" w:cs="Calibri"/>
          <w:i/>
          <w:noProof/>
          <w:sz w:val="24"/>
          <w:szCs w:val="24"/>
          <w:lang w:val="en-GB"/>
        </w:rPr>
        <w:t>J Infect Dis</w:t>
      </w:r>
      <w:r w:rsidRPr="00293E6F">
        <w:rPr>
          <w:rFonts w:ascii="Calibri" w:hAnsi="Calibri" w:cs="Calibri"/>
          <w:noProof/>
          <w:sz w:val="24"/>
          <w:szCs w:val="24"/>
          <w:lang w:val="en-GB"/>
        </w:rPr>
        <w:t xml:space="preserve"> 2008;197:279-82.</w:t>
      </w:r>
    </w:p>
    <w:p w14:paraId="6C7CB449" w14:textId="77777777" w:rsidR="005F3C5C" w:rsidRPr="00944898" w:rsidRDefault="005F3C5C" w:rsidP="00293E6F">
      <w:pPr>
        <w:tabs>
          <w:tab w:val="right" w:pos="360"/>
          <w:tab w:val="left" w:pos="540"/>
        </w:tabs>
        <w:spacing w:after="0" w:line="360" w:lineRule="auto"/>
        <w:ind w:left="540" w:hanging="540"/>
        <w:jc w:val="both"/>
        <w:rPr>
          <w:rFonts w:ascii="Calibri" w:hAnsi="Calibri" w:cs="Calibri"/>
          <w:noProof/>
          <w:sz w:val="24"/>
          <w:szCs w:val="24"/>
        </w:rPr>
      </w:pPr>
      <w:r w:rsidRPr="00293E6F">
        <w:rPr>
          <w:rFonts w:ascii="Calibri" w:hAnsi="Calibri" w:cs="Calibri"/>
          <w:noProof/>
          <w:sz w:val="24"/>
          <w:szCs w:val="24"/>
          <w:lang w:val="en-GB"/>
        </w:rPr>
        <w:tab/>
        <w:t xml:space="preserve">32  </w:t>
      </w:r>
      <w:r w:rsidRPr="00293E6F">
        <w:rPr>
          <w:rFonts w:ascii="Calibri" w:hAnsi="Calibri" w:cs="Calibri"/>
          <w:noProof/>
          <w:sz w:val="24"/>
          <w:szCs w:val="24"/>
          <w:lang w:val="en-GB"/>
        </w:rPr>
        <w:tab/>
        <w:t xml:space="preserve">Volksgezondheidenzorg database, 2015, Sexual Behaviour, Young adults 12-24 years of age: Available at: http:// volksgezondheidenzorg.info, RIVM: Bilthoven, (01-07-2015, date last accessed).  </w:t>
      </w:r>
      <w:r w:rsidRPr="00944898">
        <w:rPr>
          <w:rFonts w:ascii="Calibri" w:hAnsi="Calibri" w:cs="Calibri"/>
          <w:noProof/>
          <w:sz w:val="24"/>
          <w:szCs w:val="24"/>
        </w:rPr>
        <w:t xml:space="preserve">2015. 10-7-2015. </w:t>
      </w:r>
    </w:p>
    <w:p w14:paraId="071D3BED" w14:textId="77777777" w:rsidR="00293E6F" w:rsidRPr="00944898" w:rsidRDefault="00293E6F" w:rsidP="00293E6F">
      <w:pPr>
        <w:tabs>
          <w:tab w:val="right" w:pos="360"/>
          <w:tab w:val="left" w:pos="540"/>
        </w:tabs>
        <w:spacing w:after="0" w:line="360" w:lineRule="auto"/>
        <w:ind w:left="540" w:hanging="540"/>
        <w:jc w:val="both"/>
        <w:rPr>
          <w:rFonts w:ascii="Calibri" w:hAnsi="Calibri" w:cs="Calibri"/>
          <w:noProof/>
          <w:sz w:val="24"/>
          <w:szCs w:val="24"/>
        </w:rPr>
      </w:pPr>
    </w:p>
    <w:p w14:paraId="079099B1" w14:textId="77777777" w:rsidR="00256DCA" w:rsidRDefault="005F3C5C" w:rsidP="00293E6F">
      <w:pPr>
        <w:tabs>
          <w:tab w:val="right" w:pos="360"/>
          <w:tab w:val="left" w:pos="540"/>
        </w:tabs>
        <w:spacing w:after="0" w:line="360" w:lineRule="auto"/>
        <w:ind w:left="540" w:hanging="540"/>
        <w:jc w:val="both"/>
        <w:rPr>
          <w:rFonts w:ascii="Calibri" w:hAnsi="Calibri" w:cs="Calibri"/>
          <w:sz w:val="24"/>
          <w:szCs w:val="24"/>
          <w:lang w:val="en-GB"/>
        </w:rPr>
      </w:pPr>
      <w:r w:rsidRPr="00944898">
        <w:rPr>
          <w:rFonts w:ascii="Calibri" w:hAnsi="Calibri" w:cs="Calibri"/>
          <w:noProof/>
          <w:sz w:val="24"/>
          <w:szCs w:val="24"/>
        </w:rPr>
        <w:tab/>
        <w:t xml:space="preserve">33  </w:t>
      </w:r>
      <w:r w:rsidRPr="00944898">
        <w:rPr>
          <w:rFonts w:ascii="Calibri" w:hAnsi="Calibri" w:cs="Calibri"/>
          <w:noProof/>
          <w:sz w:val="24"/>
          <w:szCs w:val="24"/>
        </w:rPr>
        <w:tab/>
        <w:t xml:space="preserve">Coupe VM, Berkhof J, Bulkmans NW, Snijders PJ, Meijer CJ. </w:t>
      </w:r>
      <w:r w:rsidRPr="00293E6F">
        <w:rPr>
          <w:rFonts w:ascii="Calibri" w:hAnsi="Calibri" w:cs="Calibri"/>
          <w:noProof/>
          <w:sz w:val="24"/>
          <w:szCs w:val="24"/>
          <w:lang w:val="en-GB"/>
        </w:rPr>
        <w:t xml:space="preserve">Age-dependent prevalence of 14 high-risk HPV types in the Netherlands: implications for prophylactic vaccination and screening. </w:t>
      </w:r>
      <w:r w:rsidRPr="00293E6F">
        <w:rPr>
          <w:rFonts w:ascii="Calibri" w:hAnsi="Calibri" w:cs="Calibri"/>
          <w:i/>
          <w:noProof/>
          <w:sz w:val="24"/>
          <w:szCs w:val="24"/>
          <w:lang w:val="en-GB"/>
        </w:rPr>
        <w:t>Br J Cancer</w:t>
      </w:r>
      <w:r w:rsidRPr="00293E6F">
        <w:rPr>
          <w:rFonts w:ascii="Calibri" w:hAnsi="Calibri" w:cs="Calibri"/>
          <w:noProof/>
          <w:sz w:val="24"/>
          <w:szCs w:val="24"/>
          <w:lang w:val="en-GB"/>
        </w:rPr>
        <w:t xml:space="preserve"> 2008;98:646-51.</w:t>
      </w:r>
      <w:r w:rsidR="00002CA0" w:rsidRPr="00293E6F">
        <w:rPr>
          <w:rFonts w:ascii="Calibri" w:hAnsi="Calibri" w:cs="Calibri"/>
          <w:sz w:val="24"/>
          <w:szCs w:val="24"/>
          <w:lang w:val="en-GB"/>
        </w:rPr>
        <w:fldChar w:fldCharType="end"/>
      </w:r>
      <w:r w:rsidR="00256DCA">
        <w:rPr>
          <w:rFonts w:ascii="Calibri" w:hAnsi="Calibri" w:cs="Calibri"/>
          <w:sz w:val="24"/>
          <w:szCs w:val="24"/>
          <w:lang w:val="en-GB"/>
        </w:rPr>
        <w:br w:type="page"/>
      </w:r>
    </w:p>
    <w:p w14:paraId="5164BD51" w14:textId="77777777" w:rsidR="00256DCA" w:rsidRDefault="00256DCA">
      <w:pPr>
        <w:rPr>
          <w:rFonts w:ascii="Calibri" w:hAnsi="Calibri" w:cs="Calibri"/>
          <w:sz w:val="24"/>
          <w:szCs w:val="24"/>
          <w:lang w:val="en-GB"/>
        </w:rPr>
        <w:sectPr w:rsidR="00256DCA" w:rsidSect="00837FD0">
          <w:pgSz w:w="11906" w:h="16838"/>
          <w:pgMar w:top="1440" w:right="1440" w:bottom="851" w:left="1440" w:header="708" w:footer="708" w:gutter="0"/>
          <w:lnNumType w:countBy="1" w:restart="continuous"/>
          <w:cols w:space="708"/>
          <w:docGrid w:linePitch="360"/>
        </w:sectPr>
      </w:pPr>
    </w:p>
    <w:tbl>
      <w:tblPr>
        <w:tblStyle w:val="TableGrid"/>
        <w:tblW w:w="13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600"/>
        <w:gridCol w:w="600"/>
        <w:gridCol w:w="543"/>
        <w:gridCol w:w="751"/>
        <w:gridCol w:w="617"/>
        <w:gridCol w:w="669"/>
        <w:gridCol w:w="444"/>
        <w:gridCol w:w="647"/>
        <w:gridCol w:w="551"/>
        <w:gridCol w:w="597"/>
        <w:gridCol w:w="440"/>
        <w:gridCol w:w="646"/>
        <w:gridCol w:w="1139"/>
        <w:gridCol w:w="551"/>
        <w:gridCol w:w="597"/>
      </w:tblGrid>
      <w:tr w:rsidR="00B97E8D" w:rsidRPr="00D777D4" w14:paraId="76067198" w14:textId="77777777" w:rsidTr="00103832">
        <w:trPr>
          <w:trHeight w:val="600"/>
        </w:trPr>
        <w:tc>
          <w:tcPr>
            <w:tcW w:w="13660" w:type="dxa"/>
            <w:gridSpan w:val="16"/>
            <w:tcBorders>
              <w:top w:val="single" w:sz="4" w:space="0" w:color="auto"/>
              <w:bottom w:val="single" w:sz="4" w:space="0" w:color="auto"/>
            </w:tcBorders>
            <w:hideMark/>
          </w:tcPr>
          <w:p w14:paraId="20BFB81A"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lastRenderedPageBreak/>
              <w:t>Table 1.</w:t>
            </w:r>
            <w:r w:rsidRPr="002F62DF">
              <w:rPr>
                <w:rFonts w:ascii="Calibri" w:hAnsi="Calibri" w:cs="Calibri"/>
                <w:color w:val="000000"/>
                <w:sz w:val="22"/>
                <w:lang w:val="en-GB" w:eastAsia="nl-NL"/>
              </w:rPr>
              <w:t xml:space="preserve"> Baseline characteristics of </w:t>
            </w:r>
            <w:r w:rsidRPr="002F62DF">
              <w:rPr>
                <w:rFonts w:ascii="Calibri" w:hAnsi="Calibri" w:cs="Calibri"/>
                <w:sz w:val="22"/>
                <w:lang w:val="en-GB" w:eastAsia="nl-NL"/>
              </w:rPr>
              <w:t xml:space="preserve">592 </w:t>
            </w:r>
            <w:r w:rsidRPr="002F62DF">
              <w:rPr>
                <w:rFonts w:ascii="Calibri" w:hAnsi="Calibri" w:cs="Calibri"/>
                <w:color w:val="000000"/>
                <w:sz w:val="22"/>
                <w:lang w:val="en-GB" w:eastAsia="nl-NL"/>
              </w:rPr>
              <w:t>female HELIUS participants aged between 18 and 34 years who provided a vaginal swab and completed the questionnaire, by ethnicity, the HELIUS study Amsterdam, the Netherlands</w:t>
            </w:r>
          </w:p>
        </w:tc>
      </w:tr>
      <w:tr w:rsidR="00B97E8D" w:rsidRPr="002F62DF" w14:paraId="0D7B01A0" w14:textId="77777777" w:rsidTr="00103832">
        <w:trPr>
          <w:trHeight w:val="285"/>
        </w:trPr>
        <w:tc>
          <w:tcPr>
            <w:tcW w:w="4268" w:type="dxa"/>
            <w:tcBorders>
              <w:top w:val="single" w:sz="4" w:space="0" w:color="auto"/>
            </w:tcBorders>
            <w:hideMark/>
          </w:tcPr>
          <w:p w14:paraId="7040BE3D" w14:textId="77777777" w:rsidR="00B97E8D" w:rsidRPr="002F62DF" w:rsidRDefault="00B97E8D" w:rsidP="003F1E49">
            <w:pPr>
              <w:rPr>
                <w:rFonts w:ascii="Calibri" w:hAnsi="Calibri" w:cs="Calibri"/>
                <w:b/>
                <w:bCs/>
                <w:color w:val="000000"/>
                <w:sz w:val="22"/>
                <w:lang w:val="en-GB" w:eastAsia="nl-NL"/>
              </w:rPr>
            </w:pPr>
          </w:p>
        </w:tc>
        <w:tc>
          <w:tcPr>
            <w:tcW w:w="1200" w:type="dxa"/>
            <w:gridSpan w:val="2"/>
            <w:vMerge w:val="restart"/>
            <w:tcBorders>
              <w:top w:val="single" w:sz="4" w:space="0" w:color="auto"/>
            </w:tcBorders>
            <w:hideMark/>
          </w:tcPr>
          <w:p w14:paraId="7ECF2B42"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Dutch</w:t>
            </w:r>
          </w:p>
        </w:tc>
        <w:tc>
          <w:tcPr>
            <w:tcW w:w="1294" w:type="dxa"/>
            <w:gridSpan w:val="2"/>
            <w:tcBorders>
              <w:top w:val="single" w:sz="4" w:space="0" w:color="auto"/>
            </w:tcBorders>
            <w:hideMark/>
          </w:tcPr>
          <w:p w14:paraId="6CBB81FA"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South-Asian</w:t>
            </w:r>
          </w:p>
        </w:tc>
        <w:tc>
          <w:tcPr>
            <w:tcW w:w="1286" w:type="dxa"/>
            <w:gridSpan w:val="2"/>
            <w:tcBorders>
              <w:top w:val="single" w:sz="4" w:space="0" w:color="auto"/>
            </w:tcBorders>
            <w:hideMark/>
          </w:tcPr>
          <w:p w14:paraId="70764F86"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African</w:t>
            </w:r>
          </w:p>
        </w:tc>
        <w:tc>
          <w:tcPr>
            <w:tcW w:w="1091" w:type="dxa"/>
            <w:gridSpan w:val="2"/>
            <w:vMerge w:val="restart"/>
            <w:tcBorders>
              <w:top w:val="single" w:sz="4" w:space="0" w:color="auto"/>
            </w:tcBorders>
            <w:noWrap/>
            <w:hideMark/>
          </w:tcPr>
          <w:p w14:paraId="05D5C3B1"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Ghanaian</w:t>
            </w:r>
          </w:p>
        </w:tc>
        <w:tc>
          <w:tcPr>
            <w:tcW w:w="1148" w:type="dxa"/>
            <w:gridSpan w:val="2"/>
            <w:vMerge w:val="restart"/>
            <w:tcBorders>
              <w:top w:val="single" w:sz="4" w:space="0" w:color="auto"/>
            </w:tcBorders>
            <w:noWrap/>
            <w:hideMark/>
          </w:tcPr>
          <w:p w14:paraId="74C10216"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 xml:space="preserve"> Moroccan</w:t>
            </w:r>
          </w:p>
        </w:tc>
        <w:tc>
          <w:tcPr>
            <w:tcW w:w="1086" w:type="dxa"/>
            <w:gridSpan w:val="2"/>
            <w:vMerge w:val="restart"/>
            <w:tcBorders>
              <w:top w:val="single" w:sz="4" w:space="0" w:color="auto"/>
            </w:tcBorders>
            <w:noWrap/>
            <w:hideMark/>
          </w:tcPr>
          <w:p w14:paraId="2B7A0D50"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Turkish</w:t>
            </w:r>
          </w:p>
        </w:tc>
        <w:tc>
          <w:tcPr>
            <w:tcW w:w="1139" w:type="dxa"/>
            <w:tcBorders>
              <w:top w:val="single" w:sz="4" w:space="0" w:color="auto"/>
            </w:tcBorders>
            <w:noWrap/>
            <w:hideMark/>
          </w:tcPr>
          <w:p w14:paraId="045D91B4" w14:textId="77777777" w:rsidR="00B97E8D" w:rsidRPr="002F62DF" w:rsidRDefault="00B97E8D" w:rsidP="003F1E49">
            <w:pPr>
              <w:ind w:right="-165"/>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 </w:t>
            </w:r>
          </w:p>
        </w:tc>
        <w:tc>
          <w:tcPr>
            <w:tcW w:w="1148" w:type="dxa"/>
            <w:gridSpan w:val="2"/>
            <w:vMerge w:val="restart"/>
            <w:tcBorders>
              <w:top w:val="single" w:sz="4" w:space="0" w:color="auto"/>
            </w:tcBorders>
            <w:noWrap/>
            <w:hideMark/>
          </w:tcPr>
          <w:p w14:paraId="14AB5F7D"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 xml:space="preserve">   Total</w:t>
            </w:r>
          </w:p>
        </w:tc>
      </w:tr>
      <w:tr w:rsidR="00B97E8D" w:rsidRPr="002F62DF" w14:paraId="2391FD3C" w14:textId="77777777" w:rsidTr="00103832">
        <w:trPr>
          <w:trHeight w:val="285"/>
        </w:trPr>
        <w:tc>
          <w:tcPr>
            <w:tcW w:w="4268" w:type="dxa"/>
            <w:tcBorders>
              <w:bottom w:val="single" w:sz="4" w:space="0" w:color="auto"/>
            </w:tcBorders>
            <w:hideMark/>
          </w:tcPr>
          <w:p w14:paraId="42FA07FA" w14:textId="77777777" w:rsidR="00B97E8D" w:rsidRPr="002F62DF" w:rsidRDefault="00B97E8D" w:rsidP="003F1E49">
            <w:pPr>
              <w:rPr>
                <w:rFonts w:ascii="Calibri" w:hAnsi="Calibri" w:cs="Calibri"/>
                <w:b/>
                <w:bCs/>
                <w:color w:val="000000"/>
                <w:sz w:val="22"/>
                <w:lang w:val="en-GB" w:eastAsia="nl-NL"/>
              </w:rPr>
            </w:pPr>
          </w:p>
        </w:tc>
        <w:tc>
          <w:tcPr>
            <w:tcW w:w="1200" w:type="dxa"/>
            <w:gridSpan w:val="2"/>
            <w:vMerge/>
            <w:tcBorders>
              <w:bottom w:val="single" w:sz="4" w:space="0" w:color="auto"/>
            </w:tcBorders>
            <w:hideMark/>
          </w:tcPr>
          <w:p w14:paraId="0D10EC26" w14:textId="77777777" w:rsidR="00B97E8D" w:rsidRPr="002F62DF" w:rsidRDefault="00B97E8D" w:rsidP="003F1E49">
            <w:pPr>
              <w:rPr>
                <w:rFonts w:ascii="Calibri" w:hAnsi="Calibri" w:cs="Calibri"/>
                <w:b/>
                <w:bCs/>
                <w:color w:val="000000"/>
                <w:sz w:val="22"/>
                <w:lang w:val="en-GB" w:eastAsia="nl-NL"/>
              </w:rPr>
            </w:pPr>
          </w:p>
        </w:tc>
        <w:tc>
          <w:tcPr>
            <w:tcW w:w="1294" w:type="dxa"/>
            <w:gridSpan w:val="2"/>
            <w:tcBorders>
              <w:bottom w:val="single" w:sz="4" w:space="0" w:color="auto"/>
            </w:tcBorders>
            <w:hideMark/>
          </w:tcPr>
          <w:p w14:paraId="5D40179D"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Surinamese</w:t>
            </w:r>
          </w:p>
        </w:tc>
        <w:tc>
          <w:tcPr>
            <w:tcW w:w="1286" w:type="dxa"/>
            <w:gridSpan w:val="2"/>
            <w:tcBorders>
              <w:bottom w:val="single" w:sz="4" w:space="0" w:color="auto"/>
            </w:tcBorders>
            <w:hideMark/>
          </w:tcPr>
          <w:p w14:paraId="7ED6C982"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Surinamese</w:t>
            </w:r>
          </w:p>
        </w:tc>
        <w:tc>
          <w:tcPr>
            <w:tcW w:w="1091" w:type="dxa"/>
            <w:gridSpan w:val="2"/>
            <w:vMerge/>
            <w:tcBorders>
              <w:bottom w:val="single" w:sz="4" w:space="0" w:color="auto"/>
            </w:tcBorders>
            <w:hideMark/>
          </w:tcPr>
          <w:p w14:paraId="10FD7A83" w14:textId="77777777" w:rsidR="00B97E8D" w:rsidRPr="002F62DF" w:rsidRDefault="00B97E8D" w:rsidP="003F1E49">
            <w:pPr>
              <w:rPr>
                <w:rFonts w:ascii="Calibri" w:hAnsi="Calibri" w:cs="Calibri"/>
                <w:b/>
                <w:bCs/>
                <w:color w:val="000000"/>
                <w:sz w:val="22"/>
                <w:lang w:val="en-GB" w:eastAsia="nl-NL"/>
              </w:rPr>
            </w:pPr>
          </w:p>
        </w:tc>
        <w:tc>
          <w:tcPr>
            <w:tcW w:w="1148" w:type="dxa"/>
            <w:gridSpan w:val="2"/>
            <w:vMerge/>
            <w:tcBorders>
              <w:bottom w:val="single" w:sz="4" w:space="0" w:color="auto"/>
            </w:tcBorders>
            <w:hideMark/>
          </w:tcPr>
          <w:p w14:paraId="6751B7D9" w14:textId="77777777" w:rsidR="00B97E8D" w:rsidRPr="002F62DF" w:rsidRDefault="00B97E8D" w:rsidP="003F1E49">
            <w:pPr>
              <w:rPr>
                <w:rFonts w:ascii="Calibri" w:hAnsi="Calibri" w:cs="Calibri"/>
                <w:b/>
                <w:bCs/>
                <w:color w:val="000000"/>
                <w:sz w:val="22"/>
                <w:lang w:val="en-GB" w:eastAsia="nl-NL"/>
              </w:rPr>
            </w:pPr>
          </w:p>
        </w:tc>
        <w:tc>
          <w:tcPr>
            <w:tcW w:w="1086" w:type="dxa"/>
            <w:gridSpan w:val="2"/>
            <w:vMerge/>
            <w:tcBorders>
              <w:bottom w:val="single" w:sz="4" w:space="0" w:color="auto"/>
            </w:tcBorders>
            <w:hideMark/>
          </w:tcPr>
          <w:p w14:paraId="4506EBE1" w14:textId="77777777" w:rsidR="00B97E8D" w:rsidRPr="002F62DF" w:rsidRDefault="00B97E8D" w:rsidP="003F1E49">
            <w:pPr>
              <w:rPr>
                <w:rFonts w:ascii="Calibri" w:hAnsi="Calibri" w:cs="Calibri"/>
                <w:b/>
                <w:bCs/>
                <w:color w:val="000000"/>
                <w:sz w:val="22"/>
                <w:lang w:val="en-GB" w:eastAsia="nl-NL"/>
              </w:rPr>
            </w:pPr>
          </w:p>
        </w:tc>
        <w:tc>
          <w:tcPr>
            <w:tcW w:w="1139" w:type="dxa"/>
            <w:tcBorders>
              <w:bottom w:val="single" w:sz="4" w:space="0" w:color="auto"/>
            </w:tcBorders>
            <w:noWrap/>
            <w:hideMark/>
          </w:tcPr>
          <w:p w14:paraId="3593EDBB" w14:textId="77777777" w:rsidR="00B97E8D" w:rsidRPr="002F62DF" w:rsidRDefault="00B97E8D" w:rsidP="003F1E49">
            <w:pPr>
              <w:jc w:val="right"/>
              <w:rPr>
                <w:rFonts w:ascii="Calibri" w:hAnsi="Calibri" w:cs="Calibri"/>
                <w:b/>
                <w:bCs/>
                <w:color w:val="000000"/>
                <w:sz w:val="22"/>
                <w:lang w:val="en-GB" w:eastAsia="nl-NL"/>
              </w:rPr>
            </w:pPr>
          </w:p>
        </w:tc>
        <w:tc>
          <w:tcPr>
            <w:tcW w:w="1148" w:type="dxa"/>
            <w:gridSpan w:val="2"/>
            <w:vMerge/>
            <w:tcBorders>
              <w:bottom w:val="single" w:sz="4" w:space="0" w:color="auto"/>
            </w:tcBorders>
            <w:hideMark/>
          </w:tcPr>
          <w:p w14:paraId="0713F45B" w14:textId="77777777" w:rsidR="00B97E8D" w:rsidRPr="002F62DF" w:rsidRDefault="00B97E8D" w:rsidP="003F1E49">
            <w:pPr>
              <w:rPr>
                <w:rFonts w:ascii="Calibri" w:hAnsi="Calibri" w:cs="Calibri"/>
                <w:b/>
                <w:bCs/>
                <w:color w:val="000000"/>
                <w:sz w:val="22"/>
                <w:lang w:val="en-GB" w:eastAsia="nl-NL"/>
              </w:rPr>
            </w:pPr>
          </w:p>
        </w:tc>
      </w:tr>
      <w:tr w:rsidR="00B97E8D" w:rsidRPr="002F62DF" w14:paraId="0049F62A" w14:textId="77777777" w:rsidTr="00103832">
        <w:trPr>
          <w:trHeight w:val="300"/>
        </w:trPr>
        <w:tc>
          <w:tcPr>
            <w:tcW w:w="4268" w:type="dxa"/>
            <w:tcBorders>
              <w:top w:val="single" w:sz="4" w:space="0" w:color="auto"/>
              <w:bottom w:val="single" w:sz="4" w:space="0" w:color="auto"/>
            </w:tcBorders>
            <w:noWrap/>
            <w:hideMark/>
          </w:tcPr>
          <w:p w14:paraId="32ACA6C9" w14:textId="77777777" w:rsidR="00B97E8D" w:rsidRPr="002F62DF" w:rsidRDefault="00B97E8D" w:rsidP="003F1E49">
            <w:pPr>
              <w:rPr>
                <w:rFonts w:ascii="Calibri" w:hAnsi="Calibri" w:cs="Calibri"/>
                <w:color w:val="000000"/>
                <w:sz w:val="22"/>
                <w:lang w:val="en-GB" w:eastAsia="nl-NL"/>
              </w:rPr>
            </w:pPr>
          </w:p>
        </w:tc>
        <w:tc>
          <w:tcPr>
            <w:tcW w:w="1200" w:type="dxa"/>
            <w:gridSpan w:val="2"/>
            <w:tcBorders>
              <w:top w:val="single" w:sz="4" w:space="0" w:color="auto"/>
              <w:bottom w:val="single" w:sz="4" w:space="0" w:color="auto"/>
            </w:tcBorders>
            <w:noWrap/>
            <w:hideMark/>
          </w:tcPr>
          <w:p w14:paraId="24874B82"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(N=108)</w:t>
            </w:r>
          </w:p>
        </w:tc>
        <w:tc>
          <w:tcPr>
            <w:tcW w:w="1294" w:type="dxa"/>
            <w:gridSpan w:val="2"/>
            <w:tcBorders>
              <w:top w:val="single" w:sz="4" w:space="0" w:color="auto"/>
              <w:bottom w:val="single" w:sz="4" w:space="0" w:color="auto"/>
            </w:tcBorders>
            <w:noWrap/>
            <w:hideMark/>
          </w:tcPr>
          <w:p w14:paraId="75686F93"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(N=100)</w:t>
            </w:r>
          </w:p>
        </w:tc>
        <w:tc>
          <w:tcPr>
            <w:tcW w:w="1286" w:type="dxa"/>
            <w:gridSpan w:val="2"/>
            <w:tcBorders>
              <w:top w:val="single" w:sz="4" w:space="0" w:color="auto"/>
              <w:bottom w:val="single" w:sz="4" w:space="0" w:color="auto"/>
            </w:tcBorders>
            <w:noWrap/>
            <w:hideMark/>
          </w:tcPr>
          <w:p w14:paraId="428D40D4"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(N=111)</w:t>
            </w:r>
          </w:p>
        </w:tc>
        <w:tc>
          <w:tcPr>
            <w:tcW w:w="1091" w:type="dxa"/>
            <w:gridSpan w:val="2"/>
            <w:tcBorders>
              <w:top w:val="single" w:sz="4" w:space="0" w:color="auto"/>
              <w:bottom w:val="single" w:sz="4" w:space="0" w:color="auto"/>
            </w:tcBorders>
            <w:noWrap/>
            <w:hideMark/>
          </w:tcPr>
          <w:p w14:paraId="3FFCEA8B"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(N=81)</w:t>
            </w:r>
          </w:p>
        </w:tc>
        <w:tc>
          <w:tcPr>
            <w:tcW w:w="1148" w:type="dxa"/>
            <w:gridSpan w:val="2"/>
            <w:tcBorders>
              <w:top w:val="single" w:sz="4" w:space="0" w:color="auto"/>
              <w:bottom w:val="single" w:sz="4" w:space="0" w:color="auto"/>
            </w:tcBorders>
            <w:noWrap/>
            <w:hideMark/>
          </w:tcPr>
          <w:p w14:paraId="64BEB50E"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(N=103)</w:t>
            </w:r>
          </w:p>
        </w:tc>
        <w:tc>
          <w:tcPr>
            <w:tcW w:w="1086" w:type="dxa"/>
            <w:gridSpan w:val="2"/>
            <w:tcBorders>
              <w:top w:val="single" w:sz="4" w:space="0" w:color="auto"/>
              <w:bottom w:val="single" w:sz="4" w:space="0" w:color="auto"/>
            </w:tcBorders>
            <w:noWrap/>
            <w:hideMark/>
          </w:tcPr>
          <w:p w14:paraId="0334BCC5"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(N=89)</w:t>
            </w:r>
          </w:p>
        </w:tc>
        <w:tc>
          <w:tcPr>
            <w:tcW w:w="1139" w:type="dxa"/>
            <w:tcBorders>
              <w:top w:val="single" w:sz="4" w:space="0" w:color="auto"/>
              <w:bottom w:val="single" w:sz="4" w:space="0" w:color="auto"/>
            </w:tcBorders>
            <w:noWrap/>
            <w:hideMark/>
          </w:tcPr>
          <w:p w14:paraId="193A8D83" w14:textId="77777777" w:rsidR="00B97E8D" w:rsidRPr="002F62DF" w:rsidRDefault="00B97E8D" w:rsidP="003F1E49">
            <w:pPr>
              <w:ind w:right="-70"/>
              <w:jc w:val="right"/>
              <w:rPr>
                <w:rFonts w:ascii="Calibri" w:hAnsi="Calibri" w:cs="Calibri"/>
                <w:i/>
                <w:iCs/>
                <w:color w:val="000000"/>
                <w:sz w:val="22"/>
                <w:lang w:val="en-GB" w:eastAsia="nl-NL"/>
              </w:rPr>
            </w:pPr>
            <w:r w:rsidRPr="002F62DF">
              <w:rPr>
                <w:rFonts w:ascii="Calibri" w:hAnsi="Calibri" w:cs="Calibri"/>
                <w:i/>
                <w:iCs/>
                <w:color w:val="000000"/>
                <w:sz w:val="22"/>
                <w:lang w:val="en-GB" w:eastAsia="nl-NL"/>
              </w:rPr>
              <w:t xml:space="preserve">     </w:t>
            </w:r>
            <w:r w:rsidRPr="00A12FDE">
              <w:rPr>
                <w:rFonts w:ascii="Calibri" w:hAnsi="Calibri" w:cs="Calibri"/>
                <w:i/>
                <w:iCs/>
                <w:color w:val="000000"/>
                <w:sz w:val="22"/>
                <w:lang w:val="en-GB" w:eastAsia="nl-NL"/>
              </w:rPr>
              <w:t>p-value</w:t>
            </w:r>
          </w:p>
        </w:tc>
        <w:tc>
          <w:tcPr>
            <w:tcW w:w="1148" w:type="dxa"/>
            <w:gridSpan w:val="2"/>
            <w:tcBorders>
              <w:top w:val="single" w:sz="4" w:space="0" w:color="auto"/>
              <w:bottom w:val="single" w:sz="4" w:space="0" w:color="auto"/>
            </w:tcBorders>
            <w:noWrap/>
            <w:hideMark/>
          </w:tcPr>
          <w:p w14:paraId="76539A0E" w14:textId="77777777" w:rsidR="00B97E8D" w:rsidRPr="002F62DF" w:rsidRDefault="00B97E8D" w:rsidP="003F1E49">
            <w:pPr>
              <w:jc w:val="right"/>
              <w:rPr>
                <w:rFonts w:ascii="Calibri" w:hAnsi="Calibri" w:cs="Calibri"/>
                <w:sz w:val="22"/>
                <w:lang w:val="en-GB" w:eastAsia="nl-NL"/>
              </w:rPr>
            </w:pPr>
            <w:r w:rsidRPr="002F62DF">
              <w:rPr>
                <w:rFonts w:ascii="Calibri" w:hAnsi="Calibri" w:cs="Calibri"/>
                <w:sz w:val="22"/>
                <w:lang w:val="en-GB" w:eastAsia="nl-NL"/>
              </w:rPr>
              <w:t>(N=592)</w:t>
            </w:r>
          </w:p>
        </w:tc>
      </w:tr>
      <w:tr w:rsidR="00B97E8D" w:rsidRPr="002F62DF" w14:paraId="4002D2A0" w14:textId="77777777" w:rsidTr="00103832">
        <w:trPr>
          <w:trHeight w:val="375"/>
        </w:trPr>
        <w:tc>
          <w:tcPr>
            <w:tcW w:w="4268" w:type="dxa"/>
            <w:tcBorders>
              <w:top w:val="single" w:sz="4" w:space="0" w:color="auto"/>
              <w:bottom w:val="single" w:sz="4" w:space="0" w:color="auto"/>
            </w:tcBorders>
            <w:noWrap/>
            <w:hideMark/>
          </w:tcPr>
          <w:p w14:paraId="30754C1A"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w:t>
            </w:r>
          </w:p>
        </w:tc>
        <w:tc>
          <w:tcPr>
            <w:tcW w:w="600" w:type="dxa"/>
            <w:tcBorders>
              <w:top w:val="single" w:sz="4" w:space="0" w:color="auto"/>
              <w:bottom w:val="single" w:sz="4" w:space="0" w:color="auto"/>
            </w:tcBorders>
            <w:noWrap/>
            <w:hideMark/>
          </w:tcPr>
          <w:p w14:paraId="1EF546A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00" w:type="dxa"/>
            <w:tcBorders>
              <w:top w:val="single" w:sz="4" w:space="0" w:color="auto"/>
              <w:bottom w:val="single" w:sz="4" w:space="0" w:color="auto"/>
            </w:tcBorders>
            <w:noWrap/>
            <w:hideMark/>
          </w:tcPr>
          <w:p w14:paraId="42A5632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543" w:type="dxa"/>
            <w:tcBorders>
              <w:top w:val="single" w:sz="4" w:space="0" w:color="auto"/>
              <w:bottom w:val="single" w:sz="4" w:space="0" w:color="auto"/>
            </w:tcBorders>
            <w:noWrap/>
            <w:hideMark/>
          </w:tcPr>
          <w:p w14:paraId="5DD9456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751" w:type="dxa"/>
            <w:tcBorders>
              <w:top w:val="single" w:sz="4" w:space="0" w:color="auto"/>
              <w:bottom w:val="single" w:sz="4" w:space="0" w:color="auto"/>
            </w:tcBorders>
            <w:noWrap/>
            <w:hideMark/>
          </w:tcPr>
          <w:p w14:paraId="73494F4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617" w:type="dxa"/>
            <w:tcBorders>
              <w:top w:val="single" w:sz="4" w:space="0" w:color="auto"/>
              <w:bottom w:val="single" w:sz="4" w:space="0" w:color="auto"/>
            </w:tcBorders>
            <w:noWrap/>
            <w:hideMark/>
          </w:tcPr>
          <w:p w14:paraId="5E7300C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69" w:type="dxa"/>
            <w:tcBorders>
              <w:top w:val="single" w:sz="4" w:space="0" w:color="auto"/>
              <w:bottom w:val="single" w:sz="4" w:space="0" w:color="auto"/>
            </w:tcBorders>
            <w:noWrap/>
            <w:hideMark/>
          </w:tcPr>
          <w:p w14:paraId="7CF0BB2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444" w:type="dxa"/>
            <w:tcBorders>
              <w:top w:val="single" w:sz="4" w:space="0" w:color="auto"/>
              <w:bottom w:val="single" w:sz="4" w:space="0" w:color="auto"/>
            </w:tcBorders>
            <w:noWrap/>
            <w:hideMark/>
          </w:tcPr>
          <w:p w14:paraId="3A4905F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47" w:type="dxa"/>
            <w:tcBorders>
              <w:top w:val="single" w:sz="4" w:space="0" w:color="auto"/>
              <w:bottom w:val="single" w:sz="4" w:space="0" w:color="auto"/>
            </w:tcBorders>
            <w:noWrap/>
            <w:hideMark/>
          </w:tcPr>
          <w:p w14:paraId="1E758D5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551" w:type="dxa"/>
            <w:tcBorders>
              <w:top w:val="single" w:sz="4" w:space="0" w:color="auto"/>
              <w:bottom w:val="single" w:sz="4" w:space="0" w:color="auto"/>
            </w:tcBorders>
            <w:noWrap/>
            <w:hideMark/>
          </w:tcPr>
          <w:p w14:paraId="1EBC5B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597" w:type="dxa"/>
            <w:tcBorders>
              <w:top w:val="single" w:sz="4" w:space="0" w:color="auto"/>
              <w:bottom w:val="single" w:sz="4" w:space="0" w:color="auto"/>
            </w:tcBorders>
            <w:noWrap/>
            <w:hideMark/>
          </w:tcPr>
          <w:p w14:paraId="3B1EC58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440" w:type="dxa"/>
            <w:tcBorders>
              <w:top w:val="single" w:sz="4" w:space="0" w:color="auto"/>
              <w:bottom w:val="single" w:sz="4" w:space="0" w:color="auto"/>
            </w:tcBorders>
            <w:noWrap/>
            <w:hideMark/>
          </w:tcPr>
          <w:p w14:paraId="268D65C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46" w:type="dxa"/>
            <w:tcBorders>
              <w:top w:val="single" w:sz="4" w:space="0" w:color="auto"/>
              <w:bottom w:val="single" w:sz="4" w:space="0" w:color="auto"/>
            </w:tcBorders>
            <w:noWrap/>
            <w:hideMark/>
          </w:tcPr>
          <w:p w14:paraId="1986359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1139" w:type="dxa"/>
            <w:tcBorders>
              <w:top w:val="single" w:sz="4" w:space="0" w:color="auto"/>
              <w:bottom w:val="single" w:sz="4" w:space="0" w:color="auto"/>
            </w:tcBorders>
            <w:noWrap/>
            <w:hideMark/>
          </w:tcPr>
          <w:p w14:paraId="4CC1F74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 </w:t>
            </w:r>
          </w:p>
        </w:tc>
        <w:tc>
          <w:tcPr>
            <w:tcW w:w="551" w:type="dxa"/>
            <w:tcBorders>
              <w:top w:val="single" w:sz="4" w:space="0" w:color="auto"/>
              <w:bottom w:val="single" w:sz="4" w:space="0" w:color="auto"/>
            </w:tcBorders>
            <w:noWrap/>
            <w:hideMark/>
          </w:tcPr>
          <w:p w14:paraId="4839604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597" w:type="dxa"/>
            <w:tcBorders>
              <w:top w:val="single" w:sz="4" w:space="0" w:color="auto"/>
              <w:bottom w:val="single" w:sz="4" w:space="0" w:color="auto"/>
            </w:tcBorders>
            <w:noWrap/>
            <w:hideMark/>
          </w:tcPr>
          <w:p w14:paraId="5C30323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r>
      <w:tr w:rsidR="00B97E8D" w:rsidRPr="002F62DF" w14:paraId="4DDC8866" w14:textId="77777777" w:rsidTr="00103832">
        <w:trPr>
          <w:trHeight w:val="285"/>
        </w:trPr>
        <w:tc>
          <w:tcPr>
            <w:tcW w:w="4268" w:type="dxa"/>
            <w:tcBorders>
              <w:top w:val="single" w:sz="4" w:space="0" w:color="auto"/>
            </w:tcBorders>
            <w:noWrap/>
            <w:hideMark/>
          </w:tcPr>
          <w:p w14:paraId="475726E1"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t>Socio-demographic characteristics</w:t>
            </w:r>
          </w:p>
        </w:tc>
        <w:tc>
          <w:tcPr>
            <w:tcW w:w="600" w:type="dxa"/>
            <w:tcBorders>
              <w:top w:val="single" w:sz="4" w:space="0" w:color="auto"/>
            </w:tcBorders>
            <w:noWrap/>
            <w:hideMark/>
          </w:tcPr>
          <w:p w14:paraId="757B6F02" w14:textId="77777777" w:rsidR="00B97E8D" w:rsidRPr="002F62DF" w:rsidRDefault="00B97E8D" w:rsidP="003F1E49">
            <w:pPr>
              <w:jc w:val="right"/>
              <w:rPr>
                <w:rFonts w:ascii="Calibri" w:hAnsi="Calibri" w:cs="Calibri"/>
                <w:color w:val="000000"/>
                <w:sz w:val="22"/>
                <w:lang w:val="en-GB" w:eastAsia="nl-NL"/>
              </w:rPr>
            </w:pPr>
          </w:p>
        </w:tc>
        <w:tc>
          <w:tcPr>
            <w:tcW w:w="600" w:type="dxa"/>
            <w:tcBorders>
              <w:top w:val="single" w:sz="4" w:space="0" w:color="auto"/>
            </w:tcBorders>
            <w:noWrap/>
            <w:hideMark/>
          </w:tcPr>
          <w:p w14:paraId="1B5EA7CD" w14:textId="77777777" w:rsidR="00B97E8D" w:rsidRPr="002F62DF" w:rsidRDefault="00B97E8D" w:rsidP="003F1E49">
            <w:pPr>
              <w:jc w:val="right"/>
              <w:rPr>
                <w:rFonts w:ascii="Calibri" w:hAnsi="Calibri" w:cs="Calibri"/>
                <w:color w:val="000000"/>
                <w:sz w:val="22"/>
                <w:lang w:val="en-GB" w:eastAsia="nl-NL"/>
              </w:rPr>
            </w:pPr>
          </w:p>
        </w:tc>
        <w:tc>
          <w:tcPr>
            <w:tcW w:w="543" w:type="dxa"/>
            <w:tcBorders>
              <w:top w:val="single" w:sz="4" w:space="0" w:color="auto"/>
            </w:tcBorders>
            <w:noWrap/>
            <w:hideMark/>
          </w:tcPr>
          <w:p w14:paraId="1958118E" w14:textId="77777777" w:rsidR="00B97E8D" w:rsidRPr="002F62DF" w:rsidRDefault="00B97E8D" w:rsidP="003F1E49">
            <w:pPr>
              <w:jc w:val="right"/>
              <w:rPr>
                <w:rFonts w:ascii="Calibri" w:hAnsi="Calibri" w:cs="Calibri"/>
                <w:color w:val="000000"/>
                <w:sz w:val="22"/>
                <w:lang w:val="en-GB" w:eastAsia="nl-NL"/>
              </w:rPr>
            </w:pPr>
          </w:p>
        </w:tc>
        <w:tc>
          <w:tcPr>
            <w:tcW w:w="751" w:type="dxa"/>
            <w:tcBorders>
              <w:top w:val="single" w:sz="4" w:space="0" w:color="auto"/>
            </w:tcBorders>
            <w:noWrap/>
            <w:hideMark/>
          </w:tcPr>
          <w:p w14:paraId="62A64342" w14:textId="77777777" w:rsidR="00B97E8D" w:rsidRPr="002F62DF" w:rsidRDefault="00B97E8D" w:rsidP="003F1E49">
            <w:pPr>
              <w:jc w:val="right"/>
              <w:rPr>
                <w:rFonts w:ascii="Calibri" w:hAnsi="Calibri" w:cs="Calibri"/>
                <w:color w:val="000000"/>
                <w:sz w:val="22"/>
                <w:lang w:val="en-GB" w:eastAsia="nl-NL"/>
              </w:rPr>
            </w:pPr>
          </w:p>
        </w:tc>
        <w:tc>
          <w:tcPr>
            <w:tcW w:w="617" w:type="dxa"/>
            <w:tcBorders>
              <w:top w:val="single" w:sz="4" w:space="0" w:color="auto"/>
            </w:tcBorders>
            <w:noWrap/>
            <w:hideMark/>
          </w:tcPr>
          <w:p w14:paraId="1F6F308B" w14:textId="77777777" w:rsidR="00B97E8D" w:rsidRPr="002F62DF" w:rsidRDefault="00B97E8D" w:rsidP="003F1E49">
            <w:pPr>
              <w:jc w:val="right"/>
              <w:rPr>
                <w:rFonts w:ascii="Calibri" w:hAnsi="Calibri" w:cs="Calibri"/>
                <w:color w:val="000000"/>
                <w:sz w:val="22"/>
                <w:lang w:val="en-GB" w:eastAsia="nl-NL"/>
              </w:rPr>
            </w:pPr>
          </w:p>
        </w:tc>
        <w:tc>
          <w:tcPr>
            <w:tcW w:w="669" w:type="dxa"/>
            <w:tcBorders>
              <w:top w:val="single" w:sz="4" w:space="0" w:color="auto"/>
            </w:tcBorders>
            <w:noWrap/>
            <w:hideMark/>
          </w:tcPr>
          <w:p w14:paraId="07A5F7C0" w14:textId="77777777" w:rsidR="00B97E8D" w:rsidRPr="002F62DF" w:rsidRDefault="00B97E8D" w:rsidP="003F1E49">
            <w:pPr>
              <w:jc w:val="right"/>
              <w:rPr>
                <w:rFonts w:ascii="Calibri" w:hAnsi="Calibri" w:cs="Calibri"/>
                <w:color w:val="000000"/>
                <w:sz w:val="22"/>
                <w:lang w:val="en-GB" w:eastAsia="nl-NL"/>
              </w:rPr>
            </w:pPr>
          </w:p>
        </w:tc>
        <w:tc>
          <w:tcPr>
            <w:tcW w:w="444" w:type="dxa"/>
            <w:tcBorders>
              <w:top w:val="single" w:sz="4" w:space="0" w:color="auto"/>
            </w:tcBorders>
            <w:noWrap/>
            <w:hideMark/>
          </w:tcPr>
          <w:p w14:paraId="051E3D85" w14:textId="77777777" w:rsidR="00B97E8D" w:rsidRPr="002F62DF" w:rsidRDefault="00B97E8D" w:rsidP="003F1E49">
            <w:pPr>
              <w:jc w:val="right"/>
              <w:rPr>
                <w:rFonts w:ascii="Calibri" w:hAnsi="Calibri" w:cs="Calibri"/>
                <w:color w:val="000000"/>
                <w:sz w:val="22"/>
                <w:lang w:val="en-GB" w:eastAsia="nl-NL"/>
              </w:rPr>
            </w:pPr>
          </w:p>
        </w:tc>
        <w:tc>
          <w:tcPr>
            <w:tcW w:w="647" w:type="dxa"/>
            <w:tcBorders>
              <w:top w:val="single" w:sz="4" w:space="0" w:color="auto"/>
            </w:tcBorders>
            <w:noWrap/>
            <w:hideMark/>
          </w:tcPr>
          <w:p w14:paraId="742AD6B4" w14:textId="77777777" w:rsidR="00B97E8D" w:rsidRPr="002F62DF" w:rsidRDefault="00B97E8D" w:rsidP="003F1E49">
            <w:pPr>
              <w:jc w:val="right"/>
              <w:rPr>
                <w:rFonts w:ascii="Calibri" w:hAnsi="Calibri" w:cs="Calibri"/>
                <w:color w:val="000000"/>
                <w:sz w:val="22"/>
                <w:lang w:val="en-GB" w:eastAsia="nl-NL"/>
              </w:rPr>
            </w:pPr>
          </w:p>
        </w:tc>
        <w:tc>
          <w:tcPr>
            <w:tcW w:w="551" w:type="dxa"/>
            <w:tcBorders>
              <w:top w:val="single" w:sz="4" w:space="0" w:color="auto"/>
            </w:tcBorders>
            <w:noWrap/>
            <w:hideMark/>
          </w:tcPr>
          <w:p w14:paraId="2A7BAADB" w14:textId="77777777" w:rsidR="00B97E8D" w:rsidRPr="002F62DF" w:rsidRDefault="00B97E8D" w:rsidP="003F1E49">
            <w:pPr>
              <w:jc w:val="right"/>
              <w:rPr>
                <w:rFonts w:ascii="Calibri" w:hAnsi="Calibri" w:cs="Calibri"/>
                <w:color w:val="000000"/>
                <w:sz w:val="22"/>
                <w:lang w:val="en-GB" w:eastAsia="nl-NL"/>
              </w:rPr>
            </w:pPr>
          </w:p>
        </w:tc>
        <w:tc>
          <w:tcPr>
            <w:tcW w:w="597" w:type="dxa"/>
            <w:tcBorders>
              <w:top w:val="single" w:sz="4" w:space="0" w:color="auto"/>
            </w:tcBorders>
            <w:noWrap/>
            <w:hideMark/>
          </w:tcPr>
          <w:p w14:paraId="655669F3" w14:textId="77777777" w:rsidR="00B97E8D" w:rsidRPr="002F62DF" w:rsidRDefault="00B97E8D" w:rsidP="003F1E49">
            <w:pPr>
              <w:jc w:val="right"/>
              <w:rPr>
                <w:rFonts w:ascii="Calibri" w:hAnsi="Calibri" w:cs="Calibri"/>
                <w:color w:val="000000"/>
                <w:sz w:val="22"/>
                <w:lang w:val="en-GB" w:eastAsia="nl-NL"/>
              </w:rPr>
            </w:pPr>
          </w:p>
        </w:tc>
        <w:tc>
          <w:tcPr>
            <w:tcW w:w="440" w:type="dxa"/>
            <w:tcBorders>
              <w:top w:val="single" w:sz="4" w:space="0" w:color="auto"/>
            </w:tcBorders>
            <w:noWrap/>
            <w:hideMark/>
          </w:tcPr>
          <w:p w14:paraId="3F2B79AD" w14:textId="77777777" w:rsidR="00B97E8D" w:rsidRPr="002F62DF" w:rsidRDefault="00B97E8D" w:rsidP="003F1E49">
            <w:pPr>
              <w:jc w:val="right"/>
              <w:rPr>
                <w:rFonts w:ascii="Calibri" w:hAnsi="Calibri" w:cs="Calibri"/>
                <w:color w:val="000000"/>
                <w:sz w:val="22"/>
                <w:lang w:val="en-GB" w:eastAsia="nl-NL"/>
              </w:rPr>
            </w:pPr>
          </w:p>
        </w:tc>
        <w:tc>
          <w:tcPr>
            <w:tcW w:w="646" w:type="dxa"/>
            <w:tcBorders>
              <w:top w:val="single" w:sz="4" w:space="0" w:color="auto"/>
            </w:tcBorders>
            <w:noWrap/>
            <w:hideMark/>
          </w:tcPr>
          <w:p w14:paraId="01E7B8FE" w14:textId="77777777" w:rsidR="00B97E8D" w:rsidRPr="002F62DF" w:rsidRDefault="00B97E8D" w:rsidP="003F1E49">
            <w:pPr>
              <w:jc w:val="right"/>
              <w:rPr>
                <w:rFonts w:ascii="Calibri" w:hAnsi="Calibri" w:cs="Calibri"/>
                <w:color w:val="000000"/>
                <w:sz w:val="22"/>
                <w:lang w:val="en-GB" w:eastAsia="nl-NL"/>
              </w:rPr>
            </w:pPr>
          </w:p>
        </w:tc>
        <w:tc>
          <w:tcPr>
            <w:tcW w:w="1139" w:type="dxa"/>
            <w:tcBorders>
              <w:top w:val="single" w:sz="4" w:space="0" w:color="auto"/>
            </w:tcBorders>
            <w:noWrap/>
            <w:hideMark/>
          </w:tcPr>
          <w:p w14:paraId="31B0A544" w14:textId="77777777" w:rsidR="00B97E8D" w:rsidRPr="002F62DF" w:rsidRDefault="00B97E8D" w:rsidP="003F1E49">
            <w:pPr>
              <w:jc w:val="right"/>
              <w:rPr>
                <w:rFonts w:ascii="Calibri" w:hAnsi="Calibri" w:cs="Calibri"/>
                <w:color w:val="000000"/>
                <w:sz w:val="22"/>
                <w:lang w:val="en-GB" w:eastAsia="nl-NL"/>
              </w:rPr>
            </w:pPr>
          </w:p>
        </w:tc>
        <w:tc>
          <w:tcPr>
            <w:tcW w:w="551" w:type="dxa"/>
            <w:tcBorders>
              <w:top w:val="single" w:sz="4" w:space="0" w:color="auto"/>
            </w:tcBorders>
            <w:noWrap/>
            <w:hideMark/>
          </w:tcPr>
          <w:p w14:paraId="60C0F600" w14:textId="77777777" w:rsidR="00B97E8D" w:rsidRPr="002F62DF" w:rsidRDefault="00B97E8D" w:rsidP="003F1E49">
            <w:pPr>
              <w:jc w:val="right"/>
              <w:rPr>
                <w:rFonts w:ascii="Calibri" w:hAnsi="Calibri" w:cs="Calibri"/>
                <w:color w:val="000000"/>
                <w:sz w:val="22"/>
                <w:lang w:val="en-GB" w:eastAsia="nl-NL"/>
              </w:rPr>
            </w:pPr>
          </w:p>
        </w:tc>
        <w:tc>
          <w:tcPr>
            <w:tcW w:w="597" w:type="dxa"/>
            <w:tcBorders>
              <w:top w:val="single" w:sz="4" w:space="0" w:color="auto"/>
            </w:tcBorders>
            <w:noWrap/>
            <w:hideMark/>
          </w:tcPr>
          <w:p w14:paraId="65AA35BD"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5CB0B5B" w14:textId="77777777" w:rsidTr="00103832">
        <w:trPr>
          <w:trHeight w:val="285"/>
        </w:trPr>
        <w:tc>
          <w:tcPr>
            <w:tcW w:w="4268" w:type="dxa"/>
            <w:noWrap/>
            <w:hideMark/>
          </w:tcPr>
          <w:p w14:paraId="20698ABF"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Median age in years (IQR)</w:t>
            </w:r>
          </w:p>
        </w:tc>
        <w:tc>
          <w:tcPr>
            <w:tcW w:w="1200" w:type="dxa"/>
            <w:gridSpan w:val="2"/>
            <w:noWrap/>
            <w:hideMark/>
          </w:tcPr>
          <w:p w14:paraId="0BFC85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 (22 - 31)</w:t>
            </w:r>
          </w:p>
        </w:tc>
        <w:tc>
          <w:tcPr>
            <w:tcW w:w="1294" w:type="dxa"/>
            <w:gridSpan w:val="2"/>
            <w:noWrap/>
            <w:hideMark/>
          </w:tcPr>
          <w:p w14:paraId="718BD7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 (23 - 31)</w:t>
            </w:r>
          </w:p>
        </w:tc>
        <w:tc>
          <w:tcPr>
            <w:tcW w:w="1286" w:type="dxa"/>
            <w:gridSpan w:val="2"/>
            <w:noWrap/>
            <w:hideMark/>
          </w:tcPr>
          <w:p w14:paraId="1CE639A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 (22 - 31)</w:t>
            </w:r>
          </w:p>
        </w:tc>
        <w:tc>
          <w:tcPr>
            <w:tcW w:w="1091" w:type="dxa"/>
            <w:gridSpan w:val="2"/>
            <w:noWrap/>
            <w:hideMark/>
          </w:tcPr>
          <w:p w14:paraId="473F2811" w14:textId="77777777" w:rsidR="00B97E8D" w:rsidRPr="002F62DF" w:rsidRDefault="00B97E8D" w:rsidP="003F1E49">
            <w:pPr>
              <w:ind w:right="-87"/>
              <w:jc w:val="right"/>
              <w:rPr>
                <w:rFonts w:ascii="Calibri" w:hAnsi="Calibri" w:cs="Calibri"/>
                <w:color w:val="000000"/>
                <w:sz w:val="22"/>
                <w:lang w:val="en-GB" w:eastAsia="nl-NL"/>
              </w:rPr>
            </w:pPr>
            <w:r w:rsidRPr="002F62DF">
              <w:rPr>
                <w:rFonts w:ascii="Calibri" w:hAnsi="Calibri" w:cs="Calibri"/>
                <w:color w:val="000000"/>
                <w:sz w:val="22"/>
                <w:lang w:val="en-GB" w:eastAsia="nl-NL"/>
              </w:rPr>
              <w:t>25 (21- 30)</w:t>
            </w:r>
          </w:p>
        </w:tc>
        <w:tc>
          <w:tcPr>
            <w:tcW w:w="1148" w:type="dxa"/>
            <w:gridSpan w:val="2"/>
            <w:noWrap/>
            <w:hideMark/>
          </w:tcPr>
          <w:p w14:paraId="5CF0F0F0" w14:textId="77777777" w:rsidR="00B97E8D" w:rsidRPr="002F62DF" w:rsidRDefault="00B97E8D" w:rsidP="003F1E49">
            <w:pPr>
              <w:ind w:right="-128"/>
              <w:jc w:val="right"/>
              <w:rPr>
                <w:rFonts w:ascii="Calibri" w:hAnsi="Calibri" w:cs="Calibri"/>
                <w:color w:val="000000"/>
                <w:sz w:val="22"/>
                <w:lang w:val="en-GB" w:eastAsia="nl-NL"/>
              </w:rPr>
            </w:pPr>
            <w:r w:rsidRPr="002F62DF">
              <w:rPr>
                <w:rFonts w:ascii="Calibri" w:hAnsi="Calibri" w:cs="Calibri"/>
                <w:color w:val="000000"/>
                <w:sz w:val="22"/>
                <w:lang w:val="en-GB" w:eastAsia="nl-NL"/>
              </w:rPr>
              <w:t>27 (23- 31)</w:t>
            </w:r>
          </w:p>
        </w:tc>
        <w:tc>
          <w:tcPr>
            <w:tcW w:w="1086" w:type="dxa"/>
            <w:gridSpan w:val="2"/>
            <w:noWrap/>
            <w:hideMark/>
          </w:tcPr>
          <w:p w14:paraId="2257FC15" w14:textId="77777777" w:rsidR="00B97E8D" w:rsidRPr="002F62DF" w:rsidRDefault="00B97E8D" w:rsidP="003F1E49">
            <w:pPr>
              <w:ind w:right="-71"/>
              <w:jc w:val="right"/>
              <w:rPr>
                <w:rFonts w:ascii="Calibri" w:hAnsi="Calibri" w:cs="Calibri"/>
                <w:color w:val="000000"/>
                <w:sz w:val="22"/>
                <w:lang w:val="en-GB" w:eastAsia="nl-NL"/>
              </w:rPr>
            </w:pPr>
            <w:r w:rsidRPr="002F62DF">
              <w:rPr>
                <w:rFonts w:ascii="Calibri" w:hAnsi="Calibri" w:cs="Calibri"/>
                <w:color w:val="000000"/>
                <w:sz w:val="22"/>
                <w:lang w:val="en-GB" w:eastAsia="nl-NL"/>
              </w:rPr>
              <w:t>27 (23- 31)</w:t>
            </w:r>
          </w:p>
        </w:tc>
        <w:tc>
          <w:tcPr>
            <w:tcW w:w="1139" w:type="dxa"/>
            <w:noWrap/>
            <w:hideMark/>
          </w:tcPr>
          <w:p w14:paraId="246E83C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0.353</w:t>
            </w:r>
          </w:p>
        </w:tc>
        <w:tc>
          <w:tcPr>
            <w:tcW w:w="1148" w:type="dxa"/>
            <w:gridSpan w:val="2"/>
            <w:noWrap/>
            <w:hideMark/>
          </w:tcPr>
          <w:p w14:paraId="3EC13996" w14:textId="77777777" w:rsidR="00B97E8D" w:rsidRPr="002F62DF" w:rsidRDefault="00B97E8D" w:rsidP="003F1E49">
            <w:pPr>
              <w:ind w:right="-54"/>
              <w:jc w:val="right"/>
              <w:rPr>
                <w:rFonts w:ascii="Calibri" w:hAnsi="Calibri" w:cs="Calibri"/>
                <w:color w:val="000000"/>
                <w:sz w:val="22"/>
                <w:lang w:val="en-GB" w:eastAsia="nl-NL"/>
              </w:rPr>
            </w:pPr>
            <w:r w:rsidRPr="002F62DF">
              <w:rPr>
                <w:rFonts w:ascii="Calibri" w:hAnsi="Calibri" w:cs="Calibri"/>
                <w:color w:val="000000"/>
                <w:sz w:val="22"/>
                <w:lang w:val="en-GB" w:eastAsia="nl-NL"/>
              </w:rPr>
              <w:t>27 (23- 31)</w:t>
            </w:r>
          </w:p>
        </w:tc>
      </w:tr>
      <w:tr w:rsidR="00B97E8D" w:rsidRPr="002F62DF" w14:paraId="42FF9229" w14:textId="77777777" w:rsidTr="00103832">
        <w:trPr>
          <w:trHeight w:val="285"/>
        </w:trPr>
        <w:tc>
          <w:tcPr>
            <w:tcW w:w="4268" w:type="dxa"/>
            <w:noWrap/>
            <w:hideMark/>
          </w:tcPr>
          <w:p w14:paraId="297F7010"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18FACCAA"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88A47BC"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BEED70F"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4BD132C"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549545B7"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7DA0694D"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0DF4976D"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7B61EC2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76ADF09B"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9F45323"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D261DAF"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A4DB6B7"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26752EF"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0E58D76"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170E49F"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2FD42B9B" w14:textId="77777777" w:rsidTr="00103832">
        <w:trPr>
          <w:trHeight w:val="285"/>
        </w:trPr>
        <w:tc>
          <w:tcPr>
            <w:tcW w:w="4268" w:type="dxa"/>
            <w:noWrap/>
            <w:hideMark/>
          </w:tcPr>
          <w:p w14:paraId="61970609"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Age (years)</w:t>
            </w:r>
          </w:p>
        </w:tc>
        <w:tc>
          <w:tcPr>
            <w:tcW w:w="600" w:type="dxa"/>
            <w:noWrap/>
            <w:hideMark/>
          </w:tcPr>
          <w:p w14:paraId="79CF6A9F"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253A506C"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92C000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80AAAC5"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C461C50"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78B8ED3E"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9726EF6"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617D4EB"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B50176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A9DE68B"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66A21119"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7276EB88"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736BF7C"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6A5CD44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648BF01"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8B9B20B" w14:textId="77777777" w:rsidTr="00103832">
        <w:trPr>
          <w:trHeight w:val="285"/>
        </w:trPr>
        <w:tc>
          <w:tcPr>
            <w:tcW w:w="4268" w:type="dxa"/>
            <w:noWrap/>
            <w:hideMark/>
          </w:tcPr>
          <w:p w14:paraId="7999B385"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18-23</w:t>
            </w:r>
          </w:p>
        </w:tc>
        <w:tc>
          <w:tcPr>
            <w:tcW w:w="600" w:type="dxa"/>
            <w:noWrap/>
            <w:hideMark/>
          </w:tcPr>
          <w:p w14:paraId="1888E9D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c>
          <w:tcPr>
            <w:tcW w:w="600" w:type="dxa"/>
            <w:noWrap/>
            <w:hideMark/>
          </w:tcPr>
          <w:p w14:paraId="577F553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543" w:type="dxa"/>
            <w:noWrap/>
            <w:hideMark/>
          </w:tcPr>
          <w:p w14:paraId="4AF5DC3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751" w:type="dxa"/>
            <w:noWrap/>
            <w:hideMark/>
          </w:tcPr>
          <w:p w14:paraId="550E797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617" w:type="dxa"/>
            <w:noWrap/>
            <w:hideMark/>
          </w:tcPr>
          <w:p w14:paraId="275655E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669" w:type="dxa"/>
            <w:noWrap/>
            <w:hideMark/>
          </w:tcPr>
          <w:p w14:paraId="362AFF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444" w:type="dxa"/>
            <w:noWrap/>
            <w:hideMark/>
          </w:tcPr>
          <w:p w14:paraId="2A893D0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647" w:type="dxa"/>
            <w:noWrap/>
            <w:hideMark/>
          </w:tcPr>
          <w:p w14:paraId="6DF7BC7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43%</w:t>
            </w:r>
          </w:p>
        </w:tc>
        <w:tc>
          <w:tcPr>
            <w:tcW w:w="551" w:type="dxa"/>
            <w:noWrap/>
            <w:hideMark/>
          </w:tcPr>
          <w:p w14:paraId="5406098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597" w:type="dxa"/>
            <w:noWrap/>
            <w:hideMark/>
          </w:tcPr>
          <w:p w14:paraId="06A87A4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440" w:type="dxa"/>
            <w:noWrap/>
            <w:hideMark/>
          </w:tcPr>
          <w:p w14:paraId="0866CC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646" w:type="dxa"/>
            <w:noWrap/>
            <w:hideMark/>
          </w:tcPr>
          <w:p w14:paraId="6ACFAA1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1139" w:type="dxa"/>
            <w:noWrap/>
            <w:hideMark/>
          </w:tcPr>
          <w:p w14:paraId="3BBCE49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0.904</w:t>
            </w:r>
          </w:p>
        </w:tc>
        <w:tc>
          <w:tcPr>
            <w:tcW w:w="551" w:type="dxa"/>
            <w:noWrap/>
            <w:hideMark/>
          </w:tcPr>
          <w:p w14:paraId="589B0D9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185</w:t>
            </w:r>
          </w:p>
        </w:tc>
        <w:tc>
          <w:tcPr>
            <w:tcW w:w="597" w:type="dxa"/>
            <w:noWrap/>
            <w:hideMark/>
          </w:tcPr>
          <w:p w14:paraId="4F660A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r>
      <w:tr w:rsidR="00B97E8D" w:rsidRPr="002F62DF" w14:paraId="6D62D1B9" w14:textId="77777777" w:rsidTr="00103832">
        <w:trPr>
          <w:trHeight w:val="285"/>
        </w:trPr>
        <w:tc>
          <w:tcPr>
            <w:tcW w:w="4268" w:type="dxa"/>
            <w:noWrap/>
            <w:hideMark/>
          </w:tcPr>
          <w:p w14:paraId="26F019BA"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24-27</w:t>
            </w:r>
          </w:p>
        </w:tc>
        <w:tc>
          <w:tcPr>
            <w:tcW w:w="600" w:type="dxa"/>
            <w:noWrap/>
            <w:hideMark/>
          </w:tcPr>
          <w:p w14:paraId="6417C43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600" w:type="dxa"/>
            <w:noWrap/>
            <w:hideMark/>
          </w:tcPr>
          <w:p w14:paraId="7ECF756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543" w:type="dxa"/>
            <w:noWrap/>
            <w:hideMark/>
          </w:tcPr>
          <w:p w14:paraId="77D7E1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751" w:type="dxa"/>
            <w:noWrap/>
            <w:hideMark/>
          </w:tcPr>
          <w:p w14:paraId="2FE6B02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617" w:type="dxa"/>
            <w:noWrap/>
            <w:hideMark/>
          </w:tcPr>
          <w:p w14:paraId="400087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669" w:type="dxa"/>
            <w:noWrap/>
            <w:hideMark/>
          </w:tcPr>
          <w:p w14:paraId="6F4EE6B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444" w:type="dxa"/>
            <w:noWrap/>
            <w:hideMark/>
          </w:tcPr>
          <w:p w14:paraId="40F5259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647" w:type="dxa"/>
            <w:noWrap/>
            <w:hideMark/>
          </w:tcPr>
          <w:p w14:paraId="17AFCD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51" w:type="dxa"/>
            <w:noWrap/>
            <w:hideMark/>
          </w:tcPr>
          <w:p w14:paraId="4E5D121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597" w:type="dxa"/>
            <w:noWrap/>
            <w:hideMark/>
          </w:tcPr>
          <w:p w14:paraId="638C423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440" w:type="dxa"/>
            <w:noWrap/>
            <w:hideMark/>
          </w:tcPr>
          <w:p w14:paraId="16D6135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46" w:type="dxa"/>
            <w:noWrap/>
            <w:hideMark/>
          </w:tcPr>
          <w:p w14:paraId="2DB11A7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1139" w:type="dxa"/>
            <w:noWrap/>
            <w:hideMark/>
          </w:tcPr>
          <w:p w14:paraId="7E513EF6" w14:textId="77777777" w:rsidR="00B97E8D" w:rsidRPr="002F62DF" w:rsidRDefault="00B97E8D" w:rsidP="003F1E49">
            <w:pPr>
              <w:rPr>
                <w:rFonts w:ascii="Calibri" w:hAnsi="Calibri" w:cs="Calibri"/>
                <w:color w:val="000000"/>
                <w:sz w:val="22"/>
                <w:lang w:val="en-GB" w:eastAsia="nl-NL"/>
              </w:rPr>
            </w:pPr>
          </w:p>
        </w:tc>
        <w:tc>
          <w:tcPr>
            <w:tcW w:w="551" w:type="dxa"/>
            <w:noWrap/>
            <w:hideMark/>
          </w:tcPr>
          <w:p w14:paraId="0DE96D9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141</w:t>
            </w:r>
          </w:p>
        </w:tc>
        <w:tc>
          <w:tcPr>
            <w:tcW w:w="597" w:type="dxa"/>
            <w:noWrap/>
            <w:hideMark/>
          </w:tcPr>
          <w:p w14:paraId="4F1ED87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r>
      <w:tr w:rsidR="00B97E8D" w:rsidRPr="002F62DF" w14:paraId="650920C1" w14:textId="77777777" w:rsidTr="00103832">
        <w:trPr>
          <w:trHeight w:val="285"/>
        </w:trPr>
        <w:tc>
          <w:tcPr>
            <w:tcW w:w="4268" w:type="dxa"/>
            <w:noWrap/>
            <w:hideMark/>
          </w:tcPr>
          <w:p w14:paraId="0314A284"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28-30</w:t>
            </w:r>
          </w:p>
        </w:tc>
        <w:tc>
          <w:tcPr>
            <w:tcW w:w="600" w:type="dxa"/>
            <w:noWrap/>
            <w:hideMark/>
          </w:tcPr>
          <w:p w14:paraId="49AB629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00" w:type="dxa"/>
            <w:noWrap/>
            <w:hideMark/>
          </w:tcPr>
          <w:p w14:paraId="4EF317E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543" w:type="dxa"/>
            <w:noWrap/>
            <w:hideMark/>
          </w:tcPr>
          <w:p w14:paraId="5EE7BA0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751" w:type="dxa"/>
            <w:noWrap/>
            <w:hideMark/>
          </w:tcPr>
          <w:p w14:paraId="7AD772B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17" w:type="dxa"/>
            <w:noWrap/>
            <w:hideMark/>
          </w:tcPr>
          <w:p w14:paraId="36595CE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69" w:type="dxa"/>
            <w:noWrap/>
            <w:hideMark/>
          </w:tcPr>
          <w:p w14:paraId="1D4D01C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444" w:type="dxa"/>
            <w:noWrap/>
            <w:hideMark/>
          </w:tcPr>
          <w:p w14:paraId="2E49E13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47" w:type="dxa"/>
            <w:noWrap/>
            <w:hideMark/>
          </w:tcPr>
          <w:p w14:paraId="635113F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551" w:type="dxa"/>
            <w:noWrap/>
            <w:hideMark/>
          </w:tcPr>
          <w:p w14:paraId="38775AD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597" w:type="dxa"/>
            <w:noWrap/>
            <w:hideMark/>
          </w:tcPr>
          <w:p w14:paraId="55E4FD3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440" w:type="dxa"/>
            <w:noWrap/>
            <w:hideMark/>
          </w:tcPr>
          <w:p w14:paraId="4CD209C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46" w:type="dxa"/>
            <w:noWrap/>
            <w:hideMark/>
          </w:tcPr>
          <w:p w14:paraId="30CE145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1139" w:type="dxa"/>
            <w:noWrap/>
            <w:hideMark/>
          </w:tcPr>
          <w:p w14:paraId="6CEF7A3D" w14:textId="77777777" w:rsidR="00B97E8D" w:rsidRPr="002F62DF" w:rsidRDefault="00B97E8D" w:rsidP="003F1E49">
            <w:pPr>
              <w:rPr>
                <w:rFonts w:ascii="Calibri" w:hAnsi="Calibri" w:cs="Calibri"/>
                <w:color w:val="000000"/>
                <w:sz w:val="22"/>
                <w:lang w:val="en-GB" w:eastAsia="nl-NL"/>
              </w:rPr>
            </w:pPr>
          </w:p>
        </w:tc>
        <w:tc>
          <w:tcPr>
            <w:tcW w:w="551" w:type="dxa"/>
            <w:noWrap/>
            <w:hideMark/>
          </w:tcPr>
          <w:p w14:paraId="3A3163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117</w:t>
            </w:r>
          </w:p>
        </w:tc>
        <w:tc>
          <w:tcPr>
            <w:tcW w:w="597" w:type="dxa"/>
            <w:noWrap/>
            <w:hideMark/>
          </w:tcPr>
          <w:p w14:paraId="13B6C0A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r>
      <w:tr w:rsidR="00B97E8D" w:rsidRPr="002F62DF" w14:paraId="5D227258" w14:textId="77777777" w:rsidTr="00103832">
        <w:trPr>
          <w:trHeight w:val="285"/>
        </w:trPr>
        <w:tc>
          <w:tcPr>
            <w:tcW w:w="4268" w:type="dxa"/>
            <w:noWrap/>
            <w:hideMark/>
          </w:tcPr>
          <w:p w14:paraId="2A3A6967"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31-34</w:t>
            </w:r>
          </w:p>
        </w:tc>
        <w:tc>
          <w:tcPr>
            <w:tcW w:w="600" w:type="dxa"/>
            <w:noWrap/>
            <w:hideMark/>
          </w:tcPr>
          <w:p w14:paraId="1DEA4D5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600" w:type="dxa"/>
            <w:noWrap/>
            <w:hideMark/>
          </w:tcPr>
          <w:p w14:paraId="40A6C46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543" w:type="dxa"/>
            <w:noWrap/>
            <w:hideMark/>
          </w:tcPr>
          <w:p w14:paraId="58CA42B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751" w:type="dxa"/>
            <w:noWrap/>
            <w:hideMark/>
          </w:tcPr>
          <w:p w14:paraId="626D69D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617" w:type="dxa"/>
            <w:noWrap/>
            <w:hideMark/>
          </w:tcPr>
          <w:p w14:paraId="1A838D9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669" w:type="dxa"/>
            <w:noWrap/>
            <w:hideMark/>
          </w:tcPr>
          <w:p w14:paraId="43DBC4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444" w:type="dxa"/>
            <w:noWrap/>
            <w:hideMark/>
          </w:tcPr>
          <w:p w14:paraId="6101E8E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647" w:type="dxa"/>
            <w:noWrap/>
            <w:hideMark/>
          </w:tcPr>
          <w:p w14:paraId="21500D9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551" w:type="dxa"/>
            <w:noWrap/>
            <w:hideMark/>
          </w:tcPr>
          <w:p w14:paraId="1725BAB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597" w:type="dxa"/>
            <w:noWrap/>
            <w:hideMark/>
          </w:tcPr>
          <w:p w14:paraId="1D77B63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440" w:type="dxa"/>
            <w:noWrap/>
            <w:hideMark/>
          </w:tcPr>
          <w:p w14:paraId="1495883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646" w:type="dxa"/>
            <w:noWrap/>
            <w:hideMark/>
          </w:tcPr>
          <w:p w14:paraId="4797569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1139" w:type="dxa"/>
            <w:noWrap/>
            <w:hideMark/>
          </w:tcPr>
          <w:p w14:paraId="13E27418" w14:textId="77777777" w:rsidR="00B97E8D" w:rsidRPr="002F62DF" w:rsidRDefault="00B97E8D" w:rsidP="003F1E49">
            <w:pPr>
              <w:rPr>
                <w:rFonts w:ascii="Calibri" w:hAnsi="Calibri" w:cs="Calibri"/>
                <w:color w:val="000000"/>
                <w:sz w:val="22"/>
                <w:lang w:val="en-GB" w:eastAsia="nl-NL"/>
              </w:rPr>
            </w:pPr>
          </w:p>
        </w:tc>
        <w:tc>
          <w:tcPr>
            <w:tcW w:w="551" w:type="dxa"/>
            <w:noWrap/>
            <w:hideMark/>
          </w:tcPr>
          <w:p w14:paraId="718C72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149</w:t>
            </w:r>
          </w:p>
        </w:tc>
        <w:tc>
          <w:tcPr>
            <w:tcW w:w="597" w:type="dxa"/>
            <w:noWrap/>
            <w:hideMark/>
          </w:tcPr>
          <w:p w14:paraId="34207B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r>
      <w:tr w:rsidR="00B97E8D" w:rsidRPr="002F62DF" w14:paraId="6D701A28" w14:textId="77777777" w:rsidTr="00103832">
        <w:trPr>
          <w:trHeight w:val="285"/>
        </w:trPr>
        <w:tc>
          <w:tcPr>
            <w:tcW w:w="4268" w:type="dxa"/>
            <w:noWrap/>
            <w:hideMark/>
          </w:tcPr>
          <w:p w14:paraId="0D89839F"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6F8B2295"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7BA9455"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5BD9516D"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B15A68D"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48A354E6"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3CFCE80D"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D5F152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53BBA8F3"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14D510F"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E2BA408"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1B40C337"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1E8DD5A5"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4249EB6A"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8D91E7F"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C73B193"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40CE8F20" w14:textId="77777777" w:rsidTr="00103832">
        <w:trPr>
          <w:trHeight w:val="285"/>
        </w:trPr>
        <w:tc>
          <w:tcPr>
            <w:tcW w:w="4268" w:type="dxa"/>
            <w:noWrap/>
            <w:hideMark/>
          </w:tcPr>
          <w:p w14:paraId="00A874D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Education</w:t>
            </w:r>
            <w:r>
              <w:rPr>
                <w:rFonts w:ascii="Calibri" w:hAnsi="Calibri" w:cs="Calibri"/>
                <w:color w:val="000000"/>
                <w:sz w:val="22"/>
                <w:lang w:val="en-GB" w:eastAsia="nl-NL"/>
              </w:rPr>
              <w:t>*</w:t>
            </w:r>
          </w:p>
        </w:tc>
        <w:tc>
          <w:tcPr>
            <w:tcW w:w="600" w:type="dxa"/>
            <w:noWrap/>
            <w:hideMark/>
          </w:tcPr>
          <w:p w14:paraId="5997C701"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2EBA5C37"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E7069A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7992AE18"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B2DBAEB"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746887EF"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933CF5D"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03A7003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8C0519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506E140"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33FC3476"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D754F08"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4865E0A3"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767BB7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18E7295"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4330D4BC" w14:textId="77777777" w:rsidTr="00103832">
        <w:trPr>
          <w:trHeight w:val="285"/>
        </w:trPr>
        <w:tc>
          <w:tcPr>
            <w:tcW w:w="4268" w:type="dxa"/>
            <w:noWrap/>
            <w:hideMark/>
          </w:tcPr>
          <w:p w14:paraId="4F55A607"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Lower and intermediate education</w:t>
            </w:r>
          </w:p>
        </w:tc>
        <w:tc>
          <w:tcPr>
            <w:tcW w:w="600" w:type="dxa"/>
            <w:noWrap/>
            <w:hideMark/>
          </w:tcPr>
          <w:p w14:paraId="23CF277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600" w:type="dxa"/>
            <w:noWrap/>
            <w:hideMark/>
          </w:tcPr>
          <w:p w14:paraId="5D2AFB8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543" w:type="dxa"/>
            <w:noWrap/>
            <w:hideMark/>
          </w:tcPr>
          <w:p w14:paraId="54FFE2A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751" w:type="dxa"/>
            <w:noWrap/>
            <w:hideMark/>
          </w:tcPr>
          <w:p w14:paraId="77A5EEA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617" w:type="dxa"/>
            <w:noWrap/>
            <w:hideMark/>
          </w:tcPr>
          <w:p w14:paraId="33C0CD3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76</w:t>
            </w:r>
          </w:p>
        </w:tc>
        <w:tc>
          <w:tcPr>
            <w:tcW w:w="669" w:type="dxa"/>
            <w:noWrap/>
            <w:hideMark/>
          </w:tcPr>
          <w:p w14:paraId="068E77E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69%</w:t>
            </w:r>
          </w:p>
        </w:tc>
        <w:tc>
          <w:tcPr>
            <w:tcW w:w="444" w:type="dxa"/>
            <w:noWrap/>
            <w:hideMark/>
          </w:tcPr>
          <w:p w14:paraId="229A8B1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647" w:type="dxa"/>
            <w:noWrap/>
            <w:hideMark/>
          </w:tcPr>
          <w:p w14:paraId="1DD7F29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79%</w:t>
            </w:r>
          </w:p>
        </w:tc>
        <w:tc>
          <w:tcPr>
            <w:tcW w:w="551" w:type="dxa"/>
            <w:noWrap/>
            <w:hideMark/>
          </w:tcPr>
          <w:p w14:paraId="008151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597" w:type="dxa"/>
            <w:noWrap/>
            <w:hideMark/>
          </w:tcPr>
          <w:p w14:paraId="7C0E8E1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440" w:type="dxa"/>
            <w:noWrap/>
            <w:hideMark/>
          </w:tcPr>
          <w:p w14:paraId="556F42E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66</w:t>
            </w:r>
          </w:p>
        </w:tc>
        <w:tc>
          <w:tcPr>
            <w:tcW w:w="646" w:type="dxa"/>
            <w:noWrap/>
            <w:hideMark/>
          </w:tcPr>
          <w:p w14:paraId="2865B4A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74%</w:t>
            </w:r>
          </w:p>
        </w:tc>
        <w:tc>
          <w:tcPr>
            <w:tcW w:w="1139" w:type="dxa"/>
            <w:noWrap/>
            <w:hideMark/>
          </w:tcPr>
          <w:p w14:paraId="60CFB791"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1BC2142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369</w:t>
            </w:r>
          </w:p>
        </w:tc>
        <w:tc>
          <w:tcPr>
            <w:tcW w:w="597" w:type="dxa"/>
            <w:noWrap/>
            <w:hideMark/>
          </w:tcPr>
          <w:p w14:paraId="7F8C449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r>
      <w:tr w:rsidR="00B97E8D" w:rsidRPr="002F62DF" w14:paraId="7C1230A8" w14:textId="77777777" w:rsidTr="00103832">
        <w:trPr>
          <w:trHeight w:val="285"/>
        </w:trPr>
        <w:tc>
          <w:tcPr>
            <w:tcW w:w="4268" w:type="dxa"/>
            <w:noWrap/>
            <w:hideMark/>
          </w:tcPr>
          <w:p w14:paraId="435E15D3"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Higher education</w:t>
            </w:r>
          </w:p>
        </w:tc>
        <w:tc>
          <w:tcPr>
            <w:tcW w:w="600" w:type="dxa"/>
            <w:noWrap/>
            <w:hideMark/>
          </w:tcPr>
          <w:p w14:paraId="0B781E3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76</w:t>
            </w:r>
          </w:p>
        </w:tc>
        <w:tc>
          <w:tcPr>
            <w:tcW w:w="600" w:type="dxa"/>
            <w:noWrap/>
            <w:hideMark/>
          </w:tcPr>
          <w:p w14:paraId="1A2BE04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70%</w:t>
            </w:r>
          </w:p>
        </w:tc>
        <w:tc>
          <w:tcPr>
            <w:tcW w:w="543" w:type="dxa"/>
            <w:noWrap/>
            <w:hideMark/>
          </w:tcPr>
          <w:p w14:paraId="2048A5E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751" w:type="dxa"/>
            <w:noWrap/>
            <w:hideMark/>
          </w:tcPr>
          <w:p w14:paraId="1E11E7D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617" w:type="dxa"/>
            <w:noWrap/>
            <w:hideMark/>
          </w:tcPr>
          <w:p w14:paraId="2FF7D0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c>
          <w:tcPr>
            <w:tcW w:w="669" w:type="dxa"/>
            <w:noWrap/>
            <w:hideMark/>
          </w:tcPr>
          <w:p w14:paraId="51128DC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444" w:type="dxa"/>
            <w:noWrap/>
            <w:hideMark/>
          </w:tcPr>
          <w:p w14:paraId="4FD52F4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647" w:type="dxa"/>
            <w:noWrap/>
            <w:hideMark/>
          </w:tcPr>
          <w:p w14:paraId="4083B4E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551" w:type="dxa"/>
            <w:noWrap/>
            <w:hideMark/>
          </w:tcPr>
          <w:p w14:paraId="17BFA9E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597" w:type="dxa"/>
            <w:noWrap/>
            <w:hideMark/>
          </w:tcPr>
          <w:p w14:paraId="2EE6E92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440" w:type="dxa"/>
            <w:noWrap/>
            <w:hideMark/>
          </w:tcPr>
          <w:p w14:paraId="6B8B40E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646" w:type="dxa"/>
            <w:noWrap/>
            <w:hideMark/>
          </w:tcPr>
          <w:p w14:paraId="5845BF8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1139" w:type="dxa"/>
            <w:noWrap/>
            <w:hideMark/>
          </w:tcPr>
          <w:p w14:paraId="06D251C7"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4D97F2B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221</w:t>
            </w:r>
          </w:p>
        </w:tc>
        <w:tc>
          <w:tcPr>
            <w:tcW w:w="597" w:type="dxa"/>
            <w:noWrap/>
            <w:hideMark/>
          </w:tcPr>
          <w:p w14:paraId="5946615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r>
      <w:tr w:rsidR="00B97E8D" w:rsidRPr="002F62DF" w14:paraId="7FD25F73" w14:textId="77777777" w:rsidTr="00103832">
        <w:trPr>
          <w:trHeight w:val="285"/>
        </w:trPr>
        <w:tc>
          <w:tcPr>
            <w:tcW w:w="4268" w:type="dxa"/>
            <w:noWrap/>
            <w:hideMark/>
          </w:tcPr>
          <w:p w14:paraId="60E1913E"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488DED3C"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07D2FE5A"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4747738"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30E85D9"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1F319BE4"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D364D4C"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374043C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3775546E"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B34D4B5"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4D0E7F1"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D5EC743"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80F56D1"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F8264F8"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08685E2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6F0D2C4"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89704CF" w14:textId="77777777" w:rsidTr="00103832">
        <w:trPr>
          <w:trHeight w:val="285"/>
        </w:trPr>
        <w:tc>
          <w:tcPr>
            <w:tcW w:w="4268" w:type="dxa"/>
            <w:noWrap/>
            <w:hideMark/>
          </w:tcPr>
          <w:p w14:paraId="44A4AC19"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Civil status</w:t>
            </w:r>
          </w:p>
        </w:tc>
        <w:tc>
          <w:tcPr>
            <w:tcW w:w="600" w:type="dxa"/>
            <w:noWrap/>
            <w:hideMark/>
          </w:tcPr>
          <w:p w14:paraId="7C6B1584"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3325725F"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EA1857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55894592"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E3EE61B"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1E0E5B26"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27CB8345"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4577A5F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A26BB8A"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AF5698F"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13DF7748"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7EEFC0F2"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4ECA022B"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36C2080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CBA0D24"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05DDDF62" w14:textId="77777777" w:rsidTr="00103832">
        <w:trPr>
          <w:trHeight w:val="285"/>
        </w:trPr>
        <w:tc>
          <w:tcPr>
            <w:tcW w:w="4268" w:type="dxa"/>
            <w:noWrap/>
            <w:hideMark/>
          </w:tcPr>
          <w:p w14:paraId="74A02DC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Married/cohabiting</w:t>
            </w:r>
          </w:p>
        </w:tc>
        <w:tc>
          <w:tcPr>
            <w:tcW w:w="600" w:type="dxa"/>
            <w:noWrap/>
            <w:hideMark/>
          </w:tcPr>
          <w:p w14:paraId="4009D89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600" w:type="dxa"/>
            <w:noWrap/>
            <w:hideMark/>
          </w:tcPr>
          <w:p w14:paraId="54C68E2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543" w:type="dxa"/>
            <w:noWrap/>
            <w:hideMark/>
          </w:tcPr>
          <w:p w14:paraId="6047D5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751" w:type="dxa"/>
            <w:noWrap/>
            <w:hideMark/>
          </w:tcPr>
          <w:p w14:paraId="3EE56B5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617" w:type="dxa"/>
            <w:noWrap/>
            <w:hideMark/>
          </w:tcPr>
          <w:p w14:paraId="025498F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669" w:type="dxa"/>
            <w:noWrap/>
            <w:hideMark/>
          </w:tcPr>
          <w:p w14:paraId="027D0ED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444" w:type="dxa"/>
            <w:noWrap/>
            <w:hideMark/>
          </w:tcPr>
          <w:p w14:paraId="12AE9F5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647" w:type="dxa"/>
            <w:noWrap/>
            <w:hideMark/>
          </w:tcPr>
          <w:p w14:paraId="5024235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551" w:type="dxa"/>
            <w:noWrap/>
            <w:hideMark/>
          </w:tcPr>
          <w:p w14:paraId="156CCF8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597" w:type="dxa"/>
            <w:noWrap/>
            <w:hideMark/>
          </w:tcPr>
          <w:p w14:paraId="0A61B57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440" w:type="dxa"/>
            <w:noWrap/>
            <w:hideMark/>
          </w:tcPr>
          <w:p w14:paraId="617BB77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42</w:t>
            </w:r>
          </w:p>
        </w:tc>
        <w:tc>
          <w:tcPr>
            <w:tcW w:w="646" w:type="dxa"/>
            <w:noWrap/>
            <w:hideMark/>
          </w:tcPr>
          <w:p w14:paraId="623A98F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1139" w:type="dxa"/>
            <w:noWrap/>
            <w:hideMark/>
          </w:tcPr>
          <w:p w14:paraId="7D0B06CE"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2B110D3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176</w:t>
            </w:r>
          </w:p>
        </w:tc>
        <w:tc>
          <w:tcPr>
            <w:tcW w:w="597" w:type="dxa"/>
            <w:noWrap/>
            <w:hideMark/>
          </w:tcPr>
          <w:p w14:paraId="4833CA1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r>
      <w:tr w:rsidR="00B97E8D" w:rsidRPr="002F62DF" w14:paraId="3E0E39DD" w14:textId="77777777" w:rsidTr="00103832">
        <w:trPr>
          <w:trHeight w:val="285"/>
        </w:trPr>
        <w:tc>
          <w:tcPr>
            <w:tcW w:w="4268" w:type="dxa"/>
            <w:noWrap/>
            <w:hideMark/>
          </w:tcPr>
          <w:p w14:paraId="2BCF5718"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Never married</w:t>
            </w:r>
          </w:p>
        </w:tc>
        <w:tc>
          <w:tcPr>
            <w:tcW w:w="600" w:type="dxa"/>
            <w:noWrap/>
            <w:hideMark/>
          </w:tcPr>
          <w:p w14:paraId="4C4CF8C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76</w:t>
            </w:r>
          </w:p>
        </w:tc>
        <w:tc>
          <w:tcPr>
            <w:tcW w:w="600" w:type="dxa"/>
            <w:noWrap/>
            <w:hideMark/>
          </w:tcPr>
          <w:p w14:paraId="3FF1BC7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70%</w:t>
            </w:r>
          </w:p>
        </w:tc>
        <w:tc>
          <w:tcPr>
            <w:tcW w:w="543" w:type="dxa"/>
            <w:noWrap/>
            <w:hideMark/>
          </w:tcPr>
          <w:p w14:paraId="37D7317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751" w:type="dxa"/>
            <w:noWrap/>
            <w:hideMark/>
          </w:tcPr>
          <w:p w14:paraId="55906F3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617" w:type="dxa"/>
            <w:noWrap/>
            <w:hideMark/>
          </w:tcPr>
          <w:p w14:paraId="2107E03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93</w:t>
            </w:r>
          </w:p>
        </w:tc>
        <w:tc>
          <w:tcPr>
            <w:tcW w:w="669" w:type="dxa"/>
            <w:noWrap/>
            <w:hideMark/>
          </w:tcPr>
          <w:p w14:paraId="4632214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85%</w:t>
            </w:r>
          </w:p>
        </w:tc>
        <w:tc>
          <w:tcPr>
            <w:tcW w:w="444" w:type="dxa"/>
            <w:noWrap/>
            <w:hideMark/>
          </w:tcPr>
          <w:p w14:paraId="0C34A06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62</w:t>
            </w:r>
          </w:p>
        </w:tc>
        <w:tc>
          <w:tcPr>
            <w:tcW w:w="647" w:type="dxa"/>
            <w:noWrap/>
            <w:hideMark/>
          </w:tcPr>
          <w:p w14:paraId="59FB4F6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79%</w:t>
            </w:r>
          </w:p>
        </w:tc>
        <w:tc>
          <w:tcPr>
            <w:tcW w:w="551" w:type="dxa"/>
            <w:noWrap/>
            <w:hideMark/>
          </w:tcPr>
          <w:p w14:paraId="19234D5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54</w:t>
            </w:r>
          </w:p>
        </w:tc>
        <w:tc>
          <w:tcPr>
            <w:tcW w:w="597" w:type="dxa"/>
            <w:noWrap/>
            <w:hideMark/>
          </w:tcPr>
          <w:p w14:paraId="7A5B9BC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52%</w:t>
            </w:r>
          </w:p>
        </w:tc>
        <w:tc>
          <w:tcPr>
            <w:tcW w:w="440" w:type="dxa"/>
            <w:noWrap/>
            <w:hideMark/>
          </w:tcPr>
          <w:p w14:paraId="277548C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41</w:t>
            </w:r>
          </w:p>
        </w:tc>
        <w:tc>
          <w:tcPr>
            <w:tcW w:w="646" w:type="dxa"/>
            <w:noWrap/>
            <w:hideMark/>
          </w:tcPr>
          <w:p w14:paraId="5976392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1139" w:type="dxa"/>
            <w:noWrap/>
            <w:hideMark/>
          </w:tcPr>
          <w:p w14:paraId="277ABFB2"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B18CA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389</w:t>
            </w:r>
          </w:p>
        </w:tc>
        <w:tc>
          <w:tcPr>
            <w:tcW w:w="597" w:type="dxa"/>
            <w:noWrap/>
            <w:hideMark/>
          </w:tcPr>
          <w:p w14:paraId="7111419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66%</w:t>
            </w:r>
          </w:p>
        </w:tc>
      </w:tr>
      <w:tr w:rsidR="00B97E8D" w:rsidRPr="002F62DF" w14:paraId="35288792" w14:textId="77777777" w:rsidTr="00103832">
        <w:trPr>
          <w:trHeight w:val="285"/>
        </w:trPr>
        <w:tc>
          <w:tcPr>
            <w:tcW w:w="4268" w:type="dxa"/>
            <w:noWrap/>
            <w:hideMark/>
          </w:tcPr>
          <w:p w14:paraId="42CE9E70"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Divorced</w:t>
            </w:r>
          </w:p>
        </w:tc>
        <w:tc>
          <w:tcPr>
            <w:tcW w:w="600" w:type="dxa"/>
            <w:noWrap/>
            <w:hideMark/>
          </w:tcPr>
          <w:p w14:paraId="0BA10FA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00" w:type="dxa"/>
            <w:noWrap/>
            <w:hideMark/>
          </w:tcPr>
          <w:p w14:paraId="3CE2086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43" w:type="dxa"/>
            <w:noWrap/>
            <w:hideMark/>
          </w:tcPr>
          <w:p w14:paraId="466A357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51" w:type="dxa"/>
            <w:noWrap/>
            <w:hideMark/>
          </w:tcPr>
          <w:p w14:paraId="7392A17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17" w:type="dxa"/>
            <w:noWrap/>
            <w:hideMark/>
          </w:tcPr>
          <w:p w14:paraId="5B4A81F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69" w:type="dxa"/>
            <w:noWrap/>
            <w:hideMark/>
          </w:tcPr>
          <w:p w14:paraId="5468D2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4" w:type="dxa"/>
            <w:noWrap/>
            <w:hideMark/>
          </w:tcPr>
          <w:p w14:paraId="54569B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47" w:type="dxa"/>
            <w:noWrap/>
            <w:hideMark/>
          </w:tcPr>
          <w:p w14:paraId="19A588F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51" w:type="dxa"/>
            <w:noWrap/>
            <w:hideMark/>
          </w:tcPr>
          <w:p w14:paraId="7E83F08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97" w:type="dxa"/>
            <w:noWrap/>
            <w:hideMark/>
          </w:tcPr>
          <w:p w14:paraId="26AF367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440" w:type="dxa"/>
            <w:noWrap/>
            <w:hideMark/>
          </w:tcPr>
          <w:p w14:paraId="2ACA7CA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46" w:type="dxa"/>
            <w:noWrap/>
            <w:hideMark/>
          </w:tcPr>
          <w:p w14:paraId="351DF1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1139" w:type="dxa"/>
            <w:noWrap/>
            <w:hideMark/>
          </w:tcPr>
          <w:p w14:paraId="58BA66F9"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020D42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597" w:type="dxa"/>
            <w:noWrap/>
            <w:hideMark/>
          </w:tcPr>
          <w:p w14:paraId="51BF5B9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2F62DF" w14:paraId="4538EB8F" w14:textId="77777777" w:rsidTr="00103832">
        <w:trPr>
          <w:trHeight w:val="285"/>
        </w:trPr>
        <w:tc>
          <w:tcPr>
            <w:tcW w:w="4268" w:type="dxa"/>
            <w:noWrap/>
            <w:hideMark/>
          </w:tcPr>
          <w:p w14:paraId="6EE5B7DD"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7DCB9297"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05C3AE0F"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EF92B06"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77F45A25"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4333CE4"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CB3F5FB"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EF08177"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7BA37FA1"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A6435A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16C2729"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D27064B"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D294024"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428E82B4"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038F879"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4A125EE"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559E83E9" w14:textId="77777777" w:rsidTr="00103832">
        <w:trPr>
          <w:trHeight w:val="285"/>
        </w:trPr>
        <w:tc>
          <w:tcPr>
            <w:tcW w:w="4268" w:type="dxa"/>
            <w:noWrap/>
            <w:hideMark/>
          </w:tcPr>
          <w:p w14:paraId="33B1AD75"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Current religion</w:t>
            </w:r>
          </w:p>
        </w:tc>
        <w:tc>
          <w:tcPr>
            <w:tcW w:w="600" w:type="dxa"/>
            <w:noWrap/>
            <w:hideMark/>
          </w:tcPr>
          <w:p w14:paraId="4258398B"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DA473BE"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8F92F98"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AA39F74"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228F8B1"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78D93FB7"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16E5023"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40051479"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DEF43EB"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F0D5FAA"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3F1C0008"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03A15BD"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F60BD8A"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D5434B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2774BAA"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6099F7A3" w14:textId="77777777" w:rsidTr="00103832">
        <w:trPr>
          <w:trHeight w:val="285"/>
        </w:trPr>
        <w:tc>
          <w:tcPr>
            <w:tcW w:w="4268" w:type="dxa"/>
            <w:noWrap/>
            <w:hideMark/>
          </w:tcPr>
          <w:p w14:paraId="3D37629A"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 religion</w:t>
            </w:r>
          </w:p>
        </w:tc>
        <w:tc>
          <w:tcPr>
            <w:tcW w:w="600" w:type="dxa"/>
            <w:noWrap/>
            <w:hideMark/>
          </w:tcPr>
          <w:p w14:paraId="10CE897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99</w:t>
            </w:r>
          </w:p>
        </w:tc>
        <w:tc>
          <w:tcPr>
            <w:tcW w:w="600" w:type="dxa"/>
            <w:noWrap/>
            <w:hideMark/>
          </w:tcPr>
          <w:p w14:paraId="5E7B38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92%</w:t>
            </w:r>
          </w:p>
        </w:tc>
        <w:tc>
          <w:tcPr>
            <w:tcW w:w="543" w:type="dxa"/>
            <w:noWrap/>
            <w:hideMark/>
          </w:tcPr>
          <w:p w14:paraId="3840A84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751" w:type="dxa"/>
            <w:noWrap/>
            <w:hideMark/>
          </w:tcPr>
          <w:p w14:paraId="2384CEF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617" w:type="dxa"/>
            <w:noWrap/>
            <w:hideMark/>
          </w:tcPr>
          <w:p w14:paraId="39058AE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669" w:type="dxa"/>
            <w:noWrap/>
            <w:hideMark/>
          </w:tcPr>
          <w:p w14:paraId="24AF060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444" w:type="dxa"/>
            <w:noWrap/>
            <w:hideMark/>
          </w:tcPr>
          <w:p w14:paraId="69871E4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647" w:type="dxa"/>
            <w:noWrap/>
            <w:hideMark/>
          </w:tcPr>
          <w:p w14:paraId="7FA1343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551" w:type="dxa"/>
            <w:noWrap/>
            <w:hideMark/>
          </w:tcPr>
          <w:p w14:paraId="665C816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97" w:type="dxa"/>
            <w:noWrap/>
            <w:hideMark/>
          </w:tcPr>
          <w:p w14:paraId="05DC8C5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40" w:type="dxa"/>
            <w:noWrap/>
            <w:hideMark/>
          </w:tcPr>
          <w:p w14:paraId="79014D4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646" w:type="dxa"/>
            <w:noWrap/>
            <w:hideMark/>
          </w:tcPr>
          <w:p w14:paraId="41FEB54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1139" w:type="dxa"/>
            <w:noWrap/>
            <w:hideMark/>
          </w:tcPr>
          <w:p w14:paraId="637D0A7B"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4F07F88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178</w:t>
            </w:r>
          </w:p>
        </w:tc>
        <w:tc>
          <w:tcPr>
            <w:tcW w:w="597" w:type="dxa"/>
            <w:noWrap/>
            <w:hideMark/>
          </w:tcPr>
          <w:p w14:paraId="7FD6702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r>
      <w:tr w:rsidR="00B97E8D" w:rsidRPr="002F62DF" w14:paraId="4BB5598E" w14:textId="77777777" w:rsidTr="00103832">
        <w:trPr>
          <w:trHeight w:val="285"/>
        </w:trPr>
        <w:tc>
          <w:tcPr>
            <w:tcW w:w="4268" w:type="dxa"/>
            <w:noWrap/>
            <w:hideMark/>
          </w:tcPr>
          <w:p w14:paraId="0DBE1623"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Roman Catholic Church</w:t>
            </w:r>
          </w:p>
        </w:tc>
        <w:tc>
          <w:tcPr>
            <w:tcW w:w="600" w:type="dxa"/>
            <w:noWrap/>
            <w:hideMark/>
          </w:tcPr>
          <w:p w14:paraId="506402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00" w:type="dxa"/>
            <w:noWrap/>
            <w:hideMark/>
          </w:tcPr>
          <w:p w14:paraId="27B15A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43" w:type="dxa"/>
            <w:noWrap/>
            <w:hideMark/>
          </w:tcPr>
          <w:p w14:paraId="59EC2C3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51" w:type="dxa"/>
            <w:noWrap/>
            <w:hideMark/>
          </w:tcPr>
          <w:p w14:paraId="5469150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17" w:type="dxa"/>
            <w:noWrap/>
            <w:hideMark/>
          </w:tcPr>
          <w:p w14:paraId="5E582E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c>
          <w:tcPr>
            <w:tcW w:w="669" w:type="dxa"/>
            <w:noWrap/>
            <w:hideMark/>
          </w:tcPr>
          <w:p w14:paraId="780BC5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444" w:type="dxa"/>
            <w:noWrap/>
            <w:hideMark/>
          </w:tcPr>
          <w:p w14:paraId="7691B1F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47" w:type="dxa"/>
            <w:noWrap/>
            <w:hideMark/>
          </w:tcPr>
          <w:p w14:paraId="4E64710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551" w:type="dxa"/>
            <w:noWrap/>
            <w:hideMark/>
          </w:tcPr>
          <w:p w14:paraId="7E51B4F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97" w:type="dxa"/>
            <w:noWrap/>
            <w:hideMark/>
          </w:tcPr>
          <w:p w14:paraId="1F997A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0" w:type="dxa"/>
            <w:noWrap/>
            <w:hideMark/>
          </w:tcPr>
          <w:p w14:paraId="5DEDD47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46" w:type="dxa"/>
            <w:noWrap/>
            <w:hideMark/>
          </w:tcPr>
          <w:p w14:paraId="07FBD83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1139" w:type="dxa"/>
            <w:noWrap/>
            <w:hideMark/>
          </w:tcPr>
          <w:p w14:paraId="63A224F8"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E7135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53</w:t>
            </w:r>
          </w:p>
        </w:tc>
        <w:tc>
          <w:tcPr>
            <w:tcW w:w="597" w:type="dxa"/>
            <w:noWrap/>
            <w:hideMark/>
          </w:tcPr>
          <w:p w14:paraId="3819AAA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r>
      <w:tr w:rsidR="00B97E8D" w:rsidRPr="002F62DF" w14:paraId="7C80A0C0" w14:textId="77777777" w:rsidTr="00103832">
        <w:trPr>
          <w:trHeight w:val="285"/>
        </w:trPr>
        <w:tc>
          <w:tcPr>
            <w:tcW w:w="4268" w:type="dxa"/>
            <w:noWrap/>
            <w:hideMark/>
          </w:tcPr>
          <w:p w14:paraId="07398AF6"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Christianity (other than Roman Catholic) </w:t>
            </w:r>
          </w:p>
        </w:tc>
        <w:tc>
          <w:tcPr>
            <w:tcW w:w="600" w:type="dxa"/>
            <w:noWrap/>
            <w:hideMark/>
          </w:tcPr>
          <w:p w14:paraId="4594A1D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00" w:type="dxa"/>
            <w:noWrap/>
            <w:hideMark/>
          </w:tcPr>
          <w:p w14:paraId="7211577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43" w:type="dxa"/>
            <w:noWrap/>
            <w:hideMark/>
          </w:tcPr>
          <w:p w14:paraId="1E568B4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51" w:type="dxa"/>
            <w:noWrap/>
            <w:hideMark/>
          </w:tcPr>
          <w:p w14:paraId="792A5BF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17" w:type="dxa"/>
            <w:noWrap/>
            <w:hideMark/>
          </w:tcPr>
          <w:p w14:paraId="6916000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669" w:type="dxa"/>
            <w:noWrap/>
            <w:hideMark/>
          </w:tcPr>
          <w:p w14:paraId="0C0BA72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c>
          <w:tcPr>
            <w:tcW w:w="444" w:type="dxa"/>
            <w:noWrap/>
            <w:hideMark/>
          </w:tcPr>
          <w:p w14:paraId="3617FC6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58</w:t>
            </w:r>
          </w:p>
        </w:tc>
        <w:tc>
          <w:tcPr>
            <w:tcW w:w="647" w:type="dxa"/>
            <w:noWrap/>
            <w:hideMark/>
          </w:tcPr>
          <w:p w14:paraId="513BAE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73%</w:t>
            </w:r>
          </w:p>
        </w:tc>
        <w:tc>
          <w:tcPr>
            <w:tcW w:w="551" w:type="dxa"/>
            <w:noWrap/>
            <w:hideMark/>
          </w:tcPr>
          <w:p w14:paraId="7992E06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97" w:type="dxa"/>
            <w:noWrap/>
            <w:hideMark/>
          </w:tcPr>
          <w:p w14:paraId="12B6C74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0" w:type="dxa"/>
            <w:noWrap/>
            <w:hideMark/>
          </w:tcPr>
          <w:p w14:paraId="0907A0C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46" w:type="dxa"/>
            <w:noWrap/>
            <w:hideMark/>
          </w:tcPr>
          <w:p w14:paraId="04AF855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1139" w:type="dxa"/>
            <w:noWrap/>
            <w:hideMark/>
          </w:tcPr>
          <w:p w14:paraId="5C9AA03C"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33020AE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108</w:t>
            </w:r>
          </w:p>
        </w:tc>
        <w:tc>
          <w:tcPr>
            <w:tcW w:w="597" w:type="dxa"/>
            <w:noWrap/>
            <w:hideMark/>
          </w:tcPr>
          <w:p w14:paraId="7068B8A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r>
      <w:tr w:rsidR="00B97E8D" w:rsidRPr="002F62DF" w14:paraId="74067211" w14:textId="77777777" w:rsidTr="00103832">
        <w:trPr>
          <w:trHeight w:val="285"/>
        </w:trPr>
        <w:tc>
          <w:tcPr>
            <w:tcW w:w="4268" w:type="dxa"/>
            <w:noWrap/>
            <w:hideMark/>
          </w:tcPr>
          <w:p w14:paraId="6DA3EE0B"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Islam</w:t>
            </w:r>
          </w:p>
        </w:tc>
        <w:tc>
          <w:tcPr>
            <w:tcW w:w="600" w:type="dxa"/>
            <w:noWrap/>
            <w:hideMark/>
          </w:tcPr>
          <w:p w14:paraId="44F0056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00" w:type="dxa"/>
            <w:noWrap/>
            <w:hideMark/>
          </w:tcPr>
          <w:p w14:paraId="470CC99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43" w:type="dxa"/>
            <w:noWrap/>
            <w:hideMark/>
          </w:tcPr>
          <w:p w14:paraId="509E790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751" w:type="dxa"/>
            <w:noWrap/>
            <w:hideMark/>
          </w:tcPr>
          <w:p w14:paraId="6A95CC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617" w:type="dxa"/>
            <w:noWrap/>
            <w:hideMark/>
          </w:tcPr>
          <w:p w14:paraId="0FE0695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69" w:type="dxa"/>
            <w:noWrap/>
            <w:hideMark/>
          </w:tcPr>
          <w:p w14:paraId="2F36E80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4" w:type="dxa"/>
            <w:noWrap/>
            <w:hideMark/>
          </w:tcPr>
          <w:p w14:paraId="68704D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47" w:type="dxa"/>
            <w:noWrap/>
            <w:hideMark/>
          </w:tcPr>
          <w:p w14:paraId="374DA21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51" w:type="dxa"/>
            <w:noWrap/>
            <w:hideMark/>
          </w:tcPr>
          <w:p w14:paraId="385152E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99</w:t>
            </w:r>
          </w:p>
        </w:tc>
        <w:tc>
          <w:tcPr>
            <w:tcW w:w="597" w:type="dxa"/>
            <w:noWrap/>
            <w:hideMark/>
          </w:tcPr>
          <w:p w14:paraId="22E576D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c>
          <w:tcPr>
            <w:tcW w:w="440" w:type="dxa"/>
            <w:noWrap/>
            <w:hideMark/>
          </w:tcPr>
          <w:p w14:paraId="580D5F5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71</w:t>
            </w:r>
          </w:p>
        </w:tc>
        <w:tc>
          <w:tcPr>
            <w:tcW w:w="646" w:type="dxa"/>
            <w:noWrap/>
            <w:hideMark/>
          </w:tcPr>
          <w:p w14:paraId="1410484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80%</w:t>
            </w:r>
          </w:p>
        </w:tc>
        <w:tc>
          <w:tcPr>
            <w:tcW w:w="1139" w:type="dxa"/>
            <w:noWrap/>
            <w:hideMark/>
          </w:tcPr>
          <w:p w14:paraId="4FB1AF4C"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6E9ED8D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191</w:t>
            </w:r>
          </w:p>
        </w:tc>
        <w:tc>
          <w:tcPr>
            <w:tcW w:w="597" w:type="dxa"/>
            <w:noWrap/>
            <w:hideMark/>
          </w:tcPr>
          <w:p w14:paraId="5EF18EF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r>
      <w:tr w:rsidR="00B97E8D" w:rsidRPr="002F62DF" w14:paraId="7BB40A65" w14:textId="77777777" w:rsidTr="00103832">
        <w:trPr>
          <w:trHeight w:val="285"/>
        </w:trPr>
        <w:tc>
          <w:tcPr>
            <w:tcW w:w="4268" w:type="dxa"/>
            <w:noWrap/>
            <w:hideMark/>
          </w:tcPr>
          <w:p w14:paraId="3652FC4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lastRenderedPageBreak/>
              <w:t xml:space="preserve">    Hinduism</w:t>
            </w:r>
          </w:p>
        </w:tc>
        <w:tc>
          <w:tcPr>
            <w:tcW w:w="600" w:type="dxa"/>
            <w:noWrap/>
            <w:hideMark/>
          </w:tcPr>
          <w:p w14:paraId="28A5CE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00" w:type="dxa"/>
            <w:noWrap/>
            <w:hideMark/>
          </w:tcPr>
          <w:p w14:paraId="7BFD092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43" w:type="dxa"/>
            <w:noWrap/>
            <w:hideMark/>
          </w:tcPr>
          <w:p w14:paraId="3554674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42</w:t>
            </w:r>
          </w:p>
        </w:tc>
        <w:tc>
          <w:tcPr>
            <w:tcW w:w="751" w:type="dxa"/>
            <w:noWrap/>
            <w:hideMark/>
          </w:tcPr>
          <w:p w14:paraId="020B918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42%</w:t>
            </w:r>
          </w:p>
        </w:tc>
        <w:tc>
          <w:tcPr>
            <w:tcW w:w="617" w:type="dxa"/>
            <w:noWrap/>
            <w:hideMark/>
          </w:tcPr>
          <w:p w14:paraId="10DA7D0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69" w:type="dxa"/>
            <w:noWrap/>
            <w:hideMark/>
          </w:tcPr>
          <w:p w14:paraId="28FB23A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4" w:type="dxa"/>
            <w:noWrap/>
            <w:hideMark/>
          </w:tcPr>
          <w:p w14:paraId="459296C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47" w:type="dxa"/>
            <w:noWrap/>
            <w:hideMark/>
          </w:tcPr>
          <w:p w14:paraId="23B022F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51" w:type="dxa"/>
            <w:noWrap/>
            <w:hideMark/>
          </w:tcPr>
          <w:p w14:paraId="373A5E8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97" w:type="dxa"/>
            <w:noWrap/>
            <w:hideMark/>
          </w:tcPr>
          <w:p w14:paraId="55496A7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40" w:type="dxa"/>
            <w:noWrap/>
            <w:hideMark/>
          </w:tcPr>
          <w:p w14:paraId="7C860FA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46" w:type="dxa"/>
            <w:noWrap/>
            <w:hideMark/>
          </w:tcPr>
          <w:p w14:paraId="3E134A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1139" w:type="dxa"/>
            <w:noWrap/>
            <w:hideMark/>
          </w:tcPr>
          <w:p w14:paraId="052CE2C6"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604868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43</w:t>
            </w:r>
          </w:p>
        </w:tc>
        <w:tc>
          <w:tcPr>
            <w:tcW w:w="597" w:type="dxa"/>
            <w:noWrap/>
            <w:hideMark/>
          </w:tcPr>
          <w:p w14:paraId="16A965D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r>
      <w:tr w:rsidR="00B97E8D" w:rsidRPr="002F62DF" w14:paraId="1B076B92" w14:textId="77777777" w:rsidTr="00103832">
        <w:trPr>
          <w:trHeight w:val="285"/>
        </w:trPr>
        <w:tc>
          <w:tcPr>
            <w:tcW w:w="4268" w:type="dxa"/>
            <w:noWrap/>
            <w:hideMark/>
          </w:tcPr>
          <w:p w14:paraId="44FFAE1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Other</w:t>
            </w:r>
          </w:p>
        </w:tc>
        <w:tc>
          <w:tcPr>
            <w:tcW w:w="600" w:type="dxa"/>
            <w:noWrap/>
            <w:hideMark/>
          </w:tcPr>
          <w:p w14:paraId="1FC77E4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00" w:type="dxa"/>
            <w:noWrap/>
            <w:hideMark/>
          </w:tcPr>
          <w:p w14:paraId="434356C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43" w:type="dxa"/>
            <w:noWrap/>
            <w:hideMark/>
          </w:tcPr>
          <w:p w14:paraId="0965285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751" w:type="dxa"/>
            <w:noWrap/>
            <w:hideMark/>
          </w:tcPr>
          <w:p w14:paraId="08C8C0B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17" w:type="dxa"/>
            <w:noWrap/>
            <w:hideMark/>
          </w:tcPr>
          <w:p w14:paraId="1894CCD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69" w:type="dxa"/>
            <w:noWrap/>
            <w:hideMark/>
          </w:tcPr>
          <w:p w14:paraId="1F82669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44" w:type="dxa"/>
            <w:noWrap/>
            <w:hideMark/>
          </w:tcPr>
          <w:p w14:paraId="68A566B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47" w:type="dxa"/>
            <w:noWrap/>
            <w:hideMark/>
          </w:tcPr>
          <w:p w14:paraId="2C629AD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51" w:type="dxa"/>
            <w:noWrap/>
            <w:hideMark/>
          </w:tcPr>
          <w:p w14:paraId="5DDA85C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97" w:type="dxa"/>
            <w:noWrap/>
            <w:hideMark/>
          </w:tcPr>
          <w:p w14:paraId="234A865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40" w:type="dxa"/>
            <w:noWrap/>
            <w:hideMark/>
          </w:tcPr>
          <w:p w14:paraId="7D11C00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46" w:type="dxa"/>
            <w:noWrap/>
            <w:hideMark/>
          </w:tcPr>
          <w:p w14:paraId="2CFFC9D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1139" w:type="dxa"/>
            <w:noWrap/>
            <w:hideMark/>
          </w:tcPr>
          <w:p w14:paraId="6BF02BE1"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7D0359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597" w:type="dxa"/>
            <w:noWrap/>
            <w:hideMark/>
          </w:tcPr>
          <w:p w14:paraId="09A506E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4818AA05" w14:textId="77777777" w:rsidTr="00103832">
        <w:trPr>
          <w:trHeight w:val="285"/>
        </w:trPr>
        <w:tc>
          <w:tcPr>
            <w:tcW w:w="4268" w:type="dxa"/>
            <w:noWrap/>
            <w:hideMark/>
          </w:tcPr>
          <w:p w14:paraId="06B67FBB"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224EEB8C"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8AF1FB1"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015FAE3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EABDA9C"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31EE6FF6"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349F4C7"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74049E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286064C2"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5063CA6"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B515B70"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6B2D94D4"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EB36B3F"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4262ED2"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7DF0D7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313C27B"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408A4112" w14:textId="77777777" w:rsidTr="00103832">
        <w:trPr>
          <w:trHeight w:val="285"/>
        </w:trPr>
        <w:tc>
          <w:tcPr>
            <w:tcW w:w="4268" w:type="dxa"/>
            <w:noWrap/>
            <w:hideMark/>
          </w:tcPr>
          <w:p w14:paraId="753F6AA3"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Migration status</w:t>
            </w:r>
          </w:p>
        </w:tc>
        <w:tc>
          <w:tcPr>
            <w:tcW w:w="600" w:type="dxa"/>
            <w:noWrap/>
            <w:hideMark/>
          </w:tcPr>
          <w:p w14:paraId="1CEAF3D7"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7C99460F"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F21AE2E"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6A23D095"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B05D4F8"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9C81D10"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7D0FC91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1A2BF90"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B9BDE5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5AD8014"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4C175C40"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73AED0D"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6AA4D17B"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00539A5"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381403C"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0B2073B0" w14:textId="77777777" w:rsidTr="00103832">
        <w:trPr>
          <w:trHeight w:val="285"/>
        </w:trPr>
        <w:tc>
          <w:tcPr>
            <w:tcW w:w="4268" w:type="dxa"/>
            <w:noWrap/>
            <w:hideMark/>
          </w:tcPr>
          <w:p w14:paraId="12EF325F"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1st generation</w:t>
            </w:r>
          </w:p>
        </w:tc>
        <w:tc>
          <w:tcPr>
            <w:tcW w:w="600" w:type="dxa"/>
            <w:noWrap/>
            <w:hideMark/>
          </w:tcPr>
          <w:p w14:paraId="7D6C306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N.A.</w:t>
            </w:r>
          </w:p>
        </w:tc>
        <w:tc>
          <w:tcPr>
            <w:tcW w:w="600" w:type="dxa"/>
            <w:noWrap/>
            <w:hideMark/>
          </w:tcPr>
          <w:p w14:paraId="3A8949EA"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FE56AE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751" w:type="dxa"/>
            <w:noWrap/>
            <w:hideMark/>
          </w:tcPr>
          <w:p w14:paraId="5F42F2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617" w:type="dxa"/>
            <w:noWrap/>
            <w:hideMark/>
          </w:tcPr>
          <w:p w14:paraId="264C467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669" w:type="dxa"/>
            <w:noWrap/>
            <w:hideMark/>
          </w:tcPr>
          <w:p w14:paraId="5738457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40%</w:t>
            </w:r>
          </w:p>
        </w:tc>
        <w:tc>
          <w:tcPr>
            <w:tcW w:w="444" w:type="dxa"/>
            <w:noWrap/>
            <w:hideMark/>
          </w:tcPr>
          <w:p w14:paraId="24CD678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51</w:t>
            </w:r>
          </w:p>
        </w:tc>
        <w:tc>
          <w:tcPr>
            <w:tcW w:w="647" w:type="dxa"/>
            <w:noWrap/>
            <w:hideMark/>
          </w:tcPr>
          <w:p w14:paraId="77089D1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551" w:type="dxa"/>
            <w:noWrap/>
            <w:hideMark/>
          </w:tcPr>
          <w:p w14:paraId="207EBA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597" w:type="dxa"/>
            <w:noWrap/>
            <w:hideMark/>
          </w:tcPr>
          <w:p w14:paraId="38BBBC5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440" w:type="dxa"/>
            <w:noWrap/>
            <w:hideMark/>
          </w:tcPr>
          <w:p w14:paraId="1535D51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646" w:type="dxa"/>
            <w:noWrap/>
            <w:hideMark/>
          </w:tcPr>
          <w:p w14:paraId="4D3D7C2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1139" w:type="dxa"/>
            <w:noWrap/>
            <w:hideMark/>
          </w:tcPr>
          <w:p w14:paraId="4AD083A3"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3C56E92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180</w:t>
            </w:r>
          </w:p>
        </w:tc>
        <w:tc>
          <w:tcPr>
            <w:tcW w:w="597" w:type="dxa"/>
            <w:noWrap/>
            <w:hideMark/>
          </w:tcPr>
          <w:p w14:paraId="6D3AFD9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r>
      <w:tr w:rsidR="00B97E8D" w:rsidRPr="002F62DF" w14:paraId="31E481F6" w14:textId="77777777" w:rsidTr="00103832">
        <w:trPr>
          <w:trHeight w:val="285"/>
        </w:trPr>
        <w:tc>
          <w:tcPr>
            <w:tcW w:w="4268" w:type="dxa"/>
            <w:noWrap/>
            <w:hideMark/>
          </w:tcPr>
          <w:p w14:paraId="7702DFF4"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2nd generation</w:t>
            </w:r>
          </w:p>
        </w:tc>
        <w:tc>
          <w:tcPr>
            <w:tcW w:w="600" w:type="dxa"/>
            <w:noWrap/>
            <w:hideMark/>
          </w:tcPr>
          <w:p w14:paraId="44569C9C"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9C2E802"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554B7EA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71</w:t>
            </w:r>
          </w:p>
        </w:tc>
        <w:tc>
          <w:tcPr>
            <w:tcW w:w="751" w:type="dxa"/>
            <w:noWrap/>
            <w:hideMark/>
          </w:tcPr>
          <w:p w14:paraId="4C47868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71%</w:t>
            </w:r>
          </w:p>
        </w:tc>
        <w:tc>
          <w:tcPr>
            <w:tcW w:w="617" w:type="dxa"/>
            <w:noWrap/>
            <w:hideMark/>
          </w:tcPr>
          <w:p w14:paraId="6F01583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669" w:type="dxa"/>
            <w:noWrap/>
            <w:hideMark/>
          </w:tcPr>
          <w:p w14:paraId="21A2080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60%</w:t>
            </w:r>
          </w:p>
        </w:tc>
        <w:tc>
          <w:tcPr>
            <w:tcW w:w="444" w:type="dxa"/>
            <w:noWrap/>
            <w:hideMark/>
          </w:tcPr>
          <w:p w14:paraId="601ACA7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647" w:type="dxa"/>
            <w:noWrap/>
            <w:hideMark/>
          </w:tcPr>
          <w:p w14:paraId="7ED6DDF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551" w:type="dxa"/>
            <w:noWrap/>
            <w:hideMark/>
          </w:tcPr>
          <w:p w14:paraId="140F6F8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71</w:t>
            </w:r>
          </w:p>
        </w:tc>
        <w:tc>
          <w:tcPr>
            <w:tcW w:w="597" w:type="dxa"/>
            <w:noWrap/>
            <w:hideMark/>
          </w:tcPr>
          <w:p w14:paraId="2F35890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69%</w:t>
            </w:r>
          </w:p>
        </w:tc>
        <w:tc>
          <w:tcPr>
            <w:tcW w:w="440" w:type="dxa"/>
            <w:noWrap/>
            <w:hideMark/>
          </w:tcPr>
          <w:p w14:paraId="33D75B6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646" w:type="dxa"/>
            <w:noWrap/>
            <w:hideMark/>
          </w:tcPr>
          <w:p w14:paraId="67D9D07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73%</w:t>
            </w:r>
          </w:p>
        </w:tc>
        <w:tc>
          <w:tcPr>
            <w:tcW w:w="1139" w:type="dxa"/>
            <w:noWrap/>
            <w:hideMark/>
          </w:tcPr>
          <w:p w14:paraId="2A2017FD"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C4510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304</w:t>
            </w:r>
          </w:p>
        </w:tc>
        <w:tc>
          <w:tcPr>
            <w:tcW w:w="597" w:type="dxa"/>
            <w:noWrap/>
            <w:hideMark/>
          </w:tcPr>
          <w:p w14:paraId="70A2D57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r>
      <w:tr w:rsidR="00B97E8D" w:rsidRPr="002F62DF" w14:paraId="61B67DB7" w14:textId="77777777" w:rsidTr="00103832">
        <w:trPr>
          <w:trHeight w:val="285"/>
        </w:trPr>
        <w:tc>
          <w:tcPr>
            <w:tcW w:w="4268" w:type="dxa"/>
            <w:noWrap/>
            <w:hideMark/>
          </w:tcPr>
          <w:p w14:paraId="265A8FB6"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7B480EAF"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16683A0D"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787BC8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6D5906B2"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B62D194"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90ED86E"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7991E09B"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C6282AE"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A3C4E7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69AEB72"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0474171"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58A65B66"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010D3F9C"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44DF83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E377CAA"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36DD64F0" w14:textId="77777777" w:rsidTr="00103832">
        <w:trPr>
          <w:trHeight w:val="285"/>
        </w:trPr>
        <w:tc>
          <w:tcPr>
            <w:tcW w:w="4268" w:type="dxa"/>
            <w:noWrap/>
            <w:hideMark/>
          </w:tcPr>
          <w:p w14:paraId="3101CE57"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t>Health-related characteristics</w:t>
            </w:r>
          </w:p>
        </w:tc>
        <w:tc>
          <w:tcPr>
            <w:tcW w:w="600" w:type="dxa"/>
            <w:noWrap/>
            <w:hideMark/>
          </w:tcPr>
          <w:p w14:paraId="2D55B8EC"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CA3FCFE"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A2D6C26"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B9AB968"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9C7AF30"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C988733"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287834D"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73C4D74B"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1844C8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B78FA03"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B1C218D"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13FFD9B"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6EF105E9"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F7CBD59"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F78C2FE"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DE6CA11" w14:textId="77777777" w:rsidTr="00103832">
        <w:trPr>
          <w:trHeight w:val="285"/>
        </w:trPr>
        <w:tc>
          <w:tcPr>
            <w:tcW w:w="4268" w:type="dxa"/>
            <w:noWrap/>
            <w:hideMark/>
          </w:tcPr>
          <w:p w14:paraId="66761CC8"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Oral contraceptives use ever</w:t>
            </w:r>
          </w:p>
        </w:tc>
        <w:tc>
          <w:tcPr>
            <w:tcW w:w="600" w:type="dxa"/>
            <w:noWrap/>
            <w:hideMark/>
          </w:tcPr>
          <w:p w14:paraId="5C3B1D70"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2E54A65"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163F670"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2F1CFD3"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51BEA0C7"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192AC4F1"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8D21271"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4E1A3811"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EE5B4CC"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D55E109"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2A6D176"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4BE88BC"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7C909193"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12DA93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FC183B6"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54E4E53" w14:textId="77777777" w:rsidTr="00103832">
        <w:trPr>
          <w:trHeight w:val="285"/>
        </w:trPr>
        <w:tc>
          <w:tcPr>
            <w:tcW w:w="4268" w:type="dxa"/>
            <w:noWrap/>
            <w:hideMark/>
          </w:tcPr>
          <w:p w14:paraId="39E2A5B3"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w:t>
            </w:r>
          </w:p>
        </w:tc>
        <w:tc>
          <w:tcPr>
            <w:tcW w:w="600" w:type="dxa"/>
            <w:noWrap/>
            <w:hideMark/>
          </w:tcPr>
          <w:p w14:paraId="46FB8E5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00" w:type="dxa"/>
            <w:noWrap/>
            <w:hideMark/>
          </w:tcPr>
          <w:p w14:paraId="3B911A1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543" w:type="dxa"/>
            <w:noWrap/>
            <w:hideMark/>
          </w:tcPr>
          <w:p w14:paraId="48A2C6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751" w:type="dxa"/>
            <w:noWrap/>
            <w:hideMark/>
          </w:tcPr>
          <w:p w14:paraId="27B1E6F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17" w:type="dxa"/>
            <w:noWrap/>
            <w:hideMark/>
          </w:tcPr>
          <w:p w14:paraId="6EF65D8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669" w:type="dxa"/>
            <w:noWrap/>
            <w:hideMark/>
          </w:tcPr>
          <w:p w14:paraId="7C7009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444" w:type="dxa"/>
            <w:noWrap/>
            <w:hideMark/>
          </w:tcPr>
          <w:p w14:paraId="7138730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647" w:type="dxa"/>
            <w:noWrap/>
            <w:hideMark/>
          </w:tcPr>
          <w:p w14:paraId="1DA1AF7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551" w:type="dxa"/>
            <w:noWrap/>
            <w:hideMark/>
          </w:tcPr>
          <w:p w14:paraId="5ED5D6B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597" w:type="dxa"/>
            <w:noWrap/>
            <w:hideMark/>
          </w:tcPr>
          <w:p w14:paraId="4C9B7DA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440" w:type="dxa"/>
            <w:noWrap/>
            <w:hideMark/>
          </w:tcPr>
          <w:p w14:paraId="042F5E1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646" w:type="dxa"/>
            <w:noWrap/>
            <w:hideMark/>
          </w:tcPr>
          <w:p w14:paraId="2839283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1139" w:type="dxa"/>
            <w:noWrap/>
            <w:hideMark/>
          </w:tcPr>
          <w:p w14:paraId="33C9997B"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5811DE0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138</w:t>
            </w:r>
          </w:p>
        </w:tc>
        <w:tc>
          <w:tcPr>
            <w:tcW w:w="597" w:type="dxa"/>
            <w:noWrap/>
            <w:hideMark/>
          </w:tcPr>
          <w:p w14:paraId="40804E7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r>
      <w:tr w:rsidR="00B97E8D" w:rsidRPr="002F62DF" w14:paraId="4403F0E6" w14:textId="77777777" w:rsidTr="00103832">
        <w:trPr>
          <w:trHeight w:val="285"/>
        </w:trPr>
        <w:tc>
          <w:tcPr>
            <w:tcW w:w="4268" w:type="dxa"/>
            <w:noWrap/>
            <w:hideMark/>
          </w:tcPr>
          <w:p w14:paraId="781F70A2"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Yes</w:t>
            </w:r>
          </w:p>
        </w:tc>
        <w:tc>
          <w:tcPr>
            <w:tcW w:w="600" w:type="dxa"/>
            <w:noWrap/>
            <w:hideMark/>
          </w:tcPr>
          <w:p w14:paraId="6930F6A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c>
          <w:tcPr>
            <w:tcW w:w="600" w:type="dxa"/>
            <w:noWrap/>
            <w:hideMark/>
          </w:tcPr>
          <w:p w14:paraId="1674468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89%</w:t>
            </w:r>
          </w:p>
        </w:tc>
        <w:tc>
          <w:tcPr>
            <w:tcW w:w="543" w:type="dxa"/>
            <w:noWrap/>
            <w:hideMark/>
          </w:tcPr>
          <w:p w14:paraId="05C38B2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79</w:t>
            </w:r>
          </w:p>
        </w:tc>
        <w:tc>
          <w:tcPr>
            <w:tcW w:w="751" w:type="dxa"/>
            <w:noWrap/>
            <w:hideMark/>
          </w:tcPr>
          <w:p w14:paraId="39BE41A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79%</w:t>
            </w:r>
          </w:p>
        </w:tc>
        <w:tc>
          <w:tcPr>
            <w:tcW w:w="617" w:type="dxa"/>
            <w:noWrap/>
            <w:hideMark/>
          </w:tcPr>
          <w:p w14:paraId="52E90EB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97</w:t>
            </w:r>
          </w:p>
        </w:tc>
        <w:tc>
          <w:tcPr>
            <w:tcW w:w="669" w:type="dxa"/>
            <w:noWrap/>
            <w:hideMark/>
          </w:tcPr>
          <w:p w14:paraId="51E5552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87%</w:t>
            </w:r>
          </w:p>
        </w:tc>
        <w:tc>
          <w:tcPr>
            <w:tcW w:w="444" w:type="dxa"/>
            <w:noWrap/>
            <w:hideMark/>
          </w:tcPr>
          <w:p w14:paraId="66014DA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43</w:t>
            </w:r>
          </w:p>
        </w:tc>
        <w:tc>
          <w:tcPr>
            <w:tcW w:w="647" w:type="dxa"/>
            <w:noWrap/>
            <w:hideMark/>
          </w:tcPr>
          <w:p w14:paraId="5B0CE3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53%</w:t>
            </w:r>
          </w:p>
        </w:tc>
        <w:tc>
          <w:tcPr>
            <w:tcW w:w="551" w:type="dxa"/>
            <w:noWrap/>
            <w:hideMark/>
          </w:tcPr>
          <w:p w14:paraId="1876D11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70</w:t>
            </w:r>
          </w:p>
        </w:tc>
        <w:tc>
          <w:tcPr>
            <w:tcW w:w="597" w:type="dxa"/>
            <w:noWrap/>
            <w:hideMark/>
          </w:tcPr>
          <w:p w14:paraId="214013B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68%</w:t>
            </w:r>
          </w:p>
        </w:tc>
        <w:tc>
          <w:tcPr>
            <w:tcW w:w="440" w:type="dxa"/>
            <w:noWrap/>
            <w:hideMark/>
          </w:tcPr>
          <w:p w14:paraId="3241C58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69</w:t>
            </w:r>
          </w:p>
        </w:tc>
        <w:tc>
          <w:tcPr>
            <w:tcW w:w="646" w:type="dxa"/>
            <w:noWrap/>
            <w:hideMark/>
          </w:tcPr>
          <w:p w14:paraId="20428DC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78%</w:t>
            </w:r>
          </w:p>
        </w:tc>
        <w:tc>
          <w:tcPr>
            <w:tcW w:w="1139" w:type="dxa"/>
            <w:noWrap/>
            <w:hideMark/>
          </w:tcPr>
          <w:p w14:paraId="3446C432"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9E17A0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454</w:t>
            </w:r>
          </w:p>
        </w:tc>
        <w:tc>
          <w:tcPr>
            <w:tcW w:w="597" w:type="dxa"/>
            <w:noWrap/>
            <w:hideMark/>
          </w:tcPr>
          <w:p w14:paraId="7A12F31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77%</w:t>
            </w:r>
          </w:p>
        </w:tc>
      </w:tr>
      <w:tr w:rsidR="00B97E8D" w:rsidRPr="002F62DF" w14:paraId="07A9163B" w14:textId="77777777" w:rsidTr="00103832">
        <w:trPr>
          <w:trHeight w:val="285"/>
        </w:trPr>
        <w:tc>
          <w:tcPr>
            <w:tcW w:w="4268" w:type="dxa"/>
            <w:noWrap/>
            <w:hideMark/>
          </w:tcPr>
          <w:p w14:paraId="663D8F07"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62A4F9D3"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E10FE46"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CF7AF7B"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6513B276"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3FB23C39"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33BD2B01"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7B27861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36506AE3"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6215F6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955E390"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3F07C96E"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28C74AB1"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008937F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B344257"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EE1CE04"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54F9CA7A" w14:textId="77777777" w:rsidTr="00103832">
        <w:trPr>
          <w:trHeight w:val="285"/>
        </w:trPr>
        <w:tc>
          <w:tcPr>
            <w:tcW w:w="6762" w:type="dxa"/>
            <w:gridSpan w:val="5"/>
            <w:noWrap/>
            <w:hideMark/>
          </w:tcPr>
          <w:p w14:paraId="7CC69C0D"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Self-reported genital warts/ulcers/vesicles in the preceding month</w:t>
            </w:r>
          </w:p>
        </w:tc>
        <w:tc>
          <w:tcPr>
            <w:tcW w:w="617" w:type="dxa"/>
            <w:noWrap/>
            <w:hideMark/>
          </w:tcPr>
          <w:p w14:paraId="6A5D9345"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2E7BFEB"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2FBA6BE5"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1DC9FBA6"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8C7BF6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206EA26"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6E5186D3"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8AE3062"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D82F073"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34F453F"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32030B8"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08F75BF8" w14:textId="77777777" w:rsidTr="00103832">
        <w:trPr>
          <w:trHeight w:val="285"/>
        </w:trPr>
        <w:tc>
          <w:tcPr>
            <w:tcW w:w="4268" w:type="dxa"/>
            <w:noWrap/>
            <w:hideMark/>
          </w:tcPr>
          <w:p w14:paraId="0DD98DA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w:t>
            </w:r>
          </w:p>
        </w:tc>
        <w:tc>
          <w:tcPr>
            <w:tcW w:w="600" w:type="dxa"/>
            <w:noWrap/>
            <w:hideMark/>
          </w:tcPr>
          <w:p w14:paraId="6E1CFA2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105</w:t>
            </w:r>
          </w:p>
        </w:tc>
        <w:tc>
          <w:tcPr>
            <w:tcW w:w="600" w:type="dxa"/>
            <w:noWrap/>
            <w:hideMark/>
          </w:tcPr>
          <w:p w14:paraId="68B51E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97%</w:t>
            </w:r>
          </w:p>
        </w:tc>
        <w:tc>
          <w:tcPr>
            <w:tcW w:w="543" w:type="dxa"/>
            <w:noWrap/>
            <w:hideMark/>
          </w:tcPr>
          <w:p w14:paraId="0753A22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95</w:t>
            </w:r>
          </w:p>
        </w:tc>
        <w:tc>
          <w:tcPr>
            <w:tcW w:w="751" w:type="dxa"/>
            <w:noWrap/>
            <w:hideMark/>
          </w:tcPr>
          <w:p w14:paraId="2E808B0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95%</w:t>
            </w:r>
          </w:p>
        </w:tc>
        <w:tc>
          <w:tcPr>
            <w:tcW w:w="617" w:type="dxa"/>
            <w:noWrap/>
            <w:hideMark/>
          </w:tcPr>
          <w:p w14:paraId="14629C1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106</w:t>
            </w:r>
          </w:p>
        </w:tc>
        <w:tc>
          <w:tcPr>
            <w:tcW w:w="669" w:type="dxa"/>
            <w:noWrap/>
            <w:hideMark/>
          </w:tcPr>
          <w:p w14:paraId="260A93D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95%</w:t>
            </w:r>
          </w:p>
        </w:tc>
        <w:tc>
          <w:tcPr>
            <w:tcW w:w="444" w:type="dxa"/>
            <w:noWrap/>
            <w:hideMark/>
          </w:tcPr>
          <w:p w14:paraId="7ED7750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76</w:t>
            </w:r>
          </w:p>
        </w:tc>
        <w:tc>
          <w:tcPr>
            <w:tcW w:w="647" w:type="dxa"/>
            <w:noWrap/>
            <w:hideMark/>
          </w:tcPr>
          <w:p w14:paraId="2AB07A8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94%</w:t>
            </w:r>
          </w:p>
        </w:tc>
        <w:tc>
          <w:tcPr>
            <w:tcW w:w="551" w:type="dxa"/>
            <w:noWrap/>
            <w:hideMark/>
          </w:tcPr>
          <w:p w14:paraId="4F59A53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100</w:t>
            </w:r>
          </w:p>
        </w:tc>
        <w:tc>
          <w:tcPr>
            <w:tcW w:w="597" w:type="dxa"/>
            <w:noWrap/>
            <w:hideMark/>
          </w:tcPr>
          <w:p w14:paraId="3D2452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97%</w:t>
            </w:r>
          </w:p>
        </w:tc>
        <w:tc>
          <w:tcPr>
            <w:tcW w:w="440" w:type="dxa"/>
            <w:noWrap/>
            <w:hideMark/>
          </w:tcPr>
          <w:p w14:paraId="3571535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84</w:t>
            </w:r>
          </w:p>
        </w:tc>
        <w:tc>
          <w:tcPr>
            <w:tcW w:w="646" w:type="dxa"/>
            <w:noWrap/>
            <w:hideMark/>
          </w:tcPr>
          <w:p w14:paraId="579776B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94%</w:t>
            </w:r>
          </w:p>
        </w:tc>
        <w:tc>
          <w:tcPr>
            <w:tcW w:w="1139" w:type="dxa"/>
            <w:noWrap/>
            <w:hideMark/>
          </w:tcPr>
          <w:p w14:paraId="68B22E3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0.817</w:t>
            </w:r>
          </w:p>
        </w:tc>
        <w:tc>
          <w:tcPr>
            <w:tcW w:w="551" w:type="dxa"/>
            <w:noWrap/>
            <w:hideMark/>
          </w:tcPr>
          <w:p w14:paraId="16A39E6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566</w:t>
            </w:r>
          </w:p>
        </w:tc>
        <w:tc>
          <w:tcPr>
            <w:tcW w:w="597" w:type="dxa"/>
            <w:noWrap/>
            <w:hideMark/>
          </w:tcPr>
          <w:p w14:paraId="1E0034D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r>
      <w:tr w:rsidR="00B97E8D" w:rsidRPr="002F62DF" w14:paraId="6871A1D2" w14:textId="77777777" w:rsidTr="00103832">
        <w:trPr>
          <w:trHeight w:val="285"/>
        </w:trPr>
        <w:tc>
          <w:tcPr>
            <w:tcW w:w="4268" w:type="dxa"/>
            <w:noWrap/>
            <w:hideMark/>
          </w:tcPr>
          <w:p w14:paraId="1490005B"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Yes</w:t>
            </w:r>
          </w:p>
        </w:tc>
        <w:tc>
          <w:tcPr>
            <w:tcW w:w="600" w:type="dxa"/>
            <w:noWrap/>
            <w:hideMark/>
          </w:tcPr>
          <w:p w14:paraId="736A4C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00" w:type="dxa"/>
            <w:noWrap/>
            <w:hideMark/>
          </w:tcPr>
          <w:p w14:paraId="500848A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43" w:type="dxa"/>
            <w:noWrap/>
            <w:hideMark/>
          </w:tcPr>
          <w:p w14:paraId="68D7A00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51" w:type="dxa"/>
            <w:noWrap/>
            <w:hideMark/>
          </w:tcPr>
          <w:p w14:paraId="332429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17" w:type="dxa"/>
            <w:noWrap/>
            <w:hideMark/>
          </w:tcPr>
          <w:p w14:paraId="0D4C995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69" w:type="dxa"/>
            <w:noWrap/>
            <w:hideMark/>
          </w:tcPr>
          <w:p w14:paraId="4EA43B7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44" w:type="dxa"/>
            <w:noWrap/>
            <w:hideMark/>
          </w:tcPr>
          <w:p w14:paraId="0D8ACE7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47" w:type="dxa"/>
            <w:noWrap/>
            <w:hideMark/>
          </w:tcPr>
          <w:p w14:paraId="211EF9C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551" w:type="dxa"/>
            <w:noWrap/>
            <w:hideMark/>
          </w:tcPr>
          <w:p w14:paraId="3C6125A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97" w:type="dxa"/>
            <w:noWrap/>
            <w:hideMark/>
          </w:tcPr>
          <w:p w14:paraId="75ED5F4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40" w:type="dxa"/>
            <w:noWrap/>
            <w:hideMark/>
          </w:tcPr>
          <w:p w14:paraId="2E6C7C0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46" w:type="dxa"/>
            <w:noWrap/>
            <w:hideMark/>
          </w:tcPr>
          <w:p w14:paraId="12DE3D8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1139" w:type="dxa"/>
            <w:noWrap/>
            <w:hideMark/>
          </w:tcPr>
          <w:p w14:paraId="72EA637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4F6B1C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597" w:type="dxa"/>
            <w:noWrap/>
            <w:hideMark/>
          </w:tcPr>
          <w:p w14:paraId="270E3E1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2F62DF" w14:paraId="2A07CFD7" w14:textId="77777777" w:rsidTr="00103832">
        <w:trPr>
          <w:trHeight w:val="285"/>
        </w:trPr>
        <w:tc>
          <w:tcPr>
            <w:tcW w:w="4268" w:type="dxa"/>
            <w:noWrap/>
            <w:hideMark/>
          </w:tcPr>
          <w:p w14:paraId="6A59D379"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1312AF2A"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ED68871"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73D3B0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230D7B0B"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57361B21"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51BB9B6D"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254687A8"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1DCEF07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6EB635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F4FBCBB"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1081286"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DBB682F"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2998B42F"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245322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3A131FF"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4327E6CC" w14:textId="77777777" w:rsidTr="00103832">
        <w:trPr>
          <w:trHeight w:val="285"/>
        </w:trPr>
        <w:tc>
          <w:tcPr>
            <w:tcW w:w="4268" w:type="dxa"/>
            <w:noWrap/>
            <w:hideMark/>
          </w:tcPr>
          <w:p w14:paraId="08BD3A88"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t>Substance use</w:t>
            </w:r>
          </w:p>
        </w:tc>
        <w:tc>
          <w:tcPr>
            <w:tcW w:w="600" w:type="dxa"/>
            <w:noWrap/>
            <w:hideMark/>
          </w:tcPr>
          <w:p w14:paraId="5E7B3B90"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38A8DA15"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0C31824"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178205FB"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22C2D0C"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3C90E69"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733A9F18"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2AF64A7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5937CB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6235463"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4693BBF"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425E9CC"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1D87280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517641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D68A8FE"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255223FD" w14:textId="77777777" w:rsidTr="00103832">
        <w:trPr>
          <w:trHeight w:val="285"/>
        </w:trPr>
        <w:tc>
          <w:tcPr>
            <w:tcW w:w="4268" w:type="dxa"/>
            <w:noWrap/>
            <w:hideMark/>
          </w:tcPr>
          <w:p w14:paraId="6CCE07B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Smoking status</w:t>
            </w:r>
          </w:p>
        </w:tc>
        <w:tc>
          <w:tcPr>
            <w:tcW w:w="600" w:type="dxa"/>
            <w:noWrap/>
            <w:hideMark/>
          </w:tcPr>
          <w:p w14:paraId="370B9927"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52FF4FB3"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27A15A66"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7415C2C2"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1DD862A"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A70AC23"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3F887B02"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71E3C05C"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95771F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ABB39BD"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3BA2E5EC"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735B558A"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11ED81ED"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F9E1F1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01A8AF8"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5FF70A7A" w14:textId="77777777" w:rsidTr="00103832">
        <w:trPr>
          <w:trHeight w:val="285"/>
        </w:trPr>
        <w:tc>
          <w:tcPr>
            <w:tcW w:w="4268" w:type="dxa"/>
            <w:noWrap/>
            <w:hideMark/>
          </w:tcPr>
          <w:p w14:paraId="5B3B56DB"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Never</w:t>
            </w:r>
          </w:p>
        </w:tc>
        <w:tc>
          <w:tcPr>
            <w:tcW w:w="600" w:type="dxa"/>
            <w:noWrap/>
            <w:hideMark/>
          </w:tcPr>
          <w:p w14:paraId="0E80075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53</w:t>
            </w:r>
          </w:p>
        </w:tc>
        <w:tc>
          <w:tcPr>
            <w:tcW w:w="600" w:type="dxa"/>
            <w:noWrap/>
            <w:hideMark/>
          </w:tcPr>
          <w:p w14:paraId="60A78BF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49%</w:t>
            </w:r>
          </w:p>
        </w:tc>
        <w:tc>
          <w:tcPr>
            <w:tcW w:w="543" w:type="dxa"/>
            <w:noWrap/>
            <w:hideMark/>
          </w:tcPr>
          <w:p w14:paraId="16B2903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751" w:type="dxa"/>
            <w:noWrap/>
            <w:hideMark/>
          </w:tcPr>
          <w:p w14:paraId="5B53CBB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68%</w:t>
            </w:r>
          </w:p>
        </w:tc>
        <w:tc>
          <w:tcPr>
            <w:tcW w:w="617" w:type="dxa"/>
            <w:noWrap/>
            <w:hideMark/>
          </w:tcPr>
          <w:p w14:paraId="38BA689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69</w:t>
            </w:r>
          </w:p>
        </w:tc>
        <w:tc>
          <w:tcPr>
            <w:tcW w:w="669" w:type="dxa"/>
            <w:noWrap/>
            <w:hideMark/>
          </w:tcPr>
          <w:p w14:paraId="624A7B0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444" w:type="dxa"/>
            <w:noWrap/>
            <w:hideMark/>
          </w:tcPr>
          <w:p w14:paraId="5E5DF0F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78</w:t>
            </w:r>
          </w:p>
        </w:tc>
        <w:tc>
          <w:tcPr>
            <w:tcW w:w="647" w:type="dxa"/>
            <w:noWrap/>
            <w:hideMark/>
          </w:tcPr>
          <w:p w14:paraId="54F2FE0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c>
          <w:tcPr>
            <w:tcW w:w="551" w:type="dxa"/>
            <w:noWrap/>
            <w:hideMark/>
          </w:tcPr>
          <w:p w14:paraId="0907ACB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83</w:t>
            </w:r>
          </w:p>
        </w:tc>
        <w:tc>
          <w:tcPr>
            <w:tcW w:w="597" w:type="dxa"/>
            <w:noWrap/>
            <w:hideMark/>
          </w:tcPr>
          <w:p w14:paraId="067959A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81%</w:t>
            </w:r>
          </w:p>
        </w:tc>
        <w:tc>
          <w:tcPr>
            <w:tcW w:w="440" w:type="dxa"/>
            <w:noWrap/>
            <w:hideMark/>
          </w:tcPr>
          <w:p w14:paraId="7870EA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41</w:t>
            </w:r>
          </w:p>
        </w:tc>
        <w:tc>
          <w:tcPr>
            <w:tcW w:w="646" w:type="dxa"/>
            <w:noWrap/>
            <w:hideMark/>
          </w:tcPr>
          <w:p w14:paraId="1ED2D0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1139" w:type="dxa"/>
            <w:noWrap/>
            <w:hideMark/>
          </w:tcPr>
          <w:p w14:paraId="18826BF1"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5E73AB2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391</w:t>
            </w:r>
          </w:p>
        </w:tc>
        <w:tc>
          <w:tcPr>
            <w:tcW w:w="597" w:type="dxa"/>
            <w:noWrap/>
            <w:hideMark/>
          </w:tcPr>
          <w:p w14:paraId="1679F6A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66%</w:t>
            </w:r>
          </w:p>
        </w:tc>
      </w:tr>
      <w:tr w:rsidR="00B97E8D" w:rsidRPr="002F62DF" w14:paraId="161A01BC" w14:textId="77777777" w:rsidTr="00103832">
        <w:trPr>
          <w:trHeight w:val="285"/>
        </w:trPr>
        <w:tc>
          <w:tcPr>
            <w:tcW w:w="4268" w:type="dxa"/>
            <w:noWrap/>
            <w:hideMark/>
          </w:tcPr>
          <w:p w14:paraId="2359C68F"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Former</w:t>
            </w:r>
          </w:p>
        </w:tc>
        <w:tc>
          <w:tcPr>
            <w:tcW w:w="600" w:type="dxa"/>
            <w:noWrap/>
            <w:hideMark/>
          </w:tcPr>
          <w:p w14:paraId="4623266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00" w:type="dxa"/>
            <w:noWrap/>
            <w:hideMark/>
          </w:tcPr>
          <w:p w14:paraId="4D8612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43" w:type="dxa"/>
            <w:noWrap/>
            <w:hideMark/>
          </w:tcPr>
          <w:p w14:paraId="2B831E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751" w:type="dxa"/>
            <w:noWrap/>
            <w:hideMark/>
          </w:tcPr>
          <w:p w14:paraId="6044DEF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617" w:type="dxa"/>
            <w:noWrap/>
            <w:hideMark/>
          </w:tcPr>
          <w:p w14:paraId="4D2B07F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69" w:type="dxa"/>
            <w:noWrap/>
            <w:hideMark/>
          </w:tcPr>
          <w:p w14:paraId="06DD853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444" w:type="dxa"/>
            <w:noWrap/>
            <w:hideMark/>
          </w:tcPr>
          <w:p w14:paraId="7B4B894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47" w:type="dxa"/>
            <w:noWrap/>
            <w:hideMark/>
          </w:tcPr>
          <w:p w14:paraId="1BDF73B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51" w:type="dxa"/>
            <w:noWrap/>
            <w:hideMark/>
          </w:tcPr>
          <w:p w14:paraId="666803F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597" w:type="dxa"/>
            <w:noWrap/>
            <w:hideMark/>
          </w:tcPr>
          <w:p w14:paraId="3F6DAAB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40" w:type="dxa"/>
            <w:noWrap/>
            <w:hideMark/>
          </w:tcPr>
          <w:p w14:paraId="6D3B3C5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46" w:type="dxa"/>
            <w:noWrap/>
            <w:hideMark/>
          </w:tcPr>
          <w:p w14:paraId="1485E9B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1139" w:type="dxa"/>
            <w:noWrap/>
            <w:hideMark/>
          </w:tcPr>
          <w:p w14:paraId="7063AF60"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3B4BE1E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597" w:type="dxa"/>
            <w:noWrap/>
            <w:hideMark/>
          </w:tcPr>
          <w:p w14:paraId="6926F1E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r>
      <w:tr w:rsidR="00B97E8D" w:rsidRPr="002F62DF" w14:paraId="24388558" w14:textId="77777777" w:rsidTr="00103832">
        <w:trPr>
          <w:trHeight w:val="285"/>
        </w:trPr>
        <w:tc>
          <w:tcPr>
            <w:tcW w:w="4268" w:type="dxa"/>
            <w:noWrap/>
            <w:hideMark/>
          </w:tcPr>
          <w:p w14:paraId="7EC13739"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Current</w:t>
            </w:r>
          </w:p>
        </w:tc>
        <w:tc>
          <w:tcPr>
            <w:tcW w:w="600" w:type="dxa"/>
            <w:noWrap/>
            <w:hideMark/>
          </w:tcPr>
          <w:p w14:paraId="5570932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600" w:type="dxa"/>
            <w:noWrap/>
            <w:hideMark/>
          </w:tcPr>
          <w:p w14:paraId="5ACAD66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543" w:type="dxa"/>
            <w:noWrap/>
            <w:hideMark/>
          </w:tcPr>
          <w:p w14:paraId="3290EC7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751" w:type="dxa"/>
            <w:noWrap/>
            <w:hideMark/>
          </w:tcPr>
          <w:p w14:paraId="7CCC55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17" w:type="dxa"/>
            <w:noWrap/>
            <w:hideMark/>
          </w:tcPr>
          <w:p w14:paraId="45E7493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669" w:type="dxa"/>
            <w:noWrap/>
            <w:hideMark/>
          </w:tcPr>
          <w:p w14:paraId="54F14C2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444" w:type="dxa"/>
            <w:noWrap/>
            <w:hideMark/>
          </w:tcPr>
          <w:p w14:paraId="4803475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47" w:type="dxa"/>
            <w:noWrap/>
            <w:hideMark/>
          </w:tcPr>
          <w:p w14:paraId="40D49F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51" w:type="dxa"/>
            <w:noWrap/>
            <w:hideMark/>
          </w:tcPr>
          <w:p w14:paraId="380776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597" w:type="dxa"/>
            <w:noWrap/>
            <w:hideMark/>
          </w:tcPr>
          <w:p w14:paraId="114D6F9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440" w:type="dxa"/>
            <w:noWrap/>
            <w:hideMark/>
          </w:tcPr>
          <w:p w14:paraId="62BEEC7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646" w:type="dxa"/>
            <w:noWrap/>
            <w:hideMark/>
          </w:tcPr>
          <w:p w14:paraId="518362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40%</w:t>
            </w:r>
          </w:p>
        </w:tc>
        <w:tc>
          <w:tcPr>
            <w:tcW w:w="1139" w:type="dxa"/>
            <w:noWrap/>
            <w:hideMark/>
          </w:tcPr>
          <w:p w14:paraId="385A78B2"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01D5136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134</w:t>
            </w:r>
          </w:p>
        </w:tc>
        <w:tc>
          <w:tcPr>
            <w:tcW w:w="597" w:type="dxa"/>
            <w:noWrap/>
            <w:hideMark/>
          </w:tcPr>
          <w:p w14:paraId="66569FA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r>
      <w:tr w:rsidR="00B97E8D" w:rsidRPr="002F62DF" w14:paraId="290178D3" w14:textId="77777777" w:rsidTr="00103832">
        <w:trPr>
          <w:trHeight w:val="285"/>
        </w:trPr>
        <w:tc>
          <w:tcPr>
            <w:tcW w:w="4268" w:type="dxa"/>
            <w:noWrap/>
            <w:hideMark/>
          </w:tcPr>
          <w:p w14:paraId="2760551D"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35AE12B3"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72103CB5"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3F5EA3B"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C27CAA7"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5D962DD3"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568EA97"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04FC9520"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8F1A02C"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89AB6F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26ADD2F"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8B3FC4F"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0BE3514D"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2AB29EFC"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18A033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6AAFEE5"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4E08EA8A" w14:textId="77777777" w:rsidTr="00103832">
        <w:trPr>
          <w:trHeight w:val="285"/>
        </w:trPr>
        <w:tc>
          <w:tcPr>
            <w:tcW w:w="4268" w:type="dxa"/>
            <w:noWrap/>
            <w:hideMark/>
          </w:tcPr>
          <w:p w14:paraId="38850421"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Alcohol use in </w:t>
            </w:r>
            <w:r>
              <w:rPr>
                <w:rFonts w:ascii="Calibri" w:hAnsi="Calibri" w:cs="Calibri"/>
                <w:color w:val="000000"/>
                <w:sz w:val="22"/>
                <w:lang w:val="en-GB" w:eastAsia="nl-NL"/>
              </w:rPr>
              <w:t>preceding</w:t>
            </w:r>
            <w:r w:rsidRPr="002F62DF">
              <w:rPr>
                <w:rFonts w:ascii="Calibri" w:hAnsi="Calibri" w:cs="Calibri"/>
                <w:color w:val="000000"/>
                <w:sz w:val="22"/>
                <w:lang w:val="en-GB" w:eastAsia="nl-NL"/>
              </w:rPr>
              <w:t xml:space="preserve"> year</w:t>
            </w:r>
          </w:p>
        </w:tc>
        <w:tc>
          <w:tcPr>
            <w:tcW w:w="600" w:type="dxa"/>
            <w:noWrap/>
            <w:hideMark/>
          </w:tcPr>
          <w:p w14:paraId="61FC38C8"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241B45D9"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5534C9B"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27AEA7AF"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263A216"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734E2B10"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8D6F56F"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0992571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E2447A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0DCB464"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0E01566B"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45D0489"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F83E86A"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627812E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37942EA"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3BD044D7" w14:textId="77777777" w:rsidTr="00103832">
        <w:trPr>
          <w:trHeight w:val="285"/>
        </w:trPr>
        <w:tc>
          <w:tcPr>
            <w:tcW w:w="4268" w:type="dxa"/>
            <w:noWrap/>
            <w:hideMark/>
          </w:tcPr>
          <w:p w14:paraId="471AA0AD"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w:t>
            </w:r>
          </w:p>
        </w:tc>
        <w:tc>
          <w:tcPr>
            <w:tcW w:w="600" w:type="dxa"/>
            <w:noWrap/>
            <w:hideMark/>
          </w:tcPr>
          <w:p w14:paraId="6392DFF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600" w:type="dxa"/>
            <w:noWrap/>
            <w:hideMark/>
          </w:tcPr>
          <w:p w14:paraId="14A60B4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543" w:type="dxa"/>
            <w:noWrap/>
            <w:hideMark/>
          </w:tcPr>
          <w:p w14:paraId="410A62E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751" w:type="dxa"/>
            <w:noWrap/>
            <w:hideMark/>
          </w:tcPr>
          <w:p w14:paraId="46810AC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617" w:type="dxa"/>
            <w:noWrap/>
            <w:hideMark/>
          </w:tcPr>
          <w:p w14:paraId="5F87BD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669" w:type="dxa"/>
            <w:noWrap/>
            <w:hideMark/>
          </w:tcPr>
          <w:p w14:paraId="7571405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444" w:type="dxa"/>
            <w:noWrap/>
            <w:hideMark/>
          </w:tcPr>
          <w:p w14:paraId="14BF018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40</w:t>
            </w:r>
          </w:p>
        </w:tc>
        <w:tc>
          <w:tcPr>
            <w:tcW w:w="647" w:type="dxa"/>
            <w:noWrap/>
            <w:hideMark/>
          </w:tcPr>
          <w:p w14:paraId="7EAA9ED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49%</w:t>
            </w:r>
          </w:p>
        </w:tc>
        <w:tc>
          <w:tcPr>
            <w:tcW w:w="551" w:type="dxa"/>
            <w:noWrap/>
            <w:hideMark/>
          </w:tcPr>
          <w:p w14:paraId="729C6F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93</w:t>
            </w:r>
          </w:p>
        </w:tc>
        <w:tc>
          <w:tcPr>
            <w:tcW w:w="597" w:type="dxa"/>
            <w:noWrap/>
            <w:hideMark/>
          </w:tcPr>
          <w:p w14:paraId="7661FFD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90%</w:t>
            </w:r>
          </w:p>
        </w:tc>
        <w:tc>
          <w:tcPr>
            <w:tcW w:w="440" w:type="dxa"/>
            <w:noWrap/>
            <w:hideMark/>
          </w:tcPr>
          <w:p w14:paraId="28A1BE7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62</w:t>
            </w:r>
          </w:p>
        </w:tc>
        <w:tc>
          <w:tcPr>
            <w:tcW w:w="646" w:type="dxa"/>
            <w:noWrap/>
            <w:hideMark/>
          </w:tcPr>
          <w:p w14:paraId="6015AF5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70%</w:t>
            </w:r>
          </w:p>
        </w:tc>
        <w:tc>
          <w:tcPr>
            <w:tcW w:w="1139" w:type="dxa"/>
            <w:noWrap/>
            <w:hideMark/>
          </w:tcPr>
          <w:p w14:paraId="3AF41543"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40E08CD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263</w:t>
            </w:r>
          </w:p>
        </w:tc>
        <w:tc>
          <w:tcPr>
            <w:tcW w:w="597" w:type="dxa"/>
            <w:noWrap/>
            <w:hideMark/>
          </w:tcPr>
          <w:p w14:paraId="01873A3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45%</w:t>
            </w:r>
          </w:p>
        </w:tc>
      </w:tr>
      <w:tr w:rsidR="00B97E8D" w:rsidRPr="002F62DF" w14:paraId="0C8DC303" w14:textId="77777777" w:rsidTr="00103832">
        <w:trPr>
          <w:trHeight w:val="285"/>
        </w:trPr>
        <w:tc>
          <w:tcPr>
            <w:tcW w:w="4268" w:type="dxa"/>
            <w:noWrap/>
            <w:hideMark/>
          </w:tcPr>
          <w:p w14:paraId="3FEDBA2F"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Yes</w:t>
            </w:r>
          </w:p>
        </w:tc>
        <w:tc>
          <w:tcPr>
            <w:tcW w:w="600" w:type="dxa"/>
            <w:noWrap/>
            <w:hideMark/>
          </w:tcPr>
          <w:p w14:paraId="1E0C665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101</w:t>
            </w:r>
          </w:p>
        </w:tc>
        <w:tc>
          <w:tcPr>
            <w:tcW w:w="600" w:type="dxa"/>
            <w:noWrap/>
            <w:hideMark/>
          </w:tcPr>
          <w:p w14:paraId="5CBF7D4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94%</w:t>
            </w:r>
          </w:p>
        </w:tc>
        <w:tc>
          <w:tcPr>
            <w:tcW w:w="543" w:type="dxa"/>
            <w:noWrap/>
            <w:hideMark/>
          </w:tcPr>
          <w:p w14:paraId="393542C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62</w:t>
            </w:r>
          </w:p>
        </w:tc>
        <w:tc>
          <w:tcPr>
            <w:tcW w:w="751" w:type="dxa"/>
            <w:noWrap/>
            <w:hideMark/>
          </w:tcPr>
          <w:p w14:paraId="4B4F215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617" w:type="dxa"/>
            <w:noWrap/>
            <w:hideMark/>
          </w:tcPr>
          <w:p w14:paraId="35BF9D3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87</w:t>
            </w:r>
          </w:p>
        </w:tc>
        <w:tc>
          <w:tcPr>
            <w:tcW w:w="669" w:type="dxa"/>
            <w:noWrap/>
            <w:hideMark/>
          </w:tcPr>
          <w:p w14:paraId="12FE215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78%</w:t>
            </w:r>
          </w:p>
        </w:tc>
        <w:tc>
          <w:tcPr>
            <w:tcW w:w="444" w:type="dxa"/>
            <w:noWrap/>
            <w:hideMark/>
          </w:tcPr>
          <w:p w14:paraId="3A50E2F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41</w:t>
            </w:r>
          </w:p>
        </w:tc>
        <w:tc>
          <w:tcPr>
            <w:tcW w:w="647" w:type="dxa"/>
            <w:noWrap/>
            <w:hideMark/>
          </w:tcPr>
          <w:p w14:paraId="4C1FDC9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51%</w:t>
            </w:r>
          </w:p>
        </w:tc>
        <w:tc>
          <w:tcPr>
            <w:tcW w:w="551" w:type="dxa"/>
            <w:noWrap/>
            <w:hideMark/>
          </w:tcPr>
          <w:p w14:paraId="7D5E9C4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97" w:type="dxa"/>
            <w:noWrap/>
            <w:hideMark/>
          </w:tcPr>
          <w:p w14:paraId="319DCFD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440" w:type="dxa"/>
            <w:noWrap/>
            <w:hideMark/>
          </w:tcPr>
          <w:p w14:paraId="0E3C588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646" w:type="dxa"/>
            <w:noWrap/>
            <w:hideMark/>
          </w:tcPr>
          <w:p w14:paraId="3C1D2DE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1139" w:type="dxa"/>
            <w:noWrap/>
            <w:hideMark/>
          </w:tcPr>
          <w:p w14:paraId="4677B2BE"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910EE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328</w:t>
            </w:r>
          </w:p>
        </w:tc>
        <w:tc>
          <w:tcPr>
            <w:tcW w:w="597" w:type="dxa"/>
            <w:noWrap/>
            <w:hideMark/>
          </w:tcPr>
          <w:p w14:paraId="198B357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55%</w:t>
            </w:r>
          </w:p>
        </w:tc>
      </w:tr>
      <w:tr w:rsidR="00B97E8D" w:rsidRPr="002F62DF" w14:paraId="19FD3ED0" w14:textId="77777777" w:rsidTr="00103832">
        <w:trPr>
          <w:trHeight w:val="285"/>
        </w:trPr>
        <w:tc>
          <w:tcPr>
            <w:tcW w:w="4268" w:type="dxa"/>
            <w:noWrap/>
            <w:hideMark/>
          </w:tcPr>
          <w:p w14:paraId="357EFBD8"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63905852"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33992D3D"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66942C5"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5F334F97"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4E812D65"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CB757DA"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30B23012"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3EEAEF4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5E9DD8B"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7E4EF2C"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4B81E02"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56642750"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B451A2D"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50A22B1"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0E19AD1"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733FC6EE" w14:textId="77777777" w:rsidTr="00103832">
        <w:trPr>
          <w:trHeight w:val="285"/>
        </w:trPr>
        <w:tc>
          <w:tcPr>
            <w:tcW w:w="4268" w:type="dxa"/>
            <w:noWrap/>
            <w:hideMark/>
          </w:tcPr>
          <w:p w14:paraId="235F60D8"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t>STI at visit**</w:t>
            </w:r>
          </w:p>
        </w:tc>
        <w:tc>
          <w:tcPr>
            <w:tcW w:w="600" w:type="dxa"/>
            <w:noWrap/>
            <w:hideMark/>
          </w:tcPr>
          <w:p w14:paraId="1D13098D"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7E6219D8"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486797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05EDB534"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B4D3481"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BE3FD93"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483B988"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2C717B09"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889DFF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C60C197"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6EFC208"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56F37044"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5426C5DB"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E8144A3"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0331880"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6BCF82C5" w14:textId="77777777" w:rsidTr="00103832">
        <w:trPr>
          <w:trHeight w:val="285"/>
        </w:trPr>
        <w:tc>
          <w:tcPr>
            <w:tcW w:w="4268" w:type="dxa"/>
            <w:noWrap/>
            <w:hideMark/>
          </w:tcPr>
          <w:p w14:paraId="70BF8FF8"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w:t>
            </w:r>
          </w:p>
        </w:tc>
        <w:tc>
          <w:tcPr>
            <w:tcW w:w="600" w:type="dxa"/>
            <w:noWrap/>
            <w:hideMark/>
          </w:tcPr>
          <w:p w14:paraId="0003128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105</w:t>
            </w:r>
          </w:p>
        </w:tc>
        <w:tc>
          <w:tcPr>
            <w:tcW w:w="600" w:type="dxa"/>
            <w:noWrap/>
            <w:hideMark/>
          </w:tcPr>
          <w:p w14:paraId="10E9D0F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97%</w:t>
            </w:r>
          </w:p>
        </w:tc>
        <w:tc>
          <w:tcPr>
            <w:tcW w:w="543" w:type="dxa"/>
            <w:noWrap/>
            <w:hideMark/>
          </w:tcPr>
          <w:p w14:paraId="7502F92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99</w:t>
            </w:r>
          </w:p>
        </w:tc>
        <w:tc>
          <w:tcPr>
            <w:tcW w:w="751" w:type="dxa"/>
            <w:noWrap/>
            <w:hideMark/>
          </w:tcPr>
          <w:p w14:paraId="0E1D889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99%</w:t>
            </w:r>
          </w:p>
        </w:tc>
        <w:tc>
          <w:tcPr>
            <w:tcW w:w="617" w:type="dxa"/>
            <w:noWrap/>
            <w:hideMark/>
          </w:tcPr>
          <w:p w14:paraId="1E0E50F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102</w:t>
            </w:r>
          </w:p>
        </w:tc>
        <w:tc>
          <w:tcPr>
            <w:tcW w:w="669" w:type="dxa"/>
            <w:noWrap/>
            <w:hideMark/>
          </w:tcPr>
          <w:p w14:paraId="2645D9F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92%</w:t>
            </w:r>
          </w:p>
        </w:tc>
        <w:tc>
          <w:tcPr>
            <w:tcW w:w="444" w:type="dxa"/>
            <w:noWrap/>
            <w:hideMark/>
          </w:tcPr>
          <w:p w14:paraId="60C7D3B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75</w:t>
            </w:r>
          </w:p>
        </w:tc>
        <w:tc>
          <w:tcPr>
            <w:tcW w:w="647" w:type="dxa"/>
            <w:noWrap/>
            <w:hideMark/>
          </w:tcPr>
          <w:p w14:paraId="6D10E38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93%</w:t>
            </w:r>
          </w:p>
        </w:tc>
        <w:tc>
          <w:tcPr>
            <w:tcW w:w="551" w:type="dxa"/>
            <w:noWrap/>
            <w:hideMark/>
          </w:tcPr>
          <w:p w14:paraId="3BF65F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99</w:t>
            </w:r>
          </w:p>
        </w:tc>
        <w:tc>
          <w:tcPr>
            <w:tcW w:w="597" w:type="dxa"/>
            <w:noWrap/>
            <w:hideMark/>
          </w:tcPr>
          <w:p w14:paraId="75AE422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c>
          <w:tcPr>
            <w:tcW w:w="440" w:type="dxa"/>
            <w:noWrap/>
            <w:hideMark/>
          </w:tcPr>
          <w:p w14:paraId="392C8ED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87</w:t>
            </w:r>
          </w:p>
        </w:tc>
        <w:tc>
          <w:tcPr>
            <w:tcW w:w="646" w:type="dxa"/>
            <w:noWrap/>
            <w:hideMark/>
          </w:tcPr>
          <w:p w14:paraId="7D716CD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98%</w:t>
            </w:r>
          </w:p>
        </w:tc>
        <w:tc>
          <w:tcPr>
            <w:tcW w:w="1139" w:type="dxa"/>
            <w:noWrap/>
            <w:hideMark/>
          </w:tcPr>
          <w:p w14:paraId="0369ECB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0.070</w:t>
            </w:r>
          </w:p>
        </w:tc>
        <w:tc>
          <w:tcPr>
            <w:tcW w:w="551" w:type="dxa"/>
            <w:noWrap/>
            <w:hideMark/>
          </w:tcPr>
          <w:p w14:paraId="11AB1CB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567</w:t>
            </w:r>
          </w:p>
        </w:tc>
        <w:tc>
          <w:tcPr>
            <w:tcW w:w="597" w:type="dxa"/>
            <w:noWrap/>
            <w:hideMark/>
          </w:tcPr>
          <w:p w14:paraId="6C78A7F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96%</w:t>
            </w:r>
          </w:p>
        </w:tc>
      </w:tr>
      <w:tr w:rsidR="00B97E8D" w:rsidRPr="002F62DF" w14:paraId="38157A0A" w14:textId="77777777" w:rsidTr="00103832">
        <w:trPr>
          <w:trHeight w:val="285"/>
        </w:trPr>
        <w:tc>
          <w:tcPr>
            <w:tcW w:w="4268" w:type="dxa"/>
            <w:noWrap/>
            <w:hideMark/>
          </w:tcPr>
          <w:p w14:paraId="12D89EA7"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Yes</w:t>
            </w:r>
          </w:p>
        </w:tc>
        <w:tc>
          <w:tcPr>
            <w:tcW w:w="600" w:type="dxa"/>
            <w:noWrap/>
            <w:hideMark/>
          </w:tcPr>
          <w:p w14:paraId="1B4B337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00" w:type="dxa"/>
            <w:noWrap/>
            <w:hideMark/>
          </w:tcPr>
          <w:p w14:paraId="2F029BC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43" w:type="dxa"/>
            <w:noWrap/>
            <w:hideMark/>
          </w:tcPr>
          <w:p w14:paraId="121DD2B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751" w:type="dxa"/>
            <w:noWrap/>
            <w:hideMark/>
          </w:tcPr>
          <w:p w14:paraId="1D2998A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17" w:type="dxa"/>
            <w:noWrap/>
            <w:hideMark/>
          </w:tcPr>
          <w:p w14:paraId="5FD17D1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669" w:type="dxa"/>
            <w:noWrap/>
            <w:hideMark/>
          </w:tcPr>
          <w:p w14:paraId="02B951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444" w:type="dxa"/>
            <w:noWrap/>
            <w:hideMark/>
          </w:tcPr>
          <w:p w14:paraId="1A69E3B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47" w:type="dxa"/>
            <w:noWrap/>
            <w:hideMark/>
          </w:tcPr>
          <w:p w14:paraId="6B51819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551" w:type="dxa"/>
            <w:noWrap/>
            <w:hideMark/>
          </w:tcPr>
          <w:p w14:paraId="30E5E28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97" w:type="dxa"/>
            <w:noWrap/>
            <w:hideMark/>
          </w:tcPr>
          <w:p w14:paraId="7E3089B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40" w:type="dxa"/>
            <w:noWrap/>
            <w:hideMark/>
          </w:tcPr>
          <w:p w14:paraId="271F490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46" w:type="dxa"/>
            <w:noWrap/>
            <w:hideMark/>
          </w:tcPr>
          <w:p w14:paraId="764189F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1139" w:type="dxa"/>
            <w:noWrap/>
            <w:hideMark/>
          </w:tcPr>
          <w:p w14:paraId="4B562B82"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3CFFA5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597" w:type="dxa"/>
            <w:noWrap/>
            <w:hideMark/>
          </w:tcPr>
          <w:p w14:paraId="1CC476F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2F62DF" w14:paraId="0AF93EEF" w14:textId="77777777" w:rsidTr="00103832">
        <w:trPr>
          <w:trHeight w:val="285"/>
        </w:trPr>
        <w:tc>
          <w:tcPr>
            <w:tcW w:w="4268" w:type="dxa"/>
            <w:noWrap/>
            <w:hideMark/>
          </w:tcPr>
          <w:p w14:paraId="2AF798F7" w14:textId="77777777" w:rsidR="00B97E8D" w:rsidRPr="002F62DF" w:rsidRDefault="00B97E8D" w:rsidP="003F1E49">
            <w:pPr>
              <w:rPr>
                <w:rFonts w:ascii="Calibri" w:hAnsi="Calibri" w:cs="Calibri"/>
                <w:b/>
                <w:bCs/>
                <w:color w:val="000000"/>
                <w:sz w:val="22"/>
                <w:lang w:val="en-GB" w:eastAsia="nl-NL"/>
              </w:rPr>
            </w:pPr>
          </w:p>
        </w:tc>
        <w:tc>
          <w:tcPr>
            <w:tcW w:w="600" w:type="dxa"/>
            <w:noWrap/>
            <w:hideMark/>
          </w:tcPr>
          <w:p w14:paraId="77B41292"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523958E2"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D13BB07"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78FAEF14"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4DB2D610"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0CB1122"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95D1FB6"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34968B92"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E751C96"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DD650FA"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61ED6048"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A93A5B6"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D49251D"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A2195E3"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58002D4"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3B144111" w14:textId="77777777" w:rsidTr="00103832">
        <w:trPr>
          <w:trHeight w:val="285"/>
        </w:trPr>
        <w:tc>
          <w:tcPr>
            <w:tcW w:w="4268" w:type="dxa"/>
            <w:noWrap/>
            <w:hideMark/>
          </w:tcPr>
          <w:p w14:paraId="16F007FB" w14:textId="77777777" w:rsidR="00B97E8D" w:rsidRPr="002F62DF" w:rsidRDefault="00B97E8D" w:rsidP="003F1E49">
            <w:pPr>
              <w:rPr>
                <w:rFonts w:ascii="Calibri" w:hAnsi="Calibri" w:cs="Calibri"/>
                <w:b/>
                <w:bCs/>
                <w:color w:val="000000"/>
                <w:sz w:val="22"/>
                <w:lang w:val="en-GB" w:eastAsia="nl-NL"/>
              </w:rPr>
            </w:pPr>
            <w:r w:rsidRPr="002F62DF">
              <w:rPr>
                <w:rFonts w:ascii="Calibri" w:hAnsi="Calibri" w:cs="Calibri"/>
                <w:b/>
                <w:bCs/>
                <w:color w:val="000000"/>
                <w:sz w:val="22"/>
                <w:lang w:val="en-GB" w:eastAsia="nl-NL"/>
              </w:rPr>
              <w:t>Sexual behaviour</w:t>
            </w:r>
          </w:p>
        </w:tc>
        <w:tc>
          <w:tcPr>
            <w:tcW w:w="600" w:type="dxa"/>
            <w:noWrap/>
            <w:hideMark/>
          </w:tcPr>
          <w:p w14:paraId="116EE1A8"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5D3A9B8"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0422E0D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9179E1F"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2A19F031"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02054FA"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3368D81B"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5837631E"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FE25189"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85ED43B"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39009EA5"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7D2F728"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2360A3DB"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D7AD8BB"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CD96568"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5BED37DB" w14:textId="77777777" w:rsidTr="00103832">
        <w:trPr>
          <w:trHeight w:val="285"/>
        </w:trPr>
        <w:tc>
          <w:tcPr>
            <w:tcW w:w="4268" w:type="dxa"/>
            <w:noWrap/>
            <w:hideMark/>
          </w:tcPr>
          <w:p w14:paraId="1310ED70"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lastRenderedPageBreak/>
              <w:t>Sexual activity ever***</w:t>
            </w:r>
          </w:p>
        </w:tc>
        <w:tc>
          <w:tcPr>
            <w:tcW w:w="600" w:type="dxa"/>
            <w:noWrap/>
            <w:hideMark/>
          </w:tcPr>
          <w:p w14:paraId="0B71A760"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222EBE81"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64F3047"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56FC16B1"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1FFF6ABB"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4AE4706"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CE788C5"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976D45E"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EBDFC15"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97C749E"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69293B6"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0397D70"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188E271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07EDC2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DCF7CA2"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0E34902" w14:textId="77777777" w:rsidTr="00103832">
        <w:trPr>
          <w:trHeight w:val="285"/>
        </w:trPr>
        <w:tc>
          <w:tcPr>
            <w:tcW w:w="4268" w:type="dxa"/>
            <w:noWrap/>
            <w:hideMark/>
          </w:tcPr>
          <w:p w14:paraId="3684A0B4"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t xml:space="preserve">    Never had sex </w:t>
            </w:r>
          </w:p>
        </w:tc>
        <w:tc>
          <w:tcPr>
            <w:tcW w:w="600" w:type="dxa"/>
            <w:noWrap/>
            <w:hideMark/>
          </w:tcPr>
          <w:p w14:paraId="1915F28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00" w:type="dxa"/>
            <w:noWrap/>
            <w:hideMark/>
          </w:tcPr>
          <w:p w14:paraId="7A07114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543" w:type="dxa"/>
            <w:noWrap/>
            <w:hideMark/>
          </w:tcPr>
          <w:p w14:paraId="7C2E5C2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751" w:type="dxa"/>
            <w:noWrap/>
            <w:hideMark/>
          </w:tcPr>
          <w:p w14:paraId="199341E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617" w:type="dxa"/>
            <w:noWrap/>
            <w:hideMark/>
          </w:tcPr>
          <w:p w14:paraId="41550C9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669" w:type="dxa"/>
            <w:noWrap/>
            <w:hideMark/>
          </w:tcPr>
          <w:p w14:paraId="76D1FC5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444" w:type="dxa"/>
            <w:noWrap/>
            <w:hideMark/>
          </w:tcPr>
          <w:p w14:paraId="70CA618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647" w:type="dxa"/>
            <w:noWrap/>
            <w:hideMark/>
          </w:tcPr>
          <w:p w14:paraId="1F0B923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551" w:type="dxa"/>
            <w:noWrap/>
            <w:hideMark/>
          </w:tcPr>
          <w:p w14:paraId="19F527A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597" w:type="dxa"/>
            <w:noWrap/>
            <w:hideMark/>
          </w:tcPr>
          <w:p w14:paraId="6CFF7CD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440" w:type="dxa"/>
            <w:noWrap/>
            <w:hideMark/>
          </w:tcPr>
          <w:p w14:paraId="2066683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646" w:type="dxa"/>
            <w:noWrap/>
            <w:hideMark/>
          </w:tcPr>
          <w:p w14:paraId="13B9649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1139" w:type="dxa"/>
            <w:noWrap/>
            <w:hideMark/>
          </w:tcPr>
          <w:p w14:paraId="4A54E7CC"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364D490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112</w:t>
            </w:r>
          </w:p>
        </w:tc>
        <w:tc>
          <w:tcPr>
            <w:tcW w:w="597" w:type="dxa"/>
            <w:noWrap/>
            <w:hideMark/>
          </w:tcPr>
          <w:p w14:paraId="4DF6D2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r>
      <w:tr w:rsidR="00B97E8D" w:rsidRPr="002F62DF" w14:paraId="4405DA9D" w14:textId="77777777" w:rsidTr="00103832">
        <w:trPr>
          <w:trHeight w:val="285"/>
        </w:trPr>
        <w:tc>
          <w:tcPr>
            <w:tcW w:w="4268" w:type="dxa"/>
            <w:noWrap/>
            <w:hideMark/>
          </w:tcPr>
          <w:p w14:paraId="7A7480A1"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t xml:space="preserve">    Sex with a man (+/- woman)</w:t>
            </w:r>
          </w:p>
        </w:tc>
        <w:tc>
          <w:tcPr>
            <w:tcW w:w="600" w:type="dxa"/>
            <w:noWrap/>
            <w:hideMark/>
          </w:tcPr>
          <w:p w14:paraId="6277957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103</w:t>
            </w:r>
          </w:p>
        </w:tc>
        <w:tc>
          <w:tcPr>
            <w:tcW w:w="600" w:type="dxa"/>
            <w:noWrap/>
            <w:hideMark/>
          </w:tcPr>
          <w:p w14:paraId="20AD4B7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95%</w:t>
            </w:r>
          </w:p>
        </w:tc>
        <w:tc>
          <w:tcPr>
            <w:tcW w:w="543" w:type="dxa"/>
            <w:noWrap/>
            <w:hideMark/>
          </w:tcPr>
          <w:p w14:paraId="3334391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82</w:t>
            </w:r>
          </w:p>
        </w:tc>
        <w:tc>
          <w:tcPr>
            <w:tcW w:w="751" w:type="dxa"/>
            <w:noWrap/>
            <w:hideMark/>
          </w:tcPr>
          <w:p w14:paraId="7580128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82%</w:t>
            </w:r>
          </w:p>
        </w:tc>
        <w:tc>
          <w:tcPr>
            <w:tcW w:w="617" w:type="dxa"/>
            <w:noWrap/>
            <w:hideMark/>
          </w:tcPr>
          <w:p w14:paraId="4D53D50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101</w:t>
            </w:r>
          </w:p>
        </w:tc>
        <w:tc>
          <w:tcPr>
            <w:tcW w:w="669" w:type="dxa"/>
            <w:noWrap/>
            <w:hideMark/>
          </w:tcPr>
          <w:p w14:paraId="2421586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92%</w:t>
            </w:r>
          </w:p>
        </w:tc>
        <w:tc>
          <w:tcPr>
            <w:tcW w:w="444" w:type="dxa"/>
            <w:noWrap/>
            <w:hideMark/>
          </w:tcPr>
          <w:p w14:paraId="2E49F50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647" w:type="dxa"/>
            <w:noWrap/>
            <w:hideMark/>
          </w:tcPr>
          <w:p w14:paraId="66493C6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69%</w:t>
            </w:r>
          </w:p>
        </w:tc>
        <w:tc>
          <w:tcPr>
            <w:tcW w:w="551" w:type="dxa"/>
            <w:noWrap/>
            <w:hideMark/>
          </w:tcPr>
          <w:p w14:paraId="229ED36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66</w:t>
            </w:r>
          </w:p>
        </w:tc>
        <w:tc>
          <w:tcPr>
            <w:tcW w:w="597" w:type="dxa"/>
            <w:noWrap/>
            <w:hideMark/>
          </w:tcPr>
          <w:p w14:paraId="4220A85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64%</w:t>
            </w:r>
          </w:p>
        </w:tc>
        <w:tc>
          <w:tcPr>
            <w:tcW w:w="440" w:type="dxa"/>
            <w:noWrap/>
            <w:hideMark/>
          </w:tcPr>
          <w:p w14:paraId="79E661C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68</w:t>
            </w:r>
          </w:p>
        </w:tc>
        <w:tc>
          <w:tcPr>
            <w:tcW w:w="646" w:type="dxa"/>
            <w:noWrap/>
            <w:hideMark/>
          </w:tcPr>
          <w:p w14:paraId="1642D3A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76%</w:t>
            </w:r>
          </w:p>
        </w:tc>
        <w:tc>
          <w:tcPr>
            <w:tcW w:w="1139" w:type="dxa"/>
            <w:noWrap/>
            <w:hideMark/>
          </w:tcPr>
          <w:p w14:paraId="1CBEBA50"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BFE403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476</w:t>
            </w:r>
          </w:p>
        </w:tc>
        <w:tc>
          <w:tcPr>
            <w:tcW w:w="597" w:type="dxa"/>
            <w:noWrap/>
            <w:hideMark/>
          </w:tcPr>
          <w:p w14:paraId="43F25D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81%</w:t>
            </w:r>
          </w:p>
        </w:tc>
      </w:tr>
      <w:tr w:rsidR="00B97E8D" w:rsidRPr="002F62DF" w14:paraId="1197D0F3" w14:textId="77777777" w:rsidTr="00103832">
        <w:trPr>
          <w:trHeight w:val="285"/>
        </w:trPr>
        <w:tc>
          <w:tcPr>
            <w:tcW w:w="4268" w:type="dxa"/>
            <w:noWrap/>
            <w:hideMark/>
          </w:tcPr>
          <w:p w14:paraId="2FA0A203"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t xml:space="preserve">    Sex with a woman only</w:t>
            </w:r>
          </w:p>
        </w:tc>
        <w:tc>
          <w:tcPr>
            <w:tcW w:w="600" w:type="dxa"/>
            <w:noWrap/>
            <w:hideMark/>
          </w:tcPr>
          <w:p w14:paraId="407412E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00" w:type="dxa"/>
            <w:noWrap/>
            <w:hideMark/>
          </w:tcPr>
          <w:p w14:paraId="4006CCA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43" w:type="dxa"/>
            <w:noWrap/>
            <w:hideMark/>
          </w:tcPr>
          <w:p w14:paraId="5FE662E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51" w:type="dxa"/>
            <w:noWrap/>
            <w:hideMark/>
          </w:tcPr>
          <w:p w14:paraId="246E481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17" w:type="dxa"/>
            <w:noWrap/>
            <w:hideMark/>
          </w:tcPr>
          <w:p w14:paraId="35D1397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69" w:type="dxa"/>
            <w:noWrap/>
            <w:hideMark/>
          </w:tcPr>
          <w:p w14:paraId="3696FF5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44" w:type="dxa"/>
            <w:noWrap/>
            <w:hideMark/>
          </w:tcPr>
          <w:p w14:paraId="59CDCC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47" w:type="dxa"/>
            <w:noWrap/>
            <w:hideMark/>
          </w:tcPr>
          <w:p w14:paraId="4721767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51" w:type="dxa"/>
            <w:noWrap/>
            <w:hideMark/>
          </w:tcPr>
          <w:p w14:paraId="69CA641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97" w:type="dxa"/>
            <w:noWrap/>
            <w:hideMark/>
          </w:tcPr>
          <w:p w14:paraId="146E63F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40" w:type="dxa"/>
            <w:noWrap/>
            <w:hideMark/>
          </w:tcPr>
          <w:p w14:paraId="69FD57D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46" w:type="dxa"/>
            <w:noWrap/>
            <w:hideMark/>
          </w:tcPr>
          <w:p w14:paraId="371EAE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139" w:type="dxa"/>
            <w:noWrap/>
            <w:hideMark/>
          </w:tcPr>
          <w:p w14:paraId="2F07898E"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4F34D0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97" w:type="dxa"/>
            <w:noWrap/>
            <w:hideMark/>
          </w:tcPr>
          <w:p w14:paraId="383CDA8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75A30257" w14:textId="77777777" w:rsidTr="00103832">
        <w:trPr>
          <w:trHeight w:val="285"/>
        </w:trPr>
        <w:tc>
          <w:tcPr>
            <w:tcW w:w="4268" w:type="dxa"/>
            <w:noWrap/>
            <w:hideMark/>
          </w:tcPr>
          <w:p w14:paraId="0837A956" w14:textId="77777777" w:rsidR="00B97E8D" w:rsidRPr="002F62DF" w:rsidRDefault="00B97E8D" w:rsidP="003F1E49">
            <w:pPr>
              <w:rPr>
                <w:rFonts w:ascii="Calibri" w:hAnsi="Calibri" w:cs="Calibri"/>
                <w:sz w:val="22"/>
                <w:lang w:val="en-GB" w:eastAsia="nl-NL"/>
              </w:rPr>
            </w:pPr>
          </w:p>
        </w:tc>
        <w:tc>
          <w:tcPr>
            <w:tcW w:w="600" w:type="dxa"/>
            <w:noWrap/>
            <w:hideMark/>
          </w:tcPr>
          <w:p w14:paraId="5A67FE6A"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2980EDC"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E7EEC67"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66402D7E"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471E2133"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9EC86FA"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320322C7"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3D59ECBB"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DDBA3D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E2A3EA3"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5B1B587"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2D8DCC5E"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3E60133"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19C8CD35"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7752F43"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3A84C31D" w14:textId="77777777" w:rsidTr="00103832">
        <w:trPr>
          <w:trHeight w:val="285"/>
        </w:trPr>
        <w:tc>
          <w:tcPr>
            <w:tcW w:w="4268" w:type="dxa"/>
            <w:noWrap/>
            <w:hideMark/>
          </w:tcPr>
          <w:p w14:paraId="099DBE1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Currently in a steady relationship</w:t>
            </w:r>
          </w:p>
        </w:tc>
        <w:tc>
          <w:tcPr>
            <w:tcW w:w="600" w:type="dxa"/>
            <w:noWrap/>
            <w:hideMark/>
          </w:tcPr>
          <w:p w14:paraId="039337C7"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1CF8D95"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5277611F"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8D5D3DA"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4E2D3A1F"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381B8EA1"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43B8863"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4AEC05E5"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BAB0A6A"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BBB77BF"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1EDC229"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93E8EB0"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7FF4D013"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6DDF5672"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C0442D5"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2D673CC0" w14:textId="77777777" w:rsidTr="00103832">
        <w:trPr>
          <w:trHeight w:val="285"/>
        </w:trPr>
        <w:tc>
          <w:tcPr>
            <w:tcW w:w="4268" w:type="dxa"/>
            <w:noWrap/>
            <w:hideMark/>
          </w:tcPr>
          <w:p w14:paraId="123E124B"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w:t>
            </w:r>
          </w:p>
        </w:tc>
        <w:tc>
          <w:tcPr>
            <w:tcW w:w="600" w:type="dxa"/>
            <w:noWrap/>
            <w:hideMark/>
          </w:tcPr>
          <w:p w14:paraId="72508A2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48</w:t>
            </w:r>
          </w:p>
        </w:tc>
        <w:tc>
          <w:tcPr>
            <w:tcW w:w="600" w:type="dxa"/>
            <w:noWrap/>
            <w:hideMark/>
          </w:tcPr>
          <w:p w14:paraId="16D1023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543" w:type="dxa"/>
            <w:noWrap/>
            <w:hideMark/>
          </w:tcPr>
          <w:p w14:paraId="6B4FB29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751" w:type="dxa"/>
            <w:noWrap/>
            <w:hideMark/>
          </w:tcPr>
          <w:p w14:paraId="6B83B2F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617" w:type="dxa"/>
            <w:noWrap/>
            <w:hideMark/>
          </w:tcPr>
          <w:p w14:paraId="36763CE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59</w:t>
            </w:r>
          </w:p>
        </w:tc>
        <w:tc>
          <w:tcPr>
            <w:tcW w:w="669" w:type="dxa"/>
            <w:noWrap/>
            <w:hideMark/>
          </w:tcPr>
          <w:p w14:paraId="710B04D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53%</w:t>
            </w:r>
          </w:p>
        </w:tc>
        <w:tc>
          <w:tcPr>
            <w:tcW w:w="444" w:type="dxa"/>
            <w:noWrap/>
            <w:hideMark/>
          </w:tcPr>
          <w:p w14:paraId="4EC4A7C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647" w:type="dxa"/>
            <w:noWrap/>
            <w:hideMark/>
          </w:tcPr>
          <w:p w14:paraId="6965862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54%</w:t>
            </w:r>
          </w:p>
        </w:tc>
        <w:tc>
          <w:tcPr>
            <w:tcW w:w="551" w:type="dxa"/>
            <w:noWrap/>
            <w:hideMark/>
          </w:tcPr>
          <w:p w14:paraId="76D9B3C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55</w:t>
            </w:r>
          </w:p>
        </w:tc>
        <w:tc>
          <w:tcPr>
            <w:tcW w:w="597" w:type="dxa"/>
            <w:noWrap/>
            <w:hideMark/>
          </w:tcPr>
          <w:p w14:paraId="18D3D3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54%</w:t>
            </w:r>
          </w:p>
        </w:tc>
        <w:tc>
          <w:tcPr>
            <w:tcW w:w="440" w:type="dxa"/>
            <w:noWrap/>
            <w:hideMark/>
          </w:tcPr>
          <w:p w14:paraId="11753EA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646" w:type="dxa"/>
            <w:noWrap/>
            <w:hideMark/>
          </w:tcPr>
          <w:p w14:paraId="59F2530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43%</w:t>
            </w:r>
          </w:p>
        </w:tc>
        <w:tc>
          <w:tcPr>
            <w:tcW w:w="1139" w:type="dxa"/>
            <w:noWrap/>
            <w:hideMark/>
          </w:tcPr>
          <w:p w14:paraId="4069229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0.331</w:t>
            </w:r>
          </w:p>
        </w:tc>
        <w:tc>
          <w:tcPr>
            <w:tcW w:w="551" w:type="dxa"/>
            <w:noWrap/>
            <w:hideMark/>
          </w:tcPr>
          <w:p w14:paraId="1C61DBC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288</w:t>
            </w:r>
          </w:p>
        </w:tc>
        <w:tc>
          <w:tcPr>
            <w:tcW w:w="597" w:type="dxa"/>
            <w:noWrap/>
            <w:hideMark/>
          </w:tcPr>
          <w:p w14:paraId="7138DC4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49%</w:t>
            </w:r>
          </w:p>
        </w:tc>
      </w:tr>
      <w:tr w:rsidR="00B97E8D" w:rsidRPr="002F62DF" w14:paraId="3CE41986" w14:textId="77777777" w:rsidTr="00103832">
        <w:trPr>
          <w:trHeight w:val="285"/>
        </w:trPr>
        <w:tc>
          <w:tcPr>
            <w:tcW w:w="4268" w:type="dxa"/>
            <w:noWrap/>
            <w:hideMark/>
          </w:tcPr>
          <w:p w14:paraId="6C926AFD"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Yes</w:t>
            </w:r>
          </w:p>
        </w:tc>
        <w:tc>
          <w:tcPr>
            <w:tcW w:w="600" w:type="dxa"/>
            <w:noWrap/>
            <w:hideMark/>
          </w:tcPr>
          <w:p w14:paraId="481F529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60</w:t>
            </w:r>
          </w:p>
        </w:tc>
        <w:tc>
          <w:tcPr>
            <w:tcW w:w="600" w:type="dxa"/>
            <w:noWrap/>
            <w:hideMark/>
          </w:tcPr>
          <w:p w14:paraId="74AF327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543" w:type="dxa"/>
            <w:noWrap/>
            <w:hideMark/>
          </w:tcPr>
          <w:p w14:paraId="002F8BA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751" w:type="dxa"/>
            <w:noWrap/>
            <w:hideMark/>
          </w:tcPr>
          <w:p w14:paraId="3B0DFEF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617" w:type="dxa"/>
            <w:noWrap/>
            <w:hideMark/>
          </w:tcPr>
          <w:p w14:paraId="22FABCB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52</w:t>
            </w:r>
          </w:p>
        </w:tc>
        <w:tc>
          <w:tcPr>
            <w:tcW w:w="669" w:type="dxa"/>
            <w:noWrap/>
            <w:hideMark/>
          </w:tcPr>
          <w:p w14:paraId="0825C9A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444" w:type="dxa"/>
            <w:noWrap/>
            <w:hideMark/>
          </w:tcPr>
          <w:p w14:paraId="2CB63FC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647" w:type="dxa"/>
            <w:noWrap/>
            <w:hideMark/>
          </w:tcPr>
          <w:p w14:paraId="66BA420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551" w:type="dxa"/>
            <w:noWrap/>
            <w:hideMark/>
          </w:tcPr>
          <w:p w14:paraId="1285283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597" w:type="dxa"/>
            <w:noWrap/>
            <w:hideMark/>
          </w:tcPr>
          <w:p w14:paraId="1963CB7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440" w:type="dxa"/>
            <w:noWrap/>
            <w:hideMark/>
          </w:tcPr>
          <w:p w14:paraId="2481BB7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50</w:t>
            </w:r>
          </w:p>
        </w:tc>
        <w:tc>
          <w:tcPr>
            <w:tcW w:w="646" w:type="dxa"/>
            <w:noWrap/>
            <w:hideMark/>
          </w:tcPr>
          <w:p w14:paraId="2001D49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57%</w:t>
            </w:r>
          </w:p>
        </w:tc>
        <w:tc>
          <w:tcPr>
            <w:tcW w:w="1139" w:type="dxa"/>
            <w:noWrap/>
            <w:hideMark/>
          </w:tcPr>
          <w:p w14:paraId="01468C11"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A78136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302</w:t>
            </w:r>
          </w:p>
        </w:tc>
        <w:tc>
          <w:tcPr>
            <w:tcW w:w="597" w:type="dxa"/>
            <w:noWrap/>
            <w:hideMark/>
          </w:tcPr>
          <w:p w14:paraId="3B8D75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51%</w:t>
            </w:r>
          </w:p>
        </w:tc>
      </w:tr>
      <w:tr w:rsidR="00B97E8D" w:rsidRPr="002F62DF" w14:paraId="1902DF92" w14:textId="77777777" w:rsidTr="00103832">
        <w:trPr>
          <w:trHeight w:val="285"/>
        </w:trPr>
        <w:tc>
          <w:tcPr>
            <w:tcW w:w="4268" w:type="dxa"/>
            <w:noWrap/>
            <w:hideMark/>
          </w:tcPr>
          <w:p w14:paraId="15B403BF" w14:textId="77777777" w:rsidR="00B97E8D" w:rsidRPr="002F62DF" w:rsidRDefault="00B97E8D" w:rsidP="003F1E49">
            <w:pPr>
              <w:rPr>
                <w:rFonts w:ascii="Calibri" w:hAnsi="Calibri" w:cs="Calibri"/>
                <w:sz w:val="22"/>
                <w:lang w:val="en-GB" w:eastAsia="nl-NL"/>
              </w:rPr>
            </w:pPr>
          </w:p>
        </w:tc>
        <w:tc>
          <w:tcPr>
            <w:tcW w:w="600" w:type="dxa"/>
            <w:noWrap/>
            <w:hideMark/>
          </w:tcPr>
          <w:p w14:paraId="3600769A"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4AD2BEF9"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1F525CF"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04B83764"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2A31ABDB"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E9AB0B2"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F798916"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148CE47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7C256A0A"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2620668"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459C9886"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2394373B"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08179127"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0B2839EC"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142C16B"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25FFAF00" w14:textId="77777777" w:rsidTr="00103832">
        <w:trPr>
          <w:trHeight w:val="285"/>
        </w:trPr>
        <w:tc>
          <w:tcPr>
            <w:tcW w:w="6762" w:type="dxa"/>
            <w:gridSpan w:val="5"/>
            <w:noWrap/>
            <w:hideMark/>
          </w:tcPr>
          <w:p w14:paraId="1E479246"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b/>
                <w:bCs/>
                <w:i/>
                <w:iCs/>
                <w:sz w:val="22"/>
                <w:lang w:val="en-GB" w:eastAsia="nl-NL"/>
              </w:rPr>
              <w:t>Among participants reporting to ever have had sex with a man</w:t>
            </w:r>
            <w:r>
              <w:rPr>
                <w:rFonts w:ascii="Calibri" w:hAnsi="Calibri" w:cs="Calibri"/>
                <w:b/>
                <w:bCs/>
                <w:i/>
                <w:iCs/>
                <w:sz w:val="22"/>
                <w:lang w:val="en-GB" w:eastAsia="nl-NL"/>
              </w:rPr>
              <w:t xml:space="preserve"> (n=476)</w:t>
            </w:r>
          </w:p>
        </w:tc>
        <w:tc>
          <w:tcPr>
            <w:tcW w:w="617" w:type="dxa"/>
            <w:noWrap/>
            <w:hideMark/>
          </w:tcPr>
          <w:p w14:paraId="3AC33DAE"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6F22032A"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06E062FD"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694239C8"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CAF9E8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8605D1A"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53E0AF05"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DA74754"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45684CA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D51E601"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59F1A2CE"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24639793" w14:textId="77777777" w:rsidTr="00103832">
        <w:trPr>
          <w:trHeight w:val="285"/>
        </w:trPr>
        <w:tc>
          <w:tcPr>
            <w:tcW w:w="4268" w:type="dxa"/>
            <w:noWrap/>
            <w:hideMark/>
          </w:tcPr>
          <w:p w14:paraId="5CE957A2"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t>Median age at sexual debut in years (IQR)</w:t>
            </w:r>
          </w:p>
        </w:tc>
        <w:tc>
          <w:tcPr>
            <w:tcW w:w="1200" w:type="dxa"/>
            <w:gridSpan w:val="2"/>
            <w:noWrap/>
            <w:hideMark/>
          </w:tcPr>
          <w:p w14:paraId="7ED3CA5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 (15-18)</w:t>
            </w:r>
          </w:p>
        </w:tc>
        <w:tc>
          <w:tcPr>
            <w:tcW w:w="1294" w:type="dxa"/>
            <w:gridSpan w:val="2"/>
            <w:noWrap/>
            <w:hideMark/>
          </w:tcPr>
          <w:p w14:paraId="1E07ADA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 (17-20)</w:t>
            </w:r>
          </w:p>
        </w:tc>
        <w:tc>
          <w:tcPr>
            <w:tcW w:w="1286" w:type="dxa"/>
            <w:gridSpan w:val="2"/>
            <w:noWrap/>
            <w:hideMark/>
          </w:tcPr>
          <w:p w14:paraId="279CAA9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 (15-18)</w:t>
            </w:r>
          </w:p>
        </w:tc>
        <w:tc>
          <w:tcPr>
            <w:tcW w:w="1091" w:type="dxa"/>
            <w:gridSpan w:val="2"/>
            <w:noWrap/>
            <w:hideMark/>
          </w:tcPr>
          <w:p w14:paraId="4048558B" w14:textId="77777777" w:rsidR="00B97E8D" w:rsidRPr="002F62DF" w:rsidRDefault="00B97E8D" w:rsidP="003F1E49">
            <w:pPr>
              <w:ind w:right="-87"/>
              <w:jc w:val="right"/>
              <w:rPr>
                <w:rFonts w:ascii="Calibri" w:hAnsi="Calibri" w:cs="Calibri"/>
                <w:color w:val="000000"/>
                <w:sz w:val="22"/>
                <w:lang w:val="en-GB" w:eastAsia="nl-NL"/>
              </w:rPr>
            </w:pPr>
            <w:r w:rsidRPr="002F62DF">
              <w:rPr>
                <w:rFonts w:ascii="Calibri" w:hAnsi="Calibri" w:cs="Calibri"/>
                <w:color w:val="000000"/>
                <w:sz w:val="22"/>
                <w:lang w:val="en-GB" w:eastAsia="nl-NL"/>
              </w:rPr>
              <w:t>18 (16-19)</w:t>
            </w:r>
          </w:p>
        </w:tc>
        <w:tc>
          <w:tcPr>
            <w:tcW w:w="1148" w:type="dxa"/>
            <w:gridSpan w:val="2"/>
            <w:noWrap/>
            <w:hideMark/>
          </w:tcPr>
          <w:p w14:paraId="3206794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 (18-22)</w:t>
            </w:r>
          </w:p>
        </w:tc>
        <w:tc>
          <w:tcPr>
            <w:tcW w:w="1086" w:type="dxa"/>
            <w:gridSpan w:val="2"/>
            <w:noWrap/>
            <w:hideMark/>
          </w:tcPr>
          <w:p w14:paraId="3D688DF0" w14:textId="77777777" w:rsidR="00B97E8D" w:rsidRPr="002F62DF" w:rsidRDefault="00B97E8D" w:rsidP="003F1E49">
            <w:pPr>
              <w:ind w:right="-71"/>
              <w:jc w:val="right"/>
              <w:rPr>
                <w:rFonts w:ascii="Calibri" w:hAnsi="Calibri" w:cs="Calibri"/>
                <w:color w:val="000000"/>
                <w:sz w:val="22"/>
                <w:lang w:val="en-GB" w:eastAsia="nl-NL"/>
              </w:rPr>
            </w:pPr>
            <w:r w:rsidRPr="002F62DF">
              <w:rPr>
                <w:rFonts w:ascii="Calibri" w:hAnsi="Calibri" w:cs="Calibri"/>
                <w:color w:val="000000"/>
                <w:sz w:val="22"/>
                <w:lang w:val="en-GB" w:eastAsia="nl-NL"/>
              </w:rPr>
              <w:t>20 (18-22)</w:t>
            </w:r>
          </w:p>
        </w:tc>
        <w:tc>
          <w:tcPr>
            <w:tcW w:w="1139" w:type="dxa"/>
            <w:noWrap/>
            <w:hideMark/>
          </w:tcPr>
          <w:p w14:paraId="6F19F98A"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1148" w:type="dxa"/>
            <w:gridSpan w:val="2"/>
            <w:noWrap/>
            <w:hideMark/>
          </w:tcPr>
          <w:p w14:paraId="52871CA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 (16-20)</w:t>
            </w:r>
          </w:p>
        </w:tc>
      </w:tr>
      <w:tr w:rsidR="00B97E8D" w:rsidRPr="002F62DF" w14:paraId="3665B313" w14:textId="77777777" w:rsidTr="00103832">
        <w:trPr>
          <w:trHeight w:val="285"/>
        </w:trPr>
        <w:tc>
          <w:tcPr>
            <w:tcW w:w="4268" w:type="dxa"/>
            <w:noWrap/>
            <w:hideMark/>
          </w:tcPr>
          <w:p w14:paraId="1BBAB8DF" w14:textId="77777777" w:rsidR="00B97E8D" w:rsidRPr="002F62DF" w:rsidRDefault="00B97E8D" w:rsidP="003F1E49">
            <w:pPr>
              <w:rPr>
                <w:rFonts w:ascii="Calibri" w:hAnsi="Calibri" w:cs="Calibri"/>
                <w:sz w:val="22"/>
                <w:lang w:val="en-GB" w:eastAsia="nl-NL"/>
              </w:rPr>
            </w:pPr>
          </w:p>
        </w:tc>
        <w:tc>
          <w:tcPr>
            <w:tcW w:w="600" w:type="dxa"/>
            <w:noWrap/>
            <w:hideMark/>
          </w:tcPr>
          <w:p w14:paraId="65530E03"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3E4D8279"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3E933FB0"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1FF13B6"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21A3FF9E"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B92035A"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1B975AF4"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1889128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5D981D8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FB2B4FE"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5D63708"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60A280A"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EAEE478"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567FAB74"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AE17580"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1CD95197" w14:textId="77777777" w:rsidTr="00103832">
        <w:trPr>
          <w:trHeight w:val="285"/>
        </w:trPr>
        <w:tc>
          <w:tcPr>
            <w:tcW w:w="4268" w:type="dxa"/>
            <w:noWrap/>
            <w:hideMark/>
          </w:tcPr>
          <w:p w14:paraId="7693B83D"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Age at sexual debut (years)</w:t>
            </w:r>
          </w:p>
        </w:tc>
        <w:tc>
          <w:tcPr>
            <w:tcW w:w="600" w:type="dxa"/>
            <w:noWrap/>
            <w:hideMark/>
          </w:tcPr>
          <w:p w14:paraId="1C100249"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2D346364"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DD5C7FF"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1D666538"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C45D82D"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1E833774"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2AF30F6B"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49A3512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96CA0A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75CFB70"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4526FBC9"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039630DB"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3DCE513"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3C4CE77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D597B3A"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34FDDB17" w14:textId="77777777" w:rsidTr="00103832">
        <w:trPr>
          <w:trHeight w:val="285"/>
        </w:trPr>
        <w:tc>
          <w:tcPr>
            <w:tcW w:w="4268" w:type="dxa"/>
            <w:noWrap/>
            <w:hideMark/>
          </w:tcPr>
          <w:p w14:paraId="581BC886"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≤16</w:t>
            </w:r>
          </w:p>
        </w:tc>
        <w:tc>
          <w:tcPr>
            <w:tcW w:w="600" w:type="dxa"/>
            <w:noWrap/>
            <w:hideMark/>
          </w:tcPr>
          <w:p w14:paraId="3CE89F2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600" w:type="dxa"/>
            <w:noWrap/>
            <w:hideMark/>
          </w:tcPr>
          <w:p w14:paraId="432DCF1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54%</w:t>
            </w:r>
          </w:p>
        </w:tc>
        <w:tc>
          <w:tcPr>
            <w:tcW w:w="543" w:type="dxa"/>
            <w:noWrap/>
            <w:hideMark/>
          </w:tcPr>
          <w:p w14:paraId="4F6F7DB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751" w:type="dxa"/>
            <w:noWrap/>
            <w:hideMark/>
          </w:tcPr>
          <w:p w14:paraId="03371B8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17" w:type="dxa"/>
            <w:noWrap/>
            <w:hideMark/>
          </w:tcPr>
          <w:p w14:paraId="742773B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52</w:t>
            </w:r>
          </w:p>
        </w:tc>
        <w:tc>
          <w:tcPr>
            <w:tcW w:w="669" w:type="dxa"/>
            <w:noWrap/>
            <w:hideMark/>
          </w:tcPr>
          <w:p w14:paraId="288F08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51%</w:t>
            </w:r>
          </w:p>
        </w:tc>
        <w:tc>
          <w:tcPr>
            <w:tcW w:w="444" w:type="dxa"/>
            <w:noWrap/>
            <w:hideMark/>
          </w:tcPr>
          <w:p w14:paraId="124134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647" w:type="dxa"/>
            <w:noWrap/>
            <w:hideMark/>
          </w:tcPr>
          <w:p w14:paraId="6A74B7C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551" w:type="dxa"/>
            <w:noWrap/>
            <w:hideMark/>
          </w:tcPr>
          <w:p w14:paraId="1ABADD4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597" w:type="dxa"/>
            <w:noWrap/>
            <w:hideMark/>
          </w:tcPr>
          <w:p w14:paraId="0DC6D48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440" w:type="dxa"/>
            <w:noWrap/>
            <w:hideMark/>
          </w:tcPr>
          <w:p w14:paraId="1FD488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46" w:type="dxa"/>
            <w:noWrap/>
            <w:hideMark/>
          </w:tcPr>
          <w:p w14:paraId="3780A75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1139" w:type="dxa"/>
            <w:noWrap/>
            <w:hideMark/>
          </w:tcPr>
          <w:p w14:paraId="5DA06DA0"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&lt;0.001</w:t>
            </w:r>
          </w:p>
        </w:tc>
        <w:tc>
          <w:tcPr>
            <w:tcW w:w="551" w:type="dxa"/>
            <w:noWrap/>
            <w:hideMark/>
          </w:tcPr>
          <w:p w14:paraId="6E9A75B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160</w:t>
            </w:r>
          </w:p>
        </w:tc>
        <w:tc>
          <w:tcPr>
            <w:tcW w:w="597" w:type="dxa"/>
            <w:noWrap/>
            <w:hideMark/>
          </w:tcPr>
          <w:p w14:paraId="36A3624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r>
      <w:tr w:rsidR="00B97E8D" w:rsidRPr="002F62DF" w14:paraId="2D985EC5" w14:textId="77777777" w:rsidTr="00103832">
        <w:trPr>
          <w:trHeight w:val="285"/>
        </w:trPr>
        <w:tc>
          <w:tcPr>
            <w:tcW w:w="4268" w:type="dxa"/>
            <w:noWrap/>
            <w:hideMark/>
          </w:tcPr>
          <w:p w14:paraId="09CADC06"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17-18</w:t>
            </w:r>
          </w:p>
        </w:tc>
        <w:tc>
          <w:tcPr>
            <w:tcW w:w="600" w:type="dxa"/>
            <w:noWrap/>
            <w:hideMark/>
          </w:tcPr>
          <w:p w14:paraId="46677D6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600" w:type="dxa"/>
            <w:noWrap/>
            <w:hideMark/>
          </w:tcPr>
          <w:p w14:paraId="0B431DE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543" w:type="dxa"/>
            <w:noWrap/>
            <w:hideMark/>
          </w:tcPr>
          <w:p w14:paraId="28E005C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751" w:type="dxa"/>
            <w:noWrap/>
            <w:hideMark/>
          </w:tcPr>
          <w:p w14:paraId="354BA19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617" w:type="dxa"/>
            <w:noWrap/>
            <w:hideMark/>
          </w:tcPr>
          <w:p w14:paraId="31827A4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669" w:type="dxa"/>
            <w:noWrap/>
            <w:hideMark/>
          </w:tcPr>
          <w:p w14:paraId="759951D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444" w:type="dxa"/>
            <w:noWrap/>
            <w:hideMark/>
          </w:tcPr>
          <w:p w14:paraId="15E504A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47" w:type="dxa"/>
            <w:noWrap/>
            <w:hideMark/>
          </w:tcPr>
          <w:p w14:paraId="0DF0AEB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551" w:type="dxa"/>
            <w:noWrap/>
            <w:hideMark/>
          </w:tcPr>
          <w:p w14:paraId="656BB53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597" w:type="dxa"/>
            <w:noWrap/>
            <w:hideMark/>
          </w:tcPr>
          <w:p w14:paraId="7012E54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440" w:type="dxa"/>
            <w:noWrap/>
            <w:hideMark/>
          </w:tcPr>
          <w:p w14:paraId="1FF3A64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646" w:type="dxa"/>
            <w:noWrap/>
            <w:hideMark/>
          </w:tcPr>
          <w:p w14:paraId="613E831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1139" w:type="dxa"/>
            <w:noWrap/>
            <w:hideMark/>
          </w:tcPr>
          <w:p w14:paraId="363854B6"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A16A2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139</w:t>
            </w:r>
          </w:p>
        </w:tc>
        <w:tc>
          <w:tcPr>
            <w:tcW w:w="597" w:type="dxa"/>
            <w:noWrap/>
            <w:hideMark/>
          </w:tcPr>
          <w:p w14:paraId="4174817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r>
      <w:tr w:rsidR="00B97E8D" w:rsidRPr="002F62DF" w14:paraId="04FF8E91" w14:textId="77777777" w:rsidTr="00103832">
        <w:trPr>
          <w:trHeight w:val="285"/>
        </w:trPr>
        <w:tc>
          <w:tcPr>
            <w:tcW w:w="4268" w:type="dxa"/>
            <w:noWrap/>
            <w:hideMark/>
          </w:tcPr>
          <w:p w14:paraId="4978748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19-20</w:t>
            </w:r>
          </w:p>
        </w:tc>
        <w:tc>
          <w:tcPr>
            <w:tcW w:w="600" w:type="dxa"/>
            <w:noWrap/>
            <w:hideMark/>
          </w:tcPr>
          <w:p w14:paraId="2D1BF58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600" w:type="dxa"/>
            <w:noWrap/>
            <w:hideMark/>
          </w:tcPr>
          <w:p w14:paraId="24A8022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543" w:type="dxa"/>
            <w:noWrap/>
            <w:hideMark/>
          </w:tcPr>
          <w:p w14:paraId="5C66990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751" w:type="dxa"/>
            <w:noWrap/>
            <w:hideMark/>
          </w:tcPr>
          <w:p w14:paraId="6708C69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17" w:type="dxa"/>
            <w:noWrap/>
            <w:hideMark/>
          </w:tcPr>
          <w:p w14:paraId="56B7085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669" w:type="dxa"/>
            <w:noWrap/>
            <w:hideMark/>
          </w:tcPr>
          <w:p w14:paraId="46C7ACA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444" w:type="dxa"/>
            <w:noWrap/>
            <w:hideMark/>
          </w:tcPr>
          <w:p w14:paraId="75373B3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47" w:type="dxa"/>
            <w:noWrap/>
            <w:hideMark/>
          </w:tcPr>
          <w:p w14:paraId="62E8725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551" w:type="dxa"/>
            <w:noWrap/>
            <w:hideMark/>
          </w:tcPr>
          <w:p w14:paraId="0A7681A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597" w:type="dxa"/>
            <w:noWrap/>
            <w:hideMark/>
          </w:tcPr>
          <w:p w14:paraId="7F583FD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440" w:type="dxa"/>
            <w:noWrap/>
            <w:hideMark/>
          </w:tcPr>
          <w:p w14:paraId="77966EC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646" w:type="dxa"/>
            <w:noWrap/>
            <w:hideMark/>
          </w:tcPr>
          <w:p w14:paraId="6124A76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1139" w:type="dxa"/>
            <w:noWrap/>
            <w:hideMark/>
          </w:tcPr>
          <w:p w14:paraId="5635FB0B"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6FECC7C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77</w:t>
            </w:r>
          </w:p>
        </w:tc>
        <w:tc>
          <w:tcPr>
            <w:tcW w:w="597" w:type="dxa"/>
            <w:noWrap/>
            <w:hideMark/>
          </w:tcPr>
          <w:p w14:paraId="69B94E5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r>
      <w:tr w:rsidR="00B97E8D" w:rsidRPr="002F62DF" w14:paraId="31E7D6B2" w14:textId="77777777" w:rsidTr="00103832">
        <w:trPr>
          <w:trHeight w:val="285"/>
        </w:trPr>
        <w:tc>
          <w:tcPr>
            <w:tcW w:w="4268" w:type="dxa"/>
            <w:noWrap/>
            <w:hideMark/>
          </w:tcPr>
          <w:p w14:paraId="5B0D092C"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≥21</w:t>
            </w:r>
          </w:p>
        </w:tc>
        <w:tc>
          <w:tcPr>
            <w:tcW w:w="600" w:type="dxa"/>
            <w:noWrap/>
            <w:hideMark/>
          </w:tcPr>
          <w:p w14:paraId="1E25B52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600" w:type="dxa"/>
            <w:noWrap/>
            <w:hideMark/>
          </w:tcPr>
          <w:p w14:paraId="27A4512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43" w:type="dxa"/>
            <w:noWrap/>
            <w:hideMark/>
          </w:tcPr>
          <w:p w14:paraId="65CAC5F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751" w:type="dxa"/>
            <w:noWrap/>
            <w:hideMark/>
          </w:tcPr>
          <w:p w14:paraId="2F18C14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617" w:type="dxa"/>
            <w:noWrap/>
            <w:hideMark/>
          </w:tcPr>
          <w:p w14:paraId="63BAF3D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69" w:type="dxa"/>
            <w:noWrap/>
            <w:hideMark/>
          </w:tcPr>
          <w:p w14:paraId="16296A6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44" w:type="dxa"/>
            <w:noWrap/>
            <w:hideMark/>
          </w:tcPr>
          <w:p w14:paraId="4DE3CF7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47" w:type="dxa"/>
            <w:noWrap/>
            <w:hideMark/>
          </w:tcPr>
          <w:p w14:paraId="379A6D6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51" w:type="dxa"/>
            <w:noWrap/>
            <w:hideMark/>
          </w:tcPr>
          <w:p w14:paraId="3A64079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597" w:type="dxa"/>
            <w:noWrap/>
            <w:hideMark/>
          </w:tcPr>
          <w:p w14:paraId="2A834F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440" w:type="dxa"/>
            <w:noWrap/>
            <w:hideMark/>
          </w:tcPr>
          <w:p w14:paraId="0A83EA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646" w:type="dxa"/>
            <w:noWrap/>
            <w:hideMark/>
          </w:tcPr>
          <w:p w14:paraId="01BE3BD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1139" w:type="dxa"/>
            <w:noWrap/>
            <w:hideMark/>
          </w:tcPr>
          <w:p w14:paraId="7A0B8A56"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27C70B8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100</w:t>
            </w:r>
          </w:p>
        </w:tc>
        <w:tc>
          <w:tcPr>
            <w:tcW w:w="597" w:type="dxa"/>
            <w:noWrap/>
            <w:hideMark/>
          </w:tcPr>
          <w:p w14:paraId="1A11A4B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r>
      <w:tr w:rsidR="00B97E8D" w:rsidRPr="002F62DF" w14:paraId="1DF945AD" w14:textId="77777777" w:rsidTr="00103832">
        <w:trPr>
          <w:trHeight w:val="285"/>
        </w:trPr>
        <w:tc>
          <w:tcPr>
            <w:tcW w:w="4268" w:type="dxa"/>
            <w:noWrap/>
            <w:hideMark/>
          </w:tcPr>
          <w:p w14:paraId="26242D94"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54F5421C"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5FF6009D"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B827C1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57DEB41A"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15B02323"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140B974"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B175269"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58C1539F"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BB1CD90"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3F27B5C6"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1754A10"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3BA73F8C"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1A3DC1E4"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4E440E1C"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3DE308D"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7439AAB7" w14:textId="77777777" w:rsidTr="00103832">
        <w:trPr>
          <w:trHeight w:val="285"/>
        </w:trPr>
        <w:tc>
          <w:tcPr>
            <w:tcW w:w="4268" w:type="dxa"/>
            <w:hideMark/>
          </w:tcPr>
          <w:p w14:paraId="7EF2B704"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Lifetime number of male sex partners</w:t>
            </w:r>
          </w:p>
        </w:tc>
        <w:tc>
          <w:tcPr>
            <w:tcW w:w="600" w:type="dxa"/>
            <w:noWrap/>
            <w:hideMark/>
          </w:tcPr>
          <w:p w14:paraId="406404FF"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58207DE2"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718A195F"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59FC3C49"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3CA19037"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1D2663B3"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4CB9C12"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722F5AC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DBA178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072649ED"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62EECA6F"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7DD8ED25"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060EA911"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B78B821"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613CCAB7"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3C724F6A" w14:textId="77777777" w:rsidTr="00103832">
        <w:trPr>
          <w:trHeight w:val="285"/>
        </w:trPr>
        <w:tc>
          <w:tcPr>
            <w:tcW w:w="4268" w:type="dxa"/>
            <w:noWrap/>
            <w:hideMark/>
          </w:tcPr>
          <w:p w14:paraId="63571F52"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w:t>
            </w:r>
          </w:p>
        </w:tc>
        <w:tc>
          <w:tcPr>
            <w:tcW w:w="600" w:type="dxa"/>
            <w:noWrap/>
            <w:hideMark/>
          </w:tcPr>
          <w:p w14:paraId="20597BE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600" w:type="dxa"/>
            <w:noWrap/>
            <w:hideMark/>
          </w:tcPr>
          <w:p w14:paraId="23F35B6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43" w:type="dxa"/>
            <w:noWrap/>
            <w:hideMark/>
          </w:tcPr>
          <w:p w14:paraId="4A07773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751" w:type="dxa"/>
            <w:noWrap/>
            <w:hideMark/>
          </w:tcPr>
          <w:p w14:paraId="1B75FE5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617" w:type="dxa"/>
            <w:noWrap/>
            <w:hideMark/>
          </w:tcPr>
          <w:p w14:paraId="18AACBF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669" w:type="dxa"/>
            <w:noWrap/>
            <w:hideMark/>
          </w:tcPr>
          <w:p w14:paraId="6B5E6D7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444" w:type="dxa"/>
            <w:noWrap/>
            <w:hideMark/>
          </w:tcPr>
          <w:p w14:paraId="209B09D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47" w:type="dxa"/>
            <w:noWrap/>
            <w:hideMark/>
          </w:tcPr>
          <w:p w14:paraId="76D51DD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551" w:type="dxa"/>
            <w:noWrap/>
            <w:hideMark/>
          </w:tcPr>
          <w:p w14:paraId="68E6F62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597" w:type="dxa"/>
            <w:noWrap/>
            <w:hideMark/>
          </w:tcPr>
          <w:p w14:paraId="7F7D4A3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440" w:type="dxa"/>
            <w:noWrap/>
            <w:hideMark/>
          </w:tcPr>
          <w:p w14:paraId="049443D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43</w:t>
            </w:r>
          </w:p>
        </w:tc>
        <w:tc>
          <w:tcPr>
            <w:tcW w:w="646" w:type="dxa"/>
            <w:noWrap/>
            <w:hideMark/>
          </w:tcPr>
          <w:p w14:paraId="46FA993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1139" w:type="dxa"/>
            <w:noWrap/>
            <w:hideMark/>
          </w:tcPr>
          <w:p w14:paraId="16D5C414"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0.002</w:t>
            </w:r>
          </w:p>
        </w:tc>
        <w:tc>
          <w:tcPr>
            <w:tcW w:w="551" w:type="dxa"/>
            <w:noWrap/>
            <w:hideMark/>
          </w:tcPr>
          <w:p w14:paraId="21D003F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147</w:t>
            </w:r>
          </w:p>
        </w:tc>
        <w:tc>
          <w:tcPr>
            <w:tcW w:w="597" w:type="dxa"/>
            <w:noWrap/>
            <w:hideMark/>
          </w:tcPr>
          <w:p w14:paraId="4434E64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r>
      <w:tr w:rsidR="00B97E8D" w:rsidRPr="002F62DF" w14:paraId="1C8DD9D3" w14:textId="77777777" w:rsidTr="00103832">
        <w:trPr>
          <w:trHeight w:val="285"/>
        </w:trPr>
        <w:tc>
          <w:tcPr>
            <w:tcW w:w="4268" w:type="dxa"/>
            <w:noWrap/>
            <w:hideMark/>
          </w:tcPr>
          <w:p w14:paraId="085D5C65"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2-5</w:t>
            </w:r>
          </w:p>
        </w:tc>
        <w:tc>
          <w:tcPr>
            <w:tcW w:w="600" w:type="dxa"/>
            <w:noWrap/>
            <w:hideMark/>
          </w:tcPr>
          <w:p w14:paraId="00AE3BB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600" w:type="dxa"/>
            <w:noWrap/>
            <w:hideMark/>
          </w:tcPr>
          <w:p w14:paraId="3736086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543" w:type="dxa"/>
            <w:noWrap/>
            <w:hideMark/>
          </w:tcPr>
          <w:p w14:paraId="2EEDAD0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751" w:type="dxa"/>
            <w:noWrap/>
            <w:hideMark/>
          </w:tcPr>
          <w:p w14:paraId="6F14387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45%</w:t>
            </w:r>
          </w:p>
        </w:tc>
        <w:tc>
          <w:tcPr>
            <w:tcW w:w="617" w:type="dxa"/>
            <w:noWrap/>
            <w:hideMark/>
          </w:tcPr>
          <w:p w14:paraId="75C7134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669" w:type="dxa"/>
            <w:noWrap/>
            <w:hideMark/>
          </w:tcPr>
          <w:p w14:paraId="713B9A4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444" w:type="dxa"/>
            <w:noWrap/>
            <w:hideMark/>
          </w:tcPr>
          <w:p w14:paraId="169A90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647" w:type="dxa"/>
            <w:noWrap/>
            <w:hideMark/>
          </w:tcPr>
          <w:p w14:paraId="429333B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55%</w:t>
            </w:r>
          </w:p>
        </w:tc>
        <w:tc>
          <w:tcPr>
            <w:tcW w:w="551" w:type="dxa"/>
            <w:noWrap/>
            <w:hideMark/>
          </w:tcPr>
          <w:p w14:paraId="24345DB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597" w:type="dxa"/>
            <w:noWrap/>
            <w:hideMark/>
          </w:tcPr>
          <w:p w14:paraId="07FBBB4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440" w:type="dxa"/>
            <w:noWrap/>
            <w:hideMark/>
          </w:tcPr>
          <w:p w14:paraId="5F4B5F9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646" w:type="dxa"/>
            <w:noWrap/>
            <w:hideMark/>
          </w:tcPr>
          <w:p w14:paraId="699E04E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1139" w:type="dxa"/>
            <w:noWrap/>
            <w:hideMark/>
          </w:tcPr>
          <w:p w14:paraId="6E3014B2"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4596E2A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180</w:t>
            </w:r>
          </w:p>
        </w:tc>
        <w:tc>
          <w:tcPr>
            <w:tcW w:w="597" w:type="dxa"/>
            <w:noWrap/>
            <w:hideMark/>
          </w:tcPr>
          <w:p w14:paraId="48811EF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r>
      <w:tr w:rsidR="00B97E8D" w:rsidRPr="002F62DF" w14:paraId="7C9DCD2E" w14:textId="77777777" w:rsidTr="00103832">
        <w:trPr>
          <w:trHeight w:val="285"/>
        </w:trPr>
        <w:tc>
          <w:tcPr>
            <w:tcW w:w="4268" w:type="dxa"/>
            <w:noWrap/>
            <w:hideMark/>
          </w:tcPr>
          <w:p w14:paraId="08EA434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6-10</w:t>
            </w:r>
          </w:p>
        </w:tc>
        <w:tc>
          <w:tcPr>
            <w:tcW w:w="600" w:type="dxa"/>
            <w:noWrap/>
            <w:hideMark/>
          </w:tcPr>
          <w:p w14:paraId="1E24BE0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600" w:type="dxa"/>
            <w:noWrap/>
            <w:hideMark/>
          </w:tcPr>
          <w:p w14:paraId="029B29A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25%</w:t>
            </w:r>
          </w:p>
        </w:tc>
        <w:tc>
          <w:tcPr>
            <w:tcW w:w="543" w:type="dxa"/>
            <w:noWrap/>
            <w:hideMark/>
          </w:tcPr>
          <w:p w14:paraId="159A937D"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751" w:type="dxa"/>
            <w:noWrap/>
            <w:hideMark/>
          </w:tcPr>
          <w:p w14:paraId="6618DA6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17" w:type="dxa"/>
            <w:noWrap/>
            <w:hideMark/>
          </w:tcPr>
          <w:p w14:paraId="627EC6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669" w:type="dxa"/>
            <w:noWrap/>
            <w:hideMark/>
          </w:tcPr>
          <w:p w14:paraId="348D5C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444" w:type="dxa"/>
            <w:noWrap/>
            <w:hideMark/>
          </w:tcPr>
          <w:p w14:paraId="2E2F89A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647" w:type="dxa"/>
            <w:noWrap/>
            <w:hideMark/>
          </w:tcPr>
          <w:p w14:paraId="70BFEA6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551" w:type="dxa"/>
            <w:noWrap/>
            <w:hideMark/>
          </w:tcPr>
          <w:p w14:paraId="0D90A0D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97" w:type="dxa"/>
            <w:noWrap/>
            <w:hideMark/>
          </w:tcPr>
          <w:p w14:paraId="0076A1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40" w:type="dxa"/>
            <w:noWrap/>
            <w:hideMark/>
          </w:tcPr>
          <w:p w14:paraId="620C9CB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646" w:type="dxa"/>
            <w:noWrap/>
            <w:hideMark/>
          </w:tcPr>
          <w:p w14:paraId="18E4755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c>
          <w:tcPr>
            <w:tcW w:w="1139" w:type="dxa"/>
            <w:noWrap/>
            <w:hideMark/>
          </w:tcPr>
          <w:p w14:paraId="0F7668A5"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4C9933D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89</w:t>
            </w:r>
          </w:p>
        </w:tc>
        <w:tc>
          <w:tcPr>
            <w:tcW w:w="597" w:type="dxa"/>
            <w:noWrap/>
            <w:hideMark/>
          </w:tcPr>
          <w:p w14:paraId="2C66BE4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r>
      <w:tr w:rsidR="00B97E8D" w:rsidRPr="002F62DF" w14:paraId="4100162E" w14:textId="77777777" w:rsidTr="00103832">
        <w:trPr>
          <w:trHeight w:val="285"/>
        </w:trPr>
        <w:tc>
          <w:tcPr>
            <w:tcW w:w="4268" w:type="dxa"/>
            <w:noWrap/>
            <w:hideMark/>
          </w:tcPr>
          <w:p w14:paraId="4CD54A6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≥11</w:t>
            </w:r>
          </w:p>
        </w:tc>
        <w:tc>
          <w:tcPr>
            <w:tcW w:w="600" w:type="dxa"/>
            <w:noWrap/>
            <w:hideMark/>
          </w:tcPr>
          <w:p w14:paraId="2D954D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600" w:type="dxa"/>
            <w:noWrap/>
            <w:hideMark/>
          </w:tcPr>
          <w:p w14:paraId="53C65FE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543" w:type="dxa"/>
            <w:noWrap/>
            <w:hideMark/>
          </w:tcPr>
          <w:p w14:paraId="7C59D65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51" w:type="dxa"/>
            <w:noWrap/>
            <w:hideMark/>
          </w:tcPr>
          <w:p w14:paraId="1D80B50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17" w:type="dxa"/>
            <w:noWrap/>
            <w:hideMark/>
          </w:tcPr>
          <w:p w14:paraId="6DACA25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669" w:type="dxa"/>
            <w:noWrap/>
            <w:hideMark/>
          </w:tcPr>
          <w:p w14:paraId="12DC6ED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444" w:type="dxa"/>
            <w:noWrap/>
            <w:hideMark/>
          </w:tcPr>
          <w:p w14:paraId="2D9537E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47" w:type="dxa"/>
            <w:noWrap/>
            <w:hideMark/>
          </w:tcPr>
          <w:p w14:paraId="508E4DD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551" w:type="dxa"/>
            <w:noWrap/>
            <w:hideMark/>
          </w:tcPr>
          <w:p w14:paraId="7E4C2DE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97" w:type="dxa"/>
            <w:noWrap/>
            <w:hideMark/>
          </w:tcPr>
          <w:p w14:paraId="4B89F51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40" w:type="dxa"/>
            <w:noWrap/>
            <w:hideMark/>
          </w:tcPr>
          <w:p w14:paraId="068C956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46" w:type="dxa"/>
            <w:noWrap/>
            <w:hideMark/>
          </w:tcPr>
          <w:p w14:paraId="5A4D4C2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139" w:type="dxa"/>
            <w:noWrap/>
            <w:hideMark/>
          </w:tcPr>
          <w:p w14:paraId="626FD1BB"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76CDD10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60</w:t>
            </w:r>
          </w:p>
        </w:tc>
        <w:tc>
          <w:tcPr>
            <w:tcW w:w="597" w:type="dxa"/>
            <w:noWrap/>
            <w:hideMark/>
          </w:tcPr>
          <w:p w14:paraId="50D9723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r>
      <w:tr w:rsidR="00B97E8D" w:rsidRPr="002F62DF" w14:paraId="0FB2EAA4" w14:textId="77777777" w:rsidTr="00103832">
        <w:trPr>
          <w:trHeight w:val="285"/>
        </w:trPr>
        <w:tc>
          <w:tcPr>
            <w:tcW w:w="4268" w:type="dxa"/>
            <w:noWrap/>
            <w:hideMark/>
          </w:tcPr>
          <w:p w14:paraId="3B5FA6E5"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5F928445"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12E9262F"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156A87C2"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32E6D72C"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5CD98794"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20331561"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62C7F132"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2B7CE58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717E4821"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4A1FCE6"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56FAE0A"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48748F19"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3AA28747"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082C766E"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CC7FFF3"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00C773EB" w14:textId="77777777" w:rsidTr="00103832">
        <w:trPr>
          <w:trHeight w:val="285"/>
        </w:trPr>
        <w:tc>
          <w:tcPr>
            <w:tcW w:w="4268" w:type="dxa"/>
            <w:noWrap/>
            <w:hideMark/>
          </w:tcPr>
          <w:p w14:paraId="5DE0557E"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Sexual activity in the preceding six months</w:t>
            </w:r>
          </w:p>
        </w:tc>
        <w:tc>
          <w:tcPr>
            <w:tcW w:w="600" w:type="dxa"/>
            <w:noWrap/>
            <w:hideMark/>
          </w:tcPr>
          <w:p w14:paraId="023C9A4B"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69F7E8B7"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66A79A88"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6E05362"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26EBB9BC"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3C4120B0"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298FCD0A"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0CB9CEF4"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4F4523B5"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2A77B205"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4CF5266F"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73D04823"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186C626D" w14:textId="77777777" w:rsidR="00B97E8D" w:rsidRPr="002F62DF" w:rsidRDefault="00B97E8D" w:rsidP="003F1E49">
            <w:pPr>
              <w:jc w:val="right"/>
              <w:rPr>
                <w:rFonts w:ascii="Calibri" w:hAnsi="Calibri" w:cs="Calibri"/>
                <w:b/>
                <w:bCs/>
                <w:color w:val="000000"/>
                <w:sz w:val="22"/>
                <w:lang w:val="en-GB" w:eastAsia="nl-NL"/>
              </w:rPr>
            </w:pPr>
          </w:p>
        </w:tc>
        <w:tc>
          <w:tcPr>
            <w:tcW w:w="551" w:type="dxa"/>
            <w:noWrap/>
            <w:hideMark/>
          </w:tcPr>
          <w:p w14:paraId="11089EE1"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2C3E8D2" w14:textId="77777777" w:rsidR="00B97E8D" w:rsidRPr="002F62DF" w:rsidRDefault="00B97E8D" w:rsidP="003F1E49">
            <w:pPr>
              <w:jc w:val="right"/>
              <w:rPr>
                <w:rFonts w:ascii="Calibri" w:hAnsi="Calibri" w:cs="Calibri"/>
                <w:color w:val="000000"/>
                <w:sz w:val="22"/>
                <w:lang w:val="en-GB" w:eastAsia="nl-NL"/>
              </w:rPr>
            </w:pPr>
          </w:p>
        </w:tc>
      </w:tr>
      <w:tr w:rsidR="00B97E8D" w:rsidRPr="002F62DF" w14:paraId="1F638700" w14:textId="77777777" w:rsidTr="00103832">
        <w:trPr>
          <w:trHeight w:val="285"/>
        </w:trPr>
        <w:tc>
          <w:tcPr>
            <w:tcW w:w="4268" w:type="dxa"/>
            <w:noWrap/>
            <w:hideMark/>
          </w:tcPr>
          <w:p w14:paraId="7EB6B79D"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No sex </w:t>
            </w:r>
            <w:r>
              <w:rPr>
                <w:rFonts w:ascii="Calibri" w:hAnsi="Calibri" w:cs="Calibri"/>
                <w:color w:val="000000"/>
                <w:sz w:val="22"/>
                <w:lang w:val="en-GB" w:eastAsia="nl-NL"/>
              </w:rPr>
              <w:t>in the preceding</w:t>
            </w:r>
            <w:r w:rsidRPr="002F62DF">
              <w:rPr>
                <w:rFonts w:ascii="Calibri" w:hAnsi="Calibri" w:cs="Calibri"/>
                <w:color w:val="000000"/>
                <w:sz w:val="22"/>
                <w:lang w:val="en-GB" w:eastAsia="nl-NL"/>
              </w:rPr>
              <w:t xml:space="preserve"> six months</w:t>
            </w:r>
          </w:p>
        </w:tc>
        <w:tc>
          <w:tcPr>
            <w:tcW w:w="600" w:type="dxa"/>
            <w:noWrap/>
            <w:hideMark/>
          </w:tcPr>
          <w:p w14:paraId="42AEF98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600" w:type="dxa"/>
            <w:noWrap/>
            <w:hideMark/>
          </w:tcPr>
          <w:p w14:paraId="4DA84A7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543" w:type="dxa"/>
            <w:noWrap/>
            <w:hideMark/>
          </w:tcPr>
          <w:p w14:paraId="4C3CE86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751" w:type="dxa"/>
            <w:noWrap/>
            <w:hideMark/>
          </w:tcPr>
          <w:p w14:paraId="57ACB45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617" w:type="dxa"/>
            <w:noWrap/>
            <w:hideMark/>
          </w:tcPr>
          <w:p w14:paraId="178EA6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69" w:type="dxa"/>
            <w:noWrap/>
            <w:hideMark/>
          </w:tcPr>
          <w:p w14:paraId="5687E88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444" w:type="dxa"/>
            <w:noWrap/>
            <w:hideMark/>
          </w:tcPr>
          <w:p w14:paraId="36F040C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47" w:type="dxa"/>
            <w:noWrap/>
            <w:hideMark/>
          </w:tcPr>
          <w:p w14:paraId="39F22C4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51" w:type="dxa"/>
            <w:noWrap/>
            <w:hideMark/>
          </w:tcPr>
          <w:p w14:paraId="1A993753"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597" w:type="dxa"/>
            <w:noWrap/>
            <w:hideMark/>
          </w:tcPr>
          <w:p w14:paraId="02EC1FF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440" w:type="dxa"/>
            <w:noWrap/>
            <w:hideMark/>
          </w:tcPr>
          <w:p w14:paraId="379395D5"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46" w:type="dxa"/>
            <w:noWrap/>
            <w:hideMark/>
          </w:tcPr>
          <w:p w14:paraId="33E7E85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1139" w:type="dxa"/>
            <w:noWrap/>
            <w:hideMark/>
          </w:tcPr>
          <w:p w14:paraId="62C85765" w14:textId="77777777" w:rsidR="00B97E8D" w:rsidRPr="002F62DF" w:rsidRDefault="00B97E8D" w:rsidP="003F1E49">
            <w:pPr>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0.001</w:t>
            </w:r>
          </w:p>
        </w:tc>
        <w:tc>
          <w:tcPr>
            <w:tcW w:w="551" w:type="dxa"/>
            <w:noWrap/>
            <w:hideMark/>
          </w:tcPr>
          <w:p w14:paraId="3ACDB41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85</w:t>
            </w:r>
          </w:p>
        </w:tc>
        <w:tc>
          <w:tcPr>
            <w:tcW w:w="597" w:type="dxa"/>
            <w:noWrap/>
            <w:hideMark/>
          </w:tcPr>
          <w:p w14:paraId="00823CC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r>
      <w:tr w:rsidR="00B97E8D" w:rsidRPr="002F62DF" w14:paraId="0D5B9288" w14:textId="77777777" w:rsidTr="00103832">
        <w:trPr>
          <w:trHeight w:val="285"/>
        </w:trPr>
        <w:tc>
          <w:tcPr>
            <w:tcW w:w="4268" w:type="dxa"/>
            <w:noWrap/>
            <w:hideMark/>
          </w:tcPr>
          <w:p w14:paraId="483ECE83"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With steady partner only</w:t>
            </w:r>
          </w:p>
        </w:tc>
        <w:tc>
          <w:tcPr>
            <w:tcW w:w="600" w:type="dxa"/>
            <w:noWrap/>
            <w:hideMark/>
          </w:tcPr>
          <w:p w14:paraId="2C854FD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60</w:t>
            </w:r>
          </w:p>
        </w:tc>
        <w:tc>
          <w:tcPr>
            <w:tcW w:w="600" w:type="dxa"/>
            <w:noWrap/>
            <w:hideMark/>
          </w:tcPr>
          <w:p w14:paraId="1153ED6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58%</w:t>
            </w:r>
          </w:p>
        </w:tc>
        <w:tc>
          <w:tcPr>
            <w:tcW w:w="543" w:type="dxa"/>
            <w:noWrap/>
            <w:hideMark/>
          </w:tcPr>
          <w:p w14:paraId="5BC65DA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61</w:t>
            </w:r>
          </w:p>
        </w:tc>
        <w:tc>
          <w:tcPr>
            <w:tcW w:w="751" w:type="dxa"/>
            <w:noWrap/>
            <w:hideMark/>
          </w:tcPr>
          <w:p w14:paraId="6403D171"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74%</w:t>
            </w:r>
          </w:p>
        </w:tc>
        <w:tc>
          <w:tcPr>
            <w:tcW w:w="617" w:type="dxa"/>
            <w:noWrap/>
            <w:hideMark/>
          </w:tcPr>
          <w:p w14:paraId="0186CCF9"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669" w:type="dxa"/>
            <w:noWrap/>
            <w:hideMark/>
          </w:tcPr>
          <w:p w14:paraId="2B7215A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66%</w:t>
            </w:r>
          </w:p>
        </w:tc>
        <w:tc>
          <w:tcPr>
            <w:tcW w:w="444" w:type="dxa"/>
            <w:noWrap/>
            <w:hideMark/>
          </w:tcPr>
          <w:p w14:paraId="52B6173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41</w:t>
            </w:r>
          </w:p>
        </w:tc>
        <w:tc>
          <w:tcPr>
            <w:tcW w:w="647" w:type="dxa"/>
            <w:noWrap/>
            <w:hideMark/>
          </w:tcPr>
          <w:p w14:paraId="2EA57302"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73%</w:t>
            </w:r>
          </w:p>
        </w:tc>
        <w:tc>
          <w:tcPr>
            <w:tcW w:w="551" w:type="dxa"/>
            <w:noWrap/>
            <w:hideMark/>
          </w:tcPr>
          <w:p w14:paraId="1C39E39A"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48</w:t>
            </w:r>
          </w:p>
        </w:tc>
        <w:tc>
          <w:tcPr>
            <w:tcW w:w="597" w:type="dxa"/>
            <w:noWrap/>
            <w:hideMark/>
          </w:tcPr>
          <w:p w14:paraId="73DD568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73%</w:t>
            </w:r>
          </w:p>
        </w:tc>
        <w:tc>
          <w:tcPr>
            <w:tcW w:w="440" w:type="dxa"/>
            <w:noWrap/>
            <w:hideMark/>
          </w:tcPr>
          <w:p w14:paraId="0D4E1D4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44</w:t>
            </w:r>
          </w:p>
        </w:tc>
        <w:tc>
          <w:tcPr>
            <w:tcW w:w="646" w:type="dxa"/>
            <w:noWrap/>
            <w:hideMark/>
          </w:tcPr>
          <w:p w14:paraId="08C57C7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65%</w:t>
            </w:r>
          </w:p>
        </w:tc>
        <w:tc>
          <w:tcPr>
            <w:tcW w:w="1139" w:type="dxa"/>
            <w:noWrap/>
            <w:hideMark/>
          </w:tcPr>
          <w:p w14:paraId="1B44B501"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5E09DB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321</w:t>
            </w:r>
          </w:p>
        </w:tc>
        <w:tc>
          <w:tcPr>
            <w:tcW w:w="597" w:type="dxa"/>
            <w:noWrap/>
            <w:hideMark/>
          </w:tcPr>
          <w:p w14:paraId="050E36D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r>
      <w:tr w:rsidR="00B97E8D" w:rsidRPr="002F62DF" w14:paraId="20E9B18B" w14:textId="77777777" w:rsidTr="00103832">
        <w:trPr>
          <w:trHeight w:val="285"/>
        </w:trPr>
        <w:tc>
          <w:tcPr>
            <w:tcW w:w="4268" w:type="dxa"/>
            <w:noWrap/>
            <w:hideMark/>
          </w:tcPr>
          <w:p w14:paraId="0D112182"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With casual partner(s) (+/-steady partner(s))</w:t>
            </w:r>
          </w:p>
        </w:tc>
        <w:tc>
          <w:tcPr>
            <w:tcW w:w="600" w:type="dxa"/>
            <w:noWrap/>
            <w:hideMark/>
          </w:tcPr>
          <w:p w14:paraId="653F313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24</w:t>
            </w:r>
          </w:p>
        </w:tc>
        <w:tc>
          <w:tcPr>
            <w:tcW w:w="600" w:type="dxa"/>
            <w:noWrap/>
            <w:hideMark/>
          </w:tcPr>
          <w:p w14:paraId="4451207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543" w:type="dxa"/>
            <w:noWrap/>
            <w:hideMark/>
          </w:tcPr>
          <w:p w14:paraId="77585D1C"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51" w:type="dxa"/>
            <w:noWrap/>
            <w:hideMark/>
          </w:tcPr>
          <w:p w14:paraId="13F8E520"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17" w:type="dxa"/>
            <w:noWrap/>
            <w:hideMark/>
          </w:tcPr>
          <w:p w14:paraId="4E7AAA1B"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669" w:type="dxa"/>
            <w:noWrap/>
            <w:hideMark/>
          </w:tcPr>
          <w:p w14:paraId="52DCB176"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444" w:type="dxa"/>
            <w:noWrap/>
            <w:hideMark/>
          </w:tcPr>
          <w:p w14:paraId="7790EC08"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47" w:type="dxa"/>
            <w:noWrap/>
            <w:hideMark/>
          </w:tcPr>
          <w:p w14:paraId="0DBBEBE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551" w:type="dxa"/>
            <w:noWrap/>
            <w:hideMark/>
          </w:tcPr>
          <w:p w14:paraId="7D553C67"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97" w:type="dxa"/>
            <w:noWrap/>
            <w:hideMark/>
          </w:tcPr>
          <w:p w14:paraId="49FB2C8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40" w:type="dxa"/>
            <w:noWrap/>
            <w:hideMark/>
          </w:tcPr>
          <w:p w14:paraId="43E94E94"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46" w:type="dxa"/>
            <w:noWrap/>
            <w:hideMark/>
          </w:tcPr>
          <w:p w14:paraId="68785B6E"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1139" w:type="dxa"/>
            <w:noWrap/>
            <w:hideMark/>
          </w:tcPr>
          <w:p w14:paraId="6C5878BA"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191C7BB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70</w:t>
            </w:r>
          </w:p>
        </w:tc>
        <w:tc>
          <w:tcPr>
            <w:tcW w:w="597" w:type="dxa"/>
            <w:noWrap/>
            <w:hideMark/>
          </w:tcPr>
          <w:p w14:paraId="74C411BF" w14:textId="77777777" w:rsidR="00B97E8D" w:rsidRPr="002F62DF" w:rsidRDefault="00B97E8D" w:rsidP="003F1E49">
            <w:pPr>
              <w:jc w:val="right"/>
              <w:rPr>
                <w:rFonts w:ascii="Calibri" w:hAnsi="Calibri" w:cs="Calibri"/>
                <w:color w:val="000000"/>
                <w:sz w:val="22"/>
                <w:lang w:val="en-GB" w:eastAsia="nl-NL"/>
              </w:rPr>
            </w:pPr>
            <w:r w:rsidRPr="002F62DF">
              <w:rPr>
                <w:rFonts w:ascii="Calibri" w:hAnsi="Calibri" w:cs="Calibri"/>
                <w:color w:val="000000"/>
                <w:sz w:val="22"/>
                <w:lang w:val="en-GB" w:eastAsia="nl-NL"/>
              </w:rPr>
              <w:t>15%</w:t>
            </w:r>
          </w:p>
        </w:tc>
      </w:tr>
      <w:tr w:rsidR="00B97E8D" w:rsidRPr="002F62DF" w14:paraId="05DF389B" w14:textId="77777777" w:rsidTr="00103832">
        <w:trPr>
          <w:trHeight w:val="285"/>
        </w:trPr>
        <w:tc>
          <w:tcPr>
            <w:tcW w:w="4268" w:type="dxa"/>
            <w:noWrap/>
            <w:hideMark/>
          </w:tcPr>
          <w:p w14:paraId="404CDD5D" w14:textId="77777777" w:rsidR="00B97E8D" w:rsidRPr="002F62DF" w:rsidRDefault="00B97E8D" w:rsidP="003F1E49">
            <w:pPr>
              <w:rPr>
                <w:rFonts w:ascii="Calibri" w:hAnsi="Calibri" w:cs="Calibri"/>
                <w:color w:val="000000"/>
                <w:sz w:val="22"/>
                <w:lang w:val="en-GB" w:eastAsia="nl-NL"/>
              </w:rPr>
            </w:pPr>
          </w:p>
        </w:tc>
        <w:tc>
          <w:tcPr>
            <w:tcW w:w="600" w:type="dxa"/>
            <w:noWrap/>
            <w:hideMark/>
          </w:tcPr>
          <w:p w14:paraId="5FD517A5"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0CF8ED23"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44AE032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62BC964F"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77DF410B"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4ACF35DC"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0A52244C"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0C473641"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22F90966"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46EA40DB"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23C6F13E"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2221AFA4"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015BF170"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F49F469"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133225C2" w14:textId="77777777" w:rsidR="00B97E8D" w:rsidRPr="002F62DF" w:rsidRDefault="00B97E8D" w:rsidP="003F1E49">
            <w:pPr>
              <w:jc w:val="right"/>
              <w:rPr>
                <w:rFonts w:ascii="Calibri" w:hAnsi="Calibri" w:cs="Calibri"/>
                <w:color w:val="000000"/>
                <w:sz w:val="22"/>
                <w:lang w:val="en-GB" w:eastAsia="nl-NL"/>
              </w:rPr>
            </w:pPr>
          </w:p>
        </w:tc>
      </w:tr>
      <w:tr w:rsidR="00B97E8D" w:rsidRPr="00D777D4" w14:paraId="792C1031" w14:textId="77777777" w:rsidTr="00103832">
        <w:trPr>
          <w:trHeight w:val="285"/>
        </w:trPr>
        <w:tc>
          <w:tcPr>
            <w:tcW w:w="4268" w:type="dxa"/>
            <w:noWrap/>
            <w:hideMark/>
          </w:tcPr>
          <w:p w14:paraId="5F8B3D77"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Condom use in the preceding six months</w:t>
            </w:r>
          </w:p>
        </w:tc>
        <w:tc>
          <w:tcPr>
            <w:tcW w:w="600" w:type="dxa"/>
            <w:noWrap/>
            <w:hideMark/>
          </w:tcPr>
          <w:p w14:paraId="7BC1F00B" w14:textId="77777777" w:rsidR="00B97E8D" w:rsidRPr="002F62DF" w:rsidRDefault="00B97E8D" w:rsidP="003F1E49">
            <w:pPr>
              <w:jc w:val="right"/>
              <w:rPr>
                <w:rFonts w:ascii="Calibri" w:hAnsi="Calibri" w:cs="Calibri"/>
                <w:color w:val="000000"/>
                <w:sz w:val="22"/>
                <w:lang w:val="en-GB" w:eastAsia="nl-NL"/>
              </w:rPr>
            </w:pPr>
          </w:p>
        </w:tc>
        <w:tc>
          <w:tcPr>
            <w:tcW w:w="600" w:type="dxa"/>
            <w:noWrap/>
            <w:hideMark/>
          </w:tcPr>
          <w:p w14:paraId="5A22D2D3" w14:textId="77777777" w:rsidR="00B97E8D" w:rsidRPr="002F62DF" w:rsidRDefault="00B97E8D" w:rsidP="003F1E49">
            <w:pPr>
              <w:jc w:val="right"/>
              <w:rPr>
                <w:rFonts w:ascii="Calibri" w:hAnsi="Calibri" w:cs="Calibri"/>
                <w:color w:val="000000"/>
                <w:sz w:val="22"/>
                <w:lang w:val="en-GB" w:eastAsia="nl-NL"/>
              </w:rPr>
            </w:pPr>
          </w:p>
        </w:tc>
        <w:tc>
          <w:tcPr>
            <w:tcW w:w="543" w:type="dxa"/>
            <w:noWrap/>
            <w:hideMark/>
          </w:tcPr>
          <w:p w14:paraId="04FEDA2C" w14:textId="77777777" w:rsidR="00B97E8D" w:rsidRPr="002F62DF" w:rsidRDefault="00B97E8D" w:rsidP="003F1E49">
            <w:pPr>
              <w:jc w:val="right"/>
              <w:rPr>
                <w:rFonts w:ascii="Calibri" w:hAnsi="Calibri" w:cs="Calibri"/>
                <w:color w:val="000000"/>
                <w:sz w:val="22"/>
                <w:lang w:val="en-GB" w:eastAsia="nl-NL"/>
              </w:rPr>
            </w:pPr>
          </w:p>
        </w:tc>
        <w:tc>
          <w:tcPr>
            <w:tcW w:w="751" w:type="dxa"/>
            <w:noWrap/>
            <w:hideMark/>
          </w:tcPr>
          <w:p w14:paraId="40048494" w14:textId="77777777" w:rsidR="00B97E8D" w:rsidRPr="002F62DF" w:rsidRDefault="00B97E8D" w:rsidP="003F1E49">
            <w:pPr>
              <w:jc w:val="right"/>
              <w:rPr>
                <w:rFonts w:ascii="Calibri" w:hAnsi="Calibri" w:cs="Calibri"/>
                <w:color w:val="000000"/>
                <w:sz w:val="22"/>
                <w:lang w:val="en-GB" w:eastAsia="nl-NL"/>
              </w:rPr>
            </w:pPr>
          </w:p>
        </w:tc>
        <w:tc>
          <w:tcPr>
            <w:tcW w:w="617" w:type="dxa"/>
            <w:noWrap/>
            <w:hideMark/>
          </w:tcPr>
          <w:p w14:paraId="085EFD42" w14:textId="77777777" w:rsidR="00B97E8D" w:rsidRPr="002F62DF" w:rsidRDefault="00B97E8D" w:rsidP="003F1E49">
            <w:pPr>
              <w:jc w:val="right"/>
              <w:rPr>
                <w:rFonts w:ascii="Calibri" w:hAnsi="Calibri" w:cs="Calibri"/>
                <w:color w:val="000000"/>
                <w:sz w:val="22"/>
                <w:lang w:val="en-GB" w:eastAsia="nl-NL"/>
              </w:rPr>
            </w:pPr>
          </w:p>
        </w:tc>
        <w:tc>
          <w:tcPr>
            <w:tcW w:w="669" w:type="dxa"/>
            <w:noWrap/>
            <w:hideMark/>
          </w:tcPr>
          <w:p w14:paraId="3F267823" w14:textId="77777777" w:rsidR="00B97E8D" w:rsidRPr="002F62DF" w:rsidRDefault="00B97E8D" w:rsidP="003F1E49">
            <w:pPr>
              <w:jc w:val="right"/>
              <w:rPr>
                <w:rFonts w:ascii="Calibri" w:hAnsi="Calibri" w:cs="Calibri"/>
                <w:color w:val="000000"/>
                <w:sz w:val="22"/>
                <w:lang w:val="en-GB" w:eastAsia="nl-NL"/>
              </w:rPr>
            </w:pPr>
          </w:p>
        </w:tc>
        <w:tc>
          <w:tcPr>
            <w:tcW w:w="444" w:type="dxa"/>
            <w:noWrap/>
            <w:hideMark/>
          </w:tcPr>
          <w:p w14:paraId="41DBA22B" w14:textId="77777777" w:rsidR="00B97E8D" w:rsidRPr="002F62DF" w:rsidRDefault="00B97E8D" w:rsidP="003F1E49">
            <w:pPr>
              <w:jc w:val="right"/>
              <w:rPr>
                <w:rFonts w:ascii="Calibri" w:hAnsi="Calibri" w:cs="Calibri"/>
                <w:color w:val="000000"/>
                <w:sz w:val="22"/>
                <w:lang w:val="en-GB" w:eastAsia="nl-NL"/>
              </w:rPr>
            </w:pPr>
          </w:p>
        </w:tc>
        <w:tc>
          <w:tcPr>
            <w:tcW w:w="647" w:type="dxa"/>
            <w:noWrap/>
            <w:hideMark/>
          </w:tcPr>
          <w:p w14:paraId="21E9221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07CD975D"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5347771" w14:textId="77777777" w:rsidR="00B97E8D" w:rsidRPr="002F62DF" w:rsidRDefault="00B97E8D" w:rsidP="003F1E49">
            <w:pPr>
              <w:jc w:val="right"/>
              <w:rPr>
                <w:rFonts w:ascii="Calibri" w:hAnsi="Calibri" w:cs="Calibri"/>
                <w:color w:val="000000"/>
                <w:sz w:val="22"/>
                <w:lang w:val="en-GB" w:eastAsia="nl-NL"/>
              </w:rPr>
            </w:pPr>
          </w:p>
        </w:tc>
        <w:tc>
          <w:tcPr>
            <w:tcW w:w="440" w:type="dxa"/>
            <w:noWrap/>
            <w:hideMark/>
          </w:tcPr>
          <w:p w14:paraId="78D70DC7" w14:textId="77777777" w:rsidR="00B97E8D" w:rsidRPr="002F62DF" w:rsidRDefault="00B97E8D" w:rsidP="003F1E49">
            <w:pPr>
              <w:jc w:val="right"/>
              <w:rPr>
                <w:rFonts w:ascii="Calibri" w:hAnsi="Calibri" w:cs="Calibri"/>
                <w:color w:val="000000"/>
                <w:sz w:val="22"/>
                <w:lang w:val="en-GB" w:eastAsia="nl-NL"/>
              </w:rPr>
            </w:pPr>
          </w:p>
        </w:tc>
        <w:tc>
          <w:tcPr>
            <w:tcW w:w="646" w:type="dxa"/>
            <w:noWrap/>
            <w:hideMark/>
          </w:tcPr>
          <w:p w14:paraId="6D388280" w14:textId="77777777" w:rsidR="00B97E8D" w:rsidRPr="002F62DF" w:rsidRDefault="00B97E8D" w:rsidP="003F1E49">
            <w:pPr>
              <w:jc w:val="right"/>
              <w:rPr>
                <w:rFonts w:ascii="Calibri" w:hAnsi="Calibri" w:cs="Calibri"/>
                <w:color w:val="000000"/>
                <w:sz w:val="22"/>
                <w:lang w:val="en-GB" w:eastAsia="nl-NL"/>
              </w:rPr>
            </w:pPr>
          </w:p>
        </w:tc>
        <w:tc>
          <w:tcPr>
            <w:tcW w:w="1139" w:type="dxa"/>
            <w:noWrap/>
            <w:hideMark/>
          </w:tcPr>
          <w:p w14:paraId="2BF36867" w14:textId="77777777" w:rsidR="00B97E8D" w:rsidRPr="002F62DF" w:rsidRDefault="00B97E8D" w:rsidP="003F1E49">
            <w:pPr>
              <w:jc w:val="right"/>
              <w:rPr>
                <w:rFonts w:ascii="Calibri" w:hAnsi="Calibri" w:cs="Calibri"/>
                <w:color w:val="000000"/>
                <w:sz w:val="22"/>
                <w:lang w:val="en-GB" w:eastAsia="nl-NL"/>
              </w:rPr>
            </w:pPr>
          </w:p>
        </w:tc>
        <w:tc>
          <w:tcPr>
            <w:tcW w:w="551" w:type="dxa"/>
            <w:noWrap/>
            <w:hideMark/>
          </w:tcPr>
          <w:p w14:paraId="33F913A8" w14:textId="77777777" w:rsidR="00B97E8D" w:rsidRPr="002F62DF" w:rsidRDefault="00B97E8D" w:rsidP="003F1E49">
            <w:pPr>
              <w:jc w:val="right"/>
              <w:rPr>
                <w:rFonts w:ascii="Calibri" w:hAnsi="Calibri" w:cs="Calibri"/>
                <w:color w:val="000000"/>
                <w:sz w:val="22"/>
                <w:lang w:val="en-GB" w:eastAsia="nl-NL"/>
              </w:rPr>
            </w:pPr>
          </w:p>
        </w:tc>
        <w:tc>
          <w:tcPr>
            <w:tcW w:w="597" w:type="dxa"/>
            <w:noWrap/>
            <w:hideMark/>
          </w:tcPr>
          <w:p w14:paraId="7573DE82" w14:textId="77777777" w:rsidR="00B97E8D" w:rsidRPr="002F62DF" w:rsidRDefault="00B97E8D" w:rsidP="003F1E49">
            <w:pPr>
              <w:jc w:val="right"/>
              <w:rPr>
                <w:rFonts w:ascii="Calibri" w:hAnsi="Calibri" w:cs="Calibri"/>
                <w:color w:val="000000"/>
                <w:sz w:val="22"/>
                <w:lang w:val="en-GB" w:eastAsia="nl-NL"/>
              </w:rPr>
            </w:pPr>
          </w:p>
        </w:tc>
      </w:tr>
      <w:tr w:rsidR="00A84E50" w:rsidRPr="002F62DF" w14:paraId="565C943D" w14:textId="77777777" w:rsidTr="00103832">
        <w:trPr>
          <w:trHeight w:val="285"/>
        </w:trPr>
        <w:tc>
          <w:tcPr>
            <w:tcW w:w="4268" w:type="dxa"/>
            <w:noWrap/>
            <w:hideMark/>
          </w:tcPr>
          <w:p w14:paraId="2A762874" w14:textId="77777777" w:rsidR="00A84E50" w:rsidRPr="002F62DF" w:rsidRDefault="00A84E50" w:rsidP="003F1E49">
            <w:pPr>
              <w:rPr>
                <w:rFonts w:ascii="Calibri" w:hAnsi="Calibri" w:cs="Calibri"/>
                <w:color w:val="000000"/>
                <w:sz w:val="22"/>
                <w:lang w:val="en-GB" w:eastAsia="nl-NL"/>
              </w:rPr>
            </w:pPr>
            <w:r w:rsidRPr="002F62DF">
              <w:rPr>
                <w:rFonts w:ascii="Calibri" w:hAnsi="Calibri" w:cs="Calibri"/>
                <w:color w:val="000000"/>
                <w:sz w:val="22"/>
                <w:lang w:val="en-GB" w:eastAsia="nl-NL"/>
              </w:rPr>
              <w:lastRenderedPageBreak/>
              <w:t xml:space="preserve">    No sex </w:t>
            </w:r>
            <w:r>
              <w:rPr>
                <w:rFonts w:ascii="Calibri" w:hAnsi="Calibri" w:cs="Calibri"/>
                <w:color w:val="000000"/>
                <w:sz w:val="22"/>
                <w:lang w:val="en-GB" w:eastAsia="nl-NL"/>
              </w:rPr>
              <w:t xml:space="preserve">in the preceding </w:t>
            </w:r>
            <w:r w:rsidRPr="002F62DF">
              <w:rPr>
                <w:rFonts w:ascii="Calibri" w:hAnsi="Calibri" w:cs="Calibri"/>
                <w:color w:val="000000"/>
                <w:sz w:val="22"/>
                <w:lang w:val="en-GB" w:eastAsia="nl-NL"/>
              </w:rPr>
              <w:t>six months</w:t>
            </w:r>
          </w:p>
        </w:tc>
        <w:tc>
          <w:tcPr>
            <w:tcW w:w="600" w:type="dxa"/>
            <w:noWrap/>
          </w:tcPr>
          <w:p w14:paraId="11FABF56" w14:textId="77777777" w:rsidR="00A84E50" w:rsidRDefault="00A84E50" w:rsidP="00327D68">
            <w:pPr>
              <w:jc w:val="right"/>
              <w:rPr>
                <w:rFonts w:ascii="Calibri" w:hAnsi="Calibri" w:cs="Calibri"/>
                <w:color w:val="000000"/>
                <w:sz w:val="22"/>
              </w:rPr>
            </w:pPr>
            <w:r>
              <w:rPr>
                <w:rFonts w:ascii="Calibri" w:hAnsi="Calibri" w:cs="Calibri"/>
                <w:color w:val="000000"/>
                <w:sz w:val="22"/>
              </w:rPr>
              <w:t>19</w:t>
            </w:r>
          </w:p>
        </w:tc>
        <w:tc>
          <w:tcPr>
            <w:tcW w:w="600" w:type="dxa"/>
            <w:noWrap/>
          </w:tcPr>
          <w:p w14:paraId="5B8B0DDF" w14:textId="77777777" w:rsidR="00A84E50" w:rsidRDefault="00A84E50" w:rsidP="00327D68">
            <w:pPr>
              <w:jc w:val="right"/>
              <w:rPr>
                <w:rFonts w:ascii="Calibri" w:hAnsi="Calibri" w:cs="Calibri"/>
                <w:color w:val="000000"/>
                <w:sz w:val="22"/>
              </w:rPr>
            </w:pPr>
            <w:r>
              <w:rPr>
                <w:rFonts w:ascii="Calibri" w:hAnsi="Calibri" w:cs="Calibri"/>
                <w:color w:val="000000"/>
                <w:sz w:val="22"/>
              </w:rPr>
              <w:t>18%</w:t>
            </w:r>
          </w:p>
        </w:tc>
        <w:tc>
          <w:tcPr>
            <w:tcW w:w="543" w:type="dxa"/>
            <w:noWrap/>
          </w:tcPr>
          <w:p w14:paraId="00A016BB" w14:textId="77777777" w:rsidR="00A84E50" w:rsidRDefault="00A84E50" w:rsidP="00327D68">
            <w:pPr>
              <w:jc w:val="right"/>
              <w:rPr>
                <w:rFonts w:ascii="Calibri" w:hAnsi="Calibri" w:cs="Calibri"/>
                <w:color w:val="000000"/>
                <w:sz w:val="22"/>
              </w:rPr>
            </w:pPr>
            <w:r>
              <w:rPr>
                <w:rFonts w:ascii="Calibri" w:hAnsi="Calibri" w:cs="Calibri"/>
                <w:color w:val="000000"/>
                <w:sz w:val="22"/>
              </w:rPr>
              <w:t>16</w:t>
            </w:r>
          </w:p>
        </w:tc>
        <w:tc>
          <w:tcPr>
            <w:tcW w:w="751" w:type="dxa"/>
            <w:noWrap/>
          </w:tcPr>
          <w:p w14:paraId="1894BAEF" w14:textId="77777777" w:rsidR="00A84E50" w:rsidRDefault="00A84E50" w:rsidP="00327D68">
            <w:pPr>
              <w:jc w:val="right"/>
              <w:rPr>
                <w:rFonts w:ascii="Calibri" w:hAnsi="Calibri" w:cs="Calibri"/>
                <w:color w:val="000000"/>
                <w:sz w:val="22"/>
              </w:rPr>
            </w:pPr>
            <w:r>
              <w:rPr>
                <w:rFonts w:ascii="Calibri" w:hAnsi="Calibri" w:cs="Calibri"/>
                <w:color w:val="000000"/>
                <w:sz w:val="22"/>
              </w:rPr>
              <w:t>20%</w:t>
            </w:r>
          </w:p>
        </w:tc>
        <w:tc>
          <w:tcPr>
            <w:tcW w:w="617" w:type="dxa"/>
            <w:noWrap/>
          </w:tcPr>
          <w:p w14:paraId="1CD422BE" w14:textId="77777777" w:rsidR="00A84E50" w:rsidRDefault="00A84E50" w:rsidP="00327D68">
            <w:pPr>
              <w:jc w:val="right"/>
              <w:rPr>
                <w:rFonts w:ascii="Calibri" w:hAnsi="Calibri" w:cs="Calibri"/>
                <w:color w:val="000000"/>
                <w:sz w:val="22"/>
              </w:rPr>
            </w:pPr>
            <w:r>
              <w:rPr>
                <w:rFonts w:ascii="Calibri" w:hAnsi="Calibri" w:cs="Calibri"/>
                <w:color w:val="000000"/>
                <w:sz w:val="22"/>
              </w:rPr>
              <w:t>11</w:t>
            </w:r>
          </w:p>
        </w:tc>
        <w:tc>
          <w:tcPr>
            <w:tcW w:w="669" w:type="dxa"/>
            <w:noWrap/>
          </w:tcPr>
          <w:p w14:paraId="11458FAE" w14:textId="77777777" w:rsidR="00A84E50" w:rsidRDefault="00A84E50" w:rsidP="00327D68">
            <w:pPr>
              <w:jc w:val="right"/>
              <w:rPr>
                <w:rFonts w:ascii="Calibri" w:hAnsi="Calibri" w:cs="Calibri"/>
                <w:color w:val="000000"/>
                <w:sz w:val="22"/>
              </w:rPr>
            </w:pPr>
            <w:r>
              <w:rPr>
                <w:rFonts w:ascii="Calibri" w:hAnsi="Calibri" w:cs="Calibri"/>
                <w:color w:val="000000"/>
                <w:sz w:val="22"/>
              </w:rPr>
              <w:t>11%</w:t>
            </w:r>
          </w:p>
        </w:tc>
        <w:tc>
          <w:tcPr>
            <w:tcW w:w="444" w:type="dxa"/>
            <w:noWrap/>
          </w:tcPr>
          <w:p w14:paraId="34A5CE55" w14:textId="77777777" w:rsidR="00A84E50" w:rsidRDefault="00A84E50" w:rsidP="00327D68">
            <w:pPr>
              <w:jc w:val="right"/>
              <w:rPr>
                <w:rFonts w:ascii="Calibri" w:hAnsi="Calibri" w:cs="Calibri"/>
                <w:color w:val="000000"/>
                <w:sz w:val="22"/>
              </w:rPr>
            </w:pPr>
            <w:r>
              <w:rPr>
                <w:rFonts w:ascii="Calibri" w:hAnsi="Calibri" w:cs="Calibri"/>
                <w:color w:val="000000"/>
                <w:sz w:val="22"/>
              </w:rPr>
              <w:t>11</w:t>
            </w:r>
          </w:p>
        </w:tc>
        <w:tc>
          <w:tcPr>
            <w:tcW w:w="647" w:type="dxa"/>
            <w:noWrap/>
          </w:tcPr>
          <w:p w14:paraId="57E952FB" w14:textId="77777777" w:rsidR="00A84E50" w:rsidRDefault="00A84E50" w:rsidP="00327D68">
            <w:pPr>
              <w:jc w:val="right"/>
              <w:rPr>
                <w:rFonts w:ascii="Calibri" w:hAnsi="Calibri" w:cs="Calibri"/>
                <w:color w:val="000000"/>
                <w:sz w:val="22"/>
              </w:rPr>
            </w:pPr>
            <w:r>
              <w:rPr>
                <w:rFonts w:ascii="Calibri" w:hAnsi="Calibri" w:cs="Calibri"/>
                <w:color w:val="000000"/>
                <w:sz w:val="22"/>
              </w:rPr>
              <w:t>20%</w:t>
            </w:r>
          </w:p>
        </w:tc>
        <w:tc>
          <w:tcPr>
            <w:tcW w:w="551" w:type="dxa"/>
            <w:noWrap/>
          </w:tcPr>
          <w:p w14:paraId="2D213CF1" w14:textId="77777777" w:rsidR="00A84E50" w:rsidRDefault="00A84E50" w:rsidP="00327D68">
            <w:pPr>
              <w:jc w:val="right"/>
              <w:rPr>
                <w:rFonts w:ascii="Calibri" w:hAnsi="Calibri" w:cs="Calibri"/>
                <w:color w:val="000000"/>
                <w:sz w:val="22"/>
              </w:rPr>
            </w:pPr>
            <w:r>
              <w:rPr>
                <w:rFonts w:ascii="Calibri" w:hAnsi="Calibri" w:cs="Calibri"/>
                <w:color w:val="000000"/>
                <w:sz w:val="22"/>
              </w:rPr>
              <w:t>16</w:t>
            </w:r>
          </w:p>
        </w:tc>
        <w:tc>
          <w:tcPr>
            <w:tcW w:w="597" w:type="dxa"/>
            <w:noWrap/>
          </w:tcPr>
          <w:p w14:paraId="6F2BABEF" w14:textId="77777777" w:rsidR="00A84E50" w:rsidRDefault="00A84E50" w:rsidP="00327D68">
            <w:pPr>
              <w:jc w:val="right"/>
              <w:rPr>
                <w:rFonts w:ascii="Calibri" w:hAnsi="Calibri" w:cs="Calibri"/>
                <w:color w:val="000000"/>
                <w:sz w:val="22"/>
              </w:rPr>
            </w:pPr>
            <w:r>
              <w:rPr>
                <w:rFonts w:ascii="Calibri" w:hAnsi="Calibri" w:cs="Calibri"/>
                <w:color w:val="000000"/>
                <w:sz w:val="22"/>
              </w:rPr>
              <w:t>25%</w:t>
            </w:r>
          </w:p>
        </w:tc>
        <w:tc>
          <w:tcPr>
            <w:tcW w:w="440" w:type="dxa"/>
            <w:noWrap/>
          </w:tcPr>
          <w:p w14:paraId="796FED7A" w14:textId="77777777" w:rsidR="00A84E50" w:rsidRDefault="00A84E50" w:rsidP="00327D68">
            <w:pPr>
              <w:jc w:val="right"/>
              <w:rPr>
                <w:rFonts w:ascii="Calibri" w:hAnsi="Calibri" w:cs="Calibri"/>
                <w:color w:val="000000"/>
                <w:sz w:val="22"/>
              </w:rPr>
            </w:pPr>
            <w:r>
              <w:rPr>
                <w:rFonts w:ascii="Calibri" w:hAnsi="Calibri" w:cs="Calibri"/>
                <w:color w:val="000000"/>
                <w:sz w:val="22"/>
              </w:rPr>
              <w:t>12</w:t>
            </w:r>
          </w:p>
        </w:tc>
        <w:tc>
          <w:tcPr>
            <w:tcW w:w="646" w:type="dxa"/>
            <w:noWrap/>
          </w:tcPr>
          <w:p w14:paraId="55F652B0" w14:textId="77777777" w:rsidR="00A84E50" w:rsidRDefault="00A84E50" w:rsidP="00327D68">
            <w:pPr>
              <w:jc w:val="right"/>
              <w:rPr>
                <w:rFonts w:ascii="Calibri" w:hAnsi="Calibri" w:cs="Calibri"/>
                <w:color w:val="000000"/>
                <w:sz w:val="22"/>
              </w:rPr>
            </w:pPr>
            <w:r>
              <w:rPr>
                <w:rFonts w:ascii="Calibri" w:hAnsi="Calibri" w:cs="Calibri"/>
                <w:color w:val="000000"/>
                <w:sz w:val="22"/>
              </w:rPr>
              <w:t>18%</w:t>
            </w:r>
          </w:p>
        </w:tc>
        <w:tc>
          <w:tcPr>
            <w:tcW w:w="1139" w:type="dxa"/>
            <w:noWrap/>
          </w:tcPr>
          <w:p w14:paraId="65CEFD08" w14:textId="77777777" w:rsidR="00A84E50" w:rsidRPr="002F62DF" w:rsidRDefault="00A84E50" w:rsidP="00327D68">
            <w:pPr>
              <w:jc w:val="right"/>
              <w:rPr>
                <w:rFonts w:ascii="Calibri" w:hAnsi="Calibri" w:cs="Calibri"/>
                <w:color w:val="000000"/>
                <w:sz w:val="22"/>
                <w:lang w:val="en-GB" w:eastAsia="nl-NL"/>
              </w:rPr>
            </w:pPr>
            <w:r>
              <w:rPr>
                <w:rFonts w:ascii="Calibri" w:hAnsi="Calibri" w:cs="Calibri"/>
                <w:color w:val="000000"/>
                <w:sz w:val="22"/>
                <w:lang w:val="en-GB" w:eastAsia="nl-NL"/>
              </w:rPr>
              <w:t>0.416</w:t>
            </w:r>
          </w:p>
        </w:tc>
        <w:tc>
          <w:tcPr>
            <w:tcW w:w="551" w:type="dxa"/>
            <w:noWrap/>
          </w:tcPr>
          <w:p w14:paraId="50CE069A" w14:textId="77777777" w:rsidR="00A84E50" w:rsidRDefault="00A84E50" w:rsidP="00327D68">
            <w:pPr>
              <w:jc w:val="right"/>
              <w:rPr>
                <w:rFonts w:ascii="Calibri" w:hAnsi="Calibri" w:cs="Calibri"/>
                <w:color w:val="000000"/>
                <w:sz w:val="22"/>
              </w:rPr>
            </w:pPr>
            <w:r>
              <w:rPr>
                <w:rFonts w:ascii="Calibri" w:hAnsi="Calibri" w:cs="Calibri"/>
                <w:color w:val="000000"/>
                <w:sz w:val="22"/>
              </w:rPr>
              <w:t>85</w:t>
            </w:r>
          </w:p>
        </w:tc>
        <w:tc>
          <w:tcPr>
            <w:tcW w:w="597" w:type="dxa"/>
            <w:noWrap/>
          </w:tcPr>
          <w:p w14:paraId="0AE034F7" w14:textId="77777777" w:rsidR="00A84E50" w:rsidRDefault="00A84E50" w:rsidP="00327D68">
            <w:pPr>
              <w:jc w:val="right"/>
              <w:rPr>
                <w:rFonts w:ascii="Calibri" w:hAnsi="Calibri" w:cs="Calibri"/>
                <w:color w:val="000000"/>
                <w:sz w:val="22"/>
              </w:rPr>
            </w:pPr>
            <w:r>
              <w:rPr>
                <w:rFonts w:ascii="Calibri" w:hAnsi="Calibri" w:cs="Calibri"/>
                <w:color w:val="000000"/>
                <w:sz w:val="22"/>
              </w:rPr>
              <w:t>18%</w:t>
            </w:r>
          </w:p>
        </w:tc>
      </w:tr>
      <w:tr w:rsidR="00A84E50" w:rsidRPr="002F62DF" w14:paraId="1311FA28" w14:textId="77777777" w:rsidTr="00F95A16">
        <w:trPr>
          <w:trHeight w:val="285"/>
        </w:trPr>
        <w:tc>
          <w:tcPr>
            <w:tcW w:w="4268" w:type="dxa"/>
            <w:noWrap/>
            <w:hideMark/>
          </w:tcPr>
          <w:p w14:paraId="38AFBDF4" w14:textId="77777777" w:rsidR="00A84E50" w:rsidRPr="002F62DF" w:rsidRDefault="00A84E50"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Never/mostly not/sometimes</w:t>
            </w:r>
          </w:p>
        </w:tc>
        <w:tc>
          <w:tcPr>
            <w:tcW w:w="600" w:type="dxa"/>
            <w:noWrap/>
          </w:tcPr>
          <w:p w14:paraId="491712A8" w14:textId="77777777" w:rsidR="00A84E50" w:rsidRDefault="00A84E50" w:rsidP="00327D68">
            <w:pPr>
              <w:jc w:val="right"/>
              <w:rPr>
                <w:rFonts w:ascii="Calibri" w:hAnsi="Calibri" w:cs="Calibri"/>
                <w:color w:val="000000"/>
                <w:sz w:val="22"/>
              </w:rPr>
            </w:pPr>
            <w:r>
              <w:rPr>
                <w:rFonts w:ascii="Calibri" w:hAnsi="Calibri" w:cs="Calibri"/>
                <w:color w:val="000000"/>
                <w:sz w:val="22"/>
              </w:rPr>
              <w:t>63</w:t>
            </w:r>
          </w:p>
        </w:tc>
        <w:tc>
          <w:tcPr>
            <w:tcW w:w="600" w:type="dxa"/>
            <w:noWrap/>
          </w:tcPr>
          <w:p w14:paraId="153388C8" w14:textId="77777777" w:rsidR="00A84E50" w:rsidRDefault="00A84E50" w:rsidP="00327D68">
            <w:pPr>
              <w:jc w:val="right"/>
              <w:rPr>
                <w:rFonts w:ascii="Calibri" w:hAnsi="Calibri" w:cs="Calibri"/>
                <w:color w:val="000000"/>
                <w:sz w:val="22"/>
              </w:rPr>
            </w:pPr>
            <w:r>
              <w:rPr>
                <w:rFonts w:ascii="Calibri" w:hAnsi="Calibri" w:cs="Calibri"/>
                <w:color w:val="000000"/>
                <w:sz w:val="22"/>
              </w:rPr>
              <w:t>61%</w:t>
            </w:r>
          </w:p>
        </w:tc>
        <w:tc>
          <w:tcPr>
            <w:tcW w:w="543" w:type="dxa"/>
            <w:noWrap/>
          </w:tcPr>
          <w:p w14:paraId="75131AA6" w14:textId="77777777" w:rsidR="00A84E50" w:rsidRDefault="00A84E50" w:rsidP="00327D68">
            <w:pPr>
              <w:jc w:val="right"/>
              <w:rPr>
                <w:rFonts w:ascii="Calibri" w:hAnsi="Calibri" w:cs="Calibri"/>
                <w:color w:val="000000"/>
                <w:sz w:val="22"/>
              </w:rPr>
            </w:pPr>
            <w:r>
              <w:rPr>
                <w:rFonts w:ascii="Calibri" w:hAnsi="Calibri" w:cs="Calibri"/>
                <w:color w:val="000000"/>
                <w:sz w:val="22"/>
              </w:rPr>
              <w:t>55</w:t>
            </w:r>
          </w:p>
        </w:tc>
        <w:tc>
          <w:tcPr>
            <w:tcW w:w="751" w:type="dxa"/>
            <w:noWrap/>
          </w:tcPr>
          <w:p w14:paraId="78F242C5" w14:textId="77777777" w:rsidR="00A84E50" w:rsidRDefault="00A84E50" w:rsidP="00327D68">
            <w:pPr>
              <w:jc w:val="right"/>
              <w:rPr>
                <w:rFonts w:ascii="Calibri" w:hAnsi="Calibri" w:cs="Calibri"/>
                <w:color w:val="000000"/>
                <w:sz w:val="22"/>
              </w:rPr>
            </w:pPr>
            <w:r>
              <w:rPr>
                <w:rFonts w:ascii="Calibri" w:hAnsi="Calibri" w:cs="Calibri"/>
                <w:color w:val="000000"/>
                <w:sz w:val="22"/>
              </w:rPr>
              <w:t>67%</w:t>
            </w:r>
          </w:p>
        </w:tc>
        <w:tc>
          <w:tcPr>
            <w:tcW w:w="617" w:type="dxa"/>
            <w:noWrap/>
          </w:tcPr>
          <w:p w14:paraId="00F87223" w14:textId="77777777" w:rsidR="00A84E50" w:rsidRDefault="00A84E50" w:rsidP="00327D68">
            <w:pPr>
              <w:jc w:val="right"/>
              <w:rPr>
                <w:rFonts w:ascii="Calibri" w:hAnsi="Calibri" w:cs="Calibri"/>
                <w:color w:val="000000"/>
                <w:sz w:val="22"/>
              </w:rPr>
            </w:pPr>
            <w:r>
              <w:rPr>
                <w:rFonts w:ascii="Calibri" w:hAnsi="Calibri" w:cs="Calibri"/>
                <w:color w:val="000000"/>
                <w:sz w:val="22"/>
              </w:rPr>
              <w:t>63</w:t>
            </w:r>
          </w:p>
        </w:tc>
        <w:tc>
          <w:tcPr>
            <w:tcW w:w="669" w:type="dxa"/>
            <w:noWrap/>
          </w:tcPr>
          <w:p w14:paraId="563F51D9" w14:textId="77777777" w:rsidR="00A84E50" w:rsidRDefault="00A84E50" w:rsidP="00327D68">
            <w:pPr>
              <w:jc w:val="right"/>
              <w:rPr>
                <w:rFonts w:ascii="Calibri" w:hAnsi="Calibri" w:cs="Calibri"/>
                <w:color w:val="000000"/>
                <w:sz w:val="22"/>
              </w:rPr>
            </w:pPr>
            <w:r>
              <w:rPr>
                <w:rFonts w:ascii="Calibri" w:hAnsi="Calibri" w:cs="Calibri"/>
                <w:color w:val="000000"/>
                <w:sz w:val="22"/>
              </w:rPr>
              <w:t>62%</w:t>
            </w:r>
          </w:p>
        </w:tc>
        <w:tc>
          <w:tcPr>
            <w:tcW w:w="444" w:type="dxa"/>
            <w:noWrap/>
          </w:tcPr>
          <w:p w14:paraId="5633E752" w14:textId="77777777" w:rsidR="00A84E50" w:rsidRDefault="00A84E50" w:rsidP="00327D68">
            <w:pPr>
              <w:jc w:val="right"/>
              <w:rPr>
                <w:rFonts w:ascii="Calibri" w:hAnsi="Calibri" w:cs="Calibri"/>
                <w:color w:val="000000"/>
                <w:sz w:val="22"/>
              </w:rPr>
            </w:pPr>
            <w:r>
              <w:rPr>
                <w:rFonts w:ascii="Calibri" w:hAnsi="Calibri" w:cs="Calibri"/>
                <w:color w:val="000000"/>
                <w:sz w:val="22"/>
              </w:rPr>
              <w:t>32</w:t>
            </w:r>
          </w:p>
        </w:tc>
        <w:tc>
          <w:tcPr>
            <w:tcW w:w="647" w:type="dxa"/>
            <w:noWrap/>
          </w:tcPr>
          <w:p w14:paraId="203E12E7" w14:textId="77777777" w:rsidR="00A84E50" w:rsidRDefault="00A84E50" w:rsidP="00327D68">
            <w:pPr>
              <w:jc w:val="right"/>
              <w:rPr>
                <w:rFonts w:ascii="Calibri" w:hAnsi="Calibri" w:cs="Calibri"/>
                <w:color w:val="000000"/>
                <w:sz w:val="22"/>
              </w:rPr>
            </w:pPr>
            <w:r>
              <w:rPr>
                <w:rFonts w:ascii="Calibri" w:hAnsi="Calibri" w:cs="Calibri"/>
                <w:color w:val="000000"/>
                <w:sz w:val="22"/>
              </w:rPr>
              <w:t>57%</w:t>
            </w:r>
          </w:p>
        </w:tc>
        <w:tc>
          <w:tcPr>
            <w:tcW w:w="551" w:type="dxa"/>
            <w:noWrap/>
          </w:tcPr>
          <w:p w14:paraId="0867E0CB" w14:textId="77777777" w:rsidR="00A84E50" w:rsidRDefault="00A84E50" w:rsidP="00327D68">
            <w:pPr>
              <w:jc w:val="right"/>
              <w:rPr>
                <w:rFonts w:ascii="Calibri" w:hAnsi="Calibri" w:cs="Calibri"/>
                <w:color w:val="000000"/>
                <w:sz w:val="22"/>
              </w:rPr>
            </w:pPr>
            <w:r>
              <w:rPr>
                <w:rFonts w:ascii="Calibri" w:hAnsi="Calibri" w:cs="Calibri"/>
                <w:color w:val="000000"/>
                <w:sz w:val="22"/>
              </w:rPr>
              <w:t>38</w:t>
            </w:r>
          </w:p>
        </w:tc>
        <w:tc>
          <w:tcPr>
            <w:tcW w:w="597" w:type="dxa"/>
            <w:noWrap/>
          </w:tcPr>
          <w:p w14:paraId="14277A0E" w14:textId="77777777" w:rsidR="00A84E50" w:rsidRDefault="00A84E50" w:rsidP="00327D68">
            <w:pPr>
              <w:jc w:val="right"/>
              <w:rPr>
                <w:rFonts w:ascii="Calibri" w:hAnsi="Calibri" w:cs="Calibri"/>
                <w:color w:val="000000"/>
                <w:sz w:val="22"/>
              </w:rPr>
            </w:pPr>
            <w:r>
              <w:rPr>
                <w:rFonts w:ascii="Calibri" w:hAnsi="Calibri" w:cs="Calibri"/>
                <w:color w:val="000000"/>
                <w:sz w:val="22"/>
              </w:rPr>
              <w:t>58%</w:t>
            </w:r>
          </w:p>
        </w:tc>
        <w:tc>
          <w:tcPr>
            <w:tcW w:w="440" w:type="dxa"/>
            <w:noWrap/>
          </w:tcPr>
          <w:p w14:paraId="4982284D" w14:textId="77777777" w:rsidR="00A84E50" w:rsidRDefault="00A84E50" w:rsidP="00327D68">
            <w:pPr>
              <w:jc w:val="right"/>
              <w:rPr>
                <w:rFonts w:ascii="Calibri" w:hAnsi="Calibri" w:cs="Calibri"/>
                <w:color w:val="000000"/>
                <w:sz w:val="22"/>
              </w:rPr>
            </w:pPr>
            <w:r>
              <w:rPr>
                <w:rFonts w:ascii="Calibri" w:hAnsi="Calibri" w:cs="Calibri"/>
                <w:color w:val="000000"/>
                <w:sz w:val="22"/>
              </w:rPr>
              <w:t>44</w:t>
            </w:r>
          </w:p>
        </w:tc>
        <w:tc>
          <w:tcPr>
            <w:tcW w:w="646" w:type="dxa"/>
            <w:noWrap/>
          </w:tcPr>
          <w:p w14:paraId="2150FB2D" w14:textId="77777777" w:rsidR="00A84E50" w:rsidRDefault="00A84E50" w:rsidP="00327D68">
            <w:pPr>
              <w:jc w:val="right"/>
              <w:rPr>
                <w:rFonts w:ascii="Calibri" w:hAnsi="Calibri" w:cs="Calibri"/>
                <w:color w:val="000000"/>
                <w:sz w:val="22"/>
              </w:rPr>
            </w:pPr>
            <w:r>
              <w:rPr>
                <w:rFonts w:ascii="Calibri" w:hAnsi="Calibri" w:cs="Calibri"/>
                <w:color w:val="000000"/>
                <w:sz w:val="22"/>
              </w:rPr>
              <w:t>65%</w:t>
            </w:r>
          </w:p>
        </w:tc>
        <w:tc>
          <w:tcPr>
            <w:tcW w:w="1139" w:type="dxa"/>
            <w:noWrap/>
          </w:tcPr>
          <w:p w14:paraId="3AC0A1B9" w14:textId="77777777" w:rsidR="00A84E50" w:rsidRPr="002F62DF" w:rsidRDefault="00A84E50" w:rsidP="00327D68">
            <w:pPr>
              <w:jc w:val="right"/>
              <w:rPr>
                <w:rFonts w:ascii="Calibri" w:hAnsi="Calibri" w:cs="Calibri"/>
                <w:color w:val="000000"/>
                <w:sz w:val="22"/>
                <w:lang w:val="en-GB" w:eastAsia="nl-NL"/>
              </w:rPr>
            </w:pPr>
          </w:p>
        </w:tc>
        <w:tc>
          <w:tcPr>
            <w:tcW w:w="551" w:type="dxa"/>
            <w:noWrap/>
          </w:tcPr>
          <w:p w14:paraId="0B090EC7" w14:textId="77777777" w:rsidR="00A84E50" w:rsidRDefault="00A84E50" w:rsidP="00327D68">
            <w:pPr>
              <w:jc w:val="right"/>
              <w:rPr>
                <w:rFonts w:ascii="Calibri" w:hAnsi="Calibri" w:cs="Calibri"/>
                <w:color w:val="000000"/>
                <w:sz w:val="22"/>
              </w:rPr>
            </w:pPr>
            <w:r>
              <w:rPr>
                <w:rFonts w:ascii="Calibri" w:hAnsi="Calibri" w:cs="Calibri"/>
                <w:color w:val="000000"/>
                <w:sz w:val="22"/>
              </w:rPr>
              <w:t>295</w:t>
            </w:r>
          </w:p>
        </w:tc>
        <w:tc>
          <w:tcPr>
            <w:tcW w:w="597" w:type="dxa"/>
            <w:noWrap/>
          </w:tcPr>
          <w:p w14:paraId="7588903A" w14:textId="77777777" w:rsidR="00A84E50" w:rsidRDefault="00A84E50" w:rsidP="00327D68">
            <w:pPr>
              <w:jc w:val="right"/>
              <w:rPr>
                <w:rFonts w:ascii="Calibri" w:hAnsi="Calibri" w:cs="Calibri"/>
                <w:color w:val="000000"/>
                <w:sz w:val="22"/>
              </w:rPr>
            </w:pPr>
            <w:r>
              <w:rPr>
                <w:rFonts w:ascii="Calibri" w:hAnsi="Calibri" w:cs="Calibri"/>
                <w:color w:val="000000"/>
                <w:sz w:val="22"/>
              </w:rPr>
              <w:t>62%</w:t>
            </w:r>
          </w:p>
        </w:tc>
      </w:tr>
      <w:tr w:rsidR="00A84E50" w:rsidRPr="002F62DF" w14:paraId="25F7364A" w14:textId="77777777" w:rsidTr="00F95A16">
        <w:trPr>
          <w:trHeight w:val="285"/>
        </w:trPr>
        <w:tc>
          <w:tcPr>
            <w:tcW w:w="4268" w:type="dxa"/>
            <w:tcBorders>
              <w:bottom w:val="single" w:sz="4" w:space="0" w:color="auto"/>
            </w:tcBorders>
            <w:noWrap/>
            <w:hideMark/>
          </w:tcPr>
          <w:p w14:paraId="33B69863" w14:textId="77777777" w:rsidR="00A84E50" w:rsidRPr="002F62DF" w:rsidRDefault="00A84E50" w:rsidP="003F1E49">
            <w:pPr>
              <w:rPr>
                <w:rFonts w:ascii="Calibri" w:hAnsi="Calibri" w:cs="Calibri"/>
                <w:color w:val="000000"/>
                <w:sz w:val="22"/>
                <w:lang w:val="en-GB" w:eastAsia="nl-NL"/>
              </w:rPr>
            </w:pPr>
            <w:r w:rsidRPr="002F62DF">
              <w:rPr>
                <w:rFonts w:ascii="Calibri" w:hAnsi="Calibri" w:cs="Calibri"/>
                <w:color w:val="000000"/>
                <w:sz w:val="22"/>
                <w:lang w:val="en-GB" w:eastAsia="nl-NL"/>
              </w:rPr>
              <w:t xml:space="preserve">    Mostly/always</w:t>
            </w:r>
          </w:p>
        </w:tc>
        <w:tc>
          <w:tcPr>
            <w:tcW w:w="600" w:type="dxa"/>
            <w:tcBorders>
              <w:bottom w:val="single" w:sz="4" w:space="0" w:color="auto"/>
            </w:tcBorders>
            <w:noWrap/>
          </w:tcPr>
          <w:p w14:paraId="7F00EF38" w14:textId="77777777" w:rsidR="00A84E50" w:rsidRDefault="00A84E50" w:rsidP="00327D68">
            <w:pPr>
              <w:jc w:val="right"/>
              <w:rPr>
                <w:rFonts w:ascii="Calibri" w:hAnsi="Calibri" w:cs="Calibri"/>
                <w:color w:val="000000"/>
                <w:sz w:val="22"/>
              </w:rPr>
            </w:pPr>
            <w:r>
              <w:rPr>
                <w:rFonts w:ascii="Calibri" w:hAnsi="Calibri" w:cs="Calibri"/>
                <w:color w:val="000000"/>
                <w:sz w:val="22"/>
              </w:rPr>
              <w:t>21</w:t>
            </w:r>
          </w:p>
        </w:tc>
        <w:tc>
          <w:tcPr>
            <w:tcW w:w="600" w:type="dxa"/>
            <w:tcBorders>
              <w:bottom w:val="single" w:sz="4" w:space="0" w:color="auto"/>
            </w:tcBorders>
            <w:noWrap/>
          </w:tcPr>
          <w:p w14:paraId="61E62EB4" w14:textId="77777777" w:rsidR="00A84E50" w:rsidRDefault="00A84E50" w:rsidP="00327D68">
            <w:pPr>
              <w:jc w:val="right"/>
              <w:rPr>
                <w:rFonts w:ascii="Calibri" w:hAnsi="Calibri" w:cs="Calibri"/>
                <w:color w:val="000000"/>
                <w:sz w:val="22"/>
              </w:rPr>
            </w:pPr>
            <w:r>
              <w:rPr>
                <w:rFonts w:ascii="Calibri" w:hAnsi="Calibri" w:cs="Calibri"/>
                <w:color w:val="000000"/>
                <w:sz w:val="22"/>
              </w:rPr>
              <w:t>20%</w:t>
            </w:r>
          </w:p>
        </w:tc>
        <w:tc>
          <w:tcPr>
            <w:tcW w:w="543" w:type="dxa"/>
            <w:tcBorders>
              <w:bottom w:val="single" w:sz="4" w:space="0" w:color="auto"/>
            </w:tcBorders>
            <w:noWrap/>
          </w:tcPr>
          <w:p w14:paraId="569A96DE" w14:textId="77777777" w:rsidR="00A84E50" w:rsidRDefault="00A84E50" w:rsidP="00327D68">
            <w:pPr>
              <w:jc w:val="right"/>
              <w:rPr>
                <w:rFonts w:ascii="Calibri" w:hAnsi="Calibri" w:cs="Calibri"/>
                <w:color w:val="000000"/>
                <w:sz w:val="22"/>
              </w:rPr>
            </w:pPr>
            <w:r>
              <w:rPr>
                <w:rFonts w:ascii="Calibri" w:hAnsi="Calibri" w:cs="Calibri"/>
                <w:color w:val="000000"/>
                <w:sz w:val="22"/>
              </w:rPr>
              <w:t>11</w:t>
            </w:r>
          </w:p>
        </w:tc>
        <w:tc>
          <w:tcPr>
            <w:tcW w:w="751" w:type="dxa"/>
            <w:tcBorders>
              <w:bottom w:val="single" w:sz="4" w:space="0" w:color="auto"/>
            </w:tcBorders>
            <w:noWrap/>
          </w:tcPr>
          <w:p w14:paraId="039A9692" w14:textId="77777777" w:rsidR="00A84E50" w:rsidRDefault="00A84E50" w:rsidP="00327D68">
            <w:pPr>
              <w:jc w:val="right"/>
              <w:rPr>
                <w:rFonts w:ascii="Calibri" w:hAnsi="Calibri" w:cs="Calibri"/>
                <w:color w:val="000000"/>
                <w:sz w:val="22"/>
              </w:rPr>
            </w:pPr>
            <w:r>
              <w:rPr>
                <w:rFonts w:ascii="Calibri" w:hAnsi="Calibri" w:cs="Calibri"/>
                <w:color w:val="000000"/>
                <w:sz w:val="22"/>
              </w:rPr>
              <w:t>13%</w:t>
            </w:r>
          </w:p>
        </w:tc>
        <w:tc>
          <w:tcPr>
            <w:tcW w:w="617" w:type="dxa"/>
            <w:tcBorders>
              <w:bottom w:val="single" w:sz="4" w:space="0" w:color="auto"/>
            </w:tcBorders>
            <w:noWrap/>
          </w:tcPr>
          <w:p w14:paraId="5C8F234C" w14:textId="77777777" w:rsidR="00A84E50" w:rsidRDefault="00A84E50" w:rsidP="00327D68">
            <w:pPr>
              <w:jc w:val="right"/>
              <w:rPr>
                <w:rFonts w:ascii="Calibri" w:hAnsi="Calibri" w:cs="Calibri"/>
                <w:color w:val="000000"/>
                <w:sz w:val="22"/>
              </w:rPr>
            </w:pPr>
            <w:r>
              <w:rPr>
                <w:rFonts w:ascii="Calibri" w:hAnsi="Calibri" w:cs="Calibri"/>
                <w:color w:val="000000"/>
                <w:sz w:val="22"/>
              </w:rPr>
              <w:t>27</w:t>
            </w:r>
          </w:p>
        </w:tc>
        <w:tc>
          <w:tcPr>
            <w:tcW w:w="669" w:type="dxa"/>
            <w:tcBorders>
              <w:bottom w:val="single" w:sz="4" w:space="0" w:color="auto"/>
            </w:tcBorders>
            <w:noWrap/>
          </w:tcPr>
          <w:p w14:paraId="7A4A06A7" w14:textId="77777777" w:rsidR="00A84E50" w:rsidRDefault="00A84E50" w:rsidP="00327D68">
            <w:pPr>
              <w:jc w:val="right"/>
              <w:rPr>
                <w:rFonts w:ascii="Calibri" w:hAnsi="Calibri" w:cs="Calibri"/>
                <w:color w:val="000000"/>
                <w:sz w:val="22"/>
              </w:rPr>
            </w:pPr>
            <w:r>
              <w:rPr>
                <w:rFonts w:ascii="Calibri" w:hAnsi="Calibri" w:cs="Calibri"/>
                <w:color w:val="000000"/>
                <w:sz w:val="22"/>
              </w:rPr>
              <w:t>27%</w:t>
            </w:r>
          </w:p>
        </w:tc>
        <w:tc>
          <w:tcPr>
            <w:tcW w:w="444" w:type="dxa"/>
            <w:tcBorders>
              <w:bottom w:val="single" w:sz="4" w:space="0" w:color="auto"/>
            </w:tcBorders>
            <w:noWrap/>
          </w:tcPr>
          <w:p w14:paraId="04EE3207" w14:textId="77777777" w:rsidR="00A84E50" w:rsidRDefault="00A84E50" w:rsidP="00327D68">
            <w:pPr>
              <w:jc w:val="right"/>
              <w:rPr>
                <w:rFonts w:ascii="Calibri" w:hAnsi="Calibri" w:cs="Calibri"/>
                <w:color w:val="000000"/>
                <w:sz w:val="22"/>
              </w:rPr>
            </w:pPr>
            <w:r>
              <w:rPr>
                <w:rFonts w:ascii="Calibri" w:hAnsi="Calibri" w:cs="Calibri"/>
                <w:color w:val="000000"/>
                <w:sz w:val="22"/>
              </w:rPr>
              <w:t>13</w:t>
            </w:r>
          </w:p>
        </w:tc>
        <w:tc>
          <w:tcPr>
            <w:tcW w:w="647" w:type="dxa"/>
            <w:tcBorders>
              <w:bottom w:val="single" w:sz="4" w:space="0" w:color="auto"/>
            </w:tcBorders>
            <w:noWrap/>
          </w:tcPr>
          <w:p w14:paraId="4101E5AC" w14:textId="77777777" w:rsidR="00A84E50" w:rsidRDefault="00A84E50" w:rsidP="00327D68">
            <w:pPr>
              <w:jc w:val="right"/>
              <w:rPr>
                <w:rFonts w:ascii="Calibri" w:hAnsi="Calibri" w:cs="Calibri"/>
                <w:color w:val="000000"/>
                <w:sz w:val="22"/>
              </w:rPr>
            </w:pPr>
            <w:r>
              <w:rPr>
                <w:rFonts w:ascii="Calibri" w:hAnsi="Calibri" w:cs="Calibri"/>
                <w:color w:val="000000"/>
                <w:sz w:val="22"/>
              </w:rPr>
              <w:t>23%</w:t>
            </w:r>
          </w:p>
        </w:tc>
        <w:tc>
          <w:tcPr>
            <w:tcW w:w="551" w:type="dxa"/>
            <w:tcBorders>
              <w:bottom w:val="single" w:sz="4" w:space="0" w:color="auto"/>
            </w:tcBorders>
            <w:noWrap/>
          </w:tcPr>
          <w:p w14:paraId="00D4DAFE" w14:textId="77777777" w:rsidR="00A84E50" w:rsidRDefault="00A84E50" w:rsidP="00327D68">
            <w:pPr>
              <w:jc w:val="right"/>
              <w:rPr>
                <w:rFonts w:ascii="Calibri" w:hAnsi="Calibri" w:cs="Calibri"/>
                <w:color w:val="000000"/>
                <w:sz w:val="22"/>
              </w:rPr>
            </w:pPr>
            <w:r>
              <w:rPr>
                <w:rFonts w:ascii="Calibri" w:hAnsi="Calibri" w:cs="Calibri"/>
                <w:color w:val="000000"/>
                <w:sz w:val="22"/>
              </w:rPr>
              <w:t>11</w:t>
            </w:r>
          </w:p>
        </w:tc>
        <w:tc>
          <w:tcPr>
            <w:tcW w:w="597" w:type="dxa"/>
            <w:tcBorders>
              <w:bottom w:val="single" w:sz="4" w:space="0" w:color="auto"/>
            </w:tcBorders>
            <w:noWrap/>
          </w:tcPr>
          <w:p w14:paraId="00E1FE25" w14:textId="77777777" w:rsidR="00A84E50" w:rsidRDefault="00A84E50" w:rsidP="00327D68">
            <w:pPr>
              <w:jc w:val="right"/>
              <w:rPr>
                <w:rFonts w:ascii="Calibri" w:hAnsi="Calibri" w:cs="Calibri"/>
                <w:color w:val="000000"/>
                <w:sz w:val="22"/>
              </w:rPr>
            </w:pPr>
            <w:r>
              <w:rPr>
                <w:rFonts w:ascii="Calibri" w:hAnsi="Calibri" w:cs="Calibri"/>
                <w:color w:val="000000"/>
                <w:sz w:val="22"/>
              </w:rPr>
              <w:t>17%</w:t>
            </w:r>
          </w:p>
        </w:tc>
        <w:tc>
          <w:tcPr>
            <w:tcW w:w="440" w:type="dxa"/>
            <w:tcBorders>
              <w:bottom w:val="single" w:sz="4" w:space="0" w:color="auto"/>
            </w:tcBorders>
            <w:noWrap/>
          </w:tcPr>
          <w:p w14:paraId="78DF89EF" w14:textId="77777777" w:rsidR="00A84E50" w:rsidRDefault="00A84E50" w:rsidP="00327D68">
            <w:pPr>
              <w:jc w:val="right"/>
              <w:rPr>
                <w:rFonts w:ascii="Calibri" w:hAnsi="Calibri" w:cs="Calibri"/>
                <w:color w:val="000000"/>
                <w:sz w:val="22"/>
              </w:rPr>
            </w:pPr>
            <w:r>
              <w:rPr>
                <w:rFonts w:ascii="Calibri" w:hAnsi="Calibri" w:cs="Calibri"/>
                <w:color w:val="000000"/>
                <w:sz w:val="22"/>
              </w:rPr>
              <w:t>12</w:t>
            </w:r>
          </w:p>
        </w:tc>
        <w:tc>
          <w:tcPr>
            <w:tcW w:w="646" w:type="dxa"/>
            <w:tcBorders>
              <w:bottom w:val="single" w:sz="4" w:space="0" w:color="auto"/>
            </w:tcBorders>
            <w:noWrap/>
          </w:tcPr>
          <w:p w14:paraId="32BB9FE1" w14:textId="77777777" w:rsidR="00A84E50" w:rsidRDefault="00A84E50" w:rsidP="00327D68">
            <w:pPr>
              <w:jc w:val="right"/>
              <w:rPr>
                <w:rFonts w:ascii="Calibri" w:hAnsi="Calibri" w:cs="Calibri"/>
                <w:color w:val="000000"/>
                <w:sz w:val="22"/>
              </w:rPr>
            </w:pPr>
            <w:r>
              <w:rPr>
                <w:rFonts w:ascii="Calibri" w:hAnsi="Calibri" w:cs="Calibri"/>
                <w:color w:val="000000"/>
                <w:sz w:val="22"/>
              </w:rPr>
              <w:t>18%</w:t>
            </w:r>
          </w:p>
        </w:tc>
        <w:tc>
          <w:tcPr>
            <w:tcW w:w="1139" w:type="dxa"/>
            <w:tcBorders>
              <w:bottom w:val="single" w:sz="4" w:space="0" w:color="auto"/>
            </w:tcBorders>
            <w:noWrap/>
          </w:tcPr>
          <w:p w14:paraId="62F1443E" w14:textId="77777777" w:rsidR="00A84E50" w:rsidRPr="002F62DF" w:rsidRDefault="00A84E50" w:rsidP="00327D68">
            <w:pPr>
              <w:jc w:val="right"/>
              <w:rPr>
                <w:rFonts w:ascii="Calibri" w:hAnsi="Calibri" w:cs="Calibri"/>
                <w:color w:val="000000"/>
                <w:sz w:val="22"/>
                <w:lang w:val="en-GB" w:eastAsia="nl-NL"/>
              </w:rPr>
            </w:pPr>
          </w:p>
        </w:tc>
        <w:tc>
          <w:tcPr>
            <w:tcW w:w="551" w:type="dxa"/>
            <w:tcBorders>
              <w:bottom w:val="single" w:sz="4" w:space="0" w:color="auto"/>
            </w:tcBorders>
            <w:noWrap/>
          </w:tcPr>
          <w:p w14:paraId="5CD3DFA1" w14:textId="77777777" w:rsidR="00A84E50" w:rsidRDefault="00A84E50" w:rsidP="00327D68">
            <w:pPr>
              <w:jc w:val="right"/>
              <w:rPr>
                <w:rFonts w:ascii="Calibri" w:hAnsi="Calibri" w:cs="Calibri"/>
                <w:color w:val="000000"/>
                <w:sz w:val="22"/>
              </w:rPr>
            </w:pPr>
            <w:r>
              <w:rPr>
                <w:rFonts w:ascii="Calibri" w:hAnsi="Calibri" w:cs="Calibri"/>
                <w:color w:val="000000"/>
                <w:sz w:val="22"/>
              </w:rPr>
              <w:t>95</w:t>
            </w:r>
          </w:p>
        </w:tc>
        <w:tc>
          <w:tcPr>
            <w:tcW w:w="597" w:type="dxa"/>
            <w:tcBorders>
              <w:bottom w:val="single" w:sz="4" w:space="0" w:color="auto"/>
            </w:tcBorders>
            <w:noWrap/>
          </w:tcPr>
          <w:p w14:paraId="47370CEA" w14:textId="77777777" w:rsidR="00A84E50" w:rsidRDefault="00A84E50" w:rsidP="00327D68">
            <w:pPr>
              <w:jc w:val="right"/>
              <w:rPr>
                <w:rFonts w:ascii="Calibri" w:hAnsi="Calibri" w:cs="Calibri"/>
                <w:color w:val="000000"/>
                <w:sz w:val="22"/>
              </w:rPr>
            </w:pPr>
            <w:r>
              <w:rPr>
                <w:rFonts w:ascii="Calibri" w:hAnsi="Calibri" w:cs="Calibri"/>
                <w:color w:val="000000"/>
                <w:sz w:val="22"/>
              </w:rPr>
              <w:t>20%</w:t>
            </w:r>
          </w:p>
        </w:tc>
      </w:tr>
      <w:tr w:rsidR="00B97E8D" w:rsidRPr="00D777D4" w14:paraId="1A66F86B" w14:textId="77777777" w:rsidTr="00F95A16">
        <w:trPr>
          <w:trHeight w:val="300"/>
        </w:trPr>
        <w:tc>
          <w:tcPr>
            <w:tcW w:w="13660" w:type="dxa"/>
            <w:gridSpan w:val="16"/>
            <w:tcBorders>
              <w:top w:val="single" w:sz="4" w:space="0" w:color="auto"/>
            </w:tcBorders>
            <w:noWrap/>
            <w:hideMark/>
          </w:tcPr>
          <w:p w14:paraId="17EA8116" w14:textId="77777777" w:rsidR="00B97E8D" w:rsidRPr="002F62DF" w:rsidRDefault="00B97E8D" w:rsidP="003F1E49">
            <w:pPr>
              <w:rPr>
                <w:rFonts w:ascii="Calibri" w:hAnsi="Calibri" w:cs="Calibri"/>
                <w:sz w:val="22"/>
                <w:lang w:val="en-GB" w:eastAsia="nl-NL"/>
              </w:rPr>
            </w:pPr>
            <w:r w:rsidRPr="002F62DF">
              <w:rPr>
                <w:rFonts w:ascii="Calibri" w:hAnsi="Calibri" w:cs="Calibri"/>
                <w:b/>
                <w:bCs/>
                <w:color w:val="000000"/>
                <w:sz w:val="22"/>
                <w:lang w:val="en-GB" w:eastAsia="nl-NL"/>
              </w:rPr>
              <w:t>Abbreviations:</w:t>
            </w:r>
            <w:r w:rsidRPr="002F62DF">
              <w:rPr>
                <w:rFonts w:ascii="Calibri" w:hAnsi="Calibri" w:cs="Calibri"/>
                <w:color w:val="000000"/>
                <w:sz w:val="22"/>
                <w:lang w:val="en-GB" w:eastAsia="nl-NL"/>
              </w:rPr>
              <w:t xml:space="preserve"> HELIUS</w:t>
            </w:r>
            <w:r>
              <w:rPr>
                <w:rFonts w:ascii="Calibri" w:hAnsi="Calibri" w:cs="Calibri"/>
                <w:color w:val="000000"/>
                <w:sz w:val="22"/>
                <w:lang w:val="en-GB" w:eastAsia="nl-NL"/>
              </w:rPr>
              <w:t>,</w:t>
            </w:r>
            <w:r w:rsidRPr="002F62DF">
              <w:rPr>
                <w:rFonts w:ascii="Calibri" w:hAnsi="Calibri" w:cs="Calibri"/>
                <w:color w:val="000000"/>
                <w:sz w:val="22"/>
                <w:lang w:val="en-GB" w:eastAsia="nl-NL"/>
              </w:rPr>
              <w:t>HEalthy LIfe in Urban Setting; HPV</w:t>
            </w:r>
            <w:r>
              <w:rPr>
                <w:rFonts w:ascii="Calibri" w:hAnsi="Calibri" w:cs="Calibri"/>
                <w:color w:val="000000"/>
                <w:sz w:val="22"/>
                <w:lang w:val="en-GB" w:eastAsia="nl-NL"/>
              </w:rPr>
              <w:t xml:space="preserve">, </w:t>
            </w:r>
            <w:r w:rsidRPr="002F62DF">
              <w:rPr>
                <w:rFonts w:ascii="Calibri" w:hAnsi="Calibri" w:cs="Calibri"/>
                <w:color w:val="000000"/>
                <w:sz w:val="22"/>
                <w:lang w:val="en-GB" w:eastAsia="nl-NL"/>
              </w:rPr>
              <w:t>human papillomavirus; IQR=interquartile range; STI</w:t>
            </w:r>
            <w:r>
              <w:rPr>
                <w:rFonts w:ascii="Calibri" w:hAnsi="Calibri" w:cs="Calibri"/>
                <w:color w:val="000000"/>
                <w:sz w:val="22"/>
                <w:lang w:val="en-GB" w:eastAsia="nl-NL"/>
              </w:rPr>
              <w:t xml:space="preserve">, </w:t>
            </w:r>
            <w:r w:rsidRPr="002F62DF">
              <w:rPr>
                <w:rFonts w:ascii="Calibri" w:hAnsi="Calibri" w:cs="Calibri"/>
                <w:color w:val="000000"/>
                <w:sz w:val="22"/>
                <w:lang w:val="en-GB" w:eastAsia="nl-NL"/>
              </w:rPr>
              <w:t>sexually transmitted infection; N.A.=</w:t>
            </w:r>
            <w:r>
              <w:rPr>
                <w:rFonts w:ascii="Calibri" w:hAnsi="Calibri" w:cs="Calibri"/>
                <w:color w:val="000000"/>
                <w:sz w:val="22"/>
                <w:lang w:val="en-GB" w:eastAsia="nl-NL"/>
              </w:rPr>
              <w:t>n</w:t>
            </w:r>
            <w:r w:rsidRPr="002F62DF">
              <w:rPr>
                <w:rFonts w:ascii="Calibri" w:hAnsi="Calibri" w:cs="Calibri"/>
                <w:color w:val="000000"/>
                <w:sz w:val="22"/>
                <w:lang w:val="en-GB" w:eastAsia="nl-NL"/>
              </w:rPr>
              <w:t xml:space="preserve">ot </w:t>
            </w:r>
            <w:r>
              <w:rPr>
                <w:rFonts w:ascii="Calibri" w:hAnsi="Calibri" w:cs="Calibri"/>
                <w:color w:val="000000"/>
                <w:sz w:val="22"/>
                <w:lang w:val="en-GB" w:eastAsia="nl-NL"/>
              </w:rPr>
              <w:t>a</w:t>
            </w:r>
            <w:r w:rsidRPr="002F62DF">
              <w:rPr>
                <w:rFonts w:ascii="Calibri" w:hAnsi="Calibri" w:cs="Calibri"/>
                <w:color w:val="000000"/>
                <w:sz w:val="22"/>
                <w:lang w:val="en-GB" w:eastAsia="nl-NL"/>
              </w:rPr>
              <w:t>pplicable</w:t>
            </w:r>
          </w:p>
        </w:tc>
      </w:tr>
      <w:tr w:rsidR="00B97E8D" w:rsidRPr="00D777D4" w14:paraId="037C8850" w14:textId="77777777" w:rsidTr="00103832">
        <w:trPr>
          <w:trHeight w:val="300"/>
        </w:trPr>
        <w:tc>
          <w:tcPr>
            <w:tcW w:w="13660" w:type="dxa"/>
            <w:gridSpan w:val="16"/>
            <w:noWrap/>
            <w:hideMark/>
          </w:tcPr>
          <w:p w14:paraId="7B54E906" w14:textId="77777777" w:rsidR="00B97E8D" w:rsidRPr="002F62DF" w:rsidRDefault="00B97E8D" w:rsidP="003F1E49">
            <w:pPr>
              <w:rPr>
                <w:rFonts w:ascii="Calibri" w:hAnsi="Calibri" w:cs="Calibri"/>
                <w:sz w:val="22"/>
                <w:lang w:val="en-GB" w:eastAsia="nl-NL"/>
              </w:rPr>
            </w:pPr>
            <w:r w:rsidRPr="002F62DF">
              <w:rPr>
                <w:rFonts w:ascii="Calibri" w:hAnsi="Calibri" w:cs="Calibri"/>
                <w:color w:val="000000"/>
                <w:sz w:val="22"/>
                <w:lang w:val="en-GB" w:eastAsia="nl-NL"/>
              </w:rPr>
              <w:t xml:space="preserve"> +/- denotes an optional category e.g. +/- steady partner indicates that individuals with and without a steady partners are included in this category</w:t>
            </w:r>
          </w:p>
        </w:tc>
      </w:tr>
      <w:tr w:rsidR="00B97E8D" w:rsidRPr="00D777D4" w14:paraId="4462210B" w14:textId="77777777" w:rsidTr="00103832">
        <w:trPr>
          <w:trHeight w:val="300"/>
        </w:trPr>
        <w:tc>
          <w:tcPr>
            <w:tcW w:w="13660" w:type="dxa"/>
            <w:gridSpan w:val="16"/>
            <w:noWrap/>
            <w:hideMark/>
          </w:tcPr>
          <w:p w14:paraId="5B8625B9"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i/>
                <w:iCs/>
                <w:color w:val="000000"/>
                <w:sz w:val="22"/>
                <w:lang w:val="en-GB" w:eastAsia="nl-NL"/>
              </w:rPr>
              <w:t>p</w:t>
            </w:r>
            <w:r w:rsidRPr="002F62DF">
              <w:rPr>
                <w:rFonts w:ascii="Calibri" w:hAnsi="Calibri" w:cs="Calibri"/>
                <w:color w:val="000000"/>
                <w:sz w:val="22"/>
                <w:lang w:val="en-GB" w:eastAsia="nl-NL"/>
              </w:rPr>
              <w:t>-values &lt;0.05 are considered</w:t>
            </w:r>
            <w:r>
              <w:rPr>
                <w:rFonts w:ascii="Calibri" w:hAnsi="Calibri" w:cs="Calibri"/>
                <w:color w:val="000000"/>
                <w:sz w:val="22"/>
                <w:lang w:val="en-GB" w:eastAsia="nl-NL"/>
              </w:rPr>
              <w:t xml:space="preserve"> statistically</w:t>
            </w:r>
            <w:r w:rsidRPr="002F62DF">
              <w:rPr>
                <w:rFonts w:ascii="Calibri" w:hAnsi="Calibri" w:cs="Calibri"/>
                <w:color w:val="000000"/>
                <w:sz w:val="22"/>
                <w:lang w:val="en-GB" w:eastAsia="nl-NL"/>
              </w:rPr>
              <w:t xml:space="preserve"> significant; categorical variables are based on Chi-squared test and </w:t>
            </w:r>
            <w:r w:rsidRPr="00FF2185">
              <w:rPr>
                <w:rFonts w:ascii="Calibri" w:hAnsi="Calibri" w:cs="Calibri"/>
                <w:i/>
                <w:color w:val="000000"/>
                <w:sz w:val="22"/>
                <w:lang w:val="en-GB" w:eastAsia="nl-NL"/>
              </w:rPr>
              <w:t>p</w:t>
            </w:r>
            <w:r>
              <w:rPr>
                <w:rFonts w:ascii="Calibri" w:hAnsi="Calibri" w:cs="Calibri"/>
                <w:color w:val="000000"/>
                <w:sz w:val="22"/>
                <w:lang w:val="en-GB" w:eastAsia="nl-NL"/>
              </w:rPr>
              <w:t>-values</w:t>
            </w:r>
            <w:r w:rsidRPr="002F62DF">
              <w:rPr>
                <w:rFonts w:ascii="Calibri" w:hAnsi="Calibri" w:cs="Calibri"/>
                <w:color w:val="000000"/>
                <w:sz w:val="22"/>
                <w:lang w:val="en-GB" w:eastAsia="nl-NL"/>
              </w:rPr>
              <w:t xml:space="preserve"> of continuous variables are based on the Kruskall-Wallis test</w:t>
            </w:r>
          </w:p>
        </w:tc>
      </w:tr>
      <w:tr w:rsidR="00B97E8D" w:rsidRPr="00D777D4" w14:paraId="592CA9FB" w14:textId="77777777" w:rsidTr="00103832">
        <w:trPr>
          <w:trHeight w:val="300"/>
        </w:trPr>
        <w:tc>
          <w:tcPr>
            <w:tcW w:w="13660" w:type="dxa"/>
            <w:gridSpan w:val="16"/>
            <w:noWrap/>
          </w:tcPr>
          <w:p w14:paraId="039A7FFC" w14:textId="77777777" w:rsidR="00B97E8D" w:rsidRPr="001A16FC" w:rsidRDefault="00B97E8D" w:rsidP="003F1E49">
            <w:pPr>
              <w:rPr>
                <w:rFonts w:ascii="Calibri" w:hAnsi="Calibri" w:cs="Calibri"/>
                <w:color w:val="000000"/>
                <w:sz w:val="22"/>
                <w:lang w:val="en-US" w:eastAsia="nl-NL"/>
              </w:rPr>
            </w:pPr>
            <w:r>
              <w:rPr>
                <w:rFonts w:ascii="Calibri" w:hAnsi="Calibri" w:cs="Calibri"/>
                <w:color w:val="000000"/>
                <w:sz w:val="22"/>
                <w:lang w:val="en-GB" w:eastAsia="nl-NL"/>
              </w:rPr>
              <w:t>*</w:t>
            </w:r>
            <w:r>
              <w:rPr>
                <w:rFonts w:ascii="Calibri" w:hAnsi="Calibri" w:cs="Calibri"/>
                <w:sz w:val="22"/>
                <w:lang w:val="en-US"/>
              </w:rPr>
              <w:t xml:space="preserve"> Education was categorized as l</w:t>
            </w:r>
            <w:r w:rsidRPr="001A16FC">
              <w:rPr>
                <w:rFonts w:ascii="Calibri" w:hAnsi="Calibri" w:cs="Calibri"/>
                <w:sz w:val="22"/>
                <w:lang w:val="en-US"/>
              </w:rPr>
              <w:t xml:space="preserve">ower and intermediate education </w:t>
            </w:r>
            <w:r>
              <w:rPr>
                <w:rFonts w:ascii="Calibri" w:hAnsi="Calibri" w:cs="Calibri"/>
                <w:sz w:val="22"/>
                <w:lang w:val="en-US"/>
              </w:rPr>
              <w:t xml:space="preserve">if participant (1) never had been to school or had elementary schooling only, </w:t>
            </w:r>
            <w:r>
              <w:rPr>
                <w:rFonts w:ascii="Calibri" w:hAnsi="Calibri" w:cs="Calibri"/>
                <w:sz w:val="22"/>
                <w:lang w:val="en-US"/>
              </w:rPr>
              <w:br/>
              <w:t>(2) followed vocational schooling or lower secondary schooling, or (3) followed intermediate/higher secondary education schooling; and was categorized as h</w:t>
            </w:r>
            <w:r w:rsidRPr="001A16FC">
              <w:rPr>
                <w:rFonts w:ascii="Calibri" w:hAnsi="Calibri" w:cs="Calibri"/>
                <w:sz w:val="22"/>
                <w:lang w:val="en-US"/>
              </w:rPr>
              <w:t>igher education</w:t>
            </w:r>
            <w:r>
              <w:rPr>
                <w:rFonts w:ascii="Calibri" w:hAnsi="Calibri" w:cs="Calibri"/>
                <w:sz w:val="22"/>
                <w:lang w:val="en-US"/>
              </w:rPr>
              <w:t xml:space="preserve"> if participant had followed higher vocational schooling or university.</w:t>
            </w:r>
          </w:p>
        </w:tc>
      </w:tr>
      <w:tr w:rsidR="00B97E8D" w:rsidRPr="00D777D4" w14:paraId="10A0044D" w14:textId="77777777" w:rsidTr="00103832">
        <w:trPr>
          <w:trHeight w:val="300"/>
        </w:trPr>
        <w:tc>
          <w:tcPr>
            <w:tcW w:w="13660" w:type="dxa"/>
            <w:gridSpan w:val="16"/>
            <w:noWrap/>
            <w:hideMark/>
          </w:tcPr>
          <w:p w14:paraId="2181EE4F"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Chlamydia, gonorrhoea, or trichomoniasis (nobody tested positive for gonorrhoea)</w:t>
            </w:r>
          </w:p>
        </w:tc>
      </w:tr>
      <w:tr w:rsidR="00B97E8D" w:rsidRPr="00D777D4" w14:paraId="3749A931" w14:textId="77777777" w:rsidTr="00103832">
        <w:trPr>
          <w:trHeight w:val="300"/>
        </w:trPr>
        <w:tc>
          <w:tcPr>
            <w:tcW w:w="13660" w:type="dxa"/>
            <w:gridSpan w:val="16"/>
            <w:noWrap/>
            <w:hideMark/>
          </w:tcPr>
          <w:p w14:paraId="65D1A8E8" w14:textId="77777777" w:rsidR="00B97E8D" w:rsidRPr="002F62DF" w:rsidRDefault="00B97E8D" w:rsidP="003F1E49">
            <w:pPr>
              <w:rPr>
                <w:rFonts w:ascii="Calibri" w:hAnsi="Calibri" w:cs="Calibri"/>
                <w:color w:val="000000"/>
                <w:sz w:val="22"/>
                <w:lang w:val="en-GB" w:eastAsia="nl-NL"/>
              </w:rPr>
            </w:pPr>
            <w:r w:rsidRPr="002F62DF">
              <w:rPr>
                <w:rFonts w:ascii="Calibri" w:hAnsi="Calibri" w:cs="Calibri"/>
                <w:color w:val="000000"/>
                <w:sz w:val="22"/>
                <w:lang w:val="en-GB" w:eastAsia="nl-NL"/>
              </w:rPr>
              <w:t>*** One participant reported to ever have had sex but did not report whether this was with a man or a woman</w:t>
            </w:r>
          </w:p>
        </w:tc>
      </w:tr>
      <w:tr w:rsidR="00B97E8D" w:rsidRPr="00D777D4" w14:paraId="53B4D3BB" w14:textId="77777777" w:rsidTr="00103832">
        <w:trPr>
          <w:trHeight w:val="300"/>
        </w:trPr>
        <w:tc>
          <w:tcPr>
            <w:tcW w:w="13660" w:type="dxa"/>
            <w:gridSpan w:val="16"/>
            <w:noWrap/>
            <w:hideMark/>
          </w:tcPr>
          <w:p w14:paraId="1FEC9FA2" w14:textId="77777777" w:rsidR="00B97E8D" w:rsidRPr="002F62DF" w:rsidRDefault="00B97E8D" w:rsidP="003F1E49">
            <w:pPr>
              <w:rPr>
                <w:rFonts w:ascii="Calibri" w:hAnsi="Calibri" w:cs="Calibri"/>
                <w:sz w:val="22"/>
                <w:lang w:val="en-GB" w:eastAsia="nl-NL"/>
              </w:rPr>
            </w:pPr>
            <w:r w:rsidRPr="002F62DF">
              <w:rPr>
                <w:rFonts w:ascii="Calibri" w:hAnsi="Calibri" w:cs="Calibri"/>
                <w:sz w:val="22"/>
                <w:lang w:val="en-GB" w:eastAsia="nl-NL"/>
              </w:rPr>
              <w:t xml:space="preserve">Data are missing for education (n=2), civil status (n=5), current religion (n=1), </w:t>
            </w:r>
            <w:r>
              <w:rPr>
                <w:rFonts w:ascii="Calibri" w:hAnsi="Calibri" w:cs="Calibri"/>
                <w:sz w:val="22"/>
                <w:lang w:val="en-GB" w:eastAsia="nl-NL"/>
              </w:rPr>
              <w:t>s</w:t>
            </w:r>
            <w:r w:rsidRPr="002F62DF">
              <w:rPr>
                <w:rFonts w:ascii="Calibri" w:hAnsi="Calibri" w:cs="Calibri"/>
                <w:sz w:val="22"/>
                <w:lang w:val="en-GB" w:eastAsia="nl-NL"/>
              </w:rPr>
              <w:t>moking status (n=2), alcohol use (n=1), current</w:t>
            </w:r>
            <w:r>
              <w:rPr>
                <w:rFonts w:ascii="Calibri" w:hAnsi="Calibri" w:cs="Calibri"/>
                <w:sz w:val="22"/>
                <w:lang w:val="en-GB" w:eastAsia="nl-NL"/>
              </w:rPr>
              <w:t>ly in steady relationship (n=2),</w:t>
            </w:r>
            <w:r w:rsidRPr="002F62DF">
              <w:rPr>
                <w:rFonts w:ascii="Calibri" w:hAnsi="Calibri" w:cs="Calibri"/>
                <w:sz w:val="22"/>
                <w:lang w:val="en-GB" w:eastAsia="nl-NL"/>
              </w:rPr>
              <w:t xml:space="preserve"> lifetime number of male sexual partners (n=1), condom use in the </w:t>
            </w:r>
            <w:r>
              <w:rPr>
                <w:rFonts w:ascii="Calibri" w:hAnsi="Calibri" w:cs="Calibri"/>
                <w:sz w:val="22"/>
                <w:lang w:val="en-GB" w:eastAsia="nl-NL"/>
              </w:rPr>
              <w:t>preceding</w:t>
            </w:r>
            <w:r w:rsidRPr="002F62DF">
              <w:rPr>
                <w:rFonts w:ascii="Calibri" w:hAnsi="Calibri" w:cs="Calibri"/>
                <w:sz w:val="22"/>
                <w:lang w:val="en-GB" w:eastAsia="nl-NL"/>
              </w:rPr>
              <w:t xml:space="preserve"> six months (n=2)</w:t>
            </w:r>
          </w:p>
        </w:tc>
      </w:tr>
      <w:tr w:rsidR="00B97E8D" w:rsidRPr="00D777D4" w14:paraId="306DE523" w14:textId="77777777" w:rsidTr="00103832">
        <w:trPr>
          <w:trHeight w:val="300"/>
        </w:trPr>
        <w:tc>
          <w:tcPr>
            <w:tcW w:w="13660" w:type="dxa"/>
            <w:gridSpan w:val="16"/>
            <w:noWrap/>
            <w:hideMark/>
          </w:tcPr>
          <w:p w14:paraId="5B2B8A85" w14:textId="77777777" w:rsidR="00B97E8D" w:rsidRPr="002F62DF" w:rsidRDefault="00B97E8D" w:rsidP="003F1E49">
            <w:pPr>
              <w:rPr>
                <w:rFonts w:ascii="Calibri" w:hAnsi="Calibri" w:cs="Calibri"/>
                <w:sz w:val="22"/>
                <w:lang w:val="en-GB" w:eastAsia="nl-NL"/>
              </w:rPr>
            </w:pPr>
          </w:p>
        </w:tc>
      </w:tr>
    </w:tbl>
    <w:p w14:paraId="02FC3ADF" w14:textId="77777777" w:rsidR="00643D9F" w:rsidRDefault="00643D9F" w:rsidP="00B97E8D">
      <w:pPr>
        <w:rPr>
          <w:lang w:val="en-GB"/>
        </w:rPr>
      </w:pPr>
    </w:p>
    <w:p w14:paraId="216B379C" w14:textId="77777777" w:rsidR="00643D9F" w:rsidRDefault="00643D9F">
      <w:pPr>
        <w:rPr>
          <w:lang w:val="en-GB"/>
        </w:rPr>
      </w:pPr>
      <w:r>
        <w:rPr>
          <w:lang w:val="en-GB"/>
        </w:rPr>
        <w:br w:type="page"/>
      </w:r>
    </w:p>
    <w:p w14:paraId="294110CD" w14:textId="77777777" w:rsidR="00B97E8D" w:rsidRPr="002F62DF" w:rsidRDefault="00B97E8D" w:rsidP="00B97E8D">
      <w:pPr>
        <w:rPr>
          <w:lang w:val="en-GB"/>
        </w:rPr>
      </w:pPr>
    </w:p>
    <w:tbl>
      <w:tblPr>
        <w:tblW w:w="14052" w:type="dxa"/>
        <w:tblInd w:w="55" w:type="dxa"/>
        <w:tblCellMar>
          <w:left w:w="70" w:type="dxa"/>
          <w:right w:w="70" w:type="dxa"/>
        </w:tblCellMar>
        <w:tblLook w:val="04A0" w:firstRow="1" w:lastRow="0" w:firstColumn="1" w:lastColumn="0" w:noHBand="0" w:noVBand="1"/>
      </w:tblPr>
      <w:tblGrid>
        <w:gridCol w:w="5415"/>
        <w:gridCol w:w="405"/>
        <w:gridCol w:w="655"/>
        <w:gridCol w:w="481"/>
        <w:gridCol w:w="779"/>
        <w:gridCol w:w="527"/>
        <w:gridCol w:w="846"/>
        <w:gridCol w:w="395"/>
        <w:gridCol w:w="620"/>
        <w:gridCol w:w="404"/>
        <w:gridCol w:w="654"/>
        <w:gridCol w:w="364"/>
        <w:gridCol w:w="521"/>
        <w:gridCol w:w="990"/>
        <w:gridCol w:w="475"/>
        <w:gridCol w:w="521"/>
      </w:tblGrid>
      <w:tr w:rsidR="00B97E8D" w:rsidRPr="00D777D4" w14:paraId="4AF2119A" w14:textId="77777777" w:rsidTr="003F1E49">
        <w:trPr>
          <w:trHeight w:val="600"/>
        </w:trPr>
        <w:tc>
          <w:tcPr>
            <w:tcW w:w="14052" w:type="dxa"/>
            <w:gridSpan w:val="16"/>
            <w:tcBorders>
              <w:top w:val="nil"/>
              <w:left w:val="nil"/>
              <w:bottom w:val="single" w:sz="4" w:space="0" w:color="auto"/>
              <w:right w:val="nil"/>
            </w:tcBorders>
            <w:shd w:val="clear" w:color="auto" w:fill="auto"/>
            <w:hideMark/>
          </w:tcPr>
          <w:p w14:paraId="402E4AA2"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Table 2.</w:t>
            </w:r>
            <w:r w:rsidRPr="002F62DF">
              <w:rPr>
                <w:rFonts w:ascii="Calibri" w:hAnsi="Calibri" w:cs="Calibri"/>
                <w:color w:val="000000"/>
                <w:sz w:val="22"/>
                <w:lang w:val="en-GB" w:eastAsia="nl-NL"/>
              </w:rPr>
              <w:t xml:space="preserve"> HPV prevalence in </w:t>
            </w:r>
            <w:r w:rsidRPr="002F62DF">
              <w:rPr>
                <w:rFonts w:ascii="Calibri" w:hAnsi="Calibri" w:cs="Calibri"/>
                <w:sz w:val="22"/>
                <w:lang w:val="en-GB" w:eastAsia="nl-NL"/>
              </w:rPr>
              <w:t>592 randomly selected</w:t>
            </w:r>
            <w:r w:rsidRPr="002F62DF">
              <w:rPr>
                <w:rFonts w:ascii="Calibri" w:hAnsi="Calibri" w:cs="Calibri"/>
                <w:color w:val="000000"/>
                <w:sz w:val="22"/>
                <w:lang w:val="en-GB" w:eastAsia="nl-NL"/>
              </w:rPr>
              <w:t xml:space="preserve"> female HELIUS participants aged between 18 and 34 years who provided a vaginal swab and completed the questionnaire, by ethnicity, the HELIUS study Amsterdam, the Netherlands</w:t>
            </w:r>
          </w:p>
        </w:tc>
      </w:tr>
      <w:tr w:rsidR="00B97E8D" w:rsidRPr="002F62DF" w14:paraId="7C431E77" w14:textId="77777777" w:rsidTr="003F1E49">
        <w:trPr>
          <w:trHeight w:val="285"/>
        </w:trPr>
        <w:tc>
          <w:tcPr>
            <w:tcW w:w="5415" w:type="dxa"/>
            <w:tcBorders>
              <w:top w:val="nil"/>
              <w:left w:val="nil"/>
              <w:bottom w:val="nil"/>
              <w:right w:val="nil"/>
            </w:tcBorders>
            <w:shd w:val="clear" w:color="auto" w:fill="auto"/>
            <w:hideMark/>
          </w:tcPr>
          <w:p w14:paraId="439A183D" w14:textId="77777777" w:rsidR="00B97E8D" w:rsidRPr="002F62DF" w:rsidRDefault="00B97E8D" w:rsidP="003F1E49">
            <w:pPr>
              <w:spacing w:after="0"/>
              <w:rPr>
                <w:rFonts w:ascii="Calibri" w:hAnsi="Calibri" w:cs="Calibri"/>
                <w:b/>
                <w:bCs/>
                <w:color w:val="000000"/>
                <w:sz w:val="22"/>
                <w:lang w:val="en-GB" w:eastAsia="nl-NL"/>
              </w:rPr>
            </w:pPr>
          </w:p>
        </w:tc>
        <w:tc>
          <w:tcPr>
            <w:tcW w:w="1060" w:type="dxa"/>
            <w:gridSpan w:val="2"/>
            <w:vMerge w:val="restart"/>
            <w:tcBorders>
              <w:top w:val="single" w:sz="4" w:space="0" w:color="auto"/>
              <w:left w:val="nil"/>
              <w:bottom w:val="nil"/>
              <w:right w:val="nil"/>
            </w:tcBorders>
            <w:shd w:val="clear" w:color="auto" w:fill="auto"/>
            <w:hideMark/>
          </w:tcPr>
          <w:p w14:paraId="09A0A718"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Dutch</w:t>
            </w:r>
          </w:p>
        </w:tc>
        <w:tc>
          <w:tcPr>
            <w:tcW w:w="1260" w:type="dxa"/>
            <w:gridSpan w:val="2"/>
            <w:vMerge w:val="restart"/>
            <w:tcBorders>
              <w:top w:val="single" w:sz="4" w:space="0" w:color="auto"/>
              <w:left w:val="nil"/>
              <w:bottom w:val="nil"/>
              <w:right w:val="nil"/>
            </w:tcBorders>
            <w:shd w:val="clear" w:color="auto" w:fill="auto"/>
            <w:hideMark/>
          </w:tcPr>
          <w:p w14:paraId="7336E968"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South-Asian Surinamese</w:t>
            </w:r>
          </w:p>
        </w:tc>
        <w:tc>
          <w:tcPr>
            <w:tcW w:w="1373" w:type="dxa"/>
            <w:gridSpan w:val="2"/>
            <w:vMerge w:val="restart"/>
            <w:tcBorders>
              <w:top w:val="single" w:sz="4" w:space="0" w:color="auto"/>
              <w:left w:val="nil"/>
              <w:bottom w:val="nil"/>
              <w:right w:val="nil"/>
            </w:tcBorders>
            <w:shd w:val="clear" w:color="auto" w:fill="auto"/>
            <w:hideMark/>
          </w:tcPr>
          <w:p w14:paraId="1CA522A2"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African Surinamese</w:t>
            </w:r>
          </w:p>
        </w:tc>
        <w:tc>
          <w:tcPr>
            <w:tcW w:w="1015" w:type="dxa"/>
            <w:gridSpan w:val="2"/>
            <w:vMerge w:val="restart"/>
            <w:tcBorders>
              <w:top w:val="single" w:sz="4" w:space="0" w:color="auto"/>
              <w:left w:val="nil"/>
              <w:bottom w:val="nil"/>
              <w:right w:val="nil"/>
            </w:tcBorders>
            <w:shd w:val="clear" w:color="auto" w:fill="auto"/>
            <w:noWrap/>
            <w:hideMark/>
          </w:tcPr>
          <w:p w14:paraId="062E7167"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Ghanaian</w:t>
            </w:r>
          </w:p>
        </w:tc>
        <w:tc>
          <w:tcPr>
            <w:tcW w:w="1058" w:type="dxa"/>
            <w:gridSpan w:val="2"/>
            <w:vMerge w:val="restart"/>
            <w:tcBorders>
              <w:top w:val="single" w:sz="4" w:space="0" w:color="auto"/>
              <w:left w:val="nil"/>
              <w:bottom w:val="nil"/>
              <w:right w:val="nil"/>
            </w:tcBorders>
            <w:shd w:val="clear" w:color="auto" w:fill="auto"/>
            <w:noWrap/>
            <w:hideMark/>
          </w:tcPr>
          <w:p w14:paraId="3EC13A02"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Moroccan</w:t>
            </w:r>
          </w:p>
        </w:tc>
        <w:tc>
          <w:tcPr>
            <w:tcW w:w="885" w:type="dxa"/>
            <w:gridSpan w:val="2"/>
            <w:vMerge w:val="restart"/>
            <w:tcBorders>
              <w:top w:val="single" w:sz="4" w:space="0" w:color="auto"/>
              <w:left w:val="nil"/>
              <w:bottom w:val="nil"/>
              <w:right w:val="nil"/>
            </w:tcBorders>
            <w:shd w:val="clear" w:color="auto" w:fill="auto"/>
            <w:noWrap/>
            <w:hideMark/>
          </w:tcPr>
          <w:p w14:paraId="15DB4468"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Turkish</w:t>
            </w:r>
          </w:p>
        </w:tc>
        <w:tc>
          <w:tcPr>
            <w:tcW w:w="990" w:type="dxa"/>
            <w:tcBorders>
              <w:top w:val="nil"/>
              <w:left w:val="nil"/>
              <w:bottom w:val="nil"/>
              <w:right w:val="nil"/>
            </w:tcBorders>
            <w:shd w:val="clear" w:color="auto" w:fill="auto"/>
            <w:noWrap/>
            <w:hideMark/>
          </w:tcPr>
          <w:p w14:paraId="17DC0FEB" w14:textId="77777777" w:rsidR="00B97E8D" w:rsidRPr="002F62DF" w:rsidRDefault="00B97E8D" w:rsidP="003F1E49">
            <w:pPr>
              <w:spacing w:after="0"/>
              <w:jc w:val="center"/>
              <w:rPr>
                <w:rFonts w:ascii="Calibri" w:hAnsi="Calibri" w:cs="Calibri"/>
                <w:b/>
                <w:bCs/>
                <w:color w:val="000000"/>
                <w:sz w:val="22"/>
                <w:lang w:val="en-GB" w:eastAsia="nl-NL"/>
              </w:rPr>
            </w:pPr>
          </w:p>
        </w:tc>
        <w:tc>
          <w:tcPr>
            <w:tcW w:w="996" w:type="dxa"/>
            <w:gridSpan w:val="2"/>
            <w:vMerge w:val="restart"/>
            <w:tcBorders>
              <w:top w:val="single" w:sz="4" w:space="0" w:color="auto"/>
              <w:left w:val="nil"/>
              <w:bottom w:val="nil"/>
              <w:right w:val="nil"/>
            </w:tcBorders>
            <w:shd w:val="clear" w:color="auto" w:fill="auto"/>
            <w:noWrap/>
            <w:hideMark/>
          </w:tcPr>
          <w:p w14:paraId="705B5E72" w14:textId="77777777" w:rsidR="00B97E8D" w:rsidRPr="002F62DF" w:rsidRDefault="00B97E8D" w:rsidP="003F1E49">
            <w:pPr>
              <w:spacing w:after="0"/>
              <w:jc w:val="center"/>
              <w:rPr>
                <w:rFonts w:ascii="Calibri" w:hAnsi="Calibri" w:cs="Calibri"/>
                <w:b/>
                <w:bCs/>
                <w:color w:val="000000"/>
                <w:sz w:val="22"/>
                <w:lang w:val="en-GB" w:eastAsia="nl-NL"/>
              </w:rPr>
            </w:pPr>
            <w:r w:rsidRPr="002F62DF">
              <w:rPr>
                <w:rFonts w:ascii="Calibri" w:hAnsi="Calibri" w:cs="Calibri"/>
                <w:b/>
                <w:bCs/>
                <w:color w:val="000000"/>
                <w:sz w:val="22"/>
                <w:lang w:val="en-GB" w:eastAsia="nl-NL"/>
              </w:rPr>
              <w:t>Total</w:t>
            </w:r>
          </w:p>
        </w:tc>
      </w:tr>
      <w:tr w:rsidR="00B97E8D" w:rsidRPr="002F62DF" w14:paraId="4FF84834" w14:textId="77777777" w:rsidTr="003F1E49">
        <w:trPr>
          <w:trHeight w:val="285"/>
        </w:trPr>
        <w:tc>
          <w:tcPr>
            <w:tcW w:w="5415" w:type="dxa"/>
            <w:tcBorders>
              <w:top w:val="nil"/>
              <w:left w:val="nil"/>
              <w:bottom w:val="nil"/>
              <w:right w:val="nil"/>
            </w:tcBorders>
            <w:shd w:val="clear" w:color="auto" w:fill="auto"/>
            <w:noWrap/>
            <w:hideMark/>
          </w:tcPr>
          <w:p w14:paraId="35F4C087" w14:textId="77777777" w:rsidR="00B97E8D" w:rsidRPr="002F62DF" w:rsidRDefault="00B97E8D" w:rsidP="003F1E49">
            <w:pPr>
              <w:spacing w:after="0"/>
              <w:rPr>
                <w:rFonts w:ascii="Calibri" w:hAnsi="Calibri" w:cs="Calibri"/>
                <w:color w:val="000000"/>
                <w:sz w:val="22"/>
                <w:lang w:val="en-GB" w:eastAsia="nl-NL"/>
              </w:rPr>
            </w:pPr>
          </w:p>
        </w:tc>
        <w:tc>
          <w:tcPr>
            <w:tcW w:w="1060" w:type="dxa"/>
            <w:gridSpan w:val="2"/>
            <w:vMerge/>
            <w:tcBorders>
              <w:top w:val="nil"/>
              <w:left w:val="nil"/>
              <w:bottom w:val="nil"/>
              <w:right w:val="nil"/>
            </w:tcBorders>
            <w:vAlign w:val="center"/>
            <w:hideMark/>
          </w:tcPr>
          <w:p w14:paraId="098ADA48" w14:textId="77777777" w:rsidR="00B97E8D" w:rsidRPr="002F62DF" w:rsidRDefault="00B97E8D" w:rsidP="003F1E49">
            <w:pPr>
              <w:spacing w:after="0"/>
              <w:rPr>
                <w:rFonts w:ascii="Calibri" w:hAnsi="Calibri" w:cs="Calibri"/>
                <w:b/>
                <w:bCs/>
                <w:color w:val="000000"/>
                <w:sz w:val="22"/>
                <w:lang w:val="en-GB" w:eastAsia="nl-NL"/>
              </w:rPr>
            </w:pPr>
          </w:p>
        </w:tc>
        <w:tc>
          <w:tcPr>
            <w:tcW w:w="1260" w:type="dxa"/>
            <w:gridSpan w:val="2"/>
            <w:vMerge/>
            <w:tcBorders>
              <w:top w:val="nil"/>
              <w:left w:val="nil"/>
              <w:bottom w:val="nil"/>
              <w:right w:val="nil"/>
            </w:tcBorders>
            <w:vAlign w:val="center"/>
            <w:hideMark/>
          </w:tcPr>
          <w:p w14:paraId="2EE4AA77" w14:textId="77777777" w:rsidR="00B97E8D" w:rsidRPr="002F62DF" w:rsidRDefault="00B97E8D" w:rsidP="003F1E49">
            <w:pPr>
              <w:spacing w:after="0"/>
              <w:rPr>
                <w:rFonts w:ascii="Calibri" w:hAnsi="Calibri" w:cs="Calibri"/>
                <w:b/>
                <w:bCs/>
                <w:color w:val="000000"/>
                <w:sz w:val="22"/>
                <w:lang w:val="en-GB" w:eastAsia="nl-NL"/>
              </w:rPr>
            </w:pPr>
          </w:p>
        </w:tc>
        <w:tc>
          <w:tcPr>
            <w:tcW w:w="1373" w:type="dxa"/>
            <w:gridSpan w:val="2"/>
            <w:vMerge/>
            <w:tcBorders>
              <w:top w:val="nil"/>
              <w:left w:val="nil"/>
              <w:bottom w:val="nil"/>
              <w:right w:val="nil"/>
            </w:tcBorders>
            <w:vAlign w:val="center"/>
            <w:hideMark/>
          </w:tcPr>
          <w:p w14:paraId="156C5473" w14:textId="77777777" w:rsidR="00B97E8D" w:rsidRPr="002F62DF" w:rsidRDefault="00B97E8D" w:rsidP="003F1E49">
            <w:pPr>
              <w:spacing w:after="0"/>
              <w:rPr>
                <w:rFonts w:ascii="Calibri" w:hAnsi="Calibri" w:cs="Calibri"/>
                <w:b/>
                <w:bCs/>
                <w:color w:val="000000"/>
                <w:sz w:val="22"/>
                <w:lang w:val="en-GB" w:eastAsia="nl-NL"/>
              </w:rPr>
            </w:pPr>
          </w:p>
        </w:tc>
        <w:tc>
          <w:tcPr>
            <w:tcW w:w="1015" w:type="dxa"/>
            <w:gridSpan w:val="2"/>
            <w:vMerge/>
            <w:tcBorders>
              <w:top w:val="nil"/>
              <w:left w:val="nil"/>
              <w:bottom w:val="nil"/>
              <w:right w:val="nil"/>
            </w:tcBorders>
            <w:vAlign w:val="center"/>
            <w:hideMark/>
          </w:tcPr>
          <w:p w14:paraId="77F0829C" w14:textId="77777777" w:rsidR="00B97E8D" w:rsidRPr="002F62DF" w:rsidRDefault="00B97E8D" w:rsidP="003F1E49">
            <w:pPr>
              <w:spacing w:after="0"/>
              <w:rPr>
                <w:rFonts w:ascii="Calibri" w:hAnsi="Calibri" w:cs="Calibri"/>
                <w:b/>
                <w:bCs/>
                <w:color w:val="000000"/>
                <w:sz w:val="22"/>
                <w:lang w:val="en-GB" w:eastAsia="nl-NL"/>
              </w:rPr>
            </w:pPr>
          </w:p>
        </w:tc>
        <w:tc>
          <w:tcPr>
            <w:tcW w:w="1058" w:type="dxa"/>
            <w:gridSpan w:val="2"/>
            <w:vMerge/>
            <w:tcBorders>
              <w:top w:val="nil"/>
              <w:left w:val="nil"/>
              <w:bottom w:val="nil"/>
              <w:right w:val="nil"/>
            </w:tcBorders>
            <w:vAlign w:val="center"/>
            <w:hideMark/>
          </w:tcPr>
          <w:p w14:paraId="60CF9BC6" w14:textId="77777777" w:rsidR="00B97E8D" w:rsidRPr="002F62DF" w:rsidRDefault="00B97E8D" w:rsidP="003F1E49">
            <w:pPr>
              <w:spacing w:after="0"/>
              <w:rPr>
                <w:rFonts w:ascii="Calibri" w:hAnsi="Calibri" w:cs="Calibri"/>
                <w:b/>
                <w:bCs/>
                <w:color w:val="000000"/>
                <w:sz w:val="22"/>
                <w:lang w:val="en-GB" w:eastAsia="nl-NL"/>
              </w:rPr>
            </w:pPr>
          </w:p>
        </w:tc>
        <w:tc>
          <w:tcPr>
            <w:tcW w:w="885" w:type="dxa"/>
            <w:gridSpan w:val="2"/>
            <w:vMerge/>
            <w:tcBorders>
              <w:top w:val="nil"/>
              <w:left w:val="nil"/>
              <w:bottom w:val="nil"/>
              <w:right w:val="nil"/>
            </w:tcBorders>
            <w:vAlign w:val="center"/>
            <w:hideMark/>
          </w:tcPr>
          <w:p w14:paraId="1797D393" w14:textId="77777777" w:rsidR="00B97E8D" w:rsidRPr="002F62DF" w:rsidRDefault="00B97E8D" w:rsidP="003F1E49">
            <w:pPr>
              <w:spacing w:after="0"/>
              <w:rPr>
                <w:rFonts w:ascii="Calibri" w:hAnsi="Calibri" w:cs="Calibri"/>
                <w:b/>
                <w:bCs/>
                <w:color w:val="000000"/>
                <w:sz w:val="22"/>
                <w:lang w:val="en-GB" w:eastAsia="nl-NL"/>
              </w:rPr>
            </w:pPr>
          </w:p>
        </w:tc>
        <w:tc>
          <w:tcPr>
            <w:tcW w:w="990" w:type="dxa"/>
            <w:tcBorders>
              <w:top w:val="nil"/>
              <w:left w:val="nil"/>
              <w:bottom w:val="nil"/>
              <w:right w:val="nil"/>
            </w:tcBorders>
            <w:shd w:val="clear" w:color="auto" w:fill="auto"/>
            <w:noWrap/>
            <w:hideMark/>
          </w:tcPr>
          <w:p w14:paraId="369C5D4F" w14:textId="77777777" w:rsidR="00B97E8D" w:rsidRPr="002F62DF" w:rsidRDefault="00B97E8D" w:rsidP="003F1E49">
            <w:pPr>
              <w:spacing w:after="0"/>
              <w:jc w:val="right"/>
              <w:rPr>
                <w:rFonts w:ascii="Calibri" w:hAnsi="Calibri" w:cs="Calibri"/>
                <w:b/>
                <w:bCs/>
                <w:color w:val="000000"/>
                <w:sz w:val="22"/>
                <w:lang w:val="en-GB" w:eastAsia="nl-NL"/>
              </w:rPr>
            </w:pPr>
          </w:p>
        </w:tc>
        <w:tc>
          <w:tcPr>
            <w:tcW w:w="996" w:type="dxa"/>
            <w:gridSpan w:val="2"/>
            <w:vMerge/>
            <w:tcBorders>
              <w:top w:val="nil"/>
              <w:left w:val="nil"/>
              <w:bottom w:val="nil"/>
              <w:right w:val="nil"/>
            </w:tcBorders>
            <w:vAlign w:val="center"/>
            <w:hideMark/>
          </w:tcPr>
          <w:p w14:paraId="27B46E4D" w14:textId="77777777" w:rsidR="00B97E8D" w:rsidRPr="002F62DF" w:rsidRDefault="00B97E8D" w:rsidP="003F1E49">
            <w:pPr>
              <w:spacing w:after="0"/>
              <w:rPr>
                <w:rFonts w:ascii="Calibri" w:hAnsi="Calibri" w:cs="Calibri"/>
                <w:b/>
                <w:bCs/>
                <w:color w:val="000000"/>
                <w:sz w:val="22"/>
                <w:lang w:val="en-GB" w:eastAsia="nl-NL"/>
              </w:rPr>
            </w:pPr>
          </w:p>
        </w:tc>
      </w:tr>
      <w:tr w:rsidR="00B97E8D" w:rsidRPr="002F62DF" w14:paraId="08004C21" w14:textId="77777777" w:rsidTr="003F1E49">
        <w:trPr>
          <w:trHeight w:val="300"/>
        </w:trPr>
        <w:tc>
          <w:tcPr>
            <w:tcW w:w="5415" w:type="dxa"/>
            <w:tcBorders>
              <w:top w:val="nil"/>
              <w:left w:val="nil"/>
              <w:bottom w:val="nil"/>
              <w:right w:val="nil"/>
            </w:tcBorders>
            <w:shd w:val="clear" w:color="auto" w:fill="auto"/>
            <w:noWrap/>
            <w:hideMark/>
          </w:tcPr>
          <w:p w14:paraId="02F6D0A1" w14:textId="77777777" w:rsidR="00B97E8D" w:rsidRPr="002F62DF" w:rsidRDefault="00B97E8D" w:rsidP="003F1E49">
            <w:pPr>
              <w:spacing w:after="0"/>
              <w:rPr>
                <w:rFonts w:ascii="Calibri" w:hAnsi="Calibri" w:cs="Calibri"/>
                <w:color w:val="000000"/>
                <w:sz w:val="22"/>
                <w:lang w:val="en-GB" w:eastAsia="nl-NL"/>
              </w:rPr>
            </w:pPr>
          </w:p>
        </w:tc>
        <w:tc>
          <w:tcPr>
            <w:tcW w:w="1060" w:type="dxa"/>
            <w:gridSpan w:val="2"/>
            <w:tcBorders>
              <w:top w:val="nil"/>
              <w:left w:val="nil"/>
              <w:bottom w:val="nil"/>
              <w:right w:val="nil"/>
            </w:tcBorders>
            <w:shd w:val="clear" w:color="auto" w:fill="auto"/>
            <w:noWrap/>
            <w:vAlign w:val="bottom"/>
            <w:hideMark/>
          </w:tcPr>
          <w:p w14:paraId="51AE6CE1"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(N=108)</w:t>
            </w:r>
          </w:p>
        </w:tc>
        <w:tc>
          <w:tcPr>
            <w:tcW w:w="1260" w:type="dxa"/>
            <w:gridSpan w:val="2"/>
            <w:tcBorders>
              <w:top w:val="nil"/>
              <w:left w:val="nil"/>
              <w:bottom w:val="nil"/>
              <w:right w:val="nil"/>
            </w:tcBorders>
            <w:shd w:val="clear" w:color="auto" w:fill="auto"/>
            <w:noWrap/>
            <w:vAlign w:val="bottom"/>
            <w:hideMark/>
          </w:tcPr>
          <w:p w14:paraId="2B93DD04"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(N=100)</w:t>
            </w:r>
          </w:p>
        </w:tc>
        <w:tc>
          <w:tcPr>
            <w:tcW w:w="1373" w:type="dxa"/>
            <w:gridSpan w:val="2"/>
            <w:tcBorders>
              <w:top w:val="nil"/>
              <w:left w:val="nil"/>
              <w:bottom w:val="nil"/>
              <w:right w:val="nil"/>
            </w:tcBorders>
            <w:shd w:val="clear" w:color="auto" w:fill="auto"/>
            <w:noWrap/>
            <w:vAlign w:val="bottom"/>
            <w:hideMark/>
          </w:tcPr>
          <w:p w14:paraId="6292B4CC"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(N=111)</w:t>
            </w:r>
          </w:p>
        </w:tc>
        <w:tc>
          <w:tcPr>
            <w:tcW w:w="1015" w:type="dxa"/>
            <w:gridSpan w:val="2"/>
            <w:tcBorders>
              <w:top w:val="nil"/>
              <w:left w:val="nil"/>
              <w:bottom w:val="nil"/>
              <w:right w:val="nil"/>
            </w:tcBorders>
            <w:shd w:val="clear" w:color="auto" w:fill="auto"/>
            <w:noWrap/>
            <w:vAlign w:val="bottom"/>
            <w:hideMark/>
          </w:tcPr>
          <w:p w14:paraId="312EE7DA"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(N=81)</w:t>
            </w:r>
          </w:p>
        </w:tc>
        <w:tc>
          <w:tcPr>
            <w:tcW w:w="1058" w:type="dxa"/>
            <w:gridSpan w:val="2"/>
            <w:tcBorders>
              <w:top w:val="nil"/>
              <w:left w:val="nil"/>
              <w:bottom w:val="nil"/>
              <w:right w:val="nil"/>
            </w:tcBorders>
            <w:shd w:val="clear" w:color="auto" w:fill="auto"/>
            <w:noWrap/>
            <w:vAlign w:val="bottom"/>
            <w:hideMark/>
          </w:tcPr>
          <w:p w14:paraId="6F8165B1"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(N=103)</w:t>
            </w:r>
          </w:p>
        </w:tc>
        <w:tc>
          <w:tcPr>
            <w:tcW w:w="885" w:type="dxa"/>
            <w:gridSpan w:val="2"/>
            <w:tcBorders>
              <w:top w:val="nil"/>
              <w:left w:val="nil"/>
              <w:bottom w:val="nil"/>
              <w:right w:val="nil"/>
            </w:tcBorders>
            <w:shd w:val="clear" w:color="auto" w:fill="auto"/>
            <w:noWrap/>
            <w:vAlign w:val="bottom"/>
            <w:hideMark/>
          </w:tcPr>
          <w:p w14:paraId="52272CCA"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(N=89)</w:t>
            </w:r>
          </w:p>
        </w:tc>
        <w:tc>
          <w:tcPr>
            <w:tcW w:w="990" w:type="dxa"/>
            <w:tcBorders>
              <w:top w:val="nil"/>
              <w:left w:val="nil"/>
              <w:bottom w:val="nil"/>
              <w:right w:val="nil"/>
            </w:tcBorders>
            <w:shd w:val="clear" w:color="auto" w:fill="auto"/>
            <w:noWrap/>
            <w:hideMark/>
          </w:tcPr>
          <w:p w14:paraId="43EE1407" w14:textId="77777777" w:rsidR="00B97E8D" w:rsidRPr="002F62DF" w:rsidRDefault="00B97E8D" w:rsidP="003F1E49">
            <w:pPr>
              <w:spacing w:after="0"/>
              <w:jc w:val="center"/>
              <w:rPr>
                <w:rFonts w:ascii="Calibri" w:hAnsi="Calibri" w:cs="Calibri"/>
                <w:i/>
                <w:iCs/>
                <w:color w:val="000000"/>
                <w:sz w:val="22"/>
                <w:lang w:val="en-GB" w:eastAsia="nl-NL"/>
              </w:rPr>
            </w:pPr>
            <w:r w:rsidRPr="002F62DF">
              <w:rPr>
                <w:rFonts w:ascii="Calibri" w:hAnsi="Calibri" w:cs="Calibri"/>
                <w:i/>
                <w:iCs/>
                <w:color w:val="000000"/>
                <w:sz w:val="22"/>
                <w:lang w:val="en-GB" w:eastAsia="nl-NL"/>
              </w:rPr>
              <w:t>p</w:t>
            </w:r>
            <w:r w:rsidRPr="002F62DF">
              <w:rPr>
                <w:rFonts w:ascii="Calibri" w:hAnsi="Calibri" w:cs="Calibri"/>
                <w:color w:val="000000"/>
                <w:sz w:val="22"/>
                <w:lang w:val="en-GB" w:eastAsia="nl-NL"/>
              </w:rPr>
              <w:t>-value</w:t>
            </w:r>
            <w:r w:rsidRPr="002F62DF">
              <w:rPr>
                <w:rFonts w:ascii="Calibri" w:hAnsi="Calibri" w:cs="Calibri"/>
                <w:i/>
                <w:iCs/>
                <w:color w:val="000000"/>
                <w:sz w:val="22"/>
                <w:lang w:val="en-GB" w:eastAsia="nl-NL"/>
              </w:rPr>
              <w:t>*</w:t>
            </w:r>
          </w:p>
        </w:tc>
        <w:tc>
          <w:tcPr>
            <w:tcW w:w="996" w:type="dxa"/>
            <w:gridSpan w:val="2"/>
            <w:tcBorders>
              <w:top w:val="nil"/>
              <w:left w:val="nil"/>
              <w:bottom w:val="nil"/>
              <w:right w:val="nil"/>
            </w:tcBorders>
            <w:shd w:val="clear" w:color="auto" w:fill="auto"/>
            <w:noWrap/>
            <w:vAlign w:val="bottom"/>
            <w:hideMark/>
          </w:tcPr>
          <w:p w14:paraId="1F8337CC" w14:textId="77777777" w:rsidR="00B97E8D" w:rsidRPr="002F62DF" w:rsidRDefault="00B97E8D" w:rsidP="003F1E49">
            <w:pPr>
              <w:spacing w:after="0"/>
              <w:jc w:val="center"/>
              <w:rPr>
                <w:rFonts w:ascii="Calibri" w:hAnsi="Calibri" w:cs="Calibri"/>
                <w:sz w:val="22"/>
                <w:lang w:val="en-GB" w:eastAsia="nl-NL"/>
              </w:rPr>
            </w:pPr>
            <w:r w:rsidRPr="002F62DF">
              <w:rPr>
                <w:rFonts w:ascii="Calibri" w:hAnsi="Calibri" w:cs="Calibri"/>
                <w:sz w:val="22"/>
                <w:lang w:val="en-GB" w:eastAsia="nl-NL"/>
              </w:rPr>
              <w:t>(N=592)</w:t>
            </w:r>
          </w:p>
        </w:tc>
      </w:tr>
      <w:tr w:rsidR="00B97E8D" w:rsidRPr="002F62DF" w14:paraId="7938574A" w14:textId="77777777" w:rsidTr="003F1E49">
        <w:trPr>
          <w:trHeight w:val="375"/>
        </w:trPr>
        <w:tc>
          <w:tcPr>
            <w:tcW w:w="5415" w:type="dxa"/>
            <w:tcBorders>
              <w:top w:val="nil"/>
              <w:left w:val="nil"/>
              <w:bottom w:val="single" w:sz="8" w:space="0" w:color="auto"/>
              <w:right w:val="nil"/>
            </w:tcBorders>
            <w:shd w:val="clear" w:color="auto" w:fill="auto"/>
            <w:noWrap/>
            <w:hideMark/>
          </w:tcPr>
          <w:p w14:paraId="0E753840"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 </w:t>
            </w:r>
          </w:p>
        </w:tc>
        <w:tc>
          <w:tcPr>
            <w:tcW w:w="405" w:type="dxa"/>
            <w:tcBorders>
              <w:top w:val="nil"/>
              <w:left w:val="nil"/>
              <w:bottom w:val="single" w:sz="8" w:space="0" w:color="auto"/>
              <w:right w:val="nil"/>
            </w:tcBorders>
            <w:shd w:val="clear" w:color="auto" w:fill="auto"/>
            <w:noWrap/>
            <w:hideMark/>
          </w:tcPr>
          <w:p w14:paraId="41FBB3C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55" w:type="dxa"/>
            <w:tcBorders>
              <w:top w:val="nil"/>
              <w:left w:val="nil"/>
              <w:bottom w:val="single" w:sz="8" w:space="0" w:color="auto"/>
              <w:right w:val="nil"/>
            </w:tcBorders>
            <w:shd w:val="clear" w:color="auto" w:fill="auto"/>
            <w:noWrap/>
            <w:hideMark/>
          </w:tcPr>
          <w:p w14:paraId="702DEDC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481" w:type="dxa"/>
            <w:tcBorders>
              <w:top w:val="nil"/>
              <w:left w:val="nil"/>
              <w:bottom w:val="single" w:sz="8" w:space="0" w:color="auto"/>
              <w:right w:val="nil"/>
            </w:tcBorders>
            <w:shd w:val="clear" w:color="auto" w:fill="auto"/>
            <w:noWrap/>
            <w:hideMark/>
          </w:tcPr>
          <w:p w14:paraId="2D06F1F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779" w:type="dxa"/>
            <w:tcBorders>
              <w:top w:val="nil"/>
              <w:left w:val="nil"/>
              <w:bottom w:val="single" w:sz="8" w:space="0" w:color="auto"/>
              <w:right w:val="nil"/>
            </w:tcBorders>
            <w:shd w:val="clear" w:color="auto" w:fill="auto"/>
            <w:noWrap/>
            <w:hideMark/>
          </w:tcPr>
          <w:p w14:paraId="7E7E278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527" w:type="dxa"/>
            <w:tcBorders>
              <w:top w:val="nil"/>
              <w:left w:val="nil"/>
              <w:bottom w:val="single" w:sz="8" w:space="0" w:color="auto"/>
              <w:right w:val="nil"/>
            </w:tcBorders>
            <w:shd w:val="clear" w:color="auto" w:fill="auto"/>
            <w:noWrap/>
            <w:hideMark/>
          </w:tcPr>
          <w:p w14:paraId="48BFAE8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846" w:type="dxa"/>
            <w:tcBorders>
              <w:top w:val="nil"/>
              <w:left w:val="nil"/>
              <w:bottom w:val="single" w:sz="8" w:space="0" w:color="auto"/>
              <w:right w:val="nil"/>
            </w:tcBorders>
            <w:shd w:val="clear" w:color="auto" w:fill="auto"/>
            <w:noWrap/>
            <w:hideMark/>
          </w:tcPr>
          <w:p w14:paraId="7C9833C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395" w:type="dxa"/>
            <w:tcBorders>
              <w:top w:val="nil"/>
              <w:left w:val="nil"/>
              <w:bottom w:val="single" w:sz="8" w:space="0" w:color="auto"/>
              <w:right w:val="nil"/>
            </w:tcBorders>
            <w:shd w:val="clear" w:color="auto" w:fill="auto"/>
            <w:noWrap/>
            <w:hideMark/>
          </w:tcPr>
          <w:p w14:paraId="76067FD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20" w:type="dxa"/>
            <w:tcBorders>
              <w:top w:val="nil"/>
              <w:left w:val="nil"/>
              <w:bottom w:val="single" w:sz="8" w:space="0" w:color="auto"/>
              <w:right w:val="nil"/>
            </w:tcBorders>
            <w:shd w:val="clear" w:color="auto" w:fill="auto"/>
            <w:noWrap/>
            <w:hideMark/>
          </w:tcPr>
          <w:p w14:paraId="7262C6A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404" w:type="dxa"/>
            <w:tcBorders>
              <w:top w:val="nil"/>
              <w:left w:val="nil"/>
              <w:bottom w:val="single" w:sz="8" w:space="0" w:color="auto"/>
              <w:right w:val="nil"/>
            </w:tcBorders>
            <w:shd w:val="clear" w:color="auto" w:fill="auto"/>
            <w:noWrap/>
            <w:hideMark/>
          </w:tcPr>
          <w:p w14:paraId="526BB80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654" w:type="dxa"/>
            <w:tcBorders>
              <w:top w:val="nil"/>
              <w:left w:val="nil"/>
              <w:bottom w:val="single" w:sz="8" w:space="0" w:color="auto"/>
              <w:right w:val="nil"/>
            </w:tcBorders>
            <w:shd w:val="clear" w:color="auto" w:fill="auto"/>
            <w:noWrap/>
            <w:hideMark/>
          </w:tcPr>
          <w:p w14:paraId="097FC9C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364" w:type="dxa"/>
            <w:tcBorders>
              <w:top w:val="nil"/>
              <w:left w:val="nil"/>
              <w:bottom w:val="single" w:sz="8" w:space="0" w:color="auto"/>
              <w:right w:val="nil"/>
            </w:tcBorders>
            <w:shd w:val="clear" w:color="auto" w:fill="auto"/>
            <w:noWrap/>
            <w:hideMark/>
          </w:tcPr>
          <w:p w14:paraId="066C739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n</w:t>
            </w:r>
          </w:p>
        </w:tc>
        <w:tc>
          <w:tcPr>
            <w:tcW w:w="521" w:type="dxa"/>
            <w:tcBorders>
              <w:top w:val="nil"/>
              <w:left w:val="nil"/>
              <w:bottom w:val="single" w:sz="8" w:space="0" w:color="auto"/>
              <w:right w:val="nil"/>
            </w:tcBorders>
            <w:shd w:val="clear" w:color="auto" w:fill="auto"/>
            <w:noWrap/>
            <w:hideMark/>
          </w:tcPr>
          <w:p w14:paraId="099C413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c>
          <w:tcPr>
            <w:tcW w:w="990" w:type="dxa"/>
            <w:tcBorders>
              <w:top w:val="nil"/>
              <w:left w:val="nil"/>
              <w:bottom w:val="single" w:sz="8" w:space="0" w:color="auto"/>
              <w:right w:val="nil"/>
            </w:tcBorders>
            <w:shd w:val="clear" w:color="auto" w:fill="auto"/>
            <w:noWrap/>
            <w:hideMark/>
          </w:tcPr>
          <w:p w14:paraId="4A7E225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 </w:t>
            </w:r>
          </w:p>
        </w:tc>
        <w:tc>
          <w:tcPr>
            <w:tcW w:w="475" w:type="dxa"/>
            <w:tcBorders>
              <w:top w:val="nil"/>
              <w:left w:val="nil"/>
              <w:bottom w:val="single" w:sz="8" w:space="0" w:color="auto"/>
              <w:right w:val="nil"/>
            </w:tcBorders>
            <w:shd w:val="clear" w:color="auto" w:fill="auto"/>
            <w:noWrap/>
            <w:hideMark/>
          </w:tcPr>
          <w:p w14:paraId="63F80A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 xml:space="preserve"> </w:t>
            </w:r>
          </w:p>
        </w:tc>
        <w:tc>
          <w:tcPr>
            <w:tcW w:w="521" w:type="dxa"/>
            <w:tcBorders>
              <w:top w:val="nil"/>
              <w:left w:val="nil"/>
              <w:bottom w:val="single" w:sz="8" w:space="0" w:color="auto"/>
              <w:right w:val="nil"/>
            </w:tcBorders>
            <w:shd w:val="clear" w:color="auto" w:fill="auto"/>
            <w:noWrap/>
            <w:hideMark/>
          </w:tcPr>
          <w:p w14:paraId="3DC2E78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w:t>
            </w:r>
          </w:p>
        </w:tc>
      </w:tr>
      <w:tr w:rsidR="00B97E8D" w:rsidRPr="002F62DF" w14:paraId="128FCEE0" w14:textId="77777777" w:rsidTr="003F1E49">
        <w:trPr>
          <w:trHeight w:val="300"/>
        </w:trPr>
        <w:tc>
          <w:tcPr>
            <w:tcW w:w="5415" w:type="dxa"/>
            <w:tcBorders>
              <w:top w:val="nil"/>
              <w:left w:val="nil"/>
              <w:bottom w:val="nil"/>
              <w:right w:val="nil"/>
            </w:tcBorders>
            <w:shd w:val="clear" w:color="auto" w:fill="auto"/>
            <w:noWrap/>
            <w:hideMark/>
          </w:tcPr>
          <w:p w14:paraId="0179B5C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PCR-DEIA positive</w:t>
            </w:r>
          </w:p>
        </w:tc>
        <w:tc>
          <w:tcPr>
            <w:tcW w:w="405" w:type="dxa"/>
            <w:tcBorders>
              <w:top w:val="nil"/>
              <w:left w:val="nil"/>
              <w:bottom w:val="nil"/>
              <w:right w:val="nil"/>
            </w:tcBorders>
            <w:shd w:val="clear" w:color="auto" w:fill="auto"/>
            <w:noWrap/>
            <w:vAlign w:val="bottom"/>
            <w:hideMark/>
          </w:tcPr>
          <w:p w14:paraId="353EA15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63</w:t>
            </w:r>
          </w:p>
        </w:tc>
        <w:tc>
          <w:tcPr>
            <w:tcW w:w="655" w:type="dxa"/>
            <w:tcBorders>
              <w:top w:val="nil"/>
              <w:left w:val="nil"/>
              <w:bottom w:val="nil"/>
              <w:right w:val="nil"/>
            </w:tcBorders>
            <w:shd w:val="clear" w:color="auto" w:fill="auto"/>
            <w:noWrap/>
            <w:vAlign w:val="bottom"/>
            <w:hideMark/>
          </w:tcPr>
          <w:p w14:paraId="3EBFE2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58%</w:t>
            </w:r>
          </w:p>
        </w:tc>
        <w:tc>
          <w:tcPr>
            <w:tcW w:w="481" w:type="dxa"/>
            <w:tcBorders>
              <w:top w:val="nil"/>
              <w:left w:val="nil"/>
              <w:bottom w:val="nil"/>
              <w:right w:val="nil"/>
            </w:tcBorders>
            <w:shd w:val="clear" w:color="auto" w:fill="auto"/>
            <w:noWrap/>
            <w:vAlign w:val="bottom"/>
            <w:hideMark/>
          </w:tcPr>
          <w:p w14:paraId="626C4B7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779" w:type="dxa"/>
            <w:tcBorders>
              <w:top w:val="nil"/>
              <w:left w:val="nil"/>
              <w:bottom w:val="nil"/>
              <w:right w:val="nil"/>
            </w:tcBorders>
            <w:shd w:val="clear" w:color="auto" w:fill="auto"/>
            <w:noWrap/>
            <w:vAlign w:val="bottom"/>
            <w:hideMark/>
          </w:tcPr>
          <w:p w14:paraId="6F9801E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527" w:type="dxa"/>
            <w:tcBorders>
              <w:top w:val="nil"/>
              <w:left w:val="nil"/>
              <w:bottom w:val="nil"/>
              <w:right w:val="nil"/>
            </w:tcBorders>
            <w:shd w:val="clear" w:color="auto" w:fill="auto"/>
            <w:noWrap/>
            <w:vAlign w:val="bottom"/>
            <w:hideMark/>
          </w:tcPr>
          <w:p w14:paraId="358EB7F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67</w:t>
            </w:r>
          </w:p>
        </w:tc>
        <w:tc>
          <w:tcPr>
            <w:tcW w:w="846" w:type="dxa"/>
            <w:tcBorders>
              <w:top w:val="nil"/>
              <w:left w:val="nil"/>
              <w:bottom w:val="nil"/>
              <w:right w:val="nil"/>
            </w:tcBorders>
            <w:shd w:val="clear" w:color="auto" w:fill="auto"/>
            <w:noWrap/>
            <w:vAlign w:val="bottom"/>
            <w:hideMark/>
          </w:tcPr>
          <w:p w14:paraId="3F33601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60%</w:t>
            </w:r>
          </w:p>
        </w:tc>
        <w:tc>
          <w:tcPr>
            <w:tcW w:w="395" w:type="dxa"/>
            <w:tcBorders>
              <w:top w:val="nil"/>
              <w:left w:val="nil"/>
              <w:bottom w:val="nil"/>
              <w:right w:val="nil"/>
            </w:tcBorders>
            <w:shd w:val="clear" w:color="auto" w:fill="auto"/>
            <w:noWrap/>
            <w:vAlign w:val="bottom"/>
            <w:hideMark/>
          </w:tcPr>
          <w:p w14:paraId="30FAD78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620" w:type="dxa"/>
            <w:tcBorders>
              <w:top w:val="nil"/>
              <w:left w:val="nil"/>
              <w:bottom w:val="nil"/>
              <w:right w:val="nil"/>
            </w:tcBorders>
            <w:shd w:val="clear" w:color="auto" w:fill="auto"/>
            <w:noWrap/>
            <w:vAlign w:val="bottom"/>
            <w:hideMark/>
          </w:tcPr>
          <w:p w14:paraId="222C441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46%</w:t>
            </w:r>
          </w:p>
        </w:tc>
        <w:tc>
          <w:tcPr>
            <w:tcW w:w="404" w:type="dxa"/>
            <w:tcBorders>
              <w:top w:val="nil"/>
              <w:left w:val="nil"/>
              <w:bottom w:val="nil"/>
              <w:right w:val="nil"/>
            </w:tcBorders>
            <w:shd w:val="clear" w:color="auto" w:fill="auto"/>
            <w:noWrap/>
            <w:vAlign w:val="bottom"/>
            <w:hideMark/>
          </w:tcPr>
          <w:p w14:paraId="173C261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654" w:type="dxa"/>
            <w:tcBorders>
              <w:top w:val="nil"/>
              <w:left w:val="nil"/>
              <w:bottom w:val="nil"/>
              <w:right w:val="nil"/>
            </w:tcBorders>
            <w:shd w:val="clear" w:color="auto" w:fill="auto"/>
            <w:noWrap/>
            <w:vAlign w:val="bottom"/>
            <w:hideMark/>
          </w:tcPr>
          <w:p w14:paraId="798DA84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364" w:type="dxa"/>
            <w:tcBorders>
              <w:top w:val="nil"/>
              <w:left w:val="nil"/>
              <w:bottom w:val="nil"/>
              <w:right w:val="nil"/>
            </w:tcBorders>
            <w:shd w:val="clear" w:color="auto" w:fill="auto"/>
            <w:noWrap/>
            <w:vAlign w:val="bottom"/>
            <w:hideMark/>
          </w:tcPr>
          <w:p w14:paraId="4A7E866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35</w:t>
            </w:r>
          </w:p>
        </w:tc>
        <w:tc>
          <w:tcPr>
            <w:tcW w:w="521" w:type="dxa"/>
            <w:tcBorders>
              <w:top w:val="nil"/>
              <w:left w:val="nil"/>
              <w:bottom w:val="nil"/>
              <w:right w:val="nil"/>
            </w:tcBorders>
            <w:shd w:val="clear" w:color="auto" w:fill="auto"/>
            <w:noWrap/>
            <w:vAlign w:val="bottom"/>
            <w:hideMark/>
          </w:tcPr>
          <w:p w14:paraId="72F74E7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39%</w:t>
            </w:r>
          </w:p>
        </w:tc>
        <w:tc>
          <w:tcPr>
            <w:tcW w:w="990" w:type="dxa"/>
            <w:tcBorders>
              <w:top w:val="nil"/>
              <w:left w:val="nil"/>
              <w:bottom w:val="nil"/>
              <w:right w:val="nil"/>
            </w:tcBorders>
            <w:shd w:val="clear" w:color="auto" w:fill="auto"/>
            <w:noWrap/>
            <w:hideMark/>
          </w:tcPr>
          <w:p w14:paraId="148A5A1E"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0.001</w:t>
            </w:r>
          </w:p>
        </w:tc>
        <w:tc>
          <w:tcPr>
            <w:tcW w:w="475" w:type="dxa"/>
            <w:tcBorders>
              <w:top w:val="nil"/>
              <w:left w:val="nil"/>
              <w:bottom w:val="nil"/>
              <w:right w:val="nil"/>
            </w:tcBorders>
            <w:shd w:val="clear" w:color="auto" w:fill="auto"/>
            <w:noWrap/>
            <w:vAlign w:val="bottom"/>
            <w:hideMark/>
          </w:tcPr>
          <w:p w14:paraId="1AAFE29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280</w:t>
            </w:r>
          </w:p>
        </w:tc>
        <w:tc>
          <w:tcPr>
            <w:tcW w:w="521" w:type="dxa"/>
            <w:tcBorders>
              <w:top w:val="nil"/>
              <w:left w:val="nil"/>
              <w:bottom w:val="nil"/>
              <w:right w:val="nil"/>
            </w:tcBorders>
            <w:shd w:val="clear" w:color="auto" w:fill="auto"/>
            <w:noWrap/>
            <w:vAlign w:val="bottom"/>
            <w:hideMark/>
          </w:tcPr>
          <w:p w14:paraId="68940BA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r>
      <w:tr w:rsidR="00B97E8D" w:rsidRPr="002F62DF" w14:paraId="47A3AD64" w14:textId="77777777" w:rsidTr="003F1E49">
        <w:trPr>
          <w:trHeight w:val="300"/>
        </w:trPr>
        <w:tc>
          <w:tcPr>
            <w:tcW w:w="5415" w:type="dxa"/>
            <w:tcBorders>
              <w:top w:val="nil"/>
              <w:left w:val="nil"/>
              <w:bottom w:val="nil"/>
              <w:right w:val="nil"/>
            </w:tcBorders>
            <w:shd w:val="clear" w:color="auto" w:fill="auto"/>
            <w:noWrap/>
            <w:hideMark/>
          </w:tcPr>
          <w:p w14:paraId="32002C9C"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Any HPV **</w:t>
            </w:r>
          </w:p>
        </w:tc>
        <w:tc>
          <w:tcPr>
            <w:tcW w:w="405" w:type="dxa"/>
            <w:tcBorders>
              <w:top w:val="nil"/>
              <w:left w:val="nil"/>
              <w:bottom w:val="nil"/>
              <w:right w:val="nil"/>
            </w:tcBorders>
            <w:shd w:val="clear" w:color="auto" w:fill="auto"/>
            <w:noWrap/>
            <w:vAlign w:val="bottom"/>
            <w:hideMark/>
          </w:tcPr>
          <w:p w14:paraId="4BBC303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57</w:t>
            </w:r>
          </w:p>
        </w:tc>
        <w:tc>
          <w:tcPr>
            <w:tcW w:w="655" w:type="dxa"/>
            <w:tcBorders>
              <w:top w:val="nil"/>
              <w:left w:val="nil"/>
              <w:bottom w:val="nil"/>
              <w:right w:val="nil"/>
            </w:tcBorders>
            <w:shd w:val="clear" w:color="auto" w:fill="auto"/>
            <w:noWrap/>
            <w:vAlign w:val="bottom"/>
            <w:hideMark/>
          </w:tcPr>
          <w:p w14:paraId="0D929C2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53%</w:t>
            </w:r>
          </w:p>
        </w:tc>
        <w:tc>
          <w:tcPr>
            <w:tcW w:w="481" w:type="dxa"/>
            <w:tcBorders>
              <w:top w:val="nil"/>
              <w:left w:val="nil"/>
              <w:bottom w:val="nil"/>
              <w:right w:val="nil"/>
            </w:tcBorders>
            <w:shd w:val="clear" w:color="auto" w:fill="auto"/>
            <w:noWrap/>
            <w:vAlign w:val="bottom"/>
            <w:hideMark/>
          </w:tcPr>
          <w:p w14:paraId="4C7C51E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779" w:type="dxa"/>
            <w:tcBorders>
              <w:top w:val="nil"/>
              <w:left w:val="nil"/>
              <w:bottom w:val="nil"/>
              <w:right w:val="nil"/>
            </w:tcBorders>
            <w:shd w:val="clear" w:color="auto" w:fill="auto"/>
            <w:noWrap/>
            <w:vAlign w:val="bottom"/>
            <w:hideMark/>
          </w:tcPr>
          <w:p w14:paraId="585F532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527" w:type="dxa"/>
            <w:tcBorders>
              <w:top w:val="nil"/>
              <w:left w:val="nil"/>
              <w:bottom w:val="nil"/>
              <w:right w:val="nil"/>
            </w:tcBorders>
            <w:shd w:val="clear" w:color="auto" w:fill="auto"/>
            <w:noWrap/>
            <w:vAlign w:val="bottom"/>
            <w:hideMark/>
          </w:tcPr>
          <w:p w14:paraId="5C04D9A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56</w:t>
            </w:r>
          </w:p>
        </w:tc>
        <w:tc>
          <w:tcPr>
            <w:tcW w:w="846" w:type="dxa"/>
            <w:tcBorders>
              <w:top w:val="nil"/>
              <w:left w:val="nil"/>
              <w:bottom w:val="nil"/>
              <w:right w:val="nil"/>
            </w:tcBorders>
            <w:shd w:val="clear" w:color="auto" w:fill="auto"/>
            <w:noWrap/>
            <w:vAlign w:val="bottom"/>
            <w:hideMark/>
          </w:tcPr>
          <w:p w14:paraId="411EAC2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50%</w:t>
            </w:r>
          </w:p>
        </w:tc>
        <w:tc>
          <w:tcPr>
            <w:tcW w:w="395" w:type="dxa"/>
            <w:tcBorders>
              <w:top w:val="nil"/>
              <w:left w:val="nil"/>
              <w:bottom w:val="nil"/>
              <w:right w:val="nil"/>
            </w:tcBorders>
            <w:shd w:val="clear" w:color="auto" w:fill="auto"/>
            <w:noWrap/>
            <w:vAlign w:val="bottom"/>
            <w:hideMark/>
          </w:tcPr>
          <w:p w14:paraId="50BEBE1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30</w:t>
            </w:r>
          </w:p>
        </w:tc>
        <w:tc>
          <w:tcPr>
            <w:tcW w:w="620" w:type="dxa"/>
            <w:tcBorders>
              <w:top w:val="nil"/>
              <w:left w:val="nil"/>
              <w:bottom w:val="nil"/>
              <w:right w:val="nil"/>
            </w:tcBorders>
            <w:shd w:val="clear" w:color="auto" w:fill="auto"/>
            <w:noWrap/>
            <w:vAlign w:val="bottom"/>
            <w:hideMark/>
          </w:tcPr>
          <w:p w14:paraId="408E559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37%</w:t>
            </w:r>
          </w:p>
        </w:tc>
        <w:tc>
          <w:tcPr>
            <w:tcW w:w="404" w:type="dxa"/>
            <w:tcBorders>
              <w:top w:val="nil"/>
              <w:left w:val="nil"/>
              <w:bottom w:val="nil"/>
              <w:right w:val="nil"/>
            </w:tcBorders>
            <w:shd w:val="clear" w:color="auto" w:fill="auto"/>
            <w:noWrap/>
            <w:vAlign w:val="bottom"/>
            <w:hideMark/>
          </w:tcPr>
          <w:p w14:paraId="2F772D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34</w:t>
            </w:r>
          </w:p>
        </w:tc>
        <w:tc>
          <w:tcPr>
            <w:tcW w:w="654" w:type="dxa"/>
            <w:tcBorders>
              <w:top w:val="nil"/>
              <w:left w:val="nil"/>
              <w:bottom w:val="nil"/>
              <w:right w:val="nil"/>
            </w:tcBorders>
            <w:shd w:val="clear" w:color="auto" w:fill="auto"/>
            <w:noWrap/>
            <w:vAlign w:val="bottom"/>
            <w:hideMark/>
          </w:tcPr>
          <w:p w14:paraId="0A24A2B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364" w:type="dxa"/>
            <w:tcBorders>
              <w:top w:val="nil"/>
              <w:left w:val="nil"/>
              <w:bottom w:val="nil"/>
              <w:right w:val="nil"/>
            </w:tcBorders>
            <w:shd w:val="clear" w:color="auto" w:fill="auto"/>
            <w:noWrap/>
            <w:vAlign w:val="bottom"/>
            <w:hideMark/>
          </w:tcPr>
          <w:p w14:paraId="3A82CB0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521" w:type="dxa"/>
            <w:tcBorders>
              <w:top w:val="nil"/>
              <w:left w:val="nil"/>
              <w:bottom w:val="nil"/>
              <w:right w:val="nil"/>
            </w:tcBorders>
            <w:shd w:val="clear" w:color="auto" w:fill="auto"/>
            <w:noWrap/>
            <w:vAlign w:val="bottom"/>
            <w:hideMark/>
          </w:tcPr>
          <w:p w14:paraId="46B48EA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990" w:type="dxa"/>
            <w:tcBorders>
              <w:top w:val="nil"/>
              <w:left w:val="nil"/>
              <w:bottom w:val="nil"/>
              <w:right w:val="nil"/>
            </w:tcBorders>
            <w:shd w:val="clear" w:color="auto" w:fill="auto"/>
            <w:noWrap/>
            <w:hideMark/>
          </w:tcPr>
          <w:p w14:paraId="17D0BFAF"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0.001</w:t>
            </w:r>
          </w:p>
        </w:tc>
        <w:tc>
          <w:tcPr>
            <w:tcW w:w="475" w:type="dxa"/>
            <w:tcBorders>
              <w:top w:val="nil"/>
              <w:left w:val="nil"/>
              <w:bottom w:val="nil"/>
              <w:right w:val="nil"/>
            </w:tcBorders>
            <w:shd w:val="clear" w:color="auto" w:fill="auto"/>
            <w:noWrap/>
            <w:vAlign w:val="bottom"/>
            <w:hideMark/>
          </w:tcPr>
          <w:p w14:paraId="3E56667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238</w:t>
            </w:r>
          </w:p>
        </w:tc>
        <w:tc>
          <w:tcPr>
            <w:tcW w:w="521" w:type="dxa"/>
            <w:tcBorders>
              <w:top w:val="nil"/>
              <w:left w:val="nil"/>
              <w:bottom w:val="nil"/>
              <w:right w:val="nil"/>
            </w:tcBorders>
            <w:shd w:val="clear" w:color="auto" w:fill="auto"/>
            <w:noWrap/>
            <w:vAlign w:val="bottom"/>
            <w:hideMark/>
          </w:tcPr>
          <w:p w14:paraId="13A54DB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40%</w:t>
            </w:r>
          </w:p>
        </w:tc>
      </w:tr>
      <w:tr w:rsidR="00B97E8D" w:rsidRPr="002F62DF" w14:paraId="71D9F9CC" w14:textId="77777777" w:rsidTr="003F1E49">
        <w:trPr>
          <w:trHeight w:val="300"/>
        </w:trPr>
        <w:tc>
          <w:tcPr>
            <w:tcW w:w="5415" w:type="dxa"/>
            <w:tcBorders>
              <w:top w:val="nil"/>
              <w:left w:val="nil"/>
              <w:bottom w:val="nil"/>
              <w:right w:val="nil"/>
            </w:tcBorders>
            <w:shd w:val="clear" w:color="auto" w:fill="auto"/>
            <w:noWrap/>
            <w:hideMark/>
          </w:tcPr>
          <w:p w14:paraId="6D3FA07B" w14:textId="77777777" w:rsidR="00B97E8D" w:rsidRPr="002F62DF" w:rsidRDefault="00B97E8D" w:rsidP="003F1E49">
            <w:pPr>
              <w:spacing w:after="0"/>
              <w:rPr>
                <w:rFonts w:ascii="Calibri" w:hAnsi="Calibri" w:cs="Calibri"/>
                <w:color w:val="000000"/>
                <w:sz w:val="22"/>
                <w:lang w:val="en-GB" w:eastAsia="nl-NL"/>
              </w:rPr>
            </w:pPr>
          </w:p>
        </w:tc>
        <w:tc>
          <w:tcPr>
            <w:tcW w:w="405" w:type="dxa"/>
            <w:tcBorders>
              <w:top w:val="nil"/>
              <w:left w:val="nil"/>
              <w:bottom w:val="nil"/>
              <w:right w:val="nil"/>
            </w:tcBorders>
            <w:shd w:val="clear" w:color="auto" w:fill="auto"/>
            <w:noWrap/>
            <w:vAlign w:val="bottom"/>
            <w:hideMark/>
          </w:tcPr>
          <w:p w14:paraId="3CFC6FA4" w14:textId="77777777" w:rsidR="00B97E8D" w:rsidRPr="002F62DF" w:rsidRDefault="00B97E8D" w:rsidP="003F1E49">
            <w:pPr>
              <w:spacing w:after="0"/>
              <w:jc w:val="right"/>
              <w:rPr>
                <w:rFonts w:cs="Arial"/>
                <w:color w:val="000000"/>
                <w:szCs w:val="20"/>
                <w:lang w:val="en-GB" w:eastAsia="nl-NL"/>
              </w:rPr>
            </w:pPr>
          </w:p>
        </w:tc>
        <w:tc>
          <w:tcPr>
            <w:tcW w:w="655" w:type="dxa"/>
            <w:tcBorders>
              <w:top w:val="nil"/>
              <w:left w:val="nil"/>
              <w:bottom w:val="nil"/>
              <w:right w:val="nil"/>
            </w:tcBorders>
            <w:shd w:val="clear" w:color="auto" w:fill="auto"/>
            <w:noWrap/>
            <w:vAlign w:val="bottom"/>
            <w:hideMark/>
          </w:tcPr>
          <w:p w14:paraId="3B53C237" w14:textId="77777777" w:rsidR="00B97E8D" w:rsidRPr="002F62DF" w:rsidRDefault="00B97E8D" w:rsidP="003F1E49">
            <w:pPr>
              <w:spacing w:after="0"/>
              <w:jc w:val="right"/>
              <w:rPr>
                <w:rFonts w:cs="Arial"/>
                <w:color w:val="000000"/>
                <w:szCs w:val="20"/>
                <w:lang w:val="en-GB" w:eastAsia="nl-NL"/>
              </w:rPr>
            </w:pPr>
          </w:p>
        </w:tc>
        <w:tc>
          <w:tcPr>
            <w:tcW w:w="481" w:type="dxa"/>
            <w:tcBorders>
              <w:top w:val="nil"/>
              <w:left w:val="nil"/>
              <w:bottom w:val="nil"/>
              <w:right w:val="nil"/>
            </w:tcBorders>
            <w:shd w:val="clear" w:color="auto" w:fill="auto"/>
            <w:noWrap/>
            <w:vAlign w:val="bottom"/>
            <w:hideMark/>
          </w:tcPr>
          <w:p w14:paraId="174E9771" w14:textId="77777777" w:rsidR="00B97E8D" w:rsidRPr="002F62DF" w:rsidRDefault="00B97E8D" w:rsidP="003F1E49">
            <w:pPr>
              <w:spacing w:after="0"/>
              <w:jc w:val="right"/>
              <w:rPr>
                <w:rFonts w:cs="Arial"/>
                <w:color w:val="000000"/>
                <w:szCs w:val="20"/>
                <w:lang w:val="en-GB" w:eastAsia="nl-NL"/>
              </w:rPr>
            </w:pPr>
          </w:p>
        </w:tc>
        <w:tc>
          <w:tcPr>
            <w:tcW w:w="779" w:type="dxa"/>
            <w:tcBorders>
              <w:top w:val="nil"/>
              <w:left w:val="nil"/>
              <w:bottom w:val="nil"/>
              <w:right w:val="nil"/>
            </w:tcBorders>
            <w:shd w:val="clear" w:color="auto" w:fill="auto"/>
            <w:noWrap/>
            <w:vAlign w:val="bottom"/>
            <w:hideMark/>
          </w:tcPr>
          <w:p w14:paraId="3D148D43" w14:textId="77777777" w:rsidR="00B97E8D" w:rsidRPr="002F62DF" w:rsidRDefault="00B97E8D" w:rsidP="003F1E49">
            <w:pPr>
              <w:spacing w:after="0"/>
              <w:jc w:val="right"/>
              <w:rPr>
                <w:rFonts w:cs="Arial"/>
                <w:color w:val="000000"/>
                <w:szCs w:val="20"/>
                <w:lang w:val="en-GB" w:eastAsia="nl-NL"/>
              </w:rPr>
            </w:pPr>
          </w:p>
        </w:tc>
        <w:tc>
          <w:tcPr>
            <w:tcW w:w="527" w:type="dxa"/>
            <w:tcBorders>
              <w:top w:val="nil"/>
              <w:left w:val="nil"/>
              <w:bottom w:val="nil"/>
              <w:right w:val="nil"/>
            </w:tcBorders>
            <w:shd w:val="clear" w:color="auto" w:fill="auto"/>
            <w:noWrap/>
            <w:vAlign w:val="bottom"/>
            <w:hideMark/>
          </w:tcPr>
          <w:p w14:paraId="587C1A8E" w14:textId="77777777" w:rsidR="00B97E8D" w:rsidRPr="002F62DF" w:rsidRDefault="00B97E8D" w:rsidP="003F1E49">
            <w:pPr>
              <w:spacing w:after="0"/>
              <w:jc w:val="right"/>
              <w:rPr>
                <w:rFonts w:cs="Arial"/>
                <w:color w:val="000000"/>
                <w:szCs w:val="20"/>
                <w:lang w:val="en-GB" w:eastAsia="nl-NL"/>
              </w:rPr>
            </w:pPr>
          </w:p>
        </w:tc>
        <w:tc>
          <w:tcPr>
            <w:tcW w:w="846" w:type="dxa"/>
            <w:tcBorders>
              <w:top w:val="nil"/>
              <w:left w:val="nil"/>
              <w:bottom w:val="nil"/>
              <w:right w:val="nil"/>
            </w:tcBorders>
            <w:shd w:val="clear" w:color="auto" w:fill="auto"/>
            <w:noWrap/>
            <w:vAlign w:val="bottom"/>
            <w:hideMark/>
          </w:tcPr>
          <w:p w14:paraId="2C13A3E9" w14:textId="77777777" w:rsidR="00B97E8D" w:rsidRPr="002F62DF" w:rsidRDefault="00B97E8D" w:rsidP="003F1E49">
            <w:pPr>
              <w:spacing w:after="0"/>
              <w:jc w:val="right"/>
              <w:rPr>
                <w:rFonts w:cs="Arial"/>
                <w:color w:val="000000"/>
                <w:szCs w:val="20"/>
                <w:lang w:val="en-GB" w:eastAsia="nl-NL"/>
              </w:rPr>
            </w:pPr>
          </w:p>
        </w:tc>
        <w:tc>
          <w:tcPr>
            <w:tcW w:w="395" w:type="dxa"/>
            <w:tcBorders>
              <w:top w:val="nil"/>
              <w:left w:val="nil"/>
              <w:bottom w:val="nil"/>
              <w:right w:val="nil"/>
            </w:tcBorders>
            <w:shd w:val="clear" w:color="auto" w:fill="auto"/>
            <w:noWrap/>
            <w:vAlign w:val="bottom"/>
            <w:hideMark/>
          </w:tcPr>
          <w:p w14:paraId="0883F1D2" w14:textId="77777777" w:rsidR="00B97E8D" w:rsidRPr="002F62DF" w:rsidRDefault="00B97E8D" w:rsidP="003F1E49">
            <w:pPr>
              <w:spacing w:after="0"/>
              <w:jc w:val="right"/>
              <w:rPr>
                <w:rFonts w:cs="Arial"/>
                <w:color w:val="000000"/>
                <w:szCs w:val="20"/>
                <w:lang w:val="en-GB" w:eastAsia="nl-NL"/>
              </w:rPr>
            </w:pPr>
          </w:p>
        </w:tc>
        <w:tc>
          <w:tcPr>
            <w:tcW w:w="620" w:type="dxa"/>
            <w:tcBorders>
              <w:top w:val="nil"/>
              <w:left w:val="nil"/>
              <w:bottom w:val="nil"/>
              <w:right w:val="nil"/>
            </w:tcBorders>
            <w:shd w:val="clear" w:color="auto" w:fill="auto"/>
            <w:noWrap/>
            <w:vAlign w:val="bottom"/>
            <w:hideMark/>
          </w:tcPr>
          <w:p w14:paraId="48E0C667" w14:textId="77777777" w:rsidR="00B97E8D" w:rsidRPr="002F62DF" w:rsidRDefault="00B97E8D" w:rsidP="003F1E49">
            <w:pPr>
              <w:spacing w:after="0"/>
              <w:jc w:val="right"/>
              <w:rPr>
                <w:rFonts w:cs="Arial"/>
                <w:color w:val="000000"/>
                <w:szCs w:val="20"/>
                <w:lang w:val="en-GB" w:eastAsia="nl-NL"/>
              </w:rPr>
            </w:pPr>
          </w:p>
        </w:tc>
        <w:tc>
          <w:tcPr>
            <w:tcW w:w="404" w:type="dxa"/>
            <w:tcBorders>
              <w:top w:val="nil"/>
              <w:left w:val="nil"/>
              <w:bottom w:val="nil"/>
              <w:right w:val="nil"/>
            </w:tcBorders>
            <w:shd w:val="clear" w:color="auto" w:fill="auto"/>
            <w:noWrap/>
            <w:vAlign w:val="bottom"/>
            <w:hideMark/>
          </w:tcPr>
          <w:p w14:paraId="72283156" w14:textId="77777777" w:rsidR="00B97E8D" w:rsidRPr="002F62DF" w:rsidRDefault="00B97E8D" w:rsidP="003F1E49">
            <w:pPr>
              <w:spacing w:after="0"/>
              <w:jc w:val="right"/>
              <w:rPr>
                <w:rFonts w:cs="Arial"/>
                <w:color w:val="000000"/>
                <w:szCs w:val="20"/>
                <w:lang w:val="en-GB" w:eastAsia="nl-NL"/>
              </w:rPr>
            </w:pPr>
          </w:p>
        </w:tc>
        <w:tc>
          <w:tcPr>
            <w:tcW w:w="654" w:type="dxa"/>
            <w:tcBorders>
              <w:top w:val="nil"/>
              <w:left w:val="nil"/>
              <w:bottom w:val="nil"/>
              <w:right w:val="nil"/>
            </w:tcBorders>
            <w:shd w:val="clear" w:color="auto" w:fill="auto"/>
            <w:noWrap/>
            <w:vAlign w:val="bottom"/>
            <w:hideMark/>
          </w:tcPr>
          <w:p w14:paraId="0AF99ADE" w14:textId="77777777" w:rsidR="00B97E8D" w:rsidRPr="002F62DF" w:rsidRDefault="00B97E8D" w:rsidP="003F1E49">
            <w:pPr>
              <w:spacing w:after="0"/>
              <w:jc w:val="right"/>
              <w:rPr>
                <w:rFonts w:cs="Arial"/>
                <w:color w:val="000000"/>
                <w:szCs w:val="20"/>
                <w:lang w:val="en-GB" w:eastAsia="nl-NL"/>
              </w:rPr>
            </w:pPr>
          </w:p>
        </w:tc>
        <w:tc>
          <w:tcPr>
            <w:tcW w:w="364" w:type="dxa"/>
            <w:tcBorders>
              <w:top w:val="nil"/>
              <w:left w:val="nil"/>
              <w:bottom w:val="nil"/>
              <w:right w:val="nil"/>
            </w:tcBorders>
            <w:shd w:val="clear" w:color="auto" w:fill="auto"/>
            <w:noWrap/>
            <w:vAlign w:val="bottom"/>
            <w:hideMark/>
          </w:tcPr>
          <w:p w14:paraId="24B6FC69" w14:textId="77777777" w:rsidR="00B97E8D" w:rsidRPr="002F62DF" w:rsidRDefault="00B97E8D" w:rsidP="003F1E49">
            <w:pPr>
              <w:spacing w:after="0"/>
              <w:jc w:val="right"/>
              <w:rPr>
                <w:rFonts w:cs="Arial"/>
                <w:color w:val="000000"/>
                <w:szCs w:val="20"/>
                <w:lang w:val="en-GB" w:eastAsia="nl-NL"/>
              </w:rPr>
            </w:pPr>
          </w:p>
        </w:tc>
        <w:tc>
          <w:tcPr>
            <w:tcW w:w="521" w:type="dxa"/>
            <w:tcBorders>
              <w:top w:val="nil"/>
              <w:left w:val="nil"/>
              <w:bottom w:val="nil"/>
              <w:right w:val="nil"/>
            </w:tcBorders>
            <w:shd w:val="clear" w:color="auto" w:fill="auto"/>
            <w:noWrap/>
            <w:vAlign w:val="bottom"/>
            <w:hideMark/>
          </w:tcPr>
          <w:p w14:paraId="1AFDFFBE" w14:textId="77777777" w:rsidR="00B97E8D" w:rsidRPr="002F62DF" w:rsidRDefault="00B97E8D" w:rsidP="003F1E49">
            <w:pPr>
              <w:spacing w:after="0"/>
              <w:jc w:val="right"/>
              <w:rPr>
                <w:rFonts w:cs="Arial"/>
                <w:color w:val="000000"/>
                <w:szCs w:val="20"/>
                <w:lang w:val="en-GB" w:eastAsia="nl-NL"/>
              </w:rPr>
            </w:pPr>
          </w:p>
        </w:tc>
        <w:tc>
          <w:tcPr>
            <w:tcW w:w="990" w:type="dxa"/>
            <w:tcBorders>
              <w:top w:val="nil"/>
              <w:left w:val="nil"/>
              <w:bottom w:val="nil"/>
              <w:right w:val="nil"/>
            </w:tcBorders>
            <w:shd w:val="clear" w:color="auto" w:fill="auto"/>
            <w:noWrap/>
            <w:vAlign w:val="bottom"/>
            <w:hideMark/>
          </w:tcPr>
          <w:p w14:paraId="1D48ED53" w14:textId="77777777" w:rsidR="00B97E8D" w:rsidRPr="002F62DF" w:rsidRDefault="00B97E8D" w:rsidP="003F1E49">
            <w:pPr>
              <w:spacing w:after="0"/>
              <w:jc w:val="right"/>
              <w:rPr>
                <w:rFonts w:cs="Arial"/>
                <w:color w:val="000000"/>
                <w:szCs w:val="20"/>
                <w:lang w:val="en-GB" w:eastAsia="nl-NL"/>
              </w:rPr>
            </w:pPr>
          </w:p>
        </w:tc>
        <w:tc>
          <w:tcPr>
            <w:tcW w:w="475" w:type="dxa"/>
            <w:tcBorders>
              <w:top w:val="nil"/>
              <w:left w:val="nil"/>
              <w:bottom w:val="nil"/>
              <w:right w:val="nil"/>
            </w:tcBorders>
            <w:shd w:val="clear" w:color="auto" w:fill="auto"/>
            <w:noWrap/>
            <w:vAlign w:val="bottom"/>
            <w:hideMark/>
          </w:tcPr>
          <w:p w14:paraId="11C53FB4" w14:textId="77777777" w:rsidR="00B97E8D" w:rsidRPr="002F62DF" w:rsidRDefault="00B97E8D" w:rsidP="003F1E49">
            <w:pPr>
              <w:spacing w:after="0"/>
              <w:jc w:val="right"/>
              <w:rPr>
                <w:rFonts w:cs="Arial"/>
                <w:color w:val="000000"/>
                <w:szCs w:val="20"/>
                <w:lang w:val="en-GB" w:eastAsia="nl-NL"/>
              </w:rPr>
            </w:pPr>
          </w:p>
        </w:tc>
        <w:tc>
          <w:tcPr>
            <w:tcW w:w="521" w:type="dxa"/>
            <w:tcBorders>
              <w:top w:val="nil"/>
              <w:left w:val="nil"/>
              <w:bottom w:val="nil"/>
              <w:right w:val="nil"/>
            </w:tcBorders>
            <w:shd w:val="clear" w:color="auto" w:fill="auto"/>
            <w:noWrap/>
            <w:hideMark/>
          </w:tcPr>
          <w:p w14:paraId="572998DB" w14:textId="77777777" w:rsidR="00B97E8D" w:rsidRPr="002F62DF" w:rsidRDefault="00B97E8D" w:rsidP="003F1E49">
            <w:pPr>
              <w:spacing w:after="0"/>
              <w:jc w:val="right"/>
              <w:rPr>
                <w:rFonts w:ascii="Calibri" w:hAnsi="Calibri" w:cs="Calibri"/>
                <w:color w:val="000000"/>
                <w:sz w:val="22"/>
                <w:lang w:val="en-GB" w:eastAsia="nl-NL"/>
              </w:rPr>
            </w:pPr>
          </w:p>
        </w:tc>
      </w:tr>
      <w:tr w:rsidR="00B97E8D" w:rsidRPr="002F62DF" w14:paraId="2D10EA56" w14:textId="77777777" w:rsidTr="003F1E49">
        <w:trPr>
          <w:trHeight w:val="300"/>
        </w:trPr>
        <w:tc>
          <w:tcPr>
            <w:tcW w:w="5415" w:type="dxa"/>
            <w:tcBorders>
              <w:top w:val="nil"/>
              <w:left w:val="nil"/>
              <w:bottom w:val="nil"/>
              <w:right w:val="nil"/>
            </w:tcBorders>
            <w:shd w:val="clear" w:color="auto" w:fill="auto"/>
            <w:noWrap/>
            <w:hideMark/>
          </w:tcPr>
          <w:p w14:paraId="52510B0F"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Any high-risk HPV</w:t>
            </w:r>
          </w:p>
        </w:tc>
        <w:tc>
          <w:tcPr>
            <w:tcW w:w="405" w:type="dxa"/>
            <w:tcBorders>
              <w:top w:val="nil"/>
              <w:left w:val="nil"/>
              <w:bottom w:val="nil"/>
              <w:right w:val="nil"/>
            </w:tcBorders>
            <w:shd w:val="clear" w:color="auto" w:fill="auto"/>
            <w:noWrap/>
            <w:vAlign w:val="bottom"/>
            <w:hideMark/>
          </w:tcPr>
          <w:p w14:paraId="0A22135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45</w:t>
            </w:r>
          </w:p>
        </w:tc>
        <w:tc>
          <w:tcPr>
            <w:tcW w:w="655" w:type="dxa"/>
            <w:tcBorders>
              <w:top w:val="nil"/>
              <w:left w:val="nil"/>
              <w:bottom w:val="nil"/>
              <w:right w:val="nil"/>
            </w:tcBorders>
            <w:shd w:val="clear" w:color="auto" w:fill="auto"/>
            <w:noWrap/>
            <w:vAlign w:val="bottom"/>
            <w:hideMark/>
          </w:tcPr>
          <w:p w14:paraId="584CE91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42%</w:t>
            </w:r>
          </w:p>
        </w:tc>
        <w:tc>
          <w:tcPr>
            <w:tcW w:w="481" w:type="dxa"/>
            <w:tcBorders>
              <w:top w:val="nil"/>
              <w:left w:val="nil"/>
              <w:bottom w:val="nil"/>
              <w:right w:val="nil"/>
            </w:tcBorders>
            <w:shd w:val="clear" w:color="auto" w:fill="auto"/>
            <w:noWrap/>
            <w:vAlign w:val="bottom"/>
            <w:hideMark/>
          </w:tcPr>
          <w:p w14:paraId="1996F43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779" w:type="dxa"/>
            <w:tcBorders>
              <w:top w:val="nil"/>
              <w:left w:val="nil"/>
              <w:bottom w:val="nil"/>
              <w:right w:val="nil"/>
            </w:tcBorders>
            <w:shd w:val="clear" w:color="auto" w:fill="auto"/>
            <w:noWrap/>
            <w:vAlign w:val="bottom"/>
            <w:hideMark/>
          </w:tcPr>
          <w:p w14:paraId="4F22D7A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18%</w:t>
            </w:r>
          </w:p>
        </w:tc>
        <w:tc>
          <w:tcPr>
            <w:tcW w:w="527" w:type="dxa"/>
            <w:tcBorders>
              <w:top w:val="nil"/>
              <w:left w:val="nil"/>
              <w:bottom w:val="nil"/>
              <w:right w:val="nil"/>
            </w:tcBorders>
            <w:shd w:val="clear" w:color="auto" w:fill="auto"/>
            <w:noWrap/>
            <w:vAlign w:val="bottom"/>
            <w:hideMark/>
          </w:tcPr>
          <w:p w14:paraId="06B862C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36</w:t>
            </w:r>
          </w:p>
        </w:tc>
        <w:tc>
          <w:tcPr>
            <w:tcW w:w="846" w:type="dxa"/>
            <w:tcBorders>
              <w:top w:val="nil"/>
              <w:left w:val="nil"/>
              <w:bottom w:val="nil"/>
              <w:right w:val="nil"/>
            </w:tcBorders>
            <w:shd w:val="clear" w:color="auto" w:fill="auto"/>
            <w:noWrap/>
            <w:vAlign w:val="bottom"/>
            <w:hideMark/>
          </w:tcPr>
          <w:p w14:paraId="6AB189A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395" w:type="dxa"/>
            <w:tcBorders>
              <w:top w:val="nil"/>
              <w:left w:val="nil"/>
              <w:bottom w:val="nil"/>
              <w:right w:val="nil"/>
            </w:tcBorders>
            <w:shd w:val="clear" w:color="auto" w:fill="auto"/>
            <w:noWrap/>
            <w:vAlign w:val="bottom"/>
            <w:hideMark/>
          </w:tcPr>
          <w:p w14:paraId="37FBFD4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21</w:t>
            </w:r>
          </w:p>
        </w:tc>
        <w:tc>
          <w:tcPr>
            <w:tcW w:w="620" w:type="dxa"/>
            <w:tcBorders>
              <w:top w:val="nil"/>
              <w:left w:val="nil"/>
              <w:bottom w:val="nil"/>
              <w:right w:val="nil"/>
            </w:tcBorders>
            <w:shd w:val="clear" w:color="auto" w:fill="auto"/>
            <w:noWrap/>
            <w:vAlign w:val="bottom"/>
            <w:hideMark/>
          </w:tcPr>
          <w:p w14:paraId="59306C8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404" w:type="dxa"/>
            <w:tcBorders>
              <w:top w:val="nil"/>
              <w:left w:val="nil"/>
              <w:bottom w:val="nil"/>
              <w:right w:val="nil"/>
            </w:tcBorders>
            <w:shd w:val="clear" w:color="auto" w:fill="auto"/>
            <w:noWrap/>
            <w:vAlign w:val="bottom"/>
            <w:hideMark/>
          </w:tcPr>
          <w:p w14:paraId="31C13C4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27</w:t>
            </w:r>
          </w:p>
        </w:tc>
        <w:tc>
          <w:tcPr>
            <w:tcW w:w="654" w:type="dxa"/>
            <w:tcBorders>
              <w:top w:val="nil"/>
              <w:left w:val="nil"/>
              <w:bottom w:val="nil"/>
              <w:right w:val="nil"/>
            </w:tcBorders>
            <w:shd w:val="clear" w:color="auto" w:fill="auto"/>
            <w:noWrap/>
            <w:vAlign w:val="bottom"/>
            <w:hideMark/>
          </w:tcPr>
          <w:p w14:paraId="5D33696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364" w:type="dxa"/>
            <w:tcBorders>
              <w:top w:val="nil"/>
              <w:left w:val="nil"/>
              <w:bottom w:val="nil"/>
              <w:right w:val="nil"/>
            </w:tcBorders>
            <w:shd w:val="clear" w:color="auto" w:fill="auto"/>
            <w:noWrap/>
            <w:vAlign w:val="bottom"/>
            <w:hideMark/>
          </w:tcPr>
          <w:p w14:paraId="18608CC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521" w:type="dxa"/>
            <w:tcBorders>
              <w:top w:val="nil"/>
              <w:left w:val="nil"/>
              <w:bottom w:val="nil"/>
              <w:right w:val="nil"/>
            </w:tcBorders>
            <w:shd w:val="clear" w:color="auto" w:fill="auto"/>
            <w:noWrap/>
            <w:vAlign w:val="bottom"/>
            <w:hideMark/>
          </w:tcPr>
          <w:p w14:paraId="4B05BD1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990" w:type="dxa"/>
            <w:tcBorders>
              <w:top w:val="nil"/>
              <w:left w:val="nil"/>
              <w:bottom w:val="nil"/>
              <w:right w:val="nil"/>
            </w:tcBorders>
            <w:shd w:val="clear" w:color="auto" w:fill="auto"/>
            <w:noWrap/>
            <w:hideMark/>
          </w:tcPr>
          <w:p w14:paraId="36349697"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0.008</w:t>
            </w:r>
          </w:p>
        </w:tc>
        <w:tc>
          <w:tcPr>
            <w:tcW w:w="475" w:type="dxa"/>
            <w:tcBorders>
              <w:top w:val="nil"/>
              <w:left w:val="nil"/>
              <w:bottom w:val="nil"/>
              <w:right w:val="nil"/>
            </w:tcBorders>
            <w:shd w:val="clear" w:color="auto" w:fill="auto"/>
            <w:noWrap/>
            <w:vAlign w:val="bottom"/>
            <w:hideMark/>
          </w:tcPr>
          <w:p w14:paraId="1A81FA4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173</w:t>
            </w:r>
          </w:p>
        </w:tc>
        <w:tc>
          <w:tcPr>
            <w:tcW w:w="521" w:type="dxa"/>
            <w:tcBorders>
              <w:top w:val="nil"/>
              <w:left w:val="nil"/>
              <w:bottom w:val="nil"/>
              <w:right w:val="nil"/>
            </w:tcBorders>
            <w:shd w:val="clear" w:color="auto" w:fill="auto"/>
            <w:noWrap/>
            <w:vAlign w:val="bottom"/>
            <w:hideMark/>
          </w:tcPr>
          <w:p w14:paraId="076AF3A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r>
      <w:tr w:rsidR="00B97E8D" w:rsidRPr="002F62DF" w14:paraId="03DC8378" w14:textId="77777777" w:rsidTr="003F1E49">
        <w:trPr>
          <w:trHeight w:val="300"/>
        </w:trPr>
        <w:tc>
          <w:tcPr>
            <w:tcW w:w="5415" w:type="dxa"/>
            <w:tcBorders>
              <w:top w:val="nil"/>
              <w:left w:val="nil"/>
              <w:bottom w:val="nil"/>
              <w:right w:val="nil"/>
            </w:tcBorders>
            <w:shd w:val="clear" w:color="auto" w:fill="auto"/>
            <w:noWrap/>
            <w:hideMark/>
          </w:tcPr>
          <w:p w14:paraId="7CFABB55" w14:textId="77777777" w:rsidR="00B97E8D" w:rsidRPr="002F62DF" w:rsidRDefault="00B97E8D" w:rsidP="003F1E49">
            <w:pPr>
              <w:spacing w:after="0"/>
              <w:rPr>
                <w:rFonts w:ascii="Calibri" w:hAnsi="Calibri" w:cs="Calibri"/>
                <w:color w:val="000000"/>
                <w:sz w:val="22"/>
                <w:lang w:val="en-GB" w:eastAsia="nl-NL"/>
              </w:rPr>
            </w:pPr>
            <w:r w:rsidRPr="002F62DF">
              <w:rPr>
                <w:rFonts w:cs="Arial"/>
                <w:color w:val="000000"/>
                <w:sz w:val="22"/>
                <w:lang w:val="en-GB" w:eastAsia="nl-NL"/>
              </w:rPr>
              <w:t>≥</w:t>
            </w:r>
            <w:r w:rsidRPr="002F62DF">
              <w:rPr>
                <w:rFonts w:ascii="Calibri" w:hAnsi="Calibri" w:cs="Calibri"/>
                <w:color w:val="000000"/>
                <w:sz w:val="22"/>
                <w:lang w:val="en-GB" w:eastAsia="nl-NL"/>
              </w:rPr>
              <w:t xml:space="preserve"> 2 high risk HPV types</w:t>
            </w:r>
          </w:p>
        </w:tc>
        <w:tc>
          <w:tcPr>
            <w:tcW w:w="405" w:type="dxa"/>
            <w:tcBorders>
              <w:top w:val="nil"/>
              <w:left w:val="nil"/>
              <w:bottom w:val="nil"/>
              <w:right w:val="nil"/>
            </w:tcBorders>
            <w:shd w:val="clear" w:color="auto" w:fill="auto"/>
            <w:noWrap/>
            <w:vAlign w:val="bottom"/>
            <w:hideMark/>
          </w:tcPr>
          <w:p w14:paraId="39F1A0C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22</w:t>
            </w:r>
          </w:p>
        </w:tc>
        <w:tc>
          <w:tcPr>
            <w:tcW w:w="655" w:type="dxa"/>
            <w:tcBorders>
              <w:top w:val="nil"/>
              <w:left w:val="nil"/>
              <w:bottom w:val="nil"/>
              <w:right w:val="nil"/>
            </w:tcBorders>
            <w:shd w:val="clear" w:color="auto" w:fill="auto"/>
            <w:noWrap/>
            <w:vAlign w:val="bottom"/>
            <w:hideMark/>
          </w:tcPr>
          <w:p w14:paraId="05B166D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481" w:type="dxa"/>
            <w:tcBorders>
              <w:top w:val="nil"/>
              <w:left w:val="nil"/>
              <w:bottom w:val="nil"/>
              <w:right w:val="nil"/>
            </w:tcBorders>
            <w:shd w:val="clear" w:color="auto" w:fill="auto"/>
            <w:noWrap/>
            <w:vAlign w:val="bottom"/>
            <w:hideMark/>
          </w:tcPr>
          <w:p w14:paraId="01C2B4E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779" w:type="dxa"/>
            <w:tcBorders>
              <w:top w:val="nil"/>
              <w:left w:val="nil"/>
              <w:bottom w:val="nil"/>
              <w:right w:val="nil"/>
            </w:tcBorders>
            <w:shd w:val="clear" w:color="auto" w:fill="auto"/>
            <w:noWrap/>
            <w:vAlign w:val="bottom"/>
            <w:hideMark/>
          </w:tcPr>
          <w:p w14:paraId="25A1B16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527" w:type="dxa"/>
            <w:tcBorders>
              <w:top w:val="nil"/>
              <w:left w:val="nil"/>
              <w:bottom w:val="nil"/>
              <w:right w:val="nil"/>
            </w:tcBorders>
            <w:shd w:val="clear" w:color="auto" w:fill="auto"/>
            <w:noWrap/>
            <w:vAlign w:val="bottom"/>
            <w:hideMark/>
          </w:tcPr>
          <w:p w14:paraId="471F362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846" w:type="dxa"/>
            <w:tcBorders>
              <w:top w:val="nil"/>
              <w:left w:val="nil"/>
              <w:bottom w:val="nil"/>
              <w:right w:val="nil"/>
            </w:tcBorders>
            <w:shd w:val="clear" w:color="auto" w:fill="auto"/>
            <w:noWrap/>
            <w:vAlign w:val="bottom"/>
            <w:hideMark/>
          </w:tcPr>
          <w:p w14:paraId="136C509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395" w:type="dxa"/>
            <w:tcBorders>
              <w:top w:val="nil"/>
              <w:left w:val="nil"/>
              <w:bottom w:val="nil"/>
              <w:right w:val="nil"/>
            </w:tcBorders>
            <w:shd w:val="clear" w:color="auto" w:fill="auto"/>
            <w:noWrap/>
            <w:vAlign w:val="bottom"/>
            <w:hideMark/>
          </w:tcPr>
          <w:p w14:paraId="3D5C074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20" w:type="dxa"/>
            <w:tcBorders>
              <w:top w:val="nil"/>
              <w:left w:val="nil"/>
              <w:bottom w:val="nil"/>
              <w:right w:val="nil"/>
            </w:tcBorders>
            <w:shd w:val="clear" w:color="auto" w:fill="auto"/>
            <w:noWrap/>
            <w:vAlign w:val="bottom"/>
            <w:hideMark/>
          </w:tcPr>
          <w:p w14:paraId="0E8FC32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04" w:type="dxa"/>
            <w:tcBorders>
              <w:top w:val="nil"/>
              <w:left w:val="nil"/>
              <w:bottom w:val="nil"/>
              <w:right w:val="nil"/>
            </w:tcBorders>
            <w:shd w:val="clear" w:color="auto" w:fill="auto"/>
            <w:noWrap/>
            <w:vAlign w:val="bottom"/>
            <w:hideMark/>
          </w:tcPr>
          <w:p w14:paraId="3C3F586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654" w:type="dxa"/>
            <w:tcBorders>
              <w:top w:val="nil"/>
              <w:left w:val="nil"/>
              <w:bottom w:val="nil"/>
              <w:right w:val="nil"/>
            </w:tcBorders>
            <w:shd w:val="clear" w:color="auto" w:fill="auto"/>
            <w:noWrap/>
            <w:vAlign w:val="bottom"/>
            <w:hideMark/>
          </w:tcPr>
          <w:p w14:paraId="652F7D6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364" w:type="dxa"/>
            <w:tcBorders>
              <w:top w:val="nil"/>
              <w:left w:val="nil"/>
              <w:bottom w:val="nil"/>
              <w:right w:val="nil"/>
            </w:tcBorders>
            <w:shd w:val="clear" w:color="auto" w:fill="auto"/>
            <w:noWrap/>
            <w:vAlign w:val="bottom"/>
            <w:hideMark/>
          </w:tcPr>
          <w:p w14:paraId="69EB8AC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21" w:type="dxa"/>
            <w:tcBorders>
              <w:top w:val="nil"/>
              <w:left w:val="nil"/>
              <w:bottom w:val="nil"/>
              <w:right w:val="nil"/>
            </w:tcBorders>
            <w:shd w:val="clear" w:color="auto" w:fill="auto"/>
            <w:noWrap/>
            <w:vAlign w:val="bottom"/>
            <w:hideMark/>
          </w:tcPr>
          <w:p w14:paraId="0C38A9E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990" w:type="dxa"/>
            <w:tcBorders>
              <w:top w:val="nil"/>
              <w:left w:val="nil"/>
              <w:bottom w:val="nil"/>
              <w:right w:val="nil"/>
            </w:tcBorders>
            <w:shd w:val="clear" w:color="auto" w:fill="auto"/>
            <w:noWrap/>
            <w:hideMark/>
          </w:tcPr>
          <w:p w14:paraId="74DAA4B5"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0.005</w:t>
            </w:r>
          </w:p>
        </w:tc>
        <w:tc>
          <w:tcPr>
            <w:tcW w:w="475" w:type="dxa"/>
            <w:tcBorders>
              <w:top w:val="nil"/>
              <w:left w:val="nil"/>
              <w:bottom w:val="nil"/>
              <w:right w:val="nil"/>
            </w:tcBorders>
            <w:shd w:val="clear" w:color="auto" w:fill="auto"/>
            <w:noWrap/>
            <w:vAlign w:val="bottom"/>
            <w:hideMark/>
          </w:tcPr>
          <w:p w14:paraId="02EDB0E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61</w:t>
            </w:r>
          </w:p>
        </w:tc>
        <w:tc>
          <w:tcPr>
            <w:tcW w:w="521" w:type="dxa"/>
            <w:tcBorders>
              <w:top w:val="nil"/>
              <w:left w:val="nil"/>
              <w:bottom w:val="nil"/>
              <w:right w:val="nil"/>
            </w:tcBorders>
            <w:shd w:val="clear" w:color="auto" w:fill="auto"/>
            <w:noWrap/>
            <w:vAlign w:val="bottom"/>
            <w:hideMark/>
          </w:tcPr>
          <w:p w14:paraId="73A7B52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r>
      <w:tr w:rsidR="00B97E8D" w:rsidRPr="002F62DF" w14:paraId="5A824EB4" w14:textId="77777777" w:rsidTr="003F1E49">
        <w:trPr>
          <w:trHeight w:val="300"/>
        </w:trPr>
        <w:tc>
          <w:tcPr>
            <w:tcW w:w="5415" w:type="dxa"/>
            <w:tcBorders>
              <w:top w:val="nil"/>
              <w:left w:val="nil"/>
              <w:bottom w:val="nil"/>
              <w:right w:val="nil"/>
            </w:tcBorders>
            <w:shd w:val="clear" w:color="auto" w:fill="auto"/>
            <w:noWrap/>
            <w:hideMark/>
          </w:tcPr>
          <w:p w14:paraId="3DAC39EE" w14:textId="77777777" w:rsidR="00B97E8D" w:rsidRPr="002F62DF" w:rsidRDefault="00B97E8D" w:rsidP="003F1E49">
            <w:pPr>
              <w:spacing w:after="0"/>
              <w:rPr>
                <w:rFonts w:ascii="Calibri" w:hAnsi="Calibri" w:cs="Calibri"/>
                <w:color w:val="000000"/>
                <w:sz w:val="22"/>
                <w:lang w:val="en-GB" w:eastAsia="nl-NL"/>
              </w:rPr>
            </w:pPr>
          </w:p>
        </w:tc>
        <w:tc>
          <w:tcPr>
            <w:tcW w:w="405" w:type="dxa"/>
            <w:tcBorders>
              <w:top w:val="nil"/>
              <w:left w:val="nil"/>
              <w:bottom w:val="nil"/>
              <w:right w:val="nil"/>
            </w:tcBorders>
            <w:shd w:val="clear" w:color="auto" w:fill="auto"/>
            <w:noWrap/>
            <w:vAlign w:val="bottom"/>
            <w:hideMark/>
          </w:tcPr>
          <w:p w14:paraId="1337472A" w14:textId="77777777" w:rsidR="00B97E8D" w:rsidRPr="002F62DF" w:rsidRDefault="00B97E8D" w:rsidP="003F1E49">
            <w:pPr>
              <w:spacing w:after="0"/>
              <w:jc w:val="right"/>
              <w:rPr>
                <w:rFonts w:cs="Arial"/>
                <w:color w:val="000000"/>
                <w:szCs w:val="20"/>
                <w:lang w:val="en-GB" w:eastAsia="nl-NL"/>
              </w:rPr>
            </w:pPr>
          </w:p>
        </w:tc>
        <w:tc>
          <w:tcPr>
            <w:tcW w:w="655" w:type="dxa"/>
            <w:tcBorders>
              <w:top w:val="nil"/>
              <w:left w:val="nil"/>
              <w:bottom w:val="nil"/>
              <w:right w:val="nil"/>
            </w:tcBorders>
            <w:shd w:val="clear" w:color="auto" w:fill="auto"/>
            <w:noWrap/>
            <w:vAlign w:val="bottom"/>
            <w:hideMark/>
          </w:tcPr>
          <w:p w14:paraId="4AB1D8B8" w14:textId="77777777" w:rsidR="00B97E8D" w:rsidRPr="002F62DF" w:rsidRDefault="00B97E8D" w:rsidP="003F1E49">
            <w:pPr>
              <w:spacing w:after="0"/>
              <w:jc w:val="right"/>
              <w:rPr>
                <w:rFonts w:cs="Arial"/>
                <w:color w:val="000000"/>
                <w:szCs w:val="20"/>
                <w:lang w:val="en-GB" w:eastAsia="nl-NL"/>
              </w:rPr>
            </w:pPr>
          </w:p>
        </w:tc>
        <w:tc>
          <w:tcPr>
            <w:tcW w:w="481" w:type="dxa"/>
            <w:tcBorders>
              <w:top w:val="nil"/>
              <w:left w:val="nil"/>
              <w:bottom w:val="nil"/>
              <w:right w:val="nil"/>
            </w:tcBorders>
            <w:shd w:val="clear" w:color="auto" w:fill="auto"/>
            <w:noWrap/>
            <w:vAlign w:val="bottom"/>
            <w:hideMark/>
          </w:tcPr>
          <w:p w14:paraId="23D3E91B" w14:textId="77777777" w:rsidR="00B97E8D" w:rsidRPr="002F62DF" w:rsidRDefault="00B97E8D" w:rsidP="003F1E49">
            <w:pPr>
              <w:spacing w:after="0"/>
              <w:jc w:val="right"/>
              <w:rPr>
                <w:rFonts w:cs="Arial"/>
                <w:color w:val="000000"/>
                <w:szCs w:val="20"/>
                <w:lang w:val="en-GB" w:eastAsia="nl-NL"/>
              </w:rPr>
            </w:pPr>
          </w:p>
        </w:tc>
        <w:tc>
          <w:tcPr>
            <w:tcW w:w="779" w:type="dxa"/>
            <w:tcBorders>
              <w:top w:val="nil"/>
              <w:left w:val="nil"/>
              <w:bottom w:val="nil"/>
              <w:right w:val="nil"/>
            </w:tcBorders>
            <w:shd w:val="clear" w:color="auto" w:fill="auto"/>
            <w:noWrap/>
            <w:vAlign w:val="bottom"/>
            <w:hideMark/>
          </w:tcPr>
          <w:p w14:paraId="13A2779E" w14:textId="77777777" w:rsidR="00B97E8D" w:rsidRPr="002F62DF" w:rsidRDefault="00B97E8D" w:rsidP="003F1E49">
            <w:pPr>
              <w:spacing w:after="0"/>
              <w:jc w:val="right"/>
              <w:rPr>
                <w:rFonts w:cs="Arial"/>
                <w:color w:val="000000"/>
                <w:szCs w:val="20"/>
                <w:lang w:val="en-GB" w:eastAsia="nl-NL"/>
              </w:rPr>
            </w:pPr>
          </w:p>
        </w:tc>
        <w:tc>
          <w:tcPr>
            <w:tcW w:w="527" w:type="dxa"/>
            <w:tcBorders>
              <w:top w:val="nil"/>
              <w:left w:val="nil"/>
              <w:bottom w:val="nil"/>
              <w:right w:val="nil"/>
            </w:tcBorders>
            <w:shd w:val="clear" w:color="auto" w:fill="auto"/>
            <w:noWrap/>
            <w:vAlign w:val="bottom"/>
            <w:hideMark/>
          </w:tcPr>
          <w:p w14:paraId="5AD3B4D3" w14:textId="77777777" w:rsidR="00B97E8D" w:rsidRPr="002F62DF" w:rsidRDefault="00B97E8D" w:rsidP="003F1E49">
            <w:pPr>
              <w:spacing w:after="0"/>
              <w:jc w:val="right"/>
              <w:rPr>
                <w:rFonts w:cs="Arial"/>
                <w:color w:val="000000"/>
                <w:szCs w:val="20"/>
                <w:lang w:val="en-GB" w:eastAsia="nl-NL"/>
              </w:rPr>
            </w:pPr>
          </w:p>
        </w:tc>
        <w:tc>
          <w:tcPr>
            <w:tcW w:w="846" w:type="dxa"/>
            <w:tcBorders>
              <w:top w:val="nil"/>
              <w:left w:val="nil"/>
              <w:bottom w:val="nil"/>
              <w:right w:val="nil"/>
            </w:tcBorders>
            <w:shd w:val="clear" w:color="auto" w:fill="auto"/>
            <w:noWrap/>
            <w:vAlign w:val="bottom"/>
            <w:hideMark/>
          </w:tcPr>
          <w:p w14:paraId="06CCE6FC" w14:textId="77777777" w:rsidR="00B97E8D" w:rsidRPr="002F62DF" w:rsidRDefault="00B97E8D" w:rsidP="003F1E49">
            <w:pPr>
              <w:spacing w:after="0"/>
              <w:jc w:val="right"/>
              <w:rPr>
                <w:rFonts w:cs="Arial"/>
                <w:color w:val="000000"/>
                <w:szCs w:val="20"/>
                <w:lang w:val="en-GB" w:eastAsia="nl-NL"/>
              </w:rPr>
            </w:pPr>
          </w:p>
        </w:tc>
        <w:tc>
          <w:tcPr>
            <w:tcW w:w="395" w:type="dxa"/>
            <w:tcBorders>
              <w:top w:val="nil"/>
              <w:left w:val="nil"/>
              <w:bottom w:val="nil"/>
              <w:right w:val="nil"/>
            </w:tcBorders>
            <w:shd w:val="clear" w:color="auto" w:fill="auto"/>
            <w:noWrap/>
            <w:vAlign w:val="bottom"/>
            <w:hideMark/>
          </w:tcPr>
          <w:p w14:paraId="7DC60D56" w14:textId="77777777" w:rsidR="00B97E8D" w:rsidRPr="002F62DF" w:rsidRDefault="00B97E8D" w:rsidP="003F1E49">
            <w:pPr>
              <w:spacing w:after="0"/>
              <w:jc w:val="right"/>
              <w:rPr>
                <w:rFonts w:cs="Arial"/>
                <w:color w:val="000000"/>
                <w:szCs w:val="20"/>
                <w:lang w:val="en-GB" w:eastAsia="nl-NL"/>
              </w:rPr>
            </w:pPr>
          </w:p>
        </w:tc>
        <w:tc>
          <w:tcPr>
            <w:tcW w:w="620" w:type="dxa"/>
            <w:tcBorders>
              <w:top w:val="nil"/>
              <w:left w:val="nil"/>
              <w:bottom w:val="nil"/>
              <w:right w:val="nil"/>
            </w:tcBorders>
            <w:shd w:val="clear" w:color="auto" w:fill="auto"/>
            <w:noWrap/>
            <w:vAlign w:val="bottom"/>
            <w:hideMark/>
          </w:tcPr>
          <w:p w14:paraId="31FA9A7F" w14:textId="77777777" w:rsidR="00B97E8D" w:rsidRPr="002F62DF" w:rsidRDefault="00B97E8D" w:rsidP="003F1E49">
            <w:pPr>
              <w:spacing w:after="0"/>
              <w:jc w:val="right"/>
              <w:rPr>
                <w:rFonts w:cs="Arial"/>
                <w:color w:val="000000"/>
                <w:szCs w:val="20"/>
                <w:lang w:val="en-GB" w:eastAsia="nl-NL"/>
              </w:rPr>
            </w:pPr>
          </w:p>
        </w:tc>
        <w:tc>
          <w:tcPr>
            <w:tcW w:w="404" w:type="dxa"/>
            <w:tcBorders>
              <w:top w:val="nil"/>
              <w:left w:val="nil"/>
              <w:bottom w:val="nil"/>
              <w:right w:val="nil"/>
            </w:tcBorders>
            <w:shd w:val="clear" w:color="auto" w:fill="auto"/>
            <w:noWrap/>
            <w:vAlign w:val="bottom"/>
            <w:hideMark/>
          </w:tcPr>
          <w:p w14:paraId="7605D685" w14:textId="77777777" w:rsidR="00B97E8D" w:rsidRPr="002F62DF" w:rsidRDefault="00B97E8D" w:rsidP="003F1E49">
            <w:pPr>
              <w:spacing w:after="0"/>
              <w:jc w:val="right"/>
              <w:rPr>
                <w:rFonts w:cs="Arial"/>
                <w:color w:val="000000"/>
                <w:szCs w:val="20"/>
                <w:lang w:val="en-GB" w:eastAsia="nl-NL"/>
              </w:rPr>
            </w:pPr>
          </w:p>
        </w:tc>
        <w:tc>
          <w:tcPr>
            <w:tcW w:w="654" w:type="dxa"/>
            <w:tcBorders>
              <w:top w:val="nil"/>
              <w:left w:val="nil"/>
              <w:bottom w:val="nil"/>
              <w:right w:val="nil"/>
            </w:tcBorders>
            <w:shd w:val="clear" w:color="auto" w:fill="auto"/>
            <w:noWrap/>
            <w:vAlign w:val="bottom"/>
            <w:hideMark/>
          </w:tcPr>
          <w:p w14:paraId="5903AB18" w14:textId="77777777" w:rsidR="00B97E8D" w:rsidRPr="002F62DF" w:rsidRDefault="00B97E8D" w:rsidP="003F1E49">
            <w:pPr>
              <w:spacing w:after="0"/>
              <w:jc w:val="right"/>
              <w:rPr>
                <w:rFonts w:cs="Arial"/>
                <w:color w:val="000000"/>
                <w:szCs w:val="20"/>
                <w:lang w:val="en-GB" w:eastAsia="nl-NL"/>
              </w:rPr>
            </w:pPr>
          </w:p>
        </w:tc>
        <w:tc>
          <w:tcPr>
            <w:tcW w:w="364" w:type="dxa"/>
            <w:tcBorders>
              <w:top w:val="nil"/>
              <w:left w:val="nil"/>
              <w:bottom w:val="nil"/>
              <w:right w:val="nil"/>
            </w:tcBorders>
            <w:shd w:val="clear" w:color="auto" w:fill="auto"/>
            <w:noWrap/>
            <w:vAlign w:val="bottom"/>
            <w:hideMark/>
          </w:tcPr>
          <w:p w14:paraId="7CC79E71" w14:textId="77777777" w:rsidR="00B97E8D" w:rsidRPr="002F62DF" w:rsidRDefault="00B97E8D" w:rsidP="003F1E49">
            <w:pPr>
              <w:spacing w:after="0"/>
              <w:jc w:val="right"/>
              <w:rPr>
                <w:rFonts w:cs="Arial"/>
                <w:color w:val="000000"/>
                <w:szCs w:val="20"/>
                <w:lang w:val="en-GB" w:eastAsia="nl-NL"/>
              </w:rPr>
            </w:pPr>
          </w:p>
        </w:tc>
        <w:tc>
          <w:tcPr>
            <w:tcW w:w="521" w:type="dxa"/>
            <w:tcBorders>
              <w:top w:val="nil"/>
              <w:left w:val="nil"/>
              <w:bottom w:val="nil"/>
              <w:right w:val="nil"/>
            </w:tcBorders>
            <w:shd w:val="clear" w:color="auto" w:fill="auto"/>
            <w:noWrap/>
            <w:vAlign w:val="bottom"/>
            <w:hideMark/>
          </w:tcPr>
          <w:p w14:paraId="11165661" w14:textId="77777777" w:rsidR="00B97E8D" w:rsidRPr="002F62DF" w:rsidRDefault="00B97E8D" w:rsidP="003F1E49">
            <w:pPr>
              <w:spacing w:after="0"/>
              <w:jc w:val="right"/>
              <w:rPr>
                <w:rFonts w:cs="Arial"/>
                <w:color w:val="000000"/>
                <w:szCs w:val="20"/>
                <w:lang w:val="en-GB" w:eastAsia="nl-NL"/>
              </w:rPr>
            </w:pPr>
          </w:p>
        </w:tc>
        <w:tc>
          <w:tcPr>
            <w:tcW w:w="990" w:type="dxa"/>
            <w:tcBorders>
              <w:top w:val="nil"/>
              <w:left w:val="nil"/>
              <w:bottom w:val="nil"/>
              <w:right w:val="nil"/>
            </w:tcBorders>
            <w:shd w:val="clear" w:color="auto" w:fill="auto"/>
            <w:noWrap/>
            <w:vAlign w:val="bottom"/>
            <w:hideMark/>
          </w:tcPr>
          <w:p w14:paraId="20FC8E7F" w14:textId="77777777" w:rsidR="00B97E8D" w:rsidRPr="002F62DF" w:rsidRDefault="00B97E8D" w:rsidP="003F1E49">
            <w:pPr>
              <w:spacing w:after="0"/>
              <w:jc w:val="right"/>
              <w:rPr>
                <w:rFonts w:cs="Arial"/>
                <w:color w:val="000000"/>
                <w:szCs w:val="20"/>
                <w:lang w:val="en-GB" w:eastAsia="nl-NL"/>
              </w:rPr>
            </w:pPr>
          </w:p>
        </w:tc>
        <w:tc>
          <w:tcPr>
            <w:tcW w:w="475" w:type="dxa"/>
            <w:tcBorders>
              <w:top w:val="nil"/>
              <w:left w:val="nil"/>
              <w:bottom w:val="nil"/>
              <w:right w:val="nil"/>
            </w:tcBorders>
            <w:shd w:val="clear" w:color="auto" w:fill="auto"/>
            <w:noWrap/>
            <w:vAlign w:val="bottom"/>
            <w:hideMark/>
          </w:tcPr>
          <w:p w14:paraId="13F36E03" w14:textId="77777777" w:rsidR="00B97E8D" w:rsidRPr="002F62DF" w:rsidRDefault="00B97E8D" w:rsidP="003F1E49">
            <w:pPr>
              <w:spacing w:after="0"/>
              <w:jc w:val="right"/>
              <w:rPr>
                <w:rFonts w:cs="Arial"/>
                <w:color w:val="000000"/>
                <w:szCs w:val="20"/>
                <w:lang w:val="en-GB" w:eastAsia="nl-NL"/>
              </w:rPr>
            </w:pPr>
          </w:p>
        </w:tc>
        <w:tc>
          <w:tcPr>
            <w:tcW w:w="521" w:type="dxa"/>
            <w:tcBorders>
              <w:top w:val="nil"/>
              <w:left w:val="nil"/>
              <w:bottom w:val="nil"/>
              <w:right w:val="nil"/>
            </w:tcBorders>
            <w:shd w:val="clear" w:color="auto" w:fill="auto"/>
            <w:noWrap/>
            <w:hideMark/>
          </w:tcPr>
          <w:p w14:paraId="7CD034B0" w14:textId="77777777" w:rsidR="00B97E8D" w:rsidRPr="002F62DF" w:rsidRDefault="00B97E8D" w:rsidP="003F1E49">
            <w:pPr>
              <w:spacing w:after="0"/>
              <w:jc w:val="right"/>
              <w:rPr>
                <w:rFonts w:ascii="Calibri" w:hAnsi="Calibri" w:cs="Calibri"/>
                <w:color w:val="000000"/>
                <w:sz w:val="22"/>
                <w:lang w:val="en-GB" w:eastAsia="nl-NL"/>
              </w:rPr>
            </w:pPr>
          </w:p>
        </w:tc>
      </w:tr>
      <w:tr w:rsidR="00B97E8D" w:rsidRPr="002F62DF" w14:paraId="5309B8B2" w14:textId="77777777" w:rsidTr="003F1E49">
        <w:trPr>
          <w:trHeight w:val="300"/>
        </w:trPr>
        <w:tc>
          <w:tcPr>
            <w:tcW w:w="5415" w:type="dxa"/>
            <w:tcBorders>
              <w:top w:val="nil"/>
              <w:left w:val="nil"/>
              <w:bottom w:val="nil"/>
              <w:right w:val="nil"/>
            </w:tcBorders>
            <w:shd w:val="clear" w:color="auto" w:fill="auto"/>
            <w:noWrap/>
            <w:hideMark/>
          </w:tcPr>
          <w:p w14:paraId="54123884"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16</w:t>
            </w:r>
          </w:p>
        </w:tc>
        <w:tc>
          <w:tcPr>
            <w:tcW w:w="405" w:type="dxa"/>
            <w:tcBorders>
              <w:top w:val="nil"/>
              <w:left w:val="nil"/>
              <w:bottom w:val="nil"/>
              <w:right w:val="nil"/>
            </w:tcBorders>
            <w:shd w:val="clear" w:color="auto" w:fill="auto"/>
            <w:noWrap/>
            <w:vAlign w:val="bottom"/>
            <w:hideMark/>
          </w:tcPr>
          <w:p w14:paraId="5A0EF3B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655" w:type="dxa"/>
            <w:tcBorders>
              <w:top w:val="nil"/>
              <w:left w:val="nil"/>
              <w:bottom w:val="nil"/>
              <w:right w:val="nil"/>
            </w:tcBorders>
            <w:shd w:val="clear" w:color="auto" w:fill="auto"/>
            <w:noWrap/>
            <w:vAlign w:val="bottom"/>
            <w:hideMark/>
          </w:tcPr>
          <w:p w14:paraId="0AA8DCE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81" w:type="dxa"/>
            <w:tcBorders>
              <w:top w:val="nil"/>
              <w:left w:val="nil"/>
              <w:bottom w:val="nil"/>
              <w:right w:val="nil"/>
            </w:tcBorders>
            <w:shd w:val="clear" w:color="auto" w:fill="auto"/>
            <w:noWrap/>
            <w:vAlign w:val="bottom"/>
            <w:hideMark/>
          </w:tcPr>
          <w:p w14:paraId="0B2F0B1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26CA542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3B0AC58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846" w:type="dxa"/>
            <w:tcBorders>
              <w:top w:val="nil"/>
              <w:left w:val="nil"/>
              <w:bottom w:val="nil"/>
              <w:right w:val="nil"/>
            </w:tcBorders>
            <w:shd w:val="clear" w:color="auto" w:fill="auto"/>
            <w:noWrap/>
            <w:vAlign w:val="bottom"/>
            <w:hideMark/>
          </w:tcPr>
          <w:p w14:paraId="27491E8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95" w:type="dxa"/>
            <w:tcBorders>
              <w:top w:val="nil"/>
              <w:left w:val="nil"/>
              <w:bottom w:val="nil"/>
              <w:right w:val="nil"/>
            </w:tcBorders>
            <w:shd w:val="clear" w:color="auto" w:fill="auto"/>
            <w:noWrap/>
            <w:vAlign w:val="bottom"/>
            <w:hideMark/>
          </w:tcPr>
          <w:p w14:paraId="3B24908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20" w:type="dxa"/>
            <w:tcBorders>
              <w:top w:val="nil"/>
              <w:left w:val="nil"/>
              <w:bottom w:val="nil"/>
              <w:right w:val="nil"/>
            </w:tcBorders>
            <w:shd w:val="clear" w:color="auto" w:fill="auto"/>
            <w:noWrap/>
            <w:vAlign w:val="bottom"/>
            <w:hideMark/>
          </w:tcPr>
          <w:p w14:paraId="04CA994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04" w:type="dxa"/>
            <w:tcBorders>
              <w:top w:val="nil"/>
              <w:left w:val="nil"/>
              <w:bottom w:val="nil"/>
              <w:right w:val="nil"/>
            </w:tcBorders>
            <w:shd w:val="clear" w:color="auto" w:fill="auto"/>
            <w:noWrap/>
            <w:vAlign w:val="bottom"/>
            <w:hideMark/>
          </w:tcPr>
          <w:p w14:paraId="6B676F7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54" w:type="dxa"/>
            <w:tcBorders>
              <w:top w:val="nil"/>
              <w:left w:val="nil"/>
              <w:bottom w:val="nil"/>
              <w:right w:val="nil"/>
            </w:tcBorders>
            <w:shd w:val="clear" w:color="auto" w:fill="auto"/>
            <w:noWrap/>
            <w:vAlign w:val="bottom"/>
            <w:hideMark/>
          </w:tcPr>
          <w:p w14:paraId="7A2C224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364" w:type="dxa"/>
            <w:tcBorders>
              <w:top w:val="nil"/>
              <w:left w:val="nil"/>
              <w:bottom w:val="nil"/>
              <w:right w:val="nil"/>
            </w:tcBorders>
            <w:shd w:val="clear" w:color="auto" w:fill="auto"/>
            <w:noWrap/>
            <w:vAlign w:val="bottom"/>
            <w:hideMark/>
          </w:tcPr>
          <w:p w14:paraId="0A2C46A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521" w:type="dxa"/>
            <w:tcBorders>
              <w:top w:val="nil"/>
              <w:left w:val="nil"/>
              <w:bottom w:val="nil"/>
              <w:right w:val="nil"/>
            </w:tcBorders>
            <w:shd w:val="clear" w:color="auto" w:fill="auto"/>
            <w:noWrap/>
            <w:vAlign w:val="bottom"/>
            <w:hideMark/>
          </w:tcPr>
          <w:p w14:paraId="5FA033F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990" w:type="dxa"/>
            <w:tcBorders>
              <w:top w:val="nil"/>
              <w:left w:val="nil"/>
              <w:bottom w:val="nil"/>
              <w:right w:val="nil"/>
            </w:tcBorders>
            <w:shd w:val="clear" w:color="auto" w:fill="auto"/>
            <w:noWrap/>
            <w:hideMark/>
          </w:tcPr>
          <w:p w14:paraId="1FF556E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0.087</w:t>
            </w:r>
          </w:p>
        </w:tc>
        <w:tc>
          <w:tcPr>
            <w:tcW w:w="475" w:type="dxa"/>
            <w:tcBorders>
              <w:top w:val="nil"/>
              <w:left w:val="nil"/>
              <w:bottom w:val="nil"/>
              <w:right w:val="nil"/>
            </w:tcBorders>
            <w:shd w:val="clear" w:color="auto" w:fill="auto"/>
            <w:noWrap/>
            <w:vAlign w:val="bottom"/>
            <w:hideMark/>
          </w:tcPr>
          <w:p w14:paraId="2213B82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521" w:type="dxa"/>
            <w:tcBorders>
              <w:top w:val="nil"/>
              <w:left w:val="nil"/>
              <w:bottom w:val="nil"/>
              <w:right w:val="nil"/>
            </w:tcBorders>
            <w:shd w:val="clear" w:color="auto" w:fill="auto"/>
            <w:noWrap/>
            <w:vAlign w:val="bottom"/>
            <w:hideMark/>
          </w:tcPr>
          <w:p w14:paraId="698CA10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r>
      <w:tr w:rsidR="00B97E8D" w:rsidRPr="002F62DF" w14:paraId="7BFE5F85" w14:textId="77777777" w:rsidTr="003F1E49">
        <w:trPr>
          <w:trHeight w:val="300"/>
        </w:trPr>
        <w:tc>
          <w:tcPr>
            <w:tcW w:w="5415" w:type="dxa"/>
            <w:tcBorders>
              <w:top w:val="nil"/>
              <w:left w:val="nil"/>
              <w:bottom w:val="nil"/>
              <w:right w:val="nil"/>
            </w:tcBorders>
            <w:shd w:val="clear" w:color="auto" w:fill="auto"/>
            <w:noWrap/>
            <w:hideMark/>
          </w:tcPr>
          <w:p w14:paraId="36FF5EE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18</w:t>
            </w:r>
          </w:p>
        </w:tc>
        <w:tc>
          <w:tcPr>
            <w:tcW w:w="405" w:type="dxa"/>
            <w:tcBorders>
              <w:top w:val="nil"/>
              <w:left w:val="nil"/>
              <w:bottom w:val="nil"/>
              <w:right w:val="nil"/>
            </w:tcBorders>
            <w:shd w:val="clear" w:color="auto" w:fill="auto"/>
            <w:noWrap/>
            <w:vAlign w:val="bottom"/>
            <w:hideMark/>
          </w:tcPr>
          <w:p w14:paraId="7DE7ABE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55" w:type="dxa"/>
            <w:tcBorders>
              <w:top w:val="nil"/>
              <w:left w:val="nil"/>
              <w:bottom w:val="nil"/>
              <w:right w:val="nil"/>
            </w:tcBorders>
            <w:shd w:val="clear" w:color="auto" w:fill="auto"/>
            <w:noWrap/>
            <w:vAlign w:val="bottom"/>
            <w:hideMark/>
          </w:tcPr>
          <w:p w14:paraId="3BBA0E9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481" w:type="dxa"/>
            <w:tcBorders>
              <w:top w:val="nil"/>
              <w:left w:val="nil"/>
              <w:bottom w:val="nil"/>
              <w:right w:val="nil"/>
            </w:tcBorders>
            <w:shd w:val="clear" w:color="auto" w:fill="auto"/>
            <w:noWrap/>
            <w:vAlign w:val="bottom"/>
            <w:hideMark/>
          </w:tcPr>
          <w:p w14:paraId="6BCF6D4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0FA0519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146750E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846" w:type="dxa"/>
            <w:tcBorders>
              <w:top w:val="nil"/>
              <w:left w:val="nil"/>
              <w:bottom w:val="nil"/>
              <w:right w:val="nil"/>
            </w:tcBorders>
            <w:shd w:val="clear" w:color="auto" w:fill="auto"/>
            <w:noWrap/>
            <w:vAlign w:val="bottom"/>
            <w:hideMark/>
          </w:tcPr>
          <w:p w14:paraId="5A9733C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95" w:type="dxa"/>
            <w:tcBorders>
              <w:top w:val="nil"/>
              <w:left w:val="nil"/>
              <w:bottom w:val="nil"/>
              <w:right w:val="nil"/>
            </w:tcBorders>
            <w:shd w:val="clear" w:color="auto" w:fill="auto"/>
            <w:noWrap/>
            <w:vAlign w:val="bottom"/>
            <w:hideMark/>
          </w:tcPr>
          <w:p w14:paraId="75A9A01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0770AEC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08ED3F1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4" w:type="dxa"/>
            <w:tcBorders>
              <w:top w:val="nil"/>
              <w:left w:val="nil"/>
              <w:bottom w:val="nil"/>
              <w:right w:val="nil"/>
            </w:tcBorders>
            <w:shd w:val="clear" w:color="auto" w:fill="auto"/>
            <w:noWrap/>
            <w:vAlign w:val="bottom"/>
            <w:hideMark/>
          </w:tcPr>
          <w:p w14:paraId="109A1D7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64" w:type="dxa"/>
            <w:tcBorders>
              <w:top w:val="nil"/>
              <w:left w:val="nil"/>
              <w:bottom w:val="nil"/>
              <w:right w:val="nil"/>
            </w:tcBorders>
            <w:shd w:val="clear" w:color="auto" w:fill="auto"/>
            <w:noWrap/>
            <w:vAlign w:val="bottom"/>
            <w:hideMark/>
          </w:tcPr>
          <w:p w14:paraId="0368217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1" w:type="dxa"/>
            <w:tcBorders>
              <w:top w:val="nil"/>
              <w:left w:val="nil"/>
              <w:bottom w:val="nil"/>
              <w:right w:val="nil"/>
            </w:tcBorders>
            <w:shd w:val="clear" w:color="auto" w:fill="auto"/>
            <w:noWrap/>
            <w:vAlign w:val="bottom"/>
            <w:hideMark/>
          </w:tcPr>
          <w:p w14:paraId="4CD97D0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990" w:type="dxa"/>
            <w:tcBorders>
              <w:top w:val="nil"/>
              <w:left w:val="nil"/>
              <w:bottom w:val="nil"/>
              <w:right w:val="nil"/>
            </w:tcBorders>
            <w:shd w:val="clear" w:color="auto" w:fill="auto"/>
            <w:noWrap/>
            <w:hideMark/>
          </w:tcPr>
          <w:p w14:paraId="4E9EF785"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0.006</w:t>
            </w:r>
          </w:p>
        </w:tc>
        <w:tc>
          <w:tcPr>
            <w:tcW w:w="475" w:type="dxa"/>
            <w:tcBorders>
              <w:top w:val="nil"/>
              <w:left w:val="nil"/>
              <w:bottom w:val="nil"/>
              <w:right w:val="nil"/>
            </w:tcBorders>
            <w:shd w:val="clear" w:color="auto" w:fill="auto"/>
            <w:noWrap/>
            <w:vAlign w:val="bottom"/>
            <w:hideMark/>
          </w:tcPr>
          <w:p w14:paraId="438A921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521" w:type="dxa"/>
            <w:tcBorders>
              <w:top w:val="nil"/>
              <w:left w:val="nil"/>
              <w:bottom w:val="nil"/>
              <w:right w:val="nil"/>
            </w:tcBorders>
            <w:shd w:val="clear" w:color="auto" w:fill="auto"/>
            <w:noWrap/>
            <w:vAlign w:val="bottom"/>
            <w:hideMark/>
          </w:tcPr>
          <w:p w14:paraId="36126D7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2F62DF" w14:paraId="2EF4E462" w14:textId="77777777" w:rsidTr="003F1E49">
        <w:trPr>
          <w:trHeight w:val="300"/>
        </w:trPr>
        <w:tc>
          <w:tcPr>
            <w:tcW w:w="5415" w:type="dxa"/>
            <w:tcBorders>
              <w:top w:val="nil"/>
              <w:left w:val="nil"/>
              <w:bottom w:val="nil"/>
              <w:right w:val="nil"/>
            </w:tcBorders>
            <w:shd w:val="clear" w:color="auto" w:fill="auto"/>
            <w:noWrap/>
            <w:hideMark/>
          </w:tcPr>
          <w:p w14:paraId="68A363B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31</w:t>
            </w:r>
          </w:p>
        </w:tc>
        <w:tc>
          <w:tcPr>
            <w:tcW w:w="405" w:type="dxa"/>
            <w:tcBorders>
              <w:top w:val="nil"/>
              <w:left w:val="nil"/>
              <w:bottom w:val="nil"/>
              <w:right w:val="nil"/>
            </w:tcBorders>
            <w:shd w:val="clear" w:color="auto" w:fill="auto"/>
            <w:noWrap/>
            <w:vAlign w:val="bottom"/>
            <w:hideMark/>
          </w:tcPr>
          <w:p w14:paraId="5F35E4D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55" w:type="dxa"/>
            <w:tcBorders>
              <w:top w:val="nil"/>
              <w:left w:val="nil"/>
              <w:bottom w:val="nil"/>
              <w:right w:val="nil"/>
            </w:tcBorders>
            <w:shd w:val="clear" w:color="auto" w:fill="auto"/>
            <w:noWrap/>
            <w:vAlign w:val="bottom"/>
            <w:hideMark/>
          </w:tcPr>
          <w:p w14:paraId="3199A34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481" w:type="dxa"/>
            <w:tcBorders>
              <w:top w:val="nil"/>
              <w:left w:val="nil"/>
              <w:bottom w:val="nil"/>
              <w:right w:val="nil"/>
            </w:tcBorders>
            <w:shd w:val="clear" w:color="auto" w:fill="auto"/>
            <w:noWrap/>
            <w:vAlign w:val="bottom"/>
            <w:hideMark/>
          </w:tcPr>
          <w:p w14:paraId="6E1A1FC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7B42039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2E9079B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846" w:type="dxa"/>
            <w:tcBorders>
              <w:top w:val="nil"/>
              <w:left w:val="nil"/>
              <w:bottom w:val="nil"/>
              <w:right w:val="nil"/>
            </w:tcBorders>
            <w:shd w:val="clear" w:color="auto" w:fill="auto"/>
            <w:noWrap/>
            <w:vAlign w:val="bottom"/>
            <w:hideMark/>
          </w:tcPr>
          <w:p w14:paraId="779A54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95" w:type="dxa"/>
            <w:tcBorders>
              <w:top w:val="nil"/>
              <w:left w:val="nil"/>
              <w:bottom w:val="nil"/>
              <w:right w:val="nil"/>
            </w:tcBorders>
            <w:shd w:val="clear" w:color="auto" w:fill="auto"/>
            <w:noWrap/>
            <w:vAlign w:val="bottom"/>
            <w:hideMark/>
          </w:tcPr>
          <w:p w14:paraId="76B3DE7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20" w:type="dxa"/>
            <w:tcBorders>
              <w:top w:val="nil"/>
              <w:left w:val="nil"/>
              <w:bottom w:val="nil"/>
              <w:right w:val="nil"/>
            </w:tcBorders>
            <w:shd w:val="clear" w:color="auto" w:fill="auto"/>
            <w:noWrap/>
            <w:vAlign w:val="bottom"/>
            <w:hideMark/>
          </w:tcPr>
          <w:p w14:paraId="6D6B4D3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04" w:type="dxa"/>
            <w:tcBorders>
              <w:top w:val="nil"/>
              <w:left w:val="nil"/>
              <w:bottom w:val="nil"/>
              <w:right w:val="nil"/>
            </w:tcBorders>
            <w:shd w:val="clear" w:color="auto" w:fill="auto"/>
            <w:noWrap/>
            <w:vAlign w:val="bottom"/>
            <w:hideMark/>
          </w:tcPr>
          <w:p w14:paraId="487EB8F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54" w:type="dxa"/>
            <w:tcBorders>
              <w:top w:val="nil"/>
              <w:left w:val="nil"/>
              <w:bottom w:val="nil"/>
              <w:right w:val="nil"/>
            </w:tcBorders>
            <w:shd w:val="clear" w:color="auto" w:fill="auto"/>
            <w:noWrap/>
            <w:vAlign w:val="bottom"/>
            <w:hideMark/>
          </w:tcPr>
          <w:p w14:paraId="408A77D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64" w:type="dxa"/>
            <w:tcBorders>
              <w:top w:val="nil"/>
              <w:left w:val="nil"/>
              <w:bottom w:val="nil"/>
              <w:right w:val="nil"/>
            </w:tcBorders>
            <w:shd w:val="clear" w:color="auto" w:fill="auto"/>
            <w:noWrap/>
            <w:vAlign w:val="bottom"/>
            <w:hideMark/>
          </w:tcPr>
          <w:p w14:paraId="1B23DE4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1" w:type="dxa"/>
            <w:tcBorders>
              <w:top w:val="nil"/>
              <w:left w:val="nil"/>
              <w:bottom w:val="nil"/>
              <w:right w:val="nil"/>
            </w:tcBorders>
            <w:shd w:val="clear" w:color="auto" w:fill="auto"/>
            <w:noWrap/>
            <w:vAlign w:val="bottom"/>
            <w:hideMark/>
          </w:tcPr>
          <w:p w14:paraId="4A13109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990" w:type="dxa"/>
            <w:tcBorders>
              <w:top w:val="nil"/>
              <w:left w:val="nil"/>
              <w:bottom w:val="nil"/>
              <w:right w:val="nil"/>
            </w:tcBorders>
            <w:shd w:val="clear" w:color="auto" w:fill="auto"/>
            <w:noWrap/>
            <w:hideMark/>
          </w:tcPr>
          <w:p w14:paraId="5870B05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0.081</w:t>
            </w:r>
          </w:p>
        </w:tc>
        <w:tc>
          <w:tcPr>
            <w:tcW w:w="475" w:type="dxa"/>
            <w:tcBorders>
              <w:top w:val="nil"/>
              <w:left w:val="nil"/>
              <w:bottom w:val="nil"/>
              <w:right w:val="nil"/>
            </w:tcBorders>
            <w:shd w:val="clear" w:color="auto" w:fill="auto"/>
            <w:noWrap/>
            <w:vAlign w:val="bottom"/>
            <w:hideMark/>
          </w:tcPr>
          <w:p w14:paraId="762B10D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29</w:t>
            </w:r>
          </w:p>
        </w:tc>
        <w:tc>
          <w:tcPr>
            <w:tcW w:w="521" w:type="dxa"/>
            <w:tcBorders>
              <w:top w:val="nil"/>
              <w:left w:val="nil"/>
              <w:bottom w:val="nil"/>
              <w:right w:val="nil"/>
            </w:tcBorders>
            <w:shd w:val="clear" w:color="auto" w:fill="auto"/>
            <w:noWrap/>
            <w:vAlign w:val="bottom"/>
            <w:hideMark/>
          </w:tcPr>
          <w:p w14:paraId="6D31EA4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r>
      <w:tr w:rsidR="00B97E8D" w:rsidRPr="002F62DF" w14:paraId="30343A7A" w14:textId="77777777" w:rsidTr="003F1E49">
        <w:trPr>
          <w:trHeight w:val="300"/>
        </w:trPr>
        <w:tc>
          <w:tcPr>
            <w:tcW w:w="5415" w:type="dxa"/>
            <w:tcBorders>
              <w:top w:val="nil"/>
              <w:left w:val="nil"/>
              <w:bottom w:val="nil"/>
              <w:right w:val="nil"/>
            </w:tcBorders>
            <w:shd w:val="clear" w:color="auto" w:fill="auto"/>
            <w:noWrap/>
            <w:hideMark/>
          </w:tcPr>
          <w:p w14:paraId="03EA479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33</w:t>
            </w:r>
          </w:p>
        </w:tc>
        <w:tc>
          <w:tcPr>
            <w:tcW w:w="405" w:type="dxa"/>
            <w:tcBorders>
              <w:top w:val="nil"/>
              <w:left w:val="nil"/>
              <w:bottom w:val="nil"/>
              <w:right w:val="nil"/>
            </w:tcBorders>
            <w:shd w:val="clear" w:color="auto" w:fill="auto"/>
            <w:noWrap/>
            <w:vAlign w:val="bottom"/>
            <w:hideMark/>
          </w:tcPr>
          <w:p w14:paraId="4DC82F7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5" w:type="dxa"/>
            <w:tcBorders>
              <w:top w:val="nil"/>
              <w:left w:val="nil"/>
              <w:bottom w:val="nil"/>
              <w:right w:val="nil"/>
            </w:tcBorders>
            <w:shd w:val="clear" w:color="auto" w:fill="auto"/>
            <w:noWrap/>
            <w:vAlign w:val="bottom"/>
            <w:hideMark/>
          </w:tcPr>
          <w:p w14:paraId="13D28F8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81" w:type="dxa"/>
            <w:tcBorders>
              <w:top w:val="nil"/>
              <w:left w:val="nil"/>
              <w:bottom w:val="nil"/>
              <w:right w:val="nil"/>
            </w:tcBorders>
            <w:shd w:val="clear" w:color="auto" w:fill="auto"/>
            <w:noWrap/>
            <w:vAlign w:val="bottom"/>
            <w:hideMark/>
          </w:tcPr>
          <w:p w14:paraId="0FD8DB9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0D6D673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391D21F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846" w:type="dxa"/>
            <w:tcBorders>
              <w:top w:val="nil"/>
              <w:left w:val="nil"/>
              <w:bottom w:val="nil"/>
              <w:right w:val="nil"/>
            </w:tcBorders>
            <w:shd w:val="clear" w:color="auto" w:fill="auto"/>
            <w:noWrap/>
            <w:vAlign w:val="bottom"/>
            <w:hideMark/>
          </w:tcPr>
          <w:p w14:paraId="2DABCB2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95" w:type="dxa"/>
            <w:tcBorders>
              <w:top w:val="nil"/>
              <w:left w:val="nil"/>
              <w:bottom w:val="nil"/>
              <w:right w:val="nil"/>
            </w:tcBorders>
            <w:shd w:val="clear" w:color="auto" w:fill="auto"/>
            <w:noWrap/>
            <w:vAlign w:val="bottom"/>
            <w:hideMark/>
          </w:tcPr>
          <w:p w14:paraId="329E792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0499C38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19EED20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79FC5B6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614AE70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1" w:type="dxa"/>
            <w:tcBorders>
              <w:top w:val="nil"/>
              <w:left w:val="nil"/>
              <w:bottom w:val="nil"/>
              <w:right w:val="nil"/>
            </w:tcBorders>
            <w:shd w:val="clear" w:color="auto" w:fill="auto"/>
            <w:noWrap/>
            <w:vAlign w:val="bottom"/>
            <w:hideMark/>
          </w:tcPr>
          <w:p w14:paraId="118E511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990" w:type="dxa"/>
            <w:tcBorders>
              <w:top w:val="nil"/>
              <w:left w:val="nil"/>
              <w:bottom w:val="nil"/>
              <w:right w:val="nil"/>
            </w:tcBorders>
            <w:shd w:val="clear" w:color="auto" w:fill="auto"/>
            <w:noWrap/>
            <w:hideMark/>
          </w:tcPr>
          <w:p w14:paraId="1BC891E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0.083</w:t>
            </w:r>
          </w:p>
        </w:tc>
        <w:tc>
          <w:tcPr>
            <w:tcW w:w="475" w:type="dxa"/>
            <w:tcBorders>
              <w:top w:val="nil"/>
              <w:left w:val="nil"/>
              <w:bottom w:val="nil"/>
              <w:right w:val="nil"/>
            </w:tcBorders>
            <w:shd w:val="clear" w:color="auto" w:fill="auto"/>
            <w:noWrap/>
            <w:vAlign w:val="bottom"/>
            <w:hideMark/>
          </w:tcPr>
          <w:p w14:paraId="7892228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521" w:type="dxa"/>
            <w:tcBorders>
              <w:top w:val="nil"/>
              <w:left w:val="nil"/>
              <w:bottom w:val="nil"/>
              <w:right w:val="nil"/>
            </w:tcBorders>
            <w:shd w:val="clear" w:color="auto" w:fill="auto"/>
            <w:noWrap/>
            <w:vAlign w:val="bottom"/>
            <w:hideMark/>
          </w:tcPr>
          <w:p w14:paraId="1942BC0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0712F835" w14:textId="77777777" w:rsidTr="003F1E49">
        <w:trPr>
          <w:trHeight w:val="300"/>
        </w:trPr>
        <w:tc>
          <w:tcPr>
            <w:tcW w:w="5415" w:type="dxa"/>
            <w:tcBorders>
              <w:top w:val="nil"/>
              <w:left w:val="nil"/>
              <w:bottom w:val="nil"/>
              <w:right w:val="nil"/>
            </w:tcBorders>
            <w:shd w:val="clear" w:color="auto" w:fill="auto"/>
            <w:noWrap/>
            <w:hideMark/>
          </w:tcPr>
          <w:p w14:paraId="5EB41D4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35</w:t>
            </w:r>
          </w:p>
        </w:tc>
        <w:tc>
          <w:tcPr>
            <w:tcW w:w="405" w:type="dxa"/>
            <w:tcBorders>
              <w:top w:val="nil"/>
              <w:left w:val="nil"/>
              <w:bottom w:val="nil"/>
              <w:right w:val="nil"/>
            </w:tcBorders>
            <w:shd w:val="clear" w:color="auto" w:fill="auto"/>
            <w:noWrap/>
            <w:vAlign w:val="bottom"/>
            <w:hideMark/>
          </w:tcPr>
          <w:p w14:paraId="3ED5220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55" w:type="dxa"/>
            <w:tcBorders>
              <w:top w:val="nil"/>
              <w:left w:val="nil"/>
              <w:bottom w:val="nil"/>
              <w:right w:val="nil"/>
            </w:tcBorders>
            <w:shd w:val="clear" w:color="auto" w:fill="auto"/>
            <w:noWrap/>
            <w:vAlign w:val="bottom"/>
            <w:hideMark/>
          </w:tcPr>
          <w:p w14:paraId="11869D6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81" w:type="dxa"/>
            <w:tcBorders>
              <w:top w:val="nil"/>
              <w:left w:val="nil"/>
              <w:bottom w:val="nil"/>
              <w:right w:val="nil"/>
            </w:tcBorders>
            <w:shd w:val="clear" w:color="auto" w:fill="auto"/>
            <w:noWrap/>
            <w:vAlign w:val="bottom"/>
            <w:hideMark/>
          </w:tcPr>
          <w:p w14:paraId="7451BA8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7E6ECBA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7B86A4A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846" w:type="dxa"/>
            <w:tcBorders>
              <w:top w:val="nil"/>
              <w:left w:val="nil"/>
              <w:bottom w:val="nil"/>
              <w:right w:val="nil"/>
            </w:tcBorders>
            <w:shd w:val="clear" w:color="auto" w:fill="auto"/>
            <w:noWrap/>
            <w:vAlign w:val="bottom"/>
            <w:hideMark/>
          </w:tcPr>
          <w:p w14:paraId="776740F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95" w:type="dxa"/>
            <w:tcBorders>
              <w:top w:val="nil"/>
              <w:left w:val="nil"/>
              <w:bottom w:val="nil"/>
              <w:right w:val="nil"/>
            </w:tcBorders>
            <w:shd w:val="clear" w:color="auto" w:fill="auto"/>
            <w:noWrap/>
            <w:vAlign w:val="bottom"/>
            <w:hideMark/>
          </w:tcPr>
          <w:p w14:paraId="4F33C9F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20" w:type="dxa"/>
            <w:tcBorders>
              <w:top w:val="nil"/>
              <w:left w:val="nil"/>
              <w:bottom w:val="nil"/>
              <w:right w:val="nil"/>
            </w:tcBorders>
            <w:shd w:val="clear" w:color="auto" w:fill="auto"/>
            <w:noWrap/>
            <w:vAlign w:val="bottom"/>
            <w:hideMark/>
          </w:tcPr>
          <w:p w14:paraId="10D74C1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04" w:type="dxa"/>
            <w:tcBorders>
              <w:top w:val="nil"/>
              <w:left w:val="nil"/>
              <w:bottom w:val="nil"/>
              <w:right w:val="nil"/>
            </w:tcBorders>
            <w:shd w:val="clear" w:color="auto" w:fill="auto"/>
            <w:noWrap/>
            <w:vAlign w:val="bottom"/>
            <w:hideMark/>
          </w:tcPr>
          <w:p w14:paraId="2E8FD06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4" w:type="dxa"/>
            <w:tcBorders>
              <w:top w:val="nil"/>
              <w:left w:val="nil"/>
              <w:bottom w:val="nil"/>
              <w:right w:val="nil"/>
            </w:tcBorders>
            <w:shd w:val="clear" w:color="auto" w:fill="auto"/>
            <w:noWrap/>
            <w:vAlign w:val="bottom"/>
            <w:hideMark/>
          </w:tcPr>
          <w:p w14:paraId="5E3AA70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64" w:type="dxa"/>
            <w:tcBorders>
              <w:top w:val="nil"/>
              <w:left w:val="nil"/>
              <w:bottom w:val="nil"/>
              <w:right w:val="nil"/>
            </w:tcBorders>
            <w:shd w:val="clear" w:color="auto" w:fill="auto"/>
            <w:noWrap/>
            <w:vAlign w:val="bottom"/>
            <w:hideMark/>
          </w:tcPr>
          <w:p w14:paraId="0B27A14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1" w:type="dxa"/>
            <w:tcBorders>
              <w:top w:val="nil"/>
              <w:left w:val="nil"/>
              <w:bottom w:val="nil"/>
              <w:right w:val="nil"/>
            </w:tcBorders>
            <w:shd w:val="clear" w:color="auto" w:fill="auto"/>
            <w:noWrap/>
            <w:vAlign w:val="bottom"/>
            <w:hideMark/>
          </w:tcPr>
          <w:p w14:paraId="0A63B8F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990" w:type="dxa"/>
            <w:tcBorders>
              <w:top w:val="nil"/>
              <w:left w:val="nil"/>
              <w:bottom w:val="nil"/>
              <w:right w:val="nil"/>
            </w:tcBorders>
            <w:shd w:val="clear" w:color="auto" w:fill="auto"/>
            <w:noWrap/>
            <w:hideMark/>
          </w:tcPr>
          <w:p w14:paraId="2EBB220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0.128</w:t>
            </w:r>
          </w:p>
        </w:tc>
        <w:tc>
          <w:tcPr>
            <w:tcW w:w="475" w:type="dxa"/>
            <w:tcBorders>
              <w:top w:val="nil"/>
              <w:left w:val="nil"/>
              <w:bottom w:val="nil"/>
              <w:right w:val="nil"/>
            </w:tcBorders>
            <w:shd w:val="clear" w:color="auto" w:fill="auto"/>
            <w:noWrap/>
            <w:vAlign w:val="bottom"/>
            <w:hideMark/>
          </w:tcPr>
          <w:p w14:paraId="5C15925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521" w:type="dxa"/>
            <w:tcBorders>
              <w:top w:val="nil"/>
              <w:left w:val="nil"/>
              <w:bottom w:val="nil"/>
              <w:right w:val="nil"/>
            </w:tcBorders>
            <w:shd w:val="clear" w:color="auto" w:fill="auto"/>
            <w:noWrap/>
            <w:vAlign w:val="bottom"/>
            <w:hideMark/>
          </w:tcPr>
          <w:p w14:paraId="429C73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1EA41CAC" w14:textId="77777777" w:rsidTr="003F1E49">
        <w:trPr>
          <w:trHeight w:val="300"/>
        </w:trPr>
        <w:tc>
          <w:tcPr>
            <w:tcW w:w="5415" w:type="dxa"/>
            <w:tcBorders>
              <w:top w:val="nil"/>
              <w:left w:val="nil"/>
              <w:bottom w:val="nil"/>
              <w:right w:val="nil"/>
            </w:tcBorders>
            <w:shd w:val="clear" w:color="auto" w:fill="auto"/>
            <w:noWrap/>
            <w:hideMark/>
          </w:tcPr>
          <w:p w14:paraId="7DC8CB56"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39</w:t>
            </w:r>
          </w:p>
        </w:tc>
        <w:tc>
          <w:tcPr>
            <w:tcW w:w="405" w:type="dxa"/>
            <w:tcBorders>
              <w:top w:val="nil"/>
              <w:left w:val="nil"/>
              <w:bottom w:val="nil"/>
              <w:right w:val="nil"/>
            </w:tcBorders>
            <w:shd w:val="clear" w:color="auto" w:fill="auto"/>
            <w:noWrap/>
            <w:vAlign w:val="bottom"/>
            <w:hideMark/>
          </w:tcPr>
          <w:p w14:paraId="1B2DAA6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55" w:type="dxa"/>
            <w:tcBorders>
              <w:top w:val="nil"/>
              <w:left w:val="nil"/>
              <w:bottom w:val="nil"/>
              <w:right w:val="nil"/>
            </w:tcBorders>
            <w:shd w:val="clear" w:color="auto" w:fill="auto"/>
            <w:noWrap/>
            <w:vAlign w:val="bottom"/>
            <w:hideMark/>
          </w:tcPr>
          <w:p w14:paraId="41EE737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81" w:type="dxa"/>
            <w:tcBorders>
              <w:top w:val="nil"/>
              <w:left w:val="nil"/>
              <w:bottom w:val="nil"/>
              <w:right w:val="nil"/>
            </w:tcBorders>
            <w:shd w:val="clear" w:color="auto" w:fill="auto"/>
            <w:noWrap/>
            <w:vAlign w:val="bottom"/>
            <w:hideMark/>
          </w:tcPr>
          <w:p w14:paraId="73CFFAA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779" w:type="dxa"/>
            <w:tcBorders>
              <w:top w:val="nil"/>
              <w:left w:val="nil"/>
              <w:bottom w:val="nil"/>
              <w:right w:val="nil"/>
            </w:tcBorders>
            <w:shd w:val="clear" w:color="auto" w:fill="auto"/>
            <w:noWrap/>
            <w:vAlign w:val="bottom"/>
            <w:hideMark/>
          </w:tcPr>
          <w:p w14:paraId="0CD0173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7" w:type="dxa"/>
            <w:tcBorders>
              <w:top w:val="nil"/>
              <w:left w:val="nil"/>
              <w:bottom w:val="nil"/>
              <w:right w:val="nil"/>
            </w:tcBorders>
            <w:shd w:val="clear" w:color="auto" w:fill="auto"/>
            <w:noWrap/>
            <w:vAlign w:val="bottom"/>
            <w:hideMark/>
          </w:tcPr>
          <w:p w14:paraId="2617492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846" w:type="dxa"/>
            <w:tcBorders>
              <w:top w:val="nil"/>
              <w:left w:val="nil"/>
              <w:bottom w:val="nil"/>
              <w:right w:val="nil"/>
            </w:tcBorders>
            <w:shd w:val="clear" w:color="auto" w:fill="auto"/>
            <w:noWrap/>
            <w:vAlign w:val="bottom"/>
            <w:hideMark/>
          </w:tcPr>
          <w:p w14:paraId="665E7BD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95" w:type="dxa"/>
            <w:tcBorders>
              <w:top w:val="nil"/>
              <w:left w:val="nil"/>
              <w:bottom w:val="nil"/>
              <w:right w:val="nil"/>
            </w:tcBorders>
            <w:shd w:val="clear" w:color="auto" w:fill="auto"/>
            <w:noWrap/>
            <w:vAlign w:val="bottom"/>
            <w:hideMark/>
          </w:tcPr>
          <w:p w14:paraId="51C2C28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37AE58F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3697C8F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4" w:type="dxa"/>
            <w:tcBorders>
              <w:top w:val="nil"/>
              <w:left w:val="nil"/>
              <w:bottom w:val="nil"/>
              <w:right w:val="nil"/>
            </w:tcBorders>
            <w:shd w:val="clear" w:color="auto" w:fill="auto"/>
            <w:noWrap/>
            <w:vAlign w:val="bottom"/>
            <w:hideMark/>
          </w:tcPr>
          <w:p w14:paraId="7806296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64" w:type="dxa"/>
            <w:tcBorders>
              <w:top w:val="nil"/>
              <w:left w:val="nil"/>
              <w:bottom w:val="nil"/>
              <w:right w:val="nil"/>
            </w:tcBorders>
            <w:shd w:val="clear" w:color="auto" w:fill="auto"/>
            <w:noWrap/>
            <w:vAlign w:val="bottom"/>
            <w:hideMark/>
          </w:tcPr>
          <w:p w14:paraId="1F7088E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521" w:type="dxa"/>
            <w:tcBorders>
              <w:top w:val="nil"/>
              <w:left w:val="nil"/>
              <w:bottom w:val="nil"/>
              <w:right w:val="nil"/>
            </w:tcBorders>
            <w:shd w:val="clear" w:color="auto" w:fill="auto"/>
            <w:noWrap/>
            <w:vAlign w:val="bottom"/>
            <w:hideMark/>
          </w:tcPr>
          <w:p w14:paraId="3B3FD57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990" w:type="dxa"/>
            <w:tcBorders>
              <w:top w:val="nil"/>
              <w:left w:val="nil"/>
              <w:bottom w:val="nil"/>
              <w:right w:val="nil"/>
            </w:tcBorders>
            <w:shd w:val="clear" w:color="auto" w:fill="auto"/>
            <w:noWrap/>
            <w:hideMark/>
          </w:tcPr>
          <w:p w14:paraId="1AECF2C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0.445</w:t>
            </w:r>
          </w:p>
        </w:tc>
        <w:tc>
          <w:tcPr>
            <w:tcW w:w="475" w:type="dxa"/>
            <w:tcBorders>
              <w:top w:val="nil"/>
              <w:left w:val="nil"/>
              <w:bottom w:val="nil"/>
              <w:right w:val="nil"/>
            </w:tcBorders>
            <w:shd w:val="clear" w:color="auto" w:fill="auto"/>
            <w:noWrap/>
            <w:vAlign w:val="bottom"/>
            <w:hideMark/>
          </w:tcPr>
          <w:p w14:paraId="0F2A66C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c>
          <w:tcPr>
            <w:tcW w:w="521" w:type="dxa"/>
            <w:tcBorders>
              <w:top w:val="nil"/>
              <w:left w:val="nil"/>
              <w:bottom w:val="nil"/>
              <w:right w:val="nil"/>
            </w:tcBorders>
            <w:shd w:val="clear" w:color="auto" w:fill="auto"/>
            <w:noWrap/>
            <w:vAlign w:val="bottom"/>
            <w:hideMark/>
          </w:tcPr>
          <w:p w14:paraId="68B5B9C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2F62DF" w14:paraId="772A48EB" w14:textId="77777777" w:rsidTr="003F1E49">
        <w:trPr>
          <w:trHeight w:val="300"/>
        </w:trPr>
        <w:tc>
          <w:tcPr>
            <w:tcW w:w="5415" w:type="dxa"/>
            <w:tcBorders>
              <w:top w:val="nil"/>
              <w:left w:val="nil"/>
              <w:bottom w:val="nil"/>
              <w:right w:val="nil"/>
            </w:tcBorders>
            <w:shd w:val="clear" w:color="auto" w:fill="auto"/>
            <w:noWrap/>
            <w:hideMark/>
          </w:tcPr>
          <w:p w14:paraId="18ECBA1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45</w:t>
            </w:r>
          </w:p>
        </w:tc>
        <w:tc>
          <w:tcPr>
            <w:tcW w:w="405" w:type="dxa"/>
            <w:tcBorders>
              <w:top w:val="nil"/>
              <w:left w:val="nil"/>
              <w:bottom w:val="nil"/>
              <w:right w:val="nil"/>
            </w:tcBorders>
            <w:shd w:val="clear" w:color="auto" w:fill="auto"/>
            <w:noWrap/>
            <w:vAlign w:val="bottom"/>
            <w:hideMark/>
          </w:tcPr>
          <w:p w14:paraId="4CACDD4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5" w:type="dxa"/>
            <w:tcBorders>
              <w:top w:val="nil"/>
              <w:left w:val="nil"/>
              <w:bottom w:val="nil"/>
              <w:right w:val="nil"/>
            </w:tcBorders>
            <w:shd w:val="clear" w:color="auto" w:fill="auto"/>
            <w:noWrap/>
            <w:vAlign w:val="bottom"/>
            <w:hideMark/>
          </w:tcPr>
          <w:p w14:paraId="1EB0BD9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81" w:type="dxa"/>
            <w:tcBorders>
              <w:top w:val="nil"/>
              <w:left w:val="nil"/>
              <w:bottom w:val="nil"/>
              <w:right w:val="nil"/>
            </w:tcBorders>
            <w:shd w:val="clear" w:color="auto" w:fill="auto"/>
            <w:noWrap/>
            <w:vAlign w:val="bottom"/>
            <w:hideMark/>
          </w:tcPr>
          <w:p w14:paraId="7D66EFF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779" w:type="dxa"/>
            <w:tcBorders>
              <w:top w:val="nil"/>
              <w:left w:val="nil"/>
              <w:bottom w:val="nil"/>
              <w:right w:val="nil"/>
            </w:tcBorders>
            <w:shd w:val="clear" w:color="auto" w:fill="auto"/>
            <w:noWrap/>
            <w:vAlign w:val="bottom"/>
            <w:hideMark/>
          </w:tcPr>
          <w:p w14:paraId="711014C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7" w:type="dxa"/>
            <w:tcBorders>
              <w:top w:val="nil"/>
              <w:left w:val="nil"/>
              <w:bottom w:val="nil"/>
              <w:right w:val="nil"/>
            </w:tcBorders>
            <w:shd w:val="clear" w:color="auto" w:fill="auto"/>
            <w:noWrap/>
            <w:vAlign w:val="bottom"/>
            <w:hideMark/>
          </w:tcPr>
          <w:p w14:paraId="10FA8F9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846" w:type="dxa"/>
            <w:tcBorders>
              <w:top w:val="nil"/>
              <w:left w:val="nil"/>
              <w:bottom w:val="nil"/>
              <w:right w:val="nil"/>
            </w:tcBorders>
            <w:shd w:val="clear" w:color="auto" w:fill="auto"/>
            <w:noWrap/>
            <w:vAlign w:val="bottom"/>
            <w:hideMark/>
          </w:tcPr>
          <w:p w14:paraId="776306E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95" w:type="dxa"/>
            <w:tcBorders>
              <w:top w:val="nil"/>
              <w:left w:val="nil"/>
              <w:bottom w:val="nil"/>
              <w:right w:val="nil"/>
            </w:tcBorders>
            <w:shd w:val="clear" w:color="auto" w:fill="auto"/>
            <w:noWrap/>
            <w:vAlign w:val="bottom"/>
            <w:hideMark/>
          </w:tcPr>
          <w:p w14:paraId="2D0C48C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4B5095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6D8F599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4" w:type="dxa"/>
            <w:tcBorders>
              <w:top w:val="nil"/>
              <w:left w:val="nil"/>
              <w:bottom w:val="nil"/>
              <w:right w:val="nil"/>
            </w:tcBorders>
            <w:shd w:val="clear" w:color="auto" w:fill="auto"/>
            <w:noWrap/>
            <w:vAlign w:val="bottom"/>
            <w:hideMark/>
          </w:tcPr>
          <w:p w14:paraId="2F6E108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64" w:type="dxa"/>
            <w:tcBorders>
              <w:top w:val="nil"/>
              <w:left w:val="nil"/>
              <w:bottom w:val="nil"/>
              <w:right w:val="nil"/>
            </w:tcBorders>
            <w:shd w:val="clear" w:color="auto" w:fill="auto"/>
            <w:noWrap/>
            <w:vAlign w:val="bottom"/>
            <w:hideMark/>
          </w:tcPr>
          <w:p w14:paraId="2C7D47A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1" w:type="dxa"/>
            <w:tcBorders>
              <w:top w:val="nil"/>
              <w:left w:val="nil"/>
              <w:bottom w:val="nil"/>
              <w:right w:val="nil"/>
            </w:tcBorders>
            <w:shd w:val="clear" w:color="auto" w:fill="auto"/>
            <w:noWrap/>
            <w:vAlign w:val="bottom"/>
            <w:hideMark/>
          </w:tcPr>
          <w:p w14:paraId="5D32195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990" w:type="dxa"/>
            <w:tcBorders>
              <w:top w:val="nil"/>
              <w:left w:val="nil"/>
              <w:bottom w:val="nil"/>
              <w:right w:val="nil"/>
            </w:tcBorders>
            <w:shd w:val="clear" w:color="auto" w:fill="auto"/>
            <w:noWrap/>
            <w:hideMark/>
          </w:tcPr>
          <w:p w14:paraId="6602483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0.451</w:t>
            </w:r>
          </w:p>
        </w:tc>
        <w:tc>
          <w:tcPr>
            <w:tcW w:w="475" w:type="dxa"/>
            <w:tcBorders>
              <w:top w:val="nil"/>
              <w:left w:val="nil"/>
              <w:bottom w:val="nil"/>
              <w:right w:val="nil"/>
            </w:tcBorders>
            <w:shd w:val="clear" w:color="auto" w:fill="auto"/>
            <w:noWrap/>
            <w:vAlign w:val="bottom"/>
            <w:hideMark/>
          </w:tcPr>
          <w:p w14:paraId="00992F4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521" w:type="dxa"/>
            <w:tcBorders>
              <w:top w:val="nil"/>
              <w:left w:val="nil"/>
              <w:bottom w:val="nil"/>
              <w:right w:val="nil"/>
            </w:tcBorders>
            <w:shd w:val="clear" w:color="auto" w:fill="auto"/>
            <w:noWrap/>
            <w:vAlign w:val="bottom"/>
            <w:hideMark/>
          </w:tcPr>
          <w:p w14:paraId="0FB6E98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r>
      <w:tr w:rsidR="00B97E8D" w:rsidRPr="002F62DF" w14:paraId="1B8BCB51" w14:textId="77777777" w:rsidTr="003F1E49">
        <w:trPr>
          <w:trHeight w:val="300"/>
        </w:trPr>
        <w:tc>
          <w:tcPr>
            <w:tcW w:w="5415" w:type="dxa"/>
            <w:tcBorders>
              <w:top w:val="nil"/>
              <w:left w:val="nil"/>
              <w:bottom w:val="nil"/>
              <w:right w:val="nil"/>
            </w:tcBorders>
            <w:shd w:val="clear" w:color="auto" w:fill="auto"/>
            <w:noWrap/>
            <w:hideMark/>
          </w:tcPr>
          <w:p w14:paraId="2C3C5965"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51</w:t>
            </w:r>
          </w:p>
        </w:tc>
        <w:tc>
          <w:tcPr>
            <w:tcW w:w="405" w:type="dxa"/>
            <w:tcBorders>
              <w:top w:val="nil"/>
              <w:left w:val="nil"/>
              <w:bottom w:val="nil"/>
              <w:right w:val="nil"/>
            </w:tcBorders>
            <w:shd w:val="clear" w:color="auto" w:fill="auto"/>
            <w:noWrap/>
            <w:vAlign w:val="bottom"/>
            <w:hideMark/>
          </w:tcPr>
          <w:p w14:paraId="223E36D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655" w:type="dxa"/>
            <w:tcBorders>
              <w:top w:val="nil"/>
              <w:left w:val="nil"/>
              <w:bottom w:val="nil"/>
              <w:right w:val="nil"/>
            </w:tcBorders>
            <w:shd w:val="clear" w:color="auto" w:fill="auto"/>
            <w:noWrap/>
            <w:vAlign w:val="bottom"/>
            <w:hideMark/>
          </w:tcPr>
          <w:p w14:paraId="47CB4E1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481" w:type="dxa"/>
            <w:tcBorders>
              <w:top w:val="nil"/>
              <w:left w:val="nil"/>
              <w:bottom w:val="nil"/>
              <w:right w:val="nil"/>
            </w:tcBorders>
            <w:shd w:val="clear" w:color="auto" w:fill="auto"/>
            <w:noWrap/>
            <w:vAlign w:val="bottom"/>
            <w:hideMark/>
          </w:tcPr>
          <w:p w14:paraId="5D80B79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2E0F8B1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2557175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846" w:type="dxa"/>
            <w:tcBorders>
              <w:top w:val="nil"/>
              <w:left w:val="nil"/>
              <w:bottom w:val="nil"/>
              <w:right w:val="nil"/>
            </w:tcBorders>
            <w:shd w:val="clear" w:color="auto" w:fill="auto"/>
            <w:noWrap/>
            <w:vAlign w:val="bottom"/>
            <w:hideMark/>
          </w:tcPr>
          <w:p w14:paraId="1928453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395" w:type="dxa"/>
            <w:tcBorders>
              <w:top w:val="nil"/>
              <w:left w:val="nil"/>
              <w:bottom w:val="nil"/>
              <w:right w:val="nil"/>
            </w:tcBorders>
            <w:shd w:val="clear" w:color="auto" w:fill="auto"/>
            <w:noWrap/>
            <w:vAlign w:val="bottom"/>
            <w:hideMark/>
          </w:tcPr>
          <w:p w14:paraId="38F4478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20" w:type="dxa"/>
            <w:tcBorders>
              <w:top w:val="nil"/>
              <w:left w:val="nil"/>
              <w:bottom w:val="nil"/>
              <w:right w:val="nil"/>
            </w:tcBorders>
            <w:shd w:val="clear" w:color="auto" w:fill="auto"/>
            <w:noWrap/>
            <w:vAlign w:val="bottom"/>
            <w:hideMark/>
          </w:tcPr>
          <w:p w14:paraId="0E695CF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04" w:type="dxa"/>
            <w:tcBorders>
              <w:top w:val="nil"/>
              <w:left w:val="nil"/>
              <w:bottom w:val="nil"/>
              <w:right w:val="nil"/>
            </w:tcBorders>
            <w:shd w:val="clear" w:color="auto" w:fill="auto"/>
            <w:noWrap/>
            <w:vAlign w:val="bottom"/>
            <w:hideMark/>
          </w:tcPr>
          <w:p w14:paraId="7B1F3AE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54" w:type="dxa"/>
            <w:tcBorders>
              <w:top w:val="nil"/>
              <w:left w:val="nil"/>
              <w:bottom w:val="nil"/>
              <w:right w:val="nil"/>
            </w:tcBorders>
            <w:shd w:val="clear" w:color="auto" w:fill="auto"/>
            <w:noWrap/>
            <w:vAlign w:val="bottom"/>
            <w:hideMark/>
          </w:tcPr>
          <w:p w14:paraId="78248AD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364" w:type="dxa"/>
            <w:tcBorders>
              <w:top w:val="nil"/>
              <w:left w:val="nil"/>
              <w:bottom w:val="nil"/>
              <w:right w:val="nil"/>
            </w:tcBorders>
            <w:shd w:val="clear" w:color="auto" w:fill="auto"/>
            <w:noWrap/>
            <w:vAlign w:val="bottom"/>
            <w:hideMark/>
          </w:tcPr>
          <w:p w14:paraId="2CEF0D9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1" w:type="dxa"/>
            <w:tcBorders>
              <w:top w:val="nil"/>
              <w:left w:val="nil"/>
              <w:bottom w:val="nil"/>
              <w:right w:val="nil"/>
            </w:tcBorders>
            <w:shd w:val="clear" w:color="auto" w:fill="auto"/>
            <w:noWrap/>
            <w:vAlign w:val="bottom"/>
            <w:hideMark/>
          </w:tcPr>
          <w:p w14:paraId="69E8DEE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990" w:type="dxa"/>
            <w:tcBorders>
              <w:top w:val="nil"/>
              <w:left w:val="nil"/>
              <w:bottom w:val="nil"/>
              <w:right w:val="nil"/>
            </w:tcBorders>
            <w:shd w:val="clear" w:color="auto" w:fill="auto"/>
            <w:noWrap/>
            <w:hideMark/>
          </w:tcPr>
          <w:p w14:paraId="25BB17B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0.096</w:t>
            </w:r>
          </w:p>
        </w:tc>
        <w:tc>
          <w:tcPr>
            <w:tcW w:w="475" w:type="dxa"/>
            <w:tcBorders>
              <w:top w:val="nil"/>
              <w:left w:val="nil"/>
              <w:bottom w:val="nil"/>
              <w:right w:val="nil"/>
            </w:tcBorders>
            <w:shd w:val="clear" w:color="auto" w:fill="auto"/>
            <w:noWrap/>
            <w:vAlign w:val="bottom"/>
            <w:hideMark/>
          </w:tcPr>
          <w:p w14:paraId="158A516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38</w:t>
            </w:r>
          </w:p>
        </w:tc>
        <w:tc>
          <w:tcPr>
            <w:tcW w:w="521" w:type="dxa"/>
            <w:tcBorders>
              <w:top w:val="nil"/>
              <w:left w:val="nil"/>
              <w:bottom w:val="nil"/>
              <w:right w:val="nil"/>
            </w:tcBorders>
            <w:shd w:val="clear" w:color="auto" w:fill="auto"/>
            <w:noWrap/>
            <w:vAlign w:val="bottom"/>
            <w:hideMark/>
          </w:tcPr>
          <w:p w14:paraId="7661A88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r>
      <w:tr w:rsidR="00B97E8D" w:rsidRPr="002F62DF" w14:paraId="749E8635" w14:textId="77777777" w:rsidTr="003F1E49">
        <w:trPr>
          <w:trHeight w:val="300"/>
        </w:trPr>
        <w:tc>
          <w:tcPr>
            <w:tcW w:w="5415" w:type="dxa"/>
            <w:tcBorders>
              <w:top w:val="nil"/>
              <w:left w:val="nil"/>
              <w:bottom w:val="nil"/>
              <w:right w:val="nil"/>
            </w:tcBorders>
            <w:shd w:val="clear" w:color="auto" w:fill="auto"/>
            <w:noWrap/>
            <w:hideMark/>
          </w:tcPr>
          <w:p w14:paraId="5D03AEC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52</w:t>
            </w:r>
          </w:p>
        </w:tc>
        <w:tc>
          <w:tcPr>
            <w:tcW w:w="405" w:type="dxa"/>
            <w:tcBorders>
              <w:top w:val="nil"/>
              <w:left w:val="nil"/>
              <w:bottom w:val="nil"/>
              <w:right w:val="nil"/>
            </w:tcBorders>
            <w:shd w:val="clear" w:color="auto" w:fill="auto"/>
            <w:noWrap/>
            <w:vAlign w:val="bottom"/>
            <w:hideMark/>
          </w:tcPr>
          <w:p w14:paraId="7154E5A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14</w:t>
            </w:r>
          </w:p>
        </w:tc>
        <w:tc>
          <w:tcPr>
            <w:tcW w:w="655" w:type="dxa"/>
            <w:tcBorders>
              <w:top w:val="nil"/>
              <w:left w:val="nil"/>
              <w:bottom w:val="nil"/>
              <w:right w:val="nil"/>
            </w:tcBorders>
            <w:shd w:val="clear" w:color="auto" w:fill="auto"/>
            <w:noWrap/>
            <w:vAlign w:val="bottom"/>
            <w:hideMark/>
          </w:tcPr>
          <w:p w14:paraId="60FB1DF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481" w:type="dxa"/>
            <w:tcBorders>
              <w:top w:val="nil"/>
              <w:left w:val="nil"/>
              <w:bottom w:val="nil"/>
              <w:right w:val="nil"/>
            </w:tcBorders>
            <w:shd w:val="clear" w:color="auto" w:fill="auto"/>
            <w:noWrap/>
            <w:vAlign w:val="bottom"/>
            <w:hideMark/>
          </w:tcPr>
          <w:p w14:paraId="1CB8A48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728BCFA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78AA8EB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846" w:type="dxa"/>
            <w:tcBorders>
              <w:top w:val="nil"/>
              <w:left w:val="nil"/>
              <w:bottom w:val="nil"/>
              <w:right w:val="nil"/>
            </w:tcBorders>
            <w:shd w:val="clear" w:color="auto" w:fill="auto"/>
            <w:noWrap/>
            <w:vAlign w:val="bottom"/>
            <w:hideMark/>
          </w:tcPr>
          <w:p w14:paraId="4230DF5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395" w:type="dxa"/>
            <w:tcBorders>
              <w:top w:val="nil"/>
              <w:left w:val="nil"/>
              <w:bottom w:val="nil"/>
              <w:right w:val="nil"/>
            </w:tcBorders>
            <w:shd w:val="clear" w:color="auto" w:fill="auto"/>
            <w:noWrap/>
            <w:vAlign w:val="bottom"/>
            <w:hideMark/>
          </w:tcPr>
          <w:p w14:paraId="67F5BC2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20" w:type="dxa"/>
            <w:tcBorders>
              <w:top w:val="nil"/>
              <w:left w:val="nil"/>
              <w:bottom w:val="nil"/>
              <w:right w:val="nil"/>
            </w:tcBorders>
            <w:shd w:val="clear" w:color="auto" w:fill="auto"/>
            <w:noWrap/>
            <w:vAlign w:val="bottom"/>
            <w:hideMark/>
          </w:tcPr>
          <w:p w14:paraId="593F843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404" w:type="dxa"/>
            <w:tcBorders>
              <w:top w:val="nil"/>
              <w:left w:val="nil"/>
              <w:bottom w:val="nil"/>
              <w:right w:val="nil"/>
            </w:tcBorders>
            <w:shd w:val="clear" w:color="auto" w:fill="auto"/>
            <w:noWrap/>
            <w:vAlign w:val="bottom"/>
            <w:hideMark/>
          </w:tcPr>
          <w:p w14:paraId="74C1568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54" w:type="dxa"/>
            <w:tcBorders>
              <w:top w:val="nil"/>
              <w:left w:val="nil"/>
              <w:bottom w:val="nil"/>
              <w:right w:val="nil"/>
            </w:tcBorders>
            <w:shd w:val="clear" w:color="auto" w:fill="auto"/>
            <w:noWrap/>
            <w:vAlign w:val="bottom"/>
            <w:hideMark/>
          </w:tcPr>
          <w:p w14:paraId="38224E1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64" w:type="dxa"/>
            <w:tcBorders>
              <w:top w:val="nil"/>
              <w:left w:val="nil"/>
              <w:bottom w:val="nil"/>
              <w:right w:val="nil"/>
            </w:tcBorders>
            <w:shd w:val="clear" w:color="auto" w:fill="auto"/>
            <w:noWrap/>
            <w:vAlign w:val="bottom"/>
            <w:hideMark/>
          </w:tcPr>
          <w:p w14:paraId="171BA82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521" w:type="dxa"/>
            <w:tcBorders>
              <w:top w:val="nil"/>
              <w:left w:val="nil"/>
              <w:bottom w:val="nil"/>
              <w:right w:val="nil"/>
            </w:tcBorders>
            <w:shd w:val="clear" w:color="auto" w:fill="auto"/>
            <w:noWrap/>
            <w:vAlign w:val="bottom"/>
            <w:hideMark/>
          </w:tcPr>
          <w:p w14:paraId="1B0E65B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990" w:type="dxa"/>
            <w:tcBorders>
              <w:top w:val="nil"/>
              <w:left w:val="nil"/>
              <w:bottom w:val="nil"/>
              <w:right w:val="nil"/>
            </w:tcBorders>
            <w:shd w:val="clear" w:color="auto" w:fill="auto"/>
            <w:noWrap/>
            <w:hideMark/>
          </w:tcPr>
          <w:p w14:paraId="1260E1E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0.184</w:t>
            </w:r>
          </w:p>
        </w:tc>
        <w:tc>
          <w:tcPr>
            <w:tcW w:w="475" w:type="dxa"/>
            <w:tcBorders>
              <w:top w:val="nil"/>
              <w:left w:val="nil"/>
              <w:bottom w:val="nil"/>
              <w:right w:val="nil"/>
            </w:tcBorders>
            <w:shd w:val="clear" w:color="auto" w:fill="auto"/>
            <w:noWrap/>
            <w:vAlign w:val="bottom"/>
            <w:hideMark/>
          </w:tcPr>
          <w:p w14:paraId="29C6BB7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47</w:t>
            </w:r>
          </w:p>
        </w:tc>
        <w:tc>
          <w:tcPr>
            <w:tcW w:w="521" w:type="dxa"/>
            <w:tcBorders>
              <w:top w:val="nil"/>
              <w:left w:val="nil"/>
              <w:bottom w:val="nil"/>
              <w:right w:val="nil"/>
            </w:tcBorders>
            <w:shd w:val="clear" w:color="auto" w:fill="auto"/>
            <w:noWrap/>
            <w:vAlign w:val="bottom"/>
            <w:hideMark/>
          </w:tcPr>
          <w:p w14:paraId="4811F98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r>
      <w:tr w:rsidR="00B97E8D" w:rsidRPr="002F62DF" w14:paraId="42CD7D2A" w14:textId="77777777" w:rsidTr="003F1E49">
        <w:trPr>
          <w:trHeight w:val="300"/>
        </w:trPr>
        <w:tc>
          <w:tcPr>
            <w:tcW w:w="5415" w:type="dxa"/>
            <w:tcBorders>
              <w:top w:val="nil"/>
              <w:left w:val="nil"/>
              <w:bottom w:val="nil"/>
              <w:right w:val="nil"/>
            </w:tcBorders>
            <w:shd w:val="clear" w:color="auto" w:fill="auto"/>
            <w:noWrap/>
            <w:hideMark/>
          </w:tcPr>
          <w:p w14:paraId="008F9B1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56</w:t>
            </w:r>
          </w:p>
        </w:tc>
        <w:tc>
          <w:tcPr>
            <w:tcW w:w="405" w:type="dxa"/>
            <w:tcBorders>
              <w:top w:val="nil"/>
              <w:left w:val="nil"/>
              <w:bottom w:val="nil"/>
              <w:right w:val="nil"/>
            </w:tcBorders>
            <w:shd w:val="clear" w:color="auto" w:fill="auto"/>
            <w:noWrap/>
            <w:vAlign w:val="bottom"/>
            <w:hideMark/>
          </w:tcPr>
          <w:p w14:paraId="203E64C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5" w:type="dxa"/>
            <w:tcBorders>
              <w:top w:val="nil"/>
              <w:left w:val="nil"/>
              <w:bottom w:val="nil"/>
              <w:right w:val="nil"/>
            </w:tcBorders>
            <w:shd w:val="clear" w:color="auto" w:fill="auto"/>
            <w:noWrap/>
            <w:vAlign w:val="bottom"/>
            <w:hideMark/>
          </w:tcPr>
          <w:p w14:paraId="14AC02F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81" w:type="dxa"/>
            <w:tcBorders>
              <w:top w:val="nil"/>
              <w:left w:val="nil"/>
              <w:bottom w:val="nil"/>
              <w:right w:val="nil"/>
            </w:tcBorders>
            <w:shd w:val="clear" w:color="auto" w:fill="auto"/>
            <w:noWrap/>
            <w:vAlign w:val="bottom"/>
            <w:hideMark/>
          </w:tcPr>
          <w:p w14:paraId="25FA0A8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0472512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30A0AD5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846" w:type="dxa"/>
            <w:tcBorders>
              <w:top w:val="nil"/>
              <w:left w:val="nil"/>
              <w:bottom w:val="nil"/>
              <w:right w:val="nil"/>
            </w:tcBorders>
            <w:shd w:val="clear" w:color="auto" w:fill="auto"/>
            <w:noWrap/>
            <w:vAlign w:val="bottom"/>
            <w:hideMark/>
          </w:tcPr>
          <w:p w14:paraId="1F267BB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395" w:type="dxa"/>
            <w:tcBorders>
              <w:top w:val="nil"/>
              <w:left w:val="nil"/>
              <w:bottom w:val="nil"/>
              <w:right w:val="nil"/>
            </w:tcBorders>
            <w:shd w:val="clear" w:color="auto" w:fill="auto"/>
            <w:noWrap/>
            <w:vAlign w:val="bottom"/>
            <w:hideMark/>
          </w:tcPr>
          <w:p w14:paraId="226612C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40EA7F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7F3572B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4" w:type="dxa"/>
            <w:tcBorders>
              <w:top w:val="nil"/>
              <w:left w:val="nil"/>
              <w:bottom w:val="nil"/>
              <w:right w:val="nil"/>
            </w:tcBorders>
            <w:shd w:val="clear" w:color="auto" w:fill="auto"/>
            <w:noWrap/>
            <w:vAlign w:val="bottom"/>
            <w:hideMark/>
          </w:tcPr>
          <w:p w14:paraId="407F92A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64" w:type="dxa"/>
            <w:tcBorders>
              <w:top w:val="nil"/>
              <w:left w:val="nil"/>
              <w:bottom w:val="nil"/>
              <w:right w:val="nil"/>
            </w:tcBorders>
            <w:shd w:val="clear" w:color="auto" w:fill="auto"/>
            <w:noWrap/>
            <w:vAlign w:val="bottom"/>
            <w:hideMark/>
          </w:tcPr>
          <w:p w14:paraId="792AE4C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7D971EF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298B31E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0.242</w:t>
            </w:r>
          </w:p>
        </w:tc>
        <w:tc>
          <w:tcPr>
            <w:tcW w:w="475" w:type="dxa"/>
            <w:tcBorders>
              <w:top w:val="nil"/>
              <w:left w:val="nil"/>
              <w:bottom w:val="nil"/>
              <w:right w:val="nil"/>
            </w:tcBorders>
            <w:shd w:val="clear" w:color="auto" w:fill="auto"/>
            <w:noWrap/>
            <w:vAlign w:val="bottom"/>
            <w:hideMark/>
          </w:tcPr>
          <w:p w14:paraId="5C06853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521" w:type="dxa"/>
            <w:tcBorders>
              <w:top w:val="nil"/>
              <w:left w:val="nil"/>
              <w:bottom w:val="nil"/>
              <w:right w:val="nil"/>
            </w:tcBorders>
            <w:shd w:val="clear" w:color="auto" w:fill="auto"/>
            <w:noWrap/>
            <w:vAlign w:val="bottom"/>
            <w:hideMark/>
          </w:tcPr>
          <w:p w14:paraId="0130A8E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24192535" w14:textId="77777777" w:rsidTr="003F1E49">
        <w:trPr>
          <w:trHeight w:val="300"/>
        </w:trPr>
        <w:tc>
          <w:tcPr>
            <w:tcW w:w="5415" w:type="dxa"/>
            <w:tcBorders>
              <w:top w:val="nil"/>
              <w:left w:val="nil"/>
              <w:bottom w:val="nil"/>
              <w:right w:val="nil"/>
            </w:tcBorders>
            <w:shd w:val="clear" w:color="auto" w:fill="auto"/>
            <w:noWrap/>
            <w:hideMark/>
          </w:tcPr>
          <w:p w14:paraId="604791C5"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58</w:t>
            </w:r>
          </w:p>
        </w:tc>
        <w:tc>
          <w:tcPr>
            <w:tcW w:w="405" w:type="dxa"/>
            <w:tcBorders>
              <w:top w:val="nil"/>
              <w:left w:val="nil"/>
              <w:bottom w:val="nil"/>
              <w:right w:val="nil"/>
            </w:tcBorders>
            <w:shd w:val="clear" w:color="auto" w:fill="auto"/>
            <w:noWrap/>
            <w:vAlign w:val="bottom"/>
            <w:hideMark/>
          </w:tcPr>
          <w:p w14:paraId="34B00BE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5" w:type="dxa"/>
            <w:tcBorders>
              <w:top w:val="nil"/>
              <w:left w:val="nil"/>
              <w:bottom w:val="nil"/>
              <w:right w:val="nil"/>
            </w:tcBorders>
            <w:shd w:val="clear" w:color="auto" w:fill="auto"/>
            <w:noWrap/>
            <w:vAlign w:val="bottom"/>
            <w:hideMark/>
          </w:tcPr>
          <w:p w14:paraId="60C4A45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81" w:type="dxa"/>
            <w:tcBorders>
              <w:top w:val="nil"/>
              <w:left w:val="nil"/>
              <w:bottom w:val="nil"/>
              <w:right w:val="nil"/>
            </w:tcBorders>
            <w:shd w:val="clear" w:color="auto" w:fill="auto"/>
            <w:noWrap/>
            <w:vAlign w:val="bottom"/>
            <w:hideMark/>
          </w:tcPr>
          <w:p w14:paraId="72E22D4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69F0883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4BA6641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846" w:type="dxa"/>
            <w:tcBorders>
              <w:top w:val="nil"/>
              <w:left w:val="nil"/>
              <w:bottom w:val="nil"/>
              <w:right w:val="nil"/>
            </w:tcBorders>
            <w:shd w:val="clear" w:color="auto" w:fill="auto"/>
            <w:noWrap/>
            <w:vAlign w:val="bottom"/>
            <w:hideMark/>
          </w:tcPr>
          <w:p w14:paraId="495ADCD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95" w:type="dxa"/>
            <w:tcBorders>
              <w:top w:val="nil"/>
              <w:left w:val="nil"/>
              <w:bottom w:val="nil"/>
              <w:right w:val="nil"/>
            </w:tcBorders>
            <w:shd w:val="clear" w:color="auto" w:fill="auto"/>
            <w:noWrap/>
            <w:vAlign w:val="bottom"/>
            <w:hideMark/>
          </w:tcPr>
          <w:p w14:paraId="3DD5E73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5213DFA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5F78E09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3B4DCF0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330C6A9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1" w:type="dxa"/>
            <w:tcBorders>
              <w:top w:val="nil"/>
              <w:left w:val="nil"/>
              <w:bottom w:val="nil"/>
              <w:right w:val="nil"/>
            </w:tcBorders>
            <w:shd w:val="clear" w:color="auto" w:fill="auto"/>
            <w:noWrap/>
            <w:vAlign w:val="bottom"/>
            <w:hideMark/>
          </w:tcPr>
          <w:p w14:paraId="7E628A1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990" w:type="dxa"/>
            <w:tcBorders>
              <w:top w:val="nil"/>
              <w:left w:val="nil"/>
              <w:bottom w:val="nil"/>
              <w:right w:val="nil"/>
            </w:tcBorders>
            <w:shd w:val="clear" w:color="auto" w:fill="auto"/>
            <w:noWrap/>
            <w:hideMark/>
          </w:tcPr>
          <w:p w14:paraId="2558364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0.065</w:t>
            </w:r>
          </w:p>
        </w:tc>
        <w:tc>
          <w:tcPr>
            <w:tcW w:w="475" w:type="dxa"/>
            <w:tcBorders>
              <w:top w:val="nil"/>
              <w:left w:val="nil"/>
              <w:bottom w:val="nil"/>
              <w:right w:val="nil"/>
            </w:tcBorders>
            <w:shd w:val="clear" w:color="auto" w:fill="auto"/>
            <w:noWrap/>
            <w:vAlign w:val="bottom"/>
            <w:hideMark/>
          </w:tcPr>
          <w:p w14:paraId="4427E66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521" w:type="dxa"/>
            <w:tcBorders>
              <w:top w:val="nil"/>
              <w:left w:val="nil"/>
              <w:bottom w:val="nil"/>
              <w:right w:val="nil"/>
            </w:tcBorders>
            <w:shd w:val="clear" w:color="auto" w:fill="auto"/>
            <w:noWrap/>
            <w:vAlign w:val="bottom"/>
            <w:hideMark/>
          </w:tcPr>
          <w:p w14:paraId="49BE499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r>
      <w:tr w:rsidR="00B97E8D" w:rsidRPr="002F62DF" w14:paraId="4726F2CB" w14:textId="77777777" w:rsidTr="003F1E49">
        <w:trPr>
          <w:trHeight w:val="300"/>
        </w:trPr>
        <w:tc>
          <w:tcPr>
            <w:tcW w:w="5415" w:type="dxa"/>
            <w:tcBorders>
              <w:top w:val="nil"/>
              <w:left w:val="nil"/>
              <w:bottom w:val="nil"/>
              <w:right w:val="nil"/>
            </w:tcBorders>
            <w:shd w:val="clear" w:color="auto" w:fill="auto"/>
            <w:noWrap/>
            <w:hideMark/>
          </w:tcPr>
          <w:p w14:paraId="73B51A7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59</w:t>
            </w:r>
          </w:p>
        </w:tc>
        <w:tc>
          <w:tcPr>
            <w:tcW w:w="405" w:type="dxa"/>
            <w:tcBorders>
              <w:top w:val="nil"/>
              <w:left w:val="nil"/>
              <w:bottom w:val="nil"/>
              <w:right w:val="nil"/>
            </w:tcBorders>
            <w:shd w:val="clear" w:color="auto" w:fill="auto"/>
            <w:noWrap/>
            <w:vAlign w:val="bottom"/>
            <w:hideMark/>
          </w:tcPr>
          <w:p w14:paraId="05C4907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5" w:type="dxa"/>
            <w:tcBorders>
              <w:top w:val="nil"/>
              <w:left w:val="nil"/>
              <w:bottom w:val="nil"/>
              <w:right w:val="nil"/>
            </w:tcBorders>
            <w:shd w:val="clear" w:color="auto" w:fill="auto"/>
            <w:noWrap/>
            <w:vAlign w:val="bottom"/>
            <w:hideMark/>
          </w:tcPr>
          <w:p w14:paraId="60E6BAE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81" w:type="dxa"/>
            <w:tcBorders>
              <w:top w:val="nil"/>
              <w:left w:val="nil"/>
              <w:bottom w:val="nil"/>
              <w:right w:val="nil"/>
            </w:tcBorders>
            <w:shd w:val="clear" w:color="auto" w:fill="auto"/>
            <w:noWrap/>
            <w:vAlign w:val="bottom"/>
            <w:hideMark/>
          </w:tcPr>
          <w:p w14:paraId="0E9C5CE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1FA4B38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0C872E7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390D389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4B417BC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20" w:type="dxa"/>
            <w:tcBorders>
              <w:top w:val="nil"/>
              <w:left w:val="nil"/>
              <w:bottom w:val="nil"/>
              <w:right w:val="nil"/>
            </w:tcBorders>
            <w:shd w:val="clear" w:color="auto" w:fill="auto"/>
            <w:noWrap/>
            <w:vAlign w:val="bottom"/>
            <w:hideMark/>
          </w:tcPr>
          <w:p w14:paraId="2A37847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04" w:type="dxa"/>
            <w:tcBorders>
              <w:top w:val="nil"/>
              <w:left w:val="nil"/>
              <w:bottom w:val="nil"/>
              <w:right w:val="nil"/>
            </w:tcBorders>
            <w:shd w:val="clear" w:color="auto" w:fill="auto"/>
            <w:noWrap/>
            <w:vAlign w:val="bottom"/>
            <w:hideMark/>
          </w:tcPr>
          <w:p w14:paraId="2EE0F7D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079182B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7450B7D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57A99BA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20C4585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0.251</w:t>
            </w:r>
          </w:p>
        </w:tc>
        <w:tc>
          <w:tcPr>
            <w:tcW w:w="475" w:type="dxa"/>
            <w:tcBorders>
              <w:top w:val="nil"/>
              <w:left w:val="nil"/>
              <w:bottom w:val="nil"/>
              <w:right w:val="nil"/>
            </w:tcBorders>
            <w:shd w:val="clear" w:color="auto" w:fill="auto"/>
            <w:noWrap/>
            <w:vAlign w:val="bottom"/>
            <w:hideMark/>
          </w:tcPr>
          <w:p w14:paraId="277CD35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521" w:type="dxa"/>
            <w:tcBorders>
              <w:top w:val="nil"/>
              <w:left w:val="nil"/>
              <w:bottom w:val="nil"/>
              <w:right w:val="nil"/>
            </w:tcBorders>
            <w:shd w:val="clear" w:color="auto" w:fill="auto"/>
            <w:noWrap/>
            <w:vAlign w:val="bottom"/>
            <w:hideMark/>
          </w:tcPr>
          <w:p w14:paraId="7AC3DDF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160F0703" w14:textId="77777777" w:rsidTr="003F1E49">
        <w:trPr>
          <w:trHeight w:val="300"/>
        </w:trPr>
        <w:tc>
          <w:tcPr>
            <w:tcW w:w="5415" w:type="dxa"/>
            <w:tcBorders>
              <w:top w:val="nil"/>
              <w:left w:val="nil"/>
              <w:bottom w:val="nil"/>
              <w:right w:val="nil"/>
            </w:tcBorders>
            <w:shd w:val="clear" w:color="auto" w:fill="auto"/>
            <w:noWrap/>
            <w:hideMark/>
          </w:tcPr>
          <w:p w14:paraId="3C3D3A13" w14:textId="77777777" w:rsidR="00B97E8D" w:rsidRPr="002F62DF" w:rsidRDefault="00B97E8D" w:rsidP="003F1E49">
            <w:pPr>
              <w:spacing w:after="0"/>
              <w:rPr>
                <w:rFonts w:ascii="Calibri" w:hAnsi="Calibri" w:cs="Calibri"/>
                <w:color w:val="000000"/>
                <w:sz w:val="22"/>
                <w:lang w:val="en-GB" w:eastAsia="nl-NL"/>
              </w:rPr>
            </w:pPr>
          </w:p>
        </w:tc>
        <w:tc>
          <w:tcPr>
            <w:tcW w:w="405" w:type="dxa"/>
            <w:tcBorders>
              <w:top w:val="nil"/>
              <w:left w:val="nil"/>
              <w:bottom w:val="nil"/>
              <w:right w:val="nil"/>
            </w:tcBorders>
            <w:shd w:val="clear" w:color="auto" w:fill="auto"/>
            <w:noWrap/>
            <w:hideMark/>
          </w:tcPr>
          <w:p w14:paraId="13E9CD10" w14:textId="77777777" w:rsidR="00B97E8D" w:rsidRPr="002F62DF" w:rsidRDefault="00B97E8D" w:rsidP="003F1E49">
            <w:pPr>
              <w:spacing w:after="0"/>
              <w:jc w:val="right"/>
              <w:rPr>
                <w:rFonts w:ascii="Calibri" w:hAnsi="Calibri" w:cs="Calibri"/>
                <w:color w:val="000000"/>
                <w:sz w:val="22"/>
                <w:lang w:val="en-GB" w:eastAsia="nl-NL"/>
              </w:rPr>
            </w:pPr>
          </w:p>
        </w:tc>
        <w:tc>
          <w:tcPr>
            <w:tcW w:w="655" w:type="dxa"/>
            <w:tcBorders>
              <w:top w:val="nil"/>
              <w:left w:val="nil"/>
              <w:bottom w:val="nil"/>
              <w:right w:val="nil"/>
            </w:tcBorders>
            <w:shd w:val="clear" w:color="auto" w:fill="auto"/>
            <w:noWrap/>
            <w:hideMark/>
          </w:tcPr>
          <w:p w14:paraId="0B6C9058" w14:textId="77777777" w:rsidR="00B97E8D" w:rsidRPr="002F62DF" w:rsidRDefault="00B97E8D" w:rsidP="003F1E49">
            <w:pPr>
              <w:spacing w:after="0"/>
              <w:jc w:val="right"/>
              <w:rPr>
                <w:rFonts w:ascii="Calibri" w:hAnsi="Calibri" w:cs="Calibri"/>
                <w:color w:val="000000"/>
                <w:sz w:val="22"/>
                <w:lang w:val="en-GB" w:eastAsia="nl-NL"/>
              </w:rPr>
            </w:pPr>
          </w:p>
        </w:tc>
        <w:tc>
          <w:tcPr>
            <w:tcW w:w="481" w:type="dxa"/>
            <w:tcBorders>
              <w:top w:val="nil"/>
              <w:left w:val="nil"/>
              <w:bottom w:val="nil"/>
              <w:right w:val="nil"/>
            </w:tcBorders>
            <w:shd w:val="clear" w:color="auto" w:fill="auto"/>
            <w:noWrap/>
            <w:hideMark/>
          </w:tcPr>
          <w:p w14:paraId="5EEA35EA" w14:textId="77777777" w:rsidR="00B97E8D" w:rsidRPr="002F62DF" w:rsidRDefault="00B97E8D" w:rsidP="003F1E49">
            <w:pPr>
              <w:spacing w:after="0"/>
              <w:jc w:val="right"/>
              <w:rPr>
                <w:rFonts w:ascii="Calibri" w:hAnsi="Calibri" w:cs="Calibri"/>
                <w:color w:val="000000"/>
                <w:sz w:val="22"/>
                <w:lang w:val="en-GB" w:eastAsia="nl-NL"/>
              </w:rPr>
            </w:pPr>
          </w:p>
        </w:tc>
        <w:tc>
          <w:tcPr>
            <w:tcW w:w="779" w:type="dxa"/>
            <w:tcBorders>
              <w:top w:val="nil"/>
              <w:left w:val="nil"/>
              <w:bottom w:val="nil"/>
              <w:right w:val="nil"/>
            </w:tcBorders>
            <w:shd w:val="clear" w:color="auto" w:fill="auto"/>
            <w:noWrap/>
            <w:hideMark/>
          </w:tcPr>
          <w:p w14:paraId="5A2349D1" w14:textId="77777777" w:rsidR="00B97E8D" w:rsidRPr="002F62DF" w:rsidRDefault="00B97E8D" w:rsidP="003F1E49">
            <w:pPr>
              <w:spacing w:after="0"/>
              <w:jc w:val="right"/>
              <w:rPr>
                <w:rFonts w:ascii="Calibri" w:hAnsi="Calibri" w:cs="Calibri"/>
                <w:color w:val="000000"/>
                <w:sz w:val="22"/>
                <w:lang w:val="en-GB" w:eastAsia="nl-NL"/>
              </w:rPr>
            </w:pPr>
          </w:p>
        </w:tc>
        <w:tc>
          <w:tcPr>
            <w:tcW w:w="527" w:type="dxa"/>
            <w:tcBorders>
              <w:top w:val="nil"/>
              <w:left w:val="nil"/>
              <w:bottom w:val="nil"/>
              <w:right w:val="nil"/>
            </w:tcBorders>
            <w:shd w:val="clear" w:color="auto" w:fill="auto"/>
            <w:noWrap/>
            <w:hideMark/>
          </w:tcPr>
          <w:p w14:paraId="16D3C1C7" w14:textId="77777777" w:rsidR="00B97E8D" w:rsidRPr="002F62DF" w:rsidRDefault="00B97E8D" w:rsidP="003F1E49">
            <w:pPr>
              <w:spacing w:after="0"/>
              <w:jc w:val="right"/>
              <w:rPr>
                <w:rFonts w:ascii="Calibri" w:hAnsi="Calibri" w:cs="Calibri"/>
                <w:color w:val="000000"/>
                <w:sz w:val="22"/>
                <w:lang w:val="en-GB" w:eastAsia="nl-NL"/>
              </w:rPr>
            </w:pPr>
          </w:p>
        </w:tc>
        <w:tc>
          <w:tcPr>
            <w:tcW w:w="846" w:type="dxa"/>
            <w:tcBorders>
              <w:top w:val="nil"/>
              <w:left w:val="nil"/>
              <w:bottom w:val="nil"/>
              <w:right w:val="nil"/>
            </w:tcBorders>
            <w:shd w:val="clear" w:color="auto" w:fill="auto"/>
            <w:noWrap/>
            <w:hideMark/>
          </w:tcPr>
          <w:p w14:paraId="54BDA384" w14:textId="77777777" w:rsidR="00B97E8D" w:rsidRPr="002F62DF" w:rsidRDefault="00B97E8D" w:rsidP="003F1E49">
            <w:pPr>
              <w:spacing w:after="0"/>
              <w:jc w:val="right"/>
              <w:rPr>
                <w:rFonts w:ascii="Calibri" w:hAnsi="Calibri" w:cs="Calibri"/>
                <w:color w:val="000000"/>
                <w:sz w:val="22"/>
                <w:lang w:val="en-GB" w:eastAsia="nl-NL"/>
              </w:rPr>
            </w:pPr>
          </w:p>
        </w:tc>
        <w:tc>
          <w:tcPr>
            <w:tcW w:w="395" w:type="dxa"/>
            <w:tcBorders>
              <w:top w:val="nil"/>
              <w:left w:val="nil"/>
              <w:bottom w:val="nil"/>
              <w:right w:val="nil"/>
            </w:tcBorders>
            <w:shd w:val="clear" w:color="auto" w:fill="auto"/>
            <w:noWrap/>
            <w:hideMark/>
          </w:tcPr>
          <w:p w14:paraId="0A36EFF3" w14:textId="77777777" w:rsidR="00B97E8D" w:rsidRPr="002F62DF" w:rsidRDefault="00B97E8D" w:rsidP="003F1E49">
            <w:pPr>
              <w:spacing w:after="0"/>
              <w:jc w:val="right"/>
              <w:rPr>
                <w:rFonts w:ascii="Calibri" w:hAnsi="Calibri" w:cs="Calibri"/>
                <w:color w:val="000000"/>
                <w:sz w:val="22"/>
                <w:lang w:val="en-GB" w:eastAsia="nl-NL"/>
              </w:rPr>
            </w:pPr>
          </w:p>
        </w:tc>
        <w:tc>
          <w:tcPr>
            <w:tcW w:w="620" w:type="dxa"/>
            <w:tcBorders>
              <w:top w:val="nil"/>
              <w:left w:val="nil"/>
              <w:bottom w:val="nil"/>
              <w:right w:val="nil"/>
            </w:tcBorders>
            <w:shd w:val="clear" w:color="auto" w:fill="auto"/>
            <w:noWrap/>
            <w:hideMark/>
          </w:tcPr>
          <w:p w14:paraId="789FED74" w14:textId="77777777" w:rsidR="00B97E8D" w:rsidRPr="002F62DF" w:rsidRDefault="00B97E8D" w:rsidP="003F1E49">
            <w:pPr>
              <w:spacing w:after="0"/>
              <w:jc w:val="right"/>
              <w:rPr>
                <w:rFonts w:ascii="Calibri" w:hAnsi="Calibri" w:cs="Calibri"/>
                <w:color w:val="000000"/>
                <w:sz w:val="22"/>
                <w:lang w:val="en-GB" w:eastAsia="nl-NL"/>
              </w:rPr>
            </w:pPr>
          </w:p>
        </w:tc>
        <w:tc>
          <w:tcPr>
            <w:tcW w:w="404" w:type="dxa"/>
            <w:tcBorders>
              <w:top w:val="nil"/>
              <w:left w:val="nil"/>
              <w:bottom w:val="nil"/>
              <w:right w:val="nil"/>
            </w:tcBorders>
            <w:shd w:val="clear" w:color="auto" w:fill="auto"/>
            <w:noWrap/>
            <w:hideMark/>
          </w:tcPr>
          <w:p w14:paraId="2A65737A" w14:textId="77777777" w:rsidR="00B97E8D" w:rsidRPr="002F62DF" w:rsidRDefault="00B97E8D" w:rsidP="003F1E49">
            <w:pPr>
              <w:spacing w:after="0"/>
              <w:jc w:val="right"/>
              <w:rPr>
                <w:rFonts w:ascii="Calibri" w:hAnsi="Calibri" w:cs="Calibri"/>
                <w:color w:val="000000"/>
                <w:sz w:val="22"/>
                <w:lang w:val="en-GB" w:eastAsia="nl-NL"/>
              </w:rPr>
            </w:pPr>
          </w:p>
        </w:tc>
        <w:tc>
          <w:tcPr>
            <w:tcW w:w="654" w:type="dxa"/>
            <w:tcBorders>
              <w:top w:val="nil"/>
              <w:left w:val="nil"/>
              <w:bottom w:val="nil"/>
              <w:right w:val="nil"/>
            </w:tcBorders>
            <w:shd w:val="clear" w:color="auto" w:fill="auto"/>
            <w:noWrap/>
            <w:hideMark/>
          </w:tcPr>
          <w:p w14:paraId="110BDE5F" w14:textId="77777777" w:rsidR="00B97E8D" w:rsidRPr="002F62DF" w:rsidRDefault="00B97E8D" w:rsidP="003F1E49">
            <w:pPr>
              <w:spacing w:after="0"/>
              <w:jc w:val="right"/>
              <w:rPr>
                <w:rFonts w:ascii="Calibri" w:hAnsi="Calibri" w:cs="Calibri"/>
                <w:color w:val="000000"/>
                <w:sz w:val="22"/>
                <w:lang w:val="en-GB" w:eastAsia="nl-NL"/>
              </w:rPr>
            </w:pPr>
          </w:p>
        </w:tc>
        <w:tc>
          <w:tcPr>
            <w:tcW w:w="364" w:type="dxa"/>
            <w:tcBorders>
              <w:top w:val="nil"/>
              <w:left w:val="nil"/>
              <w:bottom w:val="nil"/>
              <w:right w:val="nil"/>
            </w:tcBorders>
            <w:shd w:val="clear" w:color="auto" w:fill="auto"/>
            <w:noWrap/>
            <w:hideMark/>
          </w:tcPr>
          <w:p w14:paraId="0F5EAE31" w14:textId="77777777" w:rsidR="00B97E8D" w:rsidRPr="002F62DF" w:rsidRDefault="00B97E8D" w:rsidP="003F1E49">
            <w:pPr>
              <w:spacing w:after="0"/>
              <w:jc w:val="right"/>
              <w:rPr>
                <w:rFonts w:ascii="Calibri" w:hAnsi="Calibri" w:cs="Calibri"/>
                <w:color w:val="000000"/>
                <w:sz w:val="22"/>
                <w:lang w:val="en-GB" w:eastAsia="nl-NL"/>
              </w:rPr>
            </w:pPr>
          </w:p>
        </w:tc>
        <w:tc>
          <w:tcPr>
            <w:tcW w:w="521" w:type="dxa"/>
            <w:tcBorders>
              <w:top w:val="nil"/>
              <w:left w:val="nil"/>
              <w:bottom w:val="nil"/>
              <w:right w:val="nil"/>
            </w:tcBorders>
            <w:shd w:val="clear" w:color="auto" w:fill="auto"/>
            <w:noWrap/>
            <w:hideMark/>
          </w:tcPr>
          <w:p w14:paraId="3E4D52CF" w14:textId="77777777" w:rsidR="00B97E8D" w:rsidRPr="002F62DF" w:rsidRDefault="00B97E8D" w:rsidP="003F1E49">
            <w:pPr>
              <w:spacing w:after="0"/>
              <w:jc w:val="right"/>
              <w:rPr>
                <w:rFonts w:ascii="Calibri" w:hAnsi="Calibri" w:cs="Calibri"/>
                <w:color w:val="000000"/>
                <w:sz w:val="22"/>
                <w:lang w:val="en-GB" w:eastAsia="nl-NL"/>
              </w:rPr>
            </w:pPr>
          </w:p>
        </w:tc>
        <w:tc>
          <w:tcPr>
            <w:tcW w:w="990" w:type="dxa"/>
            <w:tcBorders>
              <w:top w:val="nil"/>
              <w:left w:val="nil"/>
              <w:bottom w:val="nil"/>
              <w:right w:val="nil"/>
            </w:tcBorders>
            <w:shd w:val="clear" w:color="auto" w:fill="auto"/>
            <w:noWrap/>
            <w:hideMark/>
          </w:tcPr>
          <w:p w14:paraId="376EB434" w14:textId="77777777" w:rsidR="00B97E8D" w:rsidRPr="002F62DF" w:rsidRDefault="00B97E8D" w:rsidP="003F1E49">
            <w:pPr>
              <w:spacing w:after="0"/>
              <w:jc w:val="right"/>
              <w:rPr>
                <w:rFonts w:ascii="Calibri" w:hAnsi="Calibri" w:cs="Calibri"/>
                <w:color w:val="000000"/>
                <w:sz w:val="22"/>
                <w:lang w:val="en-GB" w:eastAsia="nl-NL"/>
              </w:rPr>
            </w:pPr>
          </w:p>
        </w:tc>
        <w:tc>
          <w:tcPr>
            <w:tcW w:w="475" w:type="dxa"/>
            <w:tcBorders>
              <w:top w:val="nil"/>
              <w:left w:val="nil"/>
              <w:bottom w:val="nil"/>
              <w:right w:val="nil"/>
            </w:tcBorders>
            <w:shd w:val="clear" w:color="auto" w:fill="auto"/>
            <w:noWrap/>
            <w:hideMark/>
          </w:tcPr>
          <w:p w14:paraId="2D040309" w14:textId="77777777" w:rsidR="00B97E8D" w:rsidRPr="002F62DF" w:rsidRDefault="00B97E8D" w:rsidP="003F1E49">
            <w:pPr>
              <w:spacing w:after="0"/>
              <w:jc w:val="right"/>
              <w:rPr>
                <w:rFonts w:ascii="Calibri" w:hAnsi="Calibri" w:cs="Calibri"/>
                <w:color w:val="000000"/>
                <w:sz w:val="22"/>
                <w:lang w:val="en-GB" w:eastAsia="nl-NL"/>
              </w:rPr>
            </w:pPr>
          </w:p>
        </w:tc>
        <w:tc>
          <w:tcPr>
            <w:tcW w:w="521" w:type="dxa"/>
            <w:tcBorders>
              <w:top w:val="nil"/>
              <w:left w:val="nil"/>
              <w:bottom w:val="nil"/>
              <w:right w:val="nil"/>
            </w:tcBorders>
            <w:shd w:val="clear" w:color="auto" w:fill="auto"/>
            <w:noWrap/>
            <w:hideMark/>
          </w:tcPr>
          <w:p w14:paraId="0DF54970" w14:textId="77777777" w:rsidR="00B97E8D" w:rsidRPr="002F62DF" w:rsidRDefault="00B97E8D" w:rsidP="003F1E49">
            <w:pPr>
              <w:spacing w:after="0"/>
              <w:jc w:val="right"/>
              <w:rPr>
                <w:rFonts w:ascii="Calibri" w:hAnsi="Calibri" w:cs="Calibri"/>
                <w:color w:val="000000"/>
                <w:sz w:val="22"/>
                <w:lang w:val="en-GB" w:eastAsia="nl-NL"/>
              </w:rPr>
            </w:pPr>
          </w:p>
        </w:tc>
      </w:tr>
      <w:tr w:rsidR="00B97E8D" w:rsidRPr="002F62DF" w14:paraId="694BCBB3" w14:textId="77777777" w:rsidTr="003F1E49">
        <w:trPr>
          <w:trHeight w:val="300"/>
        </w:trPr>
        <w:tc>
          <w:tcPr>
            <w:tcW w:w="5415" w:type="dxa"/>
            <w:tcBorders>
              <w:top w:val="nil"/>
              <w:left w:val="nil"/>
              <w:bottom w:val="nil"/>
              <w:right w:val="nil"/>
            </w:tcBorders>
            <w:shd w:val="clear" w:color="auto" w:fill="auto"/>
            <w:noWrap/>
            <w:hideMark/>
          </w:tcPr>
          <w:p w14:paraId="598CAFD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Any low-risk HPV</w:t>
            </w:r>
          </w:p>
        </w:tc>
        <w:tc>
          <w:tcPr>
            <w:tcW w:w="405" w:type="dxa"/>
            <w:tcBorders>
              <w:top w:val="nil"/>
              <w:left w:val="nil"/>
              <w:bottom w:val="nil"/>
              <w:right w:val="nil"/>
            </w:tcBorders>
            <w:shd w:val="clear" w:color="auto" w:fill="auto"/>
            <w:noWrap/>
            <w:vAlign w:val="bottom"/>
            <w:hideMark/>
          </w:tcPr>
          <w:p w14:paraId="0542BC5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655" w:type="dxa"/>
            <w:tcBorders>
              <w:top w:val="nil"/>
              <w:left w:val="nil"/>
              <w:bottom w:val="nil"/>
              <w:right w:val="nil"/>
            </w:tcBorders>
            <w:shd w:val="clear" w:color="auto" w:fill="auto"/>
            <w:noWrap/>
            <w:vAlign w:val="bottom"/>
            <w:hideMark/>
          </w:tcPr>
          <w:p w14:paraId="6C3F813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481" w:type="dxa"/>
            <w:tcBorders>
              <w:top w:val="nil"/>
              <w:left w:val="nil"/>
              <w:bottom w:val="nil"/>
              <w:right w:val="nil"/>
            </w:tcBorders>
            <w:shd w:val="clear" w:color="auto" w:fill="auto"/>
            <w:noWrap/>
            <w:vAlign w:val="bottom"/>
            <w:hideMark/>
          </w:tcPr>
          <w:p w14:paraId="5B4DC6C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779" w:type="dxa"/>
            <w:tcBorders>
              <w:top w:val="nil"/>
              <w:left w:val="nil"/>
              <w:bottom w:val="nil"/>
              <w:right w:val="nil"/>
            </w:tcBorders>
            <w:shd w:val="clear" w:color="auto" w:fill="auto"/>
            <w:noWrap/>
            <w:vAlign w:val="bottom"/>
            <w:hideMark/>
          </w:tcPr>
          <w:p w14:paraId="51CF43A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527" w:type="dxa"/>
            <w:tcBorders>
              <w:top w:val="nil"/>
              <w:left w:val="nil"/>
              <w:bottom w:val="nil"/>
              <w:right w:val="nil"/>
            </w:tcBorders>
            <w:shd w:val="clear" w:color="auto" w:fill="auto"/>
            <w:noWrap/>
            <w:vAlign w:val="bottom"/>
            <w:hideMark/>
          </w:tcPr>
          <w:p w14:paraId="1763B14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31</w:t>
            </w:r>
          </w:p>
        </w:tc>
        <w:tc>
          <w:tcPr>
            <w:tcW w:w="846" w:type="dxa"/>
            <w:tcBorders>
              <w:top w:val="nil"/>
              <w:left w:val="nil"/>
              <w:bottom w:val="nil"/>
              <w:right w:val="nil"/>
            </w:tcBorders>
            <w:shd w:val="clear" w:color="auto" w:fill="auto"/>
            <w:noWrap/>
            <w:vAlign w:val="bottom"/>
            <w:hideMark/>
          </w:tcPr>
          <w:p w14:paraId="669455B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28%</w:t>
            </w:r>
          </w:p>
        </w:tc>
        <w:tc>
          <w:tcPr>
            <w:tcW w:w="395" w:type="dxa"/>
            <w:tcBorders>
              <w:top w:val="nil"/>
              <w:left w:val="nil"/>
              <w:bottom w:val="nil"/>
              <w:right w:val="nil"/>
            </w:tcBorders>
            <w:shd w:val="clear" w:color="auto" w:fill="auto"/>
            <w:noWrap/>
            <w:vAlign w:val="bottom"/>
            <w:hideMark/>
          </w:tcPr>
          <w:p w14:paraId="63AA444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16</w:t>
            </w:r>
          </w:p>
        </w:tc>
        <w:tc>
          <w:tcPr>
            <w:tcW w:w="620" w:type="dxa"/>
            <w:tcBorders>
              <w:top w:val="nil"/>
              <w:left w:val="nil"/>
              <w:bottom w:val="nil"/>
              <w:right w:val="nil"/>
            </w:tcBorders>
            <w:shd w:val="clear" w:color="auto" w:fill="auto"/>
            <w:noWrap/>
            <w:vAlign w:val="bottom"/>
            <w:hideMark/>
          </w:tcPr>
          <w:p w14:paraId="1609FAA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404" w:type="dxa"/>
            <w:tcBorders>
              <w:top w:val="nil"/>
              <w:left w:val="nil"/>
              <w:bottom w:val="nil"/>
              <w:right w:val="nil"/>
            </w:tcBorders>
            <w:shd w:val="clear" w:color="auto" w:fill="auto"/>
            <w:noWrap/>
            <w:vAlign w:val="bottom"/>
            <w:hideMark/>
          </w:tcPr>
          <w:p w14:paraId="17E1047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654" w:type="dxa"/>
            <w:tcBorders>
              <w:top w:val="nil"/>
              <w:left w:val="nil"/>
              <w:bottom w:val="nil"/>
              <w:right w:val="nil"/>
            </w:tcBorders>
            <w:shd w:val="clear" w:color="auto" w:fill="auto"/>
            <w:noWrap/>
            <w:vAlign w:val="bottom"/>
            <w:hideMark/>
          </w:tcPr>
          <w:p w14:paraId="2E74835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364" w:type="dxa"/>
            <w:tcBorders>
              <w:top w:val="nil"/>
              <w:left w:val="nil"/>
              <w:bottom w:val="nil"/>
              <w:right w:val="nil"/>
            </w:tcBorders>
            <w:shd w:val="clear" w:color="auto" w:fill="auto"/>
            <w:noWrap/>
            <w:vAlign w:val="bottom"/>
            <w:hideMark/>
          </w:tcPr>
          <w:p w14:paraId="46DECEE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17</w:t>
            </w:r>
          </w:p>
        </w:tc>
        <w:tc>
          <w:tcPr>
            <w:tcW w:w="521" w:type="dxa"/>
            <w:tcBorders>
              <w:top w:val="nil"/>
              <w:left w:val="nil"/>
              <w:bottom w:val="nil"/>
              <w:right w:val="nil"/>
            </w:tcBorders>
            <w:shd w:val="clear" w:color="auto" w:fill="auto"/>
            <w:noWrap/>
            <w:vAlign w:val="bottom"/>
            <w:hideMark/>
          </w:tcPr>
          <w:p w14:paraId="6CB5811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990" w:type="dxa"/>
            <w:tcBorders>
              <w:top w:val="nil"/>
              <w:left w:val="nil"/>
              <w:bottom w:val="nil"/>
              <w:right w:val="nil"/>
            </w:tcBorders>
            <w:shd w:val="clear" w:color="auto" w:fill="auto"/>
            <w:noWrap/>
            <w:hideMark/>
          </w:tcPr>
          <w:p w14:paraId="0A270AA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0.106</w:t>
            </w:r>
          </w:p>
        </w:tc>
        <w:tc>
          <w:tcPr>
            <w:tcW w:w="475" w:type="dxa"/>
            <w:tcBorders>
              <w:top w:val="nil"/>
              <w:left w:val="nil"/>
              <w:bottom w:val="nil"/>
              <w:right w:val="nil"/>
            </w:tcBorders>
            <w:shd w:val="clear" w:color="auto" w:fill="auto"/>
            <w:noWrap/>
            <w:vAlign w:val="bottom"/>
            <w:hideMark/>
          </w:tcPr>
          <w:p w14:paraId="16D08FB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134</w:t>
            </w:r>
          </w:p>
        </w:tc>
        <w:tc>
          <w:tcPr>
            <w:tcW w:w="521" w:type="dxa"/>
            <w:tcBorders>
              <w:top w:val="nil"/>
              <w:left w:val="nil"/>
              <w:bottom w:val="nil"/>
              <w:right w:val="nil"/>
            </w:tcBorders>
            <w:shd w:val="clear" w:color="auto" w:fill="auto"/>
            <w:noWrap/>
            <w:vAlign w:val="bottom"/>
            <w:hideMark/>
          </w:tcPr>
          <w:p w14:paraId="5A25702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23%</w:t>
            </w:r>
          </w:p>
        </w:tc>
      </w:tr>
      <w:tr w:rsidR="00B97E8D" w:rsidRPr="002F62DF" w14:paraId="5EDDE84E" w14:textId="77777777" w:rsidTr="003F1E49">
        <w:trPr>
          <w:trHeight w:val="300"/>
        </w:trPr>
        <w:tc>
          <w:tcPr>
            <w:tcW w:w="5415" w:type="dxa"/>
            <w:tcBorders>
              <w:top w:val="nil"/>
              <w:left w:val="nil"/>
              <w:bottom w:val="nil"/>
              <w:right w:val="nil"/>
            </w:tcBorders>
            <w:shd w:val="clear" w:color="auto" w:fill="auto"/>
            <w:noWrap/>
            <w:hideMark/>
          </w:tcPr>
          <w:p w14:paraId="1BD27BD4"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 2 low risk HPV types</w:t>
            </w:r>
          </w:p>
        </w:tc>
        <w:tc>
          <w:tcPr>
            <w:tcW w:w="405" w:type="dxa"/>
            <w:tcBorders>
              <w:top w:val="nil"/>
              <w:left w:val="nil"/>
              <w:bottom w:val="nil"/>
              <w:right w:val="nil"/>
            </w:tcBorders>
            <w:shd w:val="clear" w:color="auto" w:fill="auto"/>
            <w:noWrap/>
            <w:vAlign w:val="bottom"/>
            <w:hideMark/>
          </w:tcPr>
          <w:p w14:paraId="74E539C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655" w:type="dxa"/>
            <w:tcBorders>
              <w:top w:val="nil"/>
              <w:left w:val="nil"/>
              <w:bottom w:val="nil"/>
              <w:right w:val="nil"/>
            </w:tcBorders>
            <w:shd w:val="clear" w:color="auto" w:fill="auto"/>
            <w:noWrap/>
            <w:vAlign w:val="bottom"/>
            <w:hideMark/>
          </w:tcPr>
          <w:p w14:paraId="18E63EE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481" w:type="dxa"/>
            <w:tcBorders>
              <w:top w:val="nil"/>
              <w:left w:val="nil"/>
              <w:bottom w:val="nil"/>
              <w:right w:val="nil"/>
            </w:tcBorders>
            <w:shd w:val="clear" w:color="auto" w:fill="auto"/>
            <w:noWrap/>
            <w:vAlign w:val="bottom"/>
            <w:hideMark/>
          </w:tcPr>
          <w:p w14:paraId="5407824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3F1DA24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6EE7586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846" w:type="dxa"/>
            <w:tcBorders>
              <w:top w:val="nil"/>
              <w:left w:val="nil"/>
              <w:bottom w:val="nil"/>
              <w:right w:val="nil"/>
            </w:tcBorders>
            <w:shd w:val="clear" w:color="auto" w:fill="auto"/>
            <w:noWrap/>
            <w:vAlign w:val="bottom"/>
            <w:hideMark/>
          </w:tcPr>
          <w:p w14:paraId="3C36723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395" w:type="dxa"/>
            <w:tcBorders>
              <w:top w:val="nil"/>
              <w:left w:val="nil"/>
              <w:bottom w:val="nil"/>
              <w:right w:val="nil"/>
            </w:tcBorders>
            <w:shd w:val="clear" w:color="auto" w:fill="auto"/>
            <w:noWrap/>
            <w:vAlign w:val="bottom"/>
            <w:hideMark/>
          </w:tcPr>
          <w:p w14:paraId="0FC917F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20" w:type="dxa"/>
            <w:tcBorders>
              <w:top w:val="nil"/>
              <w:left w:val="nil"/>
              <w:bottom w:val="nil"/>
              <w:right w:val="nil"/>
            </w:tcBorders>
            <w:shd w:val="clear" w:color="auto" w:fill="auto"/>
            <w:noWrap/>
            <w:vAlign w:val="bottom"/>
            <w:hideMark/>
          </w:tcPr>
          <w:p w14:paraId="30A9A3C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04" w:type="dxa"/>
            <w:tcBorders>
              <w:top w:val="nil"/>
              <w:left w:val="nil"/>
              <w:bottom w:val="nil"/>
              <w:right w:val="nil"/>
            </w:tcBorders>
            <w:shd w:val="clear" w:color="auto" w:fill="auto"/>
            <w:noWrap/>
            <w:vAlign w:val="bottom"/>
            <w:hideMark/>
          </w:tcPr>
          <w:p w14:paraId="76FD71A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4" w:type="dxa"/>
            <w:tcBorders>
              <w:top w:val="nil"/>
              <w:left w:val="nil"/>
              <w:bottom w:val="nil"/>
              <w:right w:val="nil"/>
            </w:tcBorders>
            <w:shd w:val="clear" w:color="auto" w:fill="auto"/>
            <w:noWrap/>
            <w:vAlign w:val="bottom"/>
            <w:hideMark/>
          </w:tcPr>
          <w:p w14:paraId="73FDAB0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64" w:type="dxa"/>
            <w:tcBorders>
              <w:top w:val="nil"/>
              <w:left w:val="nil"/>
              <w:bottom w:val="nil"/>
              <w:right w:val="nil"/>
            </w:tcBorders>
            <w:shd w:val="clear" w:color="auto" w:fill="auto"/>
            <w:noWrap/>
            <w:vAlign w:val="bottom"/>
            <w:hideMark/>
          </w:tcPr>
          <w:p w14:paraId="6597B89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521" w:type="dxa"/>
            <w:tcBorders>
              <w:top w:val="nil"/>
              <w:left w:val="nil"/>
              <w:bottom w:val="nil"/>
              <w:right w:val="nil"/>
            </w:tcBorders>
            <w:shd w:val="clear" w:color="auto" w:fill="auto"/>
            <w:noWrap/>
            <w:vAlign w:val="bottom"/>
            <w:hideMark/>
          </w:tcPr>
          <w:p w14:paraId="08921D0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990" w:type="dxa"/>
            <w:tcBorders>
              <w:top w:val="nil"/>
              <w:left w:val="nil"/>
              <w:bottom w:val="nil"/>
              <w:right w:val="nil"/>
            </w:tcBorders>
            <w:shd w:val="clear" w:color="auto" w:fill="auto"/>
            <w:noWrap/>
            <w:hideMark/>
          </w:tcPr>
          <w:p w14:paraId="686F6B2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0.283</w:t>
            </w:r>
          </w:p>
        </w:tc>
        <w:tc>
          <w:tcPr>
            <w:tcW w:w="475" w:type="dxa"/>
            <w:tcBorders>
              <w:top w:val="nil"/>
              <w:left w:val="nil"/>
              <w:bottom w:val="nil"/>
              <w:right w:val="nil"/>
            </w:tcBorders>
            <w:shd w:val="clear" w:color="auto" w:fill="auto"/>
            <w:noWrap/>
            <w:vAlign w:val="bottom"/>
            <w:hideMark/>
          </w:tcPr>
          <w:p w14:paraId="156EB56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33</w:t>
            </w:r>
          </w:p>
        </w:tc>
        <w:tc>
          <w:tcPr>
            <w:tcW w:w="521" w:type="dxa"/>
            <w:tcBorders>
              <w:top w:val="nil"/>
              <w:left w:val="nil"/>
              <w:bottom w:val="nil"/>
              <w:right w:val="nil"/>
            </w:tcBorders>
            <w:shd w:val="clear" w:color="auto" w:fill="auto"/>
            <w:noWrap/>
            <w:vAlign w:val="bottom"/>
            <w:hideMark/>
          </w:tcPr>
          <w:p w14:paraId="5332CC8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r>
      <w:tr w:rsidR="00B97E8D" w:rsidRPr="002F62DF" w14:paraId="1A00758D" w14:textId="77777777" w:rsidTr="003F1E49">
        <w:trPr>
          <w:trHeight w:val="300"/>
        </w:trPr>
        <w:tc>
          <w:tcPr>
            <w:tcW w:w="5415" w:type="dxa"/>
            <w:tcBorders>
              <w:top w:val="nil"/>
              <w:left w:val="nil"/>
              <w:bottom w:val="nil"/>
              <w:right w:val="nil"/>
            </w:tcBorders>
            <w:shd w:val="clear" w:color="auto" w:fill="auto"/>
            <w:noWrap/>
            <w:hideMark/>
          </w:tcPr>
          <w:p w14:paraId="0225E330" w14:textId="77777777" w:rsidR="00B97E8D" w:rsidRPr="002F62DF" w:rsidRDefault="00B97E8D" w:rsidP="003F1E49">
            <w:pPr>
              <w:spacing w:after="0"/>
              <w:rPr>
                <w:rFonts w:ascii="Calibri" w:hAnsi="Calibri" w:cs="Calibri"/>
                <w:color w:val="000000"/>
                <w:sz w:val="22"/>
                <w:lang w:val="en-GB" w:eastAsia="nl-NL"/>
              </w:rPr>
            </w:pPr>
          </w:p>
        </w:tc>
        <w:tc>
          <w:tcPr>
            <w:tcW w:w="405" w:type="dxa"/>
            <w:tcBorders>
              <w:top w:val="nil"/>
              <w:left w:val="nil"/>
              <w:bottom w:val="nil"/>
              <w:right w:val="nil"/>
            </w:tcBorders>
            <w:shd w:val="clear" w:color="auto" w:fill="auto"/>
            <w:noWrap/>
            <w:hideMark/>
          </w:tcPr>
          <w:p w14:paraId="02895CAB" w14:textId="77777777" w:rsidR="00B97E8D" w:rsidRPr="002F62DF" w:rsidRDefault="00B97E8D" w:rsidP="003F1E49">
            <w:pPr>
              <w:spacing w:after="0"/>
              <w:jc w:val="right"/>
              <w:rPr>
                <w:rFonts w:ascii="Calibri" w:hAnsi="Calibri" w:cs="Calibri"/>
                <w:color w:val="000000"/>
                <w:sz w:val="22"/>
                <w:lang w:val="en-GB" w:eastAsia="nl-NL"/>
              </w:rPr>
            </w:pPr>
          </w:p>
        </w:tc>
        <w:tc>
          <w:tcPr>
            <w:tcW w:w="655" w:type="dxa"/>
            <w:tcBorders>
              <w:top w:val="nil"/>
              <w:left w:val="nil"/>
              <w:bottom w:val="nil"/>
              <w:right w:val="nil"/>
            </w:tcBorders>
            <w:shd w:val="clear" w:color="auto" w:fill="auto"/>
            <w:noWrap/>
            <w:hideMark/>
          </w:tcPr>
          <w:p w14:paraId="6AB4B063" w14:textId="77777777" w:rsidR="00B97E8D" w:rsidRPr="002F62DF" w:rsidRDefault="00B97E8D" w:rsidP="003F1E49">
            <w:pPr>
              <w:spacing w:after="0"/>
              <w:jc w:val="right"/>
              <w:rPr>
                <w:rFonts w:ascii="Calibri" w:hAnsi="Calibri" w:cs="Calibri"/>
                <w:color w:val="000000"/>
                <w:sz w:val="22"/>
                <w:lang w:val="en-GB" w:eastAsia="nl-NL"/>
              </w:rPr>
            </w:pPr>
          </w:p>
        </w:tc>
        <w:tc>
          <w:tcPr>
            <w:tcW w:w="481" w:type="dxa"/>
            <w:tcBorders>
              <w:top w:val="nil"/>
              <w:left w:val="nil"/>
              <w:bottom w:val="nil"/>
              <w:right w:val="nil"/>
            </w:tcBorders>
            <w:shd w:val="clear" w:color="auto" w:fill="auto"/>
            <w:noWrap/>
            <w:hideMark/>
          </w:tcPr>
          <w:p w14:paraId="30DFB382" w14:textId="77777777" w:rsidR="00B97E8D" w:rsidRPr="002F62DF" w:rsidRDefault="00B97E8D" w:rsidP="003F1E49">
            <w:pPr>
              <w:spacing w:after="0"/>
              <w:jc w:val="right"/>
              <w:rPr>
                <w:rFonts w:ascii="Calibri" w:hAnsi="Calibri" w:cs="Calibri"/>
                <w:color w:val="000000"/>
                <w:sz w:val="22"/>
                <w:lang w:val="en-GB" w:eastAsia="nl-NL"/>
              </w:rPr>
            </w:pPr>
          </w:p>
        </w:tc>
        <w:tc>
          <w:tcPr>
            <w:tcW w:w="779" w:type="dxa"/>
            <w:tcBorders>
              <w:top w:val="nil"/>
              <w:left w:val="nil"/>
              <w:bottom w:val="nil"/>
              <w:right w:val="nil"/>
            </w:tcBorders>
            <w:shd w:val="clear" w:color="auto" w:fill="auto"/>
            <w:noWrap/>
            <w:hideMark/>
          </w:tcPr>
          <w:p w14:paraId="10F6437E" w14:textId="77777777" w:rsidR="00B97E8D" w:rsidRPr="002F62DF" w:rsidRDefault="00B97E8D" w:rsidP="003F1E49">
            <w:pPr>
              <w:spacing w:after="0"/>
              <w:jc w:val="right"/>
              <w:rPr>
                <w:rFonts w:ascii="Calibri" w:hAnsi="Calibri" w:cs="Calibri"/>
                <w:color w:val="000000"/>
                <w:sz w:val="22"/>
                <w:lang w:val="en-GB" w:eastAsia="nl-NL"/>
              </w:rPr>
            </w:pPr>
          </w:p>
        </w:tc>
        <w:tc>
          <w:tcPr>
            <w:tcW w:w="527" w:type="dxa"/>
            <w:tcBorders>
              <w:top w:val="nil"/>
              <w:left w:val="nil"/>
              <w:bottom w:val="nil"/>
              <w:right w:val="nil"/>
            </w:tcBorders>
            <w:shd w:val="clear" w:color="auto" w:fill="auto"/>
            <w:noWrap/>
            <w:hideMark/>
          </w:tcPr>
          <w:p w14:paraId="5287F444" w14:textId="77777777" w:rsidR="00B97E8D" w:rsidRPr="002F62DF" w:rsidRDefault="00B97E8D" w:rsidP="003F1E49">
            <w:pPr>
              <w:spacing w:after="0"/>
              <w:jc w:val="right"/>
              <w:rPr>
                <w:rFonts w:ascii="Calibri" w:hAnsi="Calibri" w:cs="Calibri"/>
                <w:color w:val="000000"/>
                <w:sz w:val="22"/>
                <w:lang w:val="en-GB" w:eastAsia="nl-NL"/>
              </w:rPr>
            </w:pPr>
          </w:p>
        </w:tc>
        <w:tc>
          <w:tcPr>
            <w:tcW w:w="846" w:type="dxa"/>
            <w:tcBorders>
              <w:top w:val="nil"/>
              <w:left w:val="nil"/>
              <w:bottom w:val="nil"/>
              <w:right w:val="nil"/>
            </w:tcBorders>
            <w:shd w:val="clear" w:color="auto" w:fill="auto"/>
            <w:noWrap/>
            <w:hideMark/>
          </w:tcPr>
          <w:p w14:paraId="44B2B716" w14:textId="77777777" w:rsidR="00B97E8D" w:rsidRPr="002F62DF" w:rsidRDefault="00B97E8D" w:rsidP="003F1E49">
            <w:pPr>
              <w:spacing w:after="0"/>
              <w:jc w:val="right"/>
              <w:rPr>
                <w:rFonts w:ascii="Calibri" w:hAnsi="Calibri" w:cs="Calibri"/>
                <w:color w:val="000000"/>
                <w:sz w:val="22"/>
                <w:lang w:val="en-GB" w:eastAsia="nl-NL"/>
              </w:rPr>
            </w:pPr>
          </w:p>
        </w:tc>
        <w:tc>
          <w:tcPr>
            <w:tcW w:w="395" w:type="dxa"/>
            <w:tcBorders>
              <w:top w:val="nil"/>
              <w:left w:val="nil"/>
              <w:bottom w:val="nil"/>
              <w:right w:val="nil"/>
            </w:tcBorders>
            <w:shd w:val="clear" w:color="auto" w:fill="auto"/>
            <w:noWrap/>
            <w:hideMark/>
          </w:tcPr>
          <w:p w14:paraId="17268D6D" w14:textId="77777777" w:rsidR="00B97E8D" w:rsidRPr="002F62DF" w:rsidRDefault="00B97E8D" w:rsidP="003F1E49">
            <w:pPr>
              <w:spacing w:after="0"/>
              <w:jc w:val="right"/>
              <w:rPr>
                <w:rFonts w:ascii="Calibri" w:hAnsi="Calibri" w:cs="Calibri"/>
                <w:color w:val="000000"/>
                <w:sz w:val="22"/>
                <w:lang w:val="en-GB" w:eastAsia="nl-NL"/>
              </w:rPr>
            </w:pPr>
          </w:p>
        </w:tc>
        <w:tc>
          <w:tcPr>
            <w:tcW w:w="620" w:type="dxa"/>
            <w:tcBorders>
              <w:top w:val="nil"/>
              <w:left w:val="nil"/>
              <w:bottom w:val="nil"/>
              <w:right w:val="nil"/>
            </w:tcBorders>
            <w:shd w:val="clear" w:color="auto" w:fill="auto"/>
            <w:noWrap/>
            <w:hideMark/>
          </w:tcPr>
          <w:p w14:paraId="3D0C5E8C" w14:textId="77777777" w:rsidR="00B97E8D" w:rsidRPr="002F62DF" w:rsidRDefault="00B97E8D" w:rsidP="003F1E49">
            <w:pPr>
              <w:spacing w:after="0"/>
              <w:jc w:val="right"/>
              <w:rPr>
                <w:rFonts w:ascii="Calibri" w:hAnsi="Calibri" w:cs="Calibri"/>
                <w:color w:val="000000"/>
                <w:sz w:val="22"/>
                <w:lang w:val="en-GB" w:eastAsia="nl-NL"/>
              </w:rPr>
            </w:pPr>
          </w:p>
        </w:tc>
        <w:tc>
          <w:tcPr>
            <w:tcW w:w="404" w:type="dxa"/>
            <w:tcBorders>
              <w:top w:val="nil"/>
              <w:left w:val="nil"/>
              <w:bottom w:val="nil"/>
              <w:right w:val="nil"/>
            </w:tcBorders>
            <w:shd w:val="clear" w:color="auto" w:fill="auto"/>
            <w:noWrap/>
            <w:hideMark/>
          </w:tcPr>
          <w:p w14:paraId="1E93F36F" w14:textId="77777777" w:rsidR="00B97E8D" w:rsidRPr="002F62DF" w:rsidRDefault="00B97E8D" w:rsidP="003F1E49">
            <w:pPr>
              <w:spacing w:after="0"/>
              <w:jc w:val="right"/>
              <w:rPr>
                <w:rFonts w:ascii="Calibri" w:hAnsi="Calibri" w:cs="Calibri"/>
                <w:color w:val="000000"/>
                <w:sz w:val="22"/>
                <w:lang w:val="en-GB" w:eastAsia="nl-NL"/>
              </w:rPr>
            </w:pPr>
          </w:p>
        </w:tc>
        <w:tc>
          <w:tcPr>
            <w:tcW w:w="654" w:type="dxa"/>
            <w:tcBorders>
              <w:top w:val="nil"/>
              <w:left w:val="nil"/>
              <w:bottom w:val="nil"/>
              <w:right w:val="nil"/>
            </w:tcBorders>
            <w:shd w:val="clear" w:color="auto" w:fill="auto"/>
            <w:noWrap/>
            <w:hideMark/>
          </w:tcPr>
          <w:p w14:paraId="2CEEA33F" w14:textId="77777777" w:rsidR="00B97E8D" w:rsidRPr="002F62DF" w:rsidRDefault="00B97E8D" w:rsidP="003F1E49">
            <w:pPr>
              <w:spacing w:after="0"/>
              <w:jc w:val="right"/>
              <w:rPr>
                <w:rFonts w:ascii="Calibri" w:hAnsi="Calibri" w:cs="Calibri"/>
                <w:color w:val="000000"/>
                <w:sz w:val="22"/>
                <w:lang w:val="en-GB" w:eastAsia="nl-NL"/>
              </w:rPr>
            </w:pPr>
          </w:p>
        </w:tc>
        <w:tc>
          <w:tcPr>
            <w:tcW w:w="364" w:type="dxa"/>
            <w:tcBorders>
              <w:top w:val="nil"/>
              <w:left w:val="nil"/>
              <w:bottom w:val="nil"/>
              <w:right w:val="nil"/>
            </w:tcBorders>
            <w:shd w:val="clear" w:color="auto" w:fill="auto"/>
            <w:noWrap/>
            <w:hideMark/>
          </w:tcPr>
          <w:p w14:paraId="59F96B05" w14:textId="77777777" w:rsidR="00B97E8D" w:rsidRPr="002F62DF" w:rsidRDefault="00B97E8D" w:rsidP="003F1E49">
            <w:pPr>
              <w:spacing w:after="0"/>
              <w:jc w:val="right"/>
              <w:rPr>
                <w:rFonts w:ascii="Calibri" w:hAnsi="Calibri" w:cs="Calibri"/>
                <w:color w:val="000000"/>
                <w:sz w:val="22"/>
                <w:lang w:val="en-GB" w:eastAsia="nl-NL"/>
              </w:rPr>
            </w:pPr>
          </w:p>
        </w:tc>
        <w:tc>
          <w:tcPr>
            <w:tcW w:w="521" w:type="dxa"/>
            <w:tcBorders>
              <w:top w:val="nil"/>
              <w:left w:val="nil"/>
              <w:bottom w:val="nil"/>
              <w:right w:val="nil"/>
            </w:tcBorders>
            <w:shd w:val="clear" w:color="auto" w:fill="auto"/>
            <w:noWrap/>
            <w:hideMark/>
          </w:tcPr>
          <w:p w14:paraId="508B956D" w14:textId="77777777" w:rsidR="00B97E8D" w:rsidRPr="002F62DF" w:rsidRDefault="00B97E8D" w:rsidP="003F1E49">
            <w:pPr>
              <w:spacing w:after="0"/>
              <w:jc w:val="right"/>
              <w:rPr>
                <w:rFonts w:ascii="Calibri" w:hAnsi="Calibri" w:cs="Calibri"/>
                <w:color w:val="000000"/>
                <w:sz w:val="22"/>
                <w:lang w:val="en-GB" w:eastAsia="nl-NL"/>
              </w:rPr>
            </w:pPr>
          </w:p>
        </w:tc>
        <w:tc>
          <w:tcPr>
            <w:tcW w:w="990" w:type="dxa"/>
            <w:tcBorders>
              <w:top w:val="nil"/>
              <w:left w:val="nil"/>
              <w:bottom w:val="nil"/>
              <w:right w:val="nil"/>
            </w:tcBorders>
            <w:shd w:val="clear" w:color="auto" w:fill="auto"/>
            <w:noWrap/>
            <w:hideMark/>
          </w:tcPr>
          <w:p w14:paraId="15F0650B" w14:textId="77777777" w:rsidR="00B97E8D" w:rsidRPr="002F62DF" w:rsidRDefault="00B97E8D" w:rsidP="003F1E49">
            <w:pPr>
              <w:spacing w:after="0"/>
              <w:jc w:val="right"/>
              <w:rPr>
                <w:rFonts w:ascii="Calibri" w:hAnsi="Calibri" w:cs="Calibri"/>
                <w:color w:val="000000"/>
                <w:sz w:val="22"/>
                <w:lang w:val="en-GB" w:eastAsia="nl-NL"/>
              </w:rPr>
            </w:pPr>
          </w:p>
        </w:tc>
        <w:tc>
          <w:tcPr>
            <w:tcW w:w="475" w:type="dxa"/>
            <w:tcBorders>
              <w:top w:val="nil"/>
              <w:left w:val="nil"/>
              <w:bottom w:val="nil"/>
              <w:right w:val="nil"/>
            </w:tcBorders>
            <w:shd w:val="clear" w:color="auto" w:fill="auto"/>
            <w:noWrap/>
            <w:hideMark/>
          </w:tcPr>
          <w:p w14:paraId="426126CB" w14:textId="77777777" w:rsidR="00B97E8D" w:rsidRPr="002F62DF" w:rsidRDefault="00B97E8D" w:rsidP="003F1E49">
            <w:pPr>
              <w:spacing w:after="0"/>
              <w:jc w:val="right"/>
              <w:rPr>
                <w:rFonts w:ascii="Calibri" w:hAnsi="Calibri" w:cs="Calibri"/>
                <w:color w:val="000000"/>
                <w:sz w:val="22"/>
                <w:lang w:val="en-GB" w:eastAsia="nl-NL"/>
              </w:rPr>
            </w:pPr>
          </w:p>
        </w:tc>
        <w:tc>
          <w:tcPr>
            <w:tcW w:w="521" w:type="dxa"/>
            <w:tcBorders>
              <w:top w:val="nil"/>
              <w:left w:val="nil"/>
              <w:bottom w:val="nil"/>
              <w:right w:val="nil"/>
            </w:tcBorders>
            <w:shd w:val="clear" w:color="auto" w:fill="auto"/>
            <w:noWrap/>
            <w:hideMark/>
          </w:tcPr>
          <w:p w14:paraId="241A24BF" w14:textId="77777777" w:rsidR="00B97E8D" w:rsidRPr="002F62DF" w:rsidRDefault="00B97E8D" w:rsidP="003F1E49">
            <w:pPr>
              <w:spacing w:after="0"/>
              <w:jc w:val="right"/>
              <w:rPr>
                <w:rFonts w:ascii="Calibri" w:hAnsi="Calibri" w:cs="Calibri"/>
                <w:color w:val="000000"/>
                <w:sz w:val="22"/>
                <w:lang w:val="en-GB" w:eastAsia="nl-NL"/>
              </w:rPr>
            </w:pPr>
          </w:p>
        </w:tc>
      </w:tr>
      <w:tr w:rsidR="00B97E8D" w:rsidRPr="002F62DF" w14:paraId="076830D6" w14:textId="77777777" w:rsidTr="003F1E49">
        <w:trPr>
          <w:trHeight w:val="300"/>
        </w:trPr>
        <w:tc>
          <w:tcPr>
            <w:tcW w:w="5415" w:type="dxa"/>
            <w:tcBorders>
              <w:top w:val="nil"/>
              <w:left w:val="nil"/>
              <w:bottom w:val="nil"/>
              <w:right w:val="nil"/>
            </w:tcBorders>
            <w:shd w:val="clear" w:color="auto" w:fill="auto"/>
            <w:noWrap/>
            <w:hideMark/>
          </w:tcPr>
          <w:p w14:paraId="1EAA649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6</w:t>
            </w:r>
          </w:p>
        </w:tc>
        <w:tc>
          <w:tcPr>
            <w:tcW w:w="405" w:type="dxa"/>
            <w:tcBorders>
              <w:top w:val="nil"/>
              <w:left w:val="nil"/>
              <w:bottom w:val="nil"/>
              <w:right w:val="nil"/>
            </w:tcBorders>
            <w:shd w:val="clear" w:color="auto" w:fill="auto"/>
            <w:noWrap/>
            <w:vAlign w:val="bottom"/>
            <w:hideMark/>
          </w:tcPr>
          <w:p w14:paraId="09E28BF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5" w:type="dxa"/>
            <w:tcBorders>
              <w:top w:val="nil"/>
              <w:left w:val="nil"/>
              <w:bottom w:val="nil"/>
              <w:right w:val="nil"/>
            </w:tcBorders>
            <w:shd w:val="clear" w:color="auto" w:fill="auto"/>
            <w:noWrap/>
            <w:vAlign w:val="bottom"/>
            <w:hideMark/>
          </w:tcPr>
          <w:p w14:paraId="53204DA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81" w:type="dxa"/>
            <w:tcBorders>
              <w:top w:val="nil"/>
              <w:left w:val="nil"/>
              <w:bottom w:val="nil"/>
              <w:right w:val="nil"/>
            </w:tcBorders>
            <w:shd w:val="clear" w:color="auto" w:fill="auto"/>
            <w:noWrap/>
            <w:vAlign w:val="bottom"/>
            <w:hideMark/>
          </w:tcPr>
          <w:p w14:paraId="1950187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30C6B54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5224C21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846" w:type="dxa"/>
            <w:tcBorders>
              <w:top w:val="nil"/>
              <w:left w:val="nil"/>
              <w:bottom w:val="nil"/>
              <w:right w:val="nil"/>
            </w:tcBorders>
            <w:shd w:val="clear" w:color="auto" w:fill="auto"/>
            <w:noWrap/>
            <w:vAlign w:val="bottom"/>
            <w:hideMark/>
          </w:tcPr>
          <w:p w14:paraId="6737357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95" w:type="dxa"/>
            <w:tcBorders>
              <w:top w:val="nil"/>
              <w:left w:val="nil"/>
              <w:bottom w:val="nil"/>
              <w:right w:val="nil"/>
            </w:tcBorders>
            <w:shd w:val="clear" w:color="auto" w:fill="auto"/>
            <w:noWrap/>
            <w:vAlign w:val="bottom"/>
            <w:hideMark/>
          </w:tcPr>
          <w:p w14:paraId="4C0ADDC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57EB53C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79F967A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4" w:type="dxa"/>
            <w:tcBorders>
              <w:top w:val="nil"/>
              <w:left w:val="nil"/>
              <w:bottom w:val="nil"/>
              <w:right w:val="nil"/>
            </w:tcBorders>
            <w:shd w:val="clear" w:color="auto" w:fill="auto"/>
            <w:noWrap/>
            <w:vAlign w:val="bottom"/>
            <w:hideMark/>
          </w:tcPr>
          <w:p w14:paraId="700B8A7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64" w:type="dxa"/>
            <w:tcBorders>
              <w:top w:val="nil"/>
              <w:left w:val="nil"/>
              <w:bottom w:val="nil"/>
              <w:right w:val="nil"/>
            </w:tcBorders>
            <w:shd w:val="clear" w:color="auto" w:fill="auto"/>
            <w:noWrap/>
            <w:vAlign w:val="bottom"/>
            <w:hideMark/>
          </w:tcPr>
          <w:p w14:paraId="05CC455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088DA89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990" w:type="dxa"/>
            <w:tcBorders>
              <w:top w:val="nil"/>
              <w:left w:val="nil"/>
              <w:bottom w:val="nil"/>
              <w:right w:val="nil"/>
            </w:tcBorders>
            <w:shd w:val="clear" w:color="auto" w:fill="auto"/>
            <w:noWrap/>
            <w:hideMark/>
          </w:tcPr>
          <w:p w14:paraId="3D88D43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0.807</w:t>
            </w:r>
          </w:p>
        </w:tc>
        <w:tc>
          <w:tcPr>
            <w:tcW w:w="475" w:type="dxa"/>
            <w:tcBorders>
              <w:top w:val="nil"/>
              <w:left w:val="nil"/>
              <w:bottom w:val="nil"/>
              <w:right w:val="nil"/>
            </w:tcBorders>
            <w:shd w:val="clear" w:color="auto" w:fill="auto"/>
            <w:noWrap/>
            <w:vAlign w:val="bottom"/>
            <w:hideMark/>
          </w:tcPr>
          <w:p w14:paraId="4541058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19</w:t>
            </w:r>
          </w:p>
        </w:tc>
        <w:tc>
          <w:tcPr>
            <w:tcW w:w="521" w:type="dxa"/>
            <w:tcBorders>
              <w:top w:val="nil"/>
              <w:left w:val="nil"/>
              <w:bottom w:val="nil"/>
              <w:right w:val="nil"/>
            </w:tcBorders>
            <w:shd w:val="clear" w:color="auto" w:fill="auto"/>
            <w:noWrap/>
            <w:vAlign w:val="bottom"/>
            <w:hideMark/>
          </w:tcPr>
          <w:p w14:paraId="6A7E394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6A198297" w14:textId="77777777" w:rsidTr="003F1E49">
        <w:trPr>
          <w:trHeight w:val="300"/>
        </w:trPr>
        <w:tc>
          <w:tcPr>
            <w:tcW w:w="5415" w:type="dxa"/>
            <w:tcBorders>
              <w:top w:val="nil"/>
              <w:left w:val="nil"/>
              <w:bottom w:val="nil"/>
              <w:right w:val="nil"/>
            </w:tcBorders>
            <w:shd w:val="clear" w:color="auto" w:fill="auto"/>
            <w:noWrap/>
            <w:hideMark/>
          </w:tcPr>
          <w:p w14:paraId="432645A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11</w:t>
            </w:r>
          </w:p>
        </w:tc>
        <w:tc>
          <w:tcPr>
            <w:tcW w:w="405" w:type="dxa"/>
            <w:tcBorders>
              <w:top w:val="nil"/>
              <w:left w:val="nil"/>
              <w:bottom w:val="nil"/>
              <w:right w:val="nil"/>
            </w:tcBorders>
            <w:shd w:val="clear" w:color="auto" w:fill="auto"/>
            <w:noWrap/>
            <w:vAlign w:val="bottom"/>
            <w:hideMark/>
          </w:tcPr>
          <w:p w14:paraId="2E49FAB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5" w:type="dxa"/>
            <w:tcBorders>
              <w:top w:val="nil"/>
              <w:left w:val="nil"/>
              <w:bottom w:val="nil"/>
              <w:right w:val="nil"/>
            </w:tcBorders>
            <w:shd w:val="clear" w:color="auto" w:fill="auto"/>
            <w:noWrap/>
            <w:vAlign w:val="bottom"/>
            <w:hideMark/>
          </w:tcPr>
          <w:p w14:paraId="672343E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81" w:type="dxa"/>
            <w:tcBorders>
              <w:top w:val="nil"/>
              <w:left w:val="nil"/>
              <w:bottom w:val="nil"/>
              <w:right w:val="nil"/>
            </w:tcBorders>
            <w:shd w:val="clear" w:color="auto" w:fill="auto"/>
            <w:noWrap/>
            <w:vAlign w:val="bottom"/>
            <w:hideMark/>
          </w:tcPr>
          <w:p w14:paraId="4EF0A21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0087873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6A5B965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56A41C8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70E7CC9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07A1DE9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67E4C67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54" w:type="dxa"/>
            <w:tcBorders>
              <w:top w:val="nil"/>
              <w:left w:val="nil"/>
              <w:bottom w:val="nil"/>
              <w:right w:val="nil"/>
            </w:tcBorders>
            <w:shd w:val="clear" w:color="auto" w:fill="auto"/>
            <w:noWrap/>
            <w:vAlign w:val="bottom"/>
            <w:hideMark/>
          </w:tcPr>
          <w:p w14:paraId="4E9F3A0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364" w:type="dxa"/>
            <w:tcBorders>
              <w:top w:val="nil"/>
              <w:left w:val="nil"/>
              <w:bottom w:val="nil"/>
              <w:right w:val="nil"/>
            </w:tcBorders>
            <w:shd w:val="clear" w:color="auto" w:fill="auto"/>
            <w:noWrap/>
            <w:vAlign w:val="bottom"/>
            <w:hideMark/>
          </w:tcPr>
          <w:p w14:paraId="4D829E4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26FEBAF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1556B5C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0.591</w:t>
            </w:r>
          </w:p>
        </w:tc>
        <w:tc>
          <w:tcPr>
            <w:tcW w:w="475" w:type="dxa"/>
            <w:tcBorders>
              <w:top w:val="nil"/>
              <w:left w:val="nil"/>
              <w:bottom w:val="nil"/>
              <w:right w:val="nil"/>
            </w:tcBorders>
            <w:shd w:val="clear" w:color="auto" w:fill="auto"/>
            <w:noWrap/>
            <w:vAlign w:val="bottom"/>
            <w:hideMark/>
          </w:tcPr>
          <w:p w14:paraId="3A87467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72A61FA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r>
      <w:tr w:rsidR="00B97E8D" w:rsidRPr="002F62DF" w14:paraId="6FA713BE" w14:textId="77777777" w:rsidTr="003F1E49">
        <w:trPr>
          <w:trHeight w:val="300"/>
        </w:trPr>
        <w:tc>
          <w:tcPr>
            <w:tcW w:w="5415" w:type="dxa"/>
            <w:tcBorders>
              <w:top w:val="nil"/>
              <w:left w:val="nil"/>
              <w:bottom w:val="nil"/>
              <w:right w:val="nil"/>
            </w:tcBorders>
            <w:shd w:val="clear" w:color="auto" w:fill="auto"/>
            <w:noWrap/>
            <w:hideMark/>
          </w:tcPr>
          <w:p w14:paraId="6FB3BFC8"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34</w:t>
            </w:r>
          </w:p>
        </w:tc>
        <w:tc>
          <w:tcPr>
            <w:tcW w:w="405" w:type="dxa"/>
            <w:tcBorders>
              <w:top w:val="nil"/>
              <w:left w:val="nil"/>
              <w:bottom w:val="nil"/>
              <w:right w:val="nil"/>
            </w:tcBorders>
            <w:shd w:val="clear" w:color="auto" w:fill="auto"/>
            <w:noWrap/>
            <w:vAlign w:val="bottom"/>
            <w:hideMark/>
          </w:tcPr>
          <w:p w14:paraId="5DD14F3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5" w:type="dxa"/>
            <w:tcBorders>
              <w:top w:val="nil"/>
              <w:left w:val="nil"/>
              <w:bottom w:val="nil"/>
              <w:right w:val="nil"/>
            </w:tcBorders>
            <w:shd w:val="clear" w:color="auto" w:fill="auto"/>
            <w:noWrap/>
            <w:vAlign w:val="bottom"/>
            <w:hideMark/>
          </w:tcPr>
          <w:p w14:paraId="41D80E9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81" w:type="dxa"/>
            <w:tcBorders>
              <w:top w:val="nil"/>
              <w:left w:val="nil"/>
              <w:bottom w:val="nil"/>
              <w:right w:val="nil"/>
            </w:tcBorders>
            <w:shd w:val="clear" w:color="auto" w:fill="auto"/>
            <w:noWrap/>
            <w:vAlign w:val="bottom"/>
            <w:hideMark/>
          </w:tcPr>
          <w:p w14:paraId="18B4F0D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7087C86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2420445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04EB133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494D6C7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3A45F2C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287ECFC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23F69E5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4725A2F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1" w:type="dxa"/>
            <w:tcBorders>
              <w:top w:val="nil"/>
              <w:left w:val="nil"/>
              <w:bottom w:val="nil"/>
              <w:right w:val="nil"/>
            </w:tcBorders>
            <w:shd w:val="clear" w:color="auto" w:fill="auto"/>
            <w:noWrap/>
            <w:vAlign w:val="bottom"/>
            <w:hideMark/>
          </w:tcPr>
          <w:p w14:paraId="09EA718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990" w:type="dxa"/>
            <w:tcBorders>
              <w:top w:val="nil"/>
              <w:left w:val="nil"/>
              <w:bottom w:val="nil"/>
              <w:right w:val="nil"/>
            </w:tcBorders>
            <w:shd w:val="clear" w:color="auto" w:fill="auto"/>
            <w:noWrap/>
            <w:hideMark/>
          </w:tcPr>
          <w:p w14:paraId="0212ACB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0.109</w:t>
            </w:r>
          </w:p>
        </w:tc>
        <w:tc>
          <w:tcPr>
            <w:tcW w:w="475" w:type="dxa"/>
            <w:tcBorders>
              <w:top w:val="nil"/>
              <w:left w:val="nil"/>
              <w:bottom w:val="nil"/>
              <w:right w:val="nil"/>
            </w:tcBorders>
            <w:shd w:val="clear" w:color="auto" w:fill="auto"/>
            <w:noWrap/>
            <w:vAlign w:val="bottom"/>
            <w:hideMark/>
          </w:tcPr>
          <w:p w14:paraId="21791D2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3E5F78B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r>
      <w:tr w:rsidR="00B97E8D" w:rsidRPr="002F62DF" w14:paraId="438842F6" w14:textId="77777777" w:rsidTr="003F1E49">
        <w:trPr>
          <w:trHeight w:val="300"/>
        </w:trPr>
        <w:tc>
          <w:tcPr>
            <w:tcW w:w="5415" w:type="dxa"/>
            <w:tcBorders>
              <w:top w:val="nil"/>
              <w:left w:val="nil"/>
              <w:bottom w:val="nil"/>
              <w:right w:val="nil"/>
            </w:tcBorders>
            <w:shd w:val="clear" w:color="auto" w:fill="auto"/>
            <w:noWrap/>
            <w:hideMark/>
          </w:tcPr>
          <w:p w14:paraId="77AD4540"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40</w:t>
            </w:r>
          </w:p>
        </w:tc>
        <w:tc>
          <w:tcPr>
            <w:tcW w:w="405" w:type="dxa"/>
            <w:tcBorders>
              <w:top w:val="nil"/>
              <w:left w:val="nil"/>
              <w:bottom w:val="nil"/>
              <w:right w:val="nil"/>
            </w:tcBorders>
            <w:shd w:val="clear" w:color="auto" w:fill="auto"/>
            <w:noWrap/>
            <w:vAlign w:val="bottom"/>
            <w:hideMark/>
          </w:tcPr>
          <w:p w14:paraId="4D46916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55" w:type="dxa"/>
            <w:tcBorders>
              <w:top w:val="nil"/>
              <w:left w:val="nil"/>
              <w:bottom w:val="nil"/>
              <w:right w:val="nil"/>
            </w:tcBorders>
            <w:shd w:val="clear" w:color="auto" w:fill="auto"/>
            <w:noWrap/>
            <w:vAlign w:val="bottom"/>
            <w:hideMark/>
          </w:tcPr>
          <w:p w14:paraId="2743E3B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81" w:type="dxa"/>
            <w:tcBorders>
              <w:top w:val="nil"/>
              <w:left w:val="nil"/>
              <w:bottom w:val="nil"/>
              <w:right w:val="nil"/>
            </w:tcBorders>
            <w:shd w:val="clear" w:color="auto" w:fill="auto"/>
            <w:noWrap/>
            <w:vAlign w:val="bottom"/>
            <w:hideMark/>
          </w:tcPr>
          <w:p w14:paraId="7283ED7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4A3B114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5713B40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29EE507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369138C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7C3CCEF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43DC9FF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54" w:type="dxa"/>
            <w:tcBorders>
              <w:top w:val="nil"/>
              <w:left w:val="nil"/>
              <w:bottom w:val="nil"/>
              <w:right w:val="nil"/>
            </w:tcBorders>
            <w:shd w:val="clear" w:color="auto" w:fill="auto"/>
            <w:noWrap/>
            <w:vAlign w:val="bottom"/>
            <w:hideMark/>
          </w:tcPr>
          <w:p w14:paraId="01F09BA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364" w:type="dxa"/>
            <w:tcBorders>
              <w:top w:val="nil"/>
              <w:left w:val="nil"/>
              <w:bottom w:val="nil"/>
              <w:right w:val="nil"/>
            </w:tcBorders>
            <w:shd w:val="clear" w:color="auto" w:fill="auto"/>
            <w:noWrap/>
            <w:vAlign w:val="bottom"/>
            <w:hideMark/>
          </w:tcPr>
          <w:p w14:paraId="0690D50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7D49223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990" w:type="dxa"/>
            <w:tcBorders>
              <w:top w:val="nil"/>
              <w:left w:val="nil"/>
              <w:bottom w:val="nil"/>
              <w:right w:val="nil"/>
            </w:tcBorders>
            <w:shd w:val="clear" w:color="auto" w:fill="auto"/>
            <w:noWrap/>
            <w:hideMark/>
          </w:tcPr>
          <w:p w14:paraId="79B2A36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0.358</w:t>
            </w:r>
          </w:p>
        </w:tc>
        <w:tc>
          <w:tcPr>
            <w:tcW w:w="475" w:type="dxa"/>
            <w:tcBorders>
              <w:top w:val="nil"/>
              <w:left w:val="nil"/>
              <w:bottom w:val="nil"/>
              <w:right w:val="nil"/>
            </w:tcBorders>
            <w:shd w:val="clear" w:color="auto" w:fill="auto"/>
            <w:noWrap/>
            <w:vAlign w:val="bottom"/>
            <w:hideMark/>
          </w:tcPr>
          <w:p w14:paraId="5533E56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1" w:type="dxa"/>
            <w:tcBorders>
              <w:top w:val="nil"/>
              <w:left w:val="nil"/>
              <w:bottom w:val="nil"/>
              <w:right w:val="nil"/>
            </w:tcBorders>
            <w:shd w:val="clear" w:color="auto" w:fill="auto"/>
            <w:noWrap/>
            <w:vAlign w:val="bottom"/>
            <w:hideMark/>
          </w:tcPr>
          <w:p w14:paraId="42F4C72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2DD4ABA3" w14:textId="77777777" w:rsidTr="003F1E49">
        <w:trPr>
          <w:trHeight w:val="300"/>
        </w:trPr>
        <w:tc>
          <w:tcPr>
            <w:tcW w:w="5415" w:type="dxa"/>
            <w:tcBorders>
              <w:top w:val="nil"/>
              <w:left w:val="nil"/>
              <w:bottom w:val="nil"/>
              <w:right w:val="nil"/>
            </w:tcBorders>
            <w:shd w:val="clear" w:color="auto" w:fill="auto"/>
            <w:noWrap/>
            <w:hideMark/>
          </w:tcPr>
          <w:p w14:paraId="5D7DA88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42</w:t>
            </w:r>
          </w:p>
        </w:tc>
        <w:tc>
          <w:tcPr>
            <w:tcW w:w="405" w:type="dxa"/>
            <w:tcBorders>
              <w:top w:val="nil"/>
              <w:left w:val="nil"/>
              <w:bottom w:val="nil"/>
              <w:right w:val="nil"/>
            </w:tcBorders>
            <w:shd w:val="clear" w:color="auto" w:fill="auto"/>
            <w:noWrap/>
            <w:vAlign w:val="bottom"/>
            <w:hideMark/>
          </w:tcPr>
          <w:p w14:paraId="38B69EE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55" w:type="dxa"/>
            <w:tcBorders>
              <w:top w:val="nil"/>
              <w:left w:val="nil"/>
              <w:bottom w:val="nil"/>
              <w:right w:val="nil"/>
            </w:tcBorders>
            <w:shd w:val="clear" w:color="auto" w:fill="auto"/>
            <w:noWrap/>
            <w:vAlign w:val="bottom"/>
            <w:hideMark/>
          </w:tcPr>
          <w:p w14:paraId="50FBD52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81" w:type="dxa"/>
            <w:tcBorders>
              <w:top w:val="nil"/>
              <w:left w:val="nil"/>
              <w:bottom w:val="nil"/>
              <w:right w:val="nil"/>
            </w:tcBorders>
            <w:shd w:val="clear" w:color="auto" w:fill="auto"/>
            <w:noWrap/>
            <w:vAlign w:val="bottom"/>
            <w:hideMark/>
          </w:tcPr>
          <w:p w14:paraId="682DC21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779" w:type="dxa"/>
            <w:tcBorders>
              <w:top w:val="nil"/>
              <w:left w:val="nil"/>
              <w:bottom w:val="nil"/>
              <w:right w:val="nil"/>
            </w:tcBorders>
            <w:shd w:val="clear" w:color="auto" w:fill="auto"/>
            <w:noWrap/>
            <w:vAlign w:val="bottom"/>
            <w:hideMark/>
          </w:tcPr>
          <w:p w14:paraId="3E7CB72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7" w:type="dxa"/>
            <w:tcBorders>
              <w:top w:val="nil"/>
              <w:left w:val="nil"/>
              <w:bottom w:val="nil"/>
              <w:right w:val="nil"/>
            </w:tcBorders>
            <w:shd w:val="clear" w:color="auto" w:fill="auto"/>
            <w:noWrap/>
            <w:vAlign w:val="bottom"/>
            <w:hideMark/>
          </w:tcPr>
          <w:p w14:paraId="518B9DE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7436548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6354B6A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43F0CE3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0823AC6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5B99F3D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3C2D363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2D856FB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990" w:type="dxa"/>
            <w:tcBorders>
              <w:top w:val="nil"/>
              <w:left w:val="nil"/>
              <w:bottom w:val="nil"/>
              <w:right w:val="nil"/>
            </w:tcBorders>
            <w:shd w:val="clear" w:color="auto" w:fill="auto"/>
            <w:noWrap/>
            <w:hideMark/>
          </w:tcPr>
          <w:p w14:paraId="731A840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0.354</w:t>
            </w:r>
          </w:p>
        </w:tc>
        <w:tc>
          <w:tcPr>
            <w:tcW w:w="475" w:type="dxa"/>
            <w:tcBorders>
              <w:top w:val="nil"/>
              <w:left w:val="nil"/>
              <w:bottom w:val="nil"/>
              <w:right w:val="nil"/>
            </w:tcBorders>
            <w:shd w:val="clear" w:color="auto" w:fill="auto"/>
            <w:noWrap/>
            <w:vAlign w:val="bottom"/>
            <w:hideMark/>
          </w:tcPr>
          <w:p w14:paraId="5B472F1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1" w:type="dxa"/>
            <w:tcBorders>
              <w:top w:val="nil"/>
              <w:left w:val="nil"/>
              <w:bottom w:val="nil"/>
              <w:right w:val="nil"/>
            </w:tcBorders>
            <w:shd w:val="clear" w:color="auto" w:fill="auto"/>
            <w:noWrap/>
            <w:vAlign w:val="bottom"/>
            <w:hideMark/>
          </w:tcPr>
          <w:p w14:paraId="54E69AF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646E7495" w14:textId="77777777" w:rsidTr="003F1E49">
        <w:trPr>
          <w:trHeight w:val="300"/>
        </w:trPr>
        <w:tc>
          <w:tcPr>
            <w:tcW w:w="5415" w:type="dxa"/>
            <w:tcBorders>
              <w:top w:val="nil"/>
              <w:left w:val="nil"/>
              <w:bottom w:val="nil"/>
              <w:right w:val="nil"/>
            </w:tcBorders>
            <w:shd w:val="clear" w:color="auto" w:fill="auto"/>
            <w:noWrap/>
            <w:hideMark/>
          </w:tcPr>
          <w:p w14:paraId="52C949E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43</w:t>
            </w:r>
          </w:p>
        </w:tc>
        <w:tc>
          <w:tcPr>
            <w:tcW w:w="405" w:type="dxa"/>
            <w:tcBorders>
              <w:top w:val="nil"/>
              <w:left w:val="nil"/>
              <w:bottom w:val="nil"/>
              <w:right w:val="nil"/>
            </w:tcBorders>
            <w:shd w:val="clear" w:color="auto" w:fill="auto"/>
            <w:noWrap/>
            <w:vAlign w:val="bottom"/>
            <w:hideMark/>
          </w:tcPr>
          <w:p w14:paraId="0F24296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55" w:type="dxa"/>
            <w:tcBorders>
              <w:top w:val="nil"/>
              <w:left w:val="nil"/>
              <w:bottom w:val="nil"/>
              <w:right w:val="nil"/>
            </w:tcBorders>
            <w:shd w:val="clear" w:color="auto" w:fill="auto"/>
            <w:noWrap/>
            <w:vAlign w:val="bottom"/>
            <w:hideMark/>
          </w:tcPr>
          <w:p w14:paraId="79547CF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81" w:type="dxa"/>
            <w:tcBorders>
              <w:top w:val="nil"/>
              <w:left w:val="nil"/>
              <w:bottom w:val="nil"/>
              <w:right w:val="nil"/>
            </w:tcBorders>
            <w:shd w:val="clear" w:color="auto" w:fill="auto"/>
            <w:noWrap/>
            <w:vAlign w:val="bottom"/>
            <w:hideMark/>
          </w:tcPr>
          <w:p w14:paraId="394B5DA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1B53EF6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7E13732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846" w:type="dxa"/>
            <w:tcBorders>
              <w:top w:val="nil"/>
              <w:left w:val="nil"/>
              <w:bottom w:val="nil"/>
              <w:right w:val="nil"/>
            </w:tcBorders>
            <w:shd w:val="clear" w:color="auto" w:fill="auto"/>
            <w:noWrap/>
            <w:vAlign w:val="bottom"/>
            <w:hideMark/>
          </w:tcPr>
          <w:p w14:paraId="4B35258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95" w:type="dxa"/>
            <w:tcBorders>
              <w:top w:val="nil"/>
              <w:left w:val="nil"/>
              <w:bottom w:val="nil"/>
              <w:right w:val="nil"/>
            </w:tcBorders>
            <w:shd w:val="clear" w:color="auto" w:fill="auto"/>
            <w:noWrap/>
            <w:vAlign w:val="bottom"/>
            <w:hideMark/>
          </w:tcPr>
          <w:p w14:paraId="50EDE38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20" w:type="dxa"/>
            <w:tcBorders>
              <w:top w:val="nil"/>
              <w:left w:val="nil"/>
              <w:bottom w:val="nil"/>
              <w:right w:val="nil"/>
            </w:tcBorders>
            <w:shd w:val="clear" w:color="auto" w:fill="auto"/>
            <w:noWrap/>
            <w:vAlign w:val="bottom"/>
            <w:hideMark/>
          </w:tcPr>
          <w:p w14:paraId="513F1F1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404" w:type="dxa"/>
            <w:tcBorders>
              <w:top w:val="nil"/>
              <w:left w:val="nil"/>
              <w:bottom w:val="nil"/>
              <w:right w:val="nil"/>
            </w:tcBorders>
            <w:shd w:val="clear" w:color="auto" w:fill="auto"/>
            <w:noWrap/>
            <w:vAlign w:val="bottom"/>
            <w:hideMark/>
          </w:tcPr>
          <w:p w14:paraId="7D9990A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074F067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7DB8259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1C87500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0E15D052"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0.003</w:t>
            </w:r>
          </w:p>
        </w:tc>
        <w:tc>
          <w:tcPr>
            <w:tcW w:w="475" w:type="dxa"/>
            <w:tcBorders>
              <w:top w:val="nil"/>
              <w:left w:val="nil"/>
              <w:bottom w:val="nil"/>
              <w:right w:val="nil"/>
            </w:tcBorders>
            <w:shd w:val="clear" w:color="auto" w:fill="auto"/>
            <w:noWrap/>
            <w:vAlign w:val="bottom"/>
            <w:hideMark/>
          </w:tcPr>
          <w:p w14:paraId="75E5A0F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521" w:type="dxa"/>
            <w:tcBorders>
              <w:top w:val="nil"/>
              <w:left w:val="nil"/>
              <w:bottom w:val="nil"/>
              <w:right w:val="nil"/>
            </w:tcBorders>
            <w:shd w:val="clear" w:color="auto" w:fill="auto"/>
            <w:noWrap/>
            <w:vAlign w:val="bottom"/>
            <w:hideMark/>
          </w:tcPr>
          <w:p w14:paraId="055D395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r>
      <w:tr w:rsidR="00B97E8D" w:rsidRPr="002F62DF" w14:paraId="107F2142" w14:textId="77777777" w:rsidTr="003F1E49">
        <w:trPr>
          <w:trHeight w:val="300"/>
        </w:trPr>
        <w:tc>
          <w:tcPr>
            <w:tcW w:w="5415" w:type="dxa"/>
            <w:tcBorders>
              <w:top w:val="nil"/>
              <w:left w:val="nil"/>
              <w:bottom w:val="nil"/>
              <w:right w:val="nil"/>
            </w:tcBorders>
            <w:shd w:val="clear" w:color="auto" w:fill="auto"/>
            <w:noWrap/>
            <w:hideMark/>
          </w:tcPr>
          <w:p w14:paraId="7C7B6320"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44</w:t>
            </w:r>
          </w:p>
        </w:tc>
        <w:tc>
          <w:tcPr>
            <w:tcW w:w="405" w:type="dxa"/>
            <w:tcBorders>
              <w:top w:val="nil"/>
              <w:left w:val="nil"/>
              <w:bottom w:val="nil"/>
              <w:right w:val="nil"/>
            </w:tcBorders>
            <w:shd w:val="clear" w:color="auto" w:fill="auto"/>
            <w:noWrap/>
            <w:vAlign w:val="bottom"/>
            <w:hideMark/>
          </w:tcPr>
          <w:p w14:paraId="2496AB2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5" w:type="dxa"/>
            <w:tcBorders>
              <w:top w:val="nil"/>
              <w:left w:val="nil"/>
              <w:bottom w:val="nil"/>
              <w:right w:val="nil"/>
            </w:tcBorders>
            <w:shd w:val="clear" w:color="auto" w:fill="auto"/>
            <w:noWrap/>
            <w:vAlign w:val="bottom"/>
            <w:hideMark/>
          </w:tcPr>
          <w:p w14:paraId="4330B9A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81" w:type="dxa"/>
            <w:tcBorders>
              <w:top w:val="nil"/>
              <w:left w:val="nil"/>
              <w:bottom w:val="nil"/>
              <w:right w:val="nil"/>
            </w:tcBorders>
            <w:shd w:val="clear" w:color="auto" w:fill="auto"/>
            <w:noWrap/>
            <w:vAlign w:val="bottom"/>
            <w:hideMark/>
          </w:tcPr>
          <w:p w14:paraId="3F4E33C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3624138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210F216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846" w:type="dxa"/>
            <w:tcBorders>
              <w:top w:val="nil"/>
              <w:left w:val="nil"/>
              <w:bottom w:val="nil"/>
              <w:right w:val="nil"/>
            </w:tcBorders>
            <w:shd w:val="clear" w:color="auto" w:fill="auto"/>
            <w:noWrap/>
            <w:vAlign w:val="bottom"/>
            <w:hideMark/>
          </w:tcPr>
          <w:p w14:paraId="5C80443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95" w:type="dxa"/>
            <w:tcBorders>
              <w:top w:val="nil"/>
              <w:left w:val="nil"/>
              <w:bottom w:val="nil"/>
              <w:right w:val="nil"/>
            </w:tcBorders>
            <w:shd w:val="clear" w:color="auto" w:fill="auto"/>
            <w:noWrap/>
            <w:vAlign w:val="bottom"/>
            <w:hideMark/>
          </w:tcPr>
          <w:p w14:paraId="3FC5610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1228E14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4556309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4" w:type="dxa"/>
            <w:tcBorders>
              <w:top w:val="nil"/>
              <w:left w:val="nil"/>
              <w:bottom w:val="nil"/>
              <w:right w:val="nil"/>
            </w:tcBorders>
            <w:shd w:val="clear" w:color="auto" w:fill="auto"/>
            <w:noWrap/>
            <w:vAlign w:val="bottom"/>
            <w:hideMark/>
          </w:tcPr>
          <w:p w14:paraId="1691D5C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64" w:type="dxa"/>
            <w:tcBorders>
              <w:top w:val="nil"/>
              <w:left w:val="nil"/>
              <w:bottom w:val="nil"/>
              <w:right w:val="nil"/>
            </w:tcBorders>
            <w:shd w:val="clear" w:color="auto" w:fill="auto"/>
            <w:noWrap/>
            <w:vAlign w:val="bottom"/>
            <w:hideMark/>
          </w:tcPr>
          <w:p w14:paraId="73C25E5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1" w:type="dxa"/>
            <w:tcBorders>
              <w:top w:val="nil"/>
              <w:left w:val="nil"/>
              <w:bottom w:val="nil"/>
              <w:right w:val="nil"/>
            </w:tcBorders>
            <w:shd w:val="clear" w:color="auto" w:fill="auto"/>
            <w:noWrap/>
            <w:vAlign w:val="bottom"/>
            <w:hideMark/>
          </w:tcPr>
          <w:p w14:paraId="02A970B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990" w:type="dxa"/>
            <w:tcBorders>
              <w:top w:val="nil"/>
              <w:left w:val="nil"/>
              <w:bottom w:val="nil"/>
              <w:right w:val="nil"/>
            </w:tcBorders>
            <w:shd w:val="clear" w:color="auto" w:fill="auto"/>
            <w:noWrap/>
            <w:hideMark/>
          </w:tcPr>
          <w:p w14:paraId="3956F3B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0.567</w:t>
            </w:r>
          </w:p>
        </w:tc>
        <w:tc>
          <w:tcPr>
            <w:tcW w:w="475" w:type="dxa"/>
            <w:tcBorders>
              <w:top w:val="nil"/>
              <w:left w:val="nil"/>
              <w:bottom w:val="nil"/>
              <w:right w:val="nil"/>
            </w:tcBorders>
            <w:shd w:val="clear" w:color="auto" w:fill="auto"/>
            <w:noWrap/>
            <w:vAlign w:val="bottom"/>
            <w:hideMark/>
          </w:tcPr>
          <w:p w14:paraId="57D1041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12</w:t>
            </w:r>
          </w:p>
        </w:tc>
        <w:tc>
          <w:tcPr>
            <w:tcW w:w="521" w:type="dxa"/>
            <w:tcBorders>
              <w:top w:val="nil"/>
              <w:left w:val="nil"/>
              <w:bottom w:val="nil"/>
              <w:right w:val="nil"/>
            </w:tcBorders>
            <w:shd w:val="clear" w:color="auto" w:fill="auto"/>
            <w:noWrap/>
            <w:vAlign w:val="bottom"/>
            <w:hideMark/>
          </w:tcPr>
          <w:p w14:paraId="08967E7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r>
      <w:tr w:rsidR="00B97E8D" w:rsidRPr="002F62DF" w14:paraId="2FE3411D" w14:textId="77777777" w:rsidTr="003F1E49">
        <w:trPr>
          <w:trHeight w:val="300"/>
        </w:trPr>
        <w:tc>
          <w:tcPr>
            <w:tcW w:w="5415" w:type="dxa"/>
            <w:tcBorders>
              <w:top w:val="nil"/>
              <w:left w:val="nil"/>
              <w:bottom w:val="nil"/>
              <w:right w:val="nil"/>
            </w:tcBorders>
            <w:shd w:val="clear" w:color="auto" w:fill="auto"/>
            <w:noWrap/>
            <w:hideMark/>
          </w:tcPr>
          <w:p w14:paraId="782B9C04"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53</w:t>
            </w:r>
          </w:p>
        </w:tc>
        <w:tc>
          <w:tcPr>
            <w:tcW w:w="405" w:type="dxa"/>
            <w:tcBorders>
              <w:top w:val="nil"/>
              <w:left w:val="nil"/>
              <w:bottom w:val="nil"/>
              <w:right w:val="nil"/>
            </w:tcBorders>
            <w:shd w:val="clear" w:color="auto" w:fill="auto"/>
            <w:noWrap/>
            <w:vAlign w:val="bottom"/>
            <w:hideMark/>
          </w:tcPr>
          <w:p w14:paraId="3C0D4AC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5" w:type="dxa"/>
            <w:tcBorders>
              <w:top w:val="nil"/>
              <w:left w:val="nil"/>
              <w:bottom w:val="nil"/>
              <w:right w:val="nil"/>
            </w:tcBorders>
            <w:shd w:val="clear" w:color="auto" w:fill="auto"/>
            <w:noWrap/>
            <w:vAlign w:val="bottom"/>
            <w:hideMark/>
          </w:tcPr>
          <w:p w14:paraId="64F986F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81" w:type="dxa"/>
            <w:tcBorders>
              <w:top w:val="nil"/>
              <w:left w:val="nil"/>
              <w:bottom w:val="nil"/>
              <w:right w:val="nil"/>
            </w:tcBorders>
            <w:shd w:val="clear" w:color="auto" w:fill="auto"/>
            <w:noWrap/>
            <w:vAlign w:val="bottom"/>
            <w:hideMark/>
          </w:tcPr>
          <w:p w14:paraId="53BC463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nil"/>
              <w:right w:val="nil"/>
            </w:tcBorders>
            <w:shd w:val="clear" w:color="auto" w:fill="auto"/>
            <w:noWrap/>
            <w:vAlign w:val="bottom"/>
            <w:hideMark/>
          </w:tcPr>
          <w:p w14:paraId="78DE8F8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nil"/>
              <w:right w:val="nil"/>
            </w:tcBorders>
            <w:shd w:val="clear" w:color="auto" w:fill="auto"/>
            <w:noWrap/>
            <w:vAlign w:val="bottom"/>
            <w:hideMark/>
          </w:tcPr>
          <w:p w14:paraId="0D364A2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846" w:type="dxa"/>
            <w:tcBorders>
              <w:top w:val="nil"/>
              <w:left w:val="nil"/>
              <w:bottom w:val="nil"/>
              <w:right w:val="nil"/>
            </w:tcBorders>
            <w:shd w:val="clear" w:color="auto" w:fill="auto"/>
            <w:noWrap/>
            <w:vAlign w:val="bottom"/>
            <w:hideMark/>
          </w:tcPr>
          <w:p w14:paraId="76C76E8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95" w:type="dxa"/>
            <w:tcBorders>
              <w:top w:val="nil"/>
              <w:left w:val="nil"/>
              <w:bottom w:val="nil"/>
              <w:right w:val="nil"/>
            </w:tcBorders>
            <w:shd w:val="clear" w:color="auto" w:fill="auto"/>
            <w:noWrap/>
            <w:vAlign w:val="bottom"/>
            <w:hideMark/>
          </w:tcPr>
          <w:p w14:paraId="5BE8A30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06C46B4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3853CA0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4" w:type="dxa"/>
            <w:tcBorders>
              <w:top w:val="nil"/>
              <w:left w:val="nil"/>
              <w:bottom w:val="nil"/>
              <w:right w:val="nil"/>
            </w:tcBorders>
            <w:shd w:val="clear" w:color="auto" w:fill="auto"/>
            <w:noWrap/>
            <w:vAlign w:val="bottom"/>
            <w:hideMark/>
          </w:tcPr>
          <w:p w14:paraId="0179219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64" w:type="dxa"/>
            <w:tcBorders>
              <w:top w:val="nil"/>
              <w:left w:val="nil"/>
              <w:bottom w:val="nil"/>
              <w:right w:val="nil"/>
            </w:tcBorders>
            <w:shd w:val="clear" w:color="auto" w:fill="auto"/>
            <w:noWrap/>
            <w:vAlign w:val="bottom"/>
            <w:hideMark/>
          </w:tcPr>
          <w:p w14:paraId="1F0B660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1" w:type="dxa"/>
            <w:tcBorders>
              <w:top w:val="nil"/>
              <w:left w:val="nil"/>
              <w:bottom w:val="nil"/>
              <w:right w:val="nil"/>
            </w:tcBorders>
            <w:shd w:val="clear" w:color="auto" w:fill="auto"/>
            <w:noWrap/>
            <w:vAlign w:val="bottom"/>
            <w:hideMark/>
          </w:tcPr>
          <w:p w14:paraId="13567DF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990" w:type="dxa"/>
            <w:tcBorders>
              <w:top w:val="nil"/>
              <w:left w:val="nil"/>
              <w:bottom w:val="nil"/>
              <w:right w:val="nil"/>
            </w:tcBorders>
            <w:shd w:val="clear" w:color="auto" w:fill="auto"/>
            <w:noWrap/>
            <w:hideMark/>
          </w:tcPr>
          <w:p w14:paraId="782AC35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0.877</w:t>
            </w:r>
          </w:p>
        </w:tc>
        <w:tc>
          <w:tcPr>
            <w:tcW w:w="475" w:type="dxa"/>
            <w:tcBorders>
              <w:top w:val="nil"/>
              <w:left w:val="nil"/>
              <w:bottom w:val="nil"/>
              <w:right w:val="nil"/>
            </w:tcBorders>
            <w:shd w:val="clear" w:color="auto" w:fill="auto"/>
            <w:noWrap/>
            <w:vAlign w:val="bottom"/>
            <w:hideMark/>
          </w:tcPr>
          <w:p w14:paraId="1B94733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21" w:type="dxa"/>
            <w:tcBorders>
              <w:top w:val="nil"/>
              <w:left w:val="nil"/>
              <w:bottom w:val="nil"/>
              <w:right w:val="nil"/>
            </w:tcBorders>
            <w:shd w:val="clear" w:color="auto" w:fill="auto"/>
            <w:noWrap/>
            <w:vAlign w:val="bottom"/>
            <w:hideMark/>
          </w:tcPr>
          <w:p w14:paraId="2915442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31266582" w14:textId="77777777" w:rsidTr="003F1E49">
        <w:trPr>
          <w:trHeight w:val="300"/>
        </w:trPr>
        <w:tc>
          <w:tcPr>
            <w:tcW w:w="5415" w:type="dxa"/>
            <w:tcBorders>
              <w:top w:val="nil"/>
              <w:left w:val="nil"/>
              <w:bottom w:val="nil"/>
              <w:right w:val="nil"/>
            </w:tcBorders>
            <w:shd w:val="clear" w:color="auto" w:fill="auto"/>
            <w:noWrap/>
            <w:hideMark/>
          </w:tcPr>
          <w:p w14:paraId="3C45C5EF"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54</w:t>
            </w:r>
          </w:p>
        </w:tc>
        <w:tc>
          <w:tcPr>
            <w:tcW w:w="405" w:type="dxa"/>
            <w:tcBorders>
              <w:top w:val="nil"/>
              <w:left w:val="nil"/>
              <w:bottom w:val="nil"/>
              <w:right w:val="nil"/>
            </w:tcBorders>
            <w:shd w:val="clear" w:color="auto" w:fill="auto"/>
            <w:noWrap/>
            <w:vAlign w:val="bottom"/>
            <w:hideMark/>
          </w:tcPr>
          <w:p w14:paraId="5BC737D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5" w:type="dxa"/>
            <w:tcBorders>
              <w:top w:val="nil"/>
              <w:left w:val="nil"/>
              <w:bottom w:val="nil"/>
              <w:right w:val="nil"/>
            </w:tcBorders>
            <w:shd w:val="clear" w:color="auto" w:fill="auto"/>
            <w:noWrap/>
            <w:vAlign w:val="bottom"/>
            <w:hideMark/>
          </w:tcPr>
          <w:p w14:paraId="04B6210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481" w:type="dxa"/>
            <w:tcBorders>
              <w:top w:val="nil"/>
              <w:left w:val="nil"/>
              <w:bottom w:val="nil"/>
              <w:right w:val="nil"/>
            </w:tcBorders>
            <w:shd w:val="clear" w:color="auto" w:fill="auto"/>
            <w:noWrap/>
            <w:vAlign w:val="bottom"/>
            <w:hideMark/>
          </w:tcPr>
          <w:p w14:paraId="5A1DCEE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779" w:type="dxa"/>
            <w:tcBorders>
              <w:top w:val="nil"/>
              <w:left w:val="nil"/>
              <w:bottom w:val="nil"/>
              <w:right w:val="nil"/>
            </w:tcBorders>
            <w:shd w:val="clear" w:color="auto" w:fill="auto"/>
            <w:noWrap/>
            <w:vAlign w:val="bottom"/>
            <w:hideMark/>
          </w:tcPr>
          <w:p w14:paraId="44983B94"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527" w:type="dxa"/>
            <w:tcBorders>
              <w:top w:val="nil"/>
              <w:left w:val="nil"/>
              <w:bottom w:val="nil"/>
              <w:right w:val="nil"/>
            </w:tcBorders>
            <w:shd w:val="clear" w:color="auto" w:fill="auto"/>
            <w:noWrap/>
            <w:vAlign w:val="bottom"/>
            <w:hideMark/>
          </w:tcPr>
          <w:p w14:paraId="1F3282A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8</w:t>
            </w:r>
          </w:p>
        </w:tc>
        <w:tc>
          <w:tcPr>
            <w:tcW w:w="846" w:type="dxa"/>
            <w:tcBorders>
              <w:top w:val="nil"/>
              <w:left w:val="nil"/>
              <w:bottom w:val="nil"/>
              <w:right w:val="nil"/>
            </w:tcBorders>
            <w:shd w:val="clear" w:color="auto" w:fill="auto"/>
            <w:noWrap/>
            <w:vAlign w:val="bottom"/>
            <w:hideMark/>
          </w:tcPr>
          <w:p w14:paraId="6FCBB52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7%</w:t>
            </w:r>
          </w:p>
        </w:tc>
        <w:tc>
          <w:tcPr>
            <w:tcW w:w="395" w:type="dxa"/>
            <w:tcBorders>
              <w:top w:val="nil"/>
              <w:left w:val="nil"/>
              <w:bottom w:val="nil"/>
              <w:right w:val="nil"/>
            </w:tcBorders>
            <w:shd w:val="clear" w:color="auto" w:fill="auto"/>
            <w:noWrap/>
            <w:vAlign w:val="bottom"/>
            <w:hideMark/>
          </w:tcPr>
          <w:p w14:paraId="74F1B3F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20" w:type="dxa"/>
            <w:tcBorders>
              <w:top w:val="nil"/>
              <w:left w:val="nil"/>
              <w:bottom w:val="nil"/>
              <w:right w:val="nil"/>
            </w:tcBorders>
            <w:shd w:val="clear" w:color="auto" w:fill="auto"/>
            <w:noWrap/>
            <w:vAlign w:val="bottom"/>
            <w:hideMark/>
          </w:tcPr>
          <w:p w14:paraId="7792156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04" w:type="dxa"/>
            <w:tcBorders>
              <w:top w:val="nil"/>
              <w:left w:val="nil"/>
              <w:bottom w:val="nil"/>
              <w:right w:val="nil"/>
            </w:tcBorders>
            <w:shd w:val="clear" w:color="auto" w:fill="auto"/>
            <w:noWrap/>
            <w:vAlign w:val="bottom"/>
            <w:hideMark/>
          </w:tcPr>
          <w:p w14:paraId="3A4CB27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54" w:type="dxa"/>
            <w:tcBorders>
              <w:top w:val="nil"/>
              <w:left w:val="nil"/>
              <w:bottom w:val="nil"/>
              <w:right w:val="nil"/>
            </w:tcBorders>
            <w:shd w:val="clear" w:color="auto" w:fill="auto"/>
            <w:noWrap/>
            <w:vAlign w:val="bottom"/>
            <w:hideMark/>
          </w:tcPr>
          <w:p w14:paraId="2B675E2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364" w:type="dxa"/>
            <w:tcBorders>
              <w:top w:val="nil"/>
              <w:left w:val="nil"/>
              <w:bottom w:val="nil"/>
              <w:right w:val="nil"/>
            </w:tcBorders>
            <w:shd w:val="clear" w:color="auto" w:fill="auto"/>
            <w:noWrap/>
            <w:vAlign w:val="bottom"/>
            <w:hideMark/>
          </w:tcPr>
          <w:p w14:paraId="3794506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1" w:type="dxa"/>
            <w:tcBorders>
              <w:top w:val="nil"/>
              <w:left w:val="nil"/>
              <w:bottom w:val="nil"/>
              <w:right w:val="nil"/>
            </w:tcBorders>
            <w:shd w:val="clear" w:color="auto" w:fill="auto"/>
            <w:noWrap/>
            <w:vAlign w:val="bottom"/>
            <w:hideMark/>
          </w:tcPr>
          <w:p w14:paraId="4FDDE69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990" w:type="dxa"/>
            <w:tcBorders>
              <w:top w:val="nil"/>
              <w:left w:val="nil"/>
              <w:bottom w:val="nil"/>
              <w:right w:val="nil"/>
            </w:tcBorders>
            <w:shd w:val="clear" w:color="auto" w:fill="auto"/>
            <w:noWrap/>
            <w:hideMark/>
          </w:tcPr>
          <w:p w14:paraId="0EE356B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0.122</w:t>
            </w:r>
          </w:p>
        </w:tc>
        <w:tc>
          <w:tcPr>
            <w:tcW w:w="475" w:type="dxa"/>
            <w:tcBorders>
              <w:top w:val="nil"/>
              <w:left w:val="nil"/>
              <w:bottom w:val="nil"/>
              <w:right w:val="nil"/>
            </w:tcBorders>
            <w:shd w:val="clear" w:color="auto" w:fill="auto"/>
            <w:noWrap/>
            <w:vAlign w:val="bottom"/>
            <w:hideMark/>
          </w:tcPr>
          <w:p w14:paraId="4283797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20</w:t>
            </w:r>
          </w:p>
        </w:tc>
        <w:tc>
          <w:tcPr>
            <w:tcW w:w="521" w:type="dxa"/>
            <w:tcBorders>
              <w:top w:val="nil"/>
              <w:left w:val="nil"/>
              <w:bottom w:val="nil"/>
              <w:right w:val="nil"/>
            </w:tcBorders>
            <w:shd w:val="clear" w:color="auto" w:fill="auto"/>
            <w:noWrap/>
            <w:vAlign w:val="bottom"/>
            <w:hideMark/>
          </w:tcPr>
          <w:p w14:paraId="48D8684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r>
      <w:tr w:rsidR="00B97E8D" w:rsidRPr="002F62DF" w14:paraId="1AC74C7C" w14:textId="77777777" w:rsidTr="003F1E49">
        <w:trPr>
          <w:trHeight w:val="300"/>
        </w:trPr>
        <w:tc>
          <w:tcPr>
            <w:tcW w:w="5415" w:type="dxa"/>
            <w:tcBorders>
              <w:top w:val="nil"/>
              <w:left w:val="nil"/>
              <w:bottom w:val="nil"/>
              <w:right w:val="nil"/>
            </w:tcBorders>
            <w:shd w:val="clear" w:color="auto" w:fill="auto"/>
            <w:noWrap/>
            <w:hideMark/>
          </w:tcPr>
          <w:p w14:paraId="2910F8A8"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66</w:t>
            </w:r>
          </w:p>
        </w:tc>
        <w:tc>
          <w:tcPr>
            <w:tcW w:w="405" w:type="dxa"/>
            <w:tcBorders>
              <w:top w:val="nil"/>
              <w:left w:val="nil"/>
              <w:bottom w:val="nil"/>
              <w:right w:val="nil"/>
            </w:tcBorders>
            <w:shd w:val="clear" w:color="auto" w:fill="auto"/>
            <w:noWrap/>
            <w:vAlign w:val="bottom"/>
            <w:hideMark/>
          </w:tcPr>
          <w:p w14:paraId="0B20030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655" w:type="dxa"/>
            <w:tcBorders>
              <w:top w:val="nil"/>
              <w:left w:val="nil"/>
              <w:bottom w:val="nil"/>
              <w:right w:val="nil"/>
            </w:tcBorders>
            <w:shd w:val="clear" w:color="auto" w:fill="auto"/>
            <w:noWrap/>
            <w:vAlign w:val="bottom"/>
            <w:hideMark/>
          </w:tcPr>
          <w:p w14:paraId="661FD2C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481" w:type="dxa"/>
            <w:tcBorders>
              <w:top w:val="nil"/>
              <w:left w:val="nil"/>
              <w:bottom w:val="nil"/>
              <w:right w:val="nil"/>
            </w:tcBorders>
            <w:shd w:val="clear" w:color="auto" w:fill="auto"/>
            <w:noWrap/>
            <w:vAlign w:val="bottom"/>
            <w:hideMark/>
          </w:tcPr>
          <w:p w14:paraId="6DE68DA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779" w:type="dxa"/>
            <w:tcBorders>
              <w:top w:val="nil"/>
              <w:left w:val="nil"/>
              <w:bottom w:val="nil"/>
              <w:right w:val="nil"/>
            </w:tcBorders>
            <w:shd w:val="clear" w:color="auto" w:fill="auto"/>
            <w:noWrap/>
            <w:vAlign w:val="bottom"/>
            <w:hideMark/>
          </w:tcPr>
          <w:p w14:paraId="40D4828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527" w:type="dxa"/>
            <w:tcBorders>
              <w:top w:val="nil"/>
              <w:left w:val="nil"/>
              <w:bottom w:val="nil"/>
              <w:right w:val="nil"/>
            </w:tcBorders>
            <w:shd w:val="clear" w:color="auto" w:fill="auto"/>
            <w:noWrap/>
            <w:vAlign w:val="bottom"/>
            <w:hideMark/>
          </w:tcPr>
          <w:p w14:paraId="33A0467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10</w:t>
            </w:r>
          </w:p>
        </w:tc>
        <w:tc>
          <w:tcPr>
            <w:tcW w:w="846" w:type="dxa"/>
            <w:tcBorders>
              <w:top w:val="nil"/>
              <w:left w:val="nil"/>
              <w:bottom w:val="nil"/>
              <w:right w:val="nil"/>
            </w:tcBorders>
            <w:shd w:val="clear" w:color="auto" w:fill="auto"/>
            <w:noWrap/>
            <w:vAlign w:val="bottom"/>
            <w:hideMark/>
          </w:tcPr>
          <w:p w14:paraId="26BD144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9%</w:t>
            </w:r>
          </w:p>
        </w:tc>
        <w:tc>
          <w:tcPr>
            <w:tcW w:w="395" w:type="dxa"/>
            <w:tcBorders>
              <w:top w:val="nil"/>
              <w:left w:val="nil"/>
              <w:bottom w:val="nil"/>
              <w:right w:val="nil"/>
            </w:tcBorders>
            <w:shd w:val="clear" w:color="auto" w:fill="auto"/>
            <w:noWrap/>
            <w:vAlign w:val="bottom"/>
            <w:hideMark/>
          </w:tcPr>
          <w:p w14:paraId="3EBF029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20" w:type="dxa"/>
            <w:tcBorders>
              <w:top w:val="nil"/>
              <w:left w:val="nil"/>
              <w:bottom w:val="nil"/>
              <w:right w:val="nil"/>
            </w:tcBorders>
            <w:shd w:val="clear" w:color="auto" w:fill="auto"/>
            <w:noWrap/>
            <w:vAlign w:val="bottom"/>
            <w:hideMark/>
          </w:tcPr>
          <w:p w14:paraId="40D23F4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04" w:type="dxa"/>
            <w:tcBorders>
              <w:top w:val="nil"/>
              <w:left w:val="nil"/>
              <w:bottom w:val="nil"/>
              <w:right w:val="nil"/>
            </w:tcBorders>
            <w:shd w:val="clear" w:color="auto" w:fill="auto"/>
            <w:noWrap/>
            <w:vAlign w:val="bottom"/>
            <w:hideMark/>
          </w:tcPr>
          <w:p w14:paraId="5CD369E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4" w:type="dxa"/>
            <w:tcBorders>
              <w:top w:val="nil"/>
              <w:left w:val="nil"/>
              <w:bottom w:val="nil"/>
              <w:right w:val="nil"/>
            </w:tcBorders>
            <w:shd w:val="clear" w:color="auto" w:fill="auto"/>
            <w:noWrap/>
            <w:vAlign w:val="bottom"/>
            <w:hideMark/>
          </w:tcPr>
          <w:p w14:paraId="3591AEB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64" w:type="dxa"/>
            <w:tcBorders>
              <w:top w:val="nil"/>
              <w:left w:val="nil"/>
              <w:bottom w:val="nil"/>
              <w:right w:val="nil"/>
            </w:tcBorders>
            <w:shd w:val="clear" w:color="auto" w:fill="auto"/>
            <w:noWrap/>
            <w:vAlign w:val="bottom"/>
            <w:hideMark/>
          </w:tcPr>
          <w:p w14:paraId="30E84B0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5A92BC8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4A588733" w14:textId="77777777" w:rsidR="00B97E8D" w:rsidRPr="002F62DF" w:rsidRDefault="00B97E8D" w:rsidP="003F1E49">
            <w:pPr>
              <w:spacing w:after="0"/>
              <w:jc w:val="right"/>
              <w:rPr>
                <w:rFonts w:ascii="Calibri" w:hAnsi="Calibri" w:cs="Calibri"/>
                <w:b/>
                <w:bCs/>
                <w:color w:val="000000"/>
                <w:sz w:val="22"/>
                <w:lang w:val="en-GB" w:eastAsia="nl-NL"/>
              </w:rPr>
            </w:pPr>
            <w:r w:rsidRPr="002F62DF">
              <w:rPr>
                <w:rFonts w:ascii="Calibri" w:hAnsi="Calibri" w:cs="Calibri"/>
                <w:b/>
                <w:bCs/>
                <w:color w:val="000000"/>
                <w:sz w:val="22"/>
                <w:lang w:val="en-GB" w:eastAsia="nl-NL"/>
              </w:rPr>
              <w:t>0.013</w:t>
            </w:r>
          </w:p>
        </w:tc>
        <w:tc>
          <w:tcPr>
            <w:tcW w:w="475" w:type="dxa"/>
            <w:tcBorders>
              <w:top w:val="nil"/>
              <w:left w:val="nil"/>
              <w:bottom w:val="nil"/>
              <w:right w:val="nil"/>
            </w:tcBorders>
            <w:shd w:val="clear" w:color="auto" w:fill="auto"/>
            <w:noWrap/>
            <w:vAlign w:val="bottom"/>
            <w:hideMark/>
          </w:tcPr>
          <w:p w14:paraId="414793C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32</w:t>
            </w:r>
          </w:p>
        </w:tc>
        <w:tc>
          <w:tcPr>
            <w:tcW w:w="521" w:type="dxa"/>
            <w:tcBorders>
              <w:top w:val="nil"/>
              <w:left w:val="nil"/>
              <w:bottom w:val="nil"/>
              <w:right w:val="nil"/>
            </w:tcBorders>
            <w:shd w:val="clear" w:color="auto" w:fill="auto"/>
            <w:noWrap/>
            <w:vAlign w:val="bottom"/>
            <w:hideMark/>
          </w:tcPr>
          <w:p w14:paraId="71FD3AD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r>
      <w:tr w:rsidR="00B97E8D" w:rsidRPr="002F62DF" w14:paraId="4D48702D" w14:textId="77777777" w:rsidTr="003F1E49">
        <w:trPr>
          <w:trHeight w:val="300"/>
        </w:trPr>
        <w:tc>
          <w:tcPr>
            <w:tcW w:w="5415" w:type="dxa"/>
            <w:tcBorders>
              <w:top w:val="nil"/>
              <w:left w:val="nil"/>
              <w:bottom w:val="nil"/>
              <w:right w:val="nil"/>
            </w:tcBorders>
            <w:shd w:val="clear" w:color="auto" w:fill="auto"/>
            <w:noWrap/>
            <w:hideMark/>
          </w:tcPr>
          <w:p w14:paraId="6ACDE69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68 and 73</w:t>
            </w:r>
          </w:p>
        </w:tc>
        <w:tc>
          <w:tcPr>
            <w:tcW w:w="405" w:type="dxa"/>
            <w:tcBorders>
              <w:top w:val="nil"/>
              <w:left w:val="nil"/>
              <w:bottom w:val="nil"/>
              <w:right w:val="nil"/>
            </w:tcBorders>
            <w:shd w:val="clear" w:color="auto" w:fill="auto"/>
            <w:noWrap/>
            <w:vAlign w:val="bottom"/>
            <w:hideMark/>
          </w:tcPr>
          <w:p w14:paraId="781536B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5" w:type="dxa"/>
            <w:tcBorders>
              <w:top w:val="nil"/>
              <w:left w:val="nil"/>
              <w:bottom w:val="nil"/>
              <w:right w:val="nil"/>
            </w:tcBorders>
            <w:shd w:val="clear" w:color="auto" w:fill="auto"/>
            <w:noWrap/>
            <w:vAlign w:val="bottom"/>
            <w:hideMark/>
          </w:tcPr>
          <w:p w14:paraId="60E17D2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481" w:type="dxa"/>
            <w:tcBorders>
              <w:top w:val="nil"/>
              <w:left w:val="nil"/>
              <w:bottom w:val="nil"/>
              <w:right w:val="nil"/>
            </w:tcBorders>
            <w:shd w:val="clear" w:color="auto" w:fill="auto"/>
            <w:noWrap/>
            <w:vAlign w:val="bottom"/>
            <w:hideMark/>
          </w:tcPr>
          <w:p w14:paraId="458BE7B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779" w:type="dxa"/>
            <w:tcBorders>
              <w:top w:val="nil"/>
              <w:left w:val="nil"/>
              <w:bottom w:val="nil"/>
              <w:right w:val="nil"/>
            </w:tcBorders>
            <w:shd w:val="clear" w:color="auto" w:fill="auto"/>
            <w:noWrap/>
            <w:vAlign w:val="bottom"/>
            <w:hideMark/>
          </w:tcPr>
          <w:p w14:paraId="23450C15"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7" w:type="dxa"/>
            <w:tcBorders>
              <w:top w:val="nil"/>
              <w:left w:val="nil"/>
              <w:bottom w:val="nil"/>
              <w:right w:val="nil"/>
            </w:tcBorders>
            <w:shd w:val="clear" w:color="auto" w:fill="auto"/>
            <w:noWrap/>
            <w:vAlign w:val="bottom"/>
            <w:hideMark/>
          </w:tcPr>
          <w:p w14:paraId="2AED48B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846" w:type="dxa"/>
            <w:tcBorders>
              <w:top w:val="nil"/>
              <w:left w:val="nil"/>
              <w:bottom w:val="nil"/>
              <w:right w:val="nil"/>
            </w:tcBorders>
            <w:shd w:val="clear" w:color="auto" w:fill="auto"/>
            <w:noWrap/>
            <w:vAlign w:val="bottom"/>
            <w:hideMark/>
          </w:tcPr>
          <w:p w14:paraId="6C0C3C9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395" w:type="dxa"/>
            <w:tcBorders>
              <w:top w:val="nil"/>
              <w:left w:val="nil"/>
              <w:bottom w:val="nil"/>
              <w:right w:val="nil"/>
            </w:tcBorders>
            <w:shd w:val="clear" w:color="auto" w:fill="auto"/>
            <w:noWrap/>
            <w:vAlign w:val="bottom"/>
            <w:hideMark/>
          </w:tcPr>
          <w:p w14:paraId="2C7D8D6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620" w:type="dxa"/>
            <w:tcBorders>
              <w:top w:val="nil"/>
              <w:left w:val="nil"/>
              <w:bottom w:val="nil"/>
              <w:right w:val="nil"/>
            </w:tcBorders>
            <w:shd w:val="clear" w:color="auto" w:fill="auto"/>
            <w:noWrap/>
            <w:vAlign w:val="bottom"/>
            <w:hideMark/>
          </w:tcPr>
          <w:p w14:paraId="67A7725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404" w:type="dxa"/>
            <w:tcBorders>
              <w:top w:val="nil"/>
              <w:left w:val="nil"/>
              <w:bottom w:val="nil"/>
              <w:right w:val="nil"/>
            </w:tcBorders>
            <w:shd w:val="clear" w:color="auto" w:fill="auto"/>
            <w:noWrap/>
            <w:vAlign w:val="bottom"/>
            <w:hideMark/>
          </w:tcPr>
          <w:p w14:paraId="1DD9D14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654" w:type="dxa"/>
            <w:tcBorders>
              <w:top w:val="nil"/>
              <w:left w:val="nil"/>
              <w:bottom w:val="nil"/>
              <w:right w:val="nil"/>
            </w:tcBorders>
            <w:shd w:val="clear" w:color="auto" w:fill="auto"/>
            <w:noWrap/>
            <w:vAlign w:val="bottom"/>
            <w:hideMark/>
          </w:tcPr>
          <w:p w14:paraId="483ED66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64" w:type="dxa"/>
            <w:tcBorders>
              <w:top w:val="nil"/>
              <w:left w:val="nil"/>
              <w:bottom w:val="nil"/>
              <w:right w:val="nil"/>
            </w:tcBorders>
            <w:shd w:val="clear" w:color="auto" w:fill="auto"/>
            <w:noWrap/>
            <w:vAlign w:val="bottom"/>
            <w:hideMark/>
          </w:tcPr>
          <w:p w14:paraId="2DB3208E"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nil"/>
              <w:right w:val="nil"/>
            </w:tcBorders>
            <w:shd w:val="clear" w:color="auto" w:fill="auto"/>
            <w:noWrap/>
            <w:vAlign w:val="bottom"/>
            <w:hideMark/>
          </w:tcPr>
          <w:p w14:paraId="4BF4AED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990" w:type="dxa"/>
            <w:tcBorders>
              <w:top w:val="nil"/>
              <w:left w:val="nil"/>
              <w:bottom w:val="nil"/>
              <w:right w:val="nil"/>
            </w:tcBorders>
            <w:shd w:val="clear" w:color="auto" w:fill="auto"/>
            <w:noWrap/>
            <w:hideMark/>
          </w:tcPr>
          <w:p w14:paraId="04E4645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0.915</w:t>
            </w:r>
          </w:p>
        </w:tc>
        <w:tc>
          <w:tcPr>
            <w:tcW w:w="475" w:type="dxa"/>
            <w:tcBorders>
              <w:top w:val="nil"/>
              <w:left w:val="nil"/>
              <w:bottom w:val="nil"/>
              <w:right w:val="nil"/>
            </w:tcBorders>
            <w:shd w:val="clear" w:color="auto" w:fill="auto"/>
            <w:noWrap/>
            <w:vAlign w:val="bottom"/>
            <w:hideMark/>
          </w:tcPr>
          <w:p w14:paraId="48EA4F9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13</w:t>
            </w:r>
          </w:p>
        </w:tc>
        <w:tc>
          <w:tcPr>
            <w:tcW w:w="521" w:type="dxa"/>
            <w:tcBorders>
              <w:top w:val="nil"/>
              <w:left w:val="nil"/>
              <w:bottom w:val="nil"/>
              <w:right w:val="nil"/>
            </w:tcBorders>
            <w:shd w:val="clear" w:color="auto" w:fill="auto"/>
            <w:noWrap/>
            <w:vAlign w:val="bottom"/>
            <w:hideMark/>
          </w:tcPr>
          <w:p w14:paraId="5FFB787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r>
      <w:tr w:rsidR="00B97E8D" w:rsidRPr="002F62DF" w14:paraId="1B5F1AB4" w14:textId="77777777" w:rsidTr="003F1E49">
        <w:trPr>
          <w:trHeight w:val="300"/>
        </w:trPr>
        <w:tc>
          <w:tcPr>
            <w:tcW w:w="5415" w:type="dxa"/>
            <w:tcBorders>
              <w:top w:val="nil"/>
              <w:left w:val="nil"/>
              <w:bottom w:val="nil"/>
              <w:right w:val="nil"/>
            </w:tcBorders>
            <w:shd w:val="clear" w:color="auto" w:fill="auto"/>
            <w:noWrap/>
            <w:hideMark/>
          </w:tcPr>
          <w:p w14:paraId="6F04421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70</w:t>
            </w:r>
          </w:p>
        </w:tc>
        <w:tc>
          <w:tcPr>
            <w:tcW w:w="405" w:type="dxa"/>
            <w:tcBorders>
              <w:top w:val="nil"/>
              <w:left w:val="nil"/>
              <w:bottom w:val="nil"/>
              <w:right w:val="nil"/>
            </w:tcBorders>
            <w:shd w:val="clear" w:color="auto" w:fill="auto"/>
            <w:noWrap/>
            <w:vAlign w:val="bottom"/>
            <w:hideMark/>
          </w:tcPr>
          <w:p w14:paraId="1169559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55" w:type="dxa"/>
            <w:tcBorders>
              <w:top w:val="nil"/>
              <w:left w:val="nil"/>
              <w:bottom w:val="nil"/>
              <w:right w:val="nil"/>
            </w:tcBorders>
            <w:shd w:val="clear" w:color="auto" w:fill="auto"/>
            <w:noWrap/>
            <w:vAlign w:val="bottom"/>
            <w:hideMark/>
          </w:tcPr>
          <w:p w14:paraId="1105297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81" w:type="dxa"/>
            <w:tcBorders>
              <w:top w:val="nil"/>
              <w:left w:val="nil"/>
              <w:bottom w:val="nil"/>
              <w:right w:val="nil"/>
            </w:tcBorders>
            <w:shd w:val="clear" w:color="auto" w:fill="auto"/>
            <w:noWrap/>
            <w:vAlign w:val="bottom"/>
            <w:hideMark/>
          </w:tcPr>
          <w:p w14:paraId="0E15A3F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779" w:type="dxa"/>
            <w:tcBorders>
              <w:top w:val="nil"/>
              <w:left w:val="nil"/>
              <w:bottom w:val="nil"/>
              <w:right w:val="nil"/>
            </w:tcBorders>
            <w:shd w:val="clear" w:color="auto" w:fill="auto"/>
            <w:noWrap/>
            <w:vAlign w:val="bottom"/>
            <w:hideMark/>
          </w:tcPr>
          <w:p w14:paraId="6F40D2E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7" w:type="dxa"/>
            <w:tcBorders>
              <w:top w:val="nil"/>
              <w:left w:val="nil"/>
              <w:bottom w:val="nil"/>
              <w:right w:val="nil"/>
            </w:tcBorders>
            <w:shd w:val="clear" w:color="auto" w:fill="auto"/>
            <w:noWrap/>
            <w:vAlign w:val="bottom"/>
            <w:hideMark/>
          </w:tcPr>
          <w:p w14:paraId="24E72E3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846" w:type="dxa"/>
            <w:tcBorders>
              <w:top w:val="nil"/>
              <w:left w:val="nil"/>
              <w:bottom w:val="nil"/>
              <w:right w:val="nil"/>
            </w:tcBorders>
            <w:shd w:val="clear" w:color="auto" w:fill="auto"/>
            <w:noWrap/>
            <w:vAlign w:val="bottom"/>
            <w:hideMark/>
          </w:tcPr>
          <w:p w14:paraId="53E51FF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395" w:type="dxa"/>
            <w:tcBorders>
              <w:top w:val="nil"/>
              <w:left w:val="nil"/>
              <w:bottom w:val="nil"/>
              <w:right w:val="nil"/>
            </w:tcBorders>
            <w:shd w:val="clear" w:color="auto" w:fill="auto"/>
            <w:noWrap/>
            <w:vAlign w:val="bottom"/>
            <w:hideMark/>
          </w:tcPr>
          <w:p w14:paraId="1807353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3</w:t>
            </w:r>
          </w:p>
        </w:tc>
        <w:tc>
          <w:tcPr>
            <w:tcW w:w="620" w:type="dxa"/>
            <w:tcBorders>
              <w:top w:val="nil"/>
              <w:left w:val="nil"/>
              <w:bottom w:val="nil"/>
              <w:right w:val="nil"/>
            </w:tcBorders>
            <w:shd w:val="clear" w:color="auto" w:fill="auto"/>
            <w:noWrap/>
            <w:vAlign w:val="bottom"/>
            <w:hideMark/>
          </w:tcPr>
          <w:p w14:paraId="679188EC"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404" w:type="dxa"/>
            <w:tcBorders>
              <w:top w:val="nil"/>
              <w:left w:val="nil"/>
              <w:bottom w:val="nil"/>
              <w:right w:val="nil"/>
            </w:tcBorders>
            <w:shd w:val="clear" w:color="auto" w:fill="auto"/>
            <w:noWrap/>
            <w:vAlign w:val="bottom"/>
            <w:hideMark/>
          </w:tcPr>
          <w:p w14:paraId="553EAEE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654" w:type="dxa"/>
            <w:tcBorders>
              <w:top w:val="nil"/>
              <w:left w:val="nil"/>
              <w:bottom w:val="nil"/>
              <w:right w:val="nil"/>
            </w:tcBorders>
            <w:shd w:val="clear" w:color="auto" w:fill="auto"/>
            <w:noWrap/>
            <w:vAlign w:val="bottom"/>
            <w:hideMark/>
          </w:tcPr>
          <w:p w14:paraId="60C9E19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w:t>
            </w:r>
          </w:p>
        </w:tc>
        <w:tc>
          <w:tcPr>
            <w:tcW w:w="364" w:type="dxa"/>
            <w:tcBorders>
              <w:top w:val="nil"/>
              <w:left w:val="nil"/>
              <w:bottom w:val="nil"/>
              <w:right w:val="nil"/>
            </w:tcBorders>
            <w:shd w:val="clear" w:color="auto" w:fill="auto"/>
            <w:noWrap/>
            <w:vAlign w:val="bottom"/>
            <w:hideMark/>
          </w:tcPr>
          <w:p w14:paraId="3BDF29E1"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521" w:type="dxa"/>
            <w:tcBorders>
              <w:top w:val="nil"/>
              <w:left w:val="nil"/>
              <w:bottom w:val="nil"/>
              <w:right w:val="nil"/>
            </w:tcBorders>
            <w:shd w:val="clear" w:color="auto" w:fill="auto"/>
            <w:noWrap/>
            <w:vAlign w:val="bottom"/>
            <w:hideMark/>
          </w:tcPr>
          <w:p w14:paraId="7B566B0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990" w:type="dxa"/>
            <w:tcBorders>
              <w:top w:val="nil"/>
              <w:left w:val="nil"/>
              <w:bottom w:val="nil"/>
              <w:right w:val="nil"/>
            </w:tcBorders>
            <w:shd w:val="clear" w:color="auto" w:fill="auto"/>
            <w:noWrap/>
            <w:hideMark/>
          </w:tcPr>
          <w:p w14:paraId="3D55315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0.292</w:t>
            </w:r>
          </w:p>
        </w:tc>
        <w:tc>
          <w:tcPr>
            <w:tcW w:w="475" w:type="dxa"/>
            <w:tcBorders>
              <w:top w:val="nil"/>
              <w:left w:val="nil"/>
              <w:bottom w:val="nil"/>
              <w:right w:val="nil"/>
            </w:tcBorders>
            <w:shd w:val="clear" w:color="auto" w:fill="auto"/>
            <w:noWrap/>
            <w:vAlign w:val="bottom"/>
            <w:hideMark/>
          </w:tcPr>
          <w:p w14:paraId="085337E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11</w:t>
            </w:r>
          </w:p>
        </w:tc>
        <w:tc>
          <w:tcPr>
            <w:tcW w:w="521" w:type="dxa"/>
            <w:tcBorders>
              <w:top w:val="nil"/>
              <w:left w:val="nil"/>
              <w:bottom w:val="nil"/>
              <w:right w:val="nil"/>
            </w:tcBorders>
            <w:shd w:val="clear" w:color="auto" w:fill="auto"/>
            <w:noWrap/>
            <w:vAlign w:val="bottom"/>
            <w:hideMark/>
          </w:tcPr>
          <w:p w14:paraId="7B94ED43"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r>
      <w:tr w:rsidR="00B97E8D" w:rsidRPr="002F62DF" w14:paraId="5F7775AD" w14:textId="77777777" w:rsidTr="003F1E49">
        <w:trPr>
          <w:trHeight w:val="300"/>
        </w:trPr>
        <w:tc>
          <w:tcPr>
            <w:tcW w:w="5415" w:type="dxa"/>
            <w:tcBorders>
              <w:top w:val="nil"/>
              <w:left w:val="nil"/>
              <w:bottom w:val="single" w:sz="4" w:space="0" w:color="auto"/>
              <w:right w:val="nil"/>
            </w:tcBorders>
            <w:shd w:val="clear" w:color="auto" w:fill="auto"/>
            <w:noWrap/>
            <w:hideMark/>
          </w:tcPr>
          <w:p w14:paraId="2A902C8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HPV 74</w:t>
            </w:r>
          </w:p>
        </w:tc>
        <w:tc>
          <w:tcPr>
            <w:tcW w:w="405" w:type="dxa"/>
            <w:tcBorders>
              <w:top w:val="nil"/>
              <w:left w:val="nil"/>
              <w:bottom w:val="single" w:sz="4" w:space="0" w:color="auto"/>
              <w:right w:val="nil"/>
            </w:tcBorders>
            <w:shd w:val="clear" w:color="auto" w:fill="auto"/>
            <w:noWrap/>
            <w:vAlign w:val="bottom"/>
            <w:hideMark/>
          </w:tcPr>
          <w:p w14:paraId="780824C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655" w:type="dxa"/>
            <w:tcBorders>
              <w:top w:val="nil"/>
              <w:left w:val="nil"/>
              <w:bottom w:val="single" w:sz="4" w:space="0" w:color="auto"/>
              <w:right w:val="nil"/>
            </w:tcBorders>
            <w:shd w:val="clear" w:color="auto" w:fill="auto"/>
            <w:noWrap/>
            <w:vAlign w:val="bottom"/>
            <w:hideMark/>
          </w:tcPr>
          <w:p w14:paraId="6B77F747"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6%</w:t>
            </w:r>
          </w:p>
        </w:tc>
        <w:tc>
          <w:tcPr>
            <w:tcW w:w="481" w:type="dxa"/>
            <w:tcBorders>
              <w:top w:val="nil"/>
              <w:left w:val="nil"/>
              <w:bottom w:val="single" w:sz="4" w:space="0" w:color="auto"/>
              <w:right w:val="nil"/>
            </w:tcBorders>
            <w:shd w:val="clear" w:color="auto" w:fill="auto"/>
            <w:noWrap/>
            <w:vAlign w:val="bottom"/>
            <w:hideMark/>
          </w:tcPr>
          <w:p w14:paraId="74564AE9"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779" w:type="dxa"/>
            <w:tcBorders>
              <w:top w:val="nil"/>
              <w:left w:val="nil"/>
              <w:bottom w:val="single" w:sz="4" w:space="0" w:color="auto"/>
              <w:right w:val="nil"/>
            </w:tcBorders>
            <w:shd w:val="clear" w:color="auto" w:fill="auto"/>
            <w:noWrap/>
            <w:vAlign w:val="bottom"/>
            <w:hideMark/>
          </w:tcPr>
          <w:p w14:paraId="2D84D10B"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527" w:type="dxa"/>
            <w:tcBorders>
              <w:top w:val="nil"/>
              <w:left w:val="nil"/>
              <w:bottom w:val="single" w:sz="4" w:space="0" w:color="auto"/>
              <w:right w:val="nil"/>
            </w:tcBorders>
            <w:shd w:val="clear" w:color="auto" w:fill="auto"/>
            <w:noWrap/>
            <w:vAlign w:val="bottom"/>
            <w:hideMark/>
          </w:tcPr>
          <w:p w14:paraId="5B546B5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846" w:type="dxa"/>
            <w:tcBorders>
              <w:top w:val="nil"/>
              <w:left w:val="nil"/>
              <w:bottom w:val="single" w:sz="4" w:space="0" w:color="auto"/>
              <w:right w:val="nil"/>
            </w:tcBorders>
            <w:shd w:val="clear" w:color="auto" w:fill="auto"/>
            <w:noWrap/>
            <w:vAlign w:val="bottom"/>
            <w:hideMark/>
          </w:tcPr>
          <w:p w14:paraId="50A6A20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95" w:type="dxa"/>
            <w:tcBorders>
              <w:top w:val="nil"/>
              <w:left w:val="nil"/>
              <w:bottom w:val="single" w:sz="4" w:space="0" w:color="auto"/>
              <w:right w:val="nil"/>
            </w:tcBorders>
            <w:shd w:val="clear" w:color="auto" w:fill="auto"/>
            <w:noWrap/>
            <w:vAlign w:val="bottom"/>
            <w:hideMark/>
          </w:tcPr>
          <w:p w14:paraId="23A1B916"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c>
          <w:tcPr>
            <w:tcW w:w="620" w:type="dxa"/>
            <w:tcBorders>
              <w:top w:val="nil"/>
              <w:left w:val="nil"/>
              <w:bottom w:val="single" w:sz="4" w:space="0" w:color="auto"/>
              <w:right w:val="nil"/>
            </w:tcBorders>
            <w:shd w:val="clear" w:color="auto" w:fill="auto"/>
            <w:noWrap/>
            <w:vAlign w:val="bottom"/>
            <w:hideMark/>
          </w:tcPr>
          <w:p w14:paraId="0E4647B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404" w:type="dxa"/>
            <w:tcBorders>
              <w:top w:val="nil"/>
              <w:left w:val="nil"/>
              <w:bottom w:val="single" w:sz="4" w:space="0" w:color="auto"/>
              <w:right w:val="nil"/>
            </w:tcBorders>
            <w:shd w:val="clear" w:color="auto" w:fill="auto"/>
            <w:noWrap/>
            <w:vAlign w:val="bottom"/>
            <w:hideMark/>
          </w:tcPr>
          <w:p w14:paraId="393A7008"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654" w:type="dxa"/>
            <w:tcBorders>
              <w:top w:val="nil"/>
              <w:left w:val="nil"/>
              <w:bottom w:val="single" w:sz="4" w:space="0" w:color="auto"/>
              <w:right w:val="nil"/>
            </w:tcBorders>
            <w:shd w:val="clear" w:color="auto" w:fill="auto"/>
            <w:noWrap/>
            <w:vAlign w:val="bottom"/>
            <w:hideMark/>
          </w:tcPr>
          <w:p w14:paraId="11E8A4F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5%</w:t>
            </w:r>
          </w:p>
        </w:tc>
        <w:tc>
          <w:tcPr>
            <w:tcW w:w="364" w:type="dxa"/>
            <w:tcBorders>
              <w:top w:val="nil"/>
              <w:left w:val="nil"/>
              <w:bottom w:val="single" w:sz="4" w:space="0" w:color="auto"/>
              <w:right w:val="nil"/>
            </w:tcBorders>
            <w:shd w:val="clear" w:color="auto" w:fill="auto"/>
            <w:noWrap/>
            <w:vAlign w:val="bottom"/>
            <w:hideMark/>
          </w:tcPr>
          <w:p w14:paraId="250E860F"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521" w:type="dxa"/>
            <w:tcBorders>
              <w:top w:val="nil"/>
              <w:left w:val="nil"/>
              <w:bottom w:val="single" w:sz="4" w:space="0" w:color="auto"/>
              <w:right w:val="nil"/>
            </w:tcBorders>
            <w:shd w:val="clear" w:color="auto" w:fill="auto"/>
            <w:noWrap/>
            <w:vAlign w:val="bottom"/>
            <w:hideMark/>
          </w:tcPr>
          <w:p w14:paraId="3939A280"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w:t>
            </w:r>
          </w:p>
        </w:tc>
        <w:tc>
          <w:tcPr>
            <w:tcW w:w="990" w:type="dxa"/>
            <w:tcBorders>
              <w:top w:val="nil"/>
              <w:left w:val="nil"/>
              <w:bottom w:val="single" w:sz="4" w:space="0" w:color="auto"/>
              <w:right w:val="nil"/>
            </w:tcBorders>
            <w:shd w:val="clear" w:color="auto" w:fill="auto"/>
            <w:noWrap/>
            <w:hideMark/>
          </w:tcPr>
          <w:p w14:paraId="731BD30D"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0.916</w:t>
            </w:r>
          </w:p>
        </w:tc>
        <w:tc>
          <w:tcPr>
            <w:tcW w:w="475" w:type="dxa"/>
            <w:tcBorders>
              <w:top w:val="nil"/>
              <w:left w:val="nil"/>
              <w:bottom w:val="single" w:sz="4" w:space="0" w:color="auto"/>
              <w:right w:val="nil"/>
            </w:tcBorders>
            <w:shd w:val="clear" w:color="auto" w:fill="auto"/>
            <w:noWrap/>
            <w:vAlign w:val="bottom"/>
            <w:hideMark/>
          </w:tcPr>
          <w:p w14:paraId="0D7C8FAA"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26</w:t>
            </w:r>
          </w:p>
        </w:tc>
        <w:tc>
          <w:tcPr>
            <w:tcW w:w="521" w:type="dxa"/>
            <w:tcBorders>
              <w:top w:val="nil"/>
              <w:left w:val="nil"/>
              <w:bottom w:val="single" w:sz="4" w:space="0" w:color="auto"/>
              <w:right w:val="nil"/>
            </w:tcBorders>
            <w:shd w:val="clear" w:color="auto" w:fill="auto"/>
            <w:noWrap/>
            <w:vAlign w:val="bottom"/>
            <w:hideMark/>
          </w:tcPr>
          <w:p w14:paraId="7EA01CA2" w14:textId="77777777" w:rsidR="00B97E8D" w:rsidRPr="002F62DF" w:rsidRDefault="00B97E8D" w:rsidP="003F1E49">
            <w:pPr>
              <w:spacing w:after="0"/>
              <w:jc w:val="right"/>
              <w:rPr>
                <w:rFonts w:ascii="Calibri" w:hAnsi="Calibri" w:cs="Calibri"/>
                <w:color w:val="000000"/>
                <w:sz w:val="22"/>
                <w:lang w:val="en-GB" w:eastAsia="nl-NL"/>
              </w:rPr>
            </w:pPr>
            <w:r w:rsidRPr="002F62DF">
              <w:rPr>
                <w:rFonts w:ascii="Calibri" w:hAnsi="Calibri" w:cs="Calibri"/>
                <w:color w:val="000000"/>
                <w:sz w:val="22"/>
                <w:lang w:val="en-GB" w:eastAsia="nl-NL"/>
              </w:rPr>
              <w:t>4%</w:t>
            </w:r>
          </w:p>
        </w:tc>
      </w:tr>
      <w:tr w:rsidR="00B97E8D" w:rsidRPr="00364CCA" w14:paraId="2BA772C8" w14:textId="77777777" w:rsidTr="003F1E49">
        <w:trPr>
          <w:trHeight w:val="300"/>
        </w:trPr>
        <w:tc>
          <w:tcPr>
            <w:tcW w:w="14052" w:type="dxa"/>
            <w:gridSpan w:val="16"/>
            <w:tcBorders>
              <w:top w:val="nil"/>
              <w:left w:val="nil"/>
              <w:bottom w:val="nil"/>
              <w:right w:val="nil"/>
            </w:tcBorders>
            <w:shd w:val="clear" w:color="auto" w:fill="auto"/>
            <w:noWrap/>
            <w:hideMark/>
          </w:tcPr>
          <w:p w14:paraId="04EA4D63" w14:textId="77777777" w:rsidR="00B97E8D" w:rsidRPr="002F62DF" w:rsidRDefault="00B97E8D" w:rsidP="003F1E49">
            <w:pPr>
              <w:spacing w:after="0"/>
              <w:rPr>
                <w:rFonts w:ascii="Calibri" w:hAnsi="Calibri" w:cs="Calibri"/>
                <w:sz w:val="22"/>
                <w:lang w:val="en-GB" w:eastAsia="nl-NL"/>
              </w:rPr>
            </w:pPr>
          </w:p>
        </w:tc>
      </w:tr>
      <w:tr w:rsidR="00B97E8D" w:rsidRPr="00D777D4" w14:paraId="4779F173" w14:textId="77777777" w:rsidTr="003F1E49">
        <w:trPr>
          <w:trHeight w:val="300"/>
        </w:trPr>
        <w:tc>
          <w:tcPr>
            <w:tcW w:w="14052" w:type="dxa"/>
            <w:gridSpan w:val="16"/>
            <w:tcBorders>
              <w:top w:val="nil"/>
              <w:left w:val="nil"/>
              <w:bottom w:val="nil"/>
              <w:right w:val="nil"/>
            </w:tcBorders>
            <w:shd w:val="clear" w:color="auto" w:fill="auto"/>
            <w:noWrap/>
            <w:hideMark/>
          </w:tcPr>
          <w:p w14:paraId="51EB35C0" w14:textId="77777777" w:rsidR="00B97E8D" w:rsidRPr="002F62DF" w:rsidRDefault="00B97E8D" w:rsidP="003F1E49">
            <w:pPr>
              <w:spacing w:after="0"/>
              <w:rPr>
                <w:rFonts w:ascii="Calibri" w:hAnsi="Calibri" w:cs="Calibri"/>
                <w:sz w:val="22"/>
                <w:lang w:val="en-GB" w:eastAsia="nl-NL"/>
              </w:rPr>
            </w:pPr>
            <w:r w:rsidRPr="002F62DF">
              <w:rPr>
                <w:rFonts w:ascii="Calibri" w:hAnsi="Calibri" w:cs="Calibri"/>
                <w:b/>
                <w:bCs/>
                <w:color w:val="000000"/>
                <w:sz w:val="22"/>
                <w:lang w:val="en-GB" w:eastAsia="nl-NL"/>
              </w:rPr>
              <w:t>Abbreviations:</w:t>
            </w:r>
            <w:r w:rsidRPr="002F62DF">
              <w:rPr>
                <w:rFonts w:ascii="Calibri" w:hAnsi="Calibri" w:cs="Calibri"/>
                <w:color w:val="000000"/>
                <w:sz w:val="22"/>
                <w:lang w:val="en-GB" w:eastAsia="nl-NL"/>
              </w:rPr>
              <w:t xml:space="preserve"> HELIUS, HEalthy LIfe in Urban Setting; DEIA, DNA enzyme immunoassay; HPV, human papillomavirus</w:t>
            </w:r>
          </w:p>
        </w:tc>
      </w:tr>
      <w:tr w:rsidR="00B97E8D" w:rsidRPr="00D777D4" w14:paraId="2CE65D60" w14:textId="77777777" w:rsidTr="003F1E49">
        <w:trPr>
          <w:trHeight w:val="300"/>
        </w:trPr>
        <w:tc>
          <w:tcPr>
            <w:tcW w:w="10123" w:type="dxa"/>
            <w:gridSpan w:val="9"/>
            <w:tcBorders>
              <w:top w:val="nil"/>
              <w:left w:val="nil"/>
              <w:bottom w:val="nil"/>
              <w:right w:val="nil"/>
            </w:tcBorders>
            <w:shd w:val="clear" w:color="auto" w:fill="auto"/>
            <w:noWrap/>
            <w:hideMark/>
          </w:tcPr>
          <w:p w14:paraId="2C30956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w:t>
            </w:r>
            <w:r w:rsidRPr="002F62DF">
              <w:rPr>
                <w:rFonts w:ascii="Calibri" w:hAnsi="Calibri" w:cs="Calibri"/>
                <w:i/>
                <w:iCs/>
                <w:color w:val="000000"/>
                <w:sz w:val="22"/>
                <w:lang w:val="en-GB" w:eastAsia="nl-NL"/>
              </w:rPr>
              <w:t xml:space="preserve">p </w:t>
            </w:r>
            <w:r w:rsidRPr="002F62DF">
              <w:rPr>
                <w:rFonts w:ascii="Calibri" w:hAnsi="Calibri" w:cs="Calibri"/>
                <w:color w:val="000000"/>
                <w:sz w:val="22"/>
                <w:lang w:val="en-GB" w:eastAsia="nl-NL"/>
              </w:rPr>
              <w:t>are based on Chi-squared test</w:t>
            </w:r>
          </w:p>
        </w:tc>
        <w:tc>
          <w:tcPr>
            <w:tcW w:w="404" w:type="dxa"/>
            <w:tcBorders>
              <w:top w:val="nil"/>
              <w:left w:val="nil"/>
              <w:bottom w:val="nil"/>
              <w:right w:val="nil"/>
            </w:tcBorders>
            <w:shd w:val="clear" w:color="auto" w:fill="auto"/>
            <w:noWrap/>
            <w:hideMark/>
          </w:tcPr>
          <w:p w14:paraId="5EE16FD4" w14:textId="77777777" w:rsidR="00B97E8D" w:rsidRPr="002F62DF" w:rsidRDefault="00B97E8D" w:rsidP="003F1E49">
            <w:pPr>
              <w:spacing w:after="0"/>
              <w:rPr>
                <w:rFonts w:ascii="Calibri" w:hAnsi="Calibri" w:cs="Calibri"/>
                <w:sz w:val="22"/>
                <w:lang w:val="en-GB" w:eastAsia="nl-NL"/>
              </w:rPr>
            </w:pPr>
          </w:p>
        </w:tc>
        <w:tc>
          <w:tcPr>
            <w:tcW w:w="654" w:type="dxa"/>
            <w:tcBorders>
              <w:top w:val="nil"/>
              <w:left w:val="nil"/>
              <w:bottom w:val="nil"/>
              <w:right w:val="nil"/>
            </w:tcBorders>
            <w:shd w:val="clear" w:color="auto" w:fill="auto"/>
            <w:noWrap/>
            <w:hideMark/>
          </w:tcPr>
          <w:p w14:paraId="098C142D" w14:textId="77777777" w:rsidR="00B97E8D" w:rsidRPr="002F62DF" w:rsidRDefault="00B97E8D" w:rsidP="003F1E49">
            <w:pPr>
              <w:spacing w:after="0"/>
              <w:rPr>
                <w:rFonts w:ascii="Calibri" w:hAnsi="Calibri" w:cs="Calibri"/>
                <w:sz w:val="22"/>
                <w:lang w:val="en-GB" w:eastAsia="nl-NL"/>
              </w:rPr>
            </w:pPr>
          </w:p>
        </w:tc>
        <w:tc>
          <w:tcPr>
            <w:tcW w:w="364" w:type="dxa"/>
            <w:tcBorders>
              <w:top w:val="nil"/>
              <w:left w:val="nil"/>
              <w:bottom w:val="nil"/>
              <w:right w:val="nil"/>
            </w:tcBorders>
            <w:shd w:val="clear" w:color="auto" w:fill="auto"/>
            <w:noWrap/>
            <w:hideMark/>
          </w:tcPr>
          <w:p w14:paraId="5DEEB4FF" w14:textId="77777777" w:rsidR="00B97E8D" w:rsidRPr="002F62DF" w:rsidRDefault="00B97E8D" w:rsidP="003F1E49">
            <w:pPr>
              <w:spacing w:after="0"/>
              <w:rPr>
                <w:rFonts w:ascii="Calibri" w:hAnsi="Calibri" w:cs="Calibri"/>
                <w:sz w:val="22"/>
                <w:lang w:val="en-GB" w:eastAsia="nl-NL"/>
              </w:rPr>
            </w:pPr>
          </w:p>
        </w:tc>
        <w:tc>
          <w:tcPr>
            <w:tcW w:w="521" w:type="dxa"/>
            <w:tcBorders>
              <w:top w:val="nil"/>
              <w:left w:val="nil"/>
              <w:bottom w:val="nil"/>
              <w:right w:val="nil"/>
            </w:tcBorders>
            <w:shd w:val="clear" w:color="auto" w:fill="auto"/>
            <w:noWrap/>
            <w:hideMark/>
          </w:tcPr>
          <w:p w14:paraId="29A292C0" w14:textId="77777777" w:rsidR="00B97E8D" w:rsidRPr="002F62DF" w:rsidRDefault="00B97E8D" w:rsidP="003F1E49">
            <w:pPr>
              <w:spacing w:after="0"/>
              <w:rPr>
                <w:rFonts w:ascii="Calibri" w:hAnsi="Calibri" w:cs="Calibri"/>
                <w:sz w:val="22"/>
                <w:lang w:val="en-GB" w:eastAsia="nl-NL"/>
              </w:rPr>
            </w:pPr>
          </w:p>
        </w:tc>
        <w:tc>
          <w:tcPr>
            <w:tcW w:w="990" w:type="dxa"/>
            <w:tcBorders>
              <w:top w:val="nil"/>
              <w:left w:val="nil"/>
              <w:bottom w:val="nil"/>
              <w:right w:val="nil"/>
            </w:tcBorders>
            <w:shd w:val="clear" w:color="auto" w:fill="auto"/>
            <w:noWrap/>
            <w:hideMark/>
          </w:tcPr>
          <w:p w14:paraId="5CE489BE" w14:textId="77777777" w:rsidR="00B97E8D" w:rsidRPr="002F62DF" w:rsidRDefault="00B97E8D" w:rsidP="003F1E49">
            <w:pPr>
              <w:spacing w:after="0"/>
              <w:rPr>
                <w:rFonts w:ascii="Calibri" w:hAnsi="Calibri" w:cs="Calibri"/>
                <w:sz w:val="22"/>
                <w:lang w:val="en-GB" w:eastAsia="nl-NL"/>
              </w:rPr>
            </w:pPr>
          </w:p>
        </w:tc>
        <w:tc>
          <w:tcPr>
            <w:tcW w:w="475" w:type="dxa"/>
            <w:tcBorders>
              <w:top w:val="nil"/>
              <w:left w:val="nil"/>
              <w:bottom w:val="nil"/>
              <w:right w:val="nil"/>
            </w:tcBorders>
            <w:shd w:val="clear" w:color="auto" w:fill="auto"/>
            <w:noWrap/>
            <w:hideMark/>
          </w:tcPr>
          <w:p w14:paraId="46852E7E" w14:textId="77777777" w:rsidR="00B97E8D" w:rsidRPr="002F62DF" w:rsidRDefault="00B97E8D" w:rsidP="003F1E49">
            <w:pPr>
              <w:spacing w:after="0"/>
              <w:rPr>
                <w:rFonts w:ascii="Calibri" w:hAnsi="Calibri" w:cs="Calibri"/>
                <w:sz w:val="22"/>
                <w:lang w:val="en-GB" w:eastAsia="nl-NL"/>
              </w:rPr>
            </w:pPr>
          </w:p>
        </w:tc>
        <w:tc>
          <w:tcPr>
            <w:tcW w:w="521" w:type="dxa"/>
            <w:tcBorders>
              <w:top w:val="nil"/>
              <w:left w:val="nil"/>
              <w:bottom w:val="nil"/>
              <w:right w:val="nil"/>
            </w:tcBorders>
            <w:shd w:val="clear" w:color="auto" w:fill="auto"/>
            <w:noWrap/>
            <w:hideMark/>
          </w:tcPr>
          <w:p w14:paraId="7E5563E6" w14:textId="77777777" w:rsidR="00B97E8D" w:rsidRPr="002F62DF" w:rsidRDefault="00B97E8D" w:rsidP="003F1E49">
            <w:pPr>
              <w:spacing w:after="0"/>
              <w:rPr>
                <w:rFonts w:ascii="Calibri" w:hAnsi="Calibri" w:cs="Calibri"/>
                <w:sz w:val="22"/>
                <w:lang w:val="en-GB" w:eastAsia="nl-NL"/>
              </w:rPr>
            </w:pPr>
          </w:p>
        </w:tc>
      </w:tr>
      <w:tr w:rsidR="00B97E8D" w:rsidRPr="00D777D4" w14:paraId="0B6730E9" w14:textId="77777777" w:rsidTr="003F1E49">
        <w:trPr>
          <w:trHeight w:val="300"/>
        </w:trPr>
        <w:tc>
          <w:tcPr>
            <w:tcW w:w="10123" w:type="dxa"/>
            <w:gridSpan w:val="9"/>
            <w:tcBorders>
              <w:top w:val="nil"/>
              <w:left w:val="nil"/>
              <w:bottom w:val="nil"/>
              <w:right w:val="nil"/>
            </w:tcBorders>
            <w:shd w:val="clear" w:color="auto" w:fill="auto"/>
            <w:noWrap/>
          </w:tcPr>
          <w:p w14:paraId="1C98F83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i/>
                <w:iCs/>
                <w:color w:val="000000"/>
                <w:sz w:val="22"/>
                <w:lang w:val="en-GB" w:eastAsia="nl-NL"/>
              </w:rPr>
              <w:t>p</w:t>
            </w:r>
            <w:r w:rsidRPr="002F62DF">
              <w:rPr>
                <w:rFonts w:ascii="Calibri" w:hAnsi="Calibri" w:cs="Calibri"/>
                <w:color w:val="000000"/>
                <w:sz w:val="22"/>
                <w:lang w:val="en-GB" w:eastAsia="nl-NL"/>
              </w:rPr>
              <w:t>-values &lt;0.05 are considered</w:t>
            </w:r>
            <w:r>
              <w:rPr>
                <w:rFonts w:ascii="Calibri" w:hAnsi="Calibri" w:cs="Calibri"/>
                <w:color w:val="000000"/>
                <w:sz w:val="22"/>
                <w:lang w:val="en-GB" w:eastAsia="nl-NL"/>
              </w:rPr>
              <w:t xml:space="preserve"> statistically</w:t>
            </w:r>
            <w:r w:rsidRPr="002F62DF">
              <w:rPr>
                <w:rFonts w:ascii="Calibri" w:hAnsi="Calibri" w:cs="Calibri"/>
                <w:color w:val="000000"/>
                <w:sz w:val="22"/>
                <w:lang w:val="en-GB" w:eastAsia="nl-NL"/>
              </w:rPr>
              <w:t xml:space="preserve"> significant</w:t>
            </w:r>
            <w:r>
              <w:rPr>
                <w:rFonts w:ascii="Calibri" w:hAnsi="Calibri" w:cs="Calibri"/>
                <w:color w:val="000000"/>
                <w:sz w:val="22"/>
                <w:lang w:val="en-GB" w:eastAsia="nl-NL"/>
              </w:rPr>
              <w:t xml:space="preserve"> (presented in bold)</w:t>
            </w:r>
          </w:p>
        </w:tc>
        <w:tc>
          <w:tcPr>
            <w:tcW w:w="404" w:type="dxa"/>
            <w:tcBorders>
              <w:top w:val="nil"/>
              <w:left w:val="nil"/>
              <w:bottom w:val="nil"/>
              <w:right w:val="nil"/>
            </w:tcBorders>
            <w:shd w:val="clear" w:color="auto" w:fill="auto"/>
            <w:noWrap/>
          </w:tcPr>
          <w:p w14:paraId="3377A66F" w14:textId="77777777" w:rsidR="00B97E8D" w:rsidRPr="002F62DF" w:rsidRDefault="00B97E8D" w:rsidP="003F1E49">
            <w:pPr>
              <w:spacing w:after="0"/>
              <w:rPr>
                <w:rFonts w:ascii="Calibri" w:hAnsi="Calibri" w:cs="Calibri"/>
                <w:sz w:val="22"/>
                <w:lang w:val="en-GB" w:eastAsia="nl-NL"/>
              </w:rPr>
            </w:pPr>
          </w:p>
        </w:tc>
        <w:tc>
          <w:tcPr>
            <w:tcW w:w="654" w:type="dxa"/>
            <w:tcBorders>
              <w:top w:val="nil"/>
              <w:left w:val="nil"/>
              <w:bottom w:val="nil"/>
              <w:right w:val="nil"/>
            </w:tcBorders>
            <w:shd w:val="clear" w:color="auto" w:fill="auto"/>
            <w:noWrap/>
          </w:tcPr>
          <w:p w14:paraId="1038B03E" w14:textId="77777777" w:rsidR="00B97E8D" w:rsidRPr="002F62DF" w:rsidRDefault="00B97E8D" w:rsidP="003F1E49">
            <w:pPr>
              <w:spacing w:after="0"/>
              <w:rPr>
                <w:rFonts w:ascii="Calibri" w:hAnsi="Calibri" w:cs="Calibri"/>
                <w:sz w:val="22"/>
                <w:lang w:val="en-GB" w:eastAsia="nl-NL"/>
              </w:rPr>
            </w:pPr>
          </w:p>
        </w:tc>
        <w:tc>
          <w:tcPr>
            <w:tcW w:w="364" w:type="dxa"/>
            <w:tcBorders>
              <w:top w:val="nil"/>
              <w:left w:val="nil"/>
              <w:bottom w:val="nil"/>
              <w:right w:val="nil"/>
            </w:tcBorders>
            <w:shd w:val="clear" w:color="auto" w:fill="auto"/>
            <w:noWrap/>
          </w:tcPr>
          <w:p w14:paraId="69CDEBAD" w14:textId="77777777" w:rsidR="00B97E8D" w:rsidRPr="002F62DF" w:rsidRDefault="00B97E8D" w:rsidP="003F1E49">
            <w:pPr>
              <w:spacing w:after="0"/>
              <w:rPr>
                <w:rFonts w:ascii="Calibri" w:hAnsi="Calibri" w:cs="Calibri"/>
                <w:sz w:val="22"/>
                <w:lang w:val="en-GB" w:eastAsia="nl-NL"/>
              </w:rPr>
            </w:pPr>
          </w:p>
        </w:tc>
        <w:tc>
          <w:tcPr>
            <w:tcW w:w="521" w:type="dxa"/>
            <w:tcBorders>
              <w:top w:val="nil"/>
              <w:left w:val="nil"/>
              <w:bottom w:val="nil"/>
              <w:right w:val="nil"/>
            </w:tcBorders>
            <w:shd w:val="clear" w:color="auto" w:fill="auto"/>
            <w:noWrap/>
          </w:tcPr>
          <w:p w14:paraId="1BD72BAF" w14:textId="77777777" w:rsidR="00B97E8D" w:rsidRPr="002F62DF" w:rsidRDefault="00B97E8D" w:rsidP="003F1E49">
            <w:pPr>
              <w:spacing w:after="0"/>
              <w:rPr>
                <w:rFonts w:ascii="Calibri" w:hAnsi="Calibri" w:cs="Calibri"/>
                <w:sz w:val="22"/>
                <w:lang w:val="en-GB" w:eastAsia="nl-NL"/>
              </w:rPr>
            </w:pPr>
          </w:p>
        </w:tc>
        <w:tc>
          <w:tcPr>
            <w:tcW w:w="990" w:type="dxa"/>
            <w:tcBorders>
              <w:top w:val="nil"/>
              <w:left w:val="nil"/>
              <w:bottom w:val="nil"/>
              <w:right w:val="nil"/>
            </w:tcBorders>
            <w:shd w:val="clear" w:color="auto" w:fill="auto"/>
            <w:noWrap/>
          </w:tcPr>
          <w:p w14:paraId="28B39844" w14:textId="77777777" w:rsidR="00B97E8D" w:rsidRPr="002F62DF" w:rsidRDefault="00B97E8D" w:rsidP="003F1E49">
            <w:pPr>
              <w:spacing w:after="0"/>
              <w:rPr>
                <w:rFonts w:ascii="Calibri" w:hAnsi="Calibri" w:cs="Calibri"/>
                <w:sz w:val="22"/>
                <w:lang w:val="en-GB" w:eastAsia="nl-NL"/>
              </w:rPr>
            </w:pPr>
          </w:p>
        </w:tc>
        <w:tc>
          <w:tcPr>
            <w:tcW w:w="475" w:type="dxa"/>
            <w:tcBorders>
              <w:top w:val="nil"/>
              <w:left w:val="nil"/>
              <w:bottom w:val="nil"/>
              <w:right w:val="nil"/>
            </w:tcBorders>
            <w:shd w:val="clear" w:color="auto" w:fill="auto"/>
            <w:noWrap/>
          </w:tcPr>
          <w:p w14:paraId="0CE52B51" w14:textId="77777777" w:rsidR="00B97E8D" w:rsidRPr="002F62DF" w:rsidRDefault="00B97E8D" w:rsidP="003F1E49">
            <w:pPr>
              <w:spacing w:after="0"/>
              <w:rPr>
                <w:rFonts w:ascii="Calibri" w:hAnsi="Calibri" w:cs="Calibri"/>
                <w:sz w:val="22"/>
                <w:lang w:val="en-GB" w:eastAsia="nl-NL"/>
              </w:rPr>
            </w:pPr>
          </w:p>
        </w:tc>
        <w:tc>
          <w:tcPr>
            <w:tcW w:w="521" w:type="dxa"/>
            <w:tcBorders>
              <w:top w:val="nil"/>
              <w:left w:val="nil"/>
              <w:bottom w:val="nil"/>
              <w:right w:val="nil"/>
            </w:tcBorders>
            <w:shd w:val="clear" w:color="auto" w:fill="auto"/>
            <w:noWrap/>
          </w:tcPr>
          <w:p w14:paraId="4EBB8842" w14:textId="77777777" w:rsidR="00B97E8D" w:rsidRPr="002F62DF" w:rsidRDefault="00B97E8D" w:rsidP="003F1E49">
            <w:pPr>
              <w:spacing w:after="0"/>
              <w:rPr>
                <w:rFonts w:ascii="Calibri" w:hAnsi="Calibri" w:cs="Calibri"/>
                <w:sz w:val="22"/>
                <w:lang w:val="en-GB" w:eastAsia="nl-NL"/>
              </w:rPr>
            </w:pPr>
          </w:p>
        </w:tc>
      </w:tr>
      <w:tr w:rsidR="00B97E8D" w:rsidRPr="00364CCA" w14:paraId="041D9EB2" w14:textId="77777777" w:rsidTr="003F1E49">
        <w:trPr>
          <w:trHeight w:val="600"/>
        </w:trPr>
        <w:tc>
          <w:tcPr>
            <w:tcW w:w="14052" w:type="dxa"/>
            <w:gridSpan w:val="16"/>
            <w:tcBorders>
              <w:top w:val="nil"/>
              <w:left w:val="nil"/>
              <w:right w:val="nil"/>
            </w:tcBorders>
            <w:shd w:val="clear" w:color="auto" w:fill="auto"/>
            <w:noWrap/>
            <w:hideMark/>
          </w:tcPr>
          <w:p w14:paraId="10CC0176"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 xml:space="preserve">** Being tested positive for any of the 25 HPV-types that are detectable by LIPA25: 6, 11, 16, 18, 31, 33, 34, 35, 39, 40, 42, 43, 44, </w:t>
            </w:r>
          </w:p>
          <w:p w14:paraId="7D60C2C9" w14:textId="77777777" w:rsidR="00B97E8D" w:rsidRPr="002F62DF" w:rsidRDefault="00B97E8D" w:rsidP="003F1E49">
            <w:pPr>
              <w:spacing w:after="0"/>
              <w:rPr>
                <w:rFonts w:ascii="Calibri" w:hAnsi="Calibri" w:cs="Calibri"/>
                <w:sz w:val="22"/>
                <w:lang w:val="en-GB" w:eastAsia="nl-NL"/>
              </w:rPr>
            </w:pPr>
            <w:r w:rsidRPr="002F62DF">
              <w:rPr>
                <w:rFonts w:ascii="Calibri" w:hAnsi="Calibri" w:cs="Calibri"/>
                <w:color w:val="000000"/>
                <w:sz w:val="22"/>
                <w:lang w:val="en-GB" w:eastAsia="nl-NL"/>
              </w:rPr>
              <w:t>45, 51, 52, 53, 54, 56, 58, 59, 66, 68/73, 70, 74.</w:t>
            </w:r>
          </w:p>
        </w:tc>
      </w:tr>
    </w:tbl>
    <w:p w14:paraId="7F5DC7EF" w14:textId="77777777" w:rsidR="00256DCA" w:rsidRDefault="00256DCA" w:rsidP="00B97E8D">
      <w:pPr>
        <w:rPr>
          <w:lang w:val="en-GB"/>
        </w:rPr>
        <w:sectPr w:rsidR="00256DCA" w:rsidSect="00256DCA">
          <w:footerReference w:type="default" r:id="rId10"/>
          <w:pgSz w:w="16838" w:h="11906" w:orient="landscape"/>
          <w:pgMar w:top="1440" w:right="1440" w:bottom="1440" w:left="1440" w:header="709" w:footer="709" w:gutter="0"/>
          <w:lnNumType w:countBy="1" w:restart="continuous"/>
          <w:cols w:space="708"/>
          <w:docGrid w:linePitch="360"/>
        </w:sectPr>
      </w:pPr>
    </w:p>
    <w:p w14:paraId="4BCC21A5" w14:textId="77777777" w:rsidR="00B97E8D" w:rsidRPr="002F62DF" w:rsidRDefault="00B97E8D" w:rsidP="00B97E8D">
      <w:pPr>
        <w:rPr>
          <w:lang w:val="en-GB"/>
        </w:rPr>
      </w:pPr>
    </w:p>
    <w:tbl>
      <w:tblPr>
        <w:tblW w:w="10020" w:type="dxa"/>
        <w:tblInd w:w="55" w:type="dxa"/>
        <w:tblCellMar>
          <w:left w:w="70" w:type="dxa"/>
          <w:right w:w="70" w:type="dxa"/>
        </w:tblCellMar>
        <w:tblLook w:val="04A0" w:firstRow="1" w:lastRow="0" w:firstColumn="1" w:lastColumn="0" w:noHBand="0" w:noVBand="1"/>
      </w:tblPr>
      <w:tblGrid>
        <w:gridCol w:w="3523"/>
        <w:gridCol w:w="601"/>
        <w:gridCol w:w="1643"/>
        <w:gridCol w:w="558"/>
        <w:gridCol w:w="1604"/>
        <w:gridCol w:w="575"/>
        <w:gridCol w:w="1516"/>
      </w:tblGrid>
      <w:tr w:rsidR="00B97E8D" w:rsidRPr="00D777D4" w14:paraId="64A77EE9" w14:textId="77777777" w:rsidTr="003F1E49">
        <w:trPr>
          <w:trHeight w:val="309"/>
        </w:trPr>
        <w:tc>
          <w:tcPr>
            <w:tcW w:w="10020" w:type="dxa"/>
            <w:gridSpan w:val="7"/>
            <w:vMerge w:val="restart"/>
            <w:tcBorders>
              <w:top w:val="nil"/>
              <w:left w:val="nil"/>
              <w:bottom w:val="single" w:sz="4" w:space="0" w:color="000000"/>
              <w:right w:val="nil"/>
            </w:tcBorders>
            <w:shd w:val="clear" w:color="auto" w:fill="auto"/>
            <w:hideMark/>
          </w:tcPr>
          <w:p w14:paraId="7133A0A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b/>
                <w:bCs/>
                <w:color w:val="000000"/>
                <w:sz w:val="22"/>
                <w:lang w:val="en-GB" w:eastAsia="nl-NL"/>
              </w:rPr>
              <w:t>Table 3.</w:t>
            </w:r>
            <w:r w:rsidRPr="002F62DF">
              <w:rPr>
                <w:rFonts w:ascii="Calibri" w:hAnsi="Calibri" w:cs="Calibri"/>
                <w:color w:val="000000"/>
                <w:sz w:val="22"/>
                <w:lang w:val="en-GB" w:eastAsia="nl-NL"/>
              </w:rPr>
              <w:t xml:space="preserve"> Association between high</w:t>
            </w:r>
            <w:r>
              <w:rPr>
                <w:rFonts w:ascii="Calibri" w:hAnsi="Calibri" w:cs="Calibri"/>
                <w:color w:val="000000"/>
                <w:sz w:val="22"/>
                <w:lang w:val="en-GB" w:eastAsia="nl-NL"/>
              </w:rPr>
              <w:t>-</w:t>
            </w:r>
            <w:r w:rsidRPr="002F62DF">
              <w:rPr>
                <w:rFonts w:ascii="Calibri" w:hAnsi="Calibri" w:cs="Calibri"/>
                <w:color w:val="000000"/>
                <w:sz w:val="22"/>
                <w:lang w:val="en-GB" w:eastAsia="nl-NL"/>
              </w:rPr>
              <w:t>risk HPV and ethnicity using logistic regression with Generalized Estimating Equations, among female HELIUS participants aged between 18 and 34 years who provided a vaginal swab and completed the questionnaire</w:t>
            </w:r>
            <w:r w:rsidRPr="009D3A15">
              <w:rPr>
                <w:rFonts w:ascii="Calibri" w:hAnsi="Calibri" w:cs="Calibri"/>
                <w:color w:val="000000"/>
                <w:sz w:val="22"/>
                <w:lang w:val="en-US" w:eastAsia="nl-NL"/>
              </w:rPr>
              <w:t>,</w:t>
            </w:r>
            <w:r w:rsidRPr="002F62DF">
              <w:rPr>
                <w:rFonts w:ascii="Calibri" w:hAnsi="Calibri" w:cs="Calibri"/>
                <w:color w:val="000000"/>
                <w:sz w:val="22"/>
                <w:lang w:val="en-GB" w:eastAsia="nl-NL"/>
              </w:rPr>
              <w:t xml:space="preserve"> by ethnicity, the HELIUS study Amsterdam, the Netherlands</w:t>
            </w:r>
          </w:p>
        </w:tc>
      </w:tr>
      <w:tr w:rsidR="00B97E8D" w:rsidRPr="00D777D4" w14:paraId="455B7A3C" w14:textId="77777777" w:rsidTr="003F1E49">
        <w:trPr>
          <w:trHeight w:val="690"/>
        </w:trPr>
        <w:tc>
          <w:tcPr>
            <w:tcW w:w="10020" w:type="dxa"/>
            <w:gridSpan w:val="7"/>
            <w:vMerge/>
            <w:tcBorders>
              <w:top w:val="nil"/>
              <w:left w:val="nil"/>
              <w:bottom w:val="single" w:sz="4" w:space="0" w:color="000000"/>
              <w:right w:val="nil"/>
            </w:tcBorders>
            <w:vAlign w:val="center"/>
            <w:hideMark/>
          </w:tcPr>
          <w:p w14:paraId="08BC92E1" w14:textId="77777777" w:rsidR="00B97E8D" w:rsidRPr="002F62DF" w:rsidRDefault="00B97E8D" w:rsidP="003F1E49">
            <w:pPr>
              <w:spacing w:after="0"/>
              <w:rPr>
                <w:rFonts w:ascii="Calibri" w:hAnsi="Calibri" w:cs="Calibri"/>
                <w:color w:val="000000"/>
                <w:sz w:val="22"/>
                <w:lang w:val="en-GB" w:eastAsia="nl-NL"/>
              </w:rPr>
            </w:pPr>
          </w:p>
        </w:tc>
      </w:tr>
      <w:tr w:rsidR="00B97E8D" w:rsidRPr="002F62DF" w14:paraId="52415FA7" w14:textId="77777777" w:rsidTr="003F1E49">
        <w:trPr>
          <w:trHeight w:val="315"/>
        </w:trPr>
        <w:tc>
          <w:tcPr>
            <w:tcW w:w="3523" w:type="dxa"/>
            <w:tcBorders>
              <w:top w:val="nil"/>
              <w:left w:val="nil"/>
              <w:bottom w:val="nil"/>
              <w:right w:val="nil"/>
            </w:tcBorders>
            <w:shd w:val="clear" w:color="auto" w:fill="auto"/>
            <w:noWrap/>
            <w:vAlign w:val="center"/>
            <w:hideMark/>
          </w:tcPr>
          <w:p w14:paraId="616D27F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 </w:t>
            </w:r>
          </w:p>
        </w:tc>
        <w:tc>
          <w:tcPr>
            <w:tcW w:w="2244" w:type="dxa"/>
            <w:gridSpan w:val="2"/>
            <w:tcBorders>
              <w:top w:val="single" w:sz="4" w:space="0" w:color="auto"/>
              <w:left w:val="nil"/>
              <w:bottom w:val="nil"/>
              <w:right w:val="nil"/>
            </w:tcBorders>
            <w:shd w:val="clear" w:color="auto" w:fill="auto"/>
            <w:noWrap/>
            <w:vAlign w:val="center"/>
            <w:hideMark/>
          </w:tcPr>
          <w:p w14:paraId="33A3E6B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Bivariable analyses</w:t>
            </w:r>
          </w:p>
        </w:tc>
        <w:tc>
          <w:tcPr>
            <w:tcW w:w="2162" w:type="dxa"/>
            <w:gridSpan w:val="2"/>
            <w:tcBorders>
              <w:top w:val="single" w:sz="4" w:space="0" w:color="auto"/>
              <w:left w:val="nil"/>
              <w:bottom w:val="nil"/>
              <w:right w:val="nil"/>
            </w:tcBorders>
            <w:shd w:val="clear" w:color="auto" w:fill="auto"/>
            <w:noWrap/>
            <w:vAlign w:val="center"/>
            <w:hideMark/>
          </w:tcPr>
          <w:p w14:paraId="31D77B4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Multivariable analyses</w:t>
            </w:r>
          </w:p>
        </w:tc>
        <w:tc>
          <w:tcPr>
            <w:tcW w:w="2091" w:type="dxa"/>
            <w:gridSpan w:val="2"/>
            <w:tcBorders>
              <w:top w:val="single" w:sz="4" w:space="0" w:color="auto"/>
              <w:left w:val="nil"/>
              <w:bottom w:val="nil"/>
              <w:right w:val="nil"/>
            </w:tcBorders>
            <w:shd w:val="clear" w:color="auto" w:fill="auto"/>
            <w:noWrap/>
            <w:vAlign w:val="center"/>
            <w:hideMark/>
          </w:tcPr>
          <w:p w14:paraId="32A07F5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Multivariable analyses</w:t>
            </w:r>
          </w:p>
        </w:tc>
      </w:tr>
      <w:tr w:rsidR="00B97E8D" w:rsidRPr="002F62DF" w14:paraId="69388B50" w14:textId="77777777" w:rsidTr="003F1E49">
        <w:trPr>
          <w:trHeight w:val="315"/>
        </w:trPr>
        <w:tc>
          <w:tcPr>
            <w:tcW w:w="3523" w:type="dxa"/>
            <w:tcBorders>
              <w:top w:val="nil"/>
              <w:left w:val="nil"/>
              <w:bottom w:val="single" w:sz="4" w:space="0" w:color="auto"/>
              <w:right w:val="nil"/>
            </w:tcBorders>
            <w:shd w:val="clear" w:color="auto" w:fill="auto"/>
            <w:noWrap/>
            <w:vAlign w:val="center"/>
            <w:hideMark/>
          </w:tcPr>
          <w:p w14:paraId="30FF74F7"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 </w:t>
            </w:r>
          </w:p>
        </w:tc>
        <w:tc>
          <w:tcPr>
            <w:tcW w:w="601" w:type="dxa"/>
            <w:tcBorders>
              <w:top w:val="nil"/>
              <w:left w:val="nil"/>
              <w:bottom w:val="single" w:sz="4" w:space="0" w:color="auto"/>
              <w:right w:val="nil"/>
            </w:tcBorders>
            <w:shd w:val="clear" w:color="auto" w:fill="auto"/>
            <w:noWrap/>
            <w:vAlign w:val="center"/>
            <w:hideMark/>
          </w:tcPr>
          <w:p w14:paraId="533705C4"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OR</w:t>
            </w:r>
          </w:p>
        </w:tc>
        <w:tc>
          <w:tcPr>
            <w:tcW w:w="1643" w:type="dxa"/>
            <w:tcBorders>
              <w:top w:val="nil"/>
              <w:left w:val="nil"/>
              <w:bottom w:val="single" w:sz="4" w:space="0" w:color="auto"/>
              <w:right w:val="nil"/>
            </w:tcBorders>
            <w:shd w:val="clear" w:color="auto" w:fill="auto"/>
            <w:noWrap/>
            <w:vAlign w:val="center"/>
            <w:hideMark/>
          </w:tcPr>
          <w:p w14:paraId="00E50879"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95% CI</w:t>
            </w:r>
          </w:p>
        </w:tc>
        <w:tc>
          <w:tcPr>
            <w:tcW w:w="558" w:type="dxa"/>
            <w:tcBorders>
              <w:top w:val="nil"/>
              <w:left w:val="nil"/>
              <w:bottom w:val="single" w:sz="4" w:space="0" w:color="auto"/>
              <w:right w:val="nil"/>
            </w:tcBorders>
            <w:shd w:val="clear" w:color="auto" w:fill="auto"/>
            <w:noWrap/>
            <w:vAlign w:val="center"/>
            <w:hideMark/>
          </w:tcPr>
          <w:p w14:paraId="6D82BC62"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aOR</w:t>
            </w:r>
          </w:p>
        </w:tc>
        <w:tc>
          <w:tcPr>
            <w:tcW w:w="1604" w:type="dxa"/>
            <w:tcBorders>
              <w:top w:val="nil"/>
              <w:left w:val="nil"/>
              <w:bottom w:val="single" w:sz="4" w:space="0" w:color="auto"/>
              <w:right w:val="nil"/>
            </w:tcBorders>
            <w:shd w:val="clear" w:color="auto" w:fill="auto"/>
            <w:noWrap/>
            <w:vAlign w:val="center"/>
            <w:hideMark/>
          </w:tcPr>
          <w:p w14:paraId="4B81DECF"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95% CI</w:t>
            </w:r>
          </w:p>
        </w:tc>
        <w:tc>
          <w:tcPr>
            <w:tcW w:w="575" w:type="dxa"/>
            <w:tcBorders>
              <w:top w:val="nil"/>
              <w:left w:val="nil"/>
              <w:bottom w:val="single" w:sz="4" w:space="0" w:color="auto"/>
              <w:right w:val="nil"/>
            </w:tcBorders>
            <w:shd w:val="clear" w:color="auto" w:fill="auto"/>
            <w:noWrap/>
            <w:vAlign w:val="center"/>
            <w:hideMark/>
          </w:tcPr>
          <w:p w14:paraId="504D7D18"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aOR</w:t>
            </w:r>
          </w:p>
        </w:tc>
        <w:tc>
          <w:tcPr>
            <w:tcW w:w="1516" w:type="dxa"/>
            <w:tcBorders>
              <w:top w:val="nil"/>
              <w:left w:val="nil"/>
              <w:bottom w:val="single" w:sz="4" w:space="0" w:color="auto"/>
              <w:right w:val="nil"/>
            </w:tcBorders>
            <w:shd w:val="clear" w:color="auto" w:fill="auto"/>
            <w:noWrap/>
            <w:vAlign w:val="center"/>
            <w:hideMark/>
          </w:tcPr>
          <w:p w14:paraId="47C4F00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95% CI</w:t>
            </w:r>
          </w:p>
        </w:tc>
      </w:tr>
      <w:tr w:rsidR="00B97E8D" w:rsidRPr="002F62DF" w14:paraId="4A647F49" w14:textId="77777777" w:rsidTr="003F1E49">
        <w:trPr>
          <w:trHeight w:val="315"/>
        </w:trPr>
        <w:tc>
          <w:tcPr>
            <w:tcW w:w="3523" w:type="dxa"/>
            <w:tcBorders>
              <w:top w:val="nil"/>
              <w:left w:val="nil"/>
              <w:bottom w:val="nil"/>
              <w:right w:val="nil"/>
            </w:tcBorders>
            <w:shd w:val="clear" w:color="auto" w:fill="auto"/>
            <w:noWrap/>
            <w:vAlign w:val="bottom"/>
            <w:hideMark/>
          </w:tcPr>
          <w:p w14:paraId="39456F4E" w14:textId="77777777" w:rsidR="00B97E8D" w:rsidRPr="002F62DF" w:rsidRDefault="00B97E8D" w:rsidP="003F1E49">
            <w:pPr>
              <w:spacing w:after="0"/>
              <w:rPr>
                <w:rFonts w:ascii="Calibri" w:hAnsi="Calibri" w:cs="Calibri"/>
                <w:color w:val="000000"/>
                <w:sz w:val="22"/>
                <w:lang w:val="en-GB" w:eastAsia="nl-NL"/>
              </w:rPr>
            </w:pPr>
          </w:p>
        </w:tc>
        <w:tc>
          <w:tcPr>
            <w:tcW w:w="601" w:type="dxa"/>
            <w:tcBorders>
              <w:top w:val="nil"/>
              <w:left w:val="nil"/>
              <w:bottom w:val="nil"/>
              <w:right w:val="nil"/>
            </w:tcBorders>
            <w:shd w:val="clear" w:color="auto" w:fill="auto"/>
            <w:noWrap/>
            <w:vAlign w:val="center"/>
            <w:hideMark/>
          </w:tcPr>
          <w:p w14:paraId="37CBC4C0" w14:textId="77777777" w:rsidR="00B97E8D" w:rsidRPr="002F62DF" w:rsidRDefault="00B97E8D" w:rsidP="003F1E49">
            <w:pPr>
              <w:spacing w:after="0"/>
              <w:rPr>
                <w:rFonts w:ascii="Calibri" w:hAnsi="Calibri" w:cs="Calibri"/>
                <w:b/>
                <w:bCs/>
                <w:color w:val="000000"/>
                <w:sz w:val="22"/>
                <w:lang w:val="en-GB" w:eastAsia="nl-NL"/>
              </w:rPr>
            </w:pPr>
          </w:p>
        </w:tc>
        <w:tc>
          <w:tcPr>
            <w:tcW w:w="1643" w:type="dxa"/>
            <w:tcBorders>
              <w:top w:val="nil"/>
              <w:left w:val="nil"/>
              <w:bottom w:val="nil"/>
              <w:right w:val="nil"/>
            </w:tcBorders>
            <w:shd w:val="clear" w:color="auto" w:fill="auto"/>
            <w:noWrap/>
            <w:vAlign w:val="center"/>
            <w:hideMark/>
          </w:tcPr>
          <w:p w14:paraId="1F47C32F" w14:textId="77777777" w:rsidR="00B97E8D" w:rsidRPr="002F62DF" w:rsidRDefault="00B97E8D" w:rsidP="003F1E49">
            <w:pPr>
              <w:spacing w:after="0"/>
              <w:rPr>
                <w:rFonts w:ascii="Calibri" w:hAnsi="Calibri" w:cs="Calibri"/>
                <w:b/>
                <w:bCs/>
                <w:color w:val="000000"/>
                <w:sz w:val="22"/>
                <w:lang w:val="en-GB" w:eastAsia="nl-NL"/>
              </w:rPr>
            </w:pPr>
          </w:p>
        </w:tc>
        <w:tc>
          <w:tcPr>
            <w:tcW w:w="558" w:type="dxa"/>
            <w:tcBorders>
              <w:top w:val="nil"/>
              <w:left w:val="nil"/>
              <w:bottom w:val="nil"/>
              <w:right w:val="nil"/>
            </w:tcBorders>
            <w:shd w:val="clear" w:color="auto" w:fill="auto"/>
            <w:noWrap/>
            <w:vAlign w:val="center"/>
            <w:hideMark/>
          </w:tcPr>
          <w:p w14:paraId="1F1795DA" w14:textId="77777777" w:rsidR="00B97E8D" w:rsidRPr="002F62DF" w:rsidRDefault="00B97E8D" w:rsidP="003F1E49">
            <w:pPr>
              <w:spacing w:after="0"/>
              <w:rPr>
                <w:rFonts w:ascii="Calibri" w:hAnsi="Calibri" w:cs="Calibri"/>
                <w:b/>
                <w:bCs/>
                <w:color w:val="000000"/>
                <w:sz w:val="22"/>
                <w:lang w:val="en-GB" w:eastAsia="nl-NL"/>
              </w:rPr>
            </w:pPr>
          </w:p>
        </w:tc>
        <w:tc>
          <w:tcPr>
            <w:tcW w:w="1604" w:type="dxa"/>
            <w:tcBorders>
              <w:top w:val="nil"/>
              <w:left w:val="nil"/>
              <w:bottom w:val="nil"/>
              <w:right w:val="nil"/>
            </w:tcBorders>
            <w:shd w:val="clear" w:color="auto" w:fill="auto"/>
            <w:noWrap/>
            <w:vAlign w:val="center"/>
            <w:hideMark/>
          </w:tcPr>
          <w:p w14:paraId="66DC9360" w14:textId="77777777" w:rsidR="00B97E8D" w:rsidRPr="002F62DF" w:rsidRDefault="00B97E8D" w:rsidP="003F1E49">
            <w:pPr>
              <w:spacing w:after="0"/>
              <w:rPr>
                <w:rFonts w:ascii="Calibri" w:hAnsi="Calibri" w:cs="Calibri"/>
                <w:b/>
                <w:bCs/>
                <w:color w:val="000000"/>
                <w:sz w:val="22"/>
                <w:lang w:val="en-GB" w:eastAsia="nl-NL"/>
              </w:rPr>
            </w:pPr>
          </w:p>
        </w:tc>
        <w:tc>
          <w:tcPr>
            <w:tcW w:w="575" w:type="dxa"/>
            <w:tcBorders>
              <w:top w:val="nil"/>
              <w:left w:val="nil"/>
              <w:bottom w:val="nil"/>
              <w:right w:val="nil"/>
            </w:tcBorders>
            <w:shd w:val="clear" w:color="auto" w:fill="auto"/>
            <w:noWrap/>
            <w:vAlign w:val="center"/>
            <w:hideMark/>
          </w:tcPr>
          <w:p w14:paraId="370EB925" w14:textId="77777777" w:rsidR="00B97E8D" w:rsidRPr="002F62DF" w:rsidRDefault="00B97E8D" w:rsidP="003F1E49">
            <w:pPr>
              <w:spacing w:after="0"/>
              <w:rPr>
                <w:rFonts w:ascii="Calibri" w:hAnsi="Calibri" w:cs="Calibri"/>
                <w:b/>
                <w:bCs/>
                <w:color w:val="000000"/>
                <w:sz w:val="22"/>
                <w:lang w:val="en-GB" w:eastAsia="nl-NL"/>
              </w:rPr>
            </w:pPr>
          </w:p>
        </w:tc>
        <w:tc>
          <w:tcPr>
            <w:tcW w:w="1516" w:type="dxa"/>
            <w:tcBorders>
              <w:top w:val="nil"/>
              <w:left w:val="nil"/>
              <w:bottom w:val="nil"/>
              <w:right w:val="nil"/>
            </w:tcBorders>
            <w:shd w:val="clear" w:color="auto" w:fill="auto"/>
            <w:noWrap/>
            <w:vAlign w:val="center"/>
            <w:hideMark/>
          </w:tcPr>
          <w:p w14:paraId="4AE1902A" w14:textId="77777777" w:rsidR="00B97E8D" w:rsidRPr="002F62DF" w:rsidRDefault="00B97E8D" w:rsidP="003F1E49">
            <w:pPr>
              <w:spacing w:after="0"/>
              <w:rPr>
                <w:rFonts w:ascii="Calibri" w:hAnsi="Calibri" w:cs="Calibri"/>
                <w:b/>
                <w:bCs/>
                <w:color w:val="000000"/>
                <w:sz w:val="22"/>
                <w:lang w:val="en-GB" w:eastAsia="nl-NL"/>
              </w:rPr>
            </w:pPr>
          </w:p>
        </w:tc>
      </w:tr>
      <w:tr w:rsidR="00B97E8D" w:rsidRPr="002F62DF" w14:paraId="281095A7" w14:textId="77777777" w:rsidTr="003F1E49">
        <w:trPr>
          <w:trHeight w:val="315"/>
        </w:trPr>
        <w:tc>
          <w:tcPr>
            <w:tcW w:w="3523" w:type="dxa"/>
            <w:tcBorders>
              <w:top w:val="nil"/>
              <w:left w:val="nil"/>
              <w:bottom w:val="nil"/>
              <w:right w:val="nil"/>
            </w:tcBorders>
            <w:shd w:val="clear" w:color="auto" w:fill="auto"/>
            <w:noWrap/>
            <w:vAlign w:val="center"/>
            <w:hideMark/>
          </w:tcPr>
          <w:p w14:paraId="0C74002B"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 xml:space="preserve">Among </w:t>
            </w:r>
            <w:r>
              <w:rPr>
                <w:rFonts w:ascii="Calibri" w:hAnsi="Calibri" w:cs="Calibri"/>
                <w:b/>
                <w:bCs/>
                <w:color w:val="000000"/>
                <w:sz w:val="22"/>
                <w:lang w:val="en-GB" w:eastAsia="nl-NL"/>
              </w:rPr>
              <w:t>592</w:t>
            </w:r>
            <w:r w:rsidRPr="002F62DF">
              <w:rPr>
                <w:rFonts w:ascii="Calibri" w:hAnsi="Calibri" w:cs="Calibri"/>
                <w:b/>
                <w:bCs/>
                <w:color w:val="000000"/>
                <w:sz w:val="22"/>
                <w:lang w:val="en-GB" w:eastAsia="nl-NL"/>
              </w:rPr>
              <w:t xml:space="preserve"> female participants</w:t>
            </w:r>
          </w:p>
        </w:tc>
        <w:tc>
          <w:tcPr>
            <w:tcW w:w="601" w:type="dxa"/>
            <w:tcBorders>
              <w:top w:val="nil"/>
              <w:left w:val="nil"/>
              <w:bottom w:val="nil"/>
              <w:right w:val="nil"/>
            </w:tcBorders>
            <w:shd w:val="clear" w:color="auto" w:fill="auto"/>
            <w:noWrap/>
            <w:vAlign w:val="center"/>
            <w:hideMark/>
          </w:tcPr>
          <w:p w14:paraId="593733A2" w14:textId="77777777" w:rsidR="00B97E8D" w:rsidRPr="002F62DF" w:rsidRDefault="00B97E8D" w:rsidP="003F1E49">
            <w:pPr>
              <w:spacing w:after="0"/>
              <w:rPr>
                <w:rFonts w:ascii="Calibri" w:hAnsi="Calibri" w:cs="Calibri"/>
                <w:b/>
                <w:bCs/>
                <w:color w:val="000000"/>
                <w:sz w:val="22"/>
                <w:lang w:val="en-GB" w:eastAsia="nl-NL"/>
              </w:rPr>
            </w:pPr>
          </w:p>
        </w:tc>
        <w:tc>
          <w:tcPr>
            <w:tcW w:w="1643" w:type="dxa"/>
            <w:tcBorders>
              <w:top w:val="nil"/>
              <w:left w:val="nil"/>
              <w:bottom w:val="nil"/>
              <w:right w:val="nil"/>
            </w:tcBorders>
            <w:shd w:val="clear" w:color="auto" w:fill="auto"/>
            <w:noWrap/>
            <w:vAlign w:val="center"/>
            <w:hideMark/>
          </w:tcPr>
          <w:p w14:paraId="35C4A8AA" w14:textId="77777777" w:rsidR="00B97E8D" w:rsidRPr="002F62DF" w:rsidRDefault="00B97E8D" w:rsidP="003F1E49">
            <w:pPr>
              <w:spacing w:after="0"/>
              <w:rPr>
                <w:rFonts w:ascii="Calibri" w:hAnsi="Calibri" w:cs="Calibri"/>
                <w:b/>
                <w:bCs/>
                <w:color w:val="000000"/>
                <w:sz w:val="22"/>
                <w:lang w:val="en-GB" w:eastAsia="nl-NL"/>
              </w:rPr>
            </w:pPr>
          </w:p>
        </w:tc>
        <w:tc>
          <w:tcPr>
            <w:tcW w:w="558" w:type="dxa"/>
            <w:tcBorders>
              <w:top w:val="nil"/>
              <w:left w:val="nil"/>
              <w:bottom w:val="nil"/>
              <w:right w:val="nil"/>
            </w:tcBorders>
            <w:shd w:val="clear" w:color="auto" w:fill="auto"/>
            <w:noWrap/>
            <w:vAlign w:val="bottom"/>
            <w:hideMark/>
          </w:tcPr>
          <w:p w14:paraId="5487614A" w14:textId="77777777" w:rsidR="00B97E8D" w:rsidRPr="002F62DF" w:rsidRDefault="00B97E8D" w:rsidP="003F1E49">
            <w:pPr>
              <w:spacing w:after="0"/>
              <w:rPr>
                <w:rFonts w:ascii="Calibri" w:hAnsi="Calibri" w:cs="Calibri"/>
                <w:color w:val="000000"/>
                <w:sz w:val="22"/>
                <w:lang w:val="en-GB" w:eastAsia="nl-NL"/>
              </w:rPr>
            </w:pPr>
          </w:p>
        </w:tc>
        <w:tc>
          <w:tcPr>
            <w:tcW w:w="1604" w:type="dxa"/>
            <w:tcBorders>
              <w:top w:val="nil"/>
              <w:left w:val="nil"/>
              <w:bottom w:val="nil"/>
              <w:right w:val="nil"/>
            </w:tcBorders>
            <w:shd w:val="clear" w:color="auto" w:fill="auto"/>
            <w:noWrap/>
            <w:vAlign w:val="center"/>
            <w:hideMark/>
          </w:tcPr>
          <w:p w14:paraId="68AC446C" w14:textId="77777777" w:rsidR="00B97E8D" w:rsidRPr="002F62DF" w:rsidRDefault="00B97E8D" w:rsidP="003F1E49">
            <w:pPr>
              <w:spacing w:after="0"/>
              <w:rPr>
                <w:rFonts w:ascii="Calibri" w:hAnsi="Calibri" w:cs="Calibri"/>
                <w:b/>
                <w:bCs/>
                <w:color w:val="000000"/>
                <w:sz w:val="22"/>
                <w:lang w:val="en-GB" w:eastAsia="nl-NL"/>
              </w:rPr>
            </w:pPr>
          </w:p>
        </w:tc>
        <w:tc>
          <w:tcPr>
            <w:tcW w:w="575" w:type="dxa"/>
            <w:tcBorders>
              <w:top w:val="nil"/>
              <w:left w:val="nil"/>
              <w:bottom w:val="nil"/>
              <w:right w:val="nil"/>
            </w:tcBorders>
            <w:shd w:val="clear" w:color="auto" w:fill="auto"/>
            <w:noWrap/>
            <w:vAlign w:val="center"/>
            <w:hideMark/>
          </w:tcPr>
          <w:p w14:paraId="33C9DCB2" w14:textId="77777777" w:rsidR="00B97E8D" w:rsidRPr="002F62DF" w:rsidRDefault="00B97E8D" w:rsidP="003F1E49">
            <w:pPr>
              <w:spacing w:after="0"/>
              <w:rPr>
                <w:rFonts w:ascii="Calibri" w:hAnsi="Calibri" w:cs="Calibri"/>
                <w:b/>
                <w:bCs/>
                <w:color w:val="000000"/>
                <w:sz w:val="22"/>
                <w:lang w:val="en-GB" w:eastAsia="nl-NL"/>
              </w:rPr>
            </w:pPr>
          </w:p>
        </w:tc>
        <w:tc>
          <w:tcPr>
            <w:tcW w:w="1516" w:type="dxa"/>
            <w:tcBorders>
              <w:top w:val="nil"/>
              <w:left w:val="nil"/>
              <w:bottom w:val="nil"/>
              <w:right w:val="nil"/>
            </w:tcBorders>
            <w:shd w:val="clear" w:color="auto" w:fill="auto"/>
            <w:noWrap/>
            <w:vAlign w:val="center"/>
            <w:hideMark/>
          </w:tcPr>
          <w:p w14:paraId="62245CFF" w14:textId="77777777" w:rsidR="00B97E8D" w:rsidRPr="002F62DF" w:rsidRDefault="00B97E8D" w:rsidP="003F1E49">
            <w:pPr>
              <w:spacing w:after="0"/>
              <w:rPr>
                <w:rFonts w:ascii="Calibri" w:hAnsi="Calibri" w:cs="Calibri"/>
                <w:b/>
                <w:bCs/>
                <w:color w:val="000000"/>
                <w:sz w:val="22"/>
                <w:lang w:val="en-GB" w:eastAsia="nl-NL"/>
              </w:rPr>
            </w:pPr>
          </w:p>
        </w:tc>
      </w:tr>
      <w:tr w:rsidR="00B97E8D" w:rsidRPr="002F62DF" w14:paraId="2B2C9A84" w14:textId="77777777" w:rsidTr="003F1E49">
        <w:trPr>
          <w:trHeight w:val="315"/>
        </w:trPr>
        <w:tc>
          <w:tcPr>
            <w:tcW w:w="3523" w:type="dxa"/>
            <w:tcBorders>
              <w:top w:val="nil"/>
              <w:left w:val="nil"/>
              <w:bottom w:val="nil"/>
              <w:right w:val="nil"/>
            </w:tcBorders>
            <w:shd w:val="clear" w:color="auto" w:fill="auto"/>
            <w:noWrap/>
            <w:vAlign w:val="center"/>
            <w:hideMark/>
          </w:tcPr>
          <w:p w14:paraId="1F49FA8A" w14:textId="77777777" w:rsidR="00B97E8D" w:rsidRPr="002F62DF" w:rsidRDefault="00B97E8D" w:rsidP="003F1E49">
            <w:pPr>
              <w:spacing w:after="0"/>
              <w:rPr>
                <w:rFonts w:ascii="Calibri" w:hAnsi="Calibri" w:cs="Calibri"/>
                <w:b/>
                <w:bCs/>
                <w:color w:val="000000"/>
                <w:sz w:val="22"/>
                <w:lang w:val="en-GB" w:eastAsia="nl-NL"/>
              </w:rPr>
            </w:pPr>
          </w:p>
        </w:tc>
        <w:tc>
          <w:tcPr>
            <w:tcW w:w="2244" w:type="dxa"/>
            <w:gridSpan w:val="2"/>
            <w:tcBorders>
              <w:top w:val="nil"/>
              <w:left w:val="nil"/>
              <w:bottom w:val="nil"/>
              <w:right w:val="nil"/>
            </w:tcBorders>
            <w:shd w:val="clear" w:color="auto" w:fill="auto"/>
            <w:noWrap/>
            <w:vAlign w:val="center"/>
            <w:hideMark/>
          </w:tcPr>
          <w:p w14:paraId="741D55E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1</w:t>
            </w:r>
          </w:p>
        </w:tc>
        <w:tc>
          <w:tcPr>
            <w:tcW w:w="2162" w:type="dxa"/>
            <w:gridSpan w:val="2"/>
            <w:tcBorders>
              <w:top w:val="nil"/>
              <w:left w:val="nil"/>
              <w:bottom w:val="nil"/>
              <w:right w:val="nil"/>
            </w:tcBorders>
            <w:shd w:val="clear" w:color="auto" w:fill="auto"/>
            <w:noWrap/>
            <w:vAlign w:val="center"/>
            <w:hideMark/>
          </w:tcPr>
          <w:p w14:paraId="24763E1D"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2</w:t>
            </w:r>
          </w:p>
        </w:tc>
        <w:tc>
          <w:tcPr>
            <w:tcW w:w="2091" w:type="dxa"/>
            <w:gridSpan w:val="2"/>
            <w:tcBorders>
              <w:top w:val="nil"/>
              <w:left w:val="nil"/>
              <w:bottom w:val="nil"/>
              <w:right w:val="nil"/>
            </w:tcBorders>
            <w:shd w:val="clear" w:color="auto" w:fill="auto"/>
            <w:noWrap/>
            <w:vAlign w:val="bottom"/>
            <w:hideMark/>
          </w:tcPr>
          <w:p w14:paraId="6739B048"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3</w:t>
            </w:r>
          </w:p>
        </w:tc>
      </w:tr>
      <w:tr w:rsidR="00B97E8D" w:rsidRPr="002F62DF" w14:paraId="3C728219" w14:textId="77777777" w:rsidTr="003F1E49">
        <w:trPr>
          <w:trHeight w:val="315"/>
        </w:trPr>
        <w:tc>
          <w:tcPr>
            <w:tcW w:w="3523" w:type="dxa"/>
            <w:tcBorders>
              <w:top w:val="nil"/>
              <w:left w:val="nil"/>
              <w:bottom w:val="nil"/>
              <w:right w:val="nil"/>
            </w:tcBorders>
            <w:shd w:val="clear" w:color="auto" w:fill="auto"/>
            <w:noWrap/>
            <w:vAlign w:val="bottom"/>
            <w:hideMark/>
          </w:tcPr>
          <w:p w14:paraId="6930840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Dutch</w:t>
            </w:r>
          </w:p>
        </w:tc>
        <w:tc>
          <w:tcPr>
            <w:tcW w:w="601" w:type="dxa"/>
            <w:tcBorders>
              <w:top w:val="nil"/>
              <w:left w:val="nil"/>
              <w:bottom w:val="nil"/>
              <w:right w:val="nil"/>
            </w:tcBorders>
            <w:shd w:val="clear" w:color="auto" w:fill="auto"/>
            <w:noWrap/>
            <w:vAlign w:val="center"/>
            <w:hideMark/>
          </w:tcPr>
          <w:p w14:paraId="0546FF95"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643" w:type="dxa"/>
            <w:tcBorders>
              <w:top w:val="nil"/>
              <w:left w:val="nil"/>
              <w:bottom w:val="nil"/>
              <w:right w:val="nil"/>
            </w:tcBorders>
            <w:shd w:val="clear" w:color="auto" w:fill="auto"/>
            <w:noWrap/>
            <w:vAlign w:val="center"/>
            <w:hideMark/>
          </w:tcPr>
          <w:p w14:paraId="0FC79939" w14:textId="77777777" w:rsidR="00B97E8D" w:rsidRPr="002F62DF" w:rsidRDefault="00B97E8D" w:rsidP="003F1E49">
            <w:pPr>
              <w:spacing w:after="0"/>
              <w:rPr>
                <w:rFonts w:ascii="Calibri" w:hAnsi="Calibri" w:cs="Calibri"/>
                <w:color w:val="000000"/>
                <w:sz w:val="22"/>
                <w:lang w:val="en-GB" w:eastAsia="nl-NL"/>
              </w:rPr>
            </w:pPr>
          </w:p>
        </w:tc>
        <w:tc>
          <w:tcPr>
            <w:tcW w:w="558" w:type="dxa"/>
            <w:tcBorders>
              <w:top w:val="nil"/>
              <w:left w:val="nil"/>
              <w:bottom w:val="nil"/>
              <w:right w:val="nil"/>
            </w:tcBorders>
            <w:shd w:val="clear" w:color="auto" w:fill="auto"/>
            <w:noWrap/>
            <w:vAlign w:val="center"/>
            <w:hideMark/>
          </w:tcPr>
          <w:p w14:paraId="774DEBF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604" w:type="dxa"/>
            <w:tcBorders>
              <w:top w:val="nil"/>
              <w:left w:val="nil"/>
              <w:bottom w:val="nil"/>
              <w:right w:val="nil"/>
            </w:tcBorders>
            <w:shd w:val="clear" w:color="auto" w:fill="auto"/>
            <w:noWrap/>
            <w:vAlign w:val="center"/>
            <w:hideMark/>
          </w:tcPr>
          <w:p w14:paraId="0362F8F1" w14:textId="77777777" w:rsidR="00B97E8D" w:rsidRPr="002F62DF" w:rsidRDefault="00B97E8D" w:rsidP="003F1E49">
            <w:pPr>
              <w:spacing w:after="0"/>
              <w:rPr>
                <w:rFonts w:ascii="Calibri" w:hAnsi="Calibri" w:cs="Calibri"/>
                <w:color w:val="000000"/>
                <w:sz w:val="22"/>
                <w:lang w:val="en-GB" w:eastAsia="nl-NL"/>
              </w:rPr>
            </w:pPr>
          </w:p>
        </w:tc>
        <w:tc>
          <w:tcPr>
            <w:tcW w:w="575" w:type="dxa"/>
            <w:tcBorders>
              <w:top w:val="nil"/>
              <w:left w:val="nil"/>
              <w:bottom w:val="nil"/>
              <w:right w:val="nil"/>
            </w:tcBorders>
            <w:shd w:val="clear" w:color="auto" w:fill="auto"/>
            <w:noWrap/>
            <w:vAlign w:val="center"/>
            <w:hideMark/>
          </w:tcPr>
          <w:p w14:paraId="06F4F9AA"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1</w:t>
            </w:r>
          </w:p>
        </w:tc>
        <w:tc>
          <w:tcPr>
            <w:tcW w:w="1516" w:type="dxa"/>
            <w:tcBorders>
              <w:top w:val="nil"/>
              <w:left w:val="nil"/>
              <w:bottom w:val="nil"/>
              <w:right w:val="nil"/>
            </w:tcBorders>
            <w:shd w:val="clear" w:color="auto" w:fill="auto"/>
            <w:noWrap/>
            <w:vAlign w:val="center"/>
            <w:hideMark/>
          </w:tcPr>
          <w:p w14:paraId="7F1AA680" w14:textId="77777777" w:rsidR="00B97E8D" w:rsidRPr="002F62DF" w:rsidRDefault="00B97E8D" w:rsidP="003F1E49">
            <w:pPr>
              <w:spacing w:after="0"/>
              <w:rPr>
                <w:rFonts w:ascii="Calibri" w:hAnsi="Calibri" w:cs="Calibri"/>
                <w:b/>
                <w:bCs/>
                <w:color w:val="000000"/>
                <w:sz w:val="22"/>
                <w:lang w:val="en-GB" w:eastAsia="nl-NL"/>
              </w:rPr>
            </w:pPr>
          </w:p>
        </w:tc>
      </w:tr>
      <w:tr w:rsidR="00B97E8D" w:rsidRPr="002F62DF" w14:paraId="57075FFE" w14:textId="77777777" w:rsidTr="003F1E49">
        <w:trPr>
          <w:trHeight w:val="315"/>
        </w:trPr>
        <w:tc>
          <w:tcPr>
            <w:tcW w:w="3523" w:type="dxa"/>
            <w:tcBorders>
              <w:top w:val="nil"/>
              <w:left w:val="nil"/>
              <w:bottom w:val="nil"/>
              <w:right w:val="nil"/>
            </w:tcBorders>
            <w:shd w:val="clear" w:color="auto" w:fill="auto"/>
            <w:noWrap/>
            <w:vAlign w:val="bottom"/>
            <w:hideMark/>
          </w:tcPr>
          <w:p w14:paraId="0FF5CDD4"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South-Asian Surinamese</w:t>
            </w:r>
          </w:p>
        </w:tc>
        <w:tc>
          <w:tcPr>
            <w:tcW w:w="601" w:type="dxa"/>
            <w:tcBorders>
              <w:top w:val="nil"/>
              <w:left w:val="nil"/>
              <w:bottom w:val="nil"/>
              <w:right w:val="nil"/>
            </w:tcBorders>
            <w:shd w:val="clear" w:color="auto" w:fill="auto"/>
            <w:noWrap/>
            <w:vAlign w:val="center"/>
            <w:hideMark/>
          </w:tcPr>
          <w:p w14:paraId="63E6023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0.37</w:t>
            </w:r>
          </w:p>
        </w:tc>
        <w:tc>
          <w:tcPr>
            <w:tcW w:w="1643" w:type="dxa"/>
            <w:tcBorders>
              <w:top w:val="nil"/>
              <w:left w:val="nil"/>
              <w:bottom w:val="nil"/>
              <w:right w:val="nil"/>
            </w:tcBorders>
            <w:shd w:val="clear" w:color="auto" w:fill="auto"/>
            <w:noWrap/>
            <w:vAlign w:val="center"/>
            <w:hideMark/>
          </w:tcPr>
          <w:p w14:paraId="09EF439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(0.21 - 0.63)</w:t>
            </w:r>
          </w:p>
        </w:tc>
        <w:tc>
          <w:tcPr>
            <w:tcW w:w="558" w:type="dxa"/>
            <w:tcBorders>
              <w:top w:val="nil"/>
              <w:left w:val="nil"/>
              <w:bottom w:val="nil"/>
              <w:right w:val="nil"/>
            </w:tcBorders>
            <w:shd w:val="clear" w:color="auto" w:fill="auto"/>
            <w:noWrap/>
            <w:vAlign w:val="center"/>
            <w:hideMark/>
          </w:tcPr>
          <w:p w14:paraId="3B016C6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0.34</w:t>
            </w:r>
          </w:p>
        </w:tc>
        <w:tc>
          <w:tcPr>
            <w:tcW w:w="1604" w:type="dxa"/>
            <w:tcBorders>
              <w:top w:val="nil"/>
              <w:left w:val="nil"/>
              <w:bottom w:val="nil"/>
              <w:right w:val="nil"/>
            </w:tcBorders>
            <w:shd w:val="clear" w:color="auto" w:fill="auto"/>
            <w:noWrap/>
            <w:vAlign w:val="center"/>
            <w:hideMark/>
          </w:tcPr>
          <w:p w14:paraId="40A94047"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(0.19 - 0.59)</w:t>
            </w:r>
          </w:p>
        </w:tc>
        <w:tc>
          <w:tcPr>
            <w:tcW w:w="575" w:type="dxa"/>
            <w:tcBorders>
              <w:top w:val="nil"/>
              <w:left w:val="nil"/>
              <w:bottom w:val="nil"/>
              <w:right w:val="nil"/>
            </w:tcBorders>
            <w:shd w:val="clear" w:color="auto" w:fill="auto"/>
            <w:noWrap/>
            <w:vAlign w:val="center"/>
            <w:hideMark/>
          </w:tcPr>
          <w:p w14:paraId="3813C3D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0.62</w:t>
            </w:r>
          </w:p>
        </w:tc>
        <w:tc>
          <w:tcPr>
            <w:tcW w:w="1516" w:type="dxa"/>
            <w:tcBorders>
              <w:top w:val="nil"/>
              <w:left w:val="nil"/>
              <w:bottom w:val="nil"/>
              <w:right w:val="nil"/>
            </w:tcBorders>
            <w:shd w:val="clear" w:color="auto" w:fill="auto"/>
            <w:noWrap/>
            <w:vAlign w:val="center"/>
            <w:hideMark/>
          </w:tcPr>
          <w:p w14:paraId="694D56C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(0.36 - 1.06)</w:t>
            </w:r>
          </w:p>
        </w:tc>
      </w:tr>
      <w:tr w:rsidR="00B97E8D" w:rsidRPr="002F62DF" w14:paraId="3592B3CB" w14:textId="77777777" w:rsidTr="003F1E49">
        <w:trPr>
          <w:trHeight w:val="315"/>
        </w:trPr>
        <w:tc>
          <w:tcPr>
            <w:tcW w:w="3523" w:type="dxa"/>
            <w:tcBorders>
              <w:top w:val="nil"/>
              <w:left w:val="nil"/>
              <w:bottom w:val="nil"/>
              <w:right w:val="nil"/>
            </w:tcBorders>
            <w:shd w:val="clear" w:color="auto" w:fill="auto"/>
            <w:noWrap/>
            <w:vAlign w:val="bottom"/>
            <w:hideMark/>
          </w:tcPr>
          <w:p w14:paraId="50FA8098"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African Surinamese</w:t>
            </w:r>
          </w:p>
        </w:tc>
        <w:tc>
          <w:tcPr>
            <w:tcW w:w="601" w:type="dxa"/>
            <w:tcBorders>
              <w:top w:val="nil"/>
              <w:left w:val="nil"/>
              <w:bottom w:val="nil"/>
              <w:right w:val="nil"/>
            </w:tcBorders>
            <w:shd w:val="clear" w:color="auto" w:fill="auto"/>
            <w:noWrap/>
            <w:vAlign w:val="center"/>
            <w:hideMark/>
          </w:tcPr>
          <w:p w14:paraId="35242195"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0.73</w:t>
            </w:r>
          </w:p>
        </w:tc>
        <w:tc>
          <w:tcPr>
            <w:tcW w:w="1643" w:type="dxa"/>
            <w:tcBorders>
              <w:top w:val="nil"/>
              <w:left w:val="nil"/>
              <w:bottom w:val="nil"/>
              <w:right w:val="nil"/>
            </w:tcBorders>
            <w:shd w:val="clear" w:color="auto" w:fill="auto"/>
            <w:noWrap/>
            <w:vAlign w:val="center"/>
            <w:hideMark/>
          </w:tcPr>
          <w:p w14:paraId="46292D3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(0.47 - 1.12)</w:t>
            </w:r>
          </w:p>
        </w:tc>
        <w:tc>
          <w:tcPr>
            <w:tcW w:w="558" w:type="dxa"/>
            <w:tcBorders>
              <w:top w:val="nil"/>
              <w:left w:val="nil"/>
              <w:bottom w:val="nil"/>
              <w:right w:val="nil"/>
            </w:tcBorders>
            <w:shd w:val="clear" w:color="auto" w:fill="auto"/>
            <w:noWrap/>
            <w:vAlign w:val="center"/>
            <w:hideMark/>
          </w:tcPr>
          <w:p w14:paraId="34B879E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0.61</w:t>
            </w:r>
          </w:p>
        </w:tc>
        <w:tc>
          <w:tcPr>
            <w:tcW w:w="1604" w:type="dxa"/>
            <w:tcBorders>
              <w:top w:val="nil"/>
              <w:left w:val="nil"/>
              <w:bottom w:val="nil"/>
              <w:right w:val="nil"/>
            </w:tcBorders>
            <w:shd w:val="clear" w:color="auto" w:fill="auto"/>
            <w:noWrap/>
            <w:vAlign w:val="center"/>
            <w:hideMark/>
          </w:tcPr>
          <w:p w14:paraId="2428CA51"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(0.38 - 0.96)</w:t>
            </w:r>
          </w:p>
        </w:tc>
        <w:tc>
          <w:tcPr>
            <w:tcW w:w="575" w:type="dxa"/>
            <w:tcBorders>
              <w:top w:val="nil"/>
              <w:left w:val="nil"/>
              <w:bottom w:val="nil"/>
              <w:right w:val="nil"/>
            </w:tcBorders>
            <w:shd w:val="clear" w:color="auto" w:fill="auto"/>
            <w:noWrap/>
            <w:vAlign w:val="center"/>
            <w:hideMark/>
          </w:tcPr>
          <w:p w14:paraId="4BE6388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0.66</w:t>
            </w:r>
          </w:p>
        </w:tc>
        <w:tc>
          <w:tcPr>
            <w:tcW w:w="1516" w:type="dxa"/>
            <w:tcBorders>
              <w:top w:val="nil"/>
              <w:left w:val="nil"/>
              <w:bottom w:val="nil"/>
              <w:right w:val="nil"/>
            </w:tcBorders>
            <w:shd w:val="clear" w:color="auto" w:fill="auto"/>
            <w:noWrap/>
            <w:vAlign w:val="center"/>
            <w:hideMark/>
          </w:tcPr>
          <w:p w14:paraId="5A13683C"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(0.43 - 1.01)</w:t>
            </w:r>
          </w:p>
        </w:tc>
      </w:tr>
      <w:tr w:rsidR="00B97E8D" w:rsidRPr="002F62DF" w14:paraId="2C3B298E" w14:textId="77777777" w:rsidTr="003F1E49">
        <w:trPr>
          <w:trHeight w:val="315"/>
        </w:trPr>
        <w:tc>
          <w:tcPr>
            <w:tcW w:w="3523" w:type="dxa"/>
            <w:tcBorders>
              <w:top w:val="nil"/>
              <w:left w:val="nil"/>
              <w:bottom w:val="nil"/>
              <w:right w:val="nil"/>
            </w:tcBorders>
            <w:shd w:val="clear" w:color="auto" w:fill="auto"/>
            <w:noWrap/>
            <w:vAlign w:val="bottom"/>
            <w:hideMark/>
          </w:tcPr>
          <w:p w14:paraId="58083F19"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Ghanaian</w:t>
            </w:r>
          </w:p>
        </w:tc>
        <w:tc>
          <w:tcPr>
            <w:tcW w:w="601" w:type="dxa"/>
            <w:tcBorders>
              <w:top w:val="nil"/>
              <w:left w:val="nil"/>
              <w:bottom w:val="nil"/>
              <w:right w:val="nil"/>
            </w:tcBorders>
            <w:shd w:val="clear" w:color="auto" w:fill="auto"/>
            <w:noWrap/>
            <w:vAlign w:val="bottom"/>
            <w:hideMark/>
          </w:tcPr>
          <w:p w14:paraId="4F697F71"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0.41</w:t>
            </w:r>
          </w:p>
        </w:tc>
        <w:tc>
          <w:tcPr>
            <w:tcW w:w="1643" w:type="dxa"/>
            <w:tcBorders>
              <w:top w:val="nil"/>
              <w:left w:val="nil"/>
              <w:bottom w:val="nil"/>
              <w:right w:val="nil"/>
            </w:tcBorders>
            <w:shd w:val="clear" w:color="auto" w:fill="auto"/>
            <w:noWrap/>
            <w:vAlign w:val="bottom"/>
            <w:hideMark/>
          </w:tcPr>
          <w:p w14:paraId="1D4AF855"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(0.23 - 0.73)</w:t>
            </w:r>
          </w:p>
        </w:tc>
        <w:tc>
          <w:tcPr>
            <w:tcW w:w="558" w:type="dxa"/>
            <w:tcBorders>
              <w:top w:val="nil"/>
              <w:left w:val="nil"/>
              <w:bottom w:val="nil"/>
              <w:right w:val="nil"/>
            </w:tcBorders>
            <w:shd w:val="clear" w:color="auto" w:fill="auto"/>
            <w:noWrap/>
            <w:vAlign w:val="bottom"/>
            <w:hideMark/>
          </w:tcPr>
          <w:p w14:paraId="60258608"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0.37</w:t>
            </w:r>
          </w:p>
        </w:tc>
        <w:tc>
          <w:tcPr>
            <w:tcW w:w="1604" w:type="dxa"/>
            <w:tcBorders>
              <w:top w:val="nil"/>
              <w:left w:val="nil"/>
              <w:bottom w:val="nil"/>
              <w:right w:val="nil"/>
            </w:tcBorders>
            <w:shd w:val="clear" w:color="auto" w:fill="auto"/>
            <w:noWrap/>
            <w:vAlign w:val="bottom"/>
            <w:hideMark/>
          </w:tcPr>
          <w:p w14:paraId="1A93C0BE"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(0.20 - 0.66)</w:t>
            </w:r>
          </w:p>
        </w:tc>
        <w:tc>
          <w:tcPr>
            <w:tcW w:w="575" w:type="dxa"/>
            <w:tcBorders>
              <w:top w:val="nil"/>
              <w:left w:val="nil"/>
              <w:bottom w:val="nil"/>
              <w:right w:val="nil"/>
            </w:tcBorders>
            <w:shd w:val="clear" w:color="auto" w:fill="auto"/>
            <w:noWrap/>
            <w:vAlign w:val="bottom"/>
            <w:hideMark/>
          </w:tcPr>
          <w:p w14:paraId="3155F8B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0.59</w:t>
            </w:r>
          </w:p>
        </w:tc>
        <w:tc>
          <w:tcPr>
            <w:tcW w:w="1516" w:type="dxa"/>
            <w:tcBorders>
              <w:top w:val="nil"/>
              <w:left w:val="nil"/>
              <w:bottom w:val="nil"/>
              <w:right w:val="nil"/>
            </w:tcBorders>
            <w:shd w:val="clear" w:color="auto" w:fill="auto"/>
            <w:noWrap/>
            <w:vAlign w:val="bottom"/>
            <w:hideMark/>
          </w:tcPr>
          <w:p w14:paraId="4A33471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(0.33 - 1.05)</w:t>
            </w:r>
          </w:p>
        </w:tc>
      </w:tr>
      <w:tr w:rsidR="00B97E8D" w:rsidRPr="002F62DF" w14:paraId="12AD7B9B" w14:textId="77777777" w:rsidTr="003F1E49">
        <w:trPr>
          <w:trHeight w:val="315"/>
        </w:trPr>
        <w:tc>
          <w:tcPr>
            <w:tcW w:w="3523" w:type="dxa"/>
            <w:tcBorders>
              <w:top w:val="nil"/>
              <w:left w:val="nil"/>
              <w:bottom w:val="nil"/>
              <w:right w:val="nil"/>
            </w:tcBorders>
            <w:shd w:val="clear" w:color="auto" w:fill="auto"/>
            <w:noWrap/>
            <w:vAlign w:val="bottom"/>
            <w:hideMark/>
          </w:tcPr>
          <w:p w14:paraId="74B5EB26"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Moroccan</w:t>
            </w:r>
          </w:p>
        </w:tc>
        <w:tc>
          <w:tcPr>
            <w:tcW w:w="601" w:type="dxa"/>
            <w:tcBorders>
              <w:top w:val="nil"/>
              <w:left w:val="nil"/>
              <w:bottom w:val="nil"/>
              <w:right w:val="nil"/>
            </w:tcBorders>
            <w:shd w:val="clear" w:color="auto" w:fill="auto"/>
            <w:noWrap/>
            <w:vAlign w:val="bottom"/>
            <w:hideMark/>
          </w:tcPr>
          <w:p w14:paraId="020B0459"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0.49</w:t>
            </w:r>
          </w:p>
        </w:tc>
        <w:tc>
          <w:tcPr>
            <w:tcW w:w="1643" w:type="dxa"/>
            <w:tcBorders>
              <w:top w:val="nil"/>
              <w:left w:val="nil"/>
              <w:bottom w:val="nil"/>
              <w:right w:val="nil"/>
            </w:tcBorders>
            <w:shd w:val="clear" w:color="auto" w:fill="auto"/>
            <w:noWrap/>
            <w:vAlign w:val="bottom"/>
            <w:hideMark/>
          </w:tcPr>
          <w:p w14:paraId="7BB28167"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(0.30 - 0.80)</w:t>
            </w:r>
          </w:p>
        </w:tc>
        <w:tc>
          <w:tcPr>
            <w:tcW w:w="558" w:type="dxa"/>
            <w:tcBorders>
              <w:top w:val="nil"/>
              <w:left w:val="nil"/>
              <w:bottom w:val="nil"/>
              <w:right w:val="nil"/>
            </w:tcBorders>
            <w:shd w:val="clear" w:color="auto" w:fill="auto"/>
            <w:noWrap/>
            <w:vAlign w:val="bottom"/>
            <w:hideMark/>
          </w:tcPr>
          <w:p w14:paraId="0A1B39AB"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0.47</w:t>
            </w:r>
          </w:p>
        </w:tc>
        <w:tc>
          <w:tcPr>
            <w:tcW w:w="1604" w:type="dxa"/>
            <w:tcBorders>
              <w:top w:val="nil"/>
              <w:left w:val="nil"/>
              <w:bottom w:val="nil"/>
              <w:right w:val="nil"/>
            </w:tcBorders>
            <w:shd w:val="clear" w:color="auto" w:fill="auto"/>
            <w:noWrap/>
            <w:vAlign w:val="bottom"/>
            <w:hideMark/>
          </w:tcPr>
          <w:p w14:paraId="5180193B"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(0.28 - 0.79)</w:t>
            </w:r>
          </w:p>
        </w:tc>
        <w:tc>
          <w:tcPr>
            <w:tcW w:w="575" w:type="dxa"/>
            <w:tcBorders>
              <w:top w:val="nil"/>
              <w:left w:val="nil"/>
              <w:bottom w:val="nil"/>
              <w:right w:val="nil"/>
            </w:tcBorders>
            <w:shd w:val="clear" w:color="auto" w:fill="auto"/>
            <w:noWrap/>
            <w:vAlign w:val="bottom"/>
            <w:hideMark/>
          </w:tcPr>
          <w:p w14:paraId="3A54CA8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1.46</w:t>
            </w:r>
          </w:p>
        </w:tc>
        <w:tc>
          <w:tcPr>
            <w:tcW w:w="1516" w:type="dxa"/>
            <w:tcBorders>
              <w:top w:val="nil"/>
              <w:left w:val="nil"/>
              <w:bottom w:val="nil"/>
              <w:right w:val="nil"/>
            </w:tcBorders>
            <w:shd w:val="clear" w:color="auto" w:fill="auto"/>
            <w:noWrap/>
            <w:vAlign w:val="bottom"/>
            <w:hideMark/>
          </w:tcPr>
          <w:p w14:paraId="61EB15B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(0.86 - 2.50)</w:t>
            </w:r>
          </w:p>
        </w:tc>
      </w:tr>
      <w:tr w:rsidR="00B97E8D" w:rsidRPr="002F62DF" w14:paraId="2DE24ACA" w14:textId="77777777" w:rsidTr="003F1E49">
        <w:trPr>
          <w:trHeight w:val="315"/>
        </w:trPr>
        <w:tc>
          <w:tcPr>
            <w:tcW w:w="3523" w:type="dxa"/>
            <w:tcBorders>
              <w:top w:val="nil"/>
              <w:left w:val="nil"/>
              <w:bottom w:val="nil"/>
              <w:right w:val="nil"/>
            </w:tcBorders>
            <w:shd w:val="clear" w:color="auto" w:fill="auto"/>
            <w:noWrap/>
            <w:vAlign w:val="bottom"/>
            <w:hideMark/>
          </w:tcPr>
          <w:p w14:paraId="246BA68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Turkish</w:t>
            </w:r>
          </w:p>
        </w:tc>
        <w:tc>
          <w:tcPr>
            <w:tcW w:w="601" w:type="dxa"/>
            <w:tcBorders>
              <w:top w:val="nil"/>
              <w:left w:val="nil"/>
              <w:bottom w:val="nil"/>
              <w:right w:val="nil"/>
            </w:tcBorders>
            <w:shd w:val="clear" w:color="auto" w:fill="auto"/>
            <w:noWrap/>
            <w:vAlign w:val="bottom"/>
            <w:hideMark/>
          </w:tcPr>
          <w:p w14:paraId="50E04BE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0.62</w:t>
            </w:r>
          </w:p>
        </w:tc>
        <w:tc>
          <w:tcPr>
            <w:tcW w:w="1643" w:type="dxa"/>
            <w:tcBorders>
              <w:top w:val="nil"/>
              <w:left w:val="nil"/>
              <w:bottom w:val="nil"/>
              <w:right w:val="nil"/>
            </w:tcBorders>
            <w:shd w:val="clear" w:color="auto" w:fill="auto"/>
            <w:noWrap/>
            <w:vAlign w:val="bottom"/>
            <w:hideMark/>
          </w:tcPr>
          <w:p w14:paraId="47CBD17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(0.38 - 1.01)</w:t>
            </w:r>
          </w:p>
        </w:tc>
        <w:tc>
          <w:tcPr>
            <w:tcW w:w="558" w:type="dxa"/>
            <w:tcBorders>
              <w:top w:val="nil"/>
              <w:left w:val="nil"/>
              <w:bottom w:val="nil"/>
              <w:right w:val="nil"/>
            </w:tcBorders>
            <w:shd w:val="clear" w:color="auto" w:fill="auto"/>
            <w:noWrap/>
            <w:vAlign w:val="bottom"/>
            <w:hideMark/>
          </w:tcPr>
          <w:p w14:paraId="71300DE2"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0.61</w:t>
            </w:r>
          </w:p>
        </w:tc>
        <w:tc>
          <w:tcPr>
            <w:tcW w:w="1604" w:type="dxa"/>
            <w:tcBorders>
              <w:top w:val="nil"/>
              <w:left w:val="nil"/>
              <w:bottom w:val="nil"/>
              <w:right w:val="nil"/>
            </w:tcBorders>
            <w:shd w:val="clear" w:color="auto" w:fill="auto"/>
            <w:noWrap/>
            <w:vAlign w:val="bottom"/>
            <w:hideMark/>
          </w:tcPr>
          <w:p w14:paraId="5B918BC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(0.37 - 1.03)</w:t>
            </w:r>
          </w:p>
        </w:tc>
        <w:tc>
          <w:tcPr>
            <w:tcW w:w="575" w:type="dxa"/>
            <w:tcBorders>
              <w:top w:val="nil"/>
              <w:left w:val="nil"/>
              <w:bottom w:val="nil"/>
              <w:right w:val="nil"/>
            </w:tcBorders>
            <w:shd w:val="clear" w:color="auto" w:fill="auto"/>
            <w:noWrap/>
            <w:vAlign w:val="bottom"/>
            <w:hideMark/>
          </w:tcPr>
          <w:p w14:paraId="79ABB0FF"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1.42</w:t>
            </w:r>
          </w:p>
        </w:tc>
        <w:tc>
          <w:tcPr>
            <w:tcW w:w="1516" w:type="dxa"/>
            <w:tcBorders>
              <w:top w:val="nil"/>
              <w:left w:val="nil"/>
              <w:bottom w:val="nil"/>
              <w:right w:val="nil"/>
            </w:tcBorders>
            <w:shd w:val="clear" w:color="auto" w:fill="auto"/>
            <w:noWrap/>
            <w:vAlign w:val="bottom"/>
            <w:hideMark/>
          </w:tcPr>
          <w:p w14:paraId="4AB21BD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(0.85 - 2.39)</w:t>
            </w:r>
          </w:p>
        </w:tc>
      </w:tr>
      <w:tr w:rsidR="00B97E8D" w:rsidRPr="002F62DF" w14:paraId="027189C6" w14:textId="77777777" w:rsidTr="003F1E49">
        <w:trPr>
          <w:trHeight w:val="315"/>
        </w:trPr>
        <w:tc>
          <w:tcPr>
            <w:tcW w:w="3523" w:type="dxa"/>
            <w:tcBorders>
              <w:top w:val="nil"/>
              <w:left w:val="nil"/>
              <w:bottom w:val="nil"/>
              <w:right w:val="nil"/>
            </w:tcBorders>
            <w:shd w:val="clear" w:color="auto" w:fill="auto"/>
            <w:noWrap/>
            <w:vAlign w:val="bottom"/>
            <w:hideMark/>
          </w:tcPr>
          <w:p w14:paraId="5D5BF8C1" w14:textId="77777777" w:rsidR="00B97E8D" w:rsidRPr="002F62DF" w:rsidRDefault="00B97E8D" w:rsidP="003F1E49">
            <w:pPr>
              <w:spacing w:after="0"/>
              <w:rPr>
                <w:rFonts w:ascii="Calibri" w:hAnsi="Calibri" w:cs="Calibri"/>
                <w:color w:val="000000"/>
                <w:sz w:val="22"/>
                <w:lang w:val="en-GB" w:eastAsia="nl-NL"/>
              </w:rPr>
            </w:pPr>
          </w:p>
        </w:tc>
        <w:tc>
          <w:tcPr>
            <w:tcW w:w="601" w:type="dxa"/>
            <w:tcBorders>
              <w:top w:val="nil"/>
              <w:left w:val="nil"/>
              <w:bottom w:val="nil"/>
              <w:right w:val="nil"/>
            </w:tcBorders>
            <w:shd w:val="clear" w:color="auto" w:fill="auto"/>
            <w:noWrap/>
            <w:vAlign w:val="bottom"/>
            <w:hideMark/>
          </w:tcPr>
          <w:p w14:paraId="2C62E7FF" w14:textId="77777777" w:rsidR="00B97E8D" w:rsidRPr="002F62DF" w:rsidRDefault="00B97E8D" w:rsidP="003F1E49">
            <w:pPr>
              <w:spacing w:after="0"/>
              <w:rPr>
                <w:rFonts w:ascii="Calibri" w:hAnsi="Calibri" w:cs="Calibri"/>
                <w:color w:val="000000"/>
                <w:sz w:val="22"/>
                <w:lang w:val="en-GB" w:eastAsia="nl-NL"/>
              </w:rPr>
            </w:pPr>
          </w:p>
        </w:tc>
        <w:tc>
          <w:tcPr>
            <w:tcW w:w="1643" w:type="dxa"/>
            <w:tcBorders>
              <w:top w:val="nil"/>
              <w:left w:val="nil"/>
              <w:bottom w:val="nil"/>
              <w:right w:val="nil"/>
            </w:tcBorders>
            <w:shd w:val="clear" w:color="auto" w:fill="auto"/>
            <w:noWrap/>
            <w:vAlign w:val="bottom"/>
            <w:hideMark/>
          </w:tcPr>
          <w:p w14:paraId="696AD9FB" w14:textId="77777777" w:rsidR="00B97E8D" w:rsidRPr="002F62DF" w:rsidRDefault="00B97E8D" w:rsidP="003F1E49">
            <w:pPr>
              <w:spacing w:after="0"/>
              <w:rPr>
                <w:rFonts w:ascii="Calibri" w:hAnsi="Calibri" w:cs="Calibri"/>
                <w:color w:val="000000"/>
                <w:sz w:val="22"/>
                <w:lang w:val="en-GB" w:eastAsia="nl-NL"/>
              </w:rPr>
            </w:pPr>
          </w:p>
        </w:tc>
        <w:tc>
          <w:tcPr>
            <w:tcW w:w="558" w:type="dxa"/>
            <w:tcBorders>
              <w:top w:val="nil"/>
              <w:left w:val="nil"/>
              <w:bottom w:val="nil"/>
              <w:right w:val="nil"/>
            </w:tcBorders>
            <w:shd w:val="clear" w:color="auto" w:fill="auto"/>
            <w:noWrap/>
            <w:vAlign w:val="bottom"/>
            <w:hideMark/>
          </w:tcPr>
          <w:p w14:paraId="433962CD" w14:textId="77777777" w:rsidR="00B97E8D" w:rsidRPr="002F62DF" w:rsidRDefault="00B97E8D" w:rsidP="003F1E49">
            <w:pPr>
              <w:spacing w:after="0"/>
              <w:rPr>
                <w:rFonts w:ascii="Calibri" w:hAnsi="Calibri" w:cs="Calibri"/>
                <w:color w:val="000000"/>
                <w:sz w:val="22"/>
                <w:lang w:val="en-GB" w:eastAsia="nl-NL"/>
              </w:rPr>
            </w:pPr>
          </w:p>
        </w:tc>
        <w:tc>
          <w:tcPr>
            <w:tcW w:w="1604" w:type="dxa"/>
            <w:tcBorders>
              <w:top w:val="nil"/>
              <w:left w:val="nil"/>
              <w:bottom w:val="nil"/>
              <w:right w:val="nil"/>
            </w:tcBorders>
            <w:shd w:val="clear" w:color="auto" w:fill="auto"/>
            <w:noWrap/>
            <w:vAlign w:val="bottom"/>
            <w:hideMark/>
          </w:tcPr>
          <w:p w14:paraId="0B902C8A" w14:textId="77777777" w:rsidR="00B97E8D" w:rsidRPr="002F62DF" w:rsidRDefault="00B97E8D" w:rsidP="003F1E49">
            <w:pPr>
              <w:spacing w:after="0"/>
              <w:rPr>
                <w:rFonts w:ascii="Calibri" w:hAnsi="Calibri" w:cs="Calibri"/>
                <w:color w:val="000000"/>
                <w:sz w:val="22"/>
                <w:lang w:val="en-GB" w:eastAsia="nl-NL"/>
              </w:rPr>
            </w:pPr>
          </w:p>
        </w:tc>
        <w:tc>
          <w:tcPr>
            <w:tcW w:w="575" w:type="dxa"/>
            <w:tcBorders>
              <w:top w:val="nil"/>
              <w:left w:val="nil"/>
              <w:bottom w:val="nil"/>
              <w:right w:val="nil"/>
            </w:tcBorders>
            <w:shd w:val="clear" w:color="auto" w:fill="auto"/>
            <w:noWrap/>
            <w:vAlign w:val="bottom"/>
            <w:hideMark/>
          </w:tcPr>
          <w:p w14:paraId="35096A59" w14:textId="77777777" w:rsidR="00B97E8D" w:rsidRPr="002F62DF" w:rsidRDefault="00B97E8D" w:rsidP="003F1E49">
            <w:pPr>
              <w:spacing w:after="0"/>
              <w:rPr>
                <w:rFonts w:ascii="Calibri" w:hAnsi="Calibri" w:cs="Calibri"/>
                <w:color w:val="000000"/>
                <w:sz w:val="22"/>
                <w:lang w:val="en-GB" w:eastAsia="nl-NL"/>
              </w:rPr>
            </w:pPr>
          </w:p>
        </w:tc>
        <w:tc>
          <w:tcPr>
            <w:tcW w:w="1516" w:type="dxa"/>
            <w:tcBorders>
              <w:top w:val="nil"/>
              <w:left w:val="nil"/>
              <w:bottom w:val="nil"/>
              <w:right w:val="nil"/>
            </w:tcBorders>
            <w:shd w:val="clear" w:color="auto" w:fill="auto"/>
            <w:noWrap/>
            <w:vAlign w:val="bottom"/>
            <w:hideMark/>
          </w:tcPr>
          <w:p w14:paraId="4541A55C" w14:textId="77777777" w:rsidR="00B97E8D" w:rsidRPr="002F62DF" w:rsidRDefault="00B97E8D" w:rsidP="003F1E49">
            <w:pPr>
              <w:spacing w:after="0"/>
              <w:rPr>
                <w:rFonts w:ascii="Calibri" w:hAnsi="Calibri" w:cs="Calibri"/>
                <w:color w:val="000000"/>
                <w:sz w:val="22"/>
                <w:lang w:val="en-GB" w:eastAsia="nl-NL"/>
              </w:rPr>
            </w:pPr>
          </w:p>
        </w:tc>
      </w:tr>
      <w:tr w:rsidR="00B97E8D" w:rsidRPr="00D777D4" w14:paraId="2711FF09" w14:textId="77777777" w:rsidTr="003F1E49">
        <w:trPr>
          <w:trHeight w:val="315"/>
        </w:trPr>
        <w:tc>
          <w:tcPr>
            <w:tcW w:w="7929" w:type="dxa"/>
            <w:gridSpan w:val="5"/>
            <w:tcBorders>
              <w:top w:val="nil"/>
              <w:left w:val="nil"/>
              <w:bottom w:val="nil"/>
              <w:right w:val="nil"/>
            </w:tcBorders>
            <w:shd w:val="clear" w:color="auto" w:fill="auto"/>
            <w:noWrap/>
            <w:vAlign w:val="bottom"/>
            <w:hideMark/>
          </w:tcPr>
          <w:p w14:paraId="58BF321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b/>
                <w:bCs/>
                <w:sz w:val="22"/>
                <w:lang w:val="en-GB" w:eastAsia="nl-NL"/>
              </w:rPr>
              <w:t xml:space="preserve">Among </w:t>
            </w:r>
            <w:r>
              <w:rPr>
                <w:rFonts w:ascii="Calibri" w:hAnsi="Calibri" w:cs="Calibri"/>
                <w:b/>
                <w:bCs/>
                <w:sz w:val="22"/>
                <w:lang w:val="en-GB" w:eastAsia="nl-NL"/>
              </w:rPr>
              <w:t xml:space="preserve">476 female </w:t>
            </w:r>
            <w:r w:rsidRPr="002F62DF">
              <w:rPr>
                <w:rFonts w:ascii="Calibri" w:hAnsi="Calibri" w:cs="Calibri"/>
                <w:b/>
                <w:bCs/>
                <w:sz w:val="22"/>
                <w:lang w:val="en-GB" w:eastAsia="nl-NL"/>
              </w:rPr>
              <w:t>participants reporting ever having had sex with a man</w:t>
            </w:r>
          </w:p>
        </w:tc>
        <w:tc>
          <w:tcPr>
            <w:tcW w:w="575" w:type="dxa"/>
            <w:tcBorders>
              <w:top w:val="nil"/>
              <w:left w:val="nil"/>
              <w:bottom w:val="nil"/>
              <w:right w:val="nil"/>
            </w:tcBorders>
            <w:shd w:val="clear" w:color="auto" w:fill="auto"/>
            <w:noWrap/>
            <w:vAlign w:val="bottom"/>
            <w:hideMark/>
          </w:tcPr>
          <w:p w14:paraId="39F283CA" w14:textId="77777777" w:rsidR="00B97E8D" w:rsidRPr="002F62DF" w:rsidRDefault="00B97E8D" w:rsidP="003F1E49">
            <w:pPr>
              <w:spacing w:after="0"/>
              <w:rPr>
                <w:rFonts w:ascii="Calibri" w:hAnsi="Calibri" w:cs="Calibri"/>
                <w:color w:val="000000"/>
                <w:sz w:val="22"/>
                <w:lang w:val="en-GB" w:eastAsia="nl-NL"/>
              </w:rPr>
            </w:pPr>
          </w:p>
        </w:tc>
        <w:tc>
          <w:tcPr>
            <w:tcW w:w="1516" w:type="dxa"/>
            <w:tcBorders>
              <w:top w:val="nil"/>
              <w:left w:val="nil"/>
              <w:bottom w:val="nil"/>
              <w:right w:val="nil"/>
            </w:tcBorders>
            <w:shd w:val="clear" w:color="auto" w:fill="auto"/>
            <w:noWrap/>
            <w:vAlign w:val="bottom"/>
            <w:hideMark/>
          </w:tcPr>
          <w:p w14:paraId="27B6B387" w14:textId="77777777" w:rsidR="00B97E8D" w:rsidRPr="002F62DF" w:rsidRDefault="00B97E8D" w:rsidP="003F1E49">
            <w:pPr>
              <w:spacing w:after="0"/>
              <w:rPr>
                <w:rFonts w:ascii="Calibri" w:hAnsi="Calibri" w:cs="Calibri"/>
                <w:color w:val="000000"/>
                <w:sz w:val="22"/>
                <w:lang w:val="en-GB" w:eastAsia="nl-NL"/>
              </w:rPr>
            </w:pPr>
          </w:p>
        </w:tc>
      </w:tr>
      <w:tr w:rsidR="00B97E8D" w:rsidRPr="002F62DF" w14:paraId="496B1E40" w14:textId="77777777" w:rsidTr="003F1E49">
        <w:trPr>
          <w:trHeight w:val="315"/>
        </w:trPr>
        <w:tc>
          <w:tcPr>
            <w:tcW w:w="3523" w:type="dxa"/>
            <w:tcBorders>
              <w:top w:val="nil"/>
              <w:left w:val="nil"/>
              <w:bottom w:val="nil"/>
              <w:right w:val="nil"/>
            </w:tcBorders>
            <w:shd w:val="clear" w:color="auto" w:fill="auto"/>
            <w:noWrap/>
            <w:vAlign w:val="center"/>
            <w:hideMark/>
          </w:tcPr>
          <w:p w14:paraId="7871D090" w14:textId="77777777" w:rsidR="00B97E8D" w:rsidRPr="002F62DF" w:rsidRDefault="00B97E8D" w:rsidP="003F1E49">
            <w:pPr>
              <w:spacing w:after="0"/>
              <w:rPr>
                <w:rFonts w:ascii="Calibri" w:hAnsi="Calibri" w:cs="Calibri"/>
                <w:b/>
                <w:bCs/>
                <w:color w:val="000000"/>
                <w:sz w:val="22"/>
                <w:lang w:val="en-GB" w:eastAsia="nl-NL"/>
              </w:rPr>
            </w:pPr>
          </w:p>
        </w:tc>
        <w:tc>
          <w:tcPr>
            <w:tcW w:w="2244" w:type="dxa"/>
            <w:gridSpan w:val="2"/>
            <w:tcBorders>
              <w:top w:val="nil"/>
              <w:left w:val="nil"/>
              <w:bottom w:val="nil"/>
              <w:right w:val="nil"/>
            </w:tcBorders>
            <w:shd w:val="clear" w:color="auto" w:fill="auto"/>
            <w:noWrap/>
            <w:vAlign w:val="bottom"/>
            <w:hideMark/>
          </w:tcPr>
          <w:p w14:paraId="415B0B6A"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4</w:t>
            </w:r>
          </w:p>
        </w:tc>
        <w:tc>
          <w:tcPr>
            <w:tcW w:w="2162" w:type="dxa"/>
            <w:gridSpan w:val="2"/>
            <w:tcBorders>
              <w:top w:val="nil"/>
              <w:left w:val="nil"/>
              <w:bottom w:val="nil"/>
              <w:right w:val="nil"/>
            </w:tcBorders>
            <w:shd w:val="clear" w:color="auto" w:fill="auto"/>
            <w:noWrap/>
            <w:vAlign w:val="bottom"/>
            <w:hideMark/>
          </w:tcPr>
          <w:p w14:paraId="5CD1B8F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5</w:t>
            </w:r>
          </w:p>
        </w:tc>
        <w:tc>
          <w:tcPr>
            <w:tcW w:w="2091" w:type="dxa"/>
            <w:gridSpan w:val="2"/>
            <w:tcBorders>
              <w:top w:val="nil"/>
              <w:left w:val="nil"/>
              <w:bottom w:val="nil"/>
              <w:right w:val="nil"/>
            </w:tcBorders>
            <w:shd w:val="clear" w:color="auto" w:fill="auto"/>
            <w:noWrap/>
            <w:vAlign w:val="bottom"/>
            <w:hideMark/>
          </w:tcPr>
          <w:p w14:paraId="74B11B24"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Model 6</w:t>
            </w:r>
          </w:p>
        </w:tc>
      </w:tr>
      <w:tr w:rsidR="00B97E8D" w:rsidRPr="002F62DF" w14:paraId="43FB2A11" w14:textId="77777777" w:rsidTr="003F1E49">
        <w:trPr>
          <w:trHeight w:val="315"/>
        </w:trPr>
        <w:tc>
          <w:tcPr>
            <w:tcW w:w="3523" w:type="dxa"/>
            <w:tcBorders>
              <w:top w:val="nil"/>
              <w:left w:val="nil"/>
              <w:bottom w:val="nil"/>
              <w:right w:val="nil"/>
            </w:tcBorders>
            <w:shd w:val="clear" w:color="auto" w:fill="auto"/>
            <w:noWrap/>
            <w:vAlign w:val="bottom"/>
            <w:hideMark/>
          </w:tcPr>
          <w:p w14:paraId="2D7465E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Dutch</w:t>
            </w:r>
          </w:p>
        </w:tc>
        <w:tc>
          <w:tcPr>
            <w:tcW w:w="601" w:type="dxa"/>
            <w:tcBorders>
              <w:top w:val="nil"/>
              <w:left w:val="nil"/>
              <w:bottom w:val="nil"/>
              <w:right w:val="nil"/>
            </w:tcBorders>
            <w:shd w:val="clear" w:color="auto" w:fill="auto"/>
            <w:noWrap/>
            <w:vAlign w:val="center"/>
            <w:hideMark/>
          </w:tcPr>
          <w:p w14:paraId="6577056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643" w:type="dxa"/>
            <w:tcBorders>
              <w:top w:val="nil"/>
              <w:left w:val="nil"/>
              <w:bottom w:val="nil"/>
              <w:right w:val="nil"/>
            </w:tcBorders>
            <w:shd w:val="clear" w:color="auto" w:fill="auto"/>
            <w:noWrap/>
            <w:vAlign w:val="bottom"/>
            <w:hideMark/>
          </w:tcPr>
          <w:p w14:paraId="2217CF49" w14:textId="77777777" w:rsidR="00B97E8D" w:rsidRPr="002F62DF" w:rsidRDefault="00B97E8D" w:rsidP="003F1E49">
            <w:pPr>
              <w:spacing w:after="0"/>
              <w:rPr>
                <w:rFonts w:ascii="Calibri" w:hAnsi="Calibri" w:cs="Calibri"/>
                <w:color w:val="000000"/>
                <w:sz w:val="22"/>
                <w:lang w:val="en-GB" w:eastAsia="nl-NL"/>
              </w:rPr>
            </w:pPr>
          </w:p>
        </w:tc>
        <w:tc>
          <w:tcPr>
            <w:tcW w:w="558" w:type="dxa"/>
            <w:tcBorders>
              <w:top w:val="nil"/>
              <w:left w:val="nil"/>
              <w:bottom w:val="nil"/>
              <w:right w:val="nil"/>
            </w:tcBorders>
            <w:shd w:val="clear" w:color="auto" w:fill="auto"/>
            <w:noWrap/>
            <w:vAlign w:val="center"/>
            <w:hideMark/>
          </w:tcPr>
          <w:p w14:paraId="0677EF3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604" w:type="dxa"/>
            <w:tcBorders>
              <w:top w:val="nil"/>
              <w:left w:val="nil"/>
              <w:bottom w:val="nil"/>
              <w:right w:val="nil"/>
            </w:tcBorders>
            <w:shd w:val="clear" w:color="auto" w:fill="auto"/>
            <w:noWrap/>
            <w:vAlign w:val="bottom"/>
            <w:hideMark/>
          </w:tcPr>
          <w:p w14:paraId="42203C89" w14:textId="77777777" w:rsidR="00B97E8D" w:rsidRPr="002F62DF" w:rsidRDefault="00B97E8D" w:rsidP="003F1E49">
            <w:pPr>
              <w:spacing w:after="0"/>
              <w:rPr>
                <w:rFonts w:ascii="Calibri" w:hAnsi="Calibri" w:cs="Calibri"/>
                <w:color w:val="000000"/>
                <w:sz w:val="22"/>
                <w:lang w:val="en-GB" w:eastAsia="nl-NL"/>
              </w:rPr>
            </w:pPr>
          </w:p>
        </w:tc>
        <w:tc>
          <w:tcPr>
            <w:tcW w:w="575" w:type="dxa"/>
            <w:tcBorders>
              <w:top w:val="nil"/>
              <w:left w:val="nil"/>
              <w:bottom w:val="nil"/>
              <w:right w:val="nil"/>
            </w:tcBorders>
            <w:shd w:val="clear" w:color="auto" w:fill="auto"/>
            <w:noWrap/>
            <w:vAlign w:val="bottom"/>
            <w:hideMark/>
          </w:tcPr>
          <w:p w14:paraId="69BF38C5"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w:t>
            </w:r>
          </w:p>
        </w:tc>
        <w:tc>
          <w:tcPr>
            <w:tcW w:w="1516" w:type="dxa"/>
            <w:tcBorders>
              <w:top w:val="nil"/>
              <w:left w:val="nil"/>
              <w:bottom w:val="nil"/>
              <w:right w:val="nil"/>
            </w:tcBorders>
            <w:shd w:val="clear" w:color="auto" w:fill="auto"/>
            <w:noWrap/>
            <w:vAlign w:val="bottom"/>
            <w:hideMark/>
          </w:tcPr>
          <w:p w14:paraId="67F1D812" w14:textId="77777777" w:rsidR="00B97E8D" w:rsidRPr="002F62DF" w:rsidRDefault="00B97E8D" w:rsidP="003F1E49">
            <w:pPr>
              <w:spacing w:after="0"/>
              <w:rPr>
                <w:rFonts w:ascii="Calibri" w:hAnsi="Calibri" w:cs="Calibri"/>
                <w:color w:val="000000"/>
                <w:sz w:val="22"/>
                <w:lang w:val="en-GB" w:eastAsia="nl-NL"/>
              </w:rPr>
            </w:pPr>
          </w:p>
        </w:tc>
      </w:tr>
      <w:tr w:rsidR="00B97E8D" w:rsidRPr="002F62DF" w14:paraId="0C242B80" w14:textId="77777777" w:rsidTr="003F1E49">
        <w:trPr>
          <w:trHeight w:val="315"/>
        </w:trPr>
        <w:tc>
          <w:tcPr>
            <w:tcW w:w="3523" w:type="dxa"/>
            <w:tcBorders>
              <w:top w:val="nil"/>
              <w:left w:val="nil"/>
              <w:bottom w:val="nil"/>
              <w:right w:val="nil"/>
            </w:tcBorders>
            <w:shd w:val="clear" w:color="auto" w:fill="auto"/>
            <w:noWrap/>
            <w:vAlign w:val="bottom"/>
            <w:hideMark/>
          </w:tcPr>
          <w:p w14:paraId="1589ADD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South-Asian Surinamese</w:t>
            </w:r>
          </w:p>
        </w:tc>
        <w:tc>
          <w:tcPr>
            <w:tcW w:w="601" w:type="dxa"/>
            <w:tcBorders>
              <w:top w:val="nil"/>
              <w:left w:val="nil"/>
              <w:bottom w:val="nil"/>
              <w:right w:val="nil"/>
            </w:tcBorders>
            <w:shd w:val="clear" w:color="auto" w:fill="auto"/>
            <w:noWrap/>
            <w:vAlign w:val="bottom"/>
            <w:hideMark/>
          </w:tcPr>
          <w:p w14:paraId="5DDFA909"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0.43</w:t>
            </w:r>
          </w:p>
        </w:tc>
        <w:tc>
          <w:tcPr>
            <w:tcW w:w="1643" w:type="dxa"/>
            <w:tcBorders>
              <w:top w:val="nil"/>
              <w:left w:val="nil"/>
              <w:bottom w:val="nil"/>
              <w:right w:val="nil"/>
            </w:tcBorders>
            <w:shd w:val="clear" w:color="auto" w:fill="auto"/>
            <w:noWrap/>
            <w:vAlign w:val="bottom"/>
            <w:hideMark/>
          </w:tcPr>
          <w:p w14:paraId="6864AF7C"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(0.25 - 0.75)</w:t>
            </w:r>
          </w:p>
        </w:tc>
        <w:tc>
          <w:tcPr>
            <w:tcW w:w="558" w:type="dxa"/>
            <w:tcBorders>
              <w:top w:val="nil"/>
              <w:left w:val="nil"/>
              <w:bottom w:val="nil"/>
              <w:right w:val="nil"/>
            </w:tcBorders>
            <w:shd w:val="clear" w:color="auto" w:fill="auto"/>
            <w:noWrap/>
            <w:vAlign w:val="bottom"/>
            <w:hideMark/>
          </w:tcPr>
          <w:p w14:paraId="79AD137E"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0.44</w:t>
            </w:r>
          </w:p>
        </w:tc>
        <w:tc>
          <w:tcPr>
            <w:tcW w:w="1604" w:type="dxa"/>
            <w:tcBorders>
              <w:top w:val="nil"/>
              <w:left w:val="nil"/>
              <w:bottom w:val="nil"/>
              <w:right w:val="nil"/>
            </w:tcBorders>
            <w:shd w:val="clear" w:color="auto" w:fill="auto"/>
            <w:noWrap/>
            <w:vAlign w:val="bottom"/>
            <w:hideMark/>
          </w:tcPr>
          <w:p w14:paraId="7FD1B4BE"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(0.25 - 0.78)</w:t>
            </w:r>
          </w:p>
        </w:tc>
        <w:tc>
          <w:tcPr>
            <w:tcW w:w="575" w:type="dxa"/>
            <w:tcBorders>
              <w:top w:val="nil"/>
              <w:left w:val="nil"/>
              <w:bottom w:val="nil"/>
              <w:right w:val="nil"/>
            </w:tcBorders>
            <w:shd w:val="clear" w:color="auto" w:fill="auto"/>
            <w:noWrap/>
            <w:vAlign w:val="bottom"/>
            <w:hideMark/>
          </w:tcPr>
          <w:p w14:paraId="2B0FD37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0.73</w:t>
            </w:r>
          </w:p>
        </w:tc>
        <w:tc>
          <w:tcPr>
            <w:tcW w:w="1516" w:type="dxa"/>
            <w:tcBorders>
              <w:top w:val="nil"/>
              <w:left w:val="nil"/>
              <w:bottom w:val="nil"/>
              <w:right w:val="nil"/>
            </w:tcBorders>
            <w:shd w:val="clear" w:color="auto" w:fill="auto"/>
            <w:noWrap/>
            <w:vAlign w:val="bottom"/>
            <w:hideMark/>
          </w:tcPr>
          <w:p w14:paraId="19311CA2"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(0.41 - 1.29)</w:t>
            </w:r>
          </w:p>
        </w:tc>
      </w:tr>
      <w:tr w:rsidR="00B97E8D" w:rsidRPr="002F62DF" w14:paraId="215BAF4E" w14:textId="77777777" w:rsidTr="003F1E49">
        <w:trPr>
          <w:trHeight w:val="315"/>
        </w:trPr>
        <w:tc>
          <w:tcPr>
            <w:tcW w:w="3523" w:type="dxa"/>
            <w:tcBorders>
              <w:top w:val="nil"/>
              <w:left w:val="nil"/>
              <w:bottom w:val="nil"/>
              <w:right w:val="nil"/>
            </w:tcBorders>
            <w:shd w:val="clear" w:color="auto" w:fill="auto"/>
            <w:noWrap/>
            <w:vAlign w:val="bottom"/>
            <w:hideMark/>
          </w:tcPr>
          <w:p w14:paraId="62A58D4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African Surinamese</w:t>
            </w:r>
          </w:p>
        </w:tc>
        <w:tc>
          <w:tcPr>
            <w:tcW w:w="601" w:type="dxa"/>
            <w:tcBorders>
              <w:top w:val="nil"/>
              <w:left w:val="nil"/>
              <w:bottom w:val="nil"/>
              <w:right w:val="nil"/>
            </w:tcBorders>
            <w:shd w:val="clear" w:color="auto" w:fill="auto"/>
            <w:noWrap/>
            <w:vAlign w:val="bottom"/>
            <w:hideMark/>
          </w:tcPr>
          <w:p w14:paraId="04293349"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0.77</w:t>
            </w:r>
          </w:p>
        </w:tc>
        <w:tc>
          <w:tcPr>
            <w:tcW w:w="1643" w:type="dxa"/>
            <w:tcBorders>
              <w:top w:val="nil"/>
              <w:left w:val="nil"/>
              <w:bottom w:val="nil"/>
              <w:right w:val="nil"/>
            </w:tcBorders>
            <w:shd w:val="clear" w:color="auto" w:fill="auto"/>
            <w:noWrap/>
            <w:vAlign w:val="bottom"/>
            <w:hideMark/>
          </w:tcPr>
          <w:p w14:paraId="3BA1393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(0.50 - 1.19)</w:t>
            </w:r>
          </w:p>
        </w:tc>
        <w:tc>
          <w:tcPr>
            <w:tcW w:w="558" w:type="dxa"/>
            <w:tcBorders>
              <w:top w:val="nil"/>
              <w:left w:val="nil"/>
              <w:bottom w:val="nil"/>
              <w:right w:val="nil"/>
            </w:tcBorders>
            <w:shd w:val="clear" w:color="auto" w:fill="auto"/>
            <w:noWrap/>
            <w:vAlign w:val="bottom"/>
            <w:hideMark/>
          </w:tcPr>
          <w:p w14:paraId="331D71B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0.67</w:t>
            </w:r>
          </w:p>
        </w:tc>
        <w:tc>
          <w:tcPr>
            <w:tcW w:w="1604" w:type="dxa"/>
            <w:tcBorders>
              <w:top w:val="nil"/>
              <w:left w:val="nil"/>
              <w:bottom w:val="nil"/>
              <w:right w:val="nil"/>
            </w:tcBorders>
            <w:shd w:val="clear" w:color="auto" w:fill="auto"/>
            <w:noWrap/>
            <w:vAlign w:val="bottom"/>
            <w:hideMark/>
          </w:tcPr>
          <w:p w14:paraId="0BA12951"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(0.42 - 1.07)</w:t>
            </w:r>
          </w:p>
        </w:tc>
        <w:tc>
          <w:tcPr>
            <w:tcW w:w="575" w:type="dxa"/>
            <w:tcBorders>
              <w:top w:val="nil"/>
              <w:left w:val="nil"/>
              <w:bottom w:val="nil"/>
              <w:right w:val="nil"/>
            </w:tcBorders>
            <w:shd w:val="clear" w:color="auto" w:fill="auto"/>
            <w:noWrap/>
            <w:vAlign w:val="bottom"/>
            <w:hideMark/>
          </w:tcPr>
          <w:p w14:paraId="40BAD11B"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0.71</w:t>
            </w:r>
          </w:p>
        </w:tc>
        <w:tc>
          <w:tcPr>
            <w:tcW w:w="1516" w:type="dxa"/>
            <w:tcBorders>
              <w:top w:val="nil"/>
              <w:left w:val="nil"/>
              <w:bottom w:val="nil"/>
              <w:right w:val="nil"/>
            </w:tcBorders>
            <w:shd w:val="clear" w:color="auto" w:fill="auto"/>
            <w:noWrap/>
            <w:vAlign w:val="bottom"/>
            <w:hideMark/>
          </w:tcPr>
          <w:p w14:paraId="59F4D9FD"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(0.45 - 1.11)</w:t>
            </w:r>
          </w:p>
        </w:tc>
      </w:tr>
      <w:tr w:rsidR="00B97E8D" w:rsidRPr="002F62DF" w14:paraId="1FC8705D" w14:textId="77777777" w:rsidTr="003F1E49">
        <w:trPr>
          <w:trHeight w:val="300"/>
        </w:trPr>
        <w:tc>
          <w:tcPr>
            <w:tcW w:w="3523" w:type="dxa"/>
            <w:tcBorders>
              <w:top w:val="nil"/>
              <w:left w:val="nil"/>
              <w:bottom w:val="nil"/>
              <w:right w:val="nil"/>
            </w:tcBorders>
            <w:shd w:val="clear" w:color="auto" w:fill="auto"/>
            <w:noWrap/>
            <w:vAlign w:val="bottom"/>
            <w:hideMark/>
          </w:tcPr>
          <w:p w14:paraId="5561087E"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Ghanaian</w:t>
            </w:r>
          </w:p>
        </w:tc>
        <w:tc>
          <w:tcPr>
            <w:tcW w:w="601" w:type="dxa"/>
            <w:tcBorders>
              <w:top w:val="nil"/>
              <w:left w:val="nil"/>
              <w:bottom w:val="nil"/>
              <w:right w:val="nil"/>
            </w:tcBorders>
            <w:shd w:val="clear" w:color="auto" w:fill="auto"/>
            <w:noWrap/>
            <w:vAlign w:val="bottom"/>
            <w:hideMark/>
          </w:tcPr>
          <w:p w14:paraId="068FBCB8"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0.52</w:t>
            </w:r>
          </w:p>
        </w:tc>
        <w:tc>
          <w:tcPr>
            <w:tcW w:w="1643" w:type="dxa"/>
            <w:tcBorders>
              <w:top w:val="nil"/>
              <w:left w:val="nil"/>
              <w:bottom w:val="nil"/>
              <w:right w:val="nil"/>
            </w:tcBorders>
            <w:shd w:val="clear" w:color="auto" w:fill="auto"/>
            <w:noWrap/>
            <w:vAlign w:val="bottom"/>
            <w:hideMark/>
          </w:tcPr>
          <w:p w14:paraId="53478462"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(0.29 - 0.94)</w:t>
            </w:r>
          </w:p>
        </w:tc>
        <w:tc>
          <w:tcPr>
            <w:tcW w:w="558" w:type="dxa"/>
            <w:tcBorders>
              <w:top w:val="nil"/>
              <w:left w:val="nil"/>
              <w:bottom w:val="nil"/>
              <w:right w:val="nil"/>
            </w:tcBorders>
            <w:shd w:val="clear" w:color="auto" w:fill="auto"/>
            <w:noWrap/>
            <w:vAlign w:val="bottom"/>
            <w:hideMark/>
          </w:tcPr>
          <w:p w14:paraId="79AE7D83"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0.46</w:t>
            </w:r>
          </w:p>
        </w:tc>
        <w:tc>
          <w:tcPr>
            <w:tcW w:w="1604" w:type="dxa"/>
            <w:tcBorders>
              <w:top w:val="nil"/>
              <w:left w:val="nil"/>
              <w:bottom w:val="nil"/>
              <w:right w:val="nil"/>
            </w:tcBorders>
            <w:shd w:val="clear" w:color="auto" w:fill="auto"/>
            <w:noWrap/>
            <w:vAlign w:val="bottom"/>
            <w:hideMark/>
          </w:tcPr>
          <w:p w14:paraId="36120998"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(0.24 - 0.87)</w:t>
            </w:r>
          </w:p>
        </w:tc>
        <w:tc>
          <w:tcPr>
            <w:tcW w:w="575" w:type="dxa"/>
            <w:tcBorders>
              <w:top w:val="nil"/>
              <w:left w:val="nil"/>
              <w:bottom w:val="nil"/>
              <w:right w:val="nil"/>
            </w:tcBorders>
            <w:shd w:val="clear" w:color="auto" w:fill="auto"/>
            <w:noWrap/>
            <w:vAlign w:val="bottom"/>
            <w:hideMark/>
          </w:tcPr>
          <w:p w14:paraId="6D06E18F"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0.67</w:t>
            </w:r>
          </w:p>
        </w:tc>
        <w:tc>
          <w:tcPr>
            <w:tcW w:w="1516" w:type="dxa"/>
            <w:tcBorders>
              <w:top w:val="nil"/>
              <w:left w:val="nil"/>
              <w:bottom w:val="nil"/>
              <w:right w:val="nil"/>
            </w:tcBorders>
            <w:shd w:val="clear" w:color="auto" w:fill="auto"/>
            <w:noWrap/>
            <w:vAlign w:val="bottom"/>
            <w:hideMark/>
          </w:tcPr>
          <w:p w14:paraId="3C0826E2"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(0.36 - 1.25)</w:t>
            </w:r>
          </w:p>
        </w:tc>
      </w:tr>
      <w:tr w:rsidR="00B97E8D" w:rsidRPr="002F62DF" w14:paraId="7370D337" w14:textId="77777777" w:rsidTr="003F1E49">
        <w:trPr>
          <w:trHeight w:val="300"/>
        </w:trPr>
        <w:tc>
          <w:tcPr>
            <w:tcW w:w="3523" w:type="dxa"/>
            <w:tcBorders>
              <w:top w:val="nil"/>
              <w:left w:val="nil"/>
              <w:bottom w:val="nil"/>
              <w:right w:val="nil"/>
            </w:tcBorders>
            <w:shd w:val="clear" w:color="auto" w:fill="auto"/>
            <w:noWrap/>
            <w:vAlign w:val="bottom"/>
            <w:hideMark/>
          </w:tcPr>
          <w:p w14:paraId="678B6577"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Moroccan</w:t>
            </w:r>
          </w:p>
        </w:tc>
        <w:tc>
          <w:tcPr>
            <w:tcW w:w="601" w:type="dxa"/>
            <w:tcBorders>
              <w:top w:val="nil"/>
              <w:left w:val="nil"/>
              <w:bottom w:val="nil"/>
              <w:right w:val="nil"/>
            </w:tcBorders>
            <w:shd w:val="clear" w:color="auto" w:fill="auto"/>
            <w:noWrap/>
            <w:vAlign w:val="bottom"/>
            <w:hideMark/>
          </w:tcPr>
          <w:p w14:paraId="69C08395"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0.53</w:t>
            </w:r>
          </w:p>
        </w:tc>
        <w:tc>
          <w:tcPr>
            <w:tcW w:w="1643" w:type="dxa"/>
            <w:tcBorders>
              <w:top w:val="nil"/>
              <w:left w:val="nil"/>
              <w:bottom w:val="nil"/>
              <w:right w:val="nil"/>
            </w:tcBorders>
            <w:shd w:val="clear" w:color="auto" w:fill="auto"/>
            <w:noWrap/>
            <w:vAlign w:val="bottom"/>
            <w:hideMark/>
          </w:tcPr>
          <w:p w14:paraId="1984E6EA" w14:textId="77777777" w:rsidR="00B97E8D" w:rsidRPr="002F62DF" w:rsidRDefault="00B97E8D" w:rsidP="003F1E49">
            <w:pPr>
              <w:spacing w:after="0"/>
              <w:rPr>
                <w:rFonts w:ascii="Calibri" w:hAnsi="Calibri" w:cs="Calibri"/>
                <w:b/>
                <w:bCs/>
                <w:color w:val="000000"/>
                <w:sz w:val="22"/>
                <w:lang w:val="en-GB" w:eastAsia="nl-NL"/>
              </w:rPr>
            </w:pPr>
            <w:r w:rsidRPr="002F62DF">
              <w:rPr>
                <w:rFonts w:ascii="Calibri" w:hAnsi="Calibri" w:cs="Calibri"/>
                <w:b/>
                <w:bCs/>
                <w:color w:val="000000"/>
                <w:sz w:val="22"/>
                <w:lang w:val="en-GB" w:eastAsia="nl-NL"/>
              </w:rPr>
              <w:t>(0.31 - 0.93)</w:t>
            </w:r>
          </w:p>
        </w:tc>
        <w:tc>
          <w:tcPr>
            <w:tcW w:w="558" w:type="dxa"/>
            <w:tcBorders>
              <w:top w:val="nil"/>
              <w:left w:val="nil"/>
              <w:bottom w:val="nil"/>
              <w:right w:val="nil"/>
            </w:tcBorders>
            <w:shd w:val="clear" w:color="auto" w:fill="auto"/>
            <w:noWrap/>
            <w:vAlign w:val="bottom"/>
            <w:hideMark/>
          </w:tcPr>
          <w:p w14:paraId="1A9B552F"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0.70</w:t>
            </w:r>
          </w:p>
        </w:tc>
        <w:tc>
          <w:tcPr>
            <w:tcW w:w="1604" w:type="dxa"/>
            <w:tcBorders>
              <w:top w:val="nil"/>
              <w:left w:val="nil"/>
              <w:bottom w:val="nil"/>
              <w:right w:val="nil"/>
            </w:tcBorders>
            <w:shd w:val="clear" w:color="auto" w:fill="auto"/>
            <w:noWrap/>
            <w:vAlign w:val="bottom"/>
            <w:hideMark/>
          </w:tcPr>
          <w:p w14:paraId="541FAC10"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(0.39 - 1.28)</w:t>
            </w:r>
          </w:p>
        </w:tc>
        <w:tc>
          <w:tcPr>
            <w:tcW w:w="575" w:type="dxa"/>
            <w:tcBorders>
              <w:top w:val="nil"/>
              <w:left w:val="nil"/>
              <w:bottom w:val="nil"/>
              <w:right w:val="nil"/>
            </w:tcBorders>
            <w:shd w:val="clear" w:color="auto" w:fill="auto"/>
            <w:noWrap/>
            <w:vAlign w:val="bottom"/>
            <w:hideMark/>
          </w:tcPr>
          <w:p w14:paraId="5E18C04C"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1.41</w:t>
            </w:r>
          </w:p>
        </w:tc>
        <w:tc>
          <w:tcPr>
            <w:tcW w:w="1516" w:type="dxa"/>
            <w:tcBorders>
              <w:top w:val="nil"/>
              <w:left w:val="nil"/>
              <w:bottom w:val="nil"/>
              <w:right w:val="nil"/>
            </w:tcBorders>
            <w:shd w:val="clear" w:color="auto" w:fill="auto"/>
            <w:noWrap/>
            <w:vAlign w:val="bottom"/>
            <w:hideMark/>
          </w:tcPr>
          <w:p w14:paraId="7695FF52"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(0.77 - 2.58)</w:t>
            </w:r>
          </w:p>
        </w:tc>
      </w:tr>
      <w:tr w:rsidR="00B97E8D" w:rsidRPr="002F62DF" w14:paraId="0CE85168" w14:textId="77777777" w:rsidTr="003F1E49">
        <w:trPr>
          <w:trHeight w:val="300"/>
        </w:trPr>
        <w:tc>
          <w:tcPr>
            <w:tcW w:w="3523" w:type="dxa"/>
            <w:tcBorders>
              <w:top w:val="nil"/>
              <w:left w:val="nil"/>
              <w:bottom w:val="nil"/>
              <w:right w:val="nil"/>
            </w:tcBorders>
            <w:shd w:val="clear" w:color="auto" w:fill="auto"/>
            <w:noWrap/>
            <w:vAlign w:val="bottom"/>
            <w:hideMark/>
          </w:tcPr>
          <w:p w14:paraId="4A63CA82"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Turkish</w:t>
            </w:r>
          </w:p>
        </w:tc>
        <w:tc>
          <w:tcPr>
            <w:tcW w:w="601" w:type="dxa"/>
            <w:tcBorders>
              <w:top w:val="nil"/>
              <w:left w:val="nil"/>
              <w:bottom w:val="nil"/>
              <w:right w:val="nil"/>
            </w:tcBorders>
            <w:shd w:val="clear" w:color="auto" w:fill="auto"/>
            <w:noWrap/>
            <w:vAlign w:val="bottom"/>
            <w:hideMark/>
          </w:tcPr>
          <w:p w14:paraId="715CBBDC"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0.78</w:t>
            </w:r>
          </w:p>
        </w:tc>
        <w:tc>
          <w:tcPr>
            <w:tcW w:w="1643" w:type="dxa"/>
            <w:tcBorders>
              <w:top w:val="nil"/>
              <w:left w:val="nil"/>
              <w:bottom w:val="nil"/>
              <w:right w:val="nil"/>
            </w:tcBorders>
            <w:shd w:val="clear" w:color="auto" w:fill="auto"/>
            <w:noWrap/>
            <w:vAlign w:val="bottom"/>
            <w:hideMark/>
          </w:tcPr>
          <w:p w14:paraId="0D9FD093"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(0.48 - 1.28)</w:t>
            </w:r>
          </w:p>
        </w:tc>
        <w:tc>
          <w:tcPr>
            <w:tcW w:w="558" w:type="dxa"/>
            <w:tcBorders>
              <w:top w:val="nil"/>
              <w:left w:val="nil"/>
              <w:bottom w:val="nil"/>
              <w:right w:val="nil"/>
            </w:tcBorders>
            <w:shd w:val="clear" w:color="auto" w:fill="auto"/>
            <w:noWrap/>
            <w:vAlign w:val="bottom"/>
            <w:hideMark/>
          </w:tcPr>
          <w:p w14:paraId="47114F60"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1.00</w:t>
            </w:r>
          </w:p>
        </w:tc>
        <w:tc>
          <w:tcPr>
            <w:tcW w:w="1604" w:type="dxa"/>
            <w:tcBorders>
              <w:top w:val="nil"/>
              <w:left w:val="nil"/>
              <w:bottom w:val="nil"/>
              <w:right w:val="nil"/>
            </w:tcBorders>
            <w:shd w:val="clear" w:color="auto" w:fill="auto"/>
            <w:noWrap/>
            <w:vAlign w:val="bottom"/>
            <w:hideMark/>
          </w:tcPr>
          <w:p w14:paraId="7E1EE3A6"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(0.58 - 1.72)</w:t>
            </w:r>
          </w:p>
        </w:tc>
        <w:tc>
          <w:tcPr>
            <w:tcW w:w="575" w:type="dxa"/>
            <w:tcBorders>
              <w:top w:val="nil"/>
              <w:left w:val="nil"/>
              <w:bottom w:val="single" w:sz="4" w:space="0" w:color="auto"/>
              <w:right w:val="nil"/>
            </w:tcBorders>
            <w:shd w:val="clear" w:color="auto" w:fill="auto"/>
            <w:noWrap/>
            <w:vAlign w:val="bottom"/>
            <w:hideMark/>
          </w:tcPr>
          <w:p w14:paraId="021045FA"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1.51</w:t>
            </w:r>
          </w:p>
        </w:tc>
        <w:tc>
          <w:tcPr>
            <w:tcW w:w="1516" w:type="dxa"/>
            <w:tcBorders>
              <w:top w:val="nil"/>
              <w:left w:val="nil"/>
              <w:bottom w:val="single" w:sz="4" w:space="0" w:color="auto"/>
              <w:right w:val="nil"/>
            </w:tcBorders>
            <w:shd w:val="clear" w:color="auto" w:fill="auto"/>
            <w:noWrap/>
            <w:vAlign w:val="bottom"/>
            <w:hideMark/>
          </w:tcPr>
          <w:p w14:paraId="4559463C"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color w:val="000000"/>
                <w:sz w:val="22"/>
                <w:lang w:val="en-GB" w:eastAsia="nl-NL"/>
              </w:rPr>
              <w:t>(0.86 - 2.64)</w:t>
            </w:r>
          </w:p>
        </w:tc>
      </w:tr>
      <w:tr w:rsidR="00B97E8D" w:rsidRPr="00D777D4" w14:paraId="3BDAF9FC" w14:textId="77777777" w:rsidTr="003F1E49">
        <w:trPr>
          <w:trHeight w:val="355"/>
        </w:trPr>
        <w:tc>
          <w:tcPr>
            <w:tcW w:w="10020" w:type="dxa"/>
            <w:gridSpan w:val="7"/>
            <w:tcBorders>
              <w:top w:val="single" w:sz="4" w:space="0" w:color="auto"/>
              <w:left w:val="nil"/>
              <w:bottom w:val="nil"/>
              <w:right w:val="nil"/>
            </w:tcBorders>
            <w:shd w:val="clear" w:color="auto" w:fill="auto"/>
            <w:vAlign w:val="bottom"/>
            <w:hideMark/>
          </w:tcPr>
          <w:p w14:paraId="4787B296" w14:textId="77777777" w:rsidR="00B97E8D" w:rsidRPr="002F62DF" w:rsidRDefault="00B97E8D" w:rsidP="003F1E49">
            <w:pPr>
              <w:spacing w:after="0"/>
              <w:rPr>
                <w:rFonts w:ascii="Calibri" w:hAnsi="Calibri" w:cs="Calibri"/>
                <w:color w:val="000000"/>
                <w:sz w:val="22"/>
                <w:lang w:val="en-GB" w:eastAsia="nl-NL"/>
              </w:rPr>
            </w:pPr>
            <w:r w:rsidRPr="002F62DF">
              <w:rPr>
                <w:rFonts w:ascii="Calibri" w:hAnsi="Calibri" w:cs="Calibri"/>
                <w:b/>
                <w:bCs/>
                <w:color w:val="000000"/>
                <w:sz w:val="22"/>
                <w:lang w:val="en-GB" w:eastAsia="nl-NL"/>
              </w:rPr>
              <w:t>Abbreviations:</w:t>
            </w:r>
            <w:r w:rsidRPr="002F62DF">
              <w:rPr>
                <w:rFonts w:ascii="Calibri" w:hAnsi="Calibri" w:cs="Calibri"/>
                <w:color w:val="000000"/>
                <w:sz w:val="22"/>
                <w:lang w:val="en-GB" w:eastAsia="nl-NL"/>
              </w:rPr>
              <w:t xml:space="preserve"> HELIUS, Healthy Life in Urban Setting; HPV, human papillomavirus; STI, sexually transmitted infection</w:t>
            </w:r>
            <w:r>
              <w:rPr>
                <w:rFonts w:ascii="Calibri" w:hAnsi="Calibri" w:cs="Calibri"/>
                <w:color w:val="000000"/>
                <w:sz w:val="22"/>
                <w:lang w:val="en-GB" w:eastAsia="nl-NL"/>
              </w:rPr>
              <w:t>; aOR, adjusted Odds Ratio; 95% CI, 95% Confidence Interval</w:t>
            </w:r>
          </w:p>
        </w:tc>
      </w:tr>
      <w:tr w:rsidR="00B97E8D" w:rsidRPr="00D777D4" w14:paraId="710200F3" w14:textId="77777777" w:rsidTr="003F1E49">
        <w:trPr>
          <w:trHeight w:val="300"/>
        </w:trPr>
        <w:tc>
          <w:tcPr>
            <w:tcW w:w="10020" w:type="dxa"/>
            <w:gridSpan w:val="7"/>
            <w:tcBorders>
              <w:top w:val="nil"/>
              <w:left w:val="nil"/>
              <w:bottom w:val="nil"/>
              <w:right w:val="nil"/>
            </w:tcBorders>
            <w:shd w:val="clear" w:color="auto" w:fill="auto"/>
            <w:noWrap/>
            <w:vAlign w:val="bottom"/>
            <w:hideMark/>
          </w:tcPr>
          <w:p w14:paraId="5AB51C0D" w14:textId="77777777" w:rsidR="00B97E8D" w:rsidRPr="007211FB" w:rsidRDefault="00B97E8D" w:rsidP="003F1E49">
            <w:pPr>
              <w:spacing w:after="0"/>
              <w:rPr>
                <w:rFonts w:ascii="Calibri" w:hAnsi="Calibri" w:cs="Calibri"/>
                <w:sz w:val="22"/>
                <w:lang w:val="en-GB" w:eastAsia="nl-NL"/>
              </w:rPr>
            </w:pPr>
            <w:r w:rsidRPr="007211FB">
              <w:rPr>
                <w:rFonts w:ascii="Calibri" w:hAnsi="Calibri" w:cs="Calibri"/>
                <w:sz w:val="22"/>
                <w:lang w:val="en-GB" w:eastAsia="nl-NL"/>
              </w:rPr>
              <w:t>Multivariable models are adjusted for the following risk factors:</w:t>
            </w:r>
          </w:p>
        </w:tc>
      </w:tr>
      <w:tr w:rsidR="00B97E8D" w:rsidRPr="00D777D4" w14:paraId="072159D8" w14:textId="77777777" w:rsidTr="003F1E49">
        <w:trPr>
          <w:trHeight w:val="300"/>
        </w:trPr>
        <w:tc>
          <w:tcPr>
            <w:tcW w:w="10020" w:type="dxa"/>
            <w:gridSpan w:val="7"/>
            <w:tcBorders>
              <w:top w:val="nil"/>
              <w:left w:val="nil"/>
              <w:bottom w:val="nil"/>
              <w:right w:val="nil"/>
            </w:tcBorders>
            <w:shd w:val="clear" w:color="auto" w:fill="auto"/>
            <w:noWrap/>
            <w:vAlign w:val="bottom"/>
            <w:hideMark/>
          </w:tcPr>
          <w:p w14:paraId="74EB6F7F" w14:textId="77777777" w:rsidR="00B97E8D" w:rsidRPr="007211FB" w:rsidRDefault="00B97E8D" w:rsidP="003F1E49">
            <w:pPr>
              <w:spacing w:after="0"/>
              <w:rPr>
                <w:rFonts w:ascii="Calibri" w:hAnsi="Calibri" w:cs="Calibri"/>
                <w:sz w:val="22"/>
                <w:lang w:val="en-GB" w:eastAsia="nl-NL"/>
              </w:rPr>
            </w:pPr>
            <w:r w:rsidRPr="007211FB">
              <w:rPr>
                <w:rFonts w:ascii="Calibri" w:hAnsi="Calibri" w:cs="Calibri"/>
                <w:sz w:val="22"/>
                <w:lang w:val="en-GB" w:eastAsia="nl-NL"/>
              </w:rPr>
              <w:t>Model 2: age (categorical), education and civil status</w:t>
            </w:r>
          </w:p>
        </w:tc>
      </w:tr>
      <w:tr w:rsidR="00B97E8D" w:rsidRPr="00D777D4" w14:paraId="4AE0193D" w14:textId="77777777" w:rsidTr="003F1E49">
        <w:trPr>
          <w:trHeight w:val="315"/>
        </w:trPr>
        <w:tc>
          <w:tcPr>
            <w:tcW w:w="10020" w:type="dxa"/>
            <w:gridSpan w:val="7"/>
            <w:tcBorders>
              <w:top w:val="nil"/>
              <w:left w:val="nil"/>
              <w:bottom w:val="nil"/>
              <w:right w:val="nil"/>
            </w:tcBorders>
            <w:shd w:val="clear" w:color="auto" w:fill="auto"/>
            <w:hideMark/>
          </w:tcPr>
          <w:p w14:paraId="25806CF1" w14:textId="77777777" w:rsidR="00B97E8D" w:rsidRPr="007211FB" w:rsidRDefault="00B97E8D" w:rsidP="003F1E49">
            <w:pPr>
              <w:spacing w:after="0"/>
              <w:rPr>
                <w:rFonts w:ascii="Calibri" w:hAnsi="Calibri" w:cs="Calibri"/>
                <w:sz w:val="22"/>
                <w:lang w:val="en-GB" w:eastAsia="nl-NL"/>
              </w:rPr>
            </w:pPr>
            <w:r w:rsidRPr="007211FB">
              <w:rPr>
                <w:rFonts w:ascii="Calibri" w:hAnsi="Calibri" w:cs="Calibri"/>
                <w:sz w:val="22"/>
                <w:lang w:val="en-GB" w:eastAsia="nl-NL"/>
              </w:rPr>
              <w:t xml:space="preserve">Model 3: age (categorical), education, civil status and </w:t>
            </w:r>
            <w:r w:rsidRPr="007211FB">
              <w:rPr>
                <w:rFonts w:ascii="Calibri" w:hAnsi="Calibri" w:cs="Calibri"/>
                <w:bCs/>
                <w:sz w:val="22"/>
                <w:lang w:val="en-GB" w:eastAsia="nl-NL"/>
              </w:rPr>
              <w:t>lifetime number of male sexual partners (categorical)</w:t>
            </w:r>
          </w:p>
        </w:tc>
      </w:tr>
      <w:tr w:rsidR="00B97E8D" w:rsidRPr="00D777D4" w14:paraId="1B6B5E8D" w14:textId="77777777" w:rsidTr="003F1E49">
        <w:trPr>
          <w:trHeight w:val="300"/>
        </w:trPr>
        <w:tc>
          <w:tcPr>
            <w:tcW w:w="10020" w:type="dxa"/>
            <w:gridSpan w:val="7"/>
            <w:tcBorders>
              <w:top w:val="nil"/>
              <w:left w:val="nil"/>
              <w:bottom w:val="nil"/>
              <w:right w:val="nil"/>
            </w:tcBorders>
            <w:shd w:val="clear" w:color="auto" w:fill="auto"/>
            <w:noWrap/>
            <w:vAlign w:val="bottom"/>
            <w:hideMark/>
          </w:tcPr>
          <w:p w14:paraId="12352223" w14:textId="77777777" w:rsidR="00B97E8D" w:rsidRPr="007211FB" w:rsidRDefault="00B97E8D" w:rsidP="003F1E49">
            <w:pPr>
              <w:spacing w:after="0"/>
              <w:rPr>
                <w:rFonts w:ascii="Calibri" w:hAnsi="Calibri" w:cs="Calibri"/>
                <w:sz w:val="22"/>
                <w:lang w:val="en-GB" w:eastAsia="nl-NL"/>
              </w:rPr>
            </w:pPr>
            <w:r w:rsidRPr="007211FB">
              <w:rPr>
                <w:rFonts w:ascii="Calibri" w:hAnsi="Calibri" w:cs="Calibri"/>
                <w:sz w:val="22"/>
                <w:lang w:val="en-GB" w:eastAsia="nl-NL"/>
              </w:rPr>
              <w:t>Model 5: age (categorical), education and civil status</w:t>
            </w:r>
          </w:p>
        </w:tc>
      </w:tr>
      <w:tr w:rsidR="00B97E8D" w:rsidRPr="00D777D4" w14:paraId="6B45E38E" w14:textId="77777777" w:rsidTr="003F1E49">
        <w:trPr>
          <w:trHeight w:val="630"/>
        </w:trPr>
        <w:tc>
          <w:tcPr>
            <w:tcW w:w="10020" w:type="dxa"/>
            <w:gridSpan w:val="7"/>
            <w:tcBorders>
              <w:top w:val="nil"/>
              <w:left w:val="nil"/>
              <w:bottom w:val="nil"/>
              <w:right w:val="nil"/>
            </w:tcBorders>
            <w:shd w:val="clear" w:color="auto" w:fill="auto"/>
            <w:hideMark/>
          </w:tcPr>
          <w:p w14:paraId="011705CB" w14:textId="77777777" w:rsidR="00B97E8D" w:rsidRPr="007211FB" w:rsidRDefault="00B97E8D" w:rsidP="003F1E49">
            <w:pPr>
              <w:spacing w:after="0"/>
              <w:rPr>
                <w:rFonts w:ascii="Calibri" w:hAnsi="Calibri" w:cs="Calibri"/>
                <w:sz w:val="22"/>
                <w:lang w:val="en-GB" w:eastAsia="nl-NL"/>
              </w:rPr>
            </w:pPr>
            <w:r w:rsidRPr="007211FB">
              <w:rPr>
                <w:rFonts w:ascii="Calibri" w:hAnsi="Calibri" w:cs="Calibri"/>
                <w:sz w:val="22"/>
                <w:lang w:val="en-GB" w:eastAsia="nl-NL"/>
              </w:rPr>
              <w:t xml:space="preserve">Model 6: age (categorical), education, civil status, </w:t>
            </w:r>
            <w:r w:rsidRPr="007211FB">
              <w:rPr>
                <w:rFonts w:ascii="Calibri" w:hAnsi="Calibri" w:cs="Calibri"/>
                <w:bCs/>
                <w:sz w:val="22"/>
                <w:lang w:val="en-GB" w:eastAsia="nl-NL"/>
              </w:rPr>
              <w:t>age of sexual debut (categorical), lifetime number of male sexual partners (categorical) and sexual activity in preceding six months</w:t>
            </w:r>
          </w:p>
        </w:tc>
      </w:tr>
    </w:tbl>
    <w:p w14:paraId="7337C23C" w14:textId="77777777" w:rsidR="00B97E8D" w:rsidRPr="002F62DF" w:rsidRDefault="00B97E8D" w:rsidP="00B97E8D">
      <w:pPr>
        <w:rPr>
          <w:lang w:val="en-GB"/>
        </w:rPr>
      </w:pPr>
    </w:p>
    <w:sectPr w:rsidR="00B97E8D" w:rsidRPr="002F62DF" w:rsidSect="00837FD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3DB90" w14:textId="77777777" w:rsidR="008C2149" w:rsidRDefault="008C2149" w:rsidP="000538F1">
      <w:pPr>
        <w:spacing w:after="0" w:line="240" w:lineRule="auto"/>
      </w:pPr>
      <w:r>
        <w:separator/>
      </w:r>
    </w:p>
  </w:endnote>
  <w:endnote w:type="continuationSeparator" w:id="0">
    <w:p w14:paraId="4DCA4E63" w14:textId="77777777" w:rsidR="008C2149" w:rsidRDefault="008C2149" w:rsidP="0005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806C" w14:textId="77777777" w:rsidR="00D777D4" w:rsidRDefault="00D777D4">
    <w:pPr>
      <w:pStyle w:val="Footer"/>
    </w:pPr>
    <w:fldSimple w:instr=" FILENAME   \* MERGEFORMAT ">
      <w:r>
        <w:rPr>
          <w:noProof/>
        </w:rPr>
        <w:t>HELIUS-HPVDNA-Manuscript-1</w:t>
      </w:r>
    </w:fldSimple>
    <w:r>
      <w:tab/>
    </w:r>
    <w:r>
      <w:tab/>
    </w:r>
    <w:r>
      <w:fldChar w:fldCharType="begin"/>
    </w:r>
    <w:r>
      <w:instrText xml:space="preserve"> PAGE   \* MERGEFORMAT </w:instrText>
    </w:r>
    <w:r>
      <w:fldChar w:fldCharType="separate"/>
    </w:r>
    <w:r w:rsidR="00A56608">
      <w:rPr>
        <w:noProof/>
      </w:rPr>
      <w:t>23</w:t>
    </w:r>
    <w:r>
      <w:fldChar w:fldCharType="end"/>
    </w:r>
  </w:p>
  <w:p w14:paraId="06249A16" w14:textId="77777777" w:rsidR="00D777D4" w:rsidRDefault="00D7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87318" w14:textId="77777777" w:rsidR="008C2149" w:rsidRDefault="008C2149" w:rsidP="000538F1">
      <w:pPr>
        <w:spacing w:after="0" w:line="240" w:lineRule="auto"/>
      </w:pPr>
      <w:r>
        <w:separator/>
      </w:r>
    </w:p>
  </w:footnote>
  <w:footnote w:type="continuationSeparator" w:id="0">
    <w:p w14:paraId="75748287" w14:textId="77777777" w:rsidR="008C2149" w:rsidRDefault="008C2149" w:rsidP="00053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M:\HELIUS-vaginaleSwab\ManuscriptInPreparation\BMJ_tcm88-223758.os&lt;/Style&gt;&lt;LeftDelim&gt;{&lt;/LeftDelim&gt;&lt;RightDelim&gt;}&lt;/RightDelim&gt;&lt;FontName&gt;Arial&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PVDNA-ethnicGroups-vs1&lt;/item&gt;&lt;/Libraries&gt;&lt;/ENLibraries&gt;"/>
  </w:docVars>
  <w:rsids>
    <w:rsidRoot w:val="00A40B52"/>
    <w:rsid w:val="00000371"/>
    <w:rsid w:val="00000CB6"/>
    <w:rsid w:val="00000D69"/>
    <w:rsid w:val="00002156"/>
    <w:rsid w:val="00002CA0"/>
    <w:rsid w:val="00003408"/>
    <w:rsid w:val="00003BAF"/>
    <w:rsid w:val="0000445C"/>
    <w:rsid w:val="000051F1"/>
    <w:rsid w:val="0000667C"/>
    <w:rsid w:val="00006697"/>
    <w:rsid w:val="00010260"/>
    <w:rsid w:val="000104EA"/>
    <w:rsid w:val="00010F7D"/>
    <w:rsid w:val="00012127"/>
    <w:rsid w:val="000127C5"/>
    <w:rsid w:val="00013813"/>
    <w:rsid w:val="00015696"/>
    <w:rsid w:val="00015FC2"/>
    <w:rsid w:val="00017DA8"/>
    <w:rsid w:val="00020024"/>
    <w:rsid w:val="00020049"/>
    <w:rsid w:val="000207FF"/>
    <w:rsid w:val="00021974"/>
    <w:rsid w:val="000232AF"/>
    <w:rsid w:val="000234C3"/>
    <w:rsid w:val="00023971"/>
    <w:rsid w:val="00023D7B"/>
    <w:rsid w:val="0002454E"/>
    <w:rsid w:val="000261C0"/>
    <w:rsid w:val="00026BA2"/>
    <w:rsid w:val="00026BFE"/>
    <w:rsid w:val="00027520"/>
    <w:rsid w:val="00030998"/>
    <w:rsid w:val="00030F37"/>
    <w:rsid w:val="000322E6"/>
    <w:rsid w:val="00033AA1"/>
    <w:rsid w:val="00033B55"/>
    <w:rsid w:val="00035AF7"/>
    <w:rsid w:val="00035EA3"/>
    <w:rsid w:val="00037584"/>
    <w:rsid w:val="00040AB0"/>
    <w:rsid w:val="00041BA8"/>
    <w:rsid w:val="000426E8"/>
    <w:rsid w:val="000439A7"/>
    <w:rsid w:val="000449BE"/>
    <w:rsid w:val="00045055"/>
    <w:rsid w:val="00045382"/>
    <w:rsid w:val="000454CD"/>
    <w:rsid w:val="000467BD"/>
    <w:rsid w:val="00046B48"/>
    <w:rsid w:val="0004705A"/>
    <w:rsid w:val="0005109F"/>
    <w:rsid w:val="00051239"/>
    <w:rsid w:val="000538F1"/>
    <w:rsid w:val="000547F8"/>
    <w:rsid w:val="00055294"/>
    <w:rsid w:val="00055860"/>
    <w:rsid w:val="00055B52"/>
    <w:rsid w:val="00055BAF"/>
    <w:rsid w:val="00057288"/>
    <w:rsid w:val="000572AD"/>
    <w:rsid w:val="00060CE4"/>
    <w:rsid w:val="000610A7"/>
    <w:rsid w:val="00064740"/>
    <w:rsid w:val="00066399"/>
    <w:rsid w:val="00067740"/>
    <w:rsid w:val="0006774C"/>
    <w:rsid w:val="00070AFB"/>
    <w:rsid w:val="00071A07"/>
    <w:rsid w:val="00073043"/>
    <w:rsid w:val="000740E6"/>
    <w:rsid w:val="00075A35"/>
    <w:rsid w:val="0007659E"/>
    <w:rsid w:val="0007678A"/>
    <w:rsid w:val="00077E06"/>
    <w:rsid w:val="00080726"/>
    <w:rsid w:val="000810BA"/>
    <w:rsid w:val="00081434"/>
    <w:rsid w:val="0008297E"/>
    <w:rsid w:val="00083BB5"/>
    <w:rsid w:val="000845C6"/>
    <w:rsid w:val="000867C4"/>
    <w:rsid w:val="00086CF8"/>
    <w:rsid w:val="000911BA"/>
    <w:rsid w:val="0009321C"/>
    <w:rsid w:val="00094D0F"/>
    <w:rsid w:val="000953CD"/>
    <w:rsid w:val="0009618D"/>
    <w:rsid w:val="0009777E"/>
    <w:rsid w:val="000A0EC6"/>
    <w:rsid w:val="000A1785"/>
    <w:rsid w:val="000A3FA9"/>
    <w:rsid w:val="000A4444"/>
    <w:rsid w:val="000A4958"/>
    <w:rsid w:val="000A5005"/>
    <w:rsid w:val="000A693F"/>
    <w:rsid w:val="000A7A89"/>
    <w:rsid w:val="000B0A27"/>
    <w:rsid w:val="000B1740"/>
    <w:rsid w:val="000B1858"/>
    <w:rsid w:val="000B29F4"/>
    <w:rsid w:val="000B565B"/>
    <w:rsid w:val="000B5D79"/>
    <w:rsid w:val="000B689D"/>
    <w:rsid w:val="000B7798"/>
    <w:rsid w:val="000B787B"/>
    <w:rsid w:val="000C0C15"/>
    <w:rsid w:val="000C10EF"/>
    <w:rsid w:val="000C1209"/>
    <w:rsid w:val="000C1CF2"/>
    <w:rsid w:val="000C1D4E"/>
    <w:rsid w:val="000C2D30"/>
    <w:rsid w:val="000C447C"/>
    <w:rsid w:val="000C5BBA"/>
    <w:rsid w:val="000D01D1"/>
    <w:rsid w:val="000D0807"/>
    <w:rsid w:val="000D1AD1"/>
    <w:rsid w:val="000D1F22"/>
    <w:rsid w:val="000D23B1"/>
    <w:rsid w:val="000D29E1"/>
    <w:rsid w:val="000D3124"/>
    <w:rsid w:val="000D33CE"/>
    <w:rsid w:val="000D3DAA"/>
    <w:rsid w:val="000D4F89"/>
    <w:rsid w:val="000D64EB"/>
    <w:rsid w:val="000D765B"/>
    <w:rsid w:val="000D77C9"/>
    <w:rsid w:val="000D7EBC"/>
    <w:rsid w:val="000D7FE4"/>
    <w:rsid w:val="000E0237"/>
    <w:rsid w:val="000E11E4"/>
    <w:rsid w:val="000E12DD"/>
    <w:rsid w:val="000E2781"/>
    <w:rsid w:val="000E491A"/>
    <w:rsid w:val="000E58CF"/>
    <w:rsid w:val="000E66A1"/>
    <w:rsid w:val="000E67C2"/>
    <w:rsid w:val="000E6BE6"/>
    <w:rsid w:val="000E77B4"/>
    <w:rsid w:val="000F06CA"/>
    <w:rsid w:val="000F316B"/>
    <w:rsid w:val="000F37C7"/>
    <w:rsid w:val="000F4BDF"/>
    <w:rsid w:val="000F50B8"/>
    <w:rsid w:val="000F544F"/>
    <w:rsid w:val="000F5D7B"/>
    <w:rsid w:val="000F76B7"/>
    <w:rsid w:val="000F7E9C"/>
    <w:rsid w:val="0010029B"/>
    <w:rsid w:val="00102959"/>
    <w:rsid w:val="00103689"/>
    <w:rsid w:val="00103832"/>
    <w:rsid w:val="001042BB"/>
    <w:rsid w:val="00104901"/>
    <w:rsid w:val="00104F9E"/>
    <w:rsid w:val="00105705"/>
    <w:rsid w:val="00106090"/>
    <w:rsid w:val="001060B6"/>
    <w:rsid w:val="001064C5"/>
    <w:rsid w:val="00106BAB"/>
    <w:rsid w:val="00106BC1"/>
    <w:rsid w:val="00106C96"/>
    <w:rsid w:val="00107072"/>
    <w:rsid w:val="00107107"/>
    <w:rsid w:val="00107328"/>
    <w:rsid w:val="00107F03"/>
    <w:rsid w:val="00110C81"/>
    <w:rsid w:val="001145F5"/>
    <w:rsid w:val="0011465E"/>
    <w:rsid w:val="0011667C"/>
    <w:rsid w:val="00116EBE"/>
    <w:rsid w:val="001177D4"/>
    <w:rsid w:val="0012008C"/>
    <w:rsid w:val="00120096"/>
    <w:rsid w:val="001210A7"/>
    <w:rsid w:val="00122F08"/>
    <w:rsid w:val="00123ABA"/>
    <w:rsid w:val="001268AB"/>
    <w:rsid w:val="00126E5F"/>
    <w:rsid w:val="001270B1"/>
    <w:rsid w:val="001304C8"/>
    <w:rsid w:val="001311EA"/>
    <w:rsid w:val="001325D0"/>
    <w:rsid w:val="0013260A"/>
    <w:rsid w:val="00132EB8"/>
    <w:rsid w:val="001344F3"/>
    <w:rsid w:val="001356A2"/>
    <w:rsid w:val="00135A02"/>
    <w:rsid w:val="00135B86"/>
    <w:rsid w:val="00135E4E"/>
    <w:rsid w:val="00137DDC"/>
    <w:rsid w:val="00143370"/>
    <w:rsid w:val="001438FC"/>
    <w:rsid w:val="00144EB6"/>
    <w:rsid w:val="00145A0F"/>
    <w:rsid w:val="00146B94"/>
    <w:rsid w:val="00146E61"/>
    <w:rsid w:val="0014782A"/>
    <w:rsid w:val="001508AD"/>
    <w:rsid w:val="00150B94"/>
    <w:rsid w:val="00150D83"/>
    <w:rsid w:val="00151C7E"/>
    <w:rsid w:val="00153CDA"/>
    <w:rsid w:val="001548F3"/>
    <w:rsid w:val="001556D6"/>
    <w:rsid w:val="00155A9C"/>
    <w:rsid w:val="00160259"/>
    <w:rsid w:val="0016065E"/>
    <w:rsid w:val="00161F7A"/>
    <w:rsid w:val="0016448B"/>
    <w:rsid w:val="00164919"/>
    <w:rsid w:val="00164BF8"/>
    <w:rsid w:val="001657CC"/>
    <w:rsid w:val="00172112"/>
    <w:rsid w:val="001729C6"/>
    <w:rsid w:val="00172C6A"/>
    <w:rsid w:val="00172DBA"/>
    <w:rsid w:val="00173313"/>
    <w:rsid w:val="00173E64"/>
    <w:rsid w:val="00174383"/>
    <w:rsid w:val="00176619"/>
    <w:rsid w:val="001773AA"/>
    <w:rsid w:val="00180951"/>
    <w:rsid w:val="001809E8"/>
    <w:rsid w:val="00180DA3"/>
    <w:rsid w:val="0018145B"/>
    <w:rsid w:val="00182266"/>
    <w:rsid w:val="00182F23"/>
    <w:rsid w:val="00186062"/>
    <w:rsid w:val="00186BEA"/>
    <w:rsid w:val="001873BB"/>
    <w:rsid w:val="0018778C"/>
    <w:rsid w:val="00187DA2"/>
    <w:rsid w:val="0019043A"/>
    <w:rsid w:val="001916E0"/>
    <w:rsid w:val="0019305E"/>
    <w:rsid w:val="00194102"/>
    <w:rsid w:val="00194314"/>
    <w:rsid w:val="001946FB"/>
    <w:rsid w:val="00194F4F"/>
    <w:rsid w:val="0019525A"/>
    <w:rsid w:val="0019590D"/>
    <w:rsid w:val="00195923"/>
    <w:rsid w:val="00195DD6"/>
    <w:rsid w:val="0019631B"/>
    <w:rsid w:val="001965B8"/>
    <w:rsid w:val="00197F39"/>
    <w:rsid w:val="001A0459"/>
    <w:rsid w:val="001A09B6"/>
    <w:rsid w:val="001A1570"/>
    <w:rsid w:val="001A1764"/>
    <w:rsid w:val="001A184D"/>
    <w:rsid w:val="001A2875"/>
    <w:rsid w:val="001A38CD"/>
    <w:rsid w:val="001A3B8F"/>
    <w:rsid w:val="001A4811"/>
    <w:rsid w:val="001A73B6"/>
    <w:rsid w:val="001B07CF"/>
    <w:rsid w:val="001B0BF3"/>
    <w:rsid w:val="001B0E32"/>
    <w:rsid w:val="001B1E86"/>
    <w:rsid w:val="001B2FC6"/>
    <w:rsid w:val="001B3D03"/>
    <w:rsid w:val="001B42B2"/>
    <w:rsid w:val="001B51F4"/>
    <w:rsid w:val="001B6094"/>
    <w:rsid w:val="001B7305"/>
    <w:rsid w:val="001B7EEB"/>
    <w:rsid w:val="001C1D50"/>
    <w:rsid w:val="001C2B91"/>
    <w:rsid w:val="001C3606"/>
    <w:rsid w:val="001C3D55"/>
    <w:rsid w:val="001C5439"/>
    <w:rsid w:val="001C5A32"/>
    <w:rsid w:val="001C6C5F"/>
    <w:rsid w:val="001C7969"/>
    <w:rsid w:val="001C7F15"/>
    <w:rsid w:val="001D0033"/>
    <w:rsid w:val="001D0731"/>
    <w:rsid w:val="001D0963"/>
    <w:rsid w:val="001D11F9"/>
    <w:rsid w:val="001D1A5A"/>
    <w:rsid w:val="001D1DE8"/>
    <w:rsid w:val="001D3260"/>
    <w:rsid w:val="001D5DEF"/>
    <w:rsid w:val="001D6312"/>
    <w:rsid w:val="001D6820"/>
    <w:rsid w:val="001D7FA7"/>
    <w:rsid w:val="001E1819"/>
    <w:rsid w:val="001E27F7"/>
    <w:rsid w:val="001E3BF0"/>
    <w:rsid w:val="001E558E"/>
    <w:rsid w:val="001E5FA7"/>
    <w:rsid w:val="001E6775"/>
    <w:rsid w:val="001F18D6"/>
    <w:rsid w:val="001F27CD"/>
    <w:rsid w:val="001F3012"/>
    <w:rsid w:val="001F3775"/>
    <w:rsid w:val="001F40DF"/>
    <w:rsid w:val="001F45AE"/>
    <w:rsid w:val="001F4BC3"/>
    <w:rsid w:val="001F6479"/>
    <w:rsid w:val="001F6D00"/>
    <w:rsid w:val="0020056C"/>
    <w:rsid w:val="0020142F"/>
    <w:rsid w:val="00202279"/>
    <w:rsid w:val="00202506"/>
    <w:rsid w:val="002027BC"/>
    <w:rsid w:val="0020333F"/>
    <w:rsid w:val="00204371"/>
    <w:rsid w:val="002047C0"/>
    <w:rsid w:val="00207316"/>
    <w:rsid w:val="00207719"/>
    <w:rsid w:val="00207B37"/>
    <w:rsid w:val="002105C8"/>
    <w:rsid w:val="00210AB2"/>
    <w:rsid w:val="00211645"/>
    <w:rsid w:val="002129B5"/>
    <w:rsid w:val="00212F2C"/>
    <w:rsid w:val="00212FE5"/>
    <w:rsid w:val="00213836"/>
    <w:rsid w:val="002147F6"/>
    <w:rsid w:val="00215C5A"/>
    <w:rsid w:val="00216EF9"/>
    <w:rsid w:val="00220F9A"/>
    <w:rsid w:val="002226E5"/>
    <w:rsid w:val="00223B4E"/>
    <w:rsid w:val="0022691D"/>
    <w:rsid w:val="00226BC8"/>
    <w:rsid w:val="00226D51"/>
    <w:rsid w:val="002274A1"/>
    <w:rsid w:val="00227601"/>
    <w:rsid w:val="00227C3B"/>
    <w:rsid w:val="002314EC"/>
    <w:rsid w:val="00231A4D"/>
    <w:rsid w:val="00232628"/>
    <w:rsid w:val="00232D55"/>
    <w:rsid w:val="00234C31"/>
    <w:rsid w:val="002365BB"/>
    <w:rsid w:val="00236D01"/>
    <w:rsid w:val="0023741C"/>
    <w:rsid w:val="00237E48"/>
    <w:rsid w:val="00237E4D"/>
    <w:rsid w:val="00240D25"/>
    <w:rsid w:val="0024172F"/>
    <w:rsid w:val="002425AD"/>
    <w:rsid w:val="00245076"/>
    <w:rsid w:val="00245313"/>
    <w:rsid w:val="002459C0"/>
    <w:rsid w:val="00246FA0"/>
    <w:rsid w:val="00250F64"/>
    <w:rsid w:val="002512CD"/>
    <w:rsid w:val="00251E64"/>
    <w:rsid w:val="002529EE"/>
    <w:rsid w:val="0025300C"/>
    <w:rsid w:val="00254F26"/>
    <w:rsid w:val="002554B9"/>
    <w:rsid w:val="00255AE1"/>
    <w:rsid w:val="0025604B"/>
    <w:rsid w:val="00256DCA"/>
    <w:rsid w:val="002608CD"/>
    <w:rsid w:val="00260A71"/>
    <w:rsid w:val="00260FD8"/>
    <w:rsid w:val="00262518"/>
    <w:rsid w:val="002627C9"/>
    <w:rsid w:val="00262F29"/>
    <w:rsid w:val="00264C23"/>
    <w:rsid w:val="002650B9"/>
    <w:rsid w:val="00265F9F"/>
    <w:rsid w:val="002660B4"/>
    <w:rsid w:val="00266390"/>
    <w:rsid w:val="00266A71"/>
    <w:rsid w:val="00272005"/>
    <w:rsid w:val="00272039"/>
    <w:rsid w:val="00272789"/>
    <w:rsid w:val="00274C60"/>
    <w:rsid w:val="00274E12"/>
    <w:rsid w:val="0027525D"/>
    <w:rsid w:val="00277354"/>
    <w:rsid w:val="002779F4"/>
    <w:rsid w:val="002805ED"/>
    <w:rsid w:val="00281CDB"/>
    <w:rsid w:val="00281FA4"/>
    <w:rsid w:val="00282794"/>
    <w:rsid w:val="002837C8"/>
    <w:rsid w:val="00284D1C"/>
    <w:rsid w:val="002877D3"/>
    <w:rsid w:val="00290B60"/>
    <w:rsid w:val="00290F59"/>
    <w:rsid w:val="00291760"/>
    <w:rsid w:val="00293255"/>
    <w:rsid w:val="00293E6F"/>
    <w:rsid w:val="00295625"/>
    <w:rsid w:val="002959FA"/>
    <w:rsid w:val="0029662E"/>
    <w:rsid w:val="002975FF"/>
    <w:rsid w:val="00297BE3"/>
    <w:rsid w:val="002A0930"/>
    <w:rsid w:val="002A097A"/>
    <w:rsid w:val="002A1046"/>
    <w:rsid w:val="002A1B8A"/>
    <w:rsid w:val="002A4198"/>
    <w:rsid w:val="002A41B3"/>
    <w:rsid w:val="002A435B"/>
    <w:rsid w:val="002A4797"/>
    <w:rsid w:val="002A49F7"/>
    <w:rsid w:val="002A4E5B"/>
    <w:rsid w:val="002A4F4A"/>
    <w:rsid w:val="002A502F"/>
    <w:rsid w:val="002A5107"/>
    <w:rsid w:val="002A6F79"/>
    <w:rsid w:val="002B1124"/>
    <w:rsid w:val="002B475D"/>
    <w:rsid w:val="002B522D"/>
    <w:rsid w:val="002B53E7"/>
    <w:rsid w:val="002B76CF"/>
    <w:rsid w:val="002C01AF"/>
    <w:rsid w:val="002C01FD"/>
    <w:rsid w:val="002C0839"/>
    <w:rsid w:val="002C0CD1"/>
    <w:rsid w:val="002C0F39"/>
    <w:rsid w:val="002C1370"/>
    <w:rsid w:val="002C2118"/>
    <w:rsid w:val="002C3856"/>
    <w:rsid w:val="002C4635"/>
    <w:rsid w:val="002C6852"/>
    <w:rsid w:val="002C6E6B"/>
    <w:rsid w:val="002C7E9E"/>
    <w:rsid w:val="002D2D36"/>
    <w:rsid w:val="002D5189"/>
    <w:rsid w:val="002D5286"/>
    <w:rsid w:val="002E2638"/>
    <w:rsid w:val="002E40AC"/>
    <w:rsid w:val="002E4A85"/>
    <w:rsid w:val="002E574C"/>
    <w:rsid w:val="002F2463"/>
    <w:rsid w:val="002F27EB"/>
    <w:rsid w:val="002F6DF6"/>
    <w:rsid w:val="00300BB3"/>
    <w:rsid w:val="00300F14"/>
    <w:rsid w:val="0030389D"/>
    <w:rsid w:val="00304D34"/>
    <w:rsid w:val="003050FD"/>
    <w:rsid w:val="0030582A"/>
    <w:rsid w:val="003058F3"/>
    <w:rsid w:val="00305DB3"/>
    <w:rsid w:val="003120FF"/>
    <w:rsid w:val="00312F2A"/>
    <w:rsid w:val="0031397D"/>
    <w:rsid w:val="00314185"/>
    <w:rsid w:val="003142B2"/>
    <w:rsid w:val="00314723"/>
    <w:rsid w:val="0031702C"/>
    <w:rsid w:val="00320A1A"/>
    <w:rsid w:val="00322E62"/>
    <w:rsid w:val="003231B6"/>
    <w:rsid w:val="00323841"/>
    <w:rsid w:val="00324C64"/>
    <w:rsid w:val="003253FA"/>
    <w:rsid w:val="0032638E"/>
    <w:rsid w:val="00326E89"/>
    <w:rsid w:val="0032701E"/>
    <w:rsid w:val="00327D68"/>
    <w:rsid w:val="00331077"/>
    <w:rsid w:val="003312E2"/>
    <w:rsid w:val="00331654"/>
    <w:rsid w:val="00331F98"/>
    <w:rsid w:val="00336B01"/>
    <w:rsid w:val="00337827"/>
    <w:rsid w:val="003425F3"/>
    <w:rsid w:val="00343AD6"/>
    <w:rsid w:val="00344D8B"/>
    <w:rsid w:val="00344F2D"/>
    <w:rsid w:val="00344FC1"/>
    <w:rsid w:val="003460D3"/>
    <w:rsid w:val="003469E2"/>
    <w:rsid w:val="00350936"/>
    <w:rsid w:val="00350B7E"/>
    <w:rsid w:val="00351AE2"/>
    <w:rsid w:val="00352D96"/>
    <w:rsid w:val="00353E93"/>
    <w:rsid w:val="003548F9"/>
    <w:rsid w:val="00354AF3"/>
    <w:rsid w:val="0035526F"/>
    <w:rsid w:val="00356294"/>
    <w:rsid w:val="00356C9A"/>
    <w:rsid w:val="003576CC"/>
    <w:rsid w:val="00357DA4"/>
    <w:rsid w:val="00360A42"/>
    <w:rsid w:val="00362575"/>
    <w:rsid w:val="00364268"/>
    <w:rsid w:val="00364B56"/>
    <w:rsid w:val="00367A02"/>
    <w:rsid w:val="00370875"/>
    <w:rsid w:val="0037185B"/>
    <w:rsid w:val="0037270B"/>
    <w:rsid w:val="0037281C"/>
    <w:rsid w:val="00372AA1"/>
    <w:rsid w:val="003744C8"/>
    <w:rsid w:val="00375F42"/>
    <w:rsid w:val="00376B41"/>
    <w:rsid w:val="00376DDC"/>
    <w:rsid w:val="003800DC"/>
    <w:rsid w:val="00383B8F"/>
    <w:rsid w:val="0038459B"/>
    <w:rsid w:val="003859C0"/>
    <w:rsid w:val="00387FE5"/>
    <w:rsid w:val="00390102"/>
    <w:rsid w:val="00390621"/>
    <w:rsid w:val="00391D5C"/>
    <w:rsid w:val="00393699"/>
    <w:rsid w:val="00393E3A"/>
    <w:rsid w:val="00394C68"/>
    <w:rsid w:val="00395549"/>
    <w:rsid w:val="0039655D"/>
    <w:rsid w:val="003968B8"/>
    <w:rsid w:val="00397CBF"/>
    <w:rsid w:val="00397E70"/>
    <w:rsid w:val="003A1062"/>
    <w:rsid w:val="003A12A1"/>
    <w:rsid w:val="003A1841"/>
    <w:rsid w:val="003A5986"/>
    <w:rsid w:val="003A61AA"/>
    <w:rsid w:val="003A6F18"/>
    <w:rsid w:val="003A7921"/>
    <w:rsid w:val="003B0313"/>
    <w:rsid w:val="003B31EA"/>
    <w:rsid w:val="003B3930"/>
    <w:rsid w:val="003B3AA2"/>
    <w:rsid w:val="003B431B"/>
    <w:rsid w:val="003B4E36"/>
    <w:rsid w:val="003B50B9"/>
    <w:rsid w:val="003B5542"/>
    <w:rsid w:val="003C0504"/>
    <w:rsid w:val="003C3519"/>
    <w:rsid w:val="003C45CF"/>
    <w:rsid w:val="003C7FC1"/>
    <w:rsid w:val="003D0833"/>
    <w:rsid w:val="003D421D"/>
    <w:rsid w:val="003D454E"/>
    <w:rsid w:val="003D4DF4"/>
    <w:rsid w:val="003D5613"/>
    <w:rsid w:val="003D6045"/>
    <w:rsid w:val="003D6367"/>
    <w:rsid w:val="003D689E"/>
    <w:rsid w:val="003D7DE2"/>
    <w:rsid w:val="003E038C"/>
    <w:rsid w:val="003E0EE3"/>
    <w:rsid w:val="003E0F14"/>
    <w:rsid w:val="003E11B3"/>
    <w:rsid w:val="003E17F7"/>
    <w:rsid w:val="003E2592"/>
    <w:rsid w:val="003E2C9A"/>
    <w:rsid w:val="003E49B1"/>
    <w:rsid w:val="003E4E16"/>
    <w:rsid w:val="003E568E"/>
    <w:rsid w:val="003E71DA"/>
    <w:rsid w:val="003F1A45"/>
    <w:rsid w:val="003F1E49"/>
    <w:rsid w:val="003F3CF6"/>
    <w:rsid w:val="003F593A"/>
    <w:rsid w:val="003F721F"/>
    <w:rsid w:val="003F7564"/>
    <w:rsid w:val="00401DB9"/>
    <w:rsid w:val="00402881"/>
    <w:rsid w:val="00404FB4"/>
    <w:rsid w:val="00407D95"/>
    <w:rsid w:val="00410108"/>
    <w:rsid w:val="004107FB"/>
    <w:rsid w:val="00410CCD"/>
    <w:rsid w:val="004118FF"/>
    <w:rsid w:val="00412BEE"/>
    <w:rsid w:val="00415DF3"/>
    <w:rsid w:val="00417DE1"/>
    <w:rsid w:val="00421D40"/>
    <w:rsid w:val="004228C6"/>
    <w:rsid w:val="00424F3C"/>
    <w:rsid w:val="0042538C"/>
    <w:rsid w:val="00426A9F"/>
    <w:rsid w:val="0042719C"/>
    <w:rsid w:val="00431456"/>
    <w:rsid w:val="0043160A"/>
    <w:rsid w:val="00432036"/>
    <w:rsid w:val="004321ED"/>
    <w:rsid w:val="004334F6"/>
    <w:rsid w:val="00433780"/>
    <w:rsid w:val="0043702D"/>
    <w:rsid w:val="00437410"/>
    <w:rsid w:val="00437971"/>
    <w:rsid w:val="00440ED8"/>
    <w:rsid w:val="00441FF6"/>
    <w:rsid w:val="004422F4"/>
    <w:rsid w:val="0044439F"/>
    <w:rsid w:val="00444EE5"/>
    <w:rsid w:val="004455F0"/>
    <w:rsid w:val="00445824"/>
    <w:rsid w:val="00445998"/>
    <w:rsid w:val="004479D1"/>
    <w:rsid w:val="004525F3"/>
    <w:rsid w:val="00455FE1"/>
    <w:rsid w:val="0045685D"/>
    <w:rsid w:val="00456D14"/>
    <w:rsid w:val="004579C9"/>
    <w:rsid w:val="00457A94"/>
    <w:rsid w:val="00461764"/>
    <w:rsid w:val="004618AD"/>
    <w:rsid w:val="00461F8F"/>
    <w:rsid w:val="004627FF"/>
    <w:rsid w:val="00462DD1"/>
    <w:rsid w:val="004649F0"/>
    <w:rsid w:val="00465197"/>
    <w:rsid w:val="00467FC2"/>
    <w:rsid w:val="004708BD"/>
    <w:rsid w:val="00472442"/>
    <w:rsid w:val="00472F71"/>
    <w:rsid w:val="00473771"/>
    <w:rsid w:val="00473D92"/>
    <w:rsid w:val="00473E31"/>
    <w:rsid w:val="004756A9"/>
    <w:rsid w:val="00475A5D"/>
    <w:rsid w:val="00475D93"/>
    <w:rsid w:val="00477424"/>
    <w:rsid w:val="0047797F"/>
    <w:rsid w:val="00480DD4"/>
    <w:rsid w:val="0048152E"/>
    <w:rsid w:val="00482AB0"/>
    <w:rsid w:val="004845D5"/>
    <w:rsid w:val="004848D1"/>
    <w:rsid w:val="00484967"/>
    <w:rsid w:val="00485A2A"/>
    <w:rsid w:val="0048685E"/>
    <w:rsid w:val="0048756A"/>
    <w:rsid w:val="00487874"/>
    <w:rsid w:val="004904C8"/>
    <w:rsid w:val="00491FAF"/>
    <w:rsid w:val="0049287D"/>
    <w:rsid w:val="004945C1"/>
    <w:rsid w:val="0049476F"/>
    <w:rsid w:val="00495AFF"/>
    <w:rsid w:val="00496184"/>
    <w:rsid w:val="00496218"/>
    <w:rsid w:val="00496CE4"/>
    <w:rsid w:val="004A008E"/>
    <w:rsid w:val="004A04F8"/>
    <w:rsid w:val="004A06E1"/>
    <w:rsid w:val="004A1CCB"/>
    <w:rsid w:val="004A1E68"/>
    <w:rsid w:val="004A226C"/>
    <w:rsid w:val="004A463D"/>
    <w:rsid w:val="004A573A"/>
    <w:rsid w:val="004A66D7"/>
    <w:rsid w:val="004B0F46"/>
    <w:rsid w:val="004B0F8E"/>
    <w:rsid w:val="004B2481"/>
    <w:rsid w:val="004B27BB"/>
    <w:rsid w:val="004B286D"/>
    <w:rsid w:val="004B3127"/>
    <w:rsid w:val="004B31DD"/>
    <w:rsid w:val="004B5BF3"/>
    <w:rsid w:val="004B66B7"/>
    <w:rsid w:val="004B6D51"/>
    <w:rsid w:val="004C0278"/>
    <w:rsid w:val="004C0DC1"/>
    <w:rsid w:val="004C15A5"/>
    <w:rsid w:val="004C238F"/>
    <w:rsid w:val="004C2E29"/>
    <w:rsid w:val="004C3307"/>
    <w:rsid w:val="004C3335"/>
    <w:rsid w:val="004C5279"/>
    <w:rsid w:val="004C582C"/>
    <w:rsid w:val="004C6A3E"/>
    <w:rsid w:val="004D0AD0"/>
    <w:rsid w:val="004D1E26"/>
    <w:rsid w:val="004D30BD"/>
    <w:rsid w:val="004D33E3"/>
    <w:rsid w:val="004D45F1"/>
    <w:rsid w:val="004D4991"/>
    <w:rsid w:val="004D5AA7"/>
    <w:rsid w:val="004D64AC"/>
    <w:rsid w:val="004E0173"/>
    <w:rsid w:val="004E1090"/>
    <w:rsid w:val="004E185E"/>
    <w:rsid w:val="004E1A93"/>
    <w:rsid w:val="004E3936"/>
    <w:rsid w:val="004E42FF"/>
    <w:rsid w:val="004E5F09"/>
    <w:rsid w:val="004F19FB"/>
    <w:rsid w:val="004F21E2"/>
    <w:rsid w:val="004F24BD"/>
    <w:rsid w:val="004F3AA8"/>
    <w:rsid w:val="004F401E"/>
    <w:rsid w:val="004F4D02"/>
    <w:rsid w:val="004F4DDB"/>
    <w:rsid w:val="004F711C"/>
    <w:rsid w:val="004F7A57"/>
    <w:rsid w:val="004F7A73"/>
    <w:rsid w:val="004F7F17"/>
    <w:rsid w:val="0050174C"/>
    <w:rsid w:val="005025CA"/>
    <w:rsid w:val="005048A5"/>
    <w:rsid w:val="00504F31"/>
    <w:rsid w:val="005054BF"/>
    <w:rsid w:val="00505FD8"/>
    <w:rsid w:val="005060A2"/>
    <w:rsid w:val="00506326"/>
    <w:rsid w:val="00507991"/>
    <w:rsid w:val="00507A99"/>
    <w:rsid w:val="00507B04"/>
    <w:rsid w:val="00510672"/>
    <w:rsid w:val="00513561"/>
    <w:rsid w:val="00514403"/>
    <w:rsid w:val="00515580"/>
    <w:rsid w:val="00517A34"/>
    <w:rsid w:val="00517C88"/>
    <w:rsid w:val="00520280"/>
    <w:rsid w:val="00520409"/>
    <w:rsid w:val="00521578"/>
    <w:rsid w:val="0052209D"/>
    <w:rsid w:val="00523F3E"/>
    <w:rsid w:val="00524440"/>
    <w:rsid w:val="00524DC5"/>
    <w:rsid w:val="00525254"/>
    <w:rsid w:val="00525ADE"/>
    <w:rsid w:val="00527CAE"/>
    <w:rsid w:val="00532AF4"/>
    <w:rsid w:val="00540677"/>
    <w:rsid w:val="00543025"/>
    <w:rsid w:val="00543E96"/>
    <w:rsid w:val="00543F40"/>
    <w:rsid w:val="0054555B"/>
    <w:rsid w:val="00546FB4"/>
    <w:rsid w:val="00547886"/>
    <w:rsid w:val="00547CC7"/>
    <w:rsid w:val="00547EFE"/>
    <w:rsid w:val="005504DC"/>
    <w:rsid w:val="00551086"/>
    <w:rsid w:val="005515C8"/>
    <w:rsid w:val="00551EF1"/>
    <w:rsid w:val="00552813"/>
    <w:rsid w:val="00552BD7"/>
    <w:rsid w:val="00554B32"/>
    <w:rsid w:val="00554C3B"/>
    <w:rsid w:val="005550B4"/>
    <w:rsid w:val="005559FD"/>
    <w:rsid w:val="00555AE1"/>
    <w:rsid w:val="00556C21"/>
    <w:rsid w:val="00561BF4"/>
    <w:rsid w:val="00561F0F"/>
    <w:rsid w:val="0056239D"/>
    <w:rsid w:val="00562596"/>
    <w:rsid w:val="005632EA"/>
    <w:rsid w:val="00563A75"/>
    <w:rsid w:val="00565A94"/>
    <w:rsid w:val="00565CED"/>
    <w:rsid w:val="00565FEF"/>
    <w:rsid w:val="005666A9"/>
    <w:rsid w:val="0056675B"/>
    <w:rsid w:val="005668CE"/>
    <w:rsid w:val="00567D04"/>
    <w:rsid w:val="00571248"/>
    <w:rsid w:val="0057247B"/>
    <w:rsid w:val="0057274C"/>
    <w:rsid w:val="005745BF"/>
    <w:rsid w:val="005752F7"/>
    <w:rsid w:val="00575442"/>
    <w:rsid w:val="00576FEB"/>
    <w:rsid w:val="005808A3"/>
    <w:rsid w:val="00580C9F"/>
    <w:rsid w:val="0058164D"/>
    <w:rsid w:val="0058225B"/>
    <w:rsid w:val="00582961"/>
    <w:rsid w:val="005829A7"/>
    <w:rsid w:val="0058538F"/>
    <w:rsid w:val="00585AB4"/>
    <w:rsid w:val="005862C9"/>
    <w:rsid w:val="00587619"/>
    <w:rsid w:val="0058769F"/>
    <w:rsid w:val="005910C4"/>
    <w:rsid w:val="00591289"/>
    <w:rsid w:val="0059147D"/>
    <w:rsid w:val="005915EA"/>
    <w:rsid w:val="00592F79"/>
    <w:rsid w:val="00593A35"/>
    <w:rsid w:val="00593DAD"/>
    <w:rsid w:val="00596D8A"/>
    <w:rsid w:val="005979B9"/>
    <w:rsid w:val="005A0417"/>
    <w:rsid w:val="005A04E0"/>
    <w:rsid w:val="005A1A58"/>
    <w:rsid w:val="005A3CD3"/>
    <w:rsid w:val="005A45E6"/>
    <w:rsid w:val="005A4C4E"/>
    <w:rsid w:val="005A68D8"/>
    <w:rsid w:val="005B0B7C"/>
    <w:rsid w:val="005B21C2"/>
    <w:rsid w:val="005B46EA"/>
    <w:rsid w:val="005B615D"/>
    <w:rsid w:val="005B6942"/>
    <w:rsid w:val="005B72F6"/>
    <w:rsid w:val="005B795F"/>
    <w:rsid w:val="005C04D4"/>
    <w:rsid w:val="005C1EAC"/>
    <w:rsid w:val="005C47D9"/>
    <w:rsid w:val="005C5379"/>
    <w:rsid w:val="005C5514"/>
    <w:rsid w:val="005C70F7"/>
    <w:rsid w:val="005C7654"/>
    <w:rsid w:val="005D10EE"/>
    <w:rsid w:val="005D1A6D"/>
    <w:rsid w:val="005D3409"/>
    <w:rsid w:val="005D397F"/>
    <w:rsid w:val="005D46D1"/>
    <w:rsid w:val="005D4948"/>
    <w:rsid w:val="005D4FA4"/>
    <w:rsid w:val="005D520F"/>
    <w:rsid w:val="005D5936"/>
    <w:rsid w:val="005D5F2F"/>
    <w:rsid w:val="005D7112"/>
    <w:rsid w:val="005D7553"/>
    <w:rsid w:val="005E089E"/>
    <w:rsid w:val="005E0A9B"/>
    <w:rsid w:val="005E1BF4"/>
    <w:rsid w:val="005E315E"/>
    <w:rsid w:val="005E3933"/>
    <w:rsid w:val="005E445A"/>
    <w:rsid w:val="005E4839"/>
    <w:rsid w:val="005E5539"/>
    <w:rsid w:val="005E65D9"/>
    <w:rsid w:val="005E6A99"/>
    <w:rsid w:val="005F0C6A"/>
    <w:rsid w:val="005F1FA0"/>
    <w:rsid w:val="005F2C11"/>
    <w:rsid w:val="005F2F24"/>
    <w:rsid w:val="005F3C5C"/>
    <w:rsid w:val="005F436D"/>
    <w:rsid w:val="005F44C4"/>
    <w:rsid w:val="005F4BE8"/>
    <w:rsid w:val="005F4E0F"/>
    <w:rsid w:val="005F5053"/>
    <w:rsid w:val="00600BD2"/>
    <w:rsid w:val="00602380"/>
    <w:rsid w:val="00603521"/>
    <w:rsid w:val="006035BA"/>
    <w:rsid w:val="00604793"/>
    <w:rsid w:val="00604921"/>
    <w:rsid w:val="00604E8D"/>
    <w:rsid w:val="00606179"/>
    <w:rsid w:val="0060730A"/>
    <w:rsid w:val="00610EAD"/>
    <w:rsid w:val="00610F07"/>
    <w:rsid w:val="0061123C"/>
    <w:rsid w:val="00611530"/>
    <w:rsid w:val="00614318"/>
    <w:rsid w:val="0061487B"/>
    <w:rsid w:val="00614CCC"/>
    <w:rsid w:val="00616780"/>
    <w:rsid w:val="0061721F"/>
    <w:rsid w:val="006204A8"/>
    <w:rsid w:val="00620EC8"/>
    <w:rsid w:val="006221AC"/>
    <w:rsid w:val="00623DEE"/>
    <w:rsid w:val="00624245"/>
    <w:rsid w:val="006245FB"/>
    <w:rsid w:val="0062464A"/>
    <w:rsid w:val="006247A4"/>
    <w:rsid w:val="00625770"/>
    <w:rsid w:val="00625CE3"/>
    <w:rsid w:val="00625F08"/>
    <w:rsid w:val="00630F2E"/>
    <w:rsid w:val="006317AA"/>
    <w:rsid w:val="006330C8"/>
    <w:rsid w:val="006333B4"/>
    <w:rsid w:val="00633639"/>
    <w:rsid w:val="00633C78"/>
    <w:rsid w:val="006346BA"/>
    <w:rsid w:val="00634891"/>
    <w:rsid w:val="00635282"/>
    <w:rsid w:val="0063574F"/>
    <w:rsid w:val="00635B27"/>
    <w:rsid w:val="00636695"/>
    <w:rsid w:val="006366B3"/>
    <w:rsid w:val="0063674E"/>
    <w:rsid w:val="00636D3F"/>
    <w:rsid w:val="00640069"/>
    <w:rsid w:val="006411DD"/>
    <w:rsid w:val="00643389"/>
    <w:rsid w:val="00643C9C"/>
    <w:rsid w:val="00643D9F"/>
    <w:rsid w:val="0064410C"/>
    <w:rsid w:val="006450DA"/>
    <w:rsid w:val="0064553D"/>
    <w:rsid w:val="00645BF6"/>
    <w:rsid w:val="0064609E"/>
    <w:rsid w:val="00646144"/>
    <w:rsid w:val="006466EA"/>
    <w:rsid w:val="00647A8C"/>
    <w:rsid w:val="00650CB8"/>
    <w:rsid w:val="00651CE3"/>
    <w:rsid w:val="0065371A"/>
    <w:rsid w:val="00653BAF"/>
    <w:rsid w:val="0065414F"/>
    <w:rsid w:val="00654739"/>
    <w:rsid w:val="00657876"/>
    <w:rsid w:val="006579AB"/>
    <w:rsid w:val="00661394"/>
    <w:rsid w:val="00662D62"/>
    <w:rsid w:val="00663E10"/>
    <w:rsid w:val="00665EA5"/>
    <w:rsid w:val="00666A82"/>
    <w:rsid w:val="00666B33"/>
    <w:rsid w:val="00667366"/>
    <w:rsid w:val="00667BDD"/>
    <w:rsid w:val="00667C7A"/>
    <w:rsid w:val="00671C5B"/>
    <w:rsid w:val="00672C11"/>
    <w:rsid w:val="00673624"/>
    <w:rsid w:val="00673BDC"/>
    <w:rsid w:val="0067424D"/>
    <w:rsid w:val="00674EF5"/>
    <w:rsid w:val="006757E3"/>
    <w:rsid w:val="006800AC"/>
    <w:rsid w:val="0068132D"/>
    <w:rsid w:val="00682B11"/>
    <w:rsid w:val="006836D1"/>
    <w:rsid w:val="00683EBA"/>
    <w:rsid w:val="0068408B"/>
    <w:rsid w:val="00684E34"/>
    <w:rsid w:val="00685084"/>
    <w:rsid w:val="006854F5"/>
    <w:rsid w:val="006865FC"/>
    <w:rsid w:val="00687806"/>
    <w:rsid w:val="00692082"/>
    <w:rsid w:val="00692A41"/>
    <w:rsid w:val="00692A81"/>
    <w:rsid w:val="00692CFF"/>
    <w:rsid w:val="006943D5"/>
    <w:rsid w:val="00694783"/>
    <w:rsid w:val="00697C74"/>
    <w:rsid w:val="006A0034"/>
    <w:rsid w:val="006A0E5F"/>
    <w:rsid w:val="006A189B"/>
    <w:rsid w:val="006A46C4"/>
    <w:rsid w:val="006A47B4"/>
    <w:rsid w:val="006A4AB8"/>
    <w:rsid w:val="006A5690"/>
    <w:rsid w:val="006A58F9"/>
    <w:rsid w:val="006A6D94"/>
    <w:rsid w:val="006A73E8"/>
    <w:rsid w:val="006B0062"/>
    <w:rsid w:val="006B0AD8"/>
    <w:rsid w:val="006B0E1F"/>
    <w:rsid w:val="006B131E"/>
    <w:rsid w:val="006B3A3E"/>
    <w:rsid w:val="006B45F8"/>
    <w:rsid w:val="006B4E2C"/>
    <w:rsid w:val="006B5DF5"/>
    <w:rsid w:val="006B6D0B"/>
    <w:rsid w:val="006B7E66"/>
    <w:rsid w:val="006C0AC1"/>
    <w:rsid w:val="006C1427"/>
    <w:rsid w:val="006C202A"/>
    <w:rsid w:val="006C20EA"/>
    <w:rsid w:val="006C2993"/>
    <w:rsid w:val="006C38A9"/>
    <w:rsid w:val="006C6928"/>
    <w:rsid w:val="006C7CD4"/>
    <w:rsid w:val="006C7F9B"/>
    <w:rsid w:val="006D1676"/>
    <w:rsid w:val="006D1B4C"/>
    <w:rsid w:val="006D1D0C"/>
    <w:rsid w:val="006D259E"/>
    <w:rsid w:val="006D358A"/>
    <w:rsid w:val="006D412A"/>
    <w:rsid w:val="006D5852"/>
    <w:rsid w:val="006D660E"/>
    <w:rsid w:val="006D6C70"/>
    <w:rsid w:val="006D7119"/>
    <w:rsid w:val="006E042C"/>
    <w:rsid w:val="006E05B5"/>
    <w:rsid w:val="006E0A3A"/>
    <w:rsid w:val="006E2B9D"/>
    <w:rsid w:val="006E4B09"/>
    <w:rsid w:val="006E4CCC"/>
    <w:rsid w:val="006E5CE3"/>
    <w:rsid w:val="006E6C29"/>
    <w:rsid w:val="006E7EF2"/>
    <w:rsid w:val="006F02EC"/>
    <w:rsid w:val="006F093B"/>
    <w:rsid w:val="006F0B73"/>
    <w:rsid w:val="006F0D19"/>
    <w:rsid w:val="006F1F15"/>
    <w:rsid w:val="006F3476"/>
    <w:rsid w:val="006F5174"/>
    <w:rsid w:val="006F7293"/>
    <w:rsid w:val="006F7E1E"/>
    <w:rsid w:val="00700365"/>
    <w:rsid w:val="0070158C"/>
    <w:rsid w:val="00701DF8"/>
    <w:rsid w:val="00701DF9"/>
    <w:rsid w:val="007028CF"/>
    <w:rsid w:val="00703E3A"/>
    <w:rsid w:val="007047E3"/>
    <w:rsid w:val="00705760"/>
    <w:rsid w:val="007064DC"/>
    <w:rsid w:val="00707AB5"/>
    <w:rsid w:val="00711FFB"/>
    <w:rsid w:val="00714587"/>
    <w:rsid w:val="007146DD"/>
    <w:rsid w:val="00714BFC"/>
    <w:rsid w:val="00716496"/>
    <w:rsid w:val="0071694C"/>
    <w:rsid w:val="007177D3"/>
    <w:rsid w:val="00717BB2"/>
    <w:rsid w:val="00722A6F"/>
    <w:rsid w:val="00722EA6"/>
    <w:rsid w:val="00725152"/>
    <w:rsid w:val="0072541B"/>
    <w:rsid w:val="00725D79"/>
    <w:rsid w:val="0072690E"/>
    <w:rsid w:val="00727354"/>
    <w:rsid w:val="00727AEF"/>
    <w:rsid w:val="00730802"/>
    <w:rsid w:val="00732350"/>
    <w:rsid w:val="00734338"/>
    <w:rsid w:val="0073554F"/>
    <w:rsid w:val="00736205"/>
    <w:rsid w:val="00736602"/>
    <w:rsid w:val="00740ACD"/>
    <w:rsid w:val="00742005"/>
    <w:rsid w:val="0074478A"/>
    <w:rsid w:val="00744AB3"/>
    <w:rsid w:val="00747557"/>
    <w:rsid w:val="007478FC"/>
    <w:rsid w:val="007505F8"/>
    <w:rsid w:val="00756345"/>
    <w:rsid w:val="00757753"/>
    <w:rsid w:val="00757A22"/>
    <w:rsid w:val="007601F4"/>
    <w:rsid w:val="00761223"/>
    <w:rsid w:val="0076135C"/>
    <w:rsid w:val="007619C5"/>
    <w:rsid w:val="00762A7F"/>
    <w:rsid w:val="00764199"/>
    <w:rsid w:val="00764AC0"/>
    <w:rsid w:val="0076567C"/>
    <w:rsid w:val="0076611F"/>
    <w:rsid w:val="0076698B"/>
    <w:rsid w:val="00767734"/>
    <w:rsid w:val="007705E0"/>
    <w:rsid w:val="007718DC"/>
    <w:rsid w:val="00775EA1"/>
    <w:rsid w:val="00776633"/>
    <w:rsid w:val="00777CCD"/>
    <w:rsid w:val="007819E6"/>
    <w:rsid w:val="0078226D"/>
    <w:rsid w:val="00786302"/>
    <w:rsid w:val="007869AB"/>
    <w:rsid w:val="007872EC"/>
    <w:rsid w:val="00790B08"/>
    <w:rsid w:val="00792504"/>
    <w:rsid w:val="00792D41"/>
    <w:rsid w:val="00792E26"/>
    <w:rsid w:val="0079336B"/>
    <w:rsid w:val="007945A1"/>
    <w:rsid w:val="007946BE"/>
    <w:rsid w:val="00795043"/>
    <w:rsid w:val="00795E83"/>
    <w:rsid w:val="00797446"/>
    <w:rsid w:val="007976FA"/>
    <w:rsid w:val="00797A16"/>
    <w:rsid w:val="007A1770"/>
    <w:rsid w:val="007A1E1E"/>
    <w:rsid w:val="007A22FC"/>
    <w:rsid w:val="007A244A"/>
    <w:rsid w:val="007A2963"/>
    <w:rsid w:val="007A3442"/>
    <w:rsid w:val="007A351E"/>
    <w:rsid w:val="007A518F"/>
    <w:rsid w:val="007A6C8B"/>
    <w:rsid w:val="007A729D"/>
    <w:rsid w:val="007A7689"/>
    <w:rsid w:val="007A7B2B"/>
    <w:rsid w:val="007B0A4E"/>
    <w:rsid w:val="007B1250"/>
    <w:rsid w:val="007B17C8"/>
    <w:rsid w:val="007B2CFB"/>
    <w:rsid w:val="007B3683"/>
    <w:rsid w:val="007B4903"/>
    <w:rsid w:val="007B4A44"/>
    <w:rsid w:val="007B50FD"/>
    <w:rsid w:val="007B596F"/>
    <w:rsid w:val="007B5F5A"/>
    <w:rsid w:val="007C1668"/>
    <w:rsid w:val="007C262F"/>
    <w:rsid w:val="007C4A0D"/>
    <w:rsid w:val="007C551D"/>
    <w:rsid w:val="007C6B7B"/>
    <w:rsid w:val="007C73F0"/>
    <w:rsid w:val="007D06F2"/>
    <w:rsid w:val="007D0F99"/>
    <w:rsid w:val="007D1ECC"/>
    <w:rsid w:val="007D1F8C"/>
    <w:rsid w:val="007D35D5"/>
    <w:rsid w:val="007D4D8C"/>
    <w:rsid w:val="007D608F"/>
    <w:rsid w:val="007D7755"/>
    <w:rsid w:val="007D7F05"/>
    <w:rsid w:val="007E2A0E"/>
    <w:rsid w:val="007E2CD6"/>
    <w:rsid w:val="007E5137"/>
    <w:rsid w:val="007E558B"/>
    <w:rsid w:val="007E6042"/>
    <w:rsid w:val="007E6495"/>
    <w:rsid w:val="007E6F91"/>
    <w:rsid w:val="007E7A4B"/>
    <w:rsid w:val="007F16C9"/>
    <w:rsid w:val="007F259F"/>
    <w:rsid w:val="007F3834"/>
    <w:rsid w:val="007F494C"/>
    <w:rsid w:val="007F496B"/>
    <w:rsid w:val="007F4C76"/>
    <w:rsid w:val="007F7217"/>
    <w:rsid w:val="007F7EA9"/>
    <w:rsid w:val="008000DD"/>
    <w:rsid w:val="00800335"/>
    <w:rsid w:val="008004FF"/>
    <w:rsid w:val="0080130D"/>
    <w:rsid w:val="0080168A"/>
    <w:rsid w:val="00801F50"/>
    <w:rsid w:val="00802942"/>
    <w:rsid w:val="008043FF"/>
    <w:rsid w:val="00806C35"/>
    <w:rsid w:val="00810013"/>
    <w:rsid w:val="00810B75"/>
    <w:rsid w:val="00811671"/>
    <w:rsid w:val="00811CD1"/>
    <w:rsid w:val="00812900"/>
    <w:rsid w:val="00813336"/>
    <w:rsid w:val="00813ECC"/>
    <w:rsid w:val="00814725"/>
    <w:rsid w:val="008149B9"/>
    <w:rsid w:val="00815054"/>
    <w:rsid w:val="008177D6"/>
    <w:rsid w:val="00821D50"/>
    <w:rsid w:val="00823E40"/>
    <w:rsid w:val="008243AB"/>
    <w:rsid w:val="0082529A"/>
    <w:rsid w:val="0082656D"/>
    <w:rsid w:val="00826C86"/>
    <w:rsid w:val="00827FE7"/>
    <w:rsid w:val="00831CFD"/>
    <w:rsid w:val="0083245D"/>
    <w:rsid w:val="00832843"/>
    <w:rsid w:val="00832CDF"/>
    <w:rsid w:val="00834DD2"/>
    <w:rsid w:val="008359B9"/>
    <w:rsid w:val="00837CB8"/>
    <w:rsid w:val="00837FD0"/>
    <w:rsid w:val="00841AAD"/>
    <w:rsid w:val="00846691"/>
    <w:rsid w:val="00847E69"/>
    <w:rsid w:val="0085018A"/>
    <w:rsid w:val="00850EED"/>
    <w:rsid w:val="008510A3"/>
    <w:rsid w:val="00851106"/>
    <w:rsid w:val="00851858"/>
    <w:rsid w:val="008519B6"/>
    <w:rsid w:val="00852278"/>
    <w:rsid w:val="008522B1"/>
    <w:rsid w:val="00852C1E"/>
    <w:rsid w:val="00853E60"/>
    <w:rsid w:val="00856013"/>
    <w:rsid w:val="00857433"/>
    <w:rsid w:val="008610B0"/>
    <w:rsid w:val="00864EE7"/>
    <w:rsid w:val="00867849"/>
    <w:rsid w:val="00867E45"/>
    <w:rsid w:val="0087048E"/>
    <w:rsid w:val="00871221"/>
    <w:rsid w:val="00874285"/>
    <w:rsid w:val="00875C68"/>
    <w:rsid w:val="008777AB"/>
    <w:rsid w:val="0088021F"/>
    <w:rsid w:val="00880B79"/>
    <w:rsid w:val="00881BFF"/>
    <w:rsid w:val="00881D68"/>
    <w:rsid w:val="00882F1F"/>
    <w:rsid w:val="00886769"/>
    <w:rsid w:val="00887419"/>
    <w:rsid w:val="008901D7"/>
    <w:rsid w:val="00890E7D"/>
    <w:rsid w:val="008918BD"/>
    <w:rsid w:val="00891DD7"/>
    <w:rsid w:val="00891F51"/>
    <w:rsid w:val="00893DE6"/>
    <w:rsid w:val="00894902"/>
    <w:rsid w:val="008956F4"/>
    <w:rsid w:val="00895836"/>
    <w:rsid w:val="00895B9A"/>
    <w:rsid w:val="00897193"/>
    <w:rsid w:val="00897239"/>
    <w:rsid w:val="008A0F86"/>
    <w:rsid w:val="008A153F"/>
    <w:rsid w:val="008A1990"/>
    <w:rsid w:val="008A2CB0"/>
    <w:rsid w:val="008A3709"/>
    <w:rsid w:val="008A453A"/>
    <w:rsid w:val="008A4693"/>
    <w:rsid w:val="008A5274"/>
    <w:rsid w:val="008A5DD0"/>
    <w:rsid w:val="008A6D7C"/>
    <w:rsid w:val="008B2E50"/>
    <w:rsid w:val="008B4029"/>
    <w:rsid w:val="008B52E2"/>
    <w:rsid w:val="008B55AD"/>
    <w:rsid w:val="008B6D07"/>
    <w:rsid w:val="008B737B"/>
    <w:rsid w:val="008B78BD"/>
    <w:rsid w:val="008C0AF8"/>
    <w:rsid w:val="008C14DE"/>
    <w:rsid w:val="008C1B7E"/>
    <w:rsid w:val="008C1DFB"/>
    <w:rsid w:val="008C1F15"/>
    <w:rsid w:val="008C2149"/>
    <w:rsid w:val="008C21A1"/>
    <w:rsid w:val="008C237E"/>
    <w:rsid w:val="008C3F71"/>
    <w:rsid w:val="008C4242"/>
    <w:rsid w:val="008C4E8D"/>
    <w:rsid w:val="008C5BC0"/>
    <w:rsid w:val="008C6B2B"/>
    <w:rsid w:val="008D1053"/>
    <w:rsid w:val="008D527A"/>
    <w:rsid w:val="008D5C67"/>
    <w:rsid w:val="008D6223"/>
    <w:rsid w:val="008E04A0"/>
    <w:rsid w:val="008E0567"/>
    <w:rsid w:val="008E072E"/>
    <w:rsid w:val="008E116A"/>
    <w:rsid w:val="008E17AD"/>
    <w:rsid w:val="008E1AFF"/>
    <w:rsid w:val="008E1DE5"/>
    <w:rsid w:val="008E2020"/>
    <w:rsid w:val="008E29DD"/>
    <w:rsid w:val="008E36B3"/>
    <w:rsid w:val="008E57A5"/>
    <w:rsid w:val="008E7CB2"/>
    <w:rsid w:val="008F1283"/>
    <w:rsid w:val="008F2385"/>
    <w:rsid w:val="008F517E"/>
    <w:rsid w:val="008F6E30"/>
    <w:rsid w:val="00901712"/>
    <w:rsid w:val="0090253B"/>
    <w:rsid w:val="009033F7"/>
    <w:rsid w:val="00903B0B"/>
    <w:rsid w:val="00903FB6"/>
    <w:rsid w:val="00905294"/>
    <w:rsid w:val="00905AC5"/>
    <w:rsid w:val="00905C6D"/>
    <w:rsid w:val="00906A6A"/>
    <w:rsid w:val="00910746"/>
    <w:rsid w:val="00910F22"/>
    <w:rsid w:val="0091113D"/>
    <w:rsid w:val="00911B84"/>
    <w:rsid w:val="00911EAA"/>
    <w:rsid w:val="00912465"/>
    <w:rsid w:val="009126D3"/>
    <w:rsid w:val="00913EBB"/>
    <w:rsid w:val="009155E3"/>
    <w:rsid w:val="00916071"/>
    <w:rsid w:val="00917CE9"/>
    <w:rsid w:val="00920B78"/>
    <w:rsid w:val="00920C0B"/>
    <w:rsid w:val="00922E74"/>
    <w:rsid w:val="009238C8"/>
    <w:rsid w:val="00923E26"/>
    <w:rsid w:val="00924215"/>
    <w:rsid w:val="00926CBB"/>
    <w:rsid w:val="00927373"/>
    <w:rsid w:val="009279CD"/>
    <w:rsid w:val="009302C7"/>
    <w:rsid w:val="0093125D"/>
    <w:rsid w:val="009349EE"/>
    <w:rsid w:val="0094012E"/>
    <w:rsid w:val="009416AA"/>
    <w:rsid w:val="00944898"/>
    <w:rsid w:val="00944D08"/>
    <w:rsid w:val="00944D0A"/>
    <w:rsid w:val="00947034"/>
    <w:rsid w:val="00947BDA"/>
    <w:rsid w:val="00947E6E"/>
    <w:rsid w:val="00952997"/>
    <w:rsid w:val="009537B3"/>
    <w:rsid w:val="009559DD"/>
    <w:rsid w:val="009567B8"/>
    <w:rsid w:val="009569AC"/>
    <w:rsid w:val="009577F0"/>
    <w:rsid w:val="009628C0"/>
    <w:rsid w:val="009630BB"/>
    <w:rsid w:val="00963585"/>
    <w:rsid w:val="00965883"/>
    <w:rsid w:val="00965B18"/>
    <w:rsid w:val="00966462"/>
    <w:rsid w:val="009664F0"/>
    <w:rsid w:val="00966A5F"/>
    <w:rsid w:val="0097241D"/>
    <w:rsid w:val="00972DFF"/>
    <w:rsid w:val="0097440E"/>
    <w:rsid w:val="00974DCC"/>
    <w:rsid w:val="00975436"/>
    <w:rsid w:val="009757FF"/>
    <w:rsid w:val="0097632E"/>
    <w:rsid w:val="009766BD"/>
    <w:rsid w:val="00977DBA"/>
    <w:rsid w:val="009809BD"/>
    <w:rsid w:val="00981075"/>
    <w:rsid w:val="00981658"/>
    <w:rsid w:val="00981F59"/>
    <w:rsid w:val="009839E9"/>
    <w:rsid w:val="00983FA0"/>
    <w:rsid w:val="00985B7B"/>
    <w:rsid w:val="00986C02"/>
    <w:rsid w:val="009904F2"/>
    <w:rsid w:val="00991C3E"/>
    <w:rsid w:val="009931A9"/>
    <w:rsid w:val="009931D3"/>
    <w:rsid w:val="009959CD"/>
    <w:rsid w:val="00995C30"/>
    <w:rsid w:val="00997D34"/>
    <w:rsid w:val="009A0134"/>
    <w:rsid w:val="009A104C"/>
    <w:rsid w:val="009A2C8C"/>
    <w:rsid w:val="009A315A"/>
    <w:rsid w:val="009A37AD"/>
    <w:rsid w:val="009A3FDE"/>
    <w:rsid w:val="009A43BA"/>
    <w:rsid w:val="009A4A1A"/>
    <w:rsid w:val="009A4FD0"/>
    <w:rsid w:val="009A6084"/>
    <w:rsid w:val="009A6266"/>
    <w:rsid w:val="009A6F68"/>
    <w:rsid w:val="009B07DF"/>
    <w:rsid w:val="009B1F04"/>
    <w:rsid w:val="009B2B40"/>
    <w:rsid w:val="009B36B7"/>
    <w:rsid w:val="009B4CC7"/>
    <w:rsid w:val="009B6D10"/>
    <w:rsid w:val="009B72A5"/>
    <w:rsid w:val="009B7B4B"/>
    <w:rsid w:val="009C3071"/>
    <w:rsid w:val="009C4042"/>
    <w:rsid w:val="009C4441"/>
    <w:rsid w:val="009C534F"/>
    <w:rsid w:val="009C563C"/>
    <w:rsid w:val="009C5FD5"/>
    <w:rsid w:val="009C6AC6"/>
    <w:rsid w:val="009D00DC"/>
    <w:rsid w:val="009D088A"/>
    <w:rsid w:val="009D135E"/>
    <w:rsid w:val="009D1603"/>
    <w:rsid w:val="009D21F0"/>
    <w:rsid w:val="009D3D7B"/>
    <w:rsid w:val="009D3E02"/>
    <w:rsid w:val="009D60B5"/>
    <w:rsid w:val="009D6F92"/>
    <w:rsid w:val="009D78D3"/>
    <w:rsid w:val="009E164D"/>
    <w:rsid w:val="009E1668"/>
    <w:rsid w:val="009E1954"/>
    <w:rsid w:val="009E1D64"/>
    <w:rsid w:val="009E2223"/>
    <w:rsid w:val="009E4494"/>
    <w:rsid w:val="009E4A48"/>
    <w:rsid w:val="009E7218"/>
    <w:rsid w:val="009F007B"/>
    <w:rsid w:val="009F054B"/>
    <w:rsid w:val="009F0A12"/>
    <w:rsid w:val="009F0BCF"/>
    <w:rsid w:val="009F2B9E"/>
    <w:rsid w:val="009F4E84"/>
    <w:rsid w:val="009F5614"/>
    <w:rsid w:val="009F6619"/>
    <w:rsid w:val="009F682F"/>
    <w:rsid w:val="009F7B2B"/>
    <w:rsid w:val="00A0065D"/>
    <w:rsid w:val="00A00DA6"/>
    <w:rsid w:val="00A02FC7"/>
    <w:rsid w:val="00A039AE"/>
    <w:rsid w:val="00A07469"/>
    <w:rsid w:val="00A0789C"/>
    <w:rsid w:val="00A11C9E"/>
    <w:rsid w:val="00A11D6C"/>
    <w:rsid w:val="00A12C81"/>
    <w:rsid w:val="00A15461"/>
    <w:rsid w:val="00A15612"/>
    <w:rsid w:val="00A16AA1"/>
    <w:rsid w:val="00A17A01"/>
    <w:rsid w:val="00A2011B"/>
    <w:rsid w:val="00A20B83"/>
    <w:rsid w:val="00A232C0"/>
    <w:rsid w:val="00A23C69"/>
    <w:rsid w:val="00A2410C"/>
    <w:rsid w:val="00A24C55"/>
    <w:rsid w:val="00A24D7A"/>
    <w:rsid w:val="00A25294"/>
    <w:rsid w:val="00A255C2"/>
    <w:rsid w:val="00A26851"/>
    <w:rsid w:val="00A26A9E"/>
    <w:rsid w:val="00A301E8"/>
    <w:rsid w:val="00A316C5"/>
    <w:rsid w:val="00A31E1F"/>
    <w:rsid w:val="00A32475"/>
    <w:rsid w:val="00A33C6C"/>
    <w:rsid w:val="00A340E6"/>
    <w:rsid w:val="00A36787"/>
    <w:rsid w:val="00A376EF"/>
    <w:rsid w:val="00A37A08"/>
    <w:rsid w:val="00A37B56"/>
    <w:rsid w:val="00A40288"/>
    <w:rsid w:val="00A40B52"/>
    <w:rsid w:val="00A40D33"/>
    <w:rsid w:val="00A42E55"/>
    <w:rsid w:val="00A42EC6"/>
    <w:rsid w:val="00A434BC"/>
    <w:rsid w:val="00A4385A"/>
    <w:rsid w:val="00A471B3"/>
    <w:rsid w:val="00A478B0"/>
    <w:rsid w:val="00A47C2C"/>
    <w:rsid w:val="00A50121"/>
    <w:rsid w:val="00A50ACA"/>
    <w:rsid w:val="00A5130D"/>
    <w:rsid w:val="00A54FF6"/>
    <w:rsid w:val="00A56608"/>
    <w:rsid w:val="00A56CFB"/>
    <w:rsid w:val="00A56F4E"/>
    <w:rsid w:val="00A57D92"/>
    <w:rsid w:val="00A57FC6"/>
    <w:rsid w:val="00A6158E"/>
    <w:rsid w:val="00A61A95"/>
    <w:rsid w:val="00A622BE"/>
    <w:rsid w:val="00A62896"/>
    <w:rsid w:val="00A66496"/>
    <w:rsid w:val="00A668B2"/>
    <w:rsid w:val="00A67FD7"/>
    <w:rsid w:val="00A714C3"/>
    <w:rsid w:val="00A722CB"/>
    <w:rsid w:val="00A7326C"/>
    <w:rsid w:val="00A75235"/>
    <w:rsid w:val="00A772A0"/>
    <w:rsid w:val="00A80321"/>
    <w:rsid w:val="00A803DC"/>
    <w:rsid w:val="00A80D1E"/>
    <w:rsid w:val="00A81C9B"/>
    <w:rsid w:val="00A828DC"/>
    <w:rsid w:val="00A83666"/>
    <w:rsid w:val="00A83CDE"/>
    <w:rsid w:val="00A8437A"/>
    <w:rsid w:val="00A84E50"/>
    <w:rsid w:val="00A8538F"/>
    <w:rsid w:val="00A85CC2"/>
    <w:rsid w:val="00A86456"/>
    <w:rsid w:val="00A86C95"/>
    <w:rsid w:val="00A86CBC"/>
    <w:rsid w:val="00A8737F"/>
    <w:rsid w:val="00A873EB"/>
    <w:rsid w:val="00A91257"/>
    <w:rsid w:val="00A9126D"/>
    <w:rsid w:val="00A917A5"/>
    <w:rsid w:val="00A91AF0"/>
    <w:rsid w:val="00A91F37"/>
    <w:rsid w:val="00A9207C"/>
    <w:rsid w:val="00A939D5"/>
    <w:rsid w:val="00A94900"/>
    <w:rsid w:val="00A95425"/>
    <w:rsid w:val="00A9664E"/>
    <w:rsid w:val="00A96CB7"/>
    <w:rsid w:val="00A97C70"/>
    <w:rsid w:val="00A97E0E"/>
    <w:rsid w:val="00AA02AB"/>
    <w:rsid w:val="00AA18F2"/>
    <w:rsid w:val="00AA3747"/>
    <w:rsid w:val="00AA3792"/>
    <w:rsid w:val="00AA4FC2"/>
    <w:rsid w:val="00AA5660"/>
    <w:rsid w:val="00AA582C"/>
    <w:rsid w:val="00AA58DA"/>
    <w:rsid w:val="00AA6942"/>
    <w:rsid w:val="00AB0589"/>
    <w:rsid w:val="00AB09A8"/>
    <w:rsid w:val="00AB0DEA"/>
    <w:rsid w:val="00AB12A6"/>
    <w:rsid w:val="00AB16ED"/>
    <w:rsid w:val="00AB1AF5"/>
    <w:rsid w:val="00AB1EB0"/>
    <w:rsid w:val="00AB3D3A"/>
    <w:rsid w:val="00AB44CE"/>
    <w:rsid w:val="00AB6183"/>
    <w:rsid w:val="00AC078C"/>
    <w:rsid w:val="00AC358F"/>
    <w:rsid w:val="00AC3C3A"/>
    <w:rsid w:val="00AC4700"/>
    <w:rsid w:val="00AD059A"/>
    <w:rsid w:val="00AD0A3F"/>
    <w:rsid w:val="00AD0C80"/>
    <w:rsid w:val="00AD2246"/>
    <w:rsid w:val="00AD23CE"/>
    <w:rsid w:val="00AD2554"/>
    <w:rsid w:val="00AD25E5"/>
    <w:rsid w:val="00AD2F35"/>
    <w:rsid w:val="00AD372C"/>
    <w:rsid w:val="00AD5825"/>
    <w:rsid w:val="00AD63E7"/>
    <w:rsid w:val="00AD6771"/>
    <w:rsid w:val="00AE2CF5"/>
    <w:rsid w:val="00AE3F8A"/>
    <w:rsid w:val="00AE6135"/>
    <w:rsid w:val="00AE7019"/>
    <w:rsid w:val="00AE73FC"/>
    <w:rsid w:val="00AE7416"/>
    <w:rsid w:val="00AF0480"/>
    <w:rsid w:val="00AF05F0"/>
    <w:rsid w:val="00AF0C2C"/>
    <w:rsid w:val="00AF1397"/>
    <w:rsid w:val="00AF1791"/>
    <w:rsid w:val="00AF1E73"/>
    <w:rsid w:val="00AF285C"/>
    <w:rsid w:val="00AF2F6F"/>
    <w:rsid w:val="00AF3B0F"/>
    <w:rsid w:val="00AF44AE"/>
    <w:rsid w:val="00AF4BB3"/>
    <w:rsid w:val="00AF4BED"/>
    <w:rsid w:val="00AF6842"/>
    <w:rsid w:val="00AF6C2D"/>
    <w:rsid w:val="00AF6DF4"/>
    <w:rsid w:val="00AF6FBD"/>
    <w:rsid w:val="00AF7322"/>
    <w:rsid w:val="00AF7C0F"/>
    <w:rsid w:val="00B009B6"/>
    <w:rsid w:val="00B0157E"/>
    <w:rsid w:val="00B02B24"/>
    <w:rsid w:val="00B040F3"/>
    <w:rsid w:val="00B043CA"/>
    <w:rsid w:val="00B049C1"/>
    <w:rsid w:val="00B05DD8"/>
    <w:rsid w:val="00B064FB"/>
    <w:rsid w:val="00B07A8A"/>
    <w:rsid w:val="00B07F07"/>
    <w:rsid w:val="00B1019E"/>
    <w:rsid w:val="00B101EE"/>
    <w:rsid w:val="00B10871"/>
    <w:rsid w:val="00B11ECC"/>
    <w:rsid w:val="00B128B4"/>
    <w:rsid w:val="00B12DEE"/>
    <w:rsid w:val="00B12E0C"/>
    <w:rsid w:val="00B15380"/>
    <w:rsid w:val="00B15794"/>
    <w:rsid w:val="00B15E90"/>
    <w:rsid w:val="00B161BE"/>
    <w:rsid w:val="00B16370"/>
    <w:rsid w:val="00B21F9F"/>
    <w:rsid w:val="00B231AE"/>
    <w:rsid w:val="00B2479B"/>
    <w:rsid w:val="00B24DF3"/>
    <w:rsid w:val="00B2504B"/>
    <w:rsid w:val="00B26A50"/>
    <w:rsid w:val="00B306E3"/>
    <w:rsid w:val="00B3173F"/>
    <w:rsid w:val="00B320BD"/>
    <w:rsid w:val="00B34F0B"/>
    <w:rsid w:val="00B35A3B"/>
    <w:rsid w:val="00B40B58"/>
    <w:rsid w:val="00B40D17"/>
    <w:rsid w:val="00B41CE7"/>
    <w:rsid w:val="00B4237A"/>
    <w:rsid w:val="00B43298"/>
    <w:rsid w:val="00B44737"/>
    <w:rsid w:val="00B451B6"/>
    <w:rsid w:val="00B459B7"/>
    <w:rsid w:val="00B46E7D"/>
    <w:rsid w:val="00B47296"/>
    <w:rsid w:val="00B4752E"/>
    <w:rsid w:val="00B47B5D"/>
    <w:rsid w:val="00B50C7E"/>
    <w:rsid w:val="00B50C8F"/>
    <w:rsid w:val="00B51489"/>
    <w:rsid w:val="00B521A6"/>
    <w:rsid w:val="00B52395"/>
    <w:rsid w:val="00B532FE"/>
    <w:rsid w:val="00B53320"/>
    <w:rsid w:val="00B53DD9"/>
    <w:rsid w:val="00B54556"/>
    <w:rsid w:val="00B564B1"/>
    <w:rsid w:val="00B56AAC"/>
    <w:rsid w:val="00B57449"/>
    <w:rsid w:val="00B6004E"/>
    <w:rsid w:val="00B6040D"/>
    <w:rsid w:val="00B62523"/>
    <w:rsid w:val="00B6303C"/>
    <w:rsid w:val="00B6342F"/>
    <w:rsid w:val="00B63C20"/>
    <w:rsid w:val="00B63C99"/>
    <w:rsid w:val="00B642DA"/>
    <w:rsid w:val="00B64C68"/>
    <w:rsid w:val="00B64C8F"/>
    <w:rsid w:val="00B64D98"/>
    <w:rsid w:val="00B64FA1"/>
    <w:rsid w:val="00B657DD"/>
    <w:rsid w:val="00B665CB"/>
    <w:rsid w:val="00B666D1"/>
    <w:rsid w:val="00B70865"/>
    <w:rsid w:val="00B71788"/>
    <w:rsid w:val="00B71D06"/>
    <w:rsid w:val="00B727D5"/>
    <w:rsid w:val="00B73AA4"/>
    <w:rsid w:val="00B77161"/>
    <w:rsid w:val="00B77671"/>
    <w:rsid w:val="00B803BF"/>
    <w:rsid w:val="00B807EC"/>
    <w:rsid w:val="00B80ABF"/>
    <w:rsid w:val="00B814B4"/>
    <w:rsid w:val="00B82492"/>
    <w:rsid w:val="00B82D3B"/>
    <w:rsid w:val="00B86ED9"/>
    <w:rsid w:val="00B8708C"/>
    <w:rsid w:val="00B90375"/>
    <w:rsid w:val="00B90616"/>
    <w:rsid w:val="00B90C89"/>
    <w:rsid w:val="00B91E11"/>
    <w:rsid w:val="00B9313A"/>
    <w:rsid w:val="00B935B8"/>
    <w:rsid w:val="00B936B0"/>
    <w:rsid w:val="00B96787"/>
    <w:rsid w:val="00B97E8D"/>
    <w:rsid w:val="00BA0E94"/>
    <w:rsid w:val="00BA25FE"/>
    <w:rsid w:val="00BA4E2D"/>
    <w:rsid w:val="00BA5208"/>
    <w:rsid w:val="00BA5599"/>
    <w:rsid w:val="00BA5AC7"/>
    <w:rsid w:val="00BA61FC"/>
    <w:rsid w:val="00BA6881"/>
    <w:rsid w:val="00BA691E"/>
    <w:rsid w:val="00BA7CFC"/>
    <w:rsid w:val="00BB0500"/>
    <w:rsid w:val="00BB14EC"/>
    <w:rsid w:val="00BB18BE"/>
    <w:rsid w:val="00BB2E3B"/>
    <w:rsid w:val="00BB4EBA"/>
    <w:rsid w:val="00BB5066"/>
    <w:rsid w:val="00BB5ED7"/>
    <w:rsid w:val="00BB5EE0"/>
    <w:rsid w:val="00BB7928"/>
    <w:rsid w:val="00BB79D1"/>
    <w:rsid w:val="00BB7A73"/>
    <w:rsid w:val="00BC0567"/>
    <w:rsid w:val="00BC107D"/>
    <w:rsid w:val="00BC2B53"/>
    <w:rsid w:val="00BC3D3A"/>
    <w:rsid w:val="00BC40C3"/>
    <w:rsid w:val="00BC4FA9"/>
    <w:rsid w:val="00BC6E48"/>
    <w:rsid w:val="00BD30C3"/>
    <w:rsid w:val="00BD4443"/>
    <w:rsid w:val="00BD4BCD"/>
    <w:rsid w:val="00BD547F"/>
    <w:rsid w:val="00BD73A3"/>
    <w:rsid w:val="00BD796B"/>
    <w:rsid w:val="00BE103D"/>
    <w:rsid w:val="00BE1329"/>
    <w:rsid w:val="00BE2317"/>
    <w:rsid w:val="00BE2498"/>
    <w:rsid w:val="00BE2943"/>
    <w:rsid w:val="00BE4020"/>
    <w:rsid w:val="00BE4714"/>
    <w:rsid w:val="00BE5326"/>
    <w:rsid w:val="00BE68E5"/>
    <w:rsid w:val="00BE6C33"/>
    <w:rsid w:val="00BE7F36"/>
    <w:rsid w:val="00BF0369"/>
    <w:rsid w:val="00BF17D6"/>
    <w:rsid w:val="00BF1B1B"/>
    <w:rsid w:val="00BF2024"/>
    <w:rsid w:val="00BF2A17"/>
    <w:rsid w:val="00BF5600"/>
    <w:rsid w:val="00BF5AEE"/>
    <w:rsid w:val="00BF5B03"/>
    <w:rsid w:val="00BF640D"/>
    <w:rsid w:val="00BF643F"/>
    <w:rsid w:val="00BF6504"/>
    <w:rsid w:val="00BF7D2E"/>
    <w:rsid w:val="00BF7E22"/>
    <w:rsid w:val="00C00B03"/>
    <w:rsid w:val="00C02E8D"/>
    <w:rsid w:val="00C04106"/>
    <w:rsid w:val="00C0503A"/>
    <w:rsid w:val="00C05416"/>
    <w:rsid w:val="00C076E1"/>
    <w:rsid w:val="00C07B98"/>
    <w:rsid w:val="00C10869"/>
    <w:rsid w:val="00C1102E"/>
    <w:rsid w:val="00C1121E"/>
    <w:rsid w:val="00C123A6"/>
    <w:rsid w:val="00C14EA2"/>
    <w:rsid w:val="00C213F5"/>
    <w:rsid w:val="00C2190B"/>
    <w:rsid w:val="00C219F0"/>
    <w:rsid w:val="00C222CF"/>
    <w:rsid w:val="00C22347"/>
    <w:rsid w:val="00C22D76"/>
    <w:rsid w:val="00C22F3A"/>
    <w:rsid w:val="00C23A93"/>
    <w:rsid w:val="00C255FE"/>
    <w:rsid w:val="00C25BA3"/>
    <w:rsid w:val="00C2722E"/>
    <w:rsid w:val="00C3213E"/>
    <w:rsid w:val="00C329EF"/>
    <w:rsid w:val="00C33169"/>
    <w:rsid w:val="00C35734"/>
    <w:rsid w:val="00C35AE7"/>
    <w:rsid w:val="00C36521"/>
    <w:rsid w:val="00C36977"/>
    <w:rsid w:val="00C36AD5"/>
    <w:rsid w:val="00C3731E"/>
    <w:rsid w:val="00C400C6"/>
    <w:rsid w:val="00C416CE"/>
    <w:rsid w:val="00C4172E"/>
    <w:rsid w:val="00C41ADF"/>
    <w:rsid w:val="00C423A1"/>
    <w:rsid w:val="00C4273B"/>
    <w:rsid w:val="00C4327F"/>
    <w:rsid w:val="00C433E7"/>
    <w:rsid w:val="00C442C9"/>
    <w:rsid w:val="00C44779"/>
    <w:rsid w:val="00C47A67"/>
    <w:rsid w:val="00C47F23"/>
    <w:rsid w:val="00C50A62"/>
    <w:rsid w:val="00C51506"/>
    <w:rsid w:val="00C5345B"/>
    <w:rsid w:val="00C53FFF"/>
    <w:rsid w:val="00C54A12"/>
    <w:rsid w:val="00C55066"/>
    <w:rsid w:val="00C55485"/>
    <w:rsid w:val="00C55775"/>
    <w:rsid w:val="00C56286"/>
    <w:rsid w:val="00C56AD9"/>
    <w:rsid w:val="00C64967"/>
    <w:rsid w:val="00C64AE0"/>
    <w:rsid w:val="00C655BB"/>
    <w:rsid w:val="00C659CB"/>
    <w:rsid w:val="00C67838"/>
    <w:rsid w:val="00C67D01"/>
    <w:rsid w:val="00C72BAF"/>
    <w:rsid w:val="00C730FB"/>
    <w:rsid w:val="00C74BA5"/>
    <w:rsid w:val="00C754A6"/>
    <w:rsid w:val="00C76062"/>
    <w:rsid w:val="00C76945"/>
    <w:rsid w:val="00C774CE"/>
    <w:rsid w:val="00C81326"/>
    <w:rsid w:val="00C81BBA"/>
    <w:rsid w:val="00C863C1"/>
    <w:rsid w:val="00C86EEE"/>
    <w:rsid w:val="00C87DC5"/>
    <w:rsid w:val="00C90C95"/>
    <w:rsid w:val="00C910C4"/>
    <w:rsid w:val="00C9154D"/>
    <w:rsid w:val="00C91A6C"/>
    <w:rsid w:val="00C92832"/>
    <w:rsid w:val="00C93837"/>
    <w:rsid w:val="00C9435F"/>
    <w:rsid w:val="00C95A37"/>
    <w:rsid w:val="00C973C4"/>
    <w:rsid w:val="00C97DAE"/>
    <w:rsid w:val="00CA0726"/>
    <w:rsid w:val="00CA1AB9"/>
    <w:rsid w:val="00CA35C1"/>
    <w:rsid w:val="00CA3C35"/>
    <w:rsid w:val="00CA532C"/>
    <w:rsid w:val="00CA5677"/>
    <w:rsid w:val="00CA64F7"/>
    <w:rsid w:val="00CA6D85"/>
    <w:rsid w:val="00CA7893"/>
    <w:rsid w:val="00CB139B"/>
    <w:rsid w:val="00CB14E1"/>
    <w:rsid w:val="00CB1D42"/>
    <w:rsid w:val="00CB2B4A"/>
    <w:rsid w:val="00CB513D"/>
    <w:rsid w:val="00CB5405"/>
    <w:rsid w:val="00CB691B"/>
    <w:rsid w:val="00CB6FF4"/>
    <w:rsid w:val="00CB7491"/>
    <w:rsid w:val="00CC1FC4"/>
    <w:rsid w:val="00CC2CC1"/>
    <w:rsid w:val="00CC42B3"/>
    <w:rsid w:val="00CC65F8"/>
    <w:rsid w:val="00CC6CDC"/>
    <w:rsid w:val="00CD0D2B"/>
    <w:rsid w:val="00CD0F28"/>
    <w:rsid w:val="00CD1088"/>
    <w:rsid w:val="00CD13C5"/>
    <w:rsid w:val="00CD19AC"/>
    <w:rsid w:val="00CD1E0F"/>
    <w:rsid w:val="00CD2089"/>
    <w:rsid w:val="00CD2998"/>
    <w:rsid w:val="00CD5C9F"/>
    <w:rsid w:val="00CD72E5"/>
    <w:rsid w:val="00CE19B6"/>
    <w:rsid w:val="00CE2D2A"/>
    <w:rsid w:val="00CE3383"/>
    <w:rsid w:val="00CE3723"/>
    <w:rsid w:val="00CE503F"/>
    <w:rsid w:val="00CE6B29"/>
    <w:rsid w:val="00CF055E"/>
    <w:rsid w:val="00CF17C9"/>
    <w:rsid w:val="00CF244A"/>
    <w:rsid w:val="00CF4144"/>
    <w:rsid w:val="00CF46BD"/>
    <w:rsid w:val="00CF4B1F"/>
    <w:rsid w:val="00CF51C9"/>
    <w:rsid w:val="00CF51CC"/>
    <w:rsid w:val="00CF7F8D"/>
    <w:rsid w:val="00D00262"/>
    <w:rsid w:val="00D00459"/>
    <w:rsid w:val="00D008DD"/>
    <w:rsid w:val="00D00901"/>
    <w:rsid w:val="00D00C09"/>
    <w:rsid w:val="00D0366A"/>
    <w:rsid w:val="00D04423"/>
    <w:rsid w:val="00D05EAA"/>
    <w:rsid w:val="00D111AD"/>
    <w:rsid w:val="00D11D34"/>
    <w:rsid w:val="00D12BFF"/>
    <w:rsid w:val="00D12F90"/>
    <w:rsid w:val="00D15D11"/>
    <w:rsid w:val="00D17153"/>
    <w:rsid w:val="00D175D7"/>
    <w:rsid w:val="00D17D60"/>
    <w:rsid w:val="00D2284C"/>
    <w:rsid w:val="00D22A79"/>
    <w:rsid w:val="00D23487"/>
    <w:rsid w:val="00D23E31"/>
    <w:rsid w:val="00D24601"/>
    <w:rsid w:val="00D253DC"/>
    <w:rsid w:val="00D25AB8"/>
    <w:rsid w:val="00D269C5"/>
    <w:rsid w:val="00D26D9F"/>
    <w:rsid w:val="00D27C50"/>
    <w:rsid w:val="00D27D48"/>
    <w:rsid w:val="00D30724"/>
    <w:rsid w:val="00D30886"/>
    <w:rsid w:val="00D30BC8"/>
    <w:rsid w:val="00D31D54"/>
    <w:rsid w:val="00D329DB"/>
    <w:rsid w:val="00D32B21"/>
    <w:rsid w:val="00D33F53"/>
    <w:rsid w:val="00D34848"/>
    <w:rsid w:val="00D354B4"/>
    <w:rsid w:val="00D357FD"/>
    <w:rsid w:val="00D3591F"/>
    <w:rsid w:val="00D365C2"/>
    <w:rsid w:val="00D36A6D"/>
    <w:rsid w:val="00D36D63"/>
    <w:rsid w:val="00D37330"/>
    <w:rsid w:val="00D41D02"/>
    <w:rsid w:val="00D42787"/>
    <w:rsid w:val="00D42B48"/>
    <w:rsid w:val="00D44156"/>
    <w:rsid w:val="00D4606D"/>
    <w:rsid w:val="00D47DF7"/>
    <w:rsid w:val="00D50570"/>
    <w:rsid w:val="00D50964"/>
    <w:rsid w:val="00D55C73"/>
    <w:rsid w:val="00D563EB"/>
    <w:rsid w:val="00D612E7"/>
    <w:rsid w:val="00D6255B"/>
    <w:rsid w:val="00D66216"/>
    <w:rsid w:val="00D67958"/>
    <w:rsid w:val="00D67DEA"/>
    <w:rsid w:val="00D70250"/>
    <w:rsid w:val="00D70F45"/>
    <w:rsid w:val="00D7154B"/>
    <w:rsid w:val="00D71B53"/>
    <w:rsid w:val="00D71DB7"/>
    <w:rsid w:val="00D722E1"/>
    <w:rsid w:val="00D72E0E"/>
    <w:rsid w:val="00D72FAA"/>
    <w:rsid w:val="00D739B4"/>
    <w:rsid w:val="00D74ACE"/>
    <w:rsid w:val="00D75166"/>
    <w:rsid w:val="00D7565B"/>
    <w:rsid w:val="00D76A8E"/>
    <w:rsid w:val="00D7701C"/>
    <w:rsid w:val="00D7731C"/>
    <w:rsid w:val="00D777D4"/>
    <w:rsid w:val="00D80555"/>
    <w:rsid w:val="00D80826"/>
    <w:rsid w:val="00D816C5"/>
    <w:rsid w:val="00D83549"/>
    <w:rsid w:val="00D84D9E"/>
    <w:rsid w:val="00D8656C"/>
    <w:rsid w:val="00D8663B"/>
    <w:rsid w:val="00D90786"/>
    <w:rsid w:val="00D93151"/>
    <w:rsid w:val="00D934CE"/>
    <w:rsid w:val="00D94A9F"/>
    <w:rsid w:val="00D954A1"/>
    <w:rsid w:val="00D95D0B"/>
    <w:rsid w:val="00D96229"/>
    <w:rsid w:val="00D96AF0"/>
    <w:rsid w:val="00D96FCA"/>
    <w:rsid w:val="00D9777F"/>
    <w:rsid w:val="00DA0ED2"/>
    <w:rsid w:val="00DA1E04"/>
    <w:rsid w:val="00DA26EA"/>
    <w:rsid w:val="00DA36B3"/>
    <w:rsid w:val="00DA443C"/>
    <w:rsid w:val="00DA4506"/>
    <w:rsid w:val="00DA737B"/>
    <w:rsid w:val="00DA764B"/>
    <w:rsid w:val="00DA7CC2"/>
    <w:rsid w:val="00DB05A4"/>
    <w:rsid w:val="00DB0FC0"/>
    <w:rsid w:val="00DB262B"/>
    <w:rsid w:val="00DB51AA"/>
    <w:rsid w:val="00DB5638"/>
    <w:rsid w:val="00DB58D4"/>
    <w:rsid w:val="00DB696F"/>
    <w:rsid w:val="00DB7FE3"/>
    <w:rsid w:val="00DC1A82"/>
    <w:rsid w:val="00DC20D6"/>
    <w:rsid w:val="00DC2448"/>
    <w:rsid w:val="00DC4BAC"/>
    <w:rsid w:val="00DC52BF"/>
    <w:rsid w:val="00DC6386"/>
    <w:rsid w:val="00DC666A"/>
    <w:rsid w:val="00DC69C2"/>
    <w:rsid w:val="00DC6D71"/>
    <w:rsid w:val="00DC77A6"/>
    <w:rsid w:val="00DC7857"/>
    <w:rsid w:val="00DD0073"/>
    <w:rsid w:val="00DD3F1F"/>
    <w:rsid w:val="00DD471F"/>
    <w:rsid w:val="00DD5C4B"/>
    <w:rsid w:val="00DD6EA3"/>
    <w:rsid w:val="00DD6EDB"/>
    <w:rsid w:val="00DD6F9A"/>
    <w:rsid w:val="00DE0D3D"/>
    <w:rsid w:val="00DE14D6"/>
    <w:rsid w:val="00DE1C18"/>
    <w:rsid w:val="00DE1CF9"/>
    <w:rsid w:val="00DE2FC2"/>
    <w:rsid w:val="00DE370E"/>
    <w:rsid w:val="00DE50C4"/>
    <w:rsid w:val="00DE5391"/>
    <w:rsid w:val="00DE5D20"/>
    <w:rsid w:val="00DE662D"/>
    <w:rsid w:val="00DE665F"/>
    <w:rsid w:val="00DE70B3"/>
    <w:rsid w:val="00DE7FAD"/>
    <w:rsid w:val="00DF0573"/>
    <w:rsid w:val="00DF1B93"/>
    <w:rsid w:val="00DF1FED"/>
    <w:rsid w:val="00DF2222"/>
    <w:rsid w:val="00DF24B5"/>
    <w:rsid w:val="00DF254B"/>
    <w:rsid w:val="00DF2563"/>
    <w:rsid w:val="00DF25ED"/>
    <w:rsid w:val="00DF289E"/>
    <w:rsid w:val="00DF2C36"/>
    <w:rsid w:val="00DF2E3D"/>
    <w:rsid w:val="00DF375B"/>
    <w:rsid w:val="00DF4724"/>
    <w:rsid w:val="00DF53A8"/>
    <w:rsid w:val="00DF5582"/>
    <w:rsid w:val="00DF5A0B"/>
    <w:rsid w:val="00DF6114"/>
    <w:rsid w:val="00DF7687"/>
    <w:rsid w:val="00DF7A53"/>
    <w:rsid w:val="00E00A4D"/>
    <w:rsid w:val="00E01275"/>
    <w:rsid w:val="00E0367E"/>
    <w:rsid w:val="00E03782"/>
    <w:rsid w:val="00E04369"/>
    <w:rsid w:val="00E04560"/>
    <w:rsid w:val="00E0535C"/>
    <w:rsid w:val="00E05A40"/>
    <w:rsid w:val="00E07C98"/>
    <w:rsid w:val="00E10472"/>
    <w:rsid w:val="00E10536"/>
    <w:rsid w:val="00E118B1"/>
    <w:rsid w:val="00E12CBD"/>
    <w:rsid w:val="00E143CD"/>
    <w:rsid w:val="00E16077"/>
    <w:rsid w:val="00E16739"/>
    <w:rsid w:val="00E16A4A"/>
    <w:rsid w:val="00E16D21"/>
    <w:rsid w:val="00E212E0"/>
    <w:rsid w:val="00E21D87"/>
    <w:rsid w:val="00E21FDC"/>
    <w:rsid w:val="00E226A4"/>
    <w:rsid w:val="00E229F1"/>
    <w:rsid w:val="00E231E2"/>
    <w:rsid w:val="00E2352B"/>
    <w:rsid w:val="00E23DF9"/>
    <w:rsid w:val="00E2474D"/>
    <w:rsid w:val="00E24DD6"/>
    <w:rsid w:val="00E2689E"/>
    <w:rsid w:val="00E26B54"/>
    <w:rsid w:val="00E26FFC"/>
    <w:rsid w:val="00E3125B"/>
    <w:rsid w:val="00E323CE"/>
    <w:rsid w:val="00E32AF2"/>
    <w:rsid w:val="00E33594"/>
    <w:rsid w:val="00E3361B"/>
    <w:rsid w:val="00E342B1"/>
    <w:rsid w:val="00E34873"/>
    <w:rsid w:val="00E35B12"/>
    <w:rsid w:val="00E363D9"/>
    <w:rsid w:val="00E37362"/>
    <w:rsid w:val="00E376D3"/>
    <w:rsid w:val="00E37C1E"/>
    <w:rsid w:val="00E400D4"/>
    <w:rsid w:val="00E40136"/>
    <w:rsid w:val="00E40EC5"/>
    <w:rsid w:val="00E4196D"/>
    <w:rsid w:val="00E4338D"/>
    <w:rsid w:val="00E434F0"/>
    <w:rsid w:val="00E478F2"/>
    <w:rsid w:val="00E523A5"/>
    <w:rsid w:val="00E534FC"/>
    <w:rsid w:val="00E54D61"/>
    <w:rsid w:val="00E55533"/>
    <w:rsid w:val="00E55925"/>
    <w:rsid w:val="00E57C9F"/>
    <w:rsid w:val="00E57E49"/>
    <w:rsid w:val="00E62204"/>
    <w:rsid w:val="00E63221"/>
    <w:rsid w:val="00E632FE"/>
    <w:rsid w:val="00E634D8"/>
    <w:rsid w:val="00E6436A"/>
    <w:rsid w:val="00E65B86"/>
    <w:rsid w:val="00E66978"/>
    <w:rsid w:val="00E6777E"/>
    <w:rsid w:val="00E67852"/>
    <w:rsid w:val="00E67B8C"/>
    <w:rsid w:val="00E67EF9"/>
    <w:rsid w:val="00E705E9"/>
    <w:rsid w:val="00E746DE"/>
    <w:rsid w:val="00E75135"/>
    <w:rsid w:val="00E755C1"/>
    <w:rsid w:val="00E7632F"/>
    <w:rsid w:val="00E7695B"/>
    <w:rsid w:val="00E76CD1"/>
    <w:rsid w:val="00E77219"/>
    <w:rsid w:val="00E778E7"/>
    <w:rsid w:val="00E81543"/>
    <w:rsid w:val="00E82115"/>
    <w:rsid w:val="00E82147"/>
    <w:rsid w:val="00E82923"/>
    <w:rsid w:val="00E836E7"/>
    <w:rsid w:val="00E85C30"/>
    <w:rsid w:val="00E86846"/>
    <w:rsid w:val="00E9301E"/>
    <w:rsid w:val="00E9394C"/>
    <w:rsid w:val="00E94A15"/>
    <w:rsid w:val="00E95A0D"/>
    <w:rsid w:val="00E963C5"/>
    <w:rsid w:val="00E97230"/>
    <w:rsid w:val="00E9742E"/>
    <w:rsid w:val="00EA042D"/>
    <w:rsid w:val="00EA0AF0"/>
    <w:rsid w:val="00EA0E7C"/>
    <w:rsid w:val="00EA280A"/>
    <w:rsid w:val="00EA2A94"/>
    <w:rsid w:val="00EA2D6F"/>
    <w:rsid w:val="00EA332E"/>
    <w:rsid w:val="00EA5A22"/>
    <w:rsid w:val="00EA70D9"/>
    <w:rsid w:val="00EA7645"/>
    <w:rsid w:val="00EA77F0"/>
    <w:rsid w:val="00EB3900"/>
    <w:rsid w:val="00EB481E"/>
    <w:rsid w:val="00EB5151"/>
    <w:rsid w:val="00EB5187"/>
    <w:rsid w:val="00EB530F"/>
    <w:rsid w:val="00EB64D0"/>
    <w:rsid w:val="00EB65F0"/>
    <w:rsid w:val="00EB6C5A"/>
    <w:rsid w:val="00EC0005"/>
    <w:rsid w:val="00EC0056"/>
    <w:rsid w:val="00EC014A"/>
    <w:rsid w:val="00EC0256"/>
    <w:rsid w:val="00EC1B8E"/>
    <w:rsid w:val="00EC2689"/>
    <w:rsid w:val="00EC27E9"/>
    <w:rsid w:val="00EC3360"/>
    <w:rsid w:val="00EC3DCF"/>
    <w:rsid w:val="00EC7144"/>
    <w:rsid w:val="00ED0399"/>
    <w:rsid w:val="00ED211A"/>
    <w:rsid w:val="00ED2737"/>
    <w:rsid w:val="00ED27CA"/>
    <w:rsid w:val="00ED28CA"/>
    <w:rsid w:val="00ED67EC"/>
    <w:rsid w:val="00ED6938"/>
    <w:rsid w:val="00EE0B31"/>
    <w:rsid w:val="00EE22AE"/>
    <w:rsid w:val="00EE2D5C"/>
    <w:rsid w:val="00EE3546"/>
    <w:rsid w:val="00EE4C9B"/>
    <w:rsid w:val="00EE5B3D"/>
    <w:rsid w:val="00EE63C4"/>
    <w:rsid w:val="00EF15C9"/>
    <w:rsid w:val="00EF194B"/>
    <w:rsid w:val="00EF266B"/>
    <w:rsid w:val="00EF446B"/>
    <w:rsid w:val="00EF54C0"/>
    <w:rsid w:val="00EF5A85"/>
    <w:rsid w:val="00EF6450"/>
    <w:rsid w:val="00EF6A47"/>
    <w:rsid w:val="00EF70DF"/>
    <w:rsid w:val="00EF7203"/>
    <w:rsid w:val="00F00D15"/>
    <w:rsid w:val="00F0242C"/>
    <w:rsid w:val="00F0478D"/>
    <w:rsid w:val="00F04850"/>
    <w:rsid w:val="00F04DC8"/>
    <w:rsid w:val="00F05008"/>
    <w:rsid w:val="00F06D8B"/>
    <w:rsid w:val="00F0715A"/>
    <w:rsid w:val="00F07BAE"/>
    <w:rsid w:val="00F07F86"/>
    <w:rsid w:val="00F10079"/>
    <w:rsid w:val="00F10C29"/>
    <w:rsid w:val="00F12398"/>
    <w:rsid w:val="00F13B15"/>
    <w:rsid w:val="00F13D88"/>
    <w:rsid w:val="00F1444D"/>
    <w:rsid w:val="00F14E30"/>
    <w:rsid w:val="00F16027"/>
    <w:rsid w:val="00F17435"/>
    <w:rsid w:val="00F17D12"/>
    <w:rsid w:val="00F2007A"/>
    <w:rsid w:val="00F21DDC"/>
    <w:rsid w:val="00F22222"/>
    <w:rsid w:val="00F22C1D"/>
    <w:rsid w:val="00F22CE8"/>
    <w:rsid w:val="00F231DD"/>
    <w:rsid w:val="00F2473E"/>
    <w:rsid w:val="00F2525D"/>
    <w:rsid w:val="00F25A30"/>
    <w:rsid w:val="00F264F8"/>
    <w:rsid w:val="00F26535"/>
    <w:rsid w:val="00F3048B"/>
    <w:rsid w:val="00F309AB"/>
    <w:rsid w:val="00F30FE0"/>
    <w:rsid w:val="00F32A53"/>
    <w:rsid w:val="00F32E33"/>
    <w:rsid w:val="00F33B98"/>
    <w:rsid w:val="00F33D58"/>
    <w:rsid w:val="00F33EBB"/>
    <w:rsid w:val="00F361EB"/>
    <w:rsid w:val="00F36423"/>
    <w:rsid w:val="00F36602"/>
    <w:rsid w:val="00F36E6B"/>
    <w:rsid w:val="00F36F31"/>
    <w:rsid w:val="00F40946"/>
    <w:rsid w:val="00F4325E"/>
    <w:rsid w:val="00F43C98"/>
    <w:rsid w:val="00F44242"/>
    <w:rsid w:val="00F47895"/>
    <w:rsid w:val="00F51EB0"/>
    <w:rsid w:val="00F52D4A"/>
    <w:rsid w:val="00F54A1A"/>
    <w:rsid w:val="00F54AE1"/>
    <w:rsid w:val="00F55059"/>
    <w:rsid w:val="00F5685C"/>
    <w:rsid w:val="00F56AB4"/>
    <w:rsid w:val="00F57278"/>
    <w:rsid w:val="00F60D92"/>
    <w:rsid w:val="00F61F1E"/>
    <w:rsid w:val="00F6384A"/>
    <w:rsid w:val="00F65741"/>
    <w:rsid w:val="00F71F20"/>
    <w:rsid w:val="00F73893"/>
    <w:rsid w:val="00F75950"/>
    <w:rsid w:val="00F75ECE"/>
    <w:rsid w:val="00F773B5"/>
    <w:rsid w:val="00F807CD"/>
    <w:rsid w:val="00F80E8F"/>
    <w:rsid w:val="00F80FA4"/>
    <w:rsid w:val="00F82CB6"/>
    <w:rsid w:val="00F82D99"/>
    <w:rsid w:val="00F83A62"/>
    <w:rsid w:val="00F83C72"/>
    <w:rsid w:val="00F84AC0"/>
    <w:rsid w:val="00F85721"/>
    <w:rsid w:val="00F85755"/>
    <w:rsid w:val="00F85C9F"/>
    <w:rsid w:val="00F8699B"/>
    <w:rsid w:val="00F87432"/>
    <w:rsid w:val="00F90420"/>
    <w:rsid w:val="00F90D0F"/>
    <w:rsid w:val="00F91E3E"/>
    <w:rsid w:val="00F92F78"/>
    <w:rsid w:val="00F94740"/>
    <w:rsid w:val="00F95A16"/>
    <w:rsid w:val="00F975F6"/>
    <w:rsid w:val="00F979A1"/>
    <w:rsid w:val="00F97CF2"/>
    <w:rsid w:val="00F97E49"/>
    <w:rsid w:val="00FA1ACF"/>
    <w:rsid w:val="00FA1D82"/>
    <w:rsid w:val="00FA2651"/>
    <w:rsid w:val="00FA3900"/>
    <w:rsid w:val="00FA5486"/>
    <w:rsid w:val="00FA795D"/>
    <w:rsid w:val="00FB0328"/>
    <w:rsid w:val="00FB0405"/>
    <w:rsid w:val="00FB0809"/>
    <w:rsid w:val="00FB2739"/>
    <w:rsid w:val="00FB2FE4"/>
    <w:rsid w:val="00FB3A27"/>
    <w:rsid w:val="00FB5B77"/>
    <w:rsid w:val="00FB5F18"/>
    <w:rsid w:val="00FB6763"/>
    <w:rsid w:val="00FC04A2"/>
    <w:rsid w:val="00FC0905"/>
    <w:rsid w:val="00FC0B7B"/>
    <w:rsid w:val="00FC1246"/>
    <w:rsid w:val="00FC18F0"/>
    <w:rsid w:val="00FC2887"/>
    <w:rsid w:val="00FC2EFC"/>
    <w:rsid w:val="00FC570C"/>
    <w:rsid w:val="00FC58EC"/>
    <w:rsid w:val="00FC59FB"/>
    <w:rsid w:val="00FC5A2C"/>
    <w:rsid w:val="00FC6B82"/>
    <w:rsid w:val="00FD188A"/>
    <w:rsid w:val="00FD2A6C"/>
    <w:rsid w:val="00FD33F4"/>
    <w:rsid w:val="00FD67C5"/>
    <w:rsid w:val="00FD6BC4"/>
    <w:rsid w:val="00FD6C28"/>
    <w:rsid w:val="00FD72B3"/>
    <w:rsid w:val="00FD733E"/>
    <w:rsid w:val="00FD78F5"/>
    <w:rsid w:val="00FD7CB7"/>
    <w:rsid w:val="00FD7D64"/>
    <w:rsid w:val="00FE128E"/>
    <w:rsid w:val="00FE224C"/>
    <w:rsid w:val="00FE2AC1"/>
    <w:rsid w:val="00FE3416"/>
    <w:rsid w:val="00FE369F"/>
    <w:rsid w:val="00FE451E"/>
    <w:rsid w:val="00FE5333"/>
    <w:rsid w:val="00FE5645"/>
    <w:rsid w:val="00FE6CEF"/>
    <w:rsid w:val="00FE6E08"/>
    <w:rsid w:val="00FE7013"/>
    <w:rsid w:val="00FE70EF"/>
    <w:rsid w:val="00FE7C38"/>
    <w:rsid w:val="00FF0296"/>
    <w:rsid w:val="00FF06EE"/>
    <w:rsid w:val="00FF13DC"/>
    <w:rsid w:val="00FF1AC2"/>
    <w:rsid w:val="00FF26C2"/>
    <w:rsid w:val="00FF5C55"/>
    <w:rsid w:val="00FF5FBD"/>
    <w:rsid w:val="00FF64DF"/>
    <w:rsid w:val="00FF681C"/>
    <w:rsid w:val="00FF6B69"/>
    <w:rsid w:val="00FF7D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D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7B"/>
    <w:rPr>
      <w:rFonts w:ascii="Arial" w:eastAsia="Times New Roman" w:hAnsi="Arial" w:cs="Times New Roman"/>
    </w:rPr>
  </w:style>
  <w:style w:type="paragraph" w:styleId="Heading1">
    <w:name w:val="heading 1"/>
    <w:basedOn w:val="Normal"/>
    <w:next w:val="Normal"/>
    <w:link w:val="Heading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37"/>
    <w:pPr>
      <w:spacing w:after="0" w:line="240" w:lineRule="auto"/>
    </w:pPr>
    <w:rPr>
      <w:rFonts w:ascii="Corbel" w:hAnsi="Corbel"/>
      <w:sz w:val="21"/>
    </w:rPr>
  </w:style>
  <w:style w:type="character" w:customStyle="1" w:styleId="Heading1Char">
    <w:name w:val="Heading 1 Char"/>
    <w:basedOn w:val="DefaultParagraphFont"/>
    <w:link w:val="Heading1"/>
    <w:uiPriority w:val="9"/>
    <w:rsid w:val="007E5137"/>
    <w:rPr>
      <w:rFonts w:ascii="Corbel" w:eastAsiaTheme="majorEastAsia" w:hAnsi="Corbe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137"/>
    <w:rPr>
      <w:rFonts w:ascii="Corbel" w:eastAsiaTheme="majorEastAsia" w:hAnsi="Corbel" w:cstheme="majorBidi"/>
      <w:b/>
      <w:bCs/>
      <w:color w:val="4F81BD" w:themeColor="accent1"/>
      <w:sz w:val="26"/>
      <w:szCs w:val="26"/>
    </w:rPr>
  </w:style>
  <w:style w:type="character" w:customStyle="1" w:styleId="Heading3Char">
    <w:name w:val="Heading 3 Char"/>
    <w:basedOn w:val="DefaultParagraphFont"/>
    <w:link w:val="Heading3"/>
    <w:uiPriority w:val="9"/>
    <w:semiHidden/>
    <w:rsid w:val="007E5137"/>
    <w:rPr>
      <w:rFonts w:ascii="Corbel" w:eastAsiaTheme="majorEastAsia" w:hAnsi="Corbel" w:cstheme="majorBidi"/>
      <w:b/>
      <w:bCs/>
      <w:color w:val="4F81BD" w:themeColor="accent1"/>
      <w:sz w:val="21"/>
    </w:rPr>
  </w:style>
  <w:style w:type="paragraph" w:styleId="Title">
    <w:name w:val="Title"/>
    <w:basedOn w:val="Normal"/>
    <w:next w:val="Normal"/>
    <w:link w:val="Title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137"/>
    <w:rPr>
      <w:rFonts w:ascii="Corbel" w:eastAsiaTheme="majorEastAsia" w:hAnsi="Corbe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137"/>
    <w:rPr>
      <w:rFonts w:ascii="Corbel" w:eastAsiaTheme="majorEastAsia" w:hAnsi="Corbel" w:cstheme="majorBidi"/>
      <w:i/>
      <w:iCs/>
      <w:color w:val="4F81BD" w:themeColor="accent1"/>
      <w:spacing w:val="15"/>
      <w:sz w:val="24"/>
      <w:szCs w:val="24"/>
    </w:rPr>
  </w:style>
  <w:style w:type="character" w:styleId="Hyperlink">
    <w:name w:val="Hyperlink"/>
    <w:basedOn w:val="DefaultParagraphFont"/>
    <w:uiPriority w:val="99"/>
    <w:unhideWhenUsed/>
    <w:rsid w:val="003548F9"/>
    <w:rPr>
      <w:color w:val="0000FF" w:themeColor="hyperlink"/>
      <w:u w:val="single"/>
    </w:rPr>
  </w:style>
  <w:style w:type="paragraph" w:customStyle="1" w:styleId="Default">
    <w:name w:val="Default"/>
    <w:rsid w:val="004A00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12E0C"/>
    <w:rPr>
      <w:sz w:val="16"/>
      <w:szCs w:val="16"/>
    </w:rPr>
  </w:style>
  <w:style w:type="paragraph" w:styleId="CommentText">
    <w:name w:val="annotation text"/>
    <w:basedOn w:val="Normal"/>
    <w:link w:val="CommentTextChar"/>
    <w:uiPriority w:val="99"/>
    <w:semiHidden/>
    <w:unhideWhenUsed/>
    <w:rsid w:val="00B12E0C"/>
    <w:pPr>
      <w:spacing w:line="240" w:lineRule="auto"/>
    </w:pPr>
    <w:rPr>
      <w:szCs w:val="20"/>
    </w:rPr>
  </w:style>
  <w:style w:type="character" w:customStyle="1" w:styleId="CommentTextChar">
    <w:name w:val="Comment Text Char"/>
    <w:basedOn w:val="DefaultParagraphFont"/>
    <w:link w:val="CommentText"/>
    <w:uiPriority w:val="99"/>
    <w:semiHidden/>
    <w:rsid w:val="00B12E0C"/>
    <w:rPr>
      <w:rFonts w:ascii="Arial" w:eastAsia="Arial" w:hAnsi="Arial" w:cs="Times New Roman"/>
      <w:szCs w:val="20"/>
    </w:rPr>
  </w:style>
  <w:style w:type="paragraph" w:styleId="CommentSubject">
    <w:name w:val="annotation subject"/>
    <w:basedOn w:val="CommentText"/>
    <w:next w:val="CommentText"/>
    <w:link w:val="CommentSubjectChar"/>
    <w:uiPriority w:val="99"/>
    <w:semiHidden/>
    <w:unhideWhenUsed/>
    <w:rsid w:val="00B12E0C"/>
    <w:rPr>
      <w:b/>
      <w:bCs/>
    </w:rPr>
  </w:style>
  <w:style w:type="character" w:customStyle="1" w:styleId="CommentSubjectChar">
    <w:name w:val="Comment Subject Char"/>
    <w:basedOn w:val="CommentTextChar"/>
    <w:link w:val="CommentSubject"/>
    <w:uiPriority w:val="99"/>
    <w:semiHidden/>
    <w:rsid w:val="00B12E0C"/>
    <w:rPr>
      <w:rFonts w:ascii="Arial" w:eastAsia="Arial" w:hAnsi="Arial" w:cs="Times New Roman"/>
      <w:b/>
      <w:bCs/>
      <w:szCs w:val="20"/>
    </w:rPr>
  </w:style>
  <w:style w:type="paragraph" w:styleId="BalloonText">
    <w:name w:val="Balloon Text"/>
    <w:basedOn w:val="Normal"/>
    <w:link w:val="BalloonTextChar"/>
    <w:uiPriority w:val="99"/>
    <w:semiHidden/>
    <w:unhideWhenUsed/>
    <w:rsid w:val="00B1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0C"/>
    <w:rPr>
      <w:rFonts w:ascii="Tahoma" w:eastAsia="Arial" w:hAnsi="Tahoma" w:cs="Tahoma"/>
      <w:sz w:val="16"/>
      <w:szCs w:val="16"/>
    </w:rPr>
  </w:style>
  <w:style w:type="character" w:customStyle="1" w:styleId="hps">
    <w:name w:val="hps"/>
    <w:basedOn w:val="DefaultParagraphFont"/>
    <w:rsid w:val="00ED28CA"/>
  </w:style>
  <w:style w:type="table" w:styleId="TableGrid">
    <w:name w:val="Table Grid"/>
    <w:basedOn w:val="TableNormal"/>
    <w:uiPriority w:val="59"/>
    <w:rsid w:val="006E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173"/>
    <w:pPr>
      <w:spacing w:after="0" w:line="240" w:lineRule="auto"/>
    </w:pPr>
    <w:rPr>
      <w:rFonts w:ascii="Arial" w:eastAsia="Arial" w:hAnsi="Arial" w:cs="Times New Roman"/>
    </w:rPr>
  </w:style>
  <w:style w:type="paragraph" w:styleId="Header">
    <w:name w:val="header"/>
    <w:basedOn w:val="Normal"/>
    <w:link w:val="HeaderChar"/>
    <w:uiPriority w:val="99"/>
    <w:unhideWhenUsed/>
    <w:rsid w:val="0005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F1"/>
    <w:rPr>
      <w:rFonts w:ascii="Arial" w:eastAsia="Arial" w:hAnsi="Arial" w:cs="Times New Roman"/>
    </w:rPr>
  </w:style>
  <w:style w:type="paragraph" w:styleId="Footer">
    <w:name w:val="footer"/>
    <w:basedOn w:val="Normal"/>
    <w:link w:val="FooterChar"/>
    <w:uiPriority w:val="99"/>
    <w:unhideWhenUsed/>
    <w:rsid w:val="0005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F1"/>
    <w:rPr>
      <w:rFonts w:ascii="Arial" w:eastAsia="Arial" w:hAnsi="Arial" w:cs="Times New Roman"/>
    </w:rPr>
  </w:style>
  <w:style w:type="character" w:styleId="LineNumber">
    <w:name w:val="line number"/>
    <w:basedOn w:val="DefaultParagraphFont"/>
    <w:uiPriority w:val="99"/>
    <w:semiHidden/>
    <w:unhideWhenUsed/>
    <w:rsid w:val="0016065E"/>
  </w:style>
  <w:style w:type="character" w:customStyle="1" w:styleId="yiv9020783606">
    <w:name w:val="yiv9020783606"/>
    <w:basedOn w:val="DefaultParagraphFont"/>
    <w:rsid w:val="00B90C89"/>
  </w:style>
  <w:style w:type="paragraph" w:styleId="z-BottomofForm">
    <w:name w:val="HTML Bottom of Form"/>
    <w:basedOn w:val="Normal"/>
    <w:next w:val="Normal"/>
    <w:link w:val="z-BottomofFormChar"/>
    <w:hidden/>
    <w:uiPriority w:val="99"/>
    <w:unhideWhenUsed/>
    <w:rsid w:val="00F21DDC"/>
    <w:pPr>
      <w:pBdr>
        <w:top w:val="single" w:sz="6" w:space="1" w:color="auto"/>
      </w:pBdr>
      <w:spacing w:after="0" w:line="240" w:lineRule="auto"/>
      <w:jc w:val="center"/>
    </w:pPr>
    <w:rPr>
      <w:rFonts w:cs="Arial"/>
      <w:vanish/>
      <w:sz w:val="16"/>
      <w:szCs w:val="16"/>
      <w:lang w:eastAsia="nl-NL"/>
    </w:rPr>
  </w:style>
  <w:style w:type="character" w:customStyle="1" w:styleId="z-BottomofFormChar">
    <w:name w:val="z-Bottom of Form Char"/>
    <w:basedOn w:val="DefaultParagraphFont"/>
    <w:link w:val="z-BottomofForm"/>
    <w:uiPriority w:val="99"/>
    <w:rsid w:val="00F21DDC"/>
    <w:rPr>
      <w:rFonts w:ascii="Arial" w:eastAsia="Times New Roman" w:hAnsi="Arial" w:cs="Arial"/>
      <w:vanish/>
      <w:sz w:val="16"/>
      <w:szCs w:val="16"/>
      <w:lang w:eastAsia="nl-NL"/>
    </w:rPr>
  </w:style>
  <w:style w:type="character" w:styleId="FollowedHyperlink">
    <w:name w:val="FollowedHyperlink"/>
    <w:basedOn w:val="DefaultParagraphFont"/>
    <w:uiPriority w:val="99"/>
    <w:semiHidden/>
    <w:unhideWhenUsed/>
    <w:rsid w:val="00B97E8D"/>
    <w:rPr>
      <w:color w:val="800080"/>
      <w:u w:val="single"/>
    </w:rPr>
  </w:style>
  <w:style w:type="paragraph" w:customStyle="1" w:styleId="font5">
    <w:name w:val="font5"/>
    <w:basedOn w:val="Normal"/>
    <w:rsid w:val="00B97E8D"/>
    <w:pPr>
      <w:spacing w:before="100" w:beforeAutospacing="1" w:after="100" w:afterAutospacing="1" w:line="240" w:lineRule="auto"/>
    </w:pPr>
    <w:rPr>
      <w:rFonts w:ascii="Calibri" w:hAnsi="Calibri" w:cs="Calibri"/>
      <w:b/>
      <w:bCs/>
      <w:color w:val="000000"/>
      <w:sz w:val="22"/>
      <w:lang w:eastAsia="nl-NL"/>
    </w:rPr>
  </w:style>
  <w:style w:type="paragraph" w:customStyle="1" w:styleId="font6">
    <w:name w:val="font6"/>
    <w:basedOn w:val="Normal"/>
    <w:rsid w:val="00B97E8D"/>
    <w:pPr>
      <w:spacing w:before="100" w:beforeAutospacing="1" w:after="100" w:afterAutospacing="1" w:line="240" w:lineRule="auto"/>
    </w:pPr>
    <w:rPr>
      <w:rFonts w:ascii="Calibri" w:hAnsi="Calibri" w:cs="Calibri"/>
      <w:color w:val="000000"/>
      <w:sz w:val="22"/>
      <w:lang w:eastAsia="nl-NL"/>
    </w:rPr>
  </w:style>
  <w:style w:type="paragraph" w:customStyle="1" w:styleId="font7">
    <w:name w:val="font7"/>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font8">
    <w:name w:val="font8"/>
    <w:basedOn w:val="Normal"/>
    <w:rsid w:val="00B97E8D"/>
    <w:pPr>
      <w:spacing w:before="100" w:beforeAutospacing="1" w:after="100" w:afterAutospacing="1" w:line="240" w:lineRule="auto"/>
    </w:pPr>
    <w:rPr>
      <w:rFonts w:ascii="Calibri" w:hAnsi="Calibri" w:cs="Calibri"/>
      <w:i/>
      <w:iCs/>
      <w:color w:val="000000"/>
      <w:sz w:val="22"/>
      <w:lang w:eastAsia="nl-NL"/>
    </w:rPr>
  </w:style>
  <w:style w:type="paragraph" w:customStyle="1" w:styleId="xl65">
    <w:name w:val="xl65"/>
    <w:basedOn w:val="Normal"/>
    <w:rsid w:val="00B97E8D"/>
    <w:pPr>
      <w:spacing w:before="100" w:beforeAutospacing="1" w:after="100" w:afterAutospacing="1" w:line="240" w:lineRule="auto"/>
      <w:textAlignment w:val="center"/>
    </w:pPr>
    <w:rPr>
      <w:rFonts w:ascii="Calibri" w:hAnsi="Calibri" w:cs="Calibri"/>
      <w:b/>
      <w:bCs/>
      <w:sz w:val="22"/>
      <w:lang w:eastAsia="nl-NL"/>
    </w:rPr>
  </w:style>
  <w:style w:type="paragraph" w:customStyle="1" w:styleId="xl66">
    <w:name w:val="xl66"/>
    <w:basedOn w:val="Normal"/>
    <w:rsid w:val="00B97E8D"/>
    <w:pPr>
      <w:pBdr>
        <w:bottom w:val="single" w:sz="8" w:space="0" w:color="auto"/>
      </w:pBdr>
      <w:spacing w:before="100" w:beforeAutospacing="1" w:after="100" w:afterAutospacing="1" w:line="240" w:lineRule="auto"/>
    </w:pPr>
    <w:rPr>
      <w:rFonts w:ascii="Calibri" w:hAnsi="Calibri" w:cs="Calibri"/>
      <w:sz w:val="22"/>
      <w:lang w:eastAsia="nl-NL"/>
    </w:rPr>
  </w:style>
  <w:style w:type="paragraph" w:customStyle="1" w:styleId="xl67">
    <w:name w:val="xl67"/>
    <w:basedOn w:val="Normal"/>
    <w:rsid w:val="00B97E8D"/>
    <w:pPr>
      <w:spacing w:before="100" w:beforeAutospacing="1" w:after="100" w:afterAutospacing="1" w:line="240" w:lineRule="auto"/>
    </w:pPr>
    <w:rPr>
      <w:rFonts w:ascii="Calibri" w:hAnsi="Calibri" w:cs="Calibri"/>
      <w:b/>
      <w:bCs/>
      <w:sz w:val="22"/>
      <w:lang w:eastAsia="nl-NL"/>
    </w:rPr>
  </w:style>
  <w:style w:type="paragraph" w:customStyle="1" w:styleId="xl68">
    <w:name w:val="xl68"/>
    <w:basedOn w:val="Normal"/>
    <w:rsid w:val="00B97E8D"/>
    <w:pPr>
      <w:spacing w:before="100" w:beforeAutospacing="1" w:after="100" w:afterAutospacing="1" w:line="240" w:lineRule="auto"/>
      <w:jc w:val="right"/>
    </w:pPr>
    <w:rPr>
      <w:rFonts w:ascii="Calibri" w:hAnsi="Calibri" w:cs="Calibri"/>
      <w:sz w:val="22"/>
      <w:lang w:eastAsia="nl-NL"/>
    </w:rPr>
  </w:style>
  <w:style w:type="paragraph" w:customStyle="1" w:styleId="xl69">
    <w:name w:val="xl69"/>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70">
    <w:name w:val="xl70"/>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71">
    <w:name w:val="xl71"/>
    <w:basedOn w:val="Normal"/>
    <w:rsid w:val="00B97E8D"/>
    <w:pPr>
      <w:spacing w:before="100" w:beforeAutospacing="1" w:after="100" w:afterAutospacing="1" w:line="240" w:lineRule="auto"/>
    </w:pPr>
    <w:rPr>
      <w:rFonts w:ascii="Calibri" w:hAnsi="Calibri" w:cs="Calibri"/>
      <w:b/>
      <w:bCs/>
      <w:i/>
      <w:iCs/>
      <w:sz w:val="22"/>
      <w:lang w:eastAsia="nl-NL"/>
    </w:rPr>
  </w:style>
  <w:style w:type="paragraph" w:customStyle="1" w:styleId="xl72">
    <w:name w:val="xl72"/>
    <w:basedOn w:val="Normal"/>
    <w:rsid w:val="00B97E8D"/>
    <w:pPr>
      <w:spacing w:before="100" w:beforeAutospacing="1" w:after="100" w:afterAutospacing="1" w:line="240" w:lineRule="auto"/>
      <w:textAlignment w:val="top"/>
    </w:pPr>
    <w:rPr>
      <w:rFonts w:ascii="Calibri" w:hAnsi="Calibri" w:cs="Calibri"/>
      <w:sz w:val="22"/>
      <w:lang w:eastAsia="nl-NL"/>
    </w:rPr>
  </w:style>
  <w:style w:type="paragraph" w:customStyle="1" w:styleId="xl73">
    <w:name w:val="xl73"/>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74">
    <w:name w:val="xl74"/>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75">
    <w:name w:val="xl75"/>
    <w:basedOn w:val="Normal"/>
    <w:rsid w:val="00B97E8D"/>
    <w:pPr>
      <w:pBdr>
        <w:bottom w:val="single" w:sz="8" w:space="0" w:color="auto"/>
      </w:pBdr>
      <w:spacing w:before="100" w:beforeAutospacing="1" w:after="100" w:afterAutospacing="1" w:line="240" w:lineRule="auto"/>
      <w:jc w:val="right"/>
    </w:pPr>
    <w:rPr>
      <w:rFonts w:ascii="Calibri" w:hAnsi="Calibri" w:cs="Calibri"/>
      <w:sz w:val="22"/>
      <w:lang w:eastAsia="nl-NL"/>
    </w:rPr>
  </w:style>
  <w:style w:type="paragraph" w:customStyle="1" w:styleId="xl76">
    <w:name w:val="xl76"/>
    <w:basedOn w:val="Normal"/>
    <w:rsid w:val="00B97E8D"/>
    <w:pPr>
      <w:spacing w:before="100" w:beforeAutospacing="1" w:after="100" w:afterAutospacing="1" w:line="240" w:lineRule="auto"/>
      <w:jc w:val="right"/>
    </w:pPr>
    <w:rPr>
      <w:rFonts w:ascii="Calibri" w:hAnsi="Calibri" w:cs="Calibri"/>
      <w:sz w:val="22"/>
      <w:lang w:eastAsia="nl-NL"/>
    </w:rPr>
  </w:style>
  <w:style w:type="paragraph" w:customStyle="1" w:styleId="xl77">
    <w:name w:val="xl77"/>
    <w:basedOn w:val="Normal"/>
    <w:rsid w:val="00B97E8D"/>
    <w:pPr>
      <w:spacing w:before="100" w:beforeAutospacing="1" w:after="100" w:afterAutospacing="1" w:line="240" w:lineRule="auto"/>
      <w:jc w:val="right"/>
    </w:pPr>
    <w:rPr>
      <w:rFonts w:ascii="Calibri" w:hAnsi="Calibri" w:cs="Calibri"/>
      <w:b/>
      <w:bCs/>
      <w:sz w:val="22"/>
      <w:lang w:eastAsia="nl-NL"/>
    </w:rPr>
  </w:style>
  <w:style w:type="paragraph" w:customStyle="1" w:styleId="xl78">
    <w:name w:val="xl78"/>
    <w:basedOn w:val="Normal"/>
    <w:rsid w:val="00B97E8D"/>
    <w:pPr>
      <w:pBdr>
        <w:top w:val="single" w:sz="4" w:space="0" w:color="auto"/>
      </w:pBdr>
      <w:spacing w:before="100" w:beforeAutospacing="1" w:after="100" w:afterAutospacing="1" w:line="240" w:lineRule="auto"/>
      <w:jc w:val="right"/>
    </w:pPr>
    <w:rPr>
      <w:rFonts w:ascii="Calibri" w:hAnsi="Calibri" w:cs="Calibri"/>
      <w:b/>
      <w:bCs/>
      <w:sz w:val="22"/>
      <w:lang w:eastAsia="nl-NL"/>
    </w:rPr>
  </w:style>
  <w:style w:type="paragraph" w:customStyle="1" w:styleId="xl79">
    <w:name w:val="xl79"/>
    <w:basedOn w:val="Normal"/>
    <w:rsid w:val="00B97E8D"/>
    <w:pPr>
      <w:spacing w:before="100" w:beforeAutospacing="1" w:after="100" w:afterAutospacing="1" w:line="240" w:lineRule="auto"/>
      <w:jc w:val="right"/>
    </w:pPr>
    <w:rPr>
      <w:rFonts w:ascii="Calibri" w:hAnsi="Calibri" w:cs="Calibri"/>
      <w:i/>
      <w:iCs/>
      <w:sz w:val="22"/>
      <w:lang w:eastAsia="nl-NL"/>
    </w:rPr>
  </w:style>
  <w:style w:type="paragraph" w:customStyle="1" w:styleId="xl80">
    <w:name w:val="xl80"/>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81">
    <w:name w:val="xl81"/>
    <w:basedOn w:val="Normal"/>
    <w:rsid w:val="00B97E8D"/>
    <w:pPr>
      <w:spacing w:before="100" w:beforeAutospacing="1" w:after="100" w:afterAutospacing="1" w:line="240" w:lineRule="auto"/>
    </w:pPr>
    <w:rPr>
      <w:rFonts w:ascii="Calibri" w:hAnsi="Calibri" w:cs="Calibri"/>
      <w:sz w:val="22"/>
      <w:lang w:eastAsia="nl-NL"/>
    </w:rPr>
  </w:style>
  <w:style w:type="paragraph" w:customStyle="1" w:styleId="xl82">
    <w:name w:val="xl82"/>
    <w:basedOn w:val="Normal"/>
    <w:rsid w:val="00B97E8D"/>
    <w:pPr>
      <w:spacing w:before="100" w:beforeAutospacing="1" w:after="100" w:afterAutospacing="1" w:line="240" w:lineRule="auto"/>
      <w:jc w:val="right"/>
    </w:pPr>
    <w:rPr>
      <w:rFonts w:ascii="Calibri" w:hAnsi="Calibri" w:cs="Calibri"/>
      <w:sz w:val="22"/>
      <w:lang w:eastAsia="nl-NL"/>
    </w:rPr>
  </w:style>
  <w:style w:type="paragraph" w:customStyle="1" w:styleId="xl83">
    <w:name w:val="xl83"/>
    <w:basedOn w:val="Normal"/>
    <w:rsid w:val="00B97E8D"/>
    <w:pPr>
      <w:pBdr>
        <w:bottom w:val="single" w:sz="4" w:space="0" w:color="auto"/>
      </w:pBdr>
      <w:spacing w:before="100" w:beforeAutospacing="1" w:after="100" w:afterAutospacing="1" w:line="240" w:lineRule="auto"/>
      <w:textAlignment w:val="top"/>
    </w:pPr>
    <w:rPr>
      <w:rFonts w:ascii="Calibri" w:hAnsi="Calibri" w:cs="Calibri"/>
      <w:sz w:val="22"/>
      <w:lang w:eastAsia="nl-NL"/>
    </w:rPr>
  </w:style>
  <w:style w:type="paragraph" w:customStyle="1" w:styleId="xl84">
    <w:name w:val="xl84"/>
    <w:basedOn w:val="Normal"/>
    <w:rsid w:val="00B97E8D"/>
    <w:pPr>
      <w:pBdr>
        <w:bottom w:val="single" w:sz="4" w:space="0" w:color="auto"/>
      </w:pBdr>
      <w:spacing w:before="100" w:beforeAutospacing="1" w:after="100" w:afterAutospacing="1" w:line="240" w:lineRule="auto"/>
      <w:jc w:val="right"/>
    </w:pPr>
    <w:rPr>
      <w:rFonts w:ascii="Calibri" w:hAnsi="Calibri" w:cs="Calibri"/>
      <w:sz w:val="22"/>
      <w:lang w:eastAsia="nl-NL"/>
    </w:rPr>
  </w:style>
  <w:style w:type="paragraph" w:customStyle="1" w:styleId="xl85">
    <w:name w:val="xl85"/>
    <w:basedOn w:val="Normal"/>
    <w:rsid w:val="00B97E8D"/>
    <w:pPr>
      <w:pBdr>
        <w:bottom w:val="single" w:sz="4" w:space="0" w:color="auto"/>
      </w:pBdr>
      <w:spacing w:before="100" w:beforeAutospacing="1" w:after="100" w:afterAutospacing="1" w:line="240" w:lineRule="auto"/>
    </w:pPr>
    <w:rPr>
      <w:rFonts w:ascii="Calibri" w:hAnsi="Calibri" w:cs="Calibri"/>
      <w:sz w:val="22"/>
      <w:lang w:eastAsia="nl-NL"/>
    </w:rPr>
  </w:style>
  <w:style w:type="paragraph" w:customStyle="1" w:styleId="xl86">
    <w:name w:val="xl86"/>
    <w:basedOn w:val="Normal"/>
    <w:rsid w:val="00B97E8D"/>
    <w:pPr>
      <w:pBdr>
        <w:bottom w:val="single" w:sz="4" w:space="0" w:color="auto"/>
      </w:pBdr>
      <w:spacing w:before="100" w:beforeAutospacing="1" w:after="100" w:afterAutospacing="1" w:line="240" w:lineRule="auto"/>
    </w:pPr>
    <w:rPr>
      <w:rFonts w:ascii="Calibri" w:hAnsi="Calibri" w:cs="Calibri"/>
      <w:sz w:val="22"/>
      <w:lang w:eastAsia="nl-NL"/>
    </w:rPr>
  </w:style>
  <w:style w:type="paragraph" w:customStyle="1" w:styleId="xl87">
    <w:name w:val="xl87"/>
    <w:basedOn w:val="Normal"/>
    <w:rsid w:val="00B97E8D"/>
    <w:pPr>
      <w:pBdr>
        <w:bottom w:val="single" w:sz="4" w:space="0" w:color="auto"/>
      </w:pBdr>
      <w:spacing w:before="100" w:beforeAutospacing="1" w:after="100" w:afterAutospacing="1" w:line="240" w:lineRule="auto"/>
      <w:jc w:val="right"/>
    </w:pPr>
    <w:rPr>
      <w:rFonts w:ascii="Calibri" w:hAnsi="Calibri" w:cs="Calibri"/>
      <w:sz w:val="22"/>
      <w:lang w:eastAsia="nl-NL"/>
    </w:rPr>
  </w:style>
  <w:style w:type="paragraph" w:customStyle="1" w:styleId="xl88">
    <w:name w:val="xl88"/>
    <w:basedOn w:val="Normal"/>
    <w:rsid w:val="00B97E8D"/>
    <w:pPr>
      <w:pBdr>
        <w:bottom w:val="single" w:sz="4" w:space="0" w:color="auto"/>
      </w:pBdr>
      <w:spacing w:before="100" w:beforeAutospacing="1" w:after="100" w:afterAutospacing="1" w:line="240" w:lineRule="auto"/>
      <w:textAlignment w:val="center"/>
    </w:pPr>
    <w:rPr>
      <w:rFonts w:ascii="Calibri" w:hAnsi="Calibri" w:cs="Calibri"/>
      <w:b/>
      <w:bCs/>
      <w:sz w:val="22"/>
      <w:lang w:eastAsia="nl-NL"/>
    </w:rPr>
  </w:style>
  <w:style w:type="paragraph" w:customStyle="1" w:styleId="xl89">
    <w:name w:val="xl89"/>
    <w:basedOn w:val="Normal"/>
    <w:rsid w:val="00B97E8D"/>
    <w:pPr>
      <w:pBdr>
        <w:top w:val="single" w:sz="4" w:space="0" w:color="auto"/>
      </w:pBdr>
      <w:spacing w:before="100" w:beforeAutospacing="1" w:after="100" w:afterAutospacing="1" w:line="240" w:lineRule="auto"/>
      <w:jc w:val="right"/>
    </w:pPr>
    <w:rPr>
      <w:rFonts w:ascii="Calibri" w:hAnsi="Calibri" w:cs="Calibri"/>
      <w:b/>
      <w:bCs/>
      <w:sz w:val="22"/>
      <w:lang w:eastAsia="nl-NL"/>
    </w:rPr>
  </w:style>
  <w:style w:type="paragraph" w:customStyle="1" w:styleId="xl90">
    <w:name w:val="xl90"/>
    <w:basedOn w:val="Normal"/>
    <w:rsid w:val="00B97E8D"/>
    <w:pPr>
      <w:spacing w:before="100" w:beforeAutospacing="1" w:after="100" w:afterAutospacing="1" w:line="240" w:lineRule="auto"/>
      <w:jc w:val="right"/>
    </w:pPr>
    <w:rPr>
      <w:rFonts w:ascii="Calibri" w:hAnsi="Calibri" w:cs="Calibri"/>
      <w:b/>
      <w:bCs/>
      <w:sz w:val="22"/>
      <w:lang w:eastAsia="nl-NL"/>
    </w:rPr>
  </w:style>
  <w:style w:type="paragraph" w:customStyle="1" w:styleId="xl91">
    <w:name w:val="xl91"/>
    <w:basedOn w:val="Normal"/>
    <w:rsid w:val="00B97E8D"/>
    <w:pPr>
      <w:spacing w:before="100" w:beforeAutospacing="1" w:after="100" w:afterAutospacing="1" w:line="240" w:lineRule="auto"/>
      <w:jc w:val="right"/>
    </w:pPr>
    <w:rPr>
      <w:rFonts w:ascii="Calibri" w:hAnsi="Calibri" w:cs="Calibri"/>
      <w:sz w:val="22"/>
      <w:lang w:eastAsia="nl-NL"/>
    </w:rPr>
  </w:style>
  <w:style w:type="paragraph" w:customStyle="1" w:styleId="xl92">
    <w:name w:val="xl92"/>
    <w:basedOn w:val="Normal"/>
    <w:link w:val="xl92Char"/>
    <w:rsid w:val="00B97E8D"/>
    <w:pPr>
      <w:spacing w:before="100" w:beforeAutospacing="1" w:after="100" w:afterAutospacing="1" w:line="240" w:lineRule="auto"/>
      <w:jc w:val="right"/>
    </w:pPr>
    <w:rPr>
      <w:rFonts w:ascii="Calibri" w:hAnsi="Calibri" w:cs="Calibri"/>
      <w:sz w:val="22"/>
      <w:lang w:eastAsia="nl-NL"/>
    </w:rPr>
  </w:style>
  <w:style w:type="character" w:customStyle="1" w:styleId="xl92Char">
    <w:name w:val="xl92 Char"/>
    <w:basedOn w:val="DefaultParagraphFont"/>
    <w:link w:val="xl92"/>
    <w:rsid w:val="001E558E"/>
    <w:rPr>
      <w:rFonts w:ascii="Calibri" w:eastAsia="Times New Roman"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031">
      <w:bodyDiv w:val="1"/>
      <w:marLeft w:val="0"/>
      <w:marRight w:val="0"/>
      <w:marTop w:val="0"/>
      <w:marBottom w:val="0"/>
      <w:divBdr>
        <w:top w:val="none" w:sz="0" w:space="0" w:color="auto"/>
        <w:left w:val="none" w:sz="0" w:space="0" w:color="auto"/>
        <w:bottom w:val="none" w:sz="0" w:space="0" w:color="auto"/>
        <w:right w:val="none" w:sz="0" w:space="0" w:color="auto"/>
      </w:divBdr>
    </w:div>
    <w:div w:id="477841774">
      <w:bodyDiv w:val="1"/>
      <w:marLeft w:val="0"/>
      <w:marRight w:val="0"/>
      <w:marTop w:val="0"/>
      <w:marBottom w:val="0"/>
      <w:divBdr>
        <w:top w:val="none" w:sz="0" w:space="0" w:color="auto"/>
        <w:left w:val="none" w:sz="0" w:space="0" w:color="auto"/>
        <w:bottom w:val="none" w:sz="0" w:space="0" w:color="auto"/>
        <w:right w:val="none" w:sz="0" w:space="0" w:color="auto"/>
      </w:divBdr>
    </w:div>
    <w:div w:id="558514985">
      <w:bodyDiv w:val="1"/>
      <w:marLeft w:val="0"/>
      <w:marRight w:val="0"/>
      <w:marTop w:val="0"/>
      <w:marBottom w:val="0"/>
      <w:divBdr>
        <w:top w:val="none" w:sz="0" w:space="0" w:color="auto"/>
        <w:left w:val="none" w:sz="0" w:space="0" w:color="auto"/>
        <w:bottom w:val="none" w:sz="0" w:space="0" w:color="auto"/>
        <w:right w:val="none" w:sz="0" w:space="0" w:color="auto"/>
      </w:divBdr>
      <w:divsChild>
        <w:div w:id="1982928318">
          <w:marLeft w:val="0"/>
          <w:marRight w:val="0"/>
          <w:marTop w:val="0"/>
          <w:marBottom w:val="0"/>
          <w:divBdr>
            <w:top w:val="none" w:sz="0" w:space="0" w:color="auto"/>
            <w:left w:val="none" w:sz="0" w:space="0" w:color="auto"/>
            <w:bottom w:val="none" w:sz="0" w:space="0" w:color="auto"/>
            <w:right w:val="none" w:sz="0" w:space="0" w:color="auto"/>
          </w:divBdr>
        </w:div>
        <w:div w:id="746652353">
          <w:marLeft w:val="0"/>
          <w:marRight w:val="0"/>
          <w:marTop w:val="0"/>
          <w:marBottom w:val="0"/>
          <w:divBdr>
            <w:top w:val="none" w:sz="0" w:space="0" w:color="auto"/>
            <w:left w:val="none" w:sz="0" w:space="0" w:color="auto"/>
            <w:bottom w:val="none" w:sz="0" w:space="0" w:color="auto"/>
            <w:right w:val="none" w:sz="0" w:space="0" w:color="auto"/>
          </w:divBdr>
        </w:div>
      </w:divsChild>
    </w:div>
    <w:div w:id="699747089">
      <w:bodyDiv w:val="1"/>
      <w:marLeft w:val="0"/>
      <w:marRight w:val="0"/>
      <w:marTop w:val="0"/>
      <w:marBottom w:val="0"/>
      <w:divBdr>
        <w:top w:val="none" w:sz="0" w:space="0" w:color="auto"/>
        <w:left w:val="none" w:sz="0" w:space="0" w:color="auto"/>
        <w:bottom w:val="none" w:sz="0" w:space="0" w:color="auto"/>
        <w:right w:val="none" w:sz="0" w:space="0" w:color="auto"/>
      </w:divBdr>
    </w:div>
    <w:div w:id="797146265">
      <w:bodyDiv w:val="1"/>
      <w:marLeft w:val="0"/>
      <w:marRight w:val="0"/>
      <w:marTop w:val="0"/>
      <w:marBottom w:val="0"/>
      <w:divBdr>
        <w:top w:val="none" w:sz="0" w:space="0" w:color="auto"/>
        <w:left w:val="none" w:sz="0" w:space="0" w:color="auto"/>
        <w:bottom w:val="none" w:sz="0" w:space="0" w:color="auto"/>
        <w:right w:val="none" w:sz="0" w:space="0" w:color="auto"/>
      </w:divBdr>
    </w:div>
    <w:div w:id="823930124">
      <w:bodyDiv w:val="1"/>
      <w:marLeft w:val="0"/>
      <w:marRight w:val="0"/>
      <w:marTop w:val="0"/>
      <w:marBottom w:val="0"/>
      <w:divBdr>
        <w:top w:val="none" w:sz="0" w:space="0" w:color="auto"/>
        <w:left w:val="none" w:sz="0" w:space="0" w:color="auto"/>
        <w:bottom w:val="none" w:sz="0" w:space="0" w:color="auto"/>
        <w:right w:val="none" w:sz="0" w:space="0" w:color="auto"/>
      </w:divBdr>
    </w:div>
    <w:div w:id="825442394">
      <w:bodyDiv w:val="1"/>
      <w:marLeft w:val="0"/>
      <w:marRight w:val="0"/>
      <w:marTop w:val="0"/>
      <w:marBottom w:val="0"/>
      <w:divBdr>
        <w:top w:val="none" w:sz="0" w:space="0" w:color="auto"/>
        <w:left w:val="none" w:sz="0" w:space="0" w:color="auto"/>
        <w:bottom w:val="none" w:sz="0" w:space="0" w:color="auto"/>
        <w:right w:val="none" w:sz="0" w:space="0" w:color="auto"/>
      </w:divBdr>
    </w:div>
    <w:div w:id="952398513">
      <w:bodyDiv w:val="1"/>
      <w:marLeft w:val="0"/>
      <w:marRight w:val="0"/>
      <w:marTop w:val="0"/>
      <w:marBottom w:val="0"/>
      <w:divBdr>
        <w:top w:val="none" w:sz="0" w:space="0" w:color="auto"/>
        <w:left w:val="none" w:sz="0" w:space="0" w:color="auto"/>
        <w:bottom w:val="none" w:sz="0" w:space="0" w:color="auto"/>
        <w:right w:val="none" w:sz="0" w:space="0" w:color="auto"/>
      </w:divBdr>
    </w:div>
    <w:div w:id="1120953028">
      <w:bodyDiv w:val="1"/>
      <w:marLeft w:val="0"/>
      <w:marRight w:val="0"/>
      <w:marTop w:val="0"/>
      <w:marBottom w:val="0"/>
      <w:divBdr>
        <w:top w:val="none" w:sz="0" w:space="0" w:color="auto"/>
        <w:left w:val="none" w:sz="0" w:space="0" w:color="auto"/>
        <w:bottom w:val="none" w:sz="0" w:space="0" w:color="auto"/>
        <w:right w:val="none" w:sz="0" w:space="0" w:color="auto"/>
      </w:divBdr>
    </w:div>
    <w:div w:id="1399477684">
      <w:bodyDiv w:val="1"/>
      <w:marLeft w:val="0"/>
      <w:marRight w:val="0"/>
      <w:marTop w:val="0"/>
      <w:marBottom w:val="0"/>
      <w:divBdr>
        <w:top w:val="none" w:sz="0" w:space="0" w:color="auto"/>
        <w:left w:val="none" w:sz="0" w:space="0" w:color="auto"/>
        <w:bottom w:val="none" w:sz="0" w:space="0" w:color="auto"/>
        <w:right w:val="none" w:sz="0" w:space="0" w:color="auto"/>
      </w:divBdr>
    </w:div>
    <w:div w:id="1410925908">
      <w:bodyDiv w:val="1"/>
      <w:marLeft w:val="0"/>
      <w:marRight w:val="0"/>
      <w:marTop w:val="0"/>
      <w:marBottom w:val="0"/>
      <w:divBdr>
        <w:top w:val="none" w:sz="0" w:space="0" w:color="auto"/>
        <w:left w:val="none" w:sz="0" w:space="0" w:color="auto"/>
        <w:bottom w:val="none" w:sz="0" w:space="0" w:color="auto"/>
        <w:right w:val="none" w:sz="0" w:space="0" w:color="auto"/>
      </w:divBdr>
    </w:div>
    <w:div w:id="1475685759">
      <w:bodyDiv w:val="1"/>
      <w:marLeft w:val="0"/>
      <w:marRight w:val="0"/>
      <w:marTop w:val="0"/>
      <w:marBottom w:val="0"/>
      <w:divBdr>
        <w:top w:val="none" w:sz="0" w:space="0" w:color="auto"/>
        <w:left w:val="none" w:sz="0" w:space="0" w:color="auto"/>
        <w:bottom w:val="none" w:sz="0" w:space="0" w:color="auto"/>
        <w:right w:val="none" w:sz="0" w:space="0" w:color="auto"/>
      </w:divBdr>
    </w:div>
    <w:div w:id="1530800851">
      <w:bodyDiv w:val="1"/>
      <w:marLeft w:val="0"/>
      <w:marRight w:val="0"/>
      <w:marTop w:val="0"/>
      <w:marBottom w:val="0"/>
      <w:divBdr>
        <w:top w:val="none" w:sz="0" w:space="0" w:color="auto"/>
        <w:left w:val="none" w:sz="0" w:space="0" w:color="auto"/>
        <w:bottom w:val="none" w:sz="0" w:space="0" w:color="auto"/>
        <w:right w:val="none" w:sz="0" w:space="0" w:color="auto"/>
      </w:divBdr>
    </w:div>
    <w:div w:id="1542400472">
      <w:bodyDiv w:val="1"/>
      <w:marLeft w:val="0"/>
      <w:marRight w:val="0"/>
      <w:marTop w:val="0"/>
      <w:marBottom w:val="0"/>
      <w:divBdr>
        <w:top w:val="none" w:sz="0" w:space="0" w:color="auto"/>
        <w:left w:val="none" w:sz="0" w:space="0" w:color="auto"/>
        <w:bottom w:val="none" w:sz="0" w:space="0" w:color="auto"/>
        <w:right w:val="none" w:sz="0" w:space="0" w:color="auto"/>
      </w:divBdr>
    </w:div>
    <w:div w:id="1656258524">
      <w:bodyDiv w:val="1"/>
      <w:marLeft w:val="0"/>
      <w:marRight w:val="0"/>
      <w:marTop w:val="0"/>
      <w:marBottom w:val="0"/>
      <w:divBdr>
        <w:top w:val="none" w:sz="0" w:space="0" w:color="auto"/>
        <w:left w:val="none" w:sz="0" w:space="0" w:color="auto"/>
        <w:bottom w:val="none" w:sz="0" w:space="0" w:color="auto"/>
        <w:right w:val="none" w:sz="0" w:space="0" w:color="auto"/>
      </w:divBdr>
    </w:div>
    <w:div w:id="1679699227">
      <w:bodyDiv w:val="1"/>
      <w:marLeft w:val="0"/>
      <w:marRight w:val="0"/>
      <w:marTop w:val="0"/>
      <w:marBottom w:val="0"/>
      <w:divBdr>
        <w:top w:val="none" w:sz="0" w:space="0" w:color="auto"/>
        <w:left w:val="none" w:sz="0" w:space="0" w:color="auto"/>
        <w:bottom w:val="none" w:sz="0" w:space="0" w:color="auto"/>
        <w:right w:val="none" w:sz="0" w:space="0" w:color="auto"/>
      </w:divBdr>
    </w:div>
    <w:div w:id="20370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line.cbs.nl/Statweb" TargetMode="External"/><Relationship Id="rId3" Type="http://schemas.openxmlformats.org/officeDocument/2006/relationships/settings" Target="settings.xml"/><Relationship Id="rId7" Type="http://schemas.openxmlformats.org/officeDocument/2006/relationships/hyperlink" Target="http://globocan.iar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a.go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D591-82CA-4F3E-AF0A-D645A6D1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8284</Words>
  <Characters>47224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2016-04-02T20:37:00Z</dcterms:created>
  <dcterms:modified xsi:type="dcterms:W3CDTF">2016-04-19T15:47:00Z</dcterms:modified>
</cp:coreProperties>
</file>