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D2FB4" w14:textId="0B38683D" w:rsidR="008731AA" w:rsidRDefault="008731AA" w:rsidP="008731AA">
      <w:pPr>
        <w:rPr>
          <w:rFonts w:ascii="Times New Roman" w:hAnsi="Times New Roman"/>
        </w:rPr>
      </w:pPr>
    </w:p>
    <w:p w14:paraId="35C725FD" w14:textId="77777777" w:rsidR="00166C85" w:rsidRPr="00774E25" w:rsidRDefault="00166C85" w:rsidP="00166C85">
      <w:pPr>
        <w:pStyle w:val="Header"/>
        <w:ind w:right="360"/>
        <w:jc w:val="both"/>
        <w:rPr>
          <w:rFonts w:ascii="Times New Roman" w:hAnsi="Times New Roman" w:cs="Times New Roman"/>
        </w:rPr>
      </w:pPr>
      <w:r w:rsidRPr="00774E25">
        <w:rPr>
          <w:rFonts w:ascii="Times New Roman" w:hAnsi="Times New Roman" w:cs="Times New Roman"/>
        </w:rPr>
        <w:t xml:space="preserve">Running head: </w:t>
      </w:r>
      <w:r w:rsidRPr="00774E25">
        <w:rPr>
          <w:rFonts w:ascii="Times New Roman" w:hAnsi="Times New Roman"/>
        </w:rPr>
        <w:t>PERCEIVED WEIGHT AND HEALTH</w:t>
      </w:r>
    </w:p>
    <w:p w14:paraId="475E52DF" w14:textId="77777777" w:rsidR="008731AA" w:rsidRPr="00774E25" w:rsidRDefault="008731AA" w:rsidP="008731AA">
      <w:pPr>
        <w:rPr>
          <w:rFonts w:ascii="Times New Roman" w:hAnsi="Times New Roman"/>
          <w:sz w:val="24"/>
          <w:szCs w:val="24"/>
        </w:rPr>
      </w:pPr>
    </w:p>
    <w:p w14:paraId="089DFEE5" w14:textId="77777777" w:rsidR="008731AA" w:rsidRPr="00774E25" w:rsidRDefault="008731AA" w:rsidP="008731AA">
      <w:pPr>
        <w:jc w:val="center"/>
        <w:rPr>
          <w:rFonts w:ascii="Times New Roman" w:hAnsi="Times New Roman"/>
          <w:sz w:val="24"/>
          <w:szCs w:val="24"/>
        </w:rPr>
      </w:pPr>
    </w:p>
    <w:p w14:paraId="75DDCFFB" w14:textId="66BC188F" w:rsidR="00624C49" w:rsidRDefault="00EE574A" w:rsidP="00624C49">
      <w:pPr>
        <w:ind w:left="-142"/>
        <w:jc w:val="center"/>
        <w:rPr>
          <w:rFonts w:ascii="Times New Roman" w:hAnsi="Times New Roman" w:cs="Times New Roman"/>
          <w:sz w:val="24"/>
          <w:szCs w:val="24"/>
        </w:rPr>
      </w:pPr>
      <w:r>
        <w:rPr>
          <w:rFonts w:ascii="Times New Roman" w:hAnsi="Times New Roman" w:cs="Times New Roman"/>
          <w:sz w:val="24"/>
          <w:szCs w:val="24"/>
        </w:rPr>
        <w:t>Does</w:t>
      </w:r>
      <w:r w:rsidRPr="00774E25">
        <w:rPr>
          <w:rFonts w:ascii="Times New Roman" w:hAnsi="Times New Roman" w:cs="Times New Roman"/>
          <w:sz w:val="24"/>
          <w:szCs w:val="24"/>
        </w:rPr>
        <w:t xml:space="preserve"> </w:t>
      </w:r>
      <w:r w:rsidR="00624C49" w:rsidRPr="00774E25">
        <w:rPr>
          <w:rFonts w:ascii="Times New Roman" w:hAnsi="Times New Roman" w:cs="Times New Roman"/>
          <w:sz w:val="24"/>
          <w:szCs w:val="24"/>
        </w:rPr>
        <w:t>Knowing Hurt</w:t>
      </w:r>
      <w:r>
        <w:rPr>
          <w:rFonts w:ascii="Times New Roman" w:hAnsi="Times New Roman" w:cs="Times New Roman"/>
          <w:sz w:val="24"/>
          <w:szCs w:val="24"/>
        </w:rPr>
        <w:t>?</w:t>
      </w:r>
      <w:r w:rsidR="00624C49" w:rsidRPr="00774E25">
        <w:rPr>
          <w:rFonts w:ascii="Times New Roman" w:hAnsi="Times New Roman" w:cs="Times New Roman"/>
          <w:sz w:val="24"/>
          <w:szCs w:val="24"/>
        </w:rPr>
        <w:t xml:space="preserve"> </w:t>
      </w:r>
      <w:r w:rsidR="00624C49">
        <w:rPr>
          <w:rFonts w:ascii="Times New Roman" w:hAnsi="Times New Roman" w:cs="Times New Roman"/>
          <w:sz w:val="24"/>
          <w:szCs w:val="24"/>
        </w:rPr>
        <w:t>Self-</w:t>
      </w:r>
      <w:r w:rsidR="00624C49" w:rsidRPr="00774E25">
        <w:rPr>
          <w:rFonts w:ascii="Times New Roman" w:hAnsi="Times New Roman" w:cs="Times New Roman"/>
          <w:sz w:val="24"/>
          <w:szCs w:val="24"/>
        </w:rPr>
        <w:t xml:space="preserve">Perceived Overweight Predicts Future Physical Health and </w:t>
      </w:r>
    </w:p>
    <w:p w14:paraId="5980D7E1" w14:textId="77777777" w:rsidR="00624C49" w:rsidRDefault="00624C49" w:rsidP="00624C49">
      <w:pPr>
        <w:ind w:left="-142"/>
        <w:jc w:val="center"/>
        <w:rPr>
          <w:rFonts w:ascii="Times New Roman" w:hAnsi="Times New Roman" w:cs="Times New Roman"/>
          <w:sz w:val="24"/>
          <w:szCs w:val="24"/>
        </w:rPr>
      </w:pPr>
      <w:r w:rsidRPr="00774E25">
        <w:rPr>
          <w:rFonts w:ascii="Times New Roman" w:hAnsi="Times New Roman" w:cs="Times New Roman"/>
          <w:sz w:val="24"/>
          <w:szCs w:val="24"/>
        </w:rPr>
        <w:t>Well-Being</w:t>
      </w:r>
    </w:p>
    <w:p w14:paraId="04C19115" w14:textId="77777777" w:rsidR="00FD7731" w:rsidRPr="00774E25" w:rsidRDefault="00FD7731" w:rsidP="008731AA">
      <w:pPr>
        <w:jc w:val="center"/>
        <w:rPr>
          <w:rFonts w:ascii="Times New Roman" w:hAnsi="Times New Roman"/>
          <w:sz w:val="24"/>
          <w:szCs w:val="24"/>
        </w:rPr>
      </w:pPr>
    </w:p>
    <w:p w14:paraId="340D1AAB" w14:textId="0BFAA0A8" w:rsidR="008731AA" w:rsidRPr="00774E25" w:rsidRDefault="008731AA" w:rsidP="008731AA">
      <w:pPr>
        <w:jc w:val="center"/>
        <w:rPr>
          <w:rFonts w:ascii="Times New Roman" w:hAnsi="Times New Roman"/>
          <w:sz w:val="24"/>
          <w:szCs w:val="24"/>
        </w:rPr>
      </w:pPr>
      <w:r w:rsidRPr="00774E25">
        <w:rPr>
          <w:rFonts w:ascii="Times New Roman" w:hAnsi="Times New Roman"/>
          <w:sz w:val="24"/>
          <w:szCs w:val="24"/>
        </w:rPr>
        <w:t>Michael Daly</w:t>
      </w:r>
      <w:r w:rsidRPr="00774E25">
        <w:rPr>
          <w:rFonts w:ascii="Times New Roman" w:hAnsi="Times New Roman"/>
          <w:sz w:val="24"/>
          <w:szCs w:val="24"/>
          <w:vertAlign w:val="superscript"/>
        </w:rPr>
        <w:t>1</w:t>
      </w:r>
      <w:r w:rsidR="00FF103C" w:rsidRPr="00774E25">
        <w:rPr>
          <w:rFonts w:ascii="Times New Roman" w:hAnsi="Times New Roman"/>
          <w:sz w:val="24"/>
          <w:szCs w:val="24"/>
          <w:vertAlign w:val="superscript"/>
        </w:rPr>
        <w:t>,2</w:t>
      </w:r>
      <w:r w:rsidRPr="00774E25">
        <w:rPr>
          <w:rFonts w:ascii="Times New Roman" w:hAnsi="Times New Roman"/>
          <w:sz w:val="24"/>
          <w:szCs w:val="24"/>
        </w:rPr>
        <w:t>, Eric Robinson</w:t>
      </w:r>
      <w:r w:rsidR="00FF103C" w:rsidRPr="00774E25">
        <w:rPr>
          <w:rFonts w:ascii="Times New Roman" w:hAnsi="Times New Roman"/>
          <w:sz w:val="24"/>
          <w:szCs w:val="24"/>
          <w:vertAlign w:val="superscript"/>
        </w:rPr>
        <w:t>3</w:t>
      </w:r>
      <w:r w:rsidRPr="00774E25">
        <w:rPr>
          <w:rFonts w:ascii="Times New Roman" w:hAnsi="Times New Roman"/>
          <w:sz w:val="24"/>
          <w:szCs w:val="24"/>
        </w:rPr>
        <w:t>, and Angelina R. Sutin</w:t>
      </w:r>
      <w:r w:rsidR="00FF103C" w:rsidRPr="00774E25">
        <w:rPr>
          <w:rFonts w:ascii="Times New Roman" w:hAnsi="Times New Roman"/>
          <w:sz w:val="24"/>
          <w:szCs w:val="24"/>
          <w:vertAlign w:val="superscript"/>
        </w:rPr>
        <w:t>4</w:t>
      </w:r>
    </w:p>
    <w:p w14:paraId="75C4F313" w14:textId="77777777" w:rsidR="008731AA" w:rsidRPr="00774E25" w:rsidRDefault="008731AA" w:rsidP="008731AA">
      <w:pPr>
        <w:jc w:val="center"/>
        <w:rPr>
          <w:rFonts w:ascii="Times New Roman" w:hAnsi="Times New Roman"/>
          <w:sz w:val="24"/>
          <w:szCs w:val="24"/>
          <w:vertAlign w:val="superscript"/>
        </w:rPr>
      </w:pPr>
      <w:r w:rsidRPr="00774E25">
        <w:rPr>
          <w:rFonts w:ascii="Times New Roman" w:hAnsi="Times New Roman"/>
          <w:sz w:val="24"/>
          <w:szCs w:val="24"/>
          <w:vertAlign w:val="superscript"/>
        </w:rPr>
        <w:t xml:space="preserve">1 </w:t>
      </w:r>
      <w:r w:rsidRPr="00774E25">
        <w:rPr>
          <w:rFonts w:ascii="Times New Roman" w:hAnsi="Times New Roman"/>
          <w:color w:val="000000"/>
          <w:sz w:val="24"/>
          <w:szCs w:val="24"/>
          <w:lang w:eastAsia="ar-SA"/>
        </w:rPr>
        <w:t>Behavioural Science Centre, University of Stirling</w:t>
      </w:r>
    </w:p>
    <w:p w14:paraId="1FAE21C1" w14:textId="77777777" w:rsidR="008731AA" w:rsidRPr="00774E25" w:rsidRDefault="008731AA" w:rsidP="008731AA">
      <w:pPr>
        <w:jc w:val="center"/>
        <w:rPr>
          <w:rFonts w:ascii="Times New Roman" w:hAnsi="Times New Roman"/>
          <w:sz w:val="24"/>
          <w:szCs w:val="24"/>
          <w:vertAlign w:val="superscript"/>
        </w:rPr>
      </w:pPr>
      <w:r w:rsidRPr="00774E25">
        <w:rPr>
          <w:rFonts w:ascii="Times New Roman" w:hAnsi="Times New Roman"/>
          <w:sz w:val="24"/>
          <w:szCs w:val="24"/>
          <w:vertAlign w:val="superscript"/>
        </w:rPr>
        <w:t xml:space="preserve">2 </w:t>
      </w:r>
      <w:r w:rsidRPr="00774E25">
        <w:rPr>
          <w:rFonts w:ascii="Times New Roman" w:hAnsi="Times New Roman"/>
          <w:color w:val="000000"/>
          <w:sz w:val="24"/>
          <w:szCs w:val="24"/>
          <w:lang w:eastAsia="ar-SA"/>
        </w:rPr>
        <w:t>UCD Geary Institute, University College Dublin</w:t>
      </w:r>
    </w:p>
    <w:p w14:paraId="7651BAB5" w14:textId="77777777" w:rsidR="008731AA" w:rsidRPr="00774E25" w:rsidRDefault="008731AA" w:rsidP="008731AA">
      <w:pPr>
        <w:jc w:val="center"/>
        <w:rPr>
          <w:rFonts w:ascii="Times New Roman" w:hAnsi="Times New Roman"/>
          <w:sz w:val="24"/>
          <w:szCs w:val="24"/>
        </w:rPr>
      </w:pPr>
      <w:r w:rsidRPr="00774E25">
        <w:rPr>
          <w:rFonts w:ascii="Times New Roman" w:hAnsi="Times New Roman"/>
          <w:sz w:val="24"/>
          <w:szCs w:val="24"/>
          <w:vertAlign w:val="superscript"/>
        </w:rPr>
        <w:t xml:space="preserve">3 </w:t>
      </w:r>
      <w:r w:rsidRPr="00774E25">
        <w:rPr>
          <w:rFonts w:ascii="Times New Roman" w:hAnsi="Times New Roman"/>
          <w:sz w:val="24"/>
          <w:szCs w:val="24"/>
        </w:rPr>
        <w:t>Institute of Psychology, Health &amp; Society, University of Liverpool</w:t>
      </w:r>
    </w:p>
    <w:p w14:paraId="3874AA8A" w14:textId="77777777" w:rsidR="008731AA" w:rsidRPr="00774E25" w:rsidRDefault="008731AA" w:rsidP="008731AA">
      <w:pPr>
        <w:jc w:val="center"/>
        <w:rPr>
          <w:rFonts w:ascii="Times New Roman" w:hAnsi="Times New Roman"/>
          <w:sz w:val="24"/>
          <w:szCs w:val="24"/>
        </w:rPr>
      </w:pPr>
      <w:r w:rsidRPr="00774E25">
        <w:rPr>
          <w:rFonts w:ascii="Times New Roman" w:hAnsi="Times New Roman"/>
          <w:sz w:val="24"/>
          <w:szCs w:val="24"/>
          <w:vertAlign w:val="superscript"/>
        </w:rPr>
        <w:t xml:space="preserve">4 </w:t>
      </w:r>
      <w:r w:rsidRPr="00774E25">
        <w:rPr>
          <w:rFonts w:ascii="Times New Roman" w:hAnsi="Times New Roman"/>
          <w:sz w:val="24"/>
          <w:szCs w:val="24"/>
        </w:rPr>
        <w:t xml:space="preserve">College of Medicine, Florida State University </w:t>
      </w:r>
    </w:p>
    <w:p w14:paraId="6EBF427A" w14:textId="77777777" w:rsidR="008731AA" w:rsidRPr="00774E25" w:rsidRDefault="008731AA" w:rsidP="008731AA">
      <w:pPr>
        <w:jc w:val="center"/>
        <w:rPr>
          <w:rFonts w:ascii="Times New Roman" w:hAnsi="Times New Roman"/>
          <w:sz w:val="24"/>
          <w:szCs w:val="24"/>
        </w:rPr>
      </w:pPr>
    </w:p>
    <w:p w14:paraId="7DE81975" w14:textId="77777777" w:rsidR="008731AA" w:rsidRPr="00774E25" w:rsidRDefault="008731AA" w:rsidP="008731AA">
      <w:pPr>
        <w:jc w:val="center"/>
        <w:rPr>
          <w:rFonts w:ascii="Times New Roman" w:hAnsi="Times New Roman"/>
          <w:sz w:val="24"/>
          <w:szCs w:val="24"/>
        </w:rPr>
      </w:pPr>
    </w:p>
    <w:p w14:paraId="4C25A0ED" w14:textId="2A2F1B27" w:rsidR="008731AA" w:rsidRPr="00774E25" w:rsidRDefault="008731AA" w:rsidP="008731AA">
      <w:pPr>
        <w:rPr>
          <w:rFonts w:ascii="Times New Roman" w:hAnsi="Times New Roman"/>
          <w:sz w:val="24"/>
          <w:szCs w:val="24"/>
        </w:rPr>
      </w:pPr>
      <w:r w:rsidRPr="00774E25">
        <w:rPr>
          <w:rFonts w:ascii="Times New Roman" w:hAnsi="Times New Roman"/>
          <w:sz w:val="24"/>
          <w:szCs w:val="24"/>
        </w:rPr>
        <w:t>Word Count</w:t>
      </w:r>
      <w:r w:rsidR="001F614C">
        <w:rPr>
          <w:rFonts w:ascii="Times New Roman" w:hAnsi="Times New Roman"/>
          <w:sz w:val="24"/>
          <w:szCs w:val="24"/>
        </w:rPr>
        <w:t xml:space="preserve"> Introduction/Discussion</w:t>
      </w:r>
      <w:r w:rsidRPr="00774E25">
        <w:rPr>
          <w:rFonts w:ascii="Times New Roman" w:hAnsi="Times New Roman"/>
          <w:sz w:val="24"/>
          <w:szCs w:val="24"/>
        </w:rPr>
        <w:t>:</w:t>
      </w:r>
      <w:r w:rsidR="001F614C">
        <w:rPr>
          <w:rFonts w:ascii="Times New Roman" w:hAnsi="Times New Roman"/>
          <w:sz w:val="24"/>
          <w:szCs w:val="24"/>
        </w:rPr>
        <w:t xml:space="preserve"> </w:t>
      </w:r>
      <w:r w:rsidR="00F21778">
        <w:rPr>
          <w:rFonts w:ascii="Times New Roman" w:hAnsi="Times New Roman"/>
          <w:sz w:val="24"/>
          <w:szCs w:val="24"/>
        </w:rPr>
        <w:t>2,000</w:t>
      </w:r>
    </w:p>
    <w:p w14:paraId="5A9B9503" w14:textId="77777777" w:rsidR="008731AA" w:rsidRPr="00774E25" w:rsidRDefault="008731AA" w:rsidP="008731AA">
      <w:pPr>
        <w:jc w:val="center"/>
        <w:rPr>
          <w:rFonts w:ascii="Times New Roman" w:hAnsi="Times New Roman"/>
          <w:sz w:val="24"/>
          <w:szCs w:val="24"/>
        </w:rPr>
      </w:pPr>
    </w:p>
    <w:p w14:paraId="1DB08A08" w14:textId="77777777" w:rsidR="008731AA" w:rsidRPr="00774E25" w:rsidRDefault="008731AA" w:rsidP="008731AA">
      <w:pPr>
        <w:rPr>
          <w:rFonts w:ascii="Times New Roman" w:hAnsi="Times New Roman"/>
          <w:sz w:val="24"/>
          <w:szCs w:val="24"/>
        </w:rPr>
      </w:pPr>
      <w:r w:rsidRPr="00774E25">
        <w:rPr>
          <w:rFonts w:ascii="Times New Roman" w:hAnsi="Times New Roman"/>
          <w:sz w:val="24"/>
          <w:szCs w:val="24"/>
        </w:rPr>
        <w:t>Conflict of interest: The authors declare no conflict of interest.</w:t>
      </w:r>
    </w:p>
    <w:p w14:paraId="18AC04A3" w14:textId="77777777" w:rsidR="008731AA" w:rsidRPr="00774E25" w:rsidRDefault="008731AA" w:rsidP="008731AA">
      <w:pPr>
        <w:rPr>
          <w:rFonts w:ascii="Times New Roman" w:hAnsi="Times New Roman"/>
          <w:sz w:val="24"/>
          <w:szCs w:val="24"/>
        </w:rPr>
      </w:pPr>
    </w:p>
    <w:p w14:paraId="1A3AAFBE" w14:textId="77777777" w:rsidR="008731AA" w:rsidRPr="00774E25" w:rsidRDefault="008731AA" w:rsidP="008731AA">
      <w:pPr>
        <w:rPr>
          <w:rFonts w:ascii="Times New Roman" w:hAnsi="Times New Roman"/>
          <w:sz w:val="24"/>
          <w:szCs w:val="24"/>
        </w:rPr>
      </w:pPr>
    </w:p>
    <w:p w14:paraId="5874CD49" w14:textId="77777777" w:rsidR="008731AA" w:rsidRPr="00774E25" w:rsidRDefault="008731AA" w:rsidP="008731AA">
      <w:pPr>
        <w:rPr>
          <w:rFonts w:ascii="Times New Roman" w:hAnsi="Times New Roman"/>
          <w:sz w:val="24"/>
          <w:szCs w:val="24"/>
        </w:rPr>
      </w:pPr>
    </w:p>
    <w:p w14:paraId="13F44B61" w14:textId="77777777" w:rsidR="008731AA" w:rsidRPr="00774E25" w:rsidRDefault="008731AA" w:rsidP="008731AA">
      <w:pPr>
        <w:rPr>
          <w:rFonts w:ascii="Times New Roman" w:hAnsi="Times New Roman"/>
          <w:sz w:val="24"/>
          <w:szCs w:val="24"/>
        </w:rPr>
      </w:pPr>
    </w:p>
    <w:p w14:paraId="1DFC8442" w14:textId="77777777" w:rsidR="008731AA" w:rsidRPr="00774E25" w:rsidRDefault="008731AA" w:rsidP="008731AA">
      <w:pPr>
        <w:rPr>
          <w:rFonts w:ascii="Times New Roman" w:hAnsi="Times New Roman"/>
          <w:sz w:val="24"/>
          <w:szCs w:val="24"/>
        </w:rPr>
      </w:pPr>
      <w:r w:rsidRPr="00774E25">
        <w:rPr>
          <w:rFonts w:ascii="Times New Roman" w:hAnsi="Times New Roman"/>
          <w:sz w:val="24"/>
          <w:szCs w:val="24"/>
        </w:rPr>
        <w:t>Address correspondence to:</w:t>
      </w:r>
    </w:p>
    <w:p w14:paraId="7B6A9E68" w14:textId="77777777" w:rsidR="008731AA" w:rsidRPr="00774E25" w:rsidRDefault="008731AA" w:rsidP="008731AA">
      <w:pPr>
        <w:rPr>
          <w:rFonts w:ascii="Times New Roman" w:hAnsi="Times New Roman"/>
          <w:sz w:val="24"/>
          <w:szCs w:val="24"/>
        </w:rPr>
      </w:pPr>
      <w:r w:rsidRPr="00774E25">
        <w:rPr>
          <w:rFonts w:ascii="Times New Roman" w:hAnsi="Times New Roman"/>
          <w:sz w:val="24"/>
          <w:szCs w:val="24"/>
        </w:rPr>
        <w:t>Michael Daly Ph.D.</w:t>
      </w:r>
    </w:p>
    <w:p w14:paraId="444BF218" w14:textId="77777777" w:rsidR="008731AA" w:rsidRPr="00774E25" w:rsidRDefault="008731AA" w:rsidP="008731AA">
      <w:pPr>
        <w:rPr>
          <w:rFonts w:ascii="Times New Roman" w:hAnsi="Times New Roman"/>
          <w:sz w:val="24"/>
          <w:szCs w:val="24"/>
        </w:rPr>
      </w:pPr>
      <w:r w:rsidRPr="00774E25">
        <w:rPr>
          <w:rFonts w:ascii="Times New Roman" w:hAnsi="Times New Roman"/>
          <w:sz w:val="24"/>
          <w:szCs w:val="24"/>
        </w:rPr>
        <w:t>Stirling University Management School</w:t>
      </w:r>
    </w:p>
    <w:p w14:paraId="3093555E" w14:textId="77777777" w:rsidR="008731AA" w:rsidRPr="00774E25" w:rsidRDefault="008731AA" w:rsidP="008731AA">
      <w:pPr>
        <w:rPr>
          <w:rFonts w:ascii="Times New Roman" w:hAnsi="Times New Roman"/>
          <w:sz w:val="24"/>
          <w:szCs w:val="24"/>
        </w:rPr>
      </w:pPr>
      <w:r w:rsidRPr="00774E25">
        <w:rPr>
          <w:rFonts w:ascii="Times New Roman" w:hAnsi="Times New Roman"/>
          <w:sz w:val="24"/>
          <w:szCs w:val="24"/>
        </w:rPr>
        <w:t>3A35 Cottrell Building</w:t>
      </w:r>
    </w:p>
    <w:p w14:paraId="1F3EB80A" w14:textId="77777777" w:rsidR="008731AA" w:rsidRPr="00774E25" w:rsidRDefault="008731AA" w:rsidP="008731AA">
      <w:pPr>
        <w:rPr>
          <w:rFonts w:ascii="Times New Roman" w:hAnsi="Times New Roman"/>
          <w:sz w:val="24"/>
          <w:szCs w:val="24"/>
        </w:rPr>
      </w:pPr>
      <w:r w:rsidRPr="00774E25">
        <w:rPr>
          <w:rFonts w:ascii="Times New Roman" w:hAnsi="Times New Roman"/>
          <w:sz w:val="24"/>
          <w:szCs w:val="24"/>
        </w:rPr>
        <w:t>Stirling FK94LA</w:t>
      </w:r>
    </w:p>
    <w:p w14:paraId="442716A6" w14:textId="77777777" w:rsidR="00FA0AB6" w:rsidRPr="00774E25" w:rsidRDefault="00FA0AB6" w:rsidP="00FA0AB6">
      <w:pPr>
        <w:rPr>
          <w:rFonts w:ascii="Times New Roman" w:hAnsi="Times New Roman"/>
          <w:sz w:val="24"/>
          <w:szCs w:val="24"/>
        </w:rPr>
      </w:pPr>
      <w:r w:rsidRPr="00774E25">
        <w:rPr>
          <w:rFonts w:ascii="Times New Roman" w:hAnsi="Times New Roman"/>
          <w:sz w:val="24"/>
          <w:szCs w:val="24"/>
        </w:rPr>
        <w:t>+44 (0) 1786 467417</w:t>
      </w:r>
    </w:p>
    <w:p w14:paraId="2A9CAEEE" w14:textId="77777777" w:rsidR="008731AA" w:rsidRPr="00774E25" w:rsidRDefault="00FA0AB6" w:rsidP="00FA0AB6">
      <w:pPr>
        <w:rPr>
          <w:rFonts w:ascii="Times New Roman" w:hAnsi="Times New Roman"/>
          <w:sz w:val="24"/>
          <w:szCs w:val="24"/>
        </w:rPr>
      </w:pPr>
      <w:r w:rsidRPr="00774E25">
        <w:rPr>
          <w:rFonts w:ascii="Times New Roman" w:hAnsi="Times New Roman"/>
          <w:sz w:val="24"/>
          <w:szCs w:val="24"/>
        </w:rPr>
        <w:t>Fax: +44 (0) 1786 467400</w:t>
      </w:r>
    </w:p>
    <w:p w14:paraId="57EFA505" w14:textId="77777777" w:rsidR="008731AA" w:rsidRPr="00774E25" w:rsidRDefault="00954B21" w:rsidP="008731AA">
      <w:pPr>
        <w:rPr>
          <w:rFonts w:ascii="Times New Roman" w:hAnsi="Times New Roman"/>
          <w:sz w:val="24"/>
          <w:szCs w:val="24"/>
        </w:rPr>
        <w:sectPr w:rsidR="008731AA" w:rsidRPr="00774E25" w:rsidSect="00C4281E">
          <w:headerReference w:type="even" r:id="rId8"/>
          <w:headerReference w:type="default" r:id="rId9"/>
          <w:type w:val="continuous"/>
          <w:pgSz w:w="12240" w:h="15840"/>
          <w:pgMar w:top="1440" w:right="1440" w:bottom="1440" w:left="1440" w:header="720" w:footer="720" w:gutter="0"/>
          <w:cols w:space="720"/>
          <w:docGrid w:linePitch="360"/>
        </w:sectPr>
      </w:pPr>
      <w:hyperlink r:id="rId10" w:history="1">
        <w:r w:rsidR="008731AA" w:rsidRPr="00774E25">
          <w:rPr>
            <w:rStyle w:val="Hyperlink"/>
            <w:rFonts w:ascii="Times New Roman" w:hAnsi="Times New Roman"/>
            <w:sz w:val="24"/>
            <w:szCs w:val="24"/>
          </w:rPr>
          <w:t>michael.daly@stir.ac.uk</w:t>
        </w:r>
      </w:hyperlink>
      <w:r w:rsidR="008731AA" w:rsidRPr="00774E25">
        <w:rPr>
          <w:rFonts w:ascii="Times New Roman" w:hAnsi="Times New Roman"/>
          <w:sz w:val="24"/>
          <w:szCs w:val="24"/>
        </w:rPr>
        <w:t xml:space="preserve"> </w:t>
      </w:r>
    </w:p>
    <w:p w14:paraId="4834C7AE" w14:textId="40DCB99C" w:rsidR="004B4837" w:rsidRDefault="00AA0BFF" w:rsidP="00AA0BF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3705C" w:rsidRPr="00774E25">
        <w:rPr>
          <w:rFonts w:ascii="Times New Roman" w:hAnsi="Times New Roman" w:cs="Times New Roman"/>
          <w:sz w:val="24"/>
          <w:szCs w:val="24"/>
        </w:rPr>
        <w:t>Self-identification as being</w:t>
      </w:r>
      <w:r w:rsidR="00FA0AB6" w:rsidRPr="00774E25">
        <w:rPr>
          <w:rFonts w:ascii="Times New Roman" w:hAnsi="Times New Roman" w:cs="Times New Roman"/>
          <w:sz w:val="24"/>
          <w:szCs w:val="24"/>
        </w:rPr>
        <w:t xml:space="preserve"> ‘overweight’ </w:t>
      </w:r>
      <w:r w:rsidR="00C90EDF" w:rsidRPr="00774E25">
        <w:rPr>
          <w:rFonts w:ascii="Times New Roman" w:hAnsi="Times New Roman" w:cs="Times New Roman"/>
          <w:sz w:val="24"/>
          <w:szCs w:val="24"/>
        </w:rPr>
        <w:t>may be associated with adverse health outcomes</w:t>
      </w:r>
      <w:r w:rsidR="0031172B">
        <w:rPr>
          <w:rFonts w:ascii="Times New Roman" w:hAnsi="Times New Roman" w:cs="Times New Roman"/>
          <w:sz w:val="24"/>
          <w:szCs w:val="24"/>
        </w:rPr>
        <w:t xml:space="preserve">, yet prospective evidence </w:t>
      </w:r>
      <w:r w:rsidR="00CD72C7">
        <w:rPr>
          <w:rFonts w:ascii="Times New Roman" w:hAnsi="Times New Roman" w:cs="Times New Roman"/>
          <w:sz w:val="24"/>
          <w:szCs w:val="24"/>
        </w:rPr>
        <w:t>examining</w:t>
      </w:r>
      <w:r w:rsidR="0031172B">
        <w:rPr>
          <w:rFonts w:ascii="Times New Roman" w:hAnsi="Times New Roman" w:cs="Times New Roman"/>
          <w:sz w:val="24"/>
          <w:szCs w:val="24"/>
        </w:rPr>
        <w:t xml:space="preserve"> th</w:t>
      </w:r>
      <w:r w:rsidR="004B4837">
        <w:rPr>
          <w:rFonts w:ascii="Times New Roman" w:hAnsi="Times New Roman" w:cs="Times New Roman"/>
          <w:sz w:val="24"/>
          <w:szCs w:val="24"/>
        </w:rPr>
        <w:t>is</w:t>
      </w:r>
      <w:r w:rsidR="0031172B">
        <w:rPr>
          <w:rFonts w:ascii="Times New Roman" w:hAnsi="Times New Roman" w:cs="Times New Roman"/>
          <w:sz w:val="24"/>
          <w:szCs w:val="24"/>
        </w:rPr>
        <w:t xml:space="preserve"> </w:t>
      </w:r>
      <w:r w:rsidR="008C6C93">
        <w:rPr>
          <w:rFonts w:ascii="Times New Roman" w:hAnsi="Times New Roman" w:cs="Times New Roman"/>
          <w:sz w:val="24"/>
          <w:szCs w:val="24"/>
        </w:rPr>
        <w:t>possibility</w:t>
      </w:r>
      <w:r w:rsidR="0031172B">
        <w:rPr>
          <w:rFonts w:ascii="Times New Roman" w:hAnsi="Times New Roman" w:cs="Times New Roman"/>
          <w:sz w:val="24"/>
          <w:szCs w:val="24"/>
        </w:rPr>
        <w:t xml:space="preserve"> is</w:t>
      </w:r>
      <w:r w:rsidR="00F732C7">
        <w:rPr>
          <w:rFonts w:ascii="Times New Roman" w:hAnsi="Times New Roman" w:cs="Times New Roman"/>
          <w:sz w:val="24"/>
          <w:szCs w:val="24"/>
        </w:rPr>
        <w:t xml:space="preserve"> </w:t>
      </w:r>
      <w:r w:rsidR="0024754F">
        <w:rPr>
          <w:rFonts w:ascii="Times New Roman" w:hAnsi="Times New Roman" w:cs="Times New Roman"/>
          <w:sz w:val="24"/>
          <w:szCs w:val="24"/>
        </w:rPr>
        <w:t>lacking</w:t>
      </w:r>
      <w:r w:rsidR="008C6C93">
        <w:rPr>
          <w:rFonts w:ascii="Times New Roman" w:hAnsi="Times New Roman" w:cs="Times New Roman"/>
          <w:sz w:val="24"/>
          <w:szCs w:val="24"/>
        </w:rPr>
        <w:t>.</w:t>
      </w:r>
      <w:r w:rsidR="0031172B">
        <w:rPr>
          <w:rFonts w:ascii="Times New Roman" w:hAnsi="Times New Roman" w:cs="Times New Roman"/>
          <w:sz w:val="24"/>
          <w:szCs w:val="24"/>
        </w:rPr>
        <w:t xml:space="preserve"> </w:t>
      </w:r>
      <w:r w:rsidR="00B333FB">
        <w:rPr>
          <w:rFonts w:ascii="Times New Roman" w:hAnsi="Times New Roman" w:cs="Times New Roman"/>
          <w:sz w:val="24"/>
          <w:szCs w:val="24"/>
        </w:rPr>
        <w:t>O</w:t>
      </w:r>
      <w:r w:rsidR="00F732C7">
        <w:rPr>
          <w:rFonts w:ascii="Times New Roman" w:hAnsi="Times New Roman" w:cs="Times New Roman"/>
          <w:sz w:val="24"/>
          <w:szCs w:val="24"/>
        </w:rPr>
        <w:t>ver 7-</w:t>
      </w:r>
      <w:r w:rsidR="0031172B">
        <w:rPr>
          <w:rFonts w:ascii="Times New Roman" w:hAnsi="Times New Roman" w:cs="Times New Roman"/>
          <w:sz w:val="24"/>
          <w:szCs w:val="24"/>
        </w:rPr>
        <w:t xml:space="preserve">years, we examined </w:t>
      </w:r>
      <w:r w:rsidR="004B4837">
        <w:rPr>
          <w:rFonts w:ascii="Times New Roman" w:hAnsi="Times New Roman" w:cs="Times New Roman"/>
          <w:sz w:val="24"/>
          <w:szCs w:val="24"/>
        </w:rPr>
        <w:t>associations</w:t>
      </w:r>
      <w:r w:rsidR="0031172B">
        <w:rPr>
          <w:rFonts w:ascii="Times New Roman" w:hAnsi="Times New Roman" w:cs="Times New Roman"/>
          <w:sz w:val="24"/>
          <w:szCs w:val="24"/>
        </w:rPr>
        <w:t xml:space="preserve"> between perceived overweight</w:t>
      </w:r>
      <w:r w:rsidR="00CD72C7">
        <w:rPr>
          <w:rFonts w:ascii="Times New Roman" w:hAnsi="Times New Roman" w:cs="Times New Roman"/>
          <w:sz w:val="24"/>
          <w:szCs w:val="24"/>
        </w:rPr>
        <w:t xml:space="preserve"> and subsequent health in a sample of </w:t>
      </w:r>
      <w:r w:rsidR="00B333FB">
        <w:rPr>
          <w:rFonts w:ascii="Times New Roman" w:hAnsi="Times New Roman" w:cs="Times New Roman"/>
          <w:sz w:val="24"/>
          <w:szCs w:val="24"/>
        </w:rPr>
        <w:t>3,582</w:t>
      </w:r>
      <w:r w:rsidR="008C6C93">
        <w:rPr>
          <w:rFonts w:ascii="Times New Roman" w:hAnsi="Times New Roman" w:cs="Times New Roman"/>
          <w:sz w:val="24"/>
          <w:szCs w:val="24"/>
        </w:rPr>
        <w:t xml:space="preserve"> US</w:t>
      </w:r>
      <w:r w:rsidR="004B4837">
        <w:rPr>
          <w:rFonts w:ascii="Times New Roman" w:hAnsi="Times New Roman" w:cs="Times New Roman"/>
          <w:sz w:val="24"/>
          <w:szCs w:val="24"/>
        </w:rPr>
        <w:t xml:space="preserve"> adults</w:t>
      </w:r>
      <w:r w:rsidR="00CD72C7">
        <w:rPr>
          <w:rFonts w:ascii="Times New Roman" w:hAnsi="Times New Roman" w:cs="Times New Roman"/>
          <w:sz w:val="24"/>
          <w:szCs w:val="24"/>
        </w:rPr>
        <w:t xml:space="preserve">. </w:t>
      </w:r>
      <w:r w:rsidR="0031172B">
        <w:rPr>
          <w:rFonts w:ascii="Times New Roman" w:hAnsi="Times New Roman" w:cs="Times New Roman"/>
          <w:sz w:val="24"/>
          <w:szCs w:val="24"/>
        </w:rPr>
        <w:t>P</w:t>
      </w:r>
      <w:r w:rsidR="00B333FB" w:rsidRPr="00774E25">
        <w:rPr>
          <w:rFonts w:ascii="Times New Roman" w:hAnsi="Times New Roman" w:cs="Times New Roman"/>
          <w:sz w:val="24"/>
          <w:szCs w:val="24"/>
        </w:rPr>
        <w:t xml:space="preserve">erceived overweight </w:t>
      </w:r>
      <w:r w:rsidR="00B333FB">
        <w:rPr>
          <w:rFonts w:ascii="Times New Roman" w:hAnsi="Times New Roman" w:cs="Times New Roman"/>
          <w:sz w:val="24"/>
          <w:szCs w:val="24"/>
        </w:rPr>
        <w:t xml:space="preserve">predicted </w:t>
      </w:r>
      <w:r w:rsidR="0031172B">
        <w:rPr>
          <w:rFonts w:ascii="Times New Roman" w:hAnsi="Times New Roman" w:cs="Times New Roman"/>
          <w:sz w:val="24"/>
          <w:szCs w:val="24"/>
        </w:rPr>
        <w:t xml:space="preserve">longitudinal </w:t>
      </w:r>
      <w:r w:rsidR="00B333FB" w:rsidRPr="00774E25">
        <w:rPr>
          <w:rFonts w:ascii="Times New Roman" w:hAnsi="Times New Roman" w:cs="Times New Roman"/>
          <w:sz w:val="24"/>
          <w:szCs w:val="24"/>
        </w:rPr>
        <w:t xml:space="preserve">declines in </w:t>
      </w:r>
      <w:r w:rsidR="00B333FB">
        <w:rPr>
          <w:rFonts w:ascii="Times New Roman" w:hAnsi="Times New Roman" w:cs="Times New Roman"/>
          <w:sz w:val="24"/>
          <w:szCs w:val="24"/>
        </w:rPr>
        <w:t>subjective</w:t>
      </w:r>
      <w:r w:rsidR="00B333FB" w:rsidRPr="00774E25">
        <w:rPr>
          <w:rFonts w:ascii="Times New Roman" w:hAnsi="Times New Roman" w:cs="Times New Roman"/>
          <w:sz w:val="24"/>
          <w:szCs w:val="24"/>
        </w:rPr>
        <w:t xml:space="preserve"> health (</w:t>
      </w:r>
      <w:r w:rsidR="00B333FB">
        <w:rPr>
          <w:rFonts w:ascii="Times New Roman" w:hAnsi="Times New Roman" w:cs="Times New Roman"/>
          <w:i/>
          <w:sz w:val="24"/>
          <w:szCs w:val="24"/>
        </w:rPr>
        <w:t xml:space="preserve">d </w:t>
      </w:r>
      <w:r w:rsidR="00732C1D">
        <w:rPr>
          <w:rFonts w:ascii="Times New Roman" w:hAnsi="Times New Roman" w:cs="Times New Roman"/>
          <w:sz w:val="24"/>
          <w:szCs w:val="24"/>
        </w:rPr>
        <w:t>=</w:t>
      </w:r>
      <w:r w:rsidR="00B333FB">
        <w:rPr>
          <w:rFonts w:ascii="Times New Roman" w:hAnsi="Times New Roman" w:cs="Times New Roman"/>
          <w:sz w:val="24"/>
          <w:szCs w:val="24"/>
        </w:rPr>
        <w:t>.22</w:t>
      </w:r>
      <w:r w:rsidR="00CA5D9E">
        <w:rPr>
          <w:rFonts w:ascii="Times New Roman" w:hAnsi="Times New Roman" w:cs="Times New Roman"/>
          <w:sz w:val="24"/>
          <w:szCs w:val="24"/>
        </w:rPr>
        <w:t>, p &lt;</w:t>
      </w:r>
      <w:r w:rsidR="00B333FB">
        <w:rPr>
          <w:rFonts w:ascii="Times New Roman" w:hAnsi="Times New Roman" w:cs="Times New Roman"/>
          <w:sz w:val="24"/>
          <w:szCs w:val="24"/>
        </w:rPr>
        <w:t>.001</w:t>
      </w:r>
      <w:r w:rsidR="00B333FB" w:rsidRPr="00774E25">
        <w:rPr>
          <w:rFonts w:ascii="Times New Roman" w:hAnsi="Times New Roman" w:cs="Times New Roman"/>
          <w:sz w:val="24"/>
          <w:szCs w:val="24"/>
        </w:rPr>
        <w:t>)</w:t>
      </w:r>
      <w:r w:rsidR="0031172B">
        <w:rPr>
          <w:rFonts w:ascii="Times New Roman" w:hAnsi="Times New Roman" w:cs="Times New Roman"/>
          <w:sz w:val="24"/>
          <w:szCs w:val="24"/>
        </w:rPr>
        <w:t>,</w:t>
      </w:r>
      <w:r w:rsidR="00B333FB">
        <w:rPr>
          <w:rFonts w:ascii="Times New Roman" w:hAnsi="Times New Roman" w:cs="Times New Roman"/>
          <w:sz w:val="24"/>
          <w:szCs w:val="24"/>
        </w:rPr>
        <w:t xml:space="preserve"> </w:t>
      </w:r>
      <w:r w:rsidR="00B333FB" w:rsidRPr="00774E25">
        <w:rPr>
          <w:rFonts w:ascii="Times New Roman" w:hAnsi="Times New Roman" w:cs="Times New Roman"/>
          <w:sz w:val="24"/>
          <w:szCs w:val="24"/>
        </w:rPr>
        <w:t>increas</w:t>
      </w:r>
      <w:r w:rsidR="00B333FB">
        <w:rPr>
          <w:rFonts w:ascii="Times New Roman" w:hAnsi="Times New Roman" w:cs="Times New Roman"/>
          <w:sz w:val="24"/>
          <w:szCs w:val="24"/>
        </w:rPr>
        <w:t>es in</w:t>
      </w:r>
      <w:r w:rsidR="00B333FB" w:rsidRPr="00774E25">
        <w:rPr>
          <w:rFonts w:ascii="Times New Roman" w:hAnsi="Times New Roman" w:cs="Times New Roman"/>
          <w:sz w:val="24"/>
          <w:szCs w:val="24"/>
        </w:rPr>
        <w:t xml:space="preserve"> depressive symptoms</w:t>
      </w:r>
      <w:r w:rsidR="00B333FB">
        <w:rPr>
          <w:rFonts w:ascii="Times New Roman" w:hAnsi="Times New Roman" w:cs="Times New Roman"/>
          <w:sz w:val="24"/>
          <w:szCs w:val="24"/>
        </w:rPr>
        <w:t xml:space="preserve"> </w:t>
      </w:r>
      <w:r w:rsidR="00B333FB" w:rsidRPr="00774E25">
        <w:rPr>
          <w:rFonts w:ascii="Times New Roman" w:hAnsi="Times New Roman" w:cs="Times New Roman"/>
          <w:sz w:val="24"/>
          <w:szCs w:val="24"/>
        </w:rPr>
        <w:t>(</w:t>
      </w:r>
      <w:r w:rsidR="00B333FB">
        <w:rPr>
          <w:rFonts w:ascii="Times New Roman" w:hAnsi="Times New Roman" w:cs="Times New Roman"/>
          <w:i/>
          <w:sz w:val="24"/>
          <w:szCs w:val="24"/>
        </w:rPr>
        <w:t xml:space="preserve">d </w:t>
      </w:r>
      <w:r w:rsidR="00CA5D9E">
        <w:rPr>
          <w:rFonts w:ascii="Times New Roman" w:hAnsi="Times New Roman" w:cs="Times New Roman"/>
          <w:sz w:val="24"/>
          <w:szCs w:val="24"/>
        </w:rPr>
        <w:t>=</w:t>
      </w:r>
      <w:r w:rsidR="00B333FB">
        <w:rPr>
          <w:rFonts w:ascii="Times New Roman" w:hAnsi="Times New Roman" w:cs="Times New Roman"/>
          <w:sz w:val="24"/>
          <w:szCs w:val="24"/>
        </w:rPr>
        <w:t>.09</w:t>
      </w:r>
      <w:r w:rsidR="00B333FB" w:rsidRPr="00774E25">
        <w:rPr>
          <w:rFonts w:ascii="Times New Roman" w:hAnsi="Times New Roman" w:cs="Times New Roman"/>
          <w:sz w:val="24"/>
          <w:szCs w:val="24"/>
        </w:rPr>
        <w:t xml:space="preserve">, p &lt; .05), </w:t>
      </w:r>
      <w:r w:rsidR="00B333FB">
        <w:rPr>
          <w:rFonts w:ascii="Times New Roman" w:hAnsi="Times New Roman" w:cs="Times New Roman"/>
          <w:sz w:val="24"/>
          <w:szCs w:val="24"/>
        </w:rPr>
        <w:t>and raised levels of</w:t>
      </w:r>
      <w:r w:rsidR="00B333FB" w:rsidRPr="00774E25">
        <w:rPr>
          <w:rFonts w:ascii="Times New Roman" w:hAnsi="Times New Roman" w:cs="Times New Roman"/>
          <w:sz w:val="24"/>
          <w:szCs w:val="24"/>
        </w:rPr>
        <w:t xml:space="preserve"> phys</w:t>
      </w:r>
      <w:r w:rsidR="00B333FB">
        <w:rPr>
          <w:rFonts w:ascii="Times New Roman" w:hAnsi="Times New Roman" w:cs="Times New Roman"/>
          <w:sz w:val="24"/>
          <w:szCs w:val="24"/>
        </w:rPr>
        <w:t>iological dysregulation (</w:t>
      </w:r>
      <w:r w:rsidR="00B333FB">
        <w:rPr>
          <w:rFonts w:ascii="Times New Roman" w:hAnsi="Times New Roman" w:cs="Times New Roman"/>
          <w:i/>
          <w:sz w:val="24"/>
          <w:szCs w:val="24"/>
        </w:rPr>
        <w:t xml:space="preserve">d </w:t>
      </w:r>
      <w:r w:rsidR="00732C1D">
        <w:rPr>
          <w:rFonts w:ascii="Times New Roman" w:hAnsi="Times New Roman" w:cs="Times New Roman"/>
          <w:sz w:val="24"/>
          <w:szCs w:val="24"/>
        </w:rPr>
        <w:t>=</w:t>
      </w:r>
      <w:r w:rsidR="00B333FB">
        <w:rPr>
          <w:rFonts w:ascii="Times New Roman" w:hAnsi="Times New Roman" w:cs="Times New Roman"/>
          <w:sz w:val="24"/>
          <w:szCs w:val="24"/>
        </w:rPr>
        <w:t>.24</w:t>
      </w:r>
      <w:r w:rsidR="00CA5D9E">
        <w:rPr>
          <w:rFonts w:ascii="Times New Roman" w:hAnsi="Times New Roman" w:cs="Times New Roman"/>
          <w:sz w:val="24"/>
          <w:szCs w:val="24"/>
        </w:rPr>
        <w:t>, p &lt;</w:t>
      </w:r>
      <w:r w:rsidR="00B333FB">
        <w:rPr>
          <w:rFonts w:ascii="Times New Roman" w:hAnsi="Times New Roman" w:cs="Times New Roman"/>
          <w:sz w:val="24"/>
          <w:szCs w:val="24"/>
        </w:rPr>
        <w:t>.001</w:t>
      </w:r>
      <w:r w:rsidR="00B333FB" w:rsidRPr="00774E25">
        <w:rPr>
          <w:rFonts w:ascii="Times New Roman" w:hAnsi="Times New Roman" w:cs="Times New Roman"/>
          <w:sz w:val="24"/>
          <w:szCs w:val="24"/>
        </w:rPr>
        <w:t>)</w:t>
      </w:r>
      <w:r w:rsidR="00B333FB">
        <w:rPr>
          <w:rFonts w:ascii="Times New Roman" w:hAnsi="Times New Roman" w:cs="Times New Roman"/>
          <w:sz w:val="24"/>
          <w:szCs w:val="24"/>
        </w:rPr>
        <w:t xml:space="preserve"> as gauged by </w:t>
      </w:r>
      <w:r w:rsidR="00B333FB" w:rsidRPr="00774E25">
        <w:rPr>
          <w:rFonts w:ascii="Times New Roman" w:hAnsi="Times New Roman" w:cs="Times New Roman"/>
          <w:sz w:val="24"/>
          <w:szCs w:val="24"/>
        </w:rPr>
        <w:t>clinical indicators of cardiovascular, inflammatory and metabolic functioning</w:t>
      </w:r>
      <w:r w:rsidR="00B333FB">
        <w:rPr>
          <w:rFonts w:ascii="Times New Roman" w:hAnsi="Times New Roman" w:cs="Times New Roman"/>
          <w:sz w:val="24"/>
          <w:szCs w:val="24"/>
        </w:rPr>
        <w:t>.</w:t>
      </w:r>
      <w:r w:rsidR="00CD72C7">
        <w:rPr>
          <w:rFonts w:ascii="Times New Roman" w:hAnsi="Times New Roman" w:cs="Times New Roman"/>
          <w:sz w:val="24"/>
          <w:szCs w:val="24"/>
        </w:rPr>
        <w:t xml:space="preserve"> </w:t>
      </w:r>
      <w:r w:rsidR="00CD72C7" w:rsidRPr="00CD72C7">
        <w:rPr>
          <w:rFonts w:ascii="Times New Roman" w:hAnsi="Times New Roman" w:cs="Times New Roman"/>
          <w:sz w:val="24"/>
          <w:szCs w:val="24"/>
        </w:rPr>
        <w:t xml:space="preserve">These </w:t>
      </w:r>
      <w:r w:rsidR="000D10B8">
        <w:rPr>
          <w:rFonts w:ascii="Times New Roman" w:hAnsi="Times New Roman" w:cs="Times New Roman"/>
          <w:sz w:val="24"/>
          <w:szCs w:val="24"/>
        </w:rPr>
        <w:t xml:space="preserve">associations </w:t>
      </w:r>
      <w:r w:rsidR="00CD72C7">
        <w:rPr>
          <w:rFonts w:ascii="Times New Roman" w:hAnsi="Times New Roman" w:cs="Times New Roman"/>
          <w:sz w:val="24"/>
          <w:szCs w:val="24"/>
        </w:rPr>
        <w:t xml:space="preserve">remained </w:t>
      </w:r>
      <w:r w:rsidR="00CD72C7" w:rsidRPr="00774E25">
        <w:rPr>
          <w:rFonts w:ascii="Times New Roman" w:hAnsi="Times New Roman" w:cs="Times New Roman"/>
          <w:sz w:val="24"/>
          <w:szCs w:val="24"/>
        </w:rPr>
        <w:t>after controlling for a range of potential confounders</w:t>
      </w:r>
      <w:r w:rsidR="00CD72C7" w:rsidRPr="00CD72C7">
        <w:rPr>
          <w:rFonts w:ascii="Times New Roman" w:hAnsi="Times New Roman" w:cs="Times New Roman"/>
          <w:sz w:val="24"/>
          <w:szCs w:val="24"/>
        </w:rPr>
        <w:t xml:space="preserve"> </w:t>
      </w:r>
      <w:r w:rsidR="00CD72C7">
        <w:rPr>
          <w:rFonts w:ascii="Times New Roman" w:hAnsi="Times New Roman" w:cs="Times New Roman"/>
          <w:sz w:val="24"/>
          <w:szCs w:val="24"/>
        </w:rPr>
        <w:t xml:space="preserve">and </w:t>
      </w:r>
      <w:r w:rsidR="00CD72C7" w:rsidRPr="00CD72C7">
        <w:rPr>
          <w:rFonts w:ascii="Times New Roman" w:hAnsi="Times New Roman" w:cs="Times New Roman"/>
          <w:sz w:val="24"/>
          <w:szCs w:val="24"/>
        </w:rPr>
        <w:t xml:space="preserve">were observed irrespective of whether </w:t>
      </w:r>
      <w:r w:rsidR="0047535F">
        <w:rPr>
          <w:rFonts w:ascii="Times New Roman" w:hAnsi="Times New Roman" w:cs="Times New Roman"/>
          <w:sz w:val="24"/>
          <w:szCs w:val="24"/>
        </w:rPr>
        <w:t>self-</w:t>
      </w:r>
      <w:r w:rsidR="00CD72C7" w:rsidRPr="00CD72C7">
        <w:rPr>
          <w:rFonts w:ascii="Times New Roman" w:hAnsi="Times New Roman" w:cs="Times New Roman"/>
          <w:sz w:val="24"/>
          <w:szCs w:val="24"/>
        </w:rPr>
        <w:t xml:space="preserve">perceptions of overweight were accurate or inaccurate. </w:t>
      </w:r>
      <w:r w:rsidR="00FB4735">
        <w:rPr>
          <w:rFonts w:ascii="Times New Roman" w:hAnsi="Times New Roman" w:cs="Times New Roman"/>
          <w:sz w:val="24"/>
          <w:szCs w:val="24"/>
        </w:rPr>
        <w:t>The present research</w:t>
      </w:r>
      <w:r w:rsidR="004B4837">
        <w:rPr>
          <w:rFonts w:ascii="Times New Roman" w:hAnsi="Times New Roman" w:cs="Times New Roman"/>
          <w:sz w:val="24"/>
          <w:szCs w:val="24"/>
        </w:rPr>
        <w:t xml:space="preserve"> </w:t>
      </w:r>
      <w:r w:rsidR="00EE574A">
        <w:rPr>
          <w:rFonts w:ascii="Times New Roman" w:hAnsi="Times New Roman" w:cs="Times New Roman"/>
          <w:sz w:val="24"/>
          <w:szCs w:val="24"/>
        </w:rPr>
        <w:t xml:space="preserve"> highlights the possibility </w:t>
      </w:r>
      <w:r w:rsidR="004B4837">
        <w:rPr>
          <w:rFonts w:ascii="Times New Roman" w:hAnsi="Times New Roman" w:cs="Times New Roman"/>
          <w:sz w:val="24"/>
          <w:szCs w:val="24"/>
        </w:rPr>
        <w:t xml:space="preserve">that </w:t>
      </w:r>
      <w:r w:rsidR="00F732C7">
        <w:rPr>
          <w:rFonts w:ascii="Times New Roman" w:hAnsi="Times New Roman" w:cs="Times New Roman"/>
          <w:sz w:val="24"/>
          <w:szCs w:val="24"/>
        </w:rPr>
        <w:t xml:space="preserve">self-identification </w:t>
      </w:r>
      <w:r w:rsidR="00330417">
        <w:rPr>
          <w:rFonts w:ascii="Times New Roman" w:hAnsi="Times New Roman" w:cs="Times New Roman"/>
          <w:sz w:val="24"/>
          <w:szCs w:val="24"/>
        </w:rPr>
        <w:t xml:space="preserve">as </w:t>
      </w:r>
      <w:r w:rsidR="005270B6" w:rsidRPr="00774E25">
        <w:rPr>
          <w:rFonts w:ascii="Times New Roman" w:hAnsi="Times New Roman" w:cs="Times New Roman"/>
          <w:sz w:val="24"/>
          <w:szCs w:val="24"/>
        </w:rPr>
        <w:t xml:space="preserve">overweight </w:t>
      </w:r>
      <w:r w:rsidR="004B4837">
        <w:rPr>
          <w:rFonts w:ascii="Times New Roman" w:hAnsi="Times New Roman" w:cs="Times New Roman"/>
          <w:sz w:val="24"/>
          <w:szCs w:val="24"/>
        </w:rPr>
        <w:t xml:space="preserve">may </w:t>
      </w:r>
      <w:r w:rsidR="0087275C" w:rsidRPr="00774E25">
        <w:rPr>
          <w:rFonts w:ascii="Times New Roman" w:hAnsi="Times New Roman" w:cs="Times New Roman"/>
          <w:sz w:val="24"/>
          <w:szCs w:val="24"/>
        </w:rPr>
        <w:t xml:space="preserve">act independently of body mass index to </w:t>
      </w:r>
      <w:r w:rsidR="00732C1D">
        <w:rPr>
          <w:rFonts w:ascii="Times New Roman" w:hAnsi="Times New Roman" w:cs="Times New Roman"/>
          <w:sz w:val="24"/>
          <w:szCs w:val="24"/>
        </w:rPr>
        <w:t>contribute to</w:t>
      </w:r>
      <w:r w:rsidR="00CA5D9E">
        <w:rPr>
          <w:rFonts w:ascii="Times New Roman" w:hAnsi="Times New Roman" w:cs="Times New Roman"/>
          <w:sz w:val="24"/>
          <w:szCs w:val="24"/>
        </w:rPr>
        <w:t xml:space="preserve"> unhealthy</w:t>
      </w:r>
      <w:r w:rsidR="005270B6" w:rsidRPr="00774E25">
        <w:rPr>
          <w:rFonts w:ascii="Times New Roman" w:hAnsi="Times New Roman" w:cs="Times New Roman"/>
          <w:sz w:val="24"/>
          <w:szCs w:val="24"/>
        </w:rPr>
        <w:t xml:space="preserve"> </w:t>
      </w:r>
      <w:r w:rsidR="002E1C00" w:rsidRPr="00774E25">
        <w:rPr>
          <w:rFonts w:ascii="Times New Roman" w:hAnsi="Times New Roman" w:cs="Times New Roman"/>
          <w:sz w:val="24"/>
          <w:szCs w:val="24"/>
        </w:rPr>
        <w:t>profiles</w:t>
      </w:r>
      <w:r w:rsidR="004B4837">
        <w:rPr>
          <w:rFonts w:ascii="Times New Roman" w:hAnsi="Times New Roman" w:cs="Times New Roman"/>
          <w:sz w:val="24"/>
          <w:szCs w:val="24"/>
        </w:rPr>
        <w:t xml:space="preserve"> </w:t>
      </w:r>
      <w:r w:rsidR="00FB4735">
        <w:rPr>
          <w:rFonts w:ascii="Times New Roman" w:hAnsi="Times New Roman" w:cs="Times New Roman"/>
          <w:sz w:val="24"/>
          <w:szCs w:val="24"/>
        </w:rPr>
        <w:t xml:space="preserve">of </w:t>
      </w:r>
      <w:r w:rsidR="00FB4735" w:rsidRPr="00774E25">
        <w:rPr>
          <w:rFonts w:ascii="Times New Roman" w:hAnsi="Times New Roman" w:cs="Times New Roman"/>
          <w:sz w:val="24"/>
          <w:szCs w:val="24"/>
        </w:rPr>
        <w:t>physiological</w:t>
      </w:r>
      <w:r w:rsidR="00FB4735">
        <w:rPr>
          <w:rFonts w:ascii="Times New Roman" w:hAnsi="Times New Roman" w:cs="Times New Roman"/>
          <w:sz w:val="24"/>
          <w:szCs w:val="24"/>
        </w:rPr>
        <w:t xml:space="preserve"> functioning </w:t>
      </w:r>
      <w:r w:rsidR="004B4837">
        <w:rPr>
          <w:rFonts w:ascii="Times New Roman" w:hAnsi="Times New Roman" w:cs="Times New Roman"/>
          <w:sz w:val="24"/>
          <w:szCs w:val="24"/>
        </w:rPr>
        <w:t>and</w:t>
      </w:r>
      <w:r w:rsidR="00CA5D9E">
        <w:rPr>
          <w:rFonts w:ascii="Times New Roman" w:hAnsi="Times New Roman" w:cs="Times New Roman"/>
          <w:sz w:val="24"/>
          <w:szCs w:val="24"/>
        </w:rPr>
        <w:t xml:space="preserve"> impaired</w:t>
      </w:r>
      <w:r w:rsidR="00C90EDF" w:rsidRPr="00774E25">
        <w:rPr>
          <w:rFonts w:ascii="Times New Roman" w:hAnsi="Times New Roman" w:cs="Times New Roman"/>
          <w:sz w:val="24"/>
          <w:szCs w:val="24"/>
        </w:rPr>
        <w:t xml:space="preserve"> </w:t>
      </w:r>
      <w:r w:rsidR="004B4837">
        <w:rPr>
          <w:rFonts w:ascii="Times New Roman" w:hAnsi="Times New Roman" w:cs="Times New Roman"/>
          <w:sz w:val="24"/>
          <w:szCs w:val="24"/>
        </w:rPr>
        <w:t>health over time</w:t>
      </w:r>
      <w:r>
        <w:rPr>
          <w:rFonts w:ascii="Times New Roman" w:hAnsi="Times New Roman" w:cs="Times New Roman"/>
          <w:sz w:val="24"/>
          <w:szCs w:val="24"/>
        </w:rPr>
        <w:t>.</w:t>
      </w:r>
      <w:r w:rsidR="004B4837">
        <w:rPr>
          <w:rFonts w:ascii="Times New Roman" w:hAnsi="Times New Roman" w:cs="Times New Roman"/>
          <w:sz w:val="24"/>
          <w:szCs w:val="24"/>
        </w:rPr>
        <w:t xml:space="preserve"> </w:t>
      </w:r>
      <w:r w:rsidR="00FB4735">
        <w:rPr>
          <w:rFonts w:ascii="Times New Roman" w:hAnsi="Times New Roman" w:cs="Times New Roman"/>
          <w:sz w:val="24"/>
          <w:szCs w:val="24"/>
        </w:rPr>
        <w:t xml:space="preserve">These findings underscore </w:t>
      </w:r>
      <w:r w:rsidR="008C6C93">
        <w:rPr>
          <w:rFonts w:ascii="Times New Roman" w:hAnsi="Times New Roman" w:cs="Times New Roman"/>
          <w:sz w:val="24"/>
          <w:szCs w:val="24"/>
        </w:rPr>
        <w:t>the importance of evaluating whether weight feedback interventions may have unforeseen</w:t>
      </w:r>
      <w:r w:rsidR="00CA5D9E">
        <w:rPr>
          <w:rFonts w:ascii="Times New Roman" w:hAnsi="Times New Roman" w:cs="Times New Roman"/>
          <w:sz w:val="24"/>
          <w:szCs w:val="24"/>
        </w:rPr>
        <w:t xml:space="preserve"> adverse</w:t>
      </w:r>
      <w:r w:rsidR="008C6C93">
        <w:rPr>
          <w:rFonts w:ascii="Times New Roman" w:hAnsi="Times New Roman" w:cs="Times New Roman"/>
          <w:sz w:val="24"/>
          <w:szCs w:val="24"/>
        </w:rPr>
        <w:t xml:space="preserve"> </w:t>
      </w:r>
      <w:r w:rsidR="00F732C7">
        <w:rPr>
          <w:rFonts w:ascii="Times New Roman" w:hAnsi="Times New Roman" w:cs="Times New Roman"/>
          <w:sz w:val="24"/>
          <w:szCs w:val="24"/>
        </w:rPr>
        <w:t>consequences</w:t>
      </w:r>
      <w:r w:rsidR="00FB47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0FE396B" w14:textId="77777777" w:rsidR="004B4837" w:rsidRDefault="004B4837" w:rsidP="00AA0BFF">
      <w:pPr>
        <w:spacing w:line="480" w:lineRule="auto"/>
        <w:rPr>
          <w:rFonts w:ascii="Times New Roman" w:hAnsi="Times New Roman" w:cs="Times New Roman"/>
          <w:sz w:val="24"/>
          <w:szCs w:val="24"/>
        </w:rPr>
      </w:pPr>
    </w:p>
    <w:p w14:paraId="092B7C68" w14:textId="4D472617" w:rsidR="00AA0BFF" w:rsidRDefault="00AA0BFF" w:rsidP="00AA0BF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C30CD99" w14:textId="3FB58A3B" w:rsidR="00AA0BFF" w:rsidRDefault="00AA0BFF" w:rsidP="00AA0BFF">
      <w:pPr>
        <w:spacing w:line="480" w:lineRule="auto"/>
        <w:rPr>
          <w:rFonts w:ascii="Times New Roman" w:hAnsi="Times New Roman" w:cs="Times New Roman"/>
          <w:sz w:val="24"/>
          <w:szCs w:val="24"/>
        </w:rPr>
      </w:pPr>
      <w:r w:rsidRPr="00774E25">
        <w:rPr>
          <w:rFonts w:ascii="Times New Roman" w:hAnsi="Times New Roman" w:cs="Times New Roman"/>
          <w:sz w:val="24"/>
          <w:szCs w:val="24"/>
        </w:rPr>
        <w:t xml:space="preserve">Keywords: obesity; body image; weight stigma; </w:t>
      </w:r>
      <w:r w:rsidR="00E60544">
        <w:rPr>
          <w:rFonts w:ascii="Times New Roman" w:hAnsi="Times New Roman" w:cs="Times New Roman"/>
          <w:sz w:val="24"/>
          <w:szCs w:val="24"/>
        </w:rPr>
        <w:t>health; well-being</w:t>
      </w:r>
    </w:p>
    <w:p w14:paraId="7C4B5C00" w14:textId="77777777" w:rsidR="000903AD" w:rsidRDefault="000903AD" w:rsidP="00AA0BFF">
      <w:pPr>
        <w:spacing w:line="480" w:lineRule="auto"/>
        <w:rPr>
          <w:rFonts w:ascii="Times New Roman" w:hAnsi="Times New Roman" w:cs="Times New Roman"/>
          <w:sz w:val="24"/>
          <w:szCs w:val="24"/>
        </w:rPr>
      </w:pPr>
    </w:p>
    <w:p w14:paraId="72156A67" w14:textId="77777777" w:rsidR="000903AD" w:rsidRDefault="000903AD" w:rsidP="00AA0BFF">
      <w:pPr>
        <w:spacing w:line="480" w:lineRule="auto"/>
        <w:rPr>
          <w:rFonts w:ascii="Times New Roman" w:hAnsi="Times New Roman" w:cs="Times New Roman"/>
          <w:sz w:val="24"/>
          <w:szCs w:val="24"/>
        </w:rPr>
      </w:pPr>
    </w:p>
    <w:p w14:paraId="3A9FDBBE" w14:textId="77777777" w:rsidR="000903AD" w:rsidRDefault="000903AD" w:rsidP="00AA0BFF">
      <w:pPr>
        <w:spacing w:line="480" w:lineRule="auto"/>
        <w:rPr>
          <w:rFonts w:ascii="Times New Roman" w:hAnsi="Times New Roman" w:cs="Times New Roman"/>
          <w:sz w:val="24"/>
          <w:szCs w:val="24"/>
        </w:rPr>
      </w:pPr>
    </w:p>
    <w:p w14:paraId="21BDD846" w14:textId="77777777" w:rsidR="000903AD" w:rsidRDefault="000903AD" w:rsidP="00AA0BFF">
      <w:pPr>
        <w:spacing w:line="480" w:lineRule="auto"/>
        <w:rPr>
          <w:rFonts w:ascii="Times New Roman" w:hAnsi="Times New Roman" w:cs="Times New Roman"/>
          <w:sz w:val="24"/>
          <w:szCs w:val="24"/>
        </w:rPr>
      </w:pPr>
    </w:p>
    <w:p w14:paraId="53E620EB" w14:textId="77777777" w:rsidR="00FB7C4E" w:rsidRDefault="00FB7C4E" w:rsidP="00AA0BFF">
      <w:pPr>
        <w:spacing w:line="480" w:lineRule="auto"/>
        <w:rPr>
          <w:rFonts w:ascii="Times New Roman" w:hAnsi="Times New Roman" w:cs="Times New Roman"/>
          <w:sz w:val="24"/>
          <w:szCs w:val="24"/>
        </w:rPr>
      </w:pPr>
    </w:p>
    <w:p w14:paraId="78BF5A78" w14:textId="77777777" w:rsidR="00BE2FE5" w:rsidRDefault="00BE2FE5" w:rsidP="00AA0BFF">
      <w:pPr>
        <w:spacing w:line="480" w:lineRule="auto"/>
        <w:rPr>
          <w:rFonts w:ascii="Times New Roman" w:hAnsi="Times New Roman" w:cs="Times New Roman"/>
          <w:sz w:val="24"/>
          <w:szCs w:val="24"/>
        </w:rPr>
      </w:pPr>
    </w:p>
    <w:p w14:paraId="0370F039" w14:textId="525C7A8A" w:rsidR="00950586" w:rsidRDefault="00EE574A" w:rsidP="00C4281E">
      <w:pPr>
        <w:ind w:left="-142"/>
        <w:jc w:val="center"/>
        <w:rPr>
          <w:rFonts w:ascii="Times New Roman" w:hAnsi="Times New Roman" w:cs="Times New Roman"/>
          <w:sz w:val="24"/>
          <w:szCs w:val="24"/>
        </w:rPr>
      </w:pPr>
      <w:r>
        <w:rPr>
          <w:rFonts w:ascii="Times New Roman" w:hAnsi="Times New Roman" w:cs="Times New Roman"/>
          <w:sz w:val="24"/>
          <w:szCs w:val="24"/>
        </w:rPr>
        <w:t>Does Knowing Hurt?</w:t>
      </w:r>
      <w:r w:rsidR="001B0F6C" w:rsidRPr="00774E25">
        <w:rPr>
          <w:rFonts w:ascii="Times New Roman" w:hAnsi="Times New Roman" w:cs="Times New Roman"/>
          <w:sz w:val="24"/>
          <w:szCs w:val="24"/>
        </w:rPr>
        <w:t xml:space="preserve"> </w:t>
      </w:r>
      <w:r w:rsidR="009260D4">
        <w:rPr>
          <w:rFonts w:ascii="Times New Roman" w:hAnsi="Times New Roman" w:cs="Times New Roman"/>
          <w:sz w:val="24"/>
          <w:szCs w:val="24"/>
        </w:rPr>
        <w:t>Self-</w:t>
      </w:r>
      <w:r w:rsidR="001B0F6C" w:rsidRPr="00774E25">
        <w:rPr>
          <w:rFonts w:ascii="Times New Roman" w:hAnsi="Times New Roman" w:cs="Times New Roman"/>
          <w:sz w:val="24"/>
          <w:szCs w:val="24"/>
        </w:rPr>
        <w:t>Perceived Overweight Predicts Future Physical Health and Well-Being</w:t>
      </w:r>
    </w:p>
    <w:p w14:paraId="454F11E6" w14:textId="1EBC8018" w:rsidR="00B4072C" w:rsidRPr="00774E25" w:rsidRDefault="001B0F6C" w:rsidP="00C4281E">
      <w:pPr>
        <w:ind w:left="-142"/>
        <w:jc w:val="center"/>
        <w:rPr>
          <w:rFonts w:ascii="Times New Roman" w:hAnsi="Times New Roman" w:cs="Times New Roman"/>
          <w:sz w:val="24"/>
          <w:szCs w:val="24"/>
        </w:rPr>
      </w:pPr>
      <w:r w:rsidRPr="00774E25">
        <w:rPr>
          <w:rFonts w:ascii="Times New Roman" w:hAnsi="Times New Roman" w:cs="Times New Roman"/>
          <w:sz w:val="24"/>
          <w:szCs w:val="24"/>
        </w:rPr>
        <w:t xml:space="preserve"> </w:t>
      </w:r>
    </w:p>
    <w:p w14:paraId="146C1388" w14:textId="7CB9C71A" w:rsidR="000C0F08" w:rsidRPr="00774E25" w:rsidRDefault="000C0F08" w:rsidP="0042734D">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r>
      <w:r w:rsidR="00767814">
        <w:rPr>
          <w:rFonts w:ascii="Times New Roman" w:hAnsi="Times New Roman" w:cs="Times New Roman"/>
          <w:sz w:val="24"/>
          <w:szCs w:val="24"/>
        </w:rPr>
        <w:t>People who</w:t>
      </w:r>
      <w:r w:rsidR="009E634A" w:rsidRPr="00774E25">
        <w:rPr>
          <w:rFonts w:ascii="Times New Roman" w:hAnsi="Times New Roman" w:cs="Times New Roman"/>
          <w:sz w:val="24"/>
          <w:szCs w:val="24"/>
        </w:rPr>
        <w:t xml:space="preserve"> are </w:t>
      </w:r>
      <w:r w:rsidR="00F23F22" w:rsidRPr="00774E25">
        <w:rPr>
          <w:rFonts w:ascii="Times New Roman" w:hAnsi="Times New Roman" w:cs="Times New Roman"/>
          <w:sz w:val="24"/>
          <w:szCs w:val="24"/>
        </w:rPr>
        <w:t>o</w:t>
      </w:r>
      <w:r w:rsidR="00613C26" w:rsidRPr="00774E25">
        <w:rPr>
          <w:rFonts w:ascii="Times New Roman" w:hAnsi="Times New Roman" w:cs="Times New Roman"/>
          <w:sz w:val="24"/>
          <w:szCs w:val="24"/>
        </w:rPr>
        <w:t>bjective</w:t>
      </w:r>
      <w:r w:rsidR="00F23F22" w:rsidRPr="00774E25">
        <w:rPr>
          <w:rFonts w:ascii="Times New Roman" w:hAnsi="Times New Roman" w:cs="Times New Roman"/>
          <w:sz w:val="24"/>
          <w:szCs w:val="24"/>
        </w:rPr>
        <w:t>ly</w:t>
      </w:r>
      <w:r w:rsidR="00A11801" w:rsidRPr="00774E25">
        <w:rPr>
          <w:rFonts w:ascii="Times New Roman" w:hAnsi="Times New Roman" w:cs="Times New Roman"/>
          <w:sz w:val="24"/>
          <w:szCs w:val="24"/>
        </w:rPr>
        <w:t xml:space="preserve"> overweight (body mass index (BMI)</w:t>
      </w:r>
      <w:r w:rsidR="000A47DE">
        <w:rPr>
          <w:rFonts w:ascii="Times New Roman" w:hAnsi="Times New Roman" w:cs="Times New Roman"/>
          <w:sz w:val="24"/>
          <w:szCs w:val="24"/>
        </w:rPr>
        <w:t xml:space="preserve"> </w:t>
      </w:r>
      <w:r w:rsidR="003C7AF4">
        <w:rPr>
          <w:rFonts w:ascii="Times New Roman" w:hAnsi="Times New Roman" w:cs="Times New Roman"/>
          <w:sz w:val="24"/>
          <w:szCs w:val="24"/>
        </w:rPr>
        <w:t>≥</w:t>
      </w:r>
      <w:r w:rsidR="000A47DE">
        <w:rPr>
          <w:rFonts w:ascii="Times New Roman" w:hAnsi="Times New Roman" w:cs="Times New Roman"/>
          <w:sz w:val="24"/>
          <w:szCs w:val="24"/>
        </w:rPr>
        <w:t>25</w:t>
      </w:r>
      <w:r w:rsidR="00613C26" w:rsidRPr="00774E25">
        <w:rPr>
          <w:rFonts w:ascii="Times New Roman" w:hAnsi="Times New Roman" w:cs="Times New Roman"/>
          <w:sz w:val="24"/>
          <w:szCs w:val="24"/>
        </w:rPr>
        <w:t>kg/m</w:t>
      </w:r>
      <w:r w:rsidR="00613C26" w:rsidRPr="00774E25">
        <w:rPr>
          <w:rFonts w:ascii="Times New Roman" w:hAnsi="Times New Roman" w:cs="Times New Roman"/>
          <w:sz w:val="24"/>
          <w:szCs w:val="24"/>
          <w:vertAlign w:val="superscript"/>
        </w:rPr>
        <w:t>2</w:t>
      </w:r>
      <w:r w:rsidR="00613C26" w:rsidRPr="00774E25">
        <w:rPr>
          <w:rFonts w:ascii="Times New Roman" w:hAnsi="Times New Roman" w:cs="Times New Roman"/>
          <w:sz w:val="24"/>
          <w:szCs w:val="24"/>
        </w:rPr>
        <w:t xml:space="preserve">) </w:t>
      </w:r>
      <w:r w:rsidR="00F23F22" w:rsidRPr="00774E25">
        <w:rPr>
          <w:rFonts w:ascii="Times New Roman" w:hAnsi="Times New Roman" w:cs="Times New Roman"/>
          <w:sz w:val="24"/>
          <w:szCs w:val="24"/>
        </w:rPr>
        <w:t>often do not</w:t>
      </w:r>
      <w:r w:rsidR="0020273F" w:rsidRPr="00774E25">
        <w:rPr>
          <w:rFonts w:ascii="Times New Roman" w:hAnsi="Times New Roman" w:cs="Times New Roman"/>
          <w:sz w:val="24"/>
          <w:szCs w:val="24"/>
        </w:rPr>
        <w:t xml:space="preserve"> </w:t>
      </w:r>
      <w:r w:rsidR="00F23F22" w:rsidRPr="00774E25">
        <w:rPr>
          <w:rFonts w:ascii="Times New Roman" w:hAnsi="Times New Roman" w:cs="Times New Roman"/>
          <w:sz w:val="24"/>
          <w:szCs w:val="24"/>
        </w:rPr>
        <w:t xml:space="preserve">identify </w:t>
      </w:r>
      <w:r w:rsidR="00823BB2" w:rsidRPr="00774E25">
        <w:rPr>
          <w:rFonts w:ascii="Times New Roman" w:hAnsi="Times New Roman" w:cs="Times New Roman"/>
          <w:sz w:val="24"/>
          <w:szCs w:val="24"/>
        </w:rPr>
        <w:t xml:space="preserve">themselves as such, </w:t>
      </w:r>
      <w:r w:rsidR="0042777B">
        <w:rPr>
          <w:rFonts w:ascii="Times New Roman" w:hAnsi="Times New Roman" w:cs="Times New Roman"/>
          <w:sz w:val="24"/>
          <w:szCs w:val="24"/>
        </w:rPr>
        <w:t xml:space="preserve">but </w:t>
      </w:r>
      <w:r w:rsidR="00823BB2" w:rsidRPr="00774E25">
        <w:rPr>
          <w:rFonts w:ascii="Times New Roman" w:hAnsi="Times New Roman" w:cs="Times New Roman"/>
          <w:sz w:val="24"/>
          <w:szCs w:val="24"/>
        </w:rPr>
        <w:t>instead view their bodies as normal weight</w:t>
      </w:r>
      <w:r w:rsidR="00F23F22" w:rsidRPr="00774E25">
        <w:rPr>
          <w:rFonts w:ascii="Times New Roman" w:hAnsi="Times New Roman" w:cs="Times New Roman"/>
          <w:sz w:val="24"/>
          <w:szCs w:val="24"/>
        </w:rPr>
        <w:t xml:space="preserve"> </w:t>
      </w:r>
      <w:r w:rsidR="00613C26" w:rsidRPr="00774E25">
        <w:rPr>
          <w:rFonts w:ascii="Times New Roman" w:hAnsi="Times New Roman" w:cs="Times New Roman"/>
          <w:sz w:val="24"/>
          <w:szCs w:val="24"/>
        </w:rPr>
        <w:t xml:space="preserve">(Chang &amp; Christakis, </w:t>
      </w:r>
      <w:r w:rsidR="00166C85" w:rsidRPr="00774E25">
        <w:rPr>
          <w:rFonts w:ascii="Times New Roman" w:hAnsi="Times New Roman" w:cs="Times New Roman"/>
          <w:sz w:val="24"/>
          <w:szCs w:val="24"/>
        </w:rPr>
        <w:t>2001</w:t>
      </w:r>
      <w:r w:rsidR="00F23F22" w:rsidRPr="00774E25">
        <w:rPr>
          <w:rFonts w:ascii="Times New Roman" w:hAnsi="Times New Roman" w:cs="Times New Roman"/>
          <w:sz w:val="24"/>
          <w:szCs w:val="24"/>
        </w:rPr>
        <w:t>; Johnson, Beeken, Croker, &amp; Wardle, 2014</w:t>
      </w:r>
      <w:r w:rsidR="000C06FC">
        <w:rPr>
          <w:rFonts w:ascii="Times New Roman" w:hAnsi="Times New Roman" w:cs="Times New Roman"/>
          <w:sz w:val="24"/>
          <w:szCs w:val="24"/>
        </w:rPr>
        <w:t>; Robinson &amp; Oldham, 2016</w:t>
      </w:r>
      <w:r w:rsidR="00166C85" w:rsidRPr="00774E25">
        <w:rPr>
          <w:rFonts w:ascii="Times New Roman" w:hAnsi="Times New Roman" w:cs="Times New Roman"/>
          <w:sz w:val="24"/>
          <w:szCs w:val="24"/>
        </w:rPr>
        <w:t>)</w:t>
      </w:r>
      <w:r w:rsidR="004F7526" w:rsidRPr="00774E25">
        <w:rPr>
          <w:rFonts w:ascii="Times New Roman" w:hAnsi="Times New Roman" w:cs="Times New Roman"/>
          <w:sz w:val="24"/>
          <w:szCs w:val="24"/>
        </w:rPr>
        <w:t>.</w:t>
      </w:r>
      <w:r w:rsidRPr="00774E25">
        <w:rPr>
          <w:rFonts w:ascii="Times New Roman" w:hAnsi="Times New Roman" w:cs="Times New Roman"/>
          <w:sz w:val="24"/>
          <w:szCs w:val="24"/>
        </w:rPr>
        <w:t xml:space="preserve"> Traditionally, this</w:t>
      </w:r>
      <w:r w:rsidR="00823BB2" w:rsidRPr="00774E25">
        <w:rPr>
          <w:rFonts w:ascii="Times New Roman" w:hAnsi="Times New Roman" w:cs="Times New Roman"/>
          <w:sz w:val="24"/>
          <w:szCs w:val="24"/>
        </w:rPr>
        <w:t xml:space="preserve"> has been considered a cause for concern because </w:t>
      </w:r>
      <w:r w:rsidR="004F7526" w:rsidRPr="00774E25">
        <w:rPr>
          <w:rFonts w:ascii="Times New Roman" w:hAnsi="Times New Roman" w:cs="Times New Roman"/>
          <w:sz w:val="24"/>
          <w:szCs w:val="24"/>
        </w:rPr>
        <w:t>self-</w:t>
      </w:r>
      <w:r w:rsidR="0020273F" w:rsidRPr="00774E25">
        <w:rPr>
          <w:rFonts w:ascii="Times New Roman" w:hAnsi="Times New Roman" w:cs="Times New Roman"/>
          <w:sz w:val="24"/>
          <w:szCs w:val="24"/>
        </w:rPr>
        <w:t>identification</w:t>
      </w:r>
      <w:r w:rsidR="002B0742" w:rsidRPr="00774E25">
        <w:rPr>
          <w:rFonts w:ascii="Times New Roman" w:hAnsi="Times New Roman" w:cs="Times New Roman"/>
          <w:sz w:val="24"/>
          <w:szCs w:val="24"/>
        </w:rPr>
        <w:t xml:space="preserve"> as overweight</w:t>
      </w:r>
      <w:r w:rsidR="005203BB" w:rsidRPr="00774E25">
        <w:rPr>
          <w:rFonts w:ascii="Times New Roman" w:hAnsi="Times New Roman" w:cs="Times New Roman"/>
          <w:sz w:val="24"/>
          <w:szCs w:val="24"/>
        </w:rPr>
        <w:t xml:space="preserve"> </w:t>
      </w:r>
      <w:r w:rsidR="004237A5">
        <w:rPr>
          <w:rFonts w:ascii="Times New Roman" w:hAnsi="Times New Roman" w:cs="Times New Roman"/>
          <w:sz w:val="24"/>
          <w:szCs w:val="24"/>
        </w:rPr>
        <w:t xml:space="preserve">has been presumed to be a necessary prerequisite to healthy </w:t>
      </w:r>
      <w:r w:rsidR="004B0341">
        <w:rPr>
          <w:rFonts w:ascii="Times New Roman" w:hAnsi="Times New Roman" w:cs="Times New Roman"/>
          <w:sz w:val="24"/>
          <w:szCs w:val="24"/>
        </w:rPr>
        <w:t>behavior</w:t>
      </w:r>
      <w:r w:rsidR="004237A5">
        <w:rPr>
          <w:rFonts w:ascii="Times New Roman" w:hAnsi="Times New Roman" w:cs="Times New Roman"/>
          <w:sz w:val="24"/>
          <w:szCs w:val="24"/>
        </w:rPr>
        <w:t xml:space="preserve"> change; if individual</w:t>
      </w:r>
      <w:r w:rsidR="000B498C">
        <w:rPr>
          <w:rFonts w:ascii="Times New Roman" w:hAnsi="Times New Roman" w:cs="Times New Roman"/>
          <w:sz w:val="24"/>
          <w:szCs w:val="24"/>
        </w:rPr>
        <w:t>s</w:t>
      </w:r>
      <w:r w:rsidR="004237A5">
        <w:rPr>
          <w:rFonts w:ascii="Times New Roman" w:hAnsi="Times New Roman" w:cs="Times New Roman"/>
          <w:sz w:val="24"/>
          <w:szCs w:val="24"/>
        </w:rPr>
        <w:t xml:space="preserve"> identif</w:t>
      </w:r>
      <w:r w:rsidR="000B498C">
        <w:rPr>
          <w:rFonts w:ascii="Times New Roman" w:hAnsi="Times New Roman" w:cs="Times New Roman"/>
          <w:sz w:val="24"/>
          <w:szCs w:val="24"/>
        </w:rPr>
        <w:t>y</w:t>
      </w:r>
      <w:r w:rsidR="004237A5">
        <w:rPr>
          <w:rFonts w:ascii="Times New Roman" w:hAnsi="Times New Roman" w:cs="Times New Roman"/>
          <w:sz w:val="24"/>
          <w:szCs w:val="24"/>
        </w:rPr>
        <w:t xml:space="preserve"> </w:t>
      </w:r>
      <w:r w:rsidR="000B498C">
        <w:rPr>
          <w:rFonts w:ascii="Times New Roman" w:hAnsi="Times New Roman" w:cs="Times New Roman"/>
          <w:sz w:val="24"/>
          <w:szCs w:val="24"/>
        </w:rPr>
        <w:t>themselves as</w:t>
      </w:r>
      <w:r w:rsidR="004237A5">
        <w:rPr>
          <w:rFonts w:ascii="Times New Roman" w:hAnsi="Times New Roman" w:cs="Times New Roman"/>
          <w:sz w:val="24"/>
          <w:szCs w:val="24"/>
        </w:rPr>
        <w:t xml:space="preserve"> overweight they should be more motivated to seek treatment, initiate lifestyle changes</w:t>
      </w:r>
      <w:r w:rsidR="002E38C2">
        <w:rPr>
          <w:rFonts w:ascii="Times New Roman" w:hAnsi="Times New Roman" w:cs="Times New Roman"/>
          <w:sz w:val="24"/>
          <w:szCs w:val="24"/>
        </w:rPr>
        <w:t>,</w:t>
      </w:r>
      <w:r w:rsidR="004237A5">
        <w:rPr>
          <w:rFonts w:ascii="Times New Roman" w:hAnsi="Times New Roman" w:cs="Times New Roman"/>
          <w:sz w:val="24"/>
          <w:szCs w:val="24"/>
        </w:rPr>
        <w:t xml:space="preserve"> or attempt weight loss</w:t>
      </w:r>
      <w:r w:rsidR="006B3BF8" w:rsidRPr="00774E25">
        <w:rPr>
          <w:rFonts w:ascii="Times New Roman" w:hAnsi="Times New Roman" w:cs="Times New Roman"/>
          <w:sz w:val="24"/>
          <w:szCs w:val="24"/>
        </w:rPr>
        <w:t xml:space="preserve"> </w:t>
      </w:r>
      <w:r w:rsidR="009926F5">
        <w:rPr>
          <w:rFonts w:ascii="Times New Roman" w:hAnsi="Times New Roman" w:cs="Times New Roman"/>
          <w:sz w:val="24"/>
          <w:szCs w:val="24"/>
        </w:rPr>
        <w:t xml:space="preserve">(Duncan et al., </w:t>
      </w:r>
      <w:r w:rsidR="004F7526" w:rsidRPr="00774E25">
        <w:rPr>
          <w:rFonts w:ascii="Times New Roman" w:hAnsi="Times New Roman" w:cs="Times New Roman"/>
          <w:sz w:val="24"/>
          <w:szCs w:val="24"/>
        </w:rPr>
        <w:t>2011</w:t>
      </w:r>
      <w:r w:rsidR="000A47DE">
        <w:rPr>
          <w:rFonts w:ascii="Times New Roman" w:hAnsi="Times New Roman" w:cs="Times New Roman"/>
          <w:sz w:val="24"/>
          <w:szCs w:val="24"/>
        </w:rPr>
        <w:t>;</w:t>
      </w:r>
      <w:r w:rsidR="00463072">
        <w:rPr>
          <w:rFonts w:ascii="Times New Roman" w:hAnsi="Times New Roman" w:cs="Times New Roman"/>
          <w:sz w:val="24"/>
          <w:szCs w:val="24"/>
        </w:rPr>
        <w:t xml:space="preserve"> Johnson et al., </w:t>
      </w:r>
      <w:r w:rsidR="00923C77">
        <w:rPr>
          <w:rFonts w:ascii="Times New Roman" w:hAnsi="Times New Roman" w:cs="Times New Roman"/>
          <w:sz w:val="24"/>
          <w:szCs w:val="24"/>
        </w:rPr>
        <w:t>2014</w:t>
      </w:r>
      <w:r w:rsidR="002623E8" w:rsidRPr="00774E25">
        <w:rPr>
          <w:rFonts w:ascii="Times New Roman" w:hAnsi="Times New Roman" w:cs="Times New Roman"/>
          <w:sz w:val="24"/>
          <w:szCs w:val="24"/>
        </w:rPr>
        <w:t xml:space="preserve">). </w:t>
      </w:r>
      <w:r w:rsidRPr="00774E25">
        <w:rPr>
          <w:rFonts w:ascii="Times New Roman" w:hAnsi="Times New Roman" w:cs="Times New Roman"/>
          <w:sz w:val="24"/>
          <w:szCs w:val="24"/>
        </w:rPr>
        <w:t>Following this rationale, l</w:t>
      </w:r>
      <w:r w:rsidR="00695860" w:rsidRPr="00774E25">
        <w:rPr>
          <w:rFonts w:ascii="Times New Roman" w:hAnsi="Times New Roman" w:cs="Times New Roman"/>
          <w:sz w:val="24"/>
          <w:szCs w:val="24"/>
        </w:rPr>
        <w:t xml:space="preserve">arge scale </w:t>
      </w:r>
      <w:r w:rsidR="0042734D" w:rsidRPr="00774E25">
        <w:rPr>
          <w:rFonts w:ascii="Times New Roman" w:hAnsi="Times New Roman" w:cs="Times New Roman"/>
          <w:sz w:val="24"/>
          <w:szCs w:val="24"/>
        </w:rPr>
        <w:t>personalized</w:t>
      </w:r>
      <w:r w:rsidR="00C829C5" w:rsidRPr="00774E25">
        <w:rPr>
          <w:rFonts w:ascii="Times New Roman" w:hAnsi="Times New Roman" w:cs="Times New Roman"/>
          <w:sz w:val="24"/>
          <w:szCs w:val="24"/>
        </w:rPr>
        <w:t xml:space="preserve"> weight feedback </w:t>
      </w:r>
      <w:r w:rsidR="00695860" w:rsidRPr="00774E25">
        <w:rPr>
          <w:rFonts w:ascii="Times New Roman" w:hAnsi="Times New Roman" w:cs="Times New Roman"/>
          <w:sz w:val="24"/>
          <w:szCs w:val="24"/>
        </w:rPr>
        <w:t xml:space="preserve">programmes </w:t>
      </w:r>
      <w:r w:rsidR="00C90EDF" w:rsidRPr="00774E25">
        <w:rPr>
          <w:rFonts w:ascii="Times New Roman" w:hAnsi="Times New Roman" w:cs="Times New Roman"/>
          <w:sz w:val="24"/>
          <w:szCs w:val="24"/>
        </w:rPr>
        <w:t xml:space="preserve">have been designed </w:t>
      </w:r>
      <w:r w:rsidR="00695860" w:rsidRPr="00774E25">
        <w:rPr>
          <w:rFonts w:ascii="Times New Roman" w:hAnsi="Times New Roman" w:cs="Times New Roman"/>
          <w:sz w:val="24"/>
          <w:szCs w:val="24"/>
        </w:rPr>
        <w:t>to increase awar</w:t>
      </w:r>
      <w:r w:rsidR="00A65157" w:rsidRPr="00774E25">
        <w:rPr>
          <w:rFonts w:ascii="Times New Roman" w:hAnsi="Times New Roman" w:cs="Times New Roman"/>
          <w:sz w:val="24"/>
          <w:szCs w:val="24"/>
        </w:rPr>
        <w:t>e</w:t>
      </w:r>
      <w:r w:rsidR="008B10C6" w:rsidRPr="00774E25">
        <w:rPr>
          <w:rFonts w:ascii="Times New Roman" w:hAnsi="Times New Roman" w:cs="Times New Roman"/>
          <w:sz w:val="24"/>
          <w:szCs w:val="24"/>
        </w:rPr>
        <w:t>ness of one’s overweight status and prompt weight loss</w:t>
      </w:r>
      <w:r w:rsidR="006B3BF8" w:rsidRPr="00774E25">
        <w:rPr>
          <w:rFonts w:ascii="Times New Roman" w:hAnsi="Times New Roman" w:cs="Times New Roman"/>
          <w:sz w:val="24"/>
          <w:szCs w:val="24"/>
        </w:rPr>
        <w:t xml:space="preserve"> </w:t>
      </w:r>
      <w:r w:rsidR="009E634A" w:rsidRPr="00774E25">
        <w:rPr>
          <w:rFonts w:ascii="Times New Roman" w:hAnsi="Times New Roman" w:cs="Times New Roman"/>
          <w:sz w:val="24"/>
          <w:szCs w:val="24"/>
        </w:rPr>
        <w:t xml:space="preserve">(Ikeda, Crawford, &amp; </w:t>
      </w:r>
      <w:r w:rsidR="003D28E0" w:rsidRPr="00774E25">
        <w:rPr>
          <w:rFonts w:ascii="Times New Roman" w:hAnsi="Times New Roman" w:cs="Times New Roman"/>
          <w:sz w:val="24"/>
          <w:szCs w:val="24"/>
        </w:rPr>
        <w:t>Woodward-Lopez, 2006</w:t>
      </w:r>
      <w:r w:rsidRPr="00774E25">
        <w:rPr>
          <w:rFonts w:ascii="Times New Roman" w:hAnsi="Times New Roman" w:cs="Times New Roman"/>
          <w:sz w:val="24"/>
          <w:szCs w:val="24"/>
        </w:rPr>
        <w:t xml:space="preserve">). </w:t>
      </w:r>
    </w:p>
    <w:p w14:paraId="5F54BB8A" w14:textId="04507640" w:rsidR="000C0F08" w:rsidRPr="00774E25" w:rsidRDefault="000C0F08" w:rsidP="0042734D">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r>
      <w:r w:rsidR="0042734D" w:rsidRPr="00774E25">
        <w:rPr>
          <w:rFonts w:ascii="Times New Roman" w:hAnsi="Times New Roman" w:cs="Times New Roman"/>
          <w:sz w:val="24"/>
          <w:szCs w:val="24"/>
        </w:rPr>
        <w:t xml:space="preserve">However, </w:t>
      </w:r>
      <w:r w:rsidR="00C65222" w:rsidRPr="00774E25">
        <w:rPr>
          <w:rFonts w:ascii="Times New Roman" w:hAnsi="Times New Roman" w:cs="Times New Roman"/>
          <w:sz w:val="24"/>
          <w:szCs w:val="24"/>
        </w:rPr>
        <w:t>adiposity</w:t>
      </w:r>
      <w:r w:rsidRPr="00774E25">
        <w:rPr>
          <w:rFonts w:ascii="Times New Roman" w:hAnsi="Times New Roman" w:cs="Times New Roman"/>
          <w:sz w:val="24"/>
          <w:szCs w:val="24"/>
        </w:rPr>
        <w:t xml:space="preserve"> </w:t>
      </w:r>
      <w:r w:rsidR="008B10C6" w:rsidRPr="00774E25">
        <w:rPr>
          <w:rFonts w:ascii="Times New Roman" w:hAnsi="Times New Roman" w:cs="Times New Roman"/>
          <w:sz w:val="24"/>
          <w:szCs w:val="24"/>
        </w:rPr>
        <w:t xml:space="preserve">is stigmatised and derogated </w:t>
      </w:r>
      <w:r w:rsidR="00C65222" w:rsidRPr="00774E25">
        <w:rPr>
          <w:rFonts w:ascii="Times New Roman" w:hAnsi="Times New Roman" w:cs="Times New Roman"/>
          <w:sz w:val="24"/>
          <w:szCs w:val="24"/>
        </w:rPr>
        <w:t xml:space="preserve">in modern society where </w:t>
      </w:r>
      <w:r w:rsidR="00C829C5" w:rsidRPr="00774E25">
        <w:rPr>
          <w:rFonts w:ascii="Times New Roman" w:hAnsi="Times New Roman" w:cs="Times New Roman"/>
          <w:sz w:val="24"/>
          <w:szCs w:val="24"/>
        </w:rPr>
        <w:t>o</w:t>
      </w:r>
      <w:r w:rsidR="00C65222" w:rsidRPr="00774E25">
        <w:rPr>
          <w:rFonts w:ascii="Times New Roman" w:hAnsi="Times New Roman" w:cs="Times New Roman"/>
          <w:sz w:val="24"/>
          <w:szCs w:val="24"/>
        </w:rPr>
        <w:t xml:space="preserve">verweight individuals face negative stereotypes from the general public and healthcare professionals, negative media portrayals and prejudice </w:t>
      </w:r>
      <w:r w:rsidR="00C829C5" w:rsidRPr="00774E25">
        <w:rPr>
          <w:rFonts w:ascii="Times New Roman" w:hAnsi="Times New Roman" w:cs="Times New Roman"/>
          <w:sz w:val="24"/>
          <w:szCs w:val="24"/>
        </w:rPr>
        <w:t>across a range of life domains (Heuer, McClure, Puhl, 2011; Puhl &amp; Heuer, 2009; Teachman, &amp; Brownell, 2001).</w:t>
      </w:r>
      <w:r w:rsidR="009B50C5">
        <w:rPr>
          <w:rFonts w:ascii="Times New Roman" w:hAnsi="Times New Roman" w:cs="Times New Roman"/>
          <w:sz w:val="24"/>
          <w:szCs w:val="24"/>
        </w:rPr>
        <w:t xml:space="preserve"> Because the stigmatisation of adiposity is widely recognised, individuals who identify as being ‘overweight’ may fear negative evaluation from others, which is likely to be stressful</w:t>
      </w:r>
      <w:r w:rsidR="00C57DA1">
        <w:rPr>
          <w:rFonts w:ascii="Times New Roman" w:hAnsi="Times New Roman" w:cs="Times New Roman"/>
          <w:sz w:val="24"/>
          <w:szCs w:val="24"/>
        </w:rPr>
        <w:t xml:space="preserve"> and damaging to psychological well-being</w:t>
      </w:r>
      <w:r w:rsidR="00923C77">
        <w:rPr>
          <w:rFonts w:ascii="Times New Roman" w:hAnsi="Times New Roman" w:cs="Times New Roman"/>
          <w:sz w:val="24"/>
          <w:szCs w:val="24"/>
        </w:rPr>
        <w:t xml:space="preserve"> (</w:t>
      </w:r>
      <w:r w:rsidR="00923C77" w:rsidRPr="00E21F66">
        <w:rPr>
          <w:rFonts w:ascii="Times New Roman" w:hAnsi="Times New Roman" w:cs="Times New Roman"/>
          <w:sz w:val="24"/>
          <w:szCs w:val="24"/>
        </w:rPr>
        <w:t xml:space="preserve">Blodorn, </w:t>
      </w:r>
      <w:r w:rsidR="00923C77">
        <w:rPr>
          <w:rFonts w:ascii="Times New Roman" w:hAnsi="Times New Roman" w:cs="Times New Roman"/>
          <w:sz w:val="24"/>
          <w:szCs w:val="24"/>
        </w:rPr>
        <w:t xml:space="preserve">Major, </w:t>
      </w:r>
      <w:r w:rsidR="00923C77" w:rsidRPr="00E21F66">
        <w:rPr>
          <w:rFonts w:ascii="Times New Roman" w:hAnsi="Times New Roman" w:cs="Times New Roman"/>
          <w:sz w:val="24"/>
          <w:szCs w:val="24"/>
        </w:rPr>
        <w:t>Hunger, &amp; Miller, 2016</w:t>
      </w:r>
      <w:r w:rsidR="00923C77">
        <w:rPr>
          <w:rFonts w:ascii="Times New Roman" w:hAnsi="Times New Roman" w:cs="Times New Roman"/>
          <w:sz w:val="24"/>
          <w:szCs w:val="24"/>
        </w:rPr>
        <w:t>; Hunger,</w:t>
      </w:r>
      <w:r w:rsidR="00923C77" w:rsidRPr="00923C77">
        <w:rPr>
          <w:rFonts w:ascii="Times New Roman" w:hAnsi="Times New Roman" w:cs="Times New Roman"/>
          <w:sz w:val="24"/>
          <w:szCs w:val="24"/>
        </w:rPr>
        <w:t xml:space="preserve"> Major, </w:t>
      </w:r>
      <w:r w:rsidR="00923C77">
        <w:rPr>
          <w:rFonts w:ascii="Times New Roman" w:hAnsi="Times New Roman" w:cs="Times New Roman"/>
          <w:sz w:val="24"/>
          <w:szCs w:val="24"/>
        </w:rPr>
        <w:t xml:space="preserve">Blodorn, </w:t>
      </w:r>
      <w:r w:rsidR="00923C77" w:rsidRPr="00923C77">
        <w:rPr>
          <w:rFonts w:ascii="Times New Roman" w:hAnsi="Times New Roman" w:cs="Times New Roman"/>
          <w:sz w:val="24"/>
          <w:szCs w:val="24"/>
        </w:rPr>
        <w:t>&amp; Miller, 2015).</w:t>
      </w:r>
      <w:r w:rsidR="00923C77">
        <w:rPr>
          <w:rFonts w:ascii="Times New Roman" w:hAnsi="Times New Roman" w:cs="Times New Roman"/>
          <w:sz w:val="24"/>
          <w:szCs w:val="24"/>
        </w:rPr>
        <w:t xml:space="preserve"> </w:t>
      </w:r>
      <w:r w:rsidR="000B498C">
        <w:rPr>
          <w:rFonts w:ascii="Times New Roman" w:hAnsi="Times New Roman" w:cs="Times New Roman"/>
          <w:sz w:val="24"/>
          <w:szCs w:val="24"/>
        </w:rPr>
        <w:t>L</w:t>
      </w:r>
      <w:r w:rsidR="00C65222" w:rsidRPr="00774E25">
        <w:rPr>
          <w:rFonts w:ascii="Times New Roman" w:hAnsi="Times New Roman" w:cs="Times New Roman"/>
          <w:sz w:val="24"/>
          <w:szCs w:val="24"/>
        </w:rPr>
        <w:t xml:space="preserve">ongitudinal studies have shown that those </w:t>
      </w:r>
      <w:r w:rsidRPr="00774E25">
        <w:rPr>
          <w:rFonts w:ascii="Times New Roman" w:hAnsi="Times New Roman" w:cs="Times New Roman"/>
          <w:sz w:val="24"/>
          <w:szCs w:val="24"/>
        </w:rPr>
        <w:t xml:space="preserve">who experience weight </w:t>
      </w:r>
      <w:r w:rsidR="0042734D" w:rsidRPr="00774E25">
        <w:rPr>
          <w:rFonts w:ascii="Times New Roman" w:hAnsi="Times New Roman" w:cs="Times New Roman"/>
          <w:sz w:val="24"/>
          <w:szCs w:val="24"/>
        </w:rPr>
        <w:t>discrimination</w:t>
      </w:r>
      <w:r w:rsidRPr="00774E25">
        <w:rPr>
          <w:rFonts w:ascii="Times New Roman" w:hAnsi="Times New Roman" w:cs="Times New Roman"/>
          <w:sz w:val="24"/>
          <w:szCs w:val="24"/>
        </w:rPr>
        <w:t xml:space="preserve"> </w:t>
      </w:r>
      <w:r w:rsidR="00C65222" w:rsidRPr="00774E25">
        <w:rPr>
          <w:rFonts w:ascii="Times New Roman" w:hAnsi="Times New Roman" w:cs="Times New Roman"/>
          <w:sz w:val="24"/>
          <w:szCs w:val="24"/>
        </w:rPr>
        <w:t>show declines in self-worth, impaired</w:t>
      </w:r>
      <w:r w:rsidR="0042734D" w:rsidRPr="00774E25">
        <w:rPr>
          <w:rFonts w:ascii="Times New Roman" w:hAnsi="Times New Roman" w:cs="Times New Roman"/>
          <w:sz w:val="24"/>
          <w:szCs w:val="24"/>
        </w:rPr>
        <w:t xml:space="preserve"> well-being and increase</w:t>
      </w:r>
      <w:r w:rsidRPr="00774E25">
        <w:rPr>
          <w:rFonts w:ascii="Times New Roman" w:hAnsi="Times New Roman" w:cs="Times New Roman"/>
          <w:sz w:val="24"/>
          <w:szCs w:val="24"/>
        </w:rPr>
        <w:t>d</w:t>
      </w:r>
      <w:r w:rsidR="0042734D" w:rsidRPr="00774E25">
        <w:rPr>
          <w:rFonts w:ascii="Times New Roman" w:hAnsi="Times New Roman" w:cs="Times New Roman"/>
          <w:sz w:val="24"/>
          <w:szCs w:val="24"/>
        </w:rPr>
        <w:t xml:space="preserve"> weight gain </w:t>
      </w:r>
      <w:r w:rsidRPr="00774E25">
        <w:rPr>
          <w:rFonts w:ascii="Times New Roman" w:hAnsi="Times New Roman" w:cs="Times New Roman"/>
          <w:sz w:val="24"/>
          <w:szCs w:val="24"/>
        </w:rPr>
        <w:t xml:space="preserve">over time </w:t>
      </w:r>
      <w:r w:rsidR="0042734D" w:rsidRPr="00774E25">
        <w:rPr>
          <w:rFonts w:ascii="Times New Roman" w:hAnsi="Times New Roman" w:cs="Times New Roman"/>
          <w:sz w:val="24"/>
          <w:szCs w:val="24"/>
        </w:rPr>
        <w:t xml:space="preserve">(Robinson, Sutin, &amp; Daly, </w:t>
      </w:r>
      <w:r w:rsidR="000D10B8">
        <w:rPr>
          <w:rFonts w:ascii="Times New Roman" w:hAnsi="Times New Roman" w:cs="Times New Roman"/>
          <w:sz w:val="24"/>
          <w:szCs w:val="24"/>
        </w:rPr>
        <w:t>in press</w:t>
      </w:r>
      <w:r w:rsidR="0042734D" w:rsidRPr="00774E25">
        <w:rPr>
          <w:rFonts w:ascii="Times New Roman" w:hAnsi="Times New Roman" w:cs="Times New Roman"/>
          <w:sz w:val="24"/>
          <w:szCs w:val="24"/>
        </w:rPr>
        <w:t>; Sutin &amp; Terracciano, 2013).</w:t>
      </w:r>
      <w:r w:rsidR="00C90EDF" w:rsidRPr="00774E25">
        <w:rPr>
          <w:rFonts w:ascii="Times New Roman" w:hAnsi="Times New Roman" w:cs="Times New Roman"/>
          <w:sz w:val="24"/>
          <w:szCs w:val="24"/>
        </w:rPr>
        <w:t xml:space="preserve"> </w:t>
      </w:r>
      <w:r w:rsidR="000B498C">
        <w:rPr>
          <w:rFonts w:ascii="Times New Roman" w:hAnsi="Times New Roman" w:cs="Times New Roman"/>
          <w:sz w:val="24"/>
          <w:szCs w:val="24"/>
        </w:rPr>
        <w:t>This evidence suggests that the</w:t>
      </w:r>
      <w:r w:rsidR="008B10C6" w:rsidRPr="00774E25">
        <w:rPr>
          <w:rFonts w:ascii="Times New Roman" w:hAnsi="Times New Roman" w:cs="Times New Roman"/>
          <w:sz w:val="24"/>
          <w:szCs w:val="24"/>
        </w:rPr>
        <w:t xml:space="preserve"> personal identification of being ‘overweight’ may </w:t>
      </w:r>
      <w:r w:rsidR="00C829C5" w:rsidRPr="00774E25">
        <w:rPr>
          <w:rFonts w:ascii="Times New Roman" w:hAnsi="Times New Roman" w:cs="Times New Roman"/>
          <w:sz w:val="24"/>
          <w:szCs w:val="24"/>
        </w:rPr>
        <w:t xml:space="preserve">be detrimental </w:t>
      </w:r>
      <w:r w:rsidR="008A746D" w:rsidRPr="00774E25">
        <w:rPr>
          <w:rFonts w:ascii="Times New Roman" w:hAnsi="Times New Roman" w:cs="Times New Roman"/>
          <w:sz w:val="24"/>
          <w:szCs w:val="24"/>
        </w:rPr>
        <w:t xml:space="preserve">rather than beneficial </w:t>
      </w:r>
      <w:r w:rsidR="00C829C5" w:rsidRPr="00774E25">
        <w:rPr>
          <w:rFonts w:ascii="Times New Roman" w:hAnsi="Times New Roman" w:cs="Times New Roman"/>
          <w:sz w:val="24"/>
          <w:szCs w:val="24"/>
        </w:rPr>
        <w:t xml:space="preserve">to health. </w:t>
      </w:r>
    </w:p>
    <w:p w14:paraId="3955E5A8" w14:textId="3FE544D5" w:rsidR="008F6211" w:rsidRPr="00774E25" w:rsidRDefault="00695860" w:rsidP="004D5B6B">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t xml:space="preserve"> Indeed,</w:t>
      </w:r>
      <w:r w:rsidR="004D5B6B">
        <w:rPr>
          <w:rFonts w:ascii="Times New Roman" w:hAnsi="Times New Roman" w:cs="Times New Roman"/>
          <w:sz w:val="24"/>
          <w:szCs w:val="24"/>
        </w:rPr>
        <w:t xml:space="preserve"> </w:t>
      </w:r>
      <w:r w:rsidRPr="00774E25">
        <w:rPr>
          <w:rFonts w:ascii="Times New Roman" w:hAnsi="Times New Roman" w:cs="Times New Roman"/>
          <w:sz w:val="24"/>
          <w:szCs w:val="24"/>
        </w:rPr>
        <w:t>self-identification as overweight</w:t>
      </w:r>
      <w:r w:rsidR="004D5B6B">
        <w:rPr>
          <w:rFonts w:ascii="Times New Roman" w:hAnsi="Times New Roman" w:cs="Times New Roman"/>
          <w:sz w:val="24"/>
          <w:szCs w:val="24"/>
        </w:rPr>
        <w:t xml:space="preserve"> </w:t>
      </w:r>
      <w:r w:rsidRPr="00774E25">
        <w:rPr>
          <w:rFonts w:ascii="Times New Roman" w:hAnsi="Times New Roman" w:cs="Times New Roman"/>
          <w:sz w:val="24"/>
          <w:szCs w:val="24"/>
        </w:rPr>
        <w:t xml:space="preserve">has been shown to prospectively predict </w:t>
      </w:r>
      <w:r w:rsidR="00A02CBC" w:rsidRPr="00774E25">
        <w:rPr>
          <w:rFonts w:ascii="Times New Roman" w:hAnsi="Times New Roman" w:cs="Times New Roman"/>
          <w:sz w:val="24"/>
          <w:szCs w:val="24"/>
        </w:rPr>
        <w:t xml:space="preserve">greater </w:t>
      </w:r>
      <w:r w:rsidRPr="00774E25">
        <w:rPr>
          <w:rFonts w:ascii="Times New Roman" w:hAnsi="Times New Roman" w:cs="Times New Roman"/>
          <w:sz w:val="24"/>
          <w:szCs w:val="24"/>
        </w:rPr>
        <w:t>weight gain</w:t>
      </w:r>
      <w:r w:rsidR="00A02CBC" w:rsidRPr="00774E25">
        <w:rPr>
          <w:rFonts w:ascii="Times New Roman" w:hAnsi="Times New Roman" w:cs="Times New Roman"/>
          <w:sz w:val="24"/>
          <w:szCs w:val="24"/>
        </w:rPr>
        <w:t xml:space="preserve"> over time</w:t>
      </w:r>
      <w:r w:rsidR="00BB2C6F">
        <w:rPr>
          <w:rFonts w:ascii="Times New Roman" w:hAnsi="Times New Roman" w:cs="Times New Roman"/>
          <w:sz w:val="24"/>
          <w:szCs w:val="24"/>
        </w:rPr>
        <w:t xml:space="preserve"> in US and UK adults</w:t>
      </w:r>
      <w:r w:rsidR="00A02CBC" w:rsidRPr="00774E25">
        <w:rPr>
          <w:rFonts w:ascii="Times New Roman" w:hAnsi="Times New Roman" w:cs="Times New Roman"/>
          <w:sz w:val="24"/>
          <w:szCs w:val="24"/>
        </w:rPr>
        <w:t xml:space="preserve">, a </w:t>
      </w:r>
      <w:r w:rsidR="006C12E2" w:rsidRPr="00774E25">
        <w:rPr>
          <w:rFonts w:ascii="Times New Roman" w:hAnsi="Times New Roman" w:cs="Times New Roman"/>
          <w:sz w:val="24"/>
          <w:szCs w:val="24"/>
        </w:rPr>
        <w:t xml:space="preserve">finding </w:t>
      </w:r>
      <w:r w:rsidR="00A02CBC" w:rsidRPr="00774E25">
        <w:rPr>
          <w:rFonts w:ascii="Times New Roman" w:hAnsi="Times New Roman" w:cs="Times New Roman"/>
          <w:sz w:val="24"/>
          <w:szCs w:val="24"/>
        </w:rPr>
        <w:t xml:space="preserve">that </w:t>
      </w:r>
      <w:r w:rsidR="006C12E2" w:rsidRPr="00774E25">
        <w:rPr>
          <w:rFonts w:ascii="Times New Roman" w:hAnsi="Times New Roman" w:cs="Times New Roman"/>
          <w:sz w:val="24"/>
          <w:szCs w:val="24"/>
        </w:rPr>
        <w:t>was in part explained by the stress associated with personal identification of being ‘overweight’</w:t>
      </w:r>
      <w:r w:rsidRPr="00774E25">
        <w:rPr>
          <w:rFonts w:ascii="Times New Roman" w:hAnsi="Times New Roman" w:cs="Times New Roman"/>
          <w:sz w:val="24"/>
          <w:szCs w:val="24"/>
        </w:rPr>
        <w:t xml:space="preserve"> (R</w:t>
      </w:r>
      <w:r w:rsidR="00951800" w:rsidRPr="00774E25">
        <w:rPr>
          <w:rFonts w:ascii="Times New Roman" w:hAnsi="Times New Roman" w:cs="Times New Roman"/>
          <w:sz w:val="24"/>
          <w:szCs w:val="24"/>
        </w:rPr>
        <w:t xml:space="preserve">obinson, Hunger, &amp; Daly, 2015). </w:t>
      </w:r>
      <w:r w:rsidR="00A02CBC" w:rsidRPr="00774E25">
        <w:rPr>
          <w:rFonts w:ascii="Times New Roman" w:hAnsi="Times New Roman" w:cs="Times New Roman"/>
          <w:sz w:val="24"/>
          <w:szCs w:val="24"/>
        </w:rPr>
        <w:t xml:space="preserve">This </w:t>
      </w:r>
      <w:r w:rsidR="00AC2F30">
        <w:rPr>
          <w:rFonts w:ascii="Times New Roman" w:hAnsi="Times New Roman" w:cs="Times New Roman"/>
          <w:sz w:val="24"/>
          <w:szCs w:val="24"/>
        </w:rPr>
        <w:t>weight gain</w:t>
      </w:r>
      <w:r w:rsidR="00A02CBC" w:rsidRPr="00774E25">
        <w:rPr>
          <w:rFonts w:ascii="Times New Roman" w:hAnsi="Times New Roman" w:cs="Times New Roman"/>
          <w:sz w:val="24"/>
          <w:szCs w:val="24"/>
        </w:rPr>
        <w:t xml:space="preserve"> could not be </w:t>
      </w:r>
      <w:r w:rsidR="00756827">
        <w:rPr>
          <w:rFonts w:ascii="Times New Roman" w:hAnsi="Times New Roman" w:cs="Times New Roman"/>
          <w:sz w:val="24"/>
          <w:szCs w:val="24"/>
        </w:rPr>
        <w:t xml:space="preserve">attributed to </w:t>
      </w:r>
      <w:r w:rsidR="00A02CBC" w:rsidRPr="00774E25">
        <w:rPr>
          <w:rFonts w:ascii="Times New Roman" w:hAnsi="Times New Roman" w:cs="Times New Roman"/>
          <w:sz w:val="24"/>
          <w:szCs w:val="24"/>
        </w:rPr>
        <w:t xml:space="preserve">differences in initial </w:t>
      </w:r>
      <w:r w:rsidR="00A11801" w:rsidRPr="00774E25">
        <w:rPr>
          <w:rFonts w:ascii="Times New Roman" w:hAnsi="Times New Roman" w:cs="Times New Roman"/>
          <w:sz w:val="24"/>
          <w:szCs w:val="24"/>
        </w:rPr>
        <w:t>BMI</w:t>
      </w:r>
      <w:r w:rsidR="00A02CBC" w:rsidRPr="00774E25">
        <w:rPr>
          <w:rFonts w:ascii="Times New Roman" w:hAnsi="Times New Roman" w:cs="Times New Roman"/>
          <w:sz w:val="24"/>
          <w:szCs w:val="24"/>
        </w:rPr>
        <w:t xml:space="preserve"> and the consequences of perceived overweight for weight gain were observed irrespective of whether this perception was accurate or inaccurate. </w:t>
      </w:r>
      <w:r w:rsidR="00C829C5" w:rsidRPr="00774E25">
        <w:rPr>
          <w:rFonts w:ascii="Times New Roman" w:hAnsi="Times New Roman" w:cs="Times New Roman"/>
          <w:sz w:val="24"/>
          <w:szCs w:val="24"/>
        </w:rPr>
        <w:t xml:space="preserve">Furthermore, </w:t>
      </w:r>
      <w:r w:rsidR="00AC2F30">
        <w:rPr>
          <w:rFonts w:ascii="Times New Roman" w:hAnsi="Times New Roman" w:cs="Times New Roman"/>
          <w:sz w:val="24"/>
          <w:szCs w:val="24"/>
        </w:rPr>
        <w:t xml:space="preserve">recent </w:t>
      </w:r>
      <w:r w:rsidR="00B23208" w:rsidRPr="00774E25">
        <w:rPr>
          <w:rFonts w:ascii="Times New Roman" w:hAnsi="Times New Roman" w:cs="Times New Roman"/>
          <w:sz w:val="24"/>
          <w:szCs w:val="24"/>
        </w:rPr>
        <w:t xml:space="preserve">evidence from </w:t>
      </w:r>
      <w:r w:rsidR="00823BB2" w:rsidRPr="00774E25">
        <w:rPr>
          <w:rFonts w:ascii="Times New Roman" w:hAnsi="Times New Roman" w:cs="Times New Roman"/>
          <w:sz w:val="24"/>
          <w:szCs w:val="24"/>
        </w:rPr>
        <w:t>a quas</w:t>
      </w:r>
      <w:r w:rsidR="00C829C5" w:rsidRPr="00774E25">
        <w:rPr>
          <w:rFonts w:ascii="Times New Roman" w:hAnsi="Times New Roman" w:cs="Times New Roman"/>
          <w:sz w:val="24"/>
          <w:szCs w:val="24"/>
        </w:rPr>
        <w:t xml:space="preserve">i-experimental evaluation </w:t>
      </w:r>
      <w:r w:rsidR="00823BB2" w:rsidRPr="00774E25">
        <w:rPr>
          <w:rFonts w:ascii="Times New Roman" w:hAnsi="Times New Roman" w:cs="Times New Roman"/>
          <w:sz w:val="24"/>
          <w:szCs w:val="24"/>
        </w:rPr>
        <w:t xml:space="preserve">of </w:t>
      </w:r>
      <w:r w:rsidR="00B23208" w:rsidRPr="00774E25">
        <w:rPr>
          <w:rFonts w:ascii="Times New Roman" w:hAnsi="Times New Roman" w:cs="Times New Roman"/>
          <w:sz w:val="24"/>
          <w:szCs w:val="24"/>
        </w:rPr>
        <w:t xml:space="preserve">a large-scale </w:t>
      </w:r>
      <w:r w:rsidR="00C829C5" w:rsidRPr="00774E25">
        <w:rPr>
          <w:rFonts w:ascii="Times New Roman" w:hAnsi="Times New Roman" w:cs="Times New Roman"/>
          <w:sz w:val="24"/>
          <w:szCs w:val="24"/>
        </w:rPr>
        <w:t>weight feedback programme suggests</w:t>
      </w:r>
      <w:r w:rsidR="00B23208" w:rsidRPr="00774E25">
        <w:rPr>
          <w:rFonts w:ascii="Times New Roman" w:hAnsi="Times New Roman" w:cs="Times New Roman"/>
          <w:sz w:val="24"/>
          <w:szCs w:val="24"/>
        </w:rPr>
        <w:t xml:space="preserve"> that </w:t>
      </w:r>
      <w:r w:rsidR="00767814">
        <w:rPr>
          <w:rFonts w:ascii="Times New Roman" w:hAnsi="Times New Roman" w:cs="Times New Roman"/>
          <w:sz w:val="24"/>
          <w:szCs w:val="24"/>
        </w:rPr>
        <w:t>informing</w:t>
      </w:r>
      <w:r w:rsidR="00767814" w:rsidRPr="00774E25">
        <w:rPr>
          <w:rFonts w:ascii="Times New Roman" w:hAnsi="Times New Roman" w:cs="Times New Roman"/>
          <w:sz w:val="24"/>
          <w:szCs w:val="24"/>
        </w:rPr>
        <w:t xml:space="preserve"> </w:t>
      </w:r>
      <w:r w:rsidR="00B23208" w:rsidRPr="00774E25">
        <w:rPr>
          <w:rFonts w:ascii="Times New Roman" w:hAnsi="Times New Roman" w:cs="Times New Roman"/>
          <w:sz w:val="24"/>
          <w:szCs w:val="24"/>
        </w:rPr>
        <w:t xml:space="preserve">teenage girls </w:t>
      </w:r>
      <w:r w:rsidR="00767814">
        <w:rPr>
          <w:rFonts w:ascii="Times New Roman" w:hAnsi="Times New Roman" w:cs="Times New Roman"/>
          <w:sz w:val="24"/>
          <w:szCs w:val="24"/>
        </w:rPr>
        <w:t xml:space="preserve">that they are </w:t>
      </w:r>
      <w:r w:rsidR="00B23208" w:rsidRPr="00774E25">
        <w:rPr>
          <w:rFonts w:ascii="Times New Roman" w:hAnsi="Times New Roman" w:cs="Times New Roman"/>
          <w:sz w:val="24"/>
          <w:szCs w:val="24"/>
        </w:rPr>
        <w:t xml:space="preserve">overweight may </w:t>
      </w:r>
      <w:r w:rsidR="00EE574A">
        <w:rPr>
          <w:rFonts w:ascii="Times New Roman" w:hAnsi="Times New Roman" w:cs="Times New Roman"/>
          <w:sz w:val="24"/>
          <w:szCs w:val="24"/>
        </w:rPr>
        <w:t xml:space="preserve">produce </w:t>
      </w:r>
      <w:r w:rsidR="00767814">
        <w:rPr>
          <w:rFonts w:ascii="Times New Roman" w:hAnsi="Times New Roman" w:cs="Times New Roman"/>
          <w:sz w:val="24"/>
          <w:szCs w:val="24"/>
        </w:rPr>
        <w:t>unintended weight gain</w:t>
      </w:r>
      <w:r w:rsidR="00823BB2" w:rsidRPr="00774E25">
        <w:rPr>
          <w:rFonts w:ascii="Times New Roman" w:hAnsi="Times New Roman" w:cs="Times New Roman"/>
          <w:sz w:val="24"/>
          <w:szCs w:val="24"/>
        </w:rPr>
        <w:t xml:space="preserve"> (Almond, Lee, &amp; Schwartz, 2016). </w:t>
      </w:r>
      <w:r w:rsidR="00C90EDF" w:rsidRPr="00774E25">
        <w:rPr>
          <w:rFonts w:ascii="Times New Roman" w:hAnsi="Times New Roman" w:cs="Times New Roman"/>
          <w:sz w:val="24"/>
          <w:szCs w:val="24"/>
        </w:rPr>
        <w:t xml:space="preserve"> </w:t>
      </w:r>
      <w:r w:rsidR="00A02CBC" w:rsidRPr="00774E25">
        <w:rPr>
          <w:rFonts w:ascii="Times New Roman" w:hAnsi="Times New Roman" w:cs="Times New Roman"/>
          <w:sz w:val="24"/>
          <w:szCs w:val="24"/>
        </w:rPr>
        <w:tab/>
      </w:r>
    </w:p>
    <w:p w14:paraId="4FD3CCBD" w14:textId="0BD6BC2C" w:rsidR="009B0F20" w:rsidRDefault="008F6211" w:rsidP="0077093E">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r>
      <w:r w:rsidR="003278E8">
        <w:rPr>
          <w:rFonts w:ascii="Times New Roman" w:hAnsi="Times New Roman" w:cs="Times New Roman"/>
          <w:sz w:val="24"/>
          <w:szCs w:val="24"/>
        </w:rPr>
        <w:t>The w</w:t>
      </w:r>
      <w:r w:rsidR="004B0341">
        <w:rPr>
          <w:rFonts w:ascii="Times New Roman" w:hAnsi="Times New Roman" w:cs="Times New Roman"/>
          <w:sz w:val="24"/>
          <w:szCs w:val="24"/>
        </w:rPr>
        <w:t xml:space="preserve">eight gain </w:t>
      </w:r>
      <w:r w:rsidR="00EE574A">
        <w:rPr>
          <w:rFonts w:ascii="Times New Roman" w:hAnsi="Times New Roman" w:cs="Times New Roman"/>
          <w:sz w:val="24"/>
          <w:szCs w:val="24"/>
        </w:rPr>
        <w:t>associated with</w:t>
      </w:r>
      <w:r w:rsidR="004B0341">
        <w:rPr>
          <w:rFonts w:ascii="Times New Roman" w:hAnsi="Times New Roman" w:cs="Times New Roman"/>
          <w:sz w:val="24"/>
          <w:szCs w:val="24"/>
        </w:rPr>
        <w:t xml:space="preserve"> </w:t>
      </w:r>
      <w:r w:rsidR="003278E8">
        <w:rPr>
          <w:rFonts w:ascii="Times New Roman" w:hAnsi="Times New Roman" w:cs="Times New Roman"/>
          <w:sz w:val="24"/>
          <w:szCs w:val="24"/>
        </w:rPr>
        <w:t xml:space="preserve">personally </w:t>
      </w:r>
      <w:r w:rsidR="004B0341" w:rsidRPr="004B0341">
        <w:rPr>
          <w:rFonts w:ascii="Times New Roman" w:hAnsi="Times New Roman" w:cs="Times New Roman"/>
          <w:sz w:val="24"/>
          <w:szCs w:val="24"/>
        </w:rPr>
        <w:t>identif</w:t>
      </w:r>
      <w:r w:rsidR="003278E8">
        <w:rPr>
          <w:rFonts w:ascii="Times New Roman" w:hAnsi="Times New Roman" w:cs="Times New Roman"/>
          <w:sz w:val="24"/>
          <w:szCs w:val="24"/>
        </w:rPr>
        <w:t xml:space="preserve">ying as </w:t>
      </w:r>
      <w:r w:rsidR="004B0341" w:rsidRPr="004B0341">
        <w:rPr>
          <w:rFonts w:ascii="Times New Roman" w:hAnsi="Times New Roman" w:cs="Times New Roman"/>
          <w:sz w:val="24"/>
          <w:szCs w:val="24"/>
        </w:rPr>
        <w:t>being overweight</w:t>
      </w:r>
      <w:r w:rsidR="004B0341">
        <w:rPr>
          <w:rFonts w:ascii="Times New Roman" w:hAnsi="Times New Roman" w:cs="Times New Roman"/>
          <w:sz w:val="24"/>
          <w:szCs w:val="24"/>
        </w:rPr>
        <w:t xml:space="preserve"> </w:t>
      </w:r>
      <w:r w:rsidR="00244A51">
        <w:rPr>
          <w:rFonts w:ascii="Times New Roman" w:hAnsi="Times New Roman" w:cs="Times New Roman"/>
          <w:sz w:val="24"/>
          <w:szCs w:val="24"/>
        </w:rPr>
        <w:t>is likely to</w:t>
      </w:r>
      <w:r w:rsidR="00BF2A1E">
        <w:rPr>
          <w:rFonts w:ascii="Times New Roman" w:hAnsi="Times New Roman" w:cs="Times New Roman"/>
          <w:sz w:val="24"/>
          <w:szCs w:val="24"/>
        </w:rPr>
        <w:t xml:space="preserve"> have </w:t>
      </w:r>
      <w:r w:rsidR="004B0341">
        <w:rPr>
          <w:rFonts w:ascii="Times New Roman" w:hAnsi="Times New Roman" w:cs="Times New Roman"/>
          <w:sz w:val="24"/>
          <w:szCs w:val="24"/>
        </w:rPr>
        <w:t xml:space="preserve">implications for psychological </w:t>
      </w:r>
      <w:r w:rsidR="003278E8">
        <w:rPr>
          <w:rFonts w:ascii="Times New Roman" w:hAnsi="Times New Roman" w:cs="Times New Roman"/>
          <w:sz w:val="24"/>
          <w:szCs w:val="24"/>
        </w:rPr>
        <w:t xml:space="preserve">health and physiological functioning. </w:t>
      </w:r>
      <w:r w:rsidR="00244A51">
        <w:rPr>
          <w:rFonts w:ascii="Times New Roman" w:hAnsi="Times New Roman" w:cs="Times New Roman"/>
          <w:sz w:val="24"/>
          <w:szCs w:val="24"/>
        </w:rPr>
        <w:t>Obesity is a well-established risk factor for depression (</w:t>
      </w:r>
      <w:r w:rsidR="003278E8">
        <w:rPr>
          <w:rFonts w:ascii="Times New Roman" w:hAnsi="Times New Roman" w:cs="Times New Roman"/>
          <w:sz w:val="24"/>
          <w:szCs w:val="24"/>
        </w:rPr>
        <w:t>Faith et al., 2011</w:t>
      </w:r>
      <w:r w:rsidR="00244A51">
        <w:rPr>
          <w:rFonts w:ascii="Times New Roman" w:hAnsi="Times New Roman" w:cs="Times New Roman"/>
          <w:sz w:val="24"/>
          <w:szCs w:val="24"/>
        </w:rPr>
        <w:t xml:space="preserve">) and </w:t>
      </w:r>
      <w:r w:rsidR="008409C8">
        <w:rPr>
          <w:rFonts w:ascii="Times New Roman" w:hAnsi="Times New Roman" w:cs="Times New Roman"/>
          <w:sz w:val="24"/>
          <w:szCs w:val="24"/>
        </w:rPr>
        <w:t xml:space="preserve">weight changes are known to produce </w:t>
      </w:r>
      <w:r w:rsidR="00244A51">
        <w:rPr>
          <w:rFonts w:ascii="Times New Roman" w:hAnsi="Times New Roman" w:cs="Times New Roman"/>
          <w:sz w:val="24"/>
          <w:szCs w:val="24"/>
        </w:rPr>
        <w:t xml:space="preserve">corresponding changes in blood pressure, inflammation, </w:t>
      </w:r>
      <w:r w:rsidR="00681EEA">
        <w:rPr>
          <w:rFonts w:ascii="Times New Roman" w:hAnsi="Times New Roman" w:cs="Times New Roman"/>
          <w:sz w:val="24"/>
          <w:szCs w:val="24"/>
        </w:rPr>
        <w:t xml:space="preserve">glucose tolerance, </w:t>
      </w:r>
      <w:r w:rsidR="00244A51">
        <w:rPr>
          <w:rFonts w:ascii="Times New Roman" w:hAnsi="Times New Roman" w:cs="Times New Roman"/>
          <w:sz w:val="24"/>
          <w:szCs w:val="24"/>
        </w:rPr>
        <w:t>and lipids such as cholesterol and triglycerides</w:t>
      </w:r>
      <w:r w:rsidR="00054F7C">
        <w:rPr>
          <w:rFonts w:ascii="Times New Roman" w:hAnsi="Times New Roman" w:cs="Times New Roman"/>
          <w:sz w:val="24"/>
          <w:szCs w:val="24"/>
        </w:rPr>
        <w:t xml:space="preserve"> </w:t>
      </w:r>
      <w:r w:rsidR="00244A51">
        <w:rPr>
          <w:rFonts w:ascii="Times New Roman" w:hAnsi="Times New Roman" w:cs="Times New Roman"/>
          <w:sz w:val="24"/>
          <w:szCs w:val="24"/>
        </w:rPr>
        <w:t>(</w:t>
      </w:r>
      <w:r w:rsidR="00054F7C">
        <w:rPr>
          <w:rFonts w:ascii="Times New Roman" w:hAnsi="Times New Roman" w:cs="Times New Roman"/>
          <w:sz w:val="24"/>
          <w:szCs w:val="24"/>
        </w:rPr>
        <w:t xml:space="preserve">e.g. </w:t>
      </w:r>
      <w:r w:rsidR="00244A51">
        <w:rPr>
          <w:rFonts w:ascii="Times New Roman" w:hAnsi="Times New Roman" w:cs="Times New Roman"/>
          <w:sz w:val="24"/>
          <w:szCs w:val="24"/>
        </w:rPr>
        <w:t xml:space="preserve">Dattilo </w:t>
      </w:r>
      <w:r w:rsidR="005D6F00">
        <w:rPr>
          <w:rFonts w:ascii="Times New Roman" w:hAnsi="Times New Roman" w:cs="Times New Roman"/>
          <w:sz w:val="24"/>
          <w:szCs w:val="24"/>
        </w:rPr>
        <w:t xml:space="preserve">&amp; </w:t>
      </w:r>
      <w:r w:rsidR="00244A51">
        <w:rPr>
          <w:rFonts w:ascii="Times New Roman" w:hAnsi="Times New Roman" w:cs="Times New Roman"/>
          <w:sz w:val="24"/>
          <w:szCs w:val="24"/>
        </w:rPr>
        <w:t>Kris-Etherton, 1992; Neter, Stam, Kok, Grobbee, &amp; Geleijnse, 2003</w:t>
      </w:r>
      <w:r w:rsidR="00356C14">
        <w:rPr>
          <w:rFonts w:ascii="Times New Roman" w:hAnsi="Times New Roman" w:cs="Times New Roman"/>
          <w:sz w:val="24"/>
          <w:szCs w:val="24"/>
        </w:rPr>
        <w:t>;</w:t>
      </w:r>
      <w:r w:rsidR="00681EEA" w:rsidRPr="00681EEA">
        <w:rPr>
          <w:rFonts w:ascii="Times New Roman" w:hAnsi="Times New Roman" w:cs="Times New Roman"/>
          <w:sz w:val="24"/>
          <w:szCs w:val="24"/>
        </w:rPr>
        <w:t>Tuomilehto</w:t>
      </w:r>
      <w:r w:rsidR="00681EEA">
        <w:rPr>
          <w:rFonts w:ascii="Times New Roman" w:hAnsi="Times New Roman" w:cs="Times New Roman"/>
          <w:sz w:val="24"/>
          <w:szCs w:val="24"/>
        </w:rPr>
        <w:t xml:space="preserve"> et al., 2001</w:t>
      </w:r>
      <w:r w:rsidR="00054F7C">
        <w:rPr>
          <w:rFonts w:ascii="Times New Roman" w:hAnsi="Times New Roman" w:cs="Times New Roman"/>
          <w:sz w:val="24"/>
          <w:szCs w:val="24"/>
        </w:rPr>
        <w:t xml:space="preserve">). </w:t>
      </w:r>
      <w:r w:rsidR="003C7AF4">
        <w:rPr>
          <w:rFonts w:ascii="Times New Roman" w:hAnsi="Times New Roman" w:cs="Times New Roman"/>
          <w:sz w:val="24"/>
          <w:szCs w:val="24"/>
        </w:rPr>
        <w:t>Further</w:t>
      </w:r>
      <w:r w:rsidR="00054F7C">
        <w:rPr>
          <w:rFonts w:ascii="Times New Roman" w:hAnsi="Times New Roman" w:cs="Times New Roman"/>
          <w:sz w:val="24"/>
          <w:szCs w:val="24"/>
        </w:rPr>
        <w:t xml:space="preserve">, we anticipate </w:t>
      </w:r>
      <w:r w:rsidR="00BF2A1E">
        <w:rPr>
          <w:rFonts w:ascii="Times New Roman" w:hAnsi="Times New Roman" w:cs="Times New Roman"/>
          <w:sz w:val="24"/>
          <w:szCs w:val="24"/>
        </w:rPr>
        <w:t xml:space="preserve">that </w:t>
      </w:r>
      <w:r w:rsidR="003C7AF4">
        <w:rPr>
          <w:rFonts w:ascii="Times New Roman" w:hAnsi="Times New Roman" w:cs="Times New Roman"/>
          <w:sz w:val="24"/>
          <w:szCs w:val="24"/>
        </w:rPr>
        <w:t>t</w:t>
      </w:r>
      <w:r w:rsidR="009B0F20">
        <w:rPr>
          <w:rFonts w:ascii="Times New Roman" w:hAnsi="Times New Roman" w:cs="Times New Roman"/>
          <w:sz w:val="24"/>
          <w:szCs w:val="24"/>
        </w:rPr>
        <w:t xml:space="preserve">he psychosocial experience attached to identifying as an overweight person may </w:t>
      </w:r>
      <w:r w:rsidR="003C7AF4">
        <w:rPr>
          <w:rFonts w:ascii="Times New Roman" w:hAnsi="Times New Roman" w:cs="Times New Roman"/>
          <w:sz w:val="24"/>
          <w:szCs w:val="24"/>
        </w:rPr>
        <w:t>have</w:t>
      </w:r>
      <w:r w:rsidR="009B0F20">
        <w:rPr>
          <w:rFonts w:ascii="Times New Roman" w:hAnsi="Times New Roman" w:cs="Times New Roman"/>
          <w:sz w:val="24"/>
          <w:szCs w:val="24"/>
        </w:rPr>
        <w:t xml:space="preserve"> mental </w:t>
      </w:r>
      <w:r w:rsidR="003C7AF4">
        <w:rPr>
          <w:rFonts w:ascii="Times New Roman" w:hAnsi="Times New Roman" w:cs="Times New Roman"/>
          <w:sz w:val="24"/>
          <w:szCs w:val="24"/>
        </w:rPr>
        <w:t>and physical health</w:t>
      </w:r>
      <w:r w:rsidR="009B0F20" w:rsidRPr="004B0341">
        <w:rPr>
          <w:rFonts w:ascii="Times New Roman" w:hAnsi="Times New Roman" w:cs="Times New Roman"/>
          <w:sz w:val="24"/>
          <w:szCs w:val="24"/>
        </w:rPr>
        <w:t xml:space="preserve"> consequences </w:t>
      </w:r>
      <w:r w:rsidR="009B0F20">
        <w:rPr>
          <w:rFonts w:ascii="Times New Roman" w:hAnsi="Times New Roman" w:cs="Times New Roman"/>
          <w:sz w:val="24"/>
          <w:szCs w:val="24"/>
        </w:rPr>
        <w:t>that occur independently of weight gain.</w:t>
      </w:r>
      <w:r w:rsidR="00054F7C">
        <w:rPr>
          <w:rFonts w:ascii="Times New Roman" w:hAnsi="Times New Roman" w:cs="Times New Roman"/>
          <w:sz w:val="24"/>
          <w:szCs w:val="24"/>
        </w:rPr>
        <w:tab/>
      </w:r>
    </w:p>
    <w:p w14:paraId="35FBF75A" w14:textId="01BF17CE" w:rsidR="00BD236C" w:rsidRDefault="009B0F20" w:rsidP="00FB4F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09C8">
        <w:rPr>
          <w:rFonts w:ascii="Times New Roman" w:hAnsi="Times New Roman" w:cs="Times New Roman"/>
          <w:sz w:val="24"/>
          <w:szCs w:val="24"/>
        </w:rPr>
        <w:t>For example, a</w:t>
      </w:r>
      <w:r w:rsidR="005A6F98">
        <w:rPr>
          <w:rFonts w:ascii="Times New Roman" w:hAnsi="Times New Roman" w:cs="Times New Roman"/>
          <w:sz w:val="24"/>
          <w:szCs w:val="24"/>
        </w:rPr>
        <w:t xml:space="preserve"> </w:t>
      </w:r>
      <w:r w:rsidR="0070516D">
        <w:rPr>
          <w:rFonts w:ascii="Times New Roman" w:hAnsi="Times New Roman" w:cs="Times New Roman"/>
          <w:sz w:val="24"/>
          <w:szCs w:val="24"/>
        </w:rPr>
        <w:t xml:space="preserve">series of cross-sectional studies </w:t>
      </w:r>
      <w:r w:rsidR="005A6F98">
        <w:rPr>
          <w:rFonts w:ascii="Times New Roman" w:hAnsi="Times New Roman" w:cs="Times New Roman"/>
          <w:sz w:val="24"/>
          <w:szCs w:val="24"/>
        </w:rPr>
        <w:t>have shown</w:t>
      </w:r>
      <w:r w:rsidR="0070516D">
        <w:rPr>
          <w:rFonts w:ascii="Times New Roman" w:hAnsi="Times New Roman" w:cs="Times New Roman"/>
          <w:sz w:val="24"/>
          <w:szCs w:val="24"/>
        </w:rPr>
        <w:t xml:space="preserve"> that those who </w:t>
      </w:r>
      <w:r w:rsidR="005E5108">
        <w:rPr>
          <w:rFonts w:ascii="Times New Roman" w:hAnsi="Times New Roman" w:cs="Times New Roman"/>
          <w:sz w:val="24"/>
          <w:szCs w:val="24"/>
        </w:rPr>
        <w:t>identify</w:t>
      </w:r>
      <w:r w:rsidR="00C90EDF" w:rsidRPr="00774E25">
        <w:rPr>
          <w:rFonts w:ascii="Times New Roman" w:hAnsi="Times New Roman" w:cs="Times New Roman"/>
          <w:sz w:val="24"/>
          <w:szCs w:val="24"/>
        </w:rPr>
        <w:t xml:space="preserve"> </w:t>
      </w:r>
      <w:r w:rsidR="000B498C">
        <w:rPr>
          <w:rFonts w:ascii="Times New Roman" w:hAnsi="Times New Roman" w:cs="Times New Roman"/>
          <w:sz w:val="24"/>
          <w:szCs w:val="24"/>
        </w:rPr>
        <w:t>themselves as</w:t>
      </w:r>
      <w:r w:rsidR="00C90EDF" w:rsidRPr="00774E25">
        <w:rPr>
          <w:rFonts w:ascii="Times New Roman" w:hAnsi="Times New Roman" w:cs="Times New Roman"/>
          <w:sz w:val="24"/>
          <w:szCs w:val="24"/>
        </w:rPr>
        <w:t xml:space="preserve"> ‘overweight</w:t>
      </w:r>
      <w:r w:rsidR="00A02CBC" w:rsidRPr="00774E25">
        <w:rPr>
          <w:rFonts w:ascii="Times New Roman" w:hAnsi="Times New Roman" w:cs="Times New Roman"/>
          <w:sz w:val="24"/>
          <w:szCs w:val="24"/>
        </w:rPr>
        <w:t xml:space="preserve">’ </w:t>
      </w:r>
      <w:r w:rsidR="005A6F98">
        <w:rPr>
          <w:rFonts w:ascii="Times New Roman" w:hAnsi="Times New Roman" w:cs="Times New Roman"/>
          <w:sz w:val="24"/>
          <w:szCs w:val="24"/>
        </w:rPr>
        <w:t>are</w:t>
      </w:r>
      <w:r w:rsidR="00C90EDF" w:rsidRPr="00774E25">
        <w:rPr>
          <w:rFonts w:ascii="Times New Roman" w:hAnsi="Times New Roman" w:cs="Times New Roman"/>
          <w:sz w:val="24"/>
          <w:szCs w:val="24"/>
        </w:rPr>
        <w:t xml:space="preserve"> more likely to suffer from depression and impaired well-being</w:t>
      </w:r>
      <w:r w:rsidR="00424339">
        <w:rPr>
          <w:rFonts w:ascii="Times New Roman" w:hAnsi="Times New Roman" w:cs="Times New Roman"/>
          <w:sz w:val="24"/>
          <w:szCs w:val="24"/>
        </w:rPr>
        <w:t xml:space="preserve"> and</w:t>
      </w:r>
      <w:r w:rsidR="00A65157" w:rsidRPr="00774E25">
        <w:rPr>
          <w:rFonts w:ascii="Times New Roman" w:hAnsi="Times New Roman" w:cs="Times New Roman"/>
          <w:sz w:val="24"/>
          <w:szCs w:val="24"/>
        </w:rPr>
        <w:t xml:space="preserve"> </w:t>
      </w:r>
      <w:r w:rsidR="000B498C">
        <w:rPr>
          <w:rFonts w:ascii="Times New Roman" w:hAnsi="Times New Roman" w:cs="Times New Roman"/>
          <w:sz w:val="24"/>
          <w:szCs w:val="24"/>
        </w:rPr>
        <w:t xml:space="preserve">have </w:t>
      </w:r>
      <w:r w:rsidR="00424339">
        <w:rPr>
          <w:rFonts w:ascii="Times New Roman" w:hAnsi="Times New Roman" w:cs="Times New Roman"/>
          <w:sz w:val="24"/>
          <w:szCs w:val="24"/>
        </w:rPr>
        <w:t xml:space="preserve">an increased risk of suicidal behavior </w:t>
      </w:r>
      <w:r w:rsidR="00BF2A1E">
        <w:rPr>
          <w:rFonts w:ascii="Times New Roman" w:hAnsi="Times New Roman" w:cs="Times New Roman"/>
          <w:sz w:val="24"/>
          <w:szCs w:val="24"/>
        </w:rPr>
        <w:t>irrespective</w:t>
      </w:r>
      <w:r>
        <w:rPr>
          <w:rFonts w:ascii="Times New Roman" w:hAnsi="Times New Roman" w:cs="Times New Roman"/>
          <w:sz w:val="24"/>
          <w:szCs w:val="24"/>
        </w:rPr>
        <w:t xml:space="preserve"> of their current weight </w:t>
      </w:r>
      <w:r w:rsidR="00A65157" w:rsidRPr="00774E25">
        <w:rPr>
          <w:rFonts w:ascii="Times New Roman" w:hAnsi="Times New Roman" w:cs="Times New Roman"/>
          <w:sz w:val="24"/>
          <w:szCs w:val="24"/>
        </w:rPr>
        <w:t>(</w:t>
      </w:r>
      <w:r w:rsidR="0070516D">
        <w:rPr>
          <w:rFonts w:ascii="Times New Roman" w:hAnsi="Times New Roman" w:cs="Times New Roman"/>
          <w:sz w:val="24"/>
          <w:szCs w:val="24"/>
        </w:rPr>
        <w:t xml:space="preserve">Atlantis &amp; Ball, 2008; </w:t>
      </w:r>
      <w:r w:rsidR="00A65157" w:rsidRPr="00774E25">
        <w:rPr>
          <w:rFonts w:ascii="Times New Roman" w:hAnsi="Times New Roman" w:cs="Times New Roman"/>
          <w:sz w:val="24"/>
          <w:szCs w:val="24"/>
        </w:rPr>
        <w:t>Hayward, Millar, Petersen, Swinburn, &amp; Lewis, 2014</w:t>
      </w:r>
      <w:r w:rsidR="0077093E">
        <w:rPr>
          <w:rFonts w:ascii="Times New Roman" w:hAnsi="Times New Roman" w:cs="Times New Roman"/>
          <w:sz w:val="24"/>
          <w:szCs w:val="24"/>
        </w:rPr>
        <w:t>; Swahn et al., 2009</w:t>
      </w:r>
      <w:r w:rsidR="005E5108">
        <w:rPr>
          <w:rFonts w:ascii="Times New Roman" w:hAnsi="Times New Roman" w:cs="Times New Roman"/>
          <w:sz w:val="24"/>
          <w:szCs w:val="24"/>
        </w:rPr>
        <w:t xml:space="preserve">). </w:t>
      </w:r>
      <w:r w:rsidR="008409C8">
        <w:rPr>
          <w:rFonts w:ascii="Times New Roman" w:hAnsi="Times New Roman" w:cs="Times New Roman"/>
          <w:sz w:val="24"/>
          <w:szCs w:val="24"/>
        </w:rPr>
        <w:t>W</w:t>
      </w:r>
      <w:r w:rsidR="003D28E0" w:rsidRPr="00774E25">
        <w:rPr>
          <w:rFonts w:ascii="Times New Roman" w:hAnsi="Times New Roman" w:cs="Times New Roman"/>
          <w:sz w:val="24"/>
          <w:szCs w:val="24"/>
        </w:rPr>
        <w:t>eight-</w:t>
      </w:r>
      <w:r w:rsidR="00424339">
        <w:rPr>
          <w:rFonts w:ascii="Times New Roman" w:hAnsi="Times New Roman" w:cs="Times New Roman"/>
          <w:sz w:val="24"/>
          <w:szCs w:val="24"/>
        </w:rPr>
        <w:t xml:space="preserve">based </w:t>
      </w:r>
      <w:r w:rsidR="00A0468D">
        <w:rPr>
          <w:rFonts w:ascii="Times New Roman" w:hAnsi="Times New Roman" w:cs="Times New Roman"/>
          <w:sz w:val="24"/>
          <w:szCs w:val="24"/>
        </w:rPr>
        <w:t>discrimination</w:t>
      </w:r>
      <w:r w:rsidR="00424339">
        <w:rPr>
          <w:rFonts w:ascii="Times New Roman" w:hAnsi="Times New Roman" w:cs="Times New Roman"/>
          <w:sz w:val="24"/>
          <w:szCs w:val="24"/>
        </w:rPr>
        <w:t xml:space="preserve"> has been conceptualized as a ‘social-evaluative’ threa</w:t>
      </w:r>
      <w:r w:rsidR="00E44D14">
        <w:rPr>
          <w:rFonts w:ascii="Times New Roman" w:hAnsi="Times New Roman" w:cs="Times New Roman"/>
          <w:sz w:val="24"/>
          <w:szCs w:val="24"/>
        </w:rPr>
        <w:t xml:space="preserve">t with likely downstream </w:t>
      </w:r>
      <w:r w:rsidR="00A0468D">
        <w:rPr>
          <w:rFonts w:ascii="Times New Roman" w:hAnsi="Times New Roman" w:cs="Times New Roman"/>
          <w:sz w:val="24"/>
          <w:szCs w:val="24"/>
        </w:rPr>
        <w:t>physiological</w:t>
      </w:r>
      <w:r w:rsidR="008409C8">
        <w:rPr>
          <w:rFonts w:ascii="Times New Roman" w:hAnsi="Times New Roman" w:cs="Times New Roman"/>
          <w:sz w:val="24"/>
          <w:szCs w:val="24"/>
        </w:rPr>
        <w:t xml:space="preserve"> as well as psychological</w:t>
      </w:r>
      <w:r w:rsidR="00A0468D">
        <w:rPr>
          <w:rFonts w:ascii="Times New Roman" w:hAnsi="Times New Roman" w:cs="Times New Roman"/>
          <w:sz w:val="24"/>
          <w:szCs w:val="24"/>
        </w:rPr>
        <w:t xml:space="preserve"> effects (</w:t>
      </w:r>
      <w:r w:rsidR="00E44D14" w:rsidRPr="00E44D14">
        <w:rPr>
          <w:rFonts w:ascii="Times New Roman" w:hAnsi="Times New Roman" w:cs="Times New Roman"/>
          <w:sz w:val="24"/>
          <w:szCs w:val="24"/>
        </w:rPr>
        <w:t xml:space="preserve">Dickerson </w:t>
      </w:r>
      <w:r w:rsidR="00C85226">
        <w:rPr>
          <w:rFonts w:ascii="Times New Roman" w:hAnsi="Times New Roman" w:cs="Times New Roman"/>
          <w:sz w:val="24"/>
          <w:szCs w:val="24"/>
        </w:rPr>
        <w:t>&amp; Kemeny, 2004;</w:t>
      </w:r>
      <w:r w:rsidR="00A0468D" w:rsidRPr="00774E25">
        <w:rPr>
          <w:rFonts w:ascii="Times New Roman" w:hAnsi="Times New Roman" w:cs="Times New Roman"/>
          <w:sz w:val="24"/>
          <w:szCs w:val="24"/>
        </w:rPr>
        <w:t>Tomiyama, 2014).</w:t>
      </w:r>
      <w:r w:rsidR="002A33B0">
        <w:rPr>
          <w:rFonts w:ascii="Times New Roman" w:hAnsi="Times New Roman" w:cs="Times New Roman"/>
          <w:sz w:val="24"/>
          <w:szCs w:val="24"/>
        </w:rPr>
        <w:t xml:space="preserve"> </w:t>
      </w:r>
      <w:r w:rsidR="004C35CE">
        <w:rPr>
          <w:rFonts w:ascii="Times New Roman" w:hAnsi="Times New Roman" w:cs="Times New Roman"/>
          <w:sz w:val="24"/>
          <w:szCs w:val="24"/>
        </w:rPr>
        <w:t>Prior research on racial and health inequalities</w:t>
      </w:r>
      <w:r w:rsidR="008409C8">
        <w:rPr>
          <w:rFonts w:ascii="Times New Roman" w:hAnsi="Times New Roman" w:cs="Times New Roman"/>
          <w:sz w:val="24"/>
          <w:szCs w:val="24"/>
        </w:rPr>
        <w:t>, for example,</w:t>
      </w:r>
      <w:r w:rsidR="004C35CE">
        <w:rPr>
          <w:rFonts w:ascii="Times New Roman" w:hAnsi="Times New Roman" w:cs="Times New Roman"/>
          <w:sz w:val="24"/>
          <w:szCs w:val="24"/>
        </w:rPr>
        <w:t xml:space="preserve"> has documented the physiological impact of </w:t>
      </w:r>
      <w:r w:rsidR="002A33B0">
        <w:rPr>
          <w:rFonts w:ascii="Times New Roman" w:hAnsi="Times New Roman" w:cs="Times New Roman"/>
          <w:sz w:val="24"/>
          <w:szCs w:val="24"/>
        </w:rPr>
        <w:t xml:space="preserve">social </w:t>
      </w:r>
      <w:r w:rsidR="00EF38CF">
        <w:rPr>
          <w:rFonts w:ascii="Times New Roman" w:hAnsi="Times New Roman" w:cs="Times New Roman"/>
          <w:sz w:val="24"/>
          <w:szCs w:val="24"/>
        </w:rPr>
        <w:t>denigration</w:t>
      </w:r>
      <w:r w:rsidR="004C35CE">
        <w:rPr>
          <w:rFonts w:ascii="Times New Roman" w:hAnsi="Times New Roman" w:cs="Times New Roman"/>
          <w:sz w:val="24"/>
          <w:szCs w:val="24"/>
        </w:rPr>
        <w:t xml:space="preserve">; such stress </w:t>
      </w:r>
      <w:r w:rsidR="00665176">
        <w:rPr>
          <w:rFonts w:ascii="Times New Roman" w:hAnsi="Times New Roman" w:cs="Times New Roman"/>
          <w:sz w:val="24"/>
          <w:szCs w:val="24"/>
        </w:rPr>
        <w:t>can</w:t>
      </w:r>
      <w:r w:rsidR="002A33B0">
        <w:rPr>
          <w:rFonts w:ascii="Times New Roman" w:hAnsi="Times New Roman" w:cs="Times New Roman"/>
          <w:sz w:val="24"/>
          <w:szCs w:val="24"/>
        </w:rPr>
        <w:t xml:space="preserve"> activate the sympathetic nervous system and </w:t>
      </w:r>
      <w:r w:rsidR="00E44D14">
        <w:rPr>
          <w:rFonts w:ascii="Times New Roman" w:hAnsi="Times New Roman" w:cs="Times New Roman"/>
          <w:sz w:val="24"/>
          <w:szCs w:val="24"/>
        </w:rPr>
        <w:t>induce</w:t>
      </w:r>
      <w:r w:rsidR="002A33B0">
        <w:rPr>
          <w:rFonts w:ascii="Times New Roman" w:hAnsi="Times New Roman" w:cs="Times New Roman"/>
          <w:sz w:val="24"/>
          <w:szCs w:val="24"/>
        </w:rPr>
        <w:t xml:space="preserve"> </w:t>
      </w:r>
      <w:r w:rsidR="00E44D14">
        <w:rPr>
          <w:rFonts w:ascii="Times New Roman" w:hAnsi="Times New Roman" w:cs="Times New Roman"/>
          <w:sz w:val="24"/>
          <w:szCs w:val="24"/>
        </w:rPr>
        <w:t>sustained neuroendorcrine responses with potential deleterious health consequences (</w:t>
      </w:r>
      <w:r w:rsidR="00665176">
        <w:rPr>
          <w:rFonts w:ascii="Times New Roman" w:hAnsi="Times New Roman" w:cs="Times New Roman"/>
          <w:sz w:val="24"/>
          <w:szCs w:val="24"/>
        </w:rPr>
        <w:t>Daly, Boyce, &amp; Wood, 2015</w:t>
      </w:r>
      <w:r w:rsidR="00356C14">
        <w:rPr>
          <w:rFonts w:ascii="Times New Roman" w:hAnsi="Times New Roman" w:cs="Times New Roman"/>
          <w:sz w:val="24"/>
          <w:szCs w:val="24"/>
        </w:rPr>
        <w:t>;</w:t>
      </w:r>
      <w:r w:rsidR="00473F0D">
        <w:rPr>
          <w:rFonts w:ascii="Times New Roman" w:hAnsi="Times New Roman" w:cs="Times New Roman"/>
          <w:sz w:val="24"/>
          <w:szCs w:val="24"/>
        </w:rPr>
        <w:t>Williams &amp;</w:t>
      </w:r>
      <w:r w:rsidR="00473F0D" w:rsidRPr="00473F0D">
        <w:rPr>
          <w:rFonts w:ascii="Times New Roman" w:hAnsi="Times New Roman" w:cs="Times New Roman"/>
          <w:sz w:val="24"/>
          <w:szCs w:val="24"/>
        </w:rPr>
        <w:t xml:space="preserve"> Mohammed, </w:t>
      </w:r>
      <w:r w:rsidR="00473F0D">
        <w:rPr>
          <w:rFonts w:ascii="Times New Roman" w:hAnsi="Times New Roman" w:cs="Times New Roman"/>
          <w:sz w:val="24"/>
          <w:szCs w:val="24"/>
        </w:rPr>
        <w:t>2009</w:t>
      </w:r>
      <w:r w:rsidR="008409C8">
        <w:rPr>
          <w:rFonts w:ascii="Times New Roman" w:hAnsi="Times New Roman" w:cs="Times New Roman"/>
          <w:sz w:val="24"/>
          <w:szCs w:val="24"/>
        </w:rPr>
        <w:t xml:space="preserve">). </w:t>
      </w:r>
      <w:r w:rsidR="00665176">
        <w:rPr>
          <w:rFonts w:ascii="Times New Roman" w:hAnsi="Times New Roman" w:cs="Times New Roman"/>
          <w:sz w:val="24"/>
          <w:szCs w:val="24"/>
        </w:rPr>
        <w:t xml:space="preserve">Similarly, weight discrimination </w:t>
      </w:r>
      <w:r w:rsidR="004C35CE">
        <w:rPr>
          <w:rFonts w:ascii="Times New Roman" w:hAnsi="Times New Roman" w:cs="Times New Roman"/>
          <w:sz w:val="24"/>
          <w:szCs w:val="24"/>
        </w:rPr>
        <w:t xml:space="preserve">could mobilize </w:t>
      </w:r>
      <w:r w:rsidR="00665176">
        <w:rPr>
          <w:rFonts w:ascii="Times New Roman" w:hAnsi="Times New Roman" w:cs="Times New Roman"/>
          <w:sz w:val="24"/>
          <w:szCs w:val="24"/>
        </w:rPr>
        <w:t xml:space="preserve">the fight-or-flight response that is </w:t>
      </w:r>
      <w:r w:rsidR="00EF38CF">
        <w:rPr>
          <w:rFonts w:ascii="Times New Roman" w:hAnsi="Times New Roman" w:cs="Times New Roman"/>
          <w:sz w:val="24"/>
          <w:szCs w:val="24"/>
        </w:rPr>
        <w:t xml:space="preserve">adaptive </w:t>
      </w:r>
      <w:r w:rsidR="00665176">
        <w:rPr>
          <w:rFonts w:ascii="Times New Roman" w:hAnsi="Times New Roman" w:cs="Times New Roman"/>
          <w:sz w:val="24"/>
          <w:szCs w:val="24"/>
        </w:rPr>
        <w:t xml:space="preserve">in times of </w:t>
      </w:r>
      <w:r w:rsidR="00EF38CF">
        <w:rPr>
          <w:rFonts w:ascii="Times New Roman" w:hAnsi="Times New Roman" w:cs="Times New Roman"/>
          <w:sz w:val="24"/>
          <w:szCs w:val="24"/>
        </w:rPr>
        <w:t xml:space="preserve">acute </w:t>
      </w:r>
      <w:r w:rsidR="00665176">
        <w:rPr>
          <w:rFonts w:ascii="Times New Roman" w:hAnsi="Times New Roman" w:cs="Times New Roman"/>
          <w:sz w:val="24"/>
          <w:szCs w:val="24"/>
        </w:rPr>
        <w:t xml:space="preserve">physical threat </w:t>
      </w:r>
      <w:r w:rsidR="004C35CE">
        <w:rPr>
          <w:rFonts w:ascii="Times New Roman" w:hAnsi="Times New Roman" w:cs="Times New Roman"/>
          <w:sz w:val="24"/>
          <w:szCs w:val="24"/>
        </w:rPr>
        <w:t>but maladaptive if</w:t>
      </w:r>
      <w:r w:rsidR="00665176">
        <w:rPr>
          <w:rFonts w:ascii="Times New Roman" w:hAnsi="Times New Roman" w:cs="Times New Roman"/>
          <w:sz w:val="24"/>
          <w:szCs w:val="24"/>
        </w:rPr>
        <w:t xml:space="preserve"> chronically activated in response to </w:t>
      </w:r>
      <w:r w:rsidR="00920C6D">
        <w:rPr>
          <w:rFonts w:ascii="Times New Roman" w:hAnsi="Times New Roman" w:cs="Times New Roman"/>
          <w:sz w:val="24"/>
          <w:szCs w:val="24"/>
        </w:rPr>
        <w:t>social</w:t>
      </w:r>
      <w:r w:rsidR="00BF2A1E">
        <w:rPr>
          <w:rFonts w:ascii="Times New Roman" w:hAnsi="Times New Roman" w:cs="Times New Roman"/>
          <w:sz w:val="24"/>
          <w:szCs w:val="24"/>
        </w:rPr>
        <w:t xml:space="preserve"> threat. This could lead to</w:t>
      </w:r>
      <w:r w:rsidR="00BD236C">
        <w:rPr>
          <w:rFonts w:ascii="Times New Roman" w:hAnsi="Times New Roman" w:cs="Times New Roman"/>
          <w:sz w:val="24"/>
          <w:szCs w:val="24"/>
        </w:rPr>
        <w:t xml:space="preserve"> cortisol secretion</w:t>
      </w:r>
      <w:r w:rsidR="00BD568E">
        <w:rPr>
          <w:rFonts w:ascii="Times New Roman" w:hAnsi="Times New Roman" w:cs="Times New Roman"/>
          <w:sz w:val="24"/>
          <w:szCs w:val="24"/>
        </w:rPr>
        <w:t xml:space="preserve"> and </w:t>
      </w:r>
      <w:r w:rsidR="00BD236C">
        <w:rPr>
          <w:rFonts w:ascii="Times New Roman" w:hAnsi="Times New Roman" w:cs="Times New Roman"/>
          <w:sz w:val="24"/>
          <w:szCs w:val="24"/>
        </w:rPr>
        <w:t xml:space="preserve">stress-induced eating </w:t>
      </w:r>
      <w:r w:rsidR="00BD568E">
        <w:rPr>
          <w:rFonts w:ascii="Times New Roman" w:hAnsi="Times New Roman" w:cs="Times New Roman"/>
          <w:sz w:val="24"/>
          <w:szCs w:val="24"/>
        </w:rPr>
        <w:t xml:space="preserve">thus </w:t>
      </w:r>
      <w:r w:rsidR="00BD236C">
        <w:rPr>
          <w:rFonts w:ascii="Times New Roman" w:hAnsi="Times New Roman" w:cs="Times New Roman"/>
          <w:sz w:val="24"/>
          <w:szCs w:val="24"/>
        </w:rPr>
        <w:t>detrimentally affect</w:t>
      </w:r>
      <w:r w:rsidR="00BD568E">
        <w:rPr>
          <w:rFonts w:ascii="Times New Roman" w:hAnsi="Times New Roman" w:cs="Times New Roman"/>
          <w:sz w:val="24"/>
          <w:szCs w:val="24"/>
        </w:rPr>
        <w:t>ing</w:t>
      </w:r>
      <w:r w:rsidR="00A10554">
        <w:rPr>
          <w:rFonts w:ascii="Times New Roman" w:hAnsi="Times New Roman" w:cs="Times New Roman"/>
          <w:sz w:val="24"/>
          <w:szCs w:val="24"/>
        </w:rPr>
        <w:t xml:space="preserve"> metabolic and cardiovascular system </w:t>
      </w:r>
      <w:r w:rsidR="00BD236C">
        <w:rPr>
          <w:rFonts w:ascii="Times New Roman" w:hAnsi="Times New Roman" w:cs="Times New Roman"/>
          <w:sz w:val="24"/>
          <w:szCs w:val="24"/>
        </w:rPr>
        <w:t>functioning</w:t>
      </w:r>
      <w:r w:rsidR="00A10554">
        <w:rPr>
          <w:rFonts w:ascii="Times New Roman" w:hAnsi="Times New Roman" w:cs="Times New Roman"/>
          <w:sz w:val="24"/>
          <w:szCs w:val="24"/>
        </w:rPr>
        <w:t xml:space="preserve"> </w:t>
      </w:r>
      <w:r w:rsidR="00920C6D">
        <w:rPr>
          <w:rFonts w:ascii="Times New Roman" w:hAnsi="Times New Roman" w:cs="Times New Roman"/>
          <w:sz w:val="24"/>
          <w:szCs w:val="24"/>
        </w:rPr>
        <w:t>(</w:t>
      </w:r>
      <w:r w:rsidR="00920C6D" w:rsidRPr="00920C6D">
        <w:rPr>
          <w:rFonts w:ascii="Times New Roman" w:hAnsi="Times New Roman" w:cs="Times New Roman"/>
          <w:sz w:val="24"/>
          <w:szCs w:val="24"/>
        </w:rPr>
        <w:t>Epel, Lapidus</w:t>
      </w:r>
      <w:r w:rsidR="00920C6D">
        <w:rPr>
          <w:rFonts w:ascii="Times New Roman" w:hAnsi="Times New Roman" w:cs="Times New Roman"/>
          <w:sz w:val="24"/>
          <w:szCs w:val="24"/>
        </w:rPr>
        <w:t xml:space="preserve">, </w:t>
      </w:r>
      <w:r w:rsidR="00920C6D" w:rsidRPr="00920C6D">
        <w:rPr>
          <w:rFonts w:ascii="Times New Roman" w:hAnsi="Times New Roman" w:cs="Times New Roman"/>
          <w:sz w:val="24"/>
          <w:szCs w:val="24"/>
        </w:rPr>
        <w:t>McEwen, &amp; Brownell, 2001</w:t>
      </w:r>
      <w:r w:rsidR="00BD236C">
        <w:rPr>
          <w:rFonts w:ascii="Times New Roman" w:hAnsi="Times New Roman" w:cs="Times New Roman"/>
          <w:sz w:val="24"/>
          <w:szCs w:val="24"/>
        </w:rPr>
        <w:t>;Tomiyama, 2014</w:t>
      </w:r>
      <w:r w:rsidR="00920C6D">
        <w:rPr>
          <w:rFonts w:ascii="Times New Roman" w:hAnsi="Times New Roman" w:cs="Times New Roman"/>
          <w:sz w:val="24"/>
          <w:szCs w:val="24"/>
        </w:rPr>
        <w:t>)</w:t>
      </w:r>
      <w:r w:rsidR="00665176">
        <w:rPr>
          <w:rFonts w:ascii="Times New Roman" w:hAnsi="Times New Roman" w:cs="Times New Roman"/>
          <w:sz w:val="24"/>
          <w:szCs w:val="24"/>
        </w:rPr>
        <w:t xml:space="preserve">. </w:t>
      </w:r>
    </w:p>
    <w:p w14:paraId="0AAD7337" w14:textId="6FEA3276" w:rsidR="00BD236C" w:rsidRDefault="00BD236C" w:rsidP="00CE2D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498C">
        <w:rPr>
          <w:rFonts w:ascii="Times New Roman" w:hAnsi="Times New Roman" w:cs="Times New Roman"/>
          <w:sz w:val="24"/>
          <w:szCs w:val="24"/>
        </w:rPr>
        <w:t>R</w:t>
      </w:r>
      <w:r>
        <w:rPr>
          <w:rFonts w:ascii="Times New Roman" w:hAnsi="Times New Roman" w:cs="Times New Roman"/>
          <w:sz w:val="24"/>
          <w:szCs w:val="24"/>
        </w:rPr>
        <w:t>ecent</w:t>
      </w:r>
      <w:r w:rsidR="000B498C">
        <w:rPr>
          <w:rFonts w:ascii="Times New Roman" w:hAnsi="Times New Roman" w:cs="Times New Roman"/>
          <w:sz w:val="24"/>
          <w:szCs w:val="24"/>
        </w:rPr>
        <w:t>,</w:t>
      </w:r>
      <w:r>
        <w:rPr>
          <w:rFonts w:ascii="Times New Roman" w:hAnsi="Times New Roman" w:cs="Times New Roman"/>
          <w:sz w:val="24"/>
          <w:szCs w:val="24"/>
        </w:rPr>
        <w:t xml:space="preserve"> </w:t>
      </w:r>
      <w:r w:rsidR="00EF38CF">
        <w:rPr>
          <w:rFonts w:ascii="Times New Roman" w:hAnsi="Times New Roman" w:cs="Times New Roman"/>
          <w:sz w:val="24"/>
          <w:szCs w:val="24"/>
        </w:rPr>
        <w:t xml:space="preserve">well-designed </w:t>
      </w:r>
      <w:r w:rsidR="00A0468D">
        <w:rPr>
          <w:rFonts w:ascii="Times New Roman" w:hAnsi="Times New Roman" w:cs="Times New Roman"/>
          <w:sz w:val="24"/>
          <w:szCs w:val="24"/>
        </w:rPr>
        <w:t xml:space="preserve">experimental studies </w:t>
      </w:r>
      <w:r w:rsidR="00EF38CF">
        <w:rPr>
          <w:rFonts w:ascii="Times New Roman" w:hAnsi="Times New Roman" w:cs="Times New Roman"/>
          <w:sz w:val="24"/>
          <w:szCs w:val="24"/>
        </w:rPr>
        <w:t xml:space="preserve">support this </w:t>
      </w:r>
      <w:r>
        <w:rPr>
          <w:rFonts w:ascii="Times New Roman" w:hAnsi="Times New Roman" w:cs="Times New Roman"/>
          <w:sz w:val="24"/>
          <w:szCs w:val="24"/>
        </w:rPr>
        <w:t xml:space="preserve">notion. They </w:t>
      </w:r>
      <w:r w:rsidR="004C35CE">
        <w:rPr>
          <w:rFonts w:ascii="Times New Roman" w:hAnsi="Times New Roman" w:cs="Times New Roman"/>
          <w:sz w:val="24"/>
          <w:szCs w:val="24"/>
        </w:rPr>
        <w:t>show</w:t>
      </w:r>
      <w:r w:rsidR="00A0468D">
        <w:rPr>
          <w:rFonts w:ascii="Times New Roman" w:hAnsi="Times New Roman" w:cs="Times New Roman"/>
          <w:sz w:val="24"/>
          <w:szCs w:val="24"/>
        </w:rPr>
        <w:t xml:space="preserve"> that </w:t>
      </w:r>
      <w:r w:rsidR="000A47DE">
        <w:rPr>
          <w:rFonts w:ascii="Times New Roman" w:hAnsi="Times New Roman" w:cs="Times New Roman"/>
          <w:sz w:val="24"/>
          <w:szCs w:val="24"/>
        </w:rPr>
        <w:t>experimental manipulations that aim to induce experiences of weight stigma</w:t>
      </w:r>
      <w:r w:rsidR="002A33B0">
        <w:rPr>
          <w:rFonts w:ascii="Times New Roman" w:hAnsi="Times New Roman" w:cs="Times New Roman"/>
          <w:sz w:val="24"/>
          <w:szCs w:val="24"/>
        </w:rPr>
        <w:t xml:space="preserve"> </w:t>
      </w:r>
      <w:r w:rsidR="000A47DE">
        <w:rPr>
          <w:rFonts w:ascii="Times New Roman" w:hAnsi="Times New Roman" w:cs="Times New Roman"/>
          <w:sz w:val="24"/>
          <w:szCs w:val="24"/>
        </w:rPr>
        <w:t>lead</w:t>
      </w:r>
      <w:r w:rsidR="00A0468D">
        <w:rPr>
          <w:rFonts w:ascii="Times New Roman" w:hAnsi="Times New Roman" w:cs="Times New Roman"/>
          <w:sz w:val="24"/>
          <w:szCs w:val="24"/>
        </w:rPr>
        <w:t xml:space="preserve"> to </w:t>
      </w:r>
      <w:r>
        <w:rPr>
          <w:rFonts w:ascii="Times New Roman" w:hAnsi="Times New Roman" w:cs="Times New Roman"/>
          <w:sz w:val="24"/>
          <w:szCs w:val="24"/>
        </w:rPr>
        <w:t xml:space="preserve">behavioral and </w:t>
      </w:r>
      <w:r w:rsidR="006C12E2" w:rsidRPr="00774E25">
        <w:rPr>
          <w:rFonts w:ascii="Times New Roman" w:hAnsi="Times New Roman" w:cs="Times New Roman"/>
          <w:sz w:val="24"/>
          <w:szCs w:val="24"/>
        </w:rPr>
        <w:t xml:space="preserve">physiological </w:t>
      </w:r>
      <w:r w:rsidR="008A746D" w:rsidRPr="00774E25">
        <w:rPr>
          <w:rFonts w:ascii="Times New Roman" w:hAnsi="Times New Roman" w:cs="Times New Roman"/>
          <w:sz w:val="24"/>
          <w:szCs w:val="24"/>
        </w:rPr>
        <w:t>changes</w:t>
      </w:r>
      <w:r w:rsidR="006C12E2" w:rsidRPr="00774E25">
        <w:rPr>
          <w:rFonts w:ascii="Times New Roman" w:hAnsi="Times New Roman" w:cs="Times New Roman"/>
          <w:sz w:val="24"/>
          <w:szCs w:val="24"/>
        </w:rPr>
        <w:t>, including increased</w:t>
      </w:r>
      <w:r w:rsidR="000A19AB">
        <w:rPr>
          <w:rFonts w:ascii="Times New Roman" w:hAnsi="Times New Roman" w:cs="Times New Roman"/>
          <w:sz w:val="24"/>
          <w:szCs w:val="24"/>
        </w:rPr>
        <w:t xml:space="preserve"> unhealthy eating </w:t>
      </w:r>
      <w:r w:rsidR="0021332F">
        <w:rPr>
          <w:rFonts w:ascii="Times New Roman" w:hAnsi="Times New Roman" w:cs="Times New Roman"/>
          <w:sz w:val="24"/>
          <w:szCs w:val="24"/>
        </w:rPr>
        <w:t>(</w:t>
      </w:r>
      <w:r w:rsidR="0021332F" w:rsidRPr="00BC62A0">
        <w:rPr>
          <w:rFonts w:ascii="Times New Roman" w:hAnsi="Times New Roman" w:cs="Times New Roman"/>
          <w:sz w:val="24"/>
          <w:szCs w:val="24"/>
        </w:rPr>
        <w:t>Incollingo Rodriguez, Heldreth,</w:t>
      </w:r>
      <w:r w:rsidR="0021332F">
        <w:rPr>
          <w:rFonts w:ascii="Times New Roman" w:hAnsi="Times New Roman" w:cs="Times New Roman"/>
          <w:sz w:val="24"/>
          <w:szCs w:val="24"/>
        </w:rPr>
        <w:t xml:space="preserve"> </w:t>
      </w:r>
      <w:r w:rsidR="0021332F" w:rsidRPr="00BC62A0">
        <w:rPr>
          <w:rFonts w:ascii="Times New Roman" w:hAnsi="Times New Roman" w:cs="Times New Roman"/>
          <w:sz w:val="24"/>
          <w:szCs w:val="24"/>
        </w:rPr>
        <w:t>&amp; Tomiyama, 2016</w:t>
      </w:r>
      <w:r w:rsidR="0021332F" w:rsidRPr="00774E25">
        <w:rPr>
          <w:rFonts w:ascii="Times New Roman" w:hAnsi="Times New Roman" w:cs="Times New Roman"/>
          <w:sz w:val="24"/>
          <w:szCs w:val="24"/>
        </w:rPr>
        <w:t>)</w:t>
      </w:r>
      <w:r w:rsidR="0021332F">
        <w:rPr>
          <w:rFonts w:ascii="Times New Roman" w:hAnsi="Times New Roman" w:cs="Times New Roman"/>
          <w:sz w:val="24"/>
          <w:szCs w:val="24"/>
        </w:rPr>
        <w:t xml:space="preserve"> </w:t>
      </w:r>
      <w:r w:rsidR="000A19AB">
        <w:rPr>
          <w:rFonts w:ascii="Times New Roman" w:hAnsi="Times New Roman" w:cs="Times New Roman"/>
          <w:sz w:val="24"/>
          <w:szCs w:val="24"/>
        </w:rPr>
        <w:t>and</w:t>
      </w:r>
      <w:r w:rsidR="006C12E2" w:rsidRPr="00774E25">
        <w:rPr>
          <w:rFonts w:ascii="Times New Roman" w:hAnsi="Times New Roman" w:cs="Times New Roman"/>
          <w:sz w:val="24"/>
          <w:szCs w:val="24"/>
        </w:rPr>
        <w:t xml:space="preserve"> cortiso</w:t>
      </w:r>
      <w:r w:rsidR="00A02CBC" w:rsidRPr="00774E25">
        <w:rPr>
          <w:rFonts w:ascii="Times New Roman" w:hAnsi="Times New Roman" w:cs="Times New Roman"/>
          <w:sz w:val="24"/>
          <w:szCs w:val="24"/>
        </w:rPr>
        <w:t>l secretion (Himmelstein, Incollingo, &amp; Tomiyama, 2015</w:t>
      </w:r>
      <w:r w:rsidR="0021332F">
        <w:rPr>
          <w:rFonts w:ascii="Times New Roman" w:hAnsi="Times New Roman" w:cs="Times New Roman"/>
          <w:sz w:val="24"/>
          <w:szCs w:val="24"/>
        </w:rPr>
        <w:t>)</w:t>
      </w:r>
      <w:r>
        <w:rPr>
          <w:rFonts w:ascii="Times New Roman" w:hAnsi="Times New Roman" w:cs="Times New Roman"/>
          <w:sz w:val="24"/>
          <w:szCs w:val="24"/>
        </w:rPr>
        <w:t>,</w:t>
      </w:r>
      <w:r w:rsidR="002A33B0">
        <w:rPr>
          <w:rFonts w:ascii="Times New Roman" w:hAnsi="Times New Roman" w:cs="Times New Roman"/>
          <w:sz w:val="24"/>
          <w:szCs w:val="24"/>
        </w:rPr>
        <w:t xml:space="preserve"> </w:t>
      </w:r>
      <w:r w:rsidR="008409C8">
        <w:rPr>
          <w:rFonts w:ascii="Times New Roman" w:hAnsi="Times New Roman" w:cs="Times New Roman"/>
          <w:sz w:val="24"/>
          <w:szCs w:val="24"/>
        </w:rPr>
        <w:t>which in the long-</w:t>
      </w:r>
      <w:r w:rsidR="006C12E2" w:rsidRPr="00774E25">
        <w:rPr>
          <w:rFonts w:ascii="Times New Roman" w:hAnsi="Times New Roman" w:cs="Times New Roman"/>
          <w:sz w:val="24"/>
          <w:szCs w:val="24"/>
        </w:rPr>
        <w:t>term could pro</w:t>
      </w:r>
      <w:r w:rsidR="00A02CBC" w:rsidRPr="00774E25">
        <w:rPr>
          <w:rFonts w:ascii="Times New Roman" w:hAnsi="Times New Roman" w:cs="Times New Roman"/>
          <w:sz w:val="24"/>
          <w:szCs w:val="24"/>
        </w:rPr>
        <w:t>m</w:t>
      </w:r>
      <w:r w:rsidR="00920C6D">
        <w:rPr>
          <w:rFonts w:ascii="Times New Roman" w:hAnsi="Times New Roman" w:cs="Times New Roman"/>
          <w:sz w:val="24"/>
          <w:szCs w:val="24"/>
        </w:rPr>
        <w:t>ote physiological dysregulation</w:t>
      </w:r>
      <w:r w:rsidR="006C12E2" w:rsidRPr="00774E25">
        <w:rPr>
          <w:rFonts w:ascii="Times New Roman" w:hAnsi="Times New Roman" w:cs="Times New Roman"/>
          <w:sz w:val="24"/>
          <w:szCs w:val="24"/>
        </w:rPr>
        <w:t>.</w:t>
      </w:r>
      <w:r w:rsidR="00A76707" w:rsidRPr="00774E25">
        <w:rPr>
          <w:rFonts w:ascii="Times New Roman" w:hAnsi="Times New Roman" w:cs="Times New Roman"/>
          <w:sz w:val="24"/>
          <w:szCs w:val="24"/>
        </w:rPr>
        <w:t xml:space="preserve"> </w:t>
      </w:r>
      <w:r w:rsidR="00473F0D">
        <w:rPr>
          <w:rFonts w:ascii="Times New Roman" w:hAnsi="Times New Roman" w:cs="Times New Roman"/>
          <w:sz w:val="24"/>
          <w:szCs w:val="24"/>
        </w:rPr>
        <w:t xml:space="preserve">Importantly, the stress-induced physiological consequences </w:t>
      </w:r>
      <w:r w:rsidR="003B49BC">
        <w:rPr>
          <w:rFonts w:ascii="Times New Roman" w:hAnsi="Times New Roman" w:cs="Times New Roman"/>
          <w:sz w:val="24"/>
          <w:szCs w:val="24"/>
        </w:rPr>
        <w:t xml:space="preserve">of weight stigma </w:t>
      </w:r>
      <w:r w:rsidR="000B498C">
        <w:rPr>
          <w:rFonts w:ascii="Times New Roman" w:hAnsi="Times New Roman" w:cs="Times New Roman"/>
          <w:sz w:val="24"/>
          <w:szCs w:val="24"/>
        </w:rPr>
        <w:t xml:space="preserve">are </w:t>
      </w:r>
      <w:r w:rsidR="00473F0D">
        <w:rPr>
          <w:rFonts w:ascii="Times New Roman" w:hAnsi="Times New Roman" w:cs="Times New Roman"/>
          <w:sz w:val="24"/>
          <w:szCs w:val="24"/>
        </w:rPr>
        <w:t xml:space="preserve">most pronounced among those who perceive themselves as heavy (Himmelstein et al., 2015). </w:t>
      </w:r>
      <w:r w:rsidR="00B23208" w:rsidRPr="00774E25">
        <w:rPr>
          <w:rFonts w:ascii="Times New Roman" w:hAnsi="Times New Roman" w:cs="Times New Roman"/>
          <w:sz w:val="24"/>
          <w:szCs w:val="24"/>
        </w:rPr>
        <w:t xml:space="preserve">Taken together, </w:t>
      </w:r>
      <w:r w:rsidR="00951800" w:rsidRPr="00774E25">
        <w:rPr>
          <w:rFonts w:ascii="Times New Roman" w:hAnsi="Times New Roman" w:cs="Times New Roman"/>
          <w:sz w:val="24"/>
          <w:szCs w:val="24"/>
        </w:rPr>
        <w:t xml:space="preserve">this </w:t>
      </w:r>
      <w:r w:rsidR="00B23208" w:rsidRPr="00774E25">
        <w:rPr>
          <w:rFonts w:ascii="Times New Roman" w:hAnsi="Times New Roman" w:cs="Times New Roman"/>
          <w:sz w:val="24"/>
          <w:szCs w:val="24"/>
        </w:rPr>
        <w:t>emerging evidence suggest</w:t>
      </w:r>
      <w:r w:rsidR="00A02CBC" w:rsidRPr="00774E25">
        <w:rPr>
          <w:rFonts w:ascii="Times New Roman" w:hAnsi="Times New Roman" w:cs="Times New Roman"/>
          <w:sz w:val="24"/>
          <w:szCs w:val="24"/>
        </w:rPr>
        <w:t>s</w:t>
      </w:r>
      <w:r w:rsidR="00B23208" w:rsidRPr="00774E25">
        <w:rPr>
          <w:rFonts w:ascii="Times New Roman" w:hAnsi="Times New Roman" w:cs="Times New Roman"/>
          <w:sz w:val="24"/>
          <w:szCs w:val="24"/>
        </w:rPr>
        <w:t xml:space="preserve"> that the psychosocial experience </w:t>
      </w:r>
      <w:r w:rsidR="003F49DB" w:rsidRPr="00774E25">
        <w:rPr>
          <w:rFonts w:ascii="Times New Roman" w:hAnsi="Times New Roman" w:cs="Times New Roman"/>
          <w:sz w:val="24"/>
          <w:szCs w:val="24"/>
        </w:rPr>
        <w:t>attached to</w:t>
      </w:r>
      <w:r w:rsidR="00B23208" w:rsidRPr="00774E25">
        <w:rPr>
          <w:rFonts w:ascii="Times New Roman" w:hAnsi="Times New Roman" w:cs="Times New Roman"/>
          <w:sz w:val="24"/>
          <w:szCs w:val="24"/>
        </w:rPr>
        <w:t xml:space="preserve"> self-identifying as ‘overweight’ may </w:t>
      </w:r>
      <w:r w:rsidR="003F49DB" w:rsidRPr="00774E25">
        <w:rPr>
          <w:rFonts w:ascii="Times New Roman" w:hAnsi="Times New Roman" w:cs="Times New Roman"/>
          <w:sz w:val="24"/>
          <w:szCs w:val="24"/>
        </w:rPr>
        <w:t xml:space="preserve">be stressful, leading to </w:t>
      </w:r>
      <w:r w:rsidR="00B23208" w:rsidRPr="00774E25">
        <w:rPr>
          <w:rFonts w:ascii="Times New Roman" w:hAnsi="Times New Roman" w:cs="Times New Roman"/>
          <w:sz w:val="24"/>
          <w:szCs w:val="24"/>
        </w:rPr>
        <w:t>weight gain</w:t>
      </w:r>
      <w:r w:rsidR="003F49DB" w:rsidRPr="00774E25">
        <w:rPr>
          <w:rFonts w:ascii="Times New Roman" w:hAnsi="Times New Roman" w:cs="Times New Roman"/>
          <w:sz w:val="24"/>
          <w:szCs w:val="24"/>
        </w:rPr>
        <w:t xml:space="preserve"> and potentially broader</w:t>
      </w:r>
      <w:r w:rsidR="00A84DC2">
        <w:rPr>
          <w:rFonts w:ascii="Times New Roman" w:hAnsi="Times New Roman" w:cs="Times New Roman"/>
          <w:sz w:val="24"/>
          <w:szCs w:val="24"/>
        </w:rPr>
        <w:t xml:space="preserve"> more far reaching</w:t>
      </w:r>
      <w:r w:rsidR="00951800" w:rsidRPr="00774E25">
        <w:rPr>
          <w:rFonts w:ascii="Times New Roman" w:hAnsi="Times New Roman" w:cs="Times New Roman"/>
          <w:sz w:val="24"/>
          <w:szCs w:val="24"/>
        </w:rPr>
        <w:t xml:space="preserve"> </w:t>
      </w:r>
      <w:r w:rsidR="00B23208" w:rsidRPr="00774E25">
        <w:rPr>
          <w:rFonts w:ascii="Times New Roman" w:hAnsi="Times New Roman" w:cs="Times New Roman"/>
          <w:sz w:val="24"/>
          <w:szCs w:val="24"/>
        </w:rPr>
        <w:t>health consequences</w:t>
      </w:r>
      <w:r w:rsidR="00092E0F">
        <w:rPr>
          <w:rFonts w:ascii="Times New Roman" w:hAnsi="Times New Roman" w:cs="Times New Roman"/>
          <w:sz w:val="24"/>
          <w:szCs w:val="24"/>
        </w:rPr>
        <w:t>, such as physiological dysfunction</w:t>
      </w:r>
      <w:r w:rsidR="00B23208" w:rsidRPr="00774E25">
        <w:rPr>
          <w:rFonts w:ascii="Times New Roman" w:hAnsi="Times New Roman" w:cs="Times New Roman"/>
          <w:sz w:val="24"/>
          <w:szCs w:val="24"/>
        </w:rPr>
        <w:t xml:space="preserve"> (</w:t>
      </w:r>
      <w:r w:rsidR="00823BB2" w:rsidRPr="00774E25">
        <w:rPr>
          <w:rFonts w:ascii="Times New Roman" w:hAnsi="Times New Roman" w:cs="Times New Roman"/>
          <w:sz w:val="24"/>
          <w:szCs w:val="24"/>
        </w:rPr>
        <w:t>Sutin, Stephan</w:t>
      </w:r>
      <w:r w:rsidR="00867434">
        <w:rPr>
          <w:rFonts w:ascii="Times New Roman" w:hAnsi="Times New Roman" w:cs="Times New Roman"/>
          <w:sz w:val="24"/>
          <w:szCs w:val="24"/>
        </w:rPr>
        <w:t>, Carretta, &amp; Terracciano, 2015</w:t>
      </w:r>
      <w:r w:rsidR="00823BB2" w:rsidRPr="00774E25">
        <w:rPr>
          <w:rFonts w:ascii="Times New Roman" w:hAnsi="Times New Roman" w:cs="Times New Roman"/>
          <w:sz w:val="24"/>
          <w:szCs w:val="24"/>
        </w:rPr>
        <w:t>).</w:t>
      </w:r>
      <w:r w:rsidR="00920C6D">
        <w:rPr>
          <w:rFonts w:ascii="Times New Roman" w:hAnsi="Times New Roman" w:cs="Times New Roman"/>
          <w:sz w:val="24"/>
          <w:szCs w:val="24"/>
        </w:rPr>
        <w:t xml:space="preserve"> </w:t>
      </w:r>
    </w:p>
    <w:p w14:paraId="6EF6F83E" w14:textId="27AD2B11" w:rsidR="00950586" w:rsidRPr="00774E25" w:rsidRDefault="00BD236C" w:rsidP="00CE2D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FB4FA6" w:rsidRPr="00774E25">
        <w:rPr>
          <w:rFonts w:ascii="Times New Roman" w:hAnsi="Times New Roman" w:cs="Times New Roman"/>
          <w:sz w:val="24"/>
          <w:szCs w:val="24"/>
        </w:rPr>
        <w:t xml:space="preserve">The </w:t>
      </w:r>
      <w:r w:rsidR="00A02CBC" w:rsidRPr="00774E25">
        <w:rPr>
          <w:rFonts w:ascii="Times New Roman" w:hAnsi="Times New Roman" w:cs="Times New Roman"/>
          <w:sz w:val="24"/>
          <w:szCs w:val="24"/>
        </w:rPr>
        <w:t>current</w:t>
      </w:r>
      <w:r w:rsidR="00FB4FA6" w:rsidRPr="00774E25">
        <w:rPr>
          <w:rFonts w:ascii="Times New Roman" w:hAnsi="Times New Roman" w:cs="Times New Roman"/>
          <w:sz w:val="24"/>
          <w:szCs w:val="24"/>
        </w:rPr>
        <w:t xml:space="preserve"> study </w:t>
      </w:r>
      <w:r w:rsidR="00092E0F">
        <w:rPr>
          <w:rFonts w:ascii="Times New Roman" w:hAnsi="Times New Roman" w:cs="Times New Roman"/>
          <w:sz w:val="24"/>
          <w:szCs w:val="24"/>
        </w:rPr>
        <w:t>examines</w:t>
      </w:r>
      <w:r w:rsidR="00FB4FA6" w:rsidRPr="00774E25">
        <w:rPr>
          <w:rFonts w:ascii="Times New Roman" w:hAnsi="Times New Roman" w:cs="Times New Roman"/>
          <w:sz w:val="24"/>
          <w:szCs w:val="24"/>
        </w:rPr>
        <w:t xml:space="preserve"> whether perceived overweight </w:t>
      </w:r>
      <w:r w:rsidR="006C12E2" w:rsidRPr="00774E25">
        <w:rPr>
          <w:rFonts w:ascii="Times New Roman" w:hAnsi="Times New Roman" w:cs="Times New Roman"/>
          <w:sz w:val="24"/>
          <w:szCs w:val="24"/>
        </w:rPr>
        <w:t xml:space="preserve">predicts </w:t>
      </w:r>
      <w:r w:rsidR="00FB4FA6" w:rsidRPr="00774E25">
        <w:rPr>
          <w:rFonts w:ascii="Times New Roman" w:hAnsi="Times New Roman" w:cs="Times New Roman"/>
          <w:sz w:val="24"/>
          <w:szCs w:val="24"/>
        </w:rPr>
        <w:t>subsequent</w:t>
      </w:r>
      <w:r w:rsidR="006C12E2" w:rsidRPr="00774E25">
        <w:rPr>
          <w:rFonts w:ascii="Times New Roman" w:hAnsi="Times New Roman" w:cs="Times New Roman"/>
          <w:sz w:val="24"/>
          <w:szCs w:val="24"/>
        </w:rPr>
        <w:t xml:space="preserve"> impairments to</w:t>
      </w:r>
      <w:r w:rsidR="00FB4FA6" w:rsidRPr="00774E25">
        <w:rPr>
          <w:rFonts w:ascii="Times New Roman" w:hAnsi="Times New Roman" w:cs="Times New Roman"/>
          <w:sz w:val="24"/>
          <w:szCs w:val="24"/>
        </w:rPr>
        <w:t xml:space="preserve"> health status 7 years later. It was hypothesized that</w:t>
      </w:r>
      <w:r w:rsidR="00B23208" w:rsidRPr="00774E25">
        <w:rPr>
          <w:rFonts w:ascii="Times New Roman" w:hAnsi="Times New Roman" w:cs="Times New Roman"/>
          <w:sz w:val="24"/>
          <w:szCs w:val="24"/>
        </w:rPr>
        <w:t xml:space="preserve"> </w:t>
      </w:r>
      <w:r w:rsidR="00FB4FA6" w:rsidRPr="00774E25">
        <w:rPr>
          <w:rFonts w:ascii="Times New Roman" w:hAnsi="Times New Roman" w:cs="Times New Roman"/>
          <w:sz w:val="24"/>
          <w:szCs w:val="24"/>
        </w:rPr>
        <w:t xml:space="preserve">self-identification as </w:t>
      </w:r>
      <w:r w:rsidR="003F49DB" w:rsidRPr="00774E25">
        <w:rPr>
          <w:rFonts w:ascii="Times New Roman" w:hAnsi="Times New Roman" w:cs="Times New Roman"/>
          <w:sz w:val="24"/>
          <w:szCs w:val="24"/>
        </w:rPr>
        <w:t xml:space="preserve">overweight in early adulthood </w:t>
      </w:r>
      <w:r w:rsidR="00FB4FA6" w:rsidRPr="00774E25">
        <w:rPr>
          <w:rFonts w:ascii="Times New Roman" w:hAnsi="Times New Roman" w:cs="Times New Roman"/>
          <w:sz w:val="24"/>
          <w:szCs w:val="24"/>
        </w:rPr>
        <w:t>would be associated with greater</w:t>
      </w:r>
      <w:r w:rsidR="008A746D" w:rsidRPr="00774E25">
        <w:rPr>
          <w:rFonts w:ascii="Times New Roman" w:hAnsi="Times New Roman" w:cs="Times New Roman"/>
          <w:sz w:val="24"/>
          <w:szCs w:val="24"/>
        </w:rPr>
        <w:t xml:space="preserve"> physiological dysregulation,</w:t>
      </w:r>
      <w:r w:rsidR="003F49DB" w:rsidRPr="00774E25">
        <w:rPr>
          <w:rFonts w:ascii="Times New Roman" w:hAnsi="Times New Roman" w:cs="Times New Roman"/>
          <w:sz w:val="24"/>
          <w:szCs w:val="24"/>
        </w:rPr>
        <w:t xml:space="preserve"> </w:t>
      </w:r>
      <w:r w:rsidR="008A746D" w:rsidRPr="00774E25">
        <w:rPr>
          <w:rFonts w:ascii="Times New Roman" w:hAnsi="Times New Roman" w:cs="Times New Roman"/>
          <w:sz w:val="24"/>
          <w:szCs w:val="24"/>
        </w:rPr>
        <w:t xml:space="preserve">declines in </w:t>
      </w:r>
      <w:r w:rsidR="000B498C">
        <w:rPr>
          <w:rFonts w:ascii="Times New Roman" w:hAnsi="Times New Roman" w:cs="Times New Roman"/>
          <w:sz w:val="24"/>
          <w:szCs w:val="24"/>
        </w:rPr>
        <w:t xml:space="preserve">subjective </w:t>
      </w:r>
      <w:r w:rsidR="008A746D" w:rsidRPr="00774E25">
        <w:rPr>
          <w:rFonts w:ascii="Times New Roman" w:hAnsi="Times New Roman" w:cs="Times New Roman"/>
          <w:sz w:val="24"/>
          <w:szCs w:val="24"/>
        </w:rPr>
        <w:t>health,</w:t>
      </w:r>
      <w:r w:rsidR="00335B0E" w:rsidRPr="00774E25">
        <w:rPr>
          <w:rFonts w:ascii="Times New Roman" w:hAnsi="Times New Roman" w:cs="Times New Roman"/>
          <w:sz w:val="24"/>
          <w:szCs w:val="24"/>
        </w:rPr>
        <w:t xml:space="preserve"> and increased depression levels</w:t>
      </w:r>
      <w:r w:rsidR="00FB4FA6" w:rsidRPr="00774E25">
        <w:rPr>
          <w:rFonts w:ascii="Times New Roman" w:hAnsi="Times New Roman" w:cs="Times New Roman"/>
          <w:sz w:val="24"/>
          <w:szCs w:val="24"/>
        </w:rPr>
        <w:t xml:space="preserve">, after controlling for baseline </w:t>
      </w:r>
      <w:r w:rsidR="00A11801" w:rsidRPr="00774E25">
        <w:rPr>
          <w:rFonts w:ascii="Times New Roman" w:hAnsi="Times New Roman" w:cs="Times New Roman"/>
          <w:sz w:val="24"/>
          <w:szCs w:val="24"/>
        </w:rPr>
        <w:t>BMI</w:t>
      </w:r>
      <w:r w:rsidR="00FB4FA6" w:rsidRPr="00774E25">
        <w:rPr>
          <w:rFonts w:ascii="Times New Roman" w:hAnsi="Times New Roman" w:cs="Times New Roman"/>
          <w:sz w:val="24"/>
          <w:szCs w:val="24"/>
        </w:rPr>
        <w:t xml:space="preserve"> and a range of sociodemographic characteristic</w:t>
      </w:r>
      <w:r w:rsidR="003178C1" w:rsidRPr="00774E25">
        <w:rPr>
          <w:rFonts w:ascii="Times New Roman" w:hAnsi="Times New Roman" w:cs="Times New Roman"/>
          <w:sz w:val="24"/>
          <w:szCs w:val="24"/>
        </w:rPr>
        <w:t>s</w:t>
      </w:r>
      <w:r w:rsidR="008A746D" w:rsidRPr="00774E25">
        <w:rPr>
          <w:rFonts w:ascii="Times New Roman" w:hAnsi="Times New Roman" w:cs="Times New Roman"/>
          <w:sz w:val="24"/>
          <w:szCs w:val="24"/>
        </w:rPr>
        <w:t xml:space="preserve">. </w:t>
      </w:r>
      <w:r w:rsidR="000B498C">
        <w:rPr>
          <w:rFonts w:ascii="Times New Roman" w:hAnsi="Times New Roman" w:cs="Times New Roman"/>
          <w:sz w:val="24"/>
          <w:szCs w:val="24"/>
        </w:rPr>
        <w:t>It</w:t>
      </w:r>
      <w:r w:rsidR="00FB4FA6" w:rsidRPr="00774E25">
        <w:rPr>
          <w:rFonts w:ascii="Times New Roman" w:hAnsi="Times New Roman" w:cs="Times New Roman"/>
          <w:sz w:val="24"/>
          <w:szCs w:val="24"/>
        </w:rPr>
        <w:t xml:space="preserve"> was </w:t>
      </w:r>
      <w:r w:rsidR="000B498C">
        <w:rPr>
          <w:rFonts w:ascii="Times New Roman" w:hAnsi="Times New Roman" w:cs="Times New Roman"/>
          <w:sz w:val="24"/>
          <w:szCs w:val="24"/>
        </w:rPr>
        <w:t xml:space="preserve">further </w:t>
      </w:r>
      <w:r w:rsidR="00FB4FA6" w:rsidRPr="00774E25">
        <w:rPr>
          <w:rFonts w:ascii="Times New Roman" w:hAnsi="Times New Roman" w:cs="Times New Roman"/>
          <w:sz w:val="24"/>
          <w:szCs w:val="24"/>
        </w:rPr>
        <w:t xml:space="preserve">hypothesized </w:t>
      </w:r>
      <w:r w:rsidR="008A746D" w:rsidRPr="00774E25">
        <w:rPr>
          <w:rFonts w:ascii="Times New Roman" w:hAnsi="Times New Roman" w:cs="Times New Roman"/>
          <w:sz w:val="24"/>
          <w:szCs w:val="24"/>
        </w:rPr>
        <w:t xml:space="preserve">that </w:t>
      </w:r>
      <w:r w:rsidR="00FB4FA6" w:rsidRPr="00774E25">
        <w:rPr>
          <w:rFonts w:ascii="Times New Roman" w:hAnsi="Times New Roman" w:cs="Times New Roman"/>
          <w:sz w:val="24"/>
          <w:szCs w:val="24"/>
        </w:rPr>
        <w:t>weight gain wou</w:t>
      </w:r>
      <w:r w:rsidR="00CE2D05" w:rsidRPr="00774E25">
        <w:rPr>
          <w:rFonts w:ascii="Times New Roman" w:hAnsi="Times New Roman" w:cs="Times New Roman"/>
          <w:sz w:val="24"/>
          <w:szCs w:val="24"/>
        </w:rPr>
        <w:t xml:space="preserve">ld </w:t>
      </w:r>
      <w:r w:rsidR="00615CCD">
        <w:rPr>
          <w:rFonts w:ascii="Times New Roman" w:hAnsi="Times New Roman" w:cs="Times New Roman"/>
          <w:sz w:val="24"/>
          <w:szCs w:val="24"/>
        </w:rPr>
        <w:t>act as</w:t>
      </w:r>
      <w:r w:rsidR="00615CCD" w:rsidRPr="00774E25">
        <w:rPr>
          <w:rFonts w:ascii="Times New Roman" w:hAnsi="Times New Roman" w:cs="Times New Roman"/>
          <w:sz w:val="24"/>
          <w:szCs w:val="24"/>
        </w:rPr>
        <w:t xml:space="preserve"> </w:t>
      </w:r>
      <w:r w:rsidR="008A746D" w:rsidRPr="00774E25">
        <w:rPr>
          <w:rFonts w:ascii="Times New Roman" w:hAnsi="Times New Roman" w:cs="Times New Roman"/>
          <w:sz w:val="24"/>
          <w:szCs w:val="24"/>
        </w:rPr>
        <w:t xml:space="preserve">a </w:t>
      </w:r>
      <w:r w:rsidR="00CE2D05" w:rsidRPr="00774E25">
        <w:rPr>
          <w:rFonts w:ascii="Times New Roman" w:hAnsi="Times New Roman" w:cs="Times New Roman"/>
          <w:sz w:val="24"/>
          <w:szCs w:val="24"/>
        </w:rPr>
        <w:t xml:space="preserve">key pathway </w:t>
      </w:r>
      <w:r w:rsidR="00FB4FA6" w:rsidRPr="00774E25">
        <w:rPr>
          <w:rFonts w:ascii="Times New Roman" w:hAnsi="Times New Roman" w:cs="Times New Roman"/>
          <w:sz w:val="24"/>
          <w:szCs w:val="24"/>
        </w:rPr>
        <w:t>between perceived overweight and subsequent health</w:t>
      </w:r>
      <w:r w:rsidR="009260D4">
        <w:rPr>
          <w:rFonts w:ascii="Times New Roman" w:hAnsi="Times New Roman" w:cs="Times New Roman"/>
          <w:sz w:val="24"/>
          <w:szCs w:val="24"/>
        </w:rPr>
        <w:t xml:space="preserve"> impairments</w:t>
      </w:r>
      <w:r w:rsidR="00A32D32">
        <w:rPr>
          <w:rFonts w:ascii="Times New Roman" w:hAnsi="Times New Roman" w:cs="Times New Roman"/>
          <w:sz w:val="24"/>
          <w:szCs w:val="24"/>
        </w:rPr>
        <w:t>.</w:t>
      </w:r>
    </w:p>
    <w:p w14:paraId="708F4F8B" w14:textId="77777777" w:rsidR="009C2B10" w:rsidRPr="00774E25" w:rsidRDefault="009C2B10" w:rsidP="009C2B10">
      <w:pPr>
        <w:autoSpaceDE w:val="0"/>
        <w:autoSpaceDN w:val="0"/>
        <w:adjustRightInd w:val="0"/>
        <w:spacing w:after="0" w:line="480" w:lineRule="auto"/>
        <w:jc w:val="center"/>
        <w:rPr>
          <w:rFonts w:ascii="Times New Roman" w:hAnsi="Times New Roman" w:cs="Times New Roman"/>
          <w:b/>
          <w:sz w:val="24"/>
          <w:szCs w:val="24"/>
        </w:rPr>
      </w:pPr>
      <w:r w:rsidRPr="00774E25">
        <w:rPr>
          <w:rFonts w:ascii="Times New Roman" w:hAnsi="Times New Roman" w:cs="Times New Roman"/>
          <w:b/>
          <w:sz w:val="24"/>
          <w:szCs w:val="24"/>
        </w:rPr>
        <w:t>Method</w:t>
      </w:r>
    </w:p>
    <w:p w14:paraId="44EB7CE9" w14:textId="77777777" w:rsidR="009C2B10" w:rsidRPr="00774E25" w:rsidRDefault="009C2B10" w:rsidP="009C2B10">
      <w:pPr>
        <w:autoSpaceDE w:val="0"/>
        <w:autoSpaceDN w:val="0"/>
        <w:adjustRightInd w:val="0"/>
        <w:spacing w:after="0" w:line="480" w:lineRule="auto"/>
        <w:rPr>
          <w:rFonts w:ascii="Times New Roman" w:hAnsi="Times New Roman" w:cs="Times New Roman"/>
          <w:b/>
          <w:sz w:val="24"/>
          <w:szCs w:val="24"/>
        </w:rPr>
      </w:pPr>
      <w:r w:rsidRPr="00774E25">
        <w:rPr>
          <w:rFonts w:ascii="Times New Roman" w:hAnsi="Times New Roman" w:cs="Times New Roman"/>
          <w:b/>
          <w:sz w:val="24"/>
          <w:szCs w:val="24"/>
        </w:rPr>
        <w:t>Participants</w:t>
      </w:r>
    </w:p>
    <w:p w14:paraId="0D3D33B2" w14:textId="184B67B9" w:rsidR="00774E25" w:rsidRDefault="009C2B10" w:rsidP="009C2B10">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b/>
          <w:sz w:val="24"/>
          <w:szCs w:val="24"/>
        </w:rPr>
        <w:tab/>
      </w:r>
      <w:r w:rsidRPr="00774E25">
        <w:rPr>
          <w:rFonts w:ascii="Times New Roman" w:hAnsi="Times New Roman" w:cs="Times New Roman"/>
          <w:sz w:val="24"/>
          <w:szCs w:val="24"/>
        </w:rPr>
        <w:t>This study uses data from Waves 3 (2001/2002) and 4 (2008/2009) of the National Longitudinal Study of Adolescent Health (Add Health).</w:t>
      </w:r>
      <w:r w:rsidR="0018151C" w:rsidRPr="00774E25">
        <w:rPr>
          <w:rFonts w:ascii="Times New Roman" w:hAnsi="Times New Roman" w:cs="Times New Roman"/>
          <w:sz w:val="24"/>
          <w:szCs w:val="24"/>
        </w:rPr>
        <w:t xml:space="preserve"> We use</w:t>
      </w:r>
      <w:r w:rsidR="009260D4">
        <w:rPr>
          <w:rFonts w:ascii="Times New Roman" w:hAnsi="Times New Roman" w:cs="Times New Roman"/>
          <w:sz w:val="24"/>
          <w:szCs w:val="24"/>
        </w:rPr>
        <w:t>d</w:t>
      </w:r>
      <w:r w:rsidR="0018151C" w:rsidRPr="00774E25">
        <w:rPr>
          <w:rFonts w:ascii="Times New Roman" w:hAnsi="Times New Roman" w:cs="Times New Roman"/>
          <w:sz w:val="24"/>
          <w:szCs w:val="24"/>
        </w:rPr>
        <w:t xml:space="preserve"> the </w:t>
      </w:r>
      <w:r w:rsidR="00C6002D" w:rsidRPr="00774E25">
        <w:rPr>
          <w:rFonts w:ascii="Times New Roman" w:hAnsi="Times New Roman" w:cs="Times New Roman"/>
          <w:sz w:val="24"/>
          <w:szCs w:val="24"/>
        </w:rPr>
        <w:t>public-use</w:t>
      </w:r>
      <w:r w:rsidR="0018151C" w:rsidRPr="00774E25">
        <w:rPr>
          <w:rFonts w:ascii="Times New Roman" w:hAnsi="Times New Roman" w:cs="Times New Roman"/>
          <w:sz w:val="24"/>
          <w:szCs w:val="24"/>
        </w:rPr>
        <w:t xml:space="preserve"> Add Health </w:t>
      </w:r>
      <w:r w:rsidR="00B156F7">
        <w:rPr>
          <w:rFonts w:ascii="Times New Roman" w:hAnsi="Times New Roman" w:cs="Times New Roman"/>
          <w:sz w:val="24"/>
          <w:szCs w:val="24"/>
        </w:rPr>
        <w:t>dataset comprised</w:t>
      </w:r>
      <w:r w:rsidR="0018151C" w:rsidRPr="00774E25">
        <w:rPr>
          <w:rFonts w:ascii="Times New Roman" w:hAnsi="Times New Roman" w:cs="Times New Roman"/>
          <w:sz w:val="24"/>
          <w:szCs w:val="24"/>
        </w:rPr>
        <w:t xml:space="preserve"> of a randomly selected sample of half of the core study sample and half of the African-American oversample. </w:t>
      </w:r>
      <w:r w:rsidRPr="00774E25">
        <w:rPr>
          <w:rFonts w:ascii="Times New Roman" w:hAnsi="Times New Roman" w:cs="Times New Roman"/>
          <w:sz w:val="24"/>
          <w:szCs w:val="24"/>
        </w:rPr>
        <w:t>The Add Health sample was drawn from a nationally representative sample of 144 schools selected using stratified random sampling. Add Health obtained informed consent at each study wave in accordance with guidelines set out by the University of North Carolina, School of Public Health Institutional Review Board. The current study includes participants who completed the Wave 3</w:t>
      </w:r>
      <w:r w:rsidR="00C03A2F" w:rsidRPr="00774E25">
        <w:rPr>
          <w:rFonts w:ascii="Times New Roman" w:hAnsi="Times New Roman" w:cs="Times New Roman"/>
          <w:sz w:val="24"/>
          <w:szCs w:val="24"/>
        </w:rPr>
        <w:t>/baseline</w:t>
      </w:r>
      <w:r w:rsidRPr="00774E25">
        <w:rPr>
          <w:rFonts w:ascii="Times New Roman" w:hAnsi="Times New Roman" w:cs="Times New Roman"/>
          <w:sz w:val="24"/>
          <w:szCs w:val="24"/>
        </w:rPr>
        <w:t xml:space="preserve"> and 4</w:t>
      </w:r>
      <w:r w:rsidR="00C03A2F" w:rsidRPr="00774E25">
        <w:rPr>
          <w:rFonts w:ascii="Times New Roman" w:hAnsi="Times New Roman" w:cs="Times New Roman"/>
          <w:sz w:val="24"/>
          <w:szCs w:val="24"/>
        </w:rPr>
        <w:t>/follow-up</w:t>
      </w:r>
      <w:r w:rsidRPr="00774E25">
        <w:rPr>
          <w:rFonts w:ascii="Times New Roman" w:hAnsi="Times New Roman" w:cs="Times New Roman"/>
          <w:sz w:val="24"/>
          <w:szCs w:val="24"/>
        </w:rPr>
        <w:t xml:space="preserve"> in-home interview and </w:t>
      </w:r>
      <w:r w:rsidR="00C03A2F" w:rsidRPr="00774E25">
        <w:rPr>
          <w:rFonts w:ascii="Times New Roman" w:hAnsi="Times New Roman" w:cs="Times New Roman"/>
          <w:sz w:val="24"/>
          <w:szCs w:val="24"/>
        </w:rPr>
        <w:t xml:space="preserve">provided data on all key variables: </w:t>
      </w:r>
      <w:r w:rsidR="00C50D28">
        <w:rPr>
          <w:rFonts w:ascii="Times New Roman" w:hAnsi="Times New Roman" w:cs="Times New Roman"/>
          <w:sz w:val="24"/>
          <w:szCs w:val="24"/>
        </w:rPr>
        <w:t xml:space="preserve">perceived weight, </w:t>
      </w:r>
      <w:r w:rsidR="00C03A2F" w:rsidRPr="00774E25">
        <w:rPr>
          <w:rFonts w:ascii="Times New Roman" w:hAnsi="Times New Roman" w:cs="Times New Roman"/>
          <w:sz w:val="24"/>
          <w:szCs w:val="24"/>
        </w:rPr>
        <w:t>BMI, self-rated health, depressive symptoms, and physiological dys</w:t>
      </w:r>
      <w:r w:rsidR="003934D2">
        <w:rPr>
          <w:rFonts w:ascii="Times New Roman" w:hAnsi="Times New Roman" w:cs="Times New Roman"/>
          <w:sz w:val="24"/>
          <w:szCs w:val="24"/>
        </w:rPr>
        <w:t>regulation</w:t>
      </w:r>
      <w:r w:rsidRPr="00774E25">
        <w:rPr>
          <w:rFonts w:ascii="Times New Roman" w:hAnsi="Times New Roman" w:cs="Times New Roman"/>
          <w:sz w:val="24"/>
          <w:szCs w:val="24"/>
        </w:rPr>
        <w:t xml:space="preserve">. </w:t>
      </w:r>
      <w:r w:rsidR="00987543" w:rsidRPr="00774E25">
        <w:rPr>
          <w:rFonts w:ascii="Times New Roman" w:hAnsi="Times New Roman" w:cs="Times New Roman"/>
          <w:sz w:val="24"/>
          <w:szCs w:val="24"/>
        </w:rPr>
        <w:tab/>
      </w:r>
      <w:r w:rsidR="00987543" w:rsidRPr="00774E25">
        <w:rPr>
          <w:rFonts w:ascii="Times New Roman" w:hAnsi="Times New Roman" w:cs="Times New Roman"/>
          <w:sz w:val="24"/>
          <w:szCs w:val="24"/>
        </w:rPr>
        <w:tab/>
      </w:r>
      <w:r w:rsidR="00987543" w:rsidRPr="00774E25">
        <w:rPr>
          <w:rFonts w:ascii="Times New Roman" w:hAnsi="Times New Roman" w:cs="Times New Roman"/>
          <w:sz w:val="24"/>
          <w:szCs w:val="24"/>
        </w:rPr>
        <w:tab/>
      </w:r>
    </w:p>
    <w:p w14:paraId="0ECE79A8" w14:textId="217289F6" w:rsidR="00AB1841" w:rsidRPr="00774E25" w:rsidRDefault="00774E25" w:rsidP="009C2B1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2B10" w:rsidRPr="00774E25">
        <w:rPr>
          <w:rFonts w:ascii="Times New Roman" w:hAnsi="Times New Roman" w:cs="Times New Roman"/>
          <w:sz w:val="24"/>
          <w:szCs w:val="24"/>
        </w:rPr>
        <w:t xml:space="preserve">Of the </w:t>
      </w:r>
      <w:r w:rsidR="00C03A2F" w:rsidRPr="00774E25">
        <w:rPr>
          <w:rFonts w:ascii="Times New Roman" w:hAnsi="Times New Roman" w:cs="Times New Roman"/>
          <w:sz w:val="24"/>
          <w:szCs w:val="24"/>
        </w:rPr>
        <w:t>4,882</w:t>
      </w:r>
      <w:r w:rsidR="00987543" w:rsidRPr="00774E25">
        <w:rPr>
          <w:rFonts w:ascii="Times New Roman" w:hAnsi="Times New Roman" w:cs="Times New Roman"/>
          <w:sz w:val="24"/>
          <w:szCs w:val="24"/>
        </w:rPr>
        <w:t xml:space="preserve"> participants who</w:t>
      </w:r>
      <w:r w:rsidR="009C2B10" w:rsidRPr="00774E25">
        <w:rPr>
          <w:rFonts w:ascii="Times New Roman" w:hAnsi="Times New Roman" w:cs="Times New Roman"/>
          <w:sz w:val="24"/>
          <w:szCs w:val="24"/>
        </w:rPr>
        <w:t xml:space="preserve"> completed the </w:t>
      </w:r>
      <w:r w:rsidR="00C03A2F" w:rsidRPr="00774E25">
        <w:rPr>
          <w:rFonts w:ascii="Times New Roman" w:hAnsi="Times New Roman" w:cs="Times New Roman"/>
          <w:sz w:val="24"/>
          <w:szCs w:val="24"/>
        </w:rPr>
        <w:t>baseline/</w:t>
      </w:r>
      <w:r w:rsidR="009C2B10" w:rsidRPr="00774E25">
        <w:rPr>
          <w:rFonts w:ascii="Times New Roman" w:hAnsi="Times New Roman" w:cs="Times New Roman"/>
          <w:sz w:val="24"/>
          <w:szCs w:val="24"/>
        </w:rPr>
        <w:t xml:space="preserve">Wave 3 assessment, </w:t>
      </w:r>
      <w:r w:rsidR="00BC0134" w:rsidRPr="00774E25">
        <w:rPr>
          <w:rFonts w:ascii="Times New Roman" w:hAnsi="Times New Roman" w:cs="Times New Roman"/>
          <w:sz w:val="24"/>
          <w:szCs w:val="24"/>
        </w:rPr>
        <w:t>3,582</w:t>
      </w:r>
      <w:r w:rsidR="00C03A2F" w:rsidRPr="00774E25">
        <w:rPr>
          <w:rFonts w:ascii="Times New Roman" w:hAnsi="Times New Roman" w:cs="Times New Roman"/>
          <w:sz w:val="24"/>
          <w:szCs w:val="24"/>
        </w:rPr>
        <w:t xml:space="preserve"> provided</w:t>
      </w:r>
      <w:r w:rsidR="009C2B10" w:rsidRPr="00774E25">
        <w:rPr>
          <w:rFonts w:ascii="Times New Roman" w:hAnsi="Times New Roman" w:cs="Times New Roman"/>
          <w:sz w:val="24"/>
          <w:szCs w:val="24"/>
        </w:rPr>
        <w:t xml:space="preserve"> </w:t>
      </w:r>
      <w:r w:rsidR="00C03A2F" w:rsidRPr="00774E25">
        <w:rPr>
          <w:rFonts w:ascii="Times New Roman" w:hAnsi="Times New Roman" w:cs="Times New Roman"/>
          <w:sz w:val="24"/>
          <w:szCs w:val="24"/>
        </w:rPr>
        <w:t xml:space="preserve">sufficient </w:t>
      </w:r>
      <w:r w:rsidR="00F748E7">
        <w:rPr>
          <w:rFonts w:ascii="Times New Roman" w:hAnsi="Times New Roman" w:cs="Times New Roman"/>
          <w:sz w:val="24"/>
          <w:szCs w:val="24"/>
        </w:rPr>
        <w:t xml:space="preserve">follow-up </w:t>
      </w:r>
      <w:r w:rsidR="00C03A2F" w:rsidRPr="00774E25">
        <w:rPr>
          <w:rFonts w:ascii="Times New Roman" w:hAnsi="Times New Roman" w:cs="Times New Roman"/>
          <w:sz w:val="24"/>
          <w:szCs w:val="24"/>
        </w:rPr>
        <w:t>data to be</w:t>
      </w:r>
      <w:r w:rsidR="009C2B10" w:rsidRPr="00774E25">
        <w:rPr>
          <w:rFonts w:ascii="Times New Roman" w:hAnsi="Times New Roman" w:cs="Times New Roman"/>
          <w:sz w:val="24"/>
          <w:szCs w:val="24"/>
        </w:rPr>
        <w:t xml:space="preserve"> included in the analyses reported here (see Table 1 for sample characteristics).</w:t>
      </w:r>
      <w:r w:rsidR="00C03A2F" w:rsidRPr="00774E25">
        <w:rPr>
          <w:rFonts w:ascii="Times New Roman" w:hAnsi="Times New Roman" w:cs="Times New Roman"/>
          <w:sz w:val="24"/>
          <w:szCs w:val="24"/>
        </w:rPr>
        <w:t xml:space="preserve"> Those included in the analyses were m</w:t>
      </w:r>
      <w:r w:rsidR="00987543" w:rsidRPr="00774E25">
        <w:rPr>
          <w:rFonts w:ascii="Times New Roman" w:hAnsi="Times New Roman" w:cs="Times New Roman"/>
          <w:sz w:val="24"/>
          <w:szCs w:val="24"/>
        </w:rPr>
        <w:t>ore likely to be female (p &lt; .00</w:t>
      </w:r>
      <w:r w:rsidR="00C03A2F" w:rsidRPr="00774E25">
        <w:rPr>
          <w:rFonts w:ascii="Times New Roman" w:hAnsi="Times New Roman" w:cs="Times New Roman"/>
          <w:sz w:val="24"/>
          <w:szCs w:val="24"/>
        </w:rPr>
        <w:t>1)</w:t>
      </w:r>
      <w:r w:rsidR="00BC0134" w:rsidRPr="00774E25">
        <w:rPr>
          <w:rFonts w:ascii="Times New Roman" w:hAnsi="Times New Roman" w:cs="Times New Roman"/>
          <w:sz w:val="24"/>
          <w:szCs w:val="24"/>
        </w:rPr>
        <w:t xml:space="preserve">, </w:t>
      </w:r>
      <w:r w:rsidR="00C03A2F" w:rsidRPr="00774E25">
        <w:rPr>
          <w:rFonts w:ascii="Times New Roman" w:hAnsi="Times New Roman" w:cs="Times New Roman"/>
          <w:sz w:val="24"/>
          <w:szCs w:val="24"/>
        </w:rPr>
        <w:t>white</w:t>
      </w:r>
      <w:r w:rsidR="00987543" w:rsidRPr="00774E25">
        <w:rPr>
          <w:rFonts w:ascii="Times New Roman" w:hAnsi="Times New Roman" w:cs="Times New Roman"/>
          <w:sz w:val="24"/>
          <w:szCs w:val="24"/>
        </w:rPr>
        <w:t xml:space="preserve"> (p &lt; .00</w:t>
      </w:r>
      <w:r w:rsidR="00BC0134" w:rsidRPr="00774E25">
        <w:rPr>
          <w:rFonts w:ascii="Times New Roman" w:hAnsi="Times New Roman" w:cs="Times New Roman"/>
          <w:sz w:val="24"/>
          <w:szCs w:val="24"/>
        </w:rPr>
        <w:t xml:space="preserve">1), and </w:t>
      </w:r>
      <w:r w:rsidR="00004FFE" w:rsidRPr="00774E25">
        <w:rPr>
          <w:rFonts w:ascii="Times New Roman" w:hAnsi="Times New Roman" w:cs="Times New Roman"/>
          <w:sz w:val="24"/>
          <w:szCs w:val="24"/>
        </w:rPr>
        <w:t>to have a limiting</w:t>
      </w:r>
      <w:r w:rsidR="00BC0134" w:rsidRPr="00774E25">
        <w:rPr>
          <w:rFonts w:ascii="Times New Roman" w:hAnsi="Times New Roman" w:cs="Times New Roman"/>
          <w:sz w:val="24"/>
          <w:szCs w:val="24"/>
        </w:rPr>
        <w:t xml:space="preserve"> chronic condition (p &lt; .05) than those excluded. Weighting the analyses</w:t>
      </w:r>
      <w:r w:rsidR="00004FFE" w:rsidRPr="00774E25">
        <w:rPr>
          <w:rFonts w:ascii="Times New Roman" w:hAnsi="Times New Roman" w:cs="Times New Roman"/>
          <w:sz w:val="24"/>
          <w:szCs w:val="24"/>
        </w:rPr>
        <w:t xml:space="preserve"> to account</w:t>
      </w:r>
      <w:r w:rsidR="00BC0134" w:rsidRPr="00774E25">
        <w:rPr>
          <w:rFonts w:ascii="Times New Roman" w:hAnsi="Times New Roman" w:cs="Times New Roman"/>
          <w:sz w:val="24"/>
          <w:szCs w:val="24"/>
        </w:rPr>
        <w:t xml:space="preserve"> for selective attrition did not produce different results, we therefore </w:t>
      </w:r>
      <w:r w:rsidR="00987543" w:rsidRPr="00774E25">
        <w:rPr>
          <w:rFonts w:ascii="Times New Roman" w:hAnsi="Times New Roman" w:cs="Times New Roman"/>
          <w:sz w:val="24"/>
          <w:szCs w:val="24"/>
        </w:rPr>
        <w:t>report</w:t>
      </w:r>
      <w:r w:rsidR="00004FFE" w:rsidRPr="00774E25">
        <w:rPr>
          <w:rFonts w:ascii="Times New Roman" w:hAnsi="Times New Roman" w:cs="Times New Roman"/>
          <w:sz w:val="24"/>
          <w:szCs w:val="24"/>
        </w:rPr>
        <w:t xml:space="preserve"> unweighted regression results here.</w:t>
      </w:r>
      <w:r w:rsidR="009C2B10" w:rsidRPr="00774E25">
        <w:rPr>
          <w:rFonts w:ascii="Times New Roman" w:hAnsi="Times New Roman" w:cs="Times New Roman"/>
          <w:sz w:val="24"/>
          <w:szCs w:val="24"/>
        </w:rPr>
        <w:t xml:space="preserve"> Participants included in the analysis were </w:t>
      </w:r>
      <w:r w:rsidR="006C195C">
        <w:rPr>
          <w:rFonts w:ascii="Times New Roman" w:hAnsi="Times New Roman" w:cs="Times New Roman"/>
          <w:sz w:val="24"/>
          <w:szCs w:val="24"/>
        </w:rPr>
        <w:t>on average, 21.80</w:t>
      </w:r>
      <w:r w:rsidR="009C2B10" w:rsidRPr="00774E25">
        <w:rPr>
          <w:rFonts w:ascii="Times New Roman" w:hAnsi="Times New Roman" w:cs="Times New Roman"/>
          <w:sz w:val="24"/>
          <w:szCs w:val="24"/>
        </w:rPr>
        <w:t xml:space="preserve"> years old (</w:t>
      </w:r>
      <w:r w:rsidR="009C2B10" w:rsidRPr="00774E25">
        <w:rPr>
          <w:rFonts w:ascii="Times New Roman" w:hAnsi="Times New Roman" w:cs="Times New Roman"/>
          <w:i/>
          <w:sz w:val="24"/>
          <w:szCs w:val="24"/>
        </w:rPr>
        <w:t xml:space="preserve">SD </w:t>
      </w:r>
      <w:r w:rsidR="00004FFE" w:rsidRPr="00774E25">
        <w:rPr>
          <w:rFonts w:ascii="Times New Roman" w:hAnsi="Times New Roman" w:cs="Times New Roman"/>
          <w:sz w:val="24"/>
          <w:szCs w:val="24"/>
        </w:rPr>
        <w:t>= 1.8</w:t>
      </w:r>
      <w:r w:rsidR="006C195C">
        <w:rPr>
          <w:rFonts w:ascii="Times New Roman" w:hAnsi="Times New Roman" w:cs="Times New Roman"/>
          <w:sz w:val="24"/>
          <w:szCs w:val="24"/>
        </w:rPr>
        <w:t>1</w:t>
      </w:r>
      <w:r w:rsidR="009C2B10" w:rsidRPr="00774E25">
        <w:rPr>
          <w:rFonts w:ascii="Times New Roman" w:hAnsi="Times New Roman" w:cs="Times New Roman"/>
          <w:sz w:val="24"/>
          <w:szCs w:val="24"/>
        </w:rPr>
        <w:t xml:space="preserve">) at </w:t>
      </w:r>
      <w:r w:rsidR="00004FFE" w:rsidRPr="00774E25">
        <w:rPr>
          <w:rFonts w:ascii="Times New Roman" w:hAnsi="Times New Roman" w:cs="Times New Roman"/>
          <w:sz w:val="24"/>
          <w:szCs w:val="24"/>
        </w:rPr>
        <w:t xml:space="preserve">baseline and </w:t>
      </w:r>
      <w:r w:rsidR="00766FFC" w:rsidRPr="00774E25">
        <w:rPr>
          <w:rFonts w:ascii="Times New Roman" w:hAnsi="Times New Roman" w:cs="Times New Roman"/>
          <w:sz w:val="24"/>
          <w:szCs w:val="24"/>
        </w:rPr>
        <w:t>28.8</w:t>
      </w:r>
      <w:r w:rsidR="006C195C">
        <w:rPr>
          <w:rFonts w:ascii="Times New Roman" w:hAnsi="Times New Roman" w:cs="Times New Roman"/>
          <w:sz w:val="24"/>
          <w:szCs w:val="24"/>
        </w:rPr>
        <w:t>0</w:t>
      </w:r>
      <w:r w:rsidR="00766FFC" w:rsidRPr="00774E25">
        <w:rPr>
          <w:rFonts w:ascii="Times New Roman" w:hAnsi="Times New Roman" w:cs="Times New Roman"/>
          <w:sz w:val="24"/>
          <w:szCs w:val="24"/>
        </w:rPr>
        <w:t xml:space="preserve"> </w:t>
      </w:r>
      <w:r w:rsidR="009C2B10" w:rsidRPr="00774E25">
        <w:rPr>
          <w:rFonts w:ascii="Times New Roman" w:hAnsi="Times New Roman" w:cs="Times New Roman"/>
          <w:sz w:val="24"/>
          <w:szCs w:val="24"/>
        </w:rPr>
        <w:t>years old (</w:t>
      </w:r>
      <w:r w:rsidR="009C2B10" w:rsidRPr="00774E25">
        <w:rPr>
          <w:rFonts w:ascii="Times New Roman" w:hAnsi="Times New Roman" w:cs="Times New Roman"/>
          <w:i/>
          <w:sz w:val="24"/>
          <w:szCs w:val="24"/>
        </w:rPr>
        <w:t>SD</w:t>
      </w:r>
      <w:r w:rsidR="006C195C">
        <w:rPr>
          <w:rFonts w:ascii="Times New Roman" w:hAnsi="Times New Roman" w:cs="Times New Roman"/>
          <w:sz w:val="24"/>
          <w:szCs w:val="24"/>
        </w:rPr>
        <w:t xml:space="preserve"> = 1.78</w:t>
      </w:r>
      <w:r w:rsidR="009C2B10" w:rsidRPr="00774E25">
        <w:rPr>
          <w:rFonts w:ascii="Times New Roman" w:hAnsi="Times New Roman" w:cs="Times New Roman"/>
          <w:sz w:val="24"/>
          <w:szCs w:val="24"/>
        </w:rPr>
        <w:t xml:space="preserve">) at follow-up. </w:t>
      </w:r>
    </w:p>
    <w:p w14:paraId="7DE99CAC" w14:textId="1F890BC9" w:rsidR="003F0B8C" w:rsidRPr="00774E25" w:rsidRDefault="00C84B6E" w:rsidP="009C2B10">
      <w:pPr>
        <w:autoSpaceDE w:val="0"/>
        <w:autoSpaceDN w:val="0"/>
        <w:adjustRightInd w:val="0"/>
        <w:spacing w:after="0" w:line="480" w:lineRule="auto"/>
        <w:rPr>
          <w:rFonts w:ascii="Times New Roman" w:hAnsi="Times New Roman" w:cs="Times New Roman"/>
          <w:b/>
          <w:sz w:val="24"/>
          <w:szCs w:val="24"/>
        </w:rPr>
      </w:pPr>
      <w:r w:rsidRPr="00774E25">
        <w:rPr>
          <w:rFonts w:ascii="Times New Roman" w:hAnsi="Times New Roman" w:cs="Times New Roman"/>
          <w:b/>
          <w:sz w:val="24"/>
          <w:szCs w:val="24"/>
        </w:rPr>
        <w:t>Measures</w:t>
      </w:r>
    </w:p>
    <w:p w14:paraId="212D81DF" w14:textId="46A15EF3" w:rsidR="00154287" w:rsidRDefault="00A11801" w:rsidP="003911C1">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r>
      <w:r w:rsidR="00154287" w:rsidRPr="00774E25">
        <w:rPr>
          <w:rFonts w:ascii="Times New Roman" w:hAnsi="Times New Roman" w:cs="Times New Roman"/>
          <w:b/>
          <w:sz w:val="24"/>
          <w:szCs w:val="24"/>
        </w:rPr>
        <w:t xml:space="preserve">Perceived weight. </w:t>
      </w:r>
      <w:r w:rsidR="00406A27">
        <w:rPr>
          <w:rFonts w:ascii="Times New Roman" w:hAnsi="Times New Roman" w:cs="Times New Roman"/>
          <w:sz w:val="24"/>
          <w:szCs w:val="24"/>
        </w:rPr>
        <w:t>Self-p</w:t>
      </w:r>
      <w:r w:rsidR="00154287" w:rsidRPr="00774E25">
        <w:rPr>
          <w:rFonts w:ascii="Times New Roman" w:hAnsi="Times New Roman" w:cs="Times New Roman"/>
          <w:sz w:val="24"/>
          <w:szCs w:val="24"/>
        </w:rPr>
        <w:t xml:space="preserve">erceived weight was assessed at baseline using the item “How do you think of yourself in terms of weight?” Participants rated their perceived weight on a scale from 1 </w:t>
      </w:r>
      <w:r w:rsidR="00154287" w:rsidRPr="00774E25">
        <w:rPr>
          <w:rFonts w:ascii="Times New Roman" w:hAnsi="Times New Roman" w:cs="Times New Roman"/>
          <w:i/>
          <w:sz w:val="24"/>
          <w:szCs w:val="24"/>
        </w:rPr>
        <w:t xml:space="preserve">(very underweight) </w:t>
      </w:r>
      <w:r w:rsidR="00154287" w:rsidRPr="00774E25">
        <w:rPr>
          <w:rFonts w:ascii="Times New Roman" w:hAnsi="Times New Roman" w:cs="Times New Roman"/>
          <w:sz w:val="24"/>
          <w:szCs w:val="24"/>
        </w:rPr>
        <w:t xml:space="preserve">to 5 </w:t>
      </w:r>
      <w:r w:rsidR="00154287" w:rsidRPr="00774E25">
        <w:rPr>
          <w:rFonts w:ascii="Times New Roman" w:hAnsi="Times New Roman" w:cs="Times New Roman"/>
          <w:i/>
          <w:sz w:val="24"/>
          <w:szCs w:val="24"/>
        </w:rPr>
        <w:t xml:space="preserve">(very overweight), </w:t>
      </w:r>
      <w:r w:rsidR="00154287" w:rsidRPr="00774E25">
        <w:rPr>
          <w:rFonts w:ascii="Times New Roman" w:hAnsi="Times New Roman" w:cs="Times New Roman"/>
          <w:sz w:val="24"/>
          <w:szCs w:val="24"/>
        </w:rPr>
        <w:t>with a mid-point of 3 (</w:t>
      </w:r>
      <w:r w:rsidR="00154287" w:rsidRPr="00774E25">
        <w:rPr>
          <w:rFonts w:ascii="Times New Roman" w:hAnsi="Times New Roman" w:cs="Times New Roman"/>
          <w:i/>
          <w:sz w:val="24"/>
          <w:szCs w:val="24"/>
        </w:rPr>
        <w:t>about the right weight</w:t>
      </w:r>
      <w:r w:rsidR="00154287" w:rsidRPr="00774E25">
        <w:rPr>
          <w:rFonts w:ascii="Times New Roman" w:hAnsi="Times New Roman" w:cs="Times New Roman"/>
          <w:sz w:val="24"/>
          <w:szCs w:val="24"/>
        </w:rPr>
        <w:t xml:space="preserve">). Participants were classified as having the self-perception of being overweight if </w:t>
      </w:r>
    </w:p>
    <w:p w14:paraId="7CAE406B" w14:textId="77777777" w:rsidR="00A32D32" w:rsidRPr="00AA0BFF" w:rsidRDefault="00A32D32" w:rsidP="00A32D32">
      <w:pPr>
        <w:spacing w:line="360" w:lineRule="auto"/>
        <w:rPr>
          <w:rFonts w:ascii="Times New Roman" w:hAnsi="Times New Roman" w:cs="Times New Roman"/>
          <w:b/>
          <w:sz w:val="24"/>
          <w:szCs w:val="24"/>
        </w:rPr>
      </w:pPr>
      <w:r w:rsidRPr="00774E25">
        <w:rPr>
          <w:rFonts w:ascii="Times-Roman" w:hAnsi="Times-Roman" w:cs="Times-Roman"/>
          <w:sz w:val="24"/>
          <w:szCs w:val="24"/>
        </w:rPr>
        <w:t>Table 1</w:t>
      </w:r>
    </w:p>
    <w:p w14:paraId="43EA3358" w14:textId="77777777" w:rsidR="00A32D32" w:rsidRPr="00D136CA" w:rsidRDefault="00A32D32" w:rsidP="00A32D32">
      <w:pPr>
        <w:spacing w:line="360" w:lineRule="auto"/>
        <w:rPr>
          <w:rFonts w:ascii="Times-Roman" w:hAnsi="Times-Roman" w:cs="Times-Roman"/>
          <w:i/>
          <w:sz w:val="24"/>
          <w:szCs w:val="24"/>
        </w:rPr>
      </w:pPr>
      <w:r w:rsidRPr="00D136CA">
        <w:rPr>
          <w:rFonts w:ascii="Times-Roman" w:hAnsi="Times-Roman" w:cs="Times-Roman"/>
          <w:i/>
          <w:sz w:val="24"/>
          <w:szCs w:val="24"/>
        </w:rPr>
        <w:t>Participants’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957"/>
        <w:gridCol w:w="3402"/>
      </w:tblGrid>
      <w:tr w:rsidR="00A32D32" w14:paraId="4AF8F367" w14:textId="77777777" w:rsidTr="00814848">
        <w:tc>
          <w:tcPr>
            <w:tcW w:w="3005" w:type="dxa"/>
            <w:tcBorders>
              <w:top w:val="single" w:sz="4" w:space="0" w:color="auto"/>
              <w:bottom w:val="single" w:sz="4" w:space="0" w:color="auto"/>
            </w:tcBorders>
          </w:tcPr>
          <w:p w14:paraId="0AC09528"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Characteristic </w:t>
            </w:r>
          </w:p>
        </w:tc>
        <w:tc>
          <w:tcPr>
            <w:tcW w:w="1957" w:type="dxa"/>
            <w:tcBorders>
              <w:top w:val="single" w:sz="4" w:space="0" w:color="auto"/>
              <w:bottom w:val="single" w:sz="4" w:space="0" w:color="auto"/>
            </w:tcBorders>
          </w:tcPr>
          <w:p w14:paraId="1926DF5F" w14:textId="77777777" w:rsidR="00A32D32" w:rsidRDefault="00A32D32" w:rsidP="00814848">
            <w:pPr>
              <w:spacing w:line="480" w:lineRule="auto"/>
              <w:rPr>
                <w:rFonts w:ascii="Times-Roman" w:hAnsi="Times-Roman" w:cs="Times-Roman"/>
                <w:sz w:val="24"/>
                <w:szCs w:val="24"/>
              </w:rPr>
            </w:pPr>
          </w:p>
        </w:tc>
        <w:tc>
          <w:tcPr>
            <w:tcW w:w="3402" w:type="dxa"/>
            <w:tcBorders>
              <w:top w:val="single" w:sz="4" w:space="0" w:color="auto"/>
              <w:bottom w:val="single" w:sz="4" w:space="0" w:color="auto"/>
            </w:tcBorders>
          </w:tcPr>
          <w:p w14:paraId="03541010" w14:textId="77777777" w:rsidR="00A32D32" w:rsidRDefault="00A32D32" w:rsidP="00814848">
            <w:pPr>
              <w:spacing w:line="480" w:lineRule="auto"/>
              <w:jc w:val="center"/>
              <w:rPr>
                <w:rFonts w:ascii="Times-Roman" w:hAnsi="Times-Roman" w:cs="Times-Roman"/>
                <w:sz w:val="24"/>
                <w:szCs w:val="24"/>
              </w:rPr>
            </w:pPr>
            <w:r>
              <w:rPr>
                <w:rFonts w:ascii="Times-Roman" w:hAnsi="Times-Roman" w:cs="Times-Roman"/>
                <w:sz w:val="24"/>
                <w:szCs w:val="24"/>
              </w:rPr>
              <w:t>Statistic</w:t>
            </w:r>
          </w:p>
        </w:tc>
      </w:tr>
      <w:tr w:rsidR="00A32D32" w14:paraId="76EA195B" w14:textId="77777777" w:rsidTr="00814848">
        <w:tc>
          <w:tcPr>
            <w:tcW w:w="3005" w:type="dxa"/>
            <w:tcBorders>
              <w:top w:val="single" w:sz="4" w:space="0" w:color="auto"/>
            </w:tcBorders>
          </w:tcPr>
          <w:p w14:paraId="4B9E9C19"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Perceived overweight (%)</w:t>
            </w:r>
          </w:p>
        </w:tc>
        <w:tc>
          <w:tcPr>
            <w:tcW w:w="1957" w:type="dxa"/>
            <w:tcBorders>
              <w:top w:val="single" w:sz="4" w:space="0" w:color="auto"/>
            </w:tcBorders>
          </w:tcPr>
          <w:p w14:paraId="1ED74838" w14:textId="77777777" w:rsidR="00A32D32" w:rsidRDefault="00A32D32" w:rsidP="00814848">
            <w:pPr>
              <w:spacing w:line="480" w:lineRule="auto"/>
              <w:rPr>
                <w:rFonts w:ascii="Times-Roman" w:hAnsi="Times-Roman" w:cs="Times-Roman"/>
                <w:sz w:val="24"/>
                <w:szCs w:val="24"/>
              </w:rPr>
            </w:pPr>
          </w:p>
        </w:tc>
        <w:tc>
          <w:tcPr>
            <w:tcW w:w="3402" w:type="dxa"/>
            <w:tcBorders>
              <w:top w:val="single" w:sz="4" w:space="0" w:color="auto"/>
            </w:tcBorders>
          </w:tcPr>
          <w:p w14:paraId="43FA5DB7" w14:textId="77777777" w:rsidR="00A32D32" w:rsidRDefault="00A32D32" w:rsidP="00814848">
            <w:pPr>
              <w:spacing w:line="480" w:lineRule="auto"/>
              <w:jc w:val="center"/>
              <w:rPr>
                <w:rFonts w:ascii="Times-Roman" w:hAnsi="Times-Roman" w:cs="Times-Roman"/>
                <w:sz w:val="24"/>
                <w:szCs w:val="24"/>
              </w:rPr>
            </w:pPr>
            <w:r>
              <w:rPr>
                <w:rFonts w:ascii="Times-Roman" w:hAnsi="Times-Roman" w:cs="Times-Roman"/>
                <w:sz w:val="24"/>
                <w:szCs w:val="24"/>
              </w:rPr>
              <w:t>41.82</w:t>
            </w:r>
          </w:p>
        </w:tc>
      </w:tr>
      <w:tr w:rsidR="00A32D32" w14:paraId="1D058A17" w14:textId="77777777" w:rsidTr="00814848">
        <w:tc>
          <w:tcPr>
            <w:tcW w:w="3005" w:type="dxa"/>
          </w:tcPr>
          <w:p w14:paraId="0DDBBD22"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Age (years) </w:t>
            </w:r>
          </w:p>
        </w:tc>
        <w:tc>
          <w:tcPr>
            <w:tcW w:w="1957" w:type="dxa"/>
          </w:tcPr>
          <w:p w14:paraId="41F38B9B" w14:textId="77777777" w:rsidR="00A32D32" w:rsidRDefault="00A32D32" w:rsidP="00814848">
            <w:pPr>
              <w:spacing w:line="480" w:lineRule="auto"/>
              <w:rPr>
                <w:rFonts w:ascii="Times-Roman" w:hAnsi="Times-Roman" w:cs="Times-Roman"/>
                <w:sz w:val="24"/>
                <w:szCs w:val="24"/>
              </w:rPr>
            </w:pPr>
          </w:p>
        </w:tc>
        <w:tc>
          <w:tcPr>
            <w:tcW w:w="3402" w:type="dxa"/>
          </w:tcPr>
          <w:p w14:paraId="373F9360" w14:textId="77777777" w:rsidR="00A32D32" w:rsidRDefault="00A32D32" w:rsidP="00814848">
            <w:pPr>
              <w:spacing w:line="480" w:lineRule="auto"/>
              <w:jc w:val="center"/>
              <w:rPr>
                <w:rFonts w:ascii="Times-Roman" w:hAnsi="Times-Roman" w:cs="Times-Roman"/>
                <w:sz w:val="24"/>
                <w:szCs w:val="24"/>
              </w:rPr>
            </w:pPr>
          </w:p>
        </w:tc>
      </w:tr>
      <w:tr w:rsidR="00A32D32" w14:paraId="3650BFC6" w14:textId="77777777" w:rsidTr="00814848">
        <w:tc>
          <w:tcPr>
            <w:tcW w:w="3005" w:type="dxa"/>
          </w:tcPr>
          <w:p w14:paraId="788F6161"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        Baseline</w:t>
            </w:r>
          </w:p>
        </w:tc>
        <w:tc>
          <w:tcPr>
            <w:tcW w:w="1957" w:type="dxa"/>
          </w:tcPr>
          <w:p w14:paraId="2F97BBF4" w14:textId="77777777" w:rsidR="00A32D32" w:rsidRDefault="00A32D32" w:rsidP="00814848">
            <w:pPr>
              <w:spacing w:line="480" w:lineRule="auto"/>
              <w:rPr>
                <w:rFonts w:ascii="Times-Roman" w:hAnsi="Times-Roman" w:cs="Times-Roman"/>
                <w:sz w:val="24"/>
                <w:szCs w:val="24"/>
              </w:rPr>
            </w:pPr>
          </w:p>
        </w:tc>
        <w:tc>
          <w:tcPr>
            <w:tcW w:w="3402" w:type="dxa"/>
          </w:tcPr>
          <w:p w14:paraId="6B1240E7"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M</w:t>
            </w:r>
            <w:r>
              <w:rPr>
                <w:rFonts w:ascii="Times-Roman" w:hAnsi="Times-Roman" w:cs="Times-Roman"/>
                <w:sz w:val="24"/>
                <w:szCs w:val="24"/>
              </w:rPr>
              <w:t xml:space="preserve"> = 21.80 (</w:t>
            </w:r>
            <w:r w:rsidRPr="00E35252">
              <w:rPr>
                <w:rFonts w:ascii="Times-Roman" w:hAnsi="Times-Roman" w:cs="Times-Roman"/>
                <w:i/>
                <w:sz w:val="24"/>
                <w:szCs w:val="24"/>
              </w:rPr>
              <w:t>SD</w:t>
            </w:r>
            <w:r>
              <w:rPr>
                <w:rFonts w:ascii="Times-Roman" w:hAnsi="Times-Roman" w:cs="Times-Roman"/>
                <w:sz w:val="24"/>
                <w:szCs w:val="24"/>
              </w:rPr>
              <w:t xml:space="preserve"> = 1.81)</w:t>
            </w:r>
          </w:p>
        </w:tc>
      </w:tr>
      <w:tr w:rsidR="00A32D32" w14:paraId="473C06F8" w14:textId="77777777" w:rsidTr="00814848">
        <w:tc>
          <w:tcPr>
            <w:tcW w:w="3005" w:type="dxa"/>
          </w:tcPr>
          <w:p w14:paraId="52D9F176"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        Follow-up</w:t>
            </w:r>
          </w:p>
        </w:tc>
        <w:tc>
          <w:tcPr>
            <w:tcW w:w="1957" w:type="dxa"/>
          </w:tcPr>
          <w:p w14:paraId="0E11103D" w14:textId="77777777" w:rsidR="00A32D32" w:rsidRDefault="00A32D32" w:rsidP="00814848">
            <w:pPr>
              <w:spacing w:line="480" w:lineRule="auto"/>
              <w:rPr>
                <w:rFonts w:ascii="Times-Roman" w:hAnsi="Times-Roman" w:cs="Times-Roman"/>
                <w:sz w:val="24"/>
                <w:szCs w:val="24"/>
              </w:rPr>
            </w:pPr>
          </w:p>
        </w:tc>
        <w:tc>
          <w:tcPr>
            <w:tcW w:w="3402" w:type="dxa"/>
          </w:tcPr>
          <w:p w14:paraId="3FA8BBDE"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 xml:space="preserve">M </w:t>
            </w:r>
            <w:r>
              <w:rPr>
                <w:rFonts w:ascii="Times-Roman" w:hAnsi="Times-Roman" w:cs="Times-Roman"/>
                <w:sz w:val="24"/>
                <w:szCs w:val="24"/>
              </w:rPr>
              <w:t>= 28.80 (</w:t>
            </w:r>
            <w:r w:rsidRPr="00E35252">
              <w:rPr>
                <w:rFonts w:ascii="Times-Roman" w:hAnsi="Times-Roman" w:cs="Times-Roman"/>
                <w:i/>
                <w:sz w:val="24"/>
                <w:szCs w:val="24"/>
              </w:rPr>
              <w:t>SD</w:t>
            </w:r>
            <w:r>
              <w:rPr>
                <w:rFonts w:ascii="Times-Roman" w:hAnsi="Times-Roman" w:cs="Times-Roman"/>
                <w:sz w:val="24"/>
                <w:szCs w:val="24"/>
              </w:rPr>
              <w:t xml:space="preserve"> = 1.78)</w:t>
            </w:r>
          </w:p>
        </w:tc>
      </w:tr>
      <w:tr w:rsidR="00A32D32" w14:paraId="573F6BA5" w14:textId="77777777" w:rsidTr="00814848">
        <w:tc>
          <w:tcPr>
            <w:tcW w:w="3005" w:type="dxa"/>
          </w:tcPr>
          <w:p w14:paraId="64E43155"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Sex (% female)</w:t>
            </w:r>
          </w:p>
        </w:tc>
        <w:tc>
          <w:tcPr>
            <w:tcW w:w="1957" w:type="dxa"/>
          </w:tcPr>
          <w:p w14:paraId="21457088" w14:textId="77777777" w:rsidR="00A32D32" w:rsidRDefault="00A32D32" w:rsidP="00814848">
            <w:pPr>
              <w:spacing w:line="480" w:lineRule="auto"/>
              <w:rPr>
                <w:rFonts w:ascii="Times-Roman" w:hAnsi="Times-Roman" w:cs="Times-Roman"/>
                <w:sz w:val="24"/>
                <w:szCs w:val="24"/>
              </w:rPr>
            </w:pPr>
          </w:p>
        </w:tc>
        <w:tc>
          <w:tcPr>
            <w:tcW w:w="3402" w:type="dxa"/>
          </w:tcPr>
          <w:p w14:paraId="7FFAE566" w14:textId="77777777" w:rsidR="00A32D32" w:rsidRDefault="00A32D32" w:rsidP="00814848">
            <w:pPr>
              <w:spacing w:line="480" w:lineRule="auto"/>
              <w:jc w:val="center"/>
              <w:rPr>
                <w:rFonts w:ascii="Times-Roman" w:hAnsi="Times-Roman" w:cs="Times-Roman"/>
                <w:sz w:val="24"/>
                <w:szCs w:val="24"/>
              </w:rPr>
            </w:pPr>
            <w:r>
              <w:rPr>
                <w:rFonts w:ascii="Times-Roman" w:hAnsi="Times-Roman" w:cs="Times-Roman"/>
                <w:sz w:val="24"/>
                <w:szCs w:val="24"/>
              </w:rPr>
              <w:t>56.31</w:t>
            </w:r>
          </w:p>
        </w:tc>
      </w:tr>
      <w:tr w:rsidR="00A32D32" w14:paraId="72139FA0" w14:textId="77777777" w:rsidTr="00814848">
        <w:tc>
          <w:tcPr>
            <w:tcW w:w="3005" w:type="dxa"/>
          </w:tcPr>
          <w:p w14:paraId="371180DE"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White (%) </w:t>
            </w:r>
          </w:p>
        </w:tc>
        <w:tc>
          <w:tcPr>
            <w:tcW w:w="1957" w:type="dxa"/>
          </w:tcPr>
          <w:p w14:paraId="35899C04" w14:textId="77777777" w:rsidR="00A32D32" w:rsidRDefault="00A32D32" w:rsidP="00814848">
            <w:pPr>
              <w:spacing w:line="480" w:lineRule="auto"/>
              <w:rPr>
                <w:rFonts w:ascii="Times-Roman" w:hAnsi="Times-Roman" w:cs="Times-Roman"/>
                <w:sz w:val="24"/>
                <w:szCs w:val="24"/>
              </w:rPr>
            </w:pPr>
          </w:p>
        </w:tc>
        <w:tc>
          <w:tcPr>
            <w:tcW w:w="3402" w:type="dxa"/>
          </w:tcPr>
          <w:p w14:paraId="7B331759" w14:textId="77777777" w:rsidR="00A32D32" w:rsidRDefault="00A32D32" w:rsidP="00814848">
            <w:pPr>
              <w:spacing w:line="480" w:lineRule="auto"/>
              <w:jc w:val="center"/>
              <w:rPr>
                <w:rFonts w:ascii="Times-Roman" w:hAnsi="Times-Roman" w:cs="Times-Roman"/>
                <w:sz w:val="24"/>
                <w:szCs w:val="24"/>
              </w:rPr>
            </w:pPr>
            <w:r>
              <w:rPr>
                <w:rFonts w:ascii="Times-Roman" w:hAnsi="Times-Roman" w:cs="Times-Roman"/>
                <w:sz w:val="24"/>
                <w:szCs w:val="24"/>
              </w:rPr>
              <w:t>72.30</w:t>
            </w:r>
          </w:p>
        </w:tc>
      </w:tr>
      <w:tr w:rsidR="00A32D32" w14:paraId="3A96971E" w14:textId="77777777" w:rsidTr="00814848">
        <w:tc>
          <w:tcPr>
            <w:tcW w:w="3005" w:type="dxa"/>
          </w:tcPr>
          <w:p w14:paraId="75DFA559" w14:textId="77777777" w:rsidR="00A32D32" w:rsidRPr="00E35252" w:rsidRDefault="00A32D32" w:rsidP="00814848">
            <w:pPr>
              <w:spacing w:line="480" w:lineRule="auto"/>
              <w:rPr>
                <w:rFonts w:ascii="Times-Roman" w:hAnsi="Times-Roman" w:cs="Times-Roman"/>
                <w:sz w:val="24"/>
                <w:szCs w:val="24"/>
                <w:vertAlign w:val="superscript"/>
              </w:rPr>
            </w:pPr>
            <w:r>
              <w:rPr>
                <w:rFonts w:ascii="Times-Roman" w:hAnsi="Times-Roman" w:cs="Times-Roman"/>
                <w:sz w:val="24"/>
                <w:szCs w:val="24"/>
              </w:rPr>
              <w:t>Education</w:t>
            </w:r>
            <w:r>
              <w:rPr>
                <w:rFonts w:ascii="Times-Roman" w:hAnsi="Times-Roman" w:cs="Times-Roman"/>
                <w:sz w:val="24"/>
                <w:szCs w:val="24"/>
                <w:vertAlign w:val="superscript"/>
              </w:rPr>
              <w:t>a</w:t>
            </w:r>
          </w:p>
        </w:tc>
        <w:tc>
          <w:tcPr>
            <w:tcW w:w="1957" w:type="dxa"/>
          </w:tcPr>
          <w:p w14:paraId="1FD73AA6" w14:textId="77777777" w:rsidR="00A32D32" w:rsidRDefault="00A32D32" w:rsidP="00814848">
            <w:pPr>
              <w:spacing w:line="480" w:lineRule="auto"/>
              <w:rPr>
                <w:rFonts w:ascii="Times-Roman" w:hAnsi="Times-Roman" w:cs="Times-Roman"/>
                <w:sz w:val="24"/>
                <w:szCs w:val="24"/>
              </w:rPr>
            </w:pPr>
          </w:p>
        </w:tc>
        <w:tc>
          <w:tcPr>
            <w:tcW w:w="3402" w:type="dxa"/>
          </w:tcPr>
          <w:p w14:paraId="1EF1BAC3"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 xml:space="preserve">M </w:t>
            </w:r>
            <w:r>
              <w:rPr>
                <w:rFonts w:ascii="Times-Roman" w:hAnsi="Times-Roman" w:cs="Times-Roman"/>
                <w:sz w:val="24"/>
                <w:szCs w:val="24"/>
              </w:rPr>
              <w:t>= 13.23 (</w:t>
            </w:r>
            <w:r w:rsidRPr="00E35252">
              <w:rPr>
                <w:rFonts w:ascii="Times-Roman" w:hAnsi="Times-Roman" w:cs="Times-Roman"/>
                <w:i/>
                <w:sz w:val="24"/>
                <w:szCs w:val="24"/>
              </w:rPr>
              <w:t>SD</w:t>
            </w:r>
            <w:r>
              <w:rPr>
                <w:rFonts w:ascii="Times-Roman" w:hAnsi="Times-Roman" w:cs="Times-Roman"/>
                <w:sz w:val="24"/>
                <w:szCs w:val="24"/>
              </w:rPr>
              <w:t xml:space="preserve"> = 1.98)</w:t>
            </w:r>
          </w:p>
        </w:tc>
      </w:tr>
      <w:tr w:rsidR="00A32D32" w14:paraId="1E9A7CF7" w14:textId="77777777" w:rsidTr="00814848">
        <w:tc>
          <w:tcPr>
            <w:tcW w:w="3005" w:type="dxa"/>
          </w:tcPr>
          <w:p w14:paraId="3E30304B"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Income (USD)</w:t>
            </w:r>
          </w:p>
        </w:tc>
        <w:tc>
          <w:tcPr>
            <w:tcW w:w="1957" w:type="dxa"/>
          </w:tcPr>
          <w:p w14:paraId="59B97148" w14:textId="77777777" w:rsidR="00A32D32" w:rsidRDefault="00A32D32" w:rsidP="00814848">
            <w:pPr>
              <w:spacing w:line="480" w:lineRule="auto"/>
              <w:rPr>
                <w:rFonts w:ascii="Times-Roman" w:hAnsi="Times-Roman" w:cs="Times-Roman"/>
                <w:sz w:val="24"/>
                <w:szCs w:val="24"/>
              </w:rPr>
            </w:pPr>
          </w:p>
        </w:tc>
        <w:tc>
          <w:tcPr>
            <w:tcW w:w="3402" w:type="dxa"/>
          </w:tcPr>
          <w:p w14:paraId="3A3BAE4C"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 xml:space="preserve">M </w:t>
            </w:r>
            <w:r>
              <w:rPr>
                <w:rFonts w:ascii="Times-Roman" w:hAnsi="Times-Roman" w:cs="Times-Roman"/>
                <w:sz w:val="24"/>
                <w:szCs w:val="24"/>
              </w:rPr>
              <w:t>= 12,949.39 (</w:t>
            </w:r>
            <w:r w:rsidRPr="00E35252">
              <w:rPr>
                <w:rFonts w:ascii="Times-Roman" w:hAnsi="Times-Roman" w:cs="Times-Roman"/>
                <w:i/>
                <w:sz w:val="24"/>
                <w:szCs w:val="24"/>
              </w:rPr>
              <w:t>SD</w:t>
            </w:r>
            <w:r>
              <w:rPr>
                <w:rFonts w:ascii="Times-Roman" w:hAnsi="Times-Roman" w:cs="Times-Roman"/>
                <w:sz w:val="24"/>
                <w:szCs w:val="24"/>
              </w:rPr>
              <w:t xml:space="preserve"> = 11,817.93)</w:t>
            </w:r>
          </w:p>
        </w:tc>
      </w:tr>
      <w:tr w:rsidR="00A32D32" w14:paraId="7A8AAC85" w14:textId="77777777" w:rsidTr="00814848">
        <w:trPr>
          <w:trHeight w:val="366"/>
        </w:trPr>
        <w:tc>
          <w:tcPr>
            <w:tcW w:w="3005" w:type="dxa"/>
          </w:tcPr>
          <w:p w14:paraId="27B8E407"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Limiting condition (%)</w:t>
            </w:r>
            <w:r>
              <w:rPr>
                <w:rFonts w:ascii="Times-Roman" w:hAnsi="Times-Roman" w:cs="Times-Roman"/>
                <w:sz w:val="24"/>
                <w:szCs w:val="24"/>
                <w:vertAlign w:val="superscript"/>
              </w:rPr>
              <w:t>b</w:t>
            </w:r>
          </w:p>
        </w:tc>
        <w:tc>
          <w:tcPr>
            <w:tcW w:w="1957" w:type="dxa"/>
          </w:tcPr>
          <w:p w14:paraId="7B10A147" w14:textId="77777777" w:rsidR="00A32D32" w:rsidRDefault="00A32D32" w:rsidP="00814848">
            <w:pPr>
              <w:spacing w:line="480" w:lineRule="auto"/>
              <w:rPr>
                <w:rFonts w:ascii="Times-Roman" w:hAnsi="Times-Roman" w:cs="Times-Roman"/>
                <w:sz w:val="24"/>
                <w:szCs w:val="24"/>
              </w:rPr>
            </w:pPr>
          </w:p>
        </w:tc>
        <w:tc>
          <w:tcPr>
            <w:tcW w:w="3402" w:type="dxa"/>
          </w:tcPr>
          <w:p w14:paraId="48081E99" w14:textId="77777777" w:rsidR="00A32D32" w:rsidRDefault="00A32D32" w:rsidP="00814848">
            <w:pPr>
              <w:spacing w:line="480" w:lineRule="auto"/>
              <w:jc w:val="center"/>
              <w:rPr>
                <w:rFonts w:ascii="Times-Roman" w:hAnsi="Times-Roman" w:cs="Times-Roman"/>
                <w:sz w:val="24"/>
                <w:szCs w:val="24"/>
              </w:rPr>
            </w:pPr>
            <w:r>
              <w:rPr>
                <w:rFonts w:ascii="Times-Roman" w:hAnsi="Times-Roman" w:cs="Times-Roman"/>
                <w:sz w:val="24"/>
                <w:szCs w:val="24"/>
              </w:rPr>
              <w:t>18.29</w:t>
            </w:r>
          </w:p>
        </w:tc>
      </w:tr>
      <w:tr w:rsidR="00A32D32" w14:paraId="07D5133A" w14:textId="77777777" w:rsidTr="00814848">
        <w:trPr>
          <w:trHeight w:val="366"/>
        </w:trPr>
        <w:tc>
          <w:tcPr>
            <w:tcW w:w="3005" w:type="dxa"/>
          </w:tcPr>
          <w:p w14:paraId="35095B76"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Body Mass Index (kg/m</w:t>
            </w:r>
            <w:r>
              <w:rPr>
                <w:rFonts w:ascii="Times-Roman" w:hAnsi="Times-Roman" w:cs="Times-Roman"/>
                <w:sz w:val="24"/>
                <w:szCs w:val="24"/>
                <w:vertAlign w:val="superscript"/>
              </w:rPr>
              <w:t>2</w:t>
            </w:r>
            <w:r>
              <w:rPr>
                <w:rFonts w:ascii="Times-Roman" w:hAnsi="Times-Roman" w:cs="Times-Roman"/>
                <w:sz w:val="24"/>
                <w:szCs w:val="24"/>
              </w:rPr>
              <w:t>)</w:t>
            </w:r>
          </w:p>
        </w:tc>
        <w:tc>
          <w:tcPr>
            <w:tcW w:w="1957" w:type="dxa"/>
          </w:tcPr>
          <w:p w14:paraId="43067C22" w14:textId="77777777" w:rsidR="00A32D32" w:rsidRDefault="00A32D32" w:rsidP="00814848">
            <w:pPr>
              <w:spacing w:line="480" w:lineRule="auto"/>
              <w:rPr>
                <w:rFonts w:ascii="Times-Roman" w:hAnsi="Times-Roman" w:cs="Times-Roman"/>
                <w:sz w:val="24"/>
                <w:szCs w:val="24"/>
              </w:rPr>
            </w:pPr>
          </w:p>
        </w:tc>
        <w:tc>
          <w:tcPr>
            <w:tcW w:w="3402" w:type="dxa"/>
          </w:tcPr>
          <w:p w14:paraId="6AD4FC04" w14:textId="77777777" w:rsidR="00A32D32" w:rsidRDefault="00A32D32" w:rsidP="00814848">
            <w:pPr>
              <w:spacing w:line="480" w:lineRule="auto"/>
              <w:jc w:val="center"/>
              <w:rPr>
                <w:rFonts w:ascii="Times-Roman" w:hAnsi="Times-Roman" w:cs="Times-Roman"/>
                <w:sz w:val="24"/>
                <w:szCs w:val="24"/>
              </w:rPr>
            </w:pPr>
          </w:p>
        </w:tc>
      </w:tr>
      <w:tr w:rsidR="00A32D32" w14:paraId="353C0049" w14:textId="77777777" w:rsidTr="00814848">
        <w:trPr>
          <w:trHeight w:val="366"/>
        </w:trPr>
        <w:tc>
          <w:tcPr>
            <w:tcW w:w="3005" w:type="dxa"/>
          </w:tcPr>
          <w:p w14:paraId="144F4F98" w14:textId="77777777" w:rsidR="00A32D32" w:rsidRPr="002719B0"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        Baseline</w:t>
            </w:r>
          </w:p>
        </w:tc>
        <w:tc>
          <w:tcPr>
            <w:tcW w:w="1957" w:type="dxa"/>
          </w:tcPr>
          <w:p w14:paraId="41AD448C" w14:textId="77777777" w:rsidR="00A32D32" w:rsidRDefault="00A32D32" w:rsidP="00814848">
            <w:pPr>
              <w:spacing w:line="480" w:lineRule="auto"/>
              <w:rPr>
                <w:rFonts w:ascii="Times-Roman" w:hAnsi="Times-Roman" w:cs="Times-Roman"/>
                <w:sz w:val="24"/>
                <w:szCs w:val="24"/>
              </w:rPr>
            </w:pPr>
          </w:p>
        </w:tc>
        <w:tc>
          <w:tcPr>
            <w:tcW w:w="3402" w:type="dxa"/>
          </w:tcPr>
          <w:p w14:paraId="2F2B8FE5"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M</w:t>
            </w:r>
            <w:r>
              <w:rPr>
                <w:rFonts w:ascii="Times-Roman" w:hAnsi="Times-Roman" w:cs="Times-Roman"/>
                <w:sz w:val="24"/>
                <w:szCs w:val="24"/>
              </w:rPr>
              <w:t xml:space="preserve"> = 26.62 (</w:t>
            </w:r>
            <w:r w:rsidRPr="00E35252">
              <w:rPr>
                <w:rFonts w:ascii="Times-Roman" w:hAnsi="Times-Roman" w:cs="Times-Roman"/>
                <w:i/>
                <w:sz w:val="24"/>
                <w:szCs w:val="24"/>
              </w:rPr>
              <w:t>SD</w:t>
            </w:r>
            <w:r>
              <w:rPr>
                <w:rFonts w:ascii="Times-Roman" w:hAnsi="Times-Roman" w:cs="Times-Roman"/>
                <w:sz w:val="24"/>
                <w:szCs w:val="24"/>
              </w:rPr>
              <w:t xml:space="preserve"> = 6.24)</w:t>
            </w:r>
          </w:p>
        </w:tc>
      </w:tr>
      <w:tr w:rsidR="00A32D32" w14:paraId="04100DBE" w14:textId="77777777" w:rsidTr="00814848">
        <w:trPr>
          <w:trHeight w:val="366"/>
        </w:trPr>
        <w:tc>
          <w:tcPr>
            <w:tcW w:w="3005" w:type="dxa"/>
          </w:tcPr>
          <w:p w14:paraId="59E3BDEB"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        Follow-up</w:t>
            </w:r>
          </w:p>
        </w:tc>
        <w:tc>
          <w:tcPr>
            <w:tcW w:w="1957" w:type="dxa"/>
          </w:tcPr>
          <w:p w14:paraId="10F9D291" w14:textId="77777777" w:rsidR="00A32D32" w:rsidRDefault="00A32D32" w:rsidP="00814848">
            <w:pPr>
              <w:spacing w:line="480" w:lineRule="auto"/>
              <w:rPr>
                <w:rFonts w:ascii="Times-Roman" w:hAnsi="Times-Roman" w:cs="Times-Roman"/>
                <w:sz w:val="24"/>
                <w:szCs w:val="24"/>
              </w:rPr>
            </w:pPr>
          </w:p>
        </w:tc>
        <w:tc>
          <w:tcPr>
            <w:tcW w:w="3402" w:type="dxa"/>
          </w:tcPr>
          <w:p w14:paraId="5B0FB142"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M</w:t>
            </w:r>
            <w:r>
              <w:rPr>
                <w:rFonts w:ascii="Times-Roman" w:hAnsi="Times-Roman" w:cs="Times-Roman"/>
                <w:sz w:val="24"/>
                <w:szCs w:val="24"/>
              </w:rPr>
              <w:t xml:space="preserve"> = 29.17 (</w:t>
            </w:r>
            <w:r w:rsidRPr="00E35252">
              <w:rPr>
                <w:rFonts w:ascii="Times-Roman" w:hAnsi="Times-Roman" w:cs="Times-Roman"/>
                <w:i/>
                <w:sz w:val="24"/>
                <w:szCs w:val="24"/>
              </w:rPr>
              <w:t>SD</w:t>
            </w:r>
            <w:r>
              <w:rPr>
                <w:rFonts w:ascii="Times-Roman" w:hAnsi="Times-Roman" w:cs="Times-Roman"/>
                <w:sz w:val="24"/>
                <w:szCs w:val="24"/>
              </w:rPr>
              <w:t xml:space="preserve"> = 7.33)</w:t>
            </w:r>
          </w:p>
        </w:tc>
      </w:tr>
      <w:tr w:rsidR="00A32D32" w14:paraId="42E809B8" w14:textId="77777777" w:rsidTr="00814848">
        <w:trPr>
          <w:trHeight w:val="366"/>
        </w:trPr>
        <w:tc>
          <w:tcPr>
            <w:tcW w:w="3005" w:type="dxa"/>
          </w:tcPr>
          <w:p w14:paraId="76EBE08D"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Self-rated health</w:t>
            </w:r>
            <w:r>
              <w:rPr>
                <w:rFonts w:ascii="Times-Roman" w:hAnsi="Times-Roman" w:cs="Times-Roman"/>
                <w:sz w:val="24"/>
                <w:szCs w:val="24"/>
                <w:vertAlign w:val="superscript"/>
              </w:rPr>
              <w:t>c</w:t>
            </w:r>
          </w:p>
        </w:tc>
        <w:tc>
          <w:tcPr>
            <w:tcW w:w="1957" w:type="dxa"/>
          </w:tcPr>
          <w:p w14:paraId="521279B5" w14:textId="77777777" w:rsidR="00A32D32" w:rsidRDefault="00A32D32" w:rsidP="00814848">
            <w:pPr>
              <w:spacing w:line="480" w:lineRule="auto"/>
              <w:rPr>
                <w:rFonts w:ascii="Times-Roman" w:hAnsi="Times-Roman" w:cs="Times-Roman"/>
                <w:sz w:val="24"/>
                <w:szCs w:val="24"/>
              </w:rPr>
            </w:pPr>
          </w:p>
        </w:tc>
        <w:tc>
          <w:tcPr>
            <w:tcW w:w="3402" w:type="dxa"/>
          </w:tcPr>
          <w:p w14:paraId="29D3F197" w14:textId="77777777" w:rsidR="00A32D32" w:rsidRDefault="00A32D32" w:rsidP="00814848">
            <w:pPr>
              <w:spacing w:line="480" w:lineRule="auto"/>
              <w:jc w:val="center"/>
              <w:rPr>
                <w:rFonts w:ascii="Times-Roman" w:hAnsi="Times-Roman" w:cs="Times-Roman"/>
                <w:sz w:val="24"/>
                <w:szCs w:val="24"/>
              </w:rPr>
            </w:pPr>
          </w:p>
        </w:tc>
      </w:tr>
      <w:tr w:rsidR="00A32D32" w14:paraId="4D11EBFB" w14:textId="77777777" w:rsidTr="00814848">
        <w:trPr>
          <w:trHeight w:val="366"/>
        </w:trPr>
        <w:tc>
          <w:tcPr>
            <w:tcW w:w="3005" w:type="dxa"/>
          </w:tcPr>
          <w:p w14:paraId="5AC9A5D8"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        Baseline</w:t>
            </w:r>
          </w:p>
        </w:tc>
        <w:tc>
          <w:tcPr>
            <w:tcW w:w="1957" w:type="dxa"/>
          </w:tcPr>
          <w:p w14:paraId="04EC2CAF" w14:textId="77777777" w:rsidR="00A32D32" w:rsidRDefault="00A32D32" w:rsidP="00814848">
            <w:pPr>
              <w:spacing w:line="480" w:lineRule="auto"/>
              <w:rPr>
                <w:rFonts w:ascii="Times-Roman" w:hAnsi="Times-Roman" w:cs="Times-Roman"/>
                <w:sz w:val="24"/>
                <w:szCs w:val="24"/>
              </w:rPr>
            </w:pPr>
          </w:p>
        </w:tc>
        <w:tc>
          <w:tcPr>
            <w:tcW w:w="3402" w:type="dxa"/>
          </w:tcPr>
          <w:p w14:paraId="737AE78C"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M</w:t>
            </w:r>
            <w:r>
              <w:rPr>
                <w:rFonts w:ascii="Times-Roman" w:hAnsi="Times-Roman" w:cs="Times-Roman"/>
                <w:sz w:val="24"/>
                <w:szCs w:val="24"/>
              </w:rPr>
              <w:t xml:space="preserve"> = 4.00 (</w:t>
            </w:r>
            <w:r w:rsidRPr="00E35252">
              <w:rPr>
                <w:rFonts w:ascii="Times-Roman" w:hAnsi="Times-Roman" w:cs="Times-Roman"/>
                <w:i/>
                <w:sz w:val="24"/>
                <w:szCs w:val="24"/>
              </w:rPr>
              <w:t>SD</w:t>
            </w:r>
            <w:r>
              <w:rPr>
                <w:rFonts w:ascii="Times-Roman" w:hAnsi="Times-Roman" w:cs="Times-Roman"/>
                <w:sz w:val="24"/>
                <w:szCs w:val="24"/>
              </w:rPr>
              <w:t xml:space="preserve"> = 0.87)</w:t>
            </w:r>
          </w:p>
        </w:tc>
      </w:tr>
      <w:tr w:rsidR="00A32D32" w14:paraId="1BBCA852" w14:textId="77777777" w:rsidTr="00814848">
        <w:trPr>
          <w:trHeight w:val="366"/>
        </w:trPr>
        <w:tc>
          <w:tcPr>
            <w:tcW w:w="3005" w:type="dxa"/>
          </w:tcPr>
          <w:p w14:paraId="4396DB6B"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        Follow-up</w:t>
            </w:r>
          </w:p>
        </w:tc>
        <w:tc>
          <w:tcPr>
            <w:tcW w:w="1957" w:type="dxa"/>
          </w:tcPr>
          <w:p w14:paraId="0D6C6C8B" w14:textId="77777777" w:rsidR="00A32D32" w:rsidRDefault="00A32D32" w:rsidP="00814848">
            <w:pPr>
              <w:spacing w:line="480" w:lineRule="auto"/>
              <w:rPr>
                <w:rFonts w:ascii="Times-Roman" w:hAnsi="Times-Roman" w:cs="Times-Roman"/>
                <w:sz w:val="24"/>
                <w:szCs w:val="24"/>
              </w:rPr>
            </w:pPr>
          </w:p>
        </w:tc>
        <w:tc>
          <w:tcPr>
            <w:tcW w:w="3402" w:type="dxa"/>
          </w:tcPr>
          <w:p w14:paraId="138CCDB7"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M</w:t>
            </w:r>
            <w:r>
              <w:rPr>
                <w:rFonts w:ascii="Times-Roman" w:hAnsi="Times-Roman" w:cs="Times-Roman"/>
                <w:sz w:val="24"/>
                <w:szCs w:val="24"/>
              </w:rPr>
              <w:t xml:space="preserve"> = 3.64 (</w:t>
            </w:r>
            <w:r w:rsidRPr="00E35252">
              <w:rPr>
                <w:rFonts w:ascii="Times-Roman" w:hAnsi="Times-Roman" w:cs="Times-Roman"/>
                <w:i/>
                <w:sz w:val="24"/>
                <w:szCs w:val="24"/>
              </w:rPr>
              <w:t>SD</w:t>
            </w:r>
            <w:r>
              <w:rPr>
                <w:rFonts w:ascii="Times-Roman" w:hAnsi="Times-Roman" w:cs="Times-Roman"/>
                <w:sz w:val="24"/>
                <w:szCs w:val="24"/>
              </w:rPr>
              <w:t xml:space="preserve"> = 0.92)</w:t>
            </w:r>
          </w:p>
        </w:tc>
      </w:tr>
      <w:tr w:rsidR="00A32D32" w14:paraId="06C4385E" w14:textId="77777777" w:rsidTr="00814848">
        <w:trPr>
          <w:trHeight w:val="366"/>
        </w:trPr>
        <w:tc>
          <w:tcPr>
            <w:tcW w:w="3005" w:type="dxa"/>
          </w:tcPr>
          <w:p w14:paraId="2F92062A" w14:textId="77777777" w:rsidR="00A32D32" w:rsidRPr="00306D64" w:rsidRDefault="00A32D32" w:rsidP="00814848">
            <w:pPr>
              <w:spacing w:line="480" w:lineRule="auto"/>
              <w:rPr>
                <w:rFonts w:ascii="Times-Roman" w:hAnsi="Times-Roman" w:cs="Times-Roman"/>
                <w:sz w:val="24"/>
                <w:szCs w:val="24"/>
                <w:vertAlign w:val="superscript"/>
              </w:rPr>
            </w:pPr>
            <w:r>
              <w:rPr>
                <w:rFonts w:ascii="Times-Roman" w:hAnsi="Times-Roman" w:cs="Times-Roman"/>
                <w:sz w:val="24"/>
                <w:szCs w:val="24"/>
              </w:rPr>
              <w:t>Depressive symptoms</w:t>
            </w:r>
            <w:r>
              <w:rPr>
                <w:rFonts w:ascii="Times-Roman" w:hAnsi="Times-Roman" w:cs="Times-Roman"/>
                <w:sz w:val="24"/>
                <w:szCs w:val="24"/>
                <w:vertAlign w:val="superscript"/>
              </w:rPr>
              <w:t>d</w:t>
            </w:r>
          </w:p>
        </w:tc>
        <w:tc>
          <w:tcPr>
            <w:tcW w:w="1957" w:type="dxa"/>
          </w:tcPr>
          <w:p w14:paraId="100351D4" w14:textId="77777777" w:rsidR="00A32D32" w:rsidRDefault="00A32D32" w:rsidP="00814848">
            <w:pPr>
              <w:spacing w:line="480" w:lineRule="auto"/>
              <w:rPr>
                <w:rFonts w:ascii="Times-Roman" w:hAnsi="Times-Roman" w:cs="Times-Roman"/>
                <w:sz w:val="24"/>
                <w:szCs w:val="24"/>
              </w:rPr>
            </w:pPr>
          </w:p>
        </w:tc>
        <w:tc>
          <w:tcPr>
            <w:tcW w:w="3402" w:type="dxa"/>
          </w:tcPr>
          <w:p w14:paraId="6A66D9F3" w14:textId="77777777" w:rsidR="00A32D32" w:rsidRDefault="00A32D32" w:rsidP="00814848">
            <w:pPr>
              <w:spacing w:line="480" w:lineRule="auto"/>
              <w:jc w:val="center"/>
              <w:rPr>
                <w:rFonts w:ascii="Times-Roman" w:hAnsi="Times-Roman" w:cs="Times-Roman"/>
                <w:sz w:val="24"/>
                <w:szCs w:val="24"/>
              </w:rPr>
            </w:pPr>
          </w:p>
        </w:tc>
      </w:tr>
      <w:tr w:rsidR="00A32D32" w14:paraId="5B46B30F" w14:textId="77777777" w:rsidTr="00814848">
        <w:trPr>
          <w:trHeight w:val="366"/>
        </w:trPr>
        <w:tc>
          <w:tcPr>
            <w:tcW w:w="3005" w:type="dxa"/>
          </w:tcPr>
          <w:p w14:paraId="30B30FA5"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        Baseline</w:t>
            </w:r>
          </w:p>
        </w:tc>
        <w:tc>
          <w:tcPr>
            <w:tcW w:w="1957" w:type="dxa"/>
          </w:tcPr>
          <w:p w14:paraId="606BE7D5" w14:textId="77777777" w:rsidR="00A32D32" w:rsidRDefault="00A32D32" w:rsidP="00814848">
            <w:pPr>
              <w:spacing w:line="480" w:lineRule="auto"/>
              <w:rPr>
                <w:rFonts w:ascii="Times-Roman" w:hAnsi="Times-Roman" w:cs="Times-Roman"/>
                <w:sz w:val="24"/>
                <w:szCs w:val="24"/>
              </w:rPr>
            </w:pPr>
          </w:p>
        </w:tc>
        <w:tc>
          <w:tcPr>
            <w:tcW w:w="3402" w:type="dxa"/>
          </w:tcPr>
          <w:p w14:paraId="26A9CDBE"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M</w:t>
            </w:r>
            <w:r>
              <w:rPr>
                <w:rFonts w:ascii="Times-Roman" w:hAnsi="Times-Roman" w:cs="Times-Roman"/>
                <w:sz w:val="24"/>
                <w:szCs w:val="24"/>
              </w:rPr>
              <w:t xml:space="preserve"> = 4.51 (</w:t>
            </w:r>
            <w:r w:rsidRPr="00E35252">
              <w:rPr>
                <w:rFonts w:ascii="Times-Roman" w:hAnsi="Times-Roman" w:cs="Times-Roman"/>
                <w:i/>
                <w:sz w:val="24"/>
                <w:szCs w:val="24"/>
              </w:rPr>
              <w:t>SD</w:t>
            </w:r>
            <w:r>
              <w:rPr>
                <w:rFonts w:ascii="Times-Roman" w:hAnsi="Times-Roman" w:cs="Times-Roman"/>
                <w:sz w:val="24"/>
                <w:szCs w:val="24"/>
              </w:rPr>
              <w:t xml:space="preserve"> = 4.07)</w:t>
            </w:r>
          </w:p>
        </w:tc>
      </w:tr>
      <w:tr w:rsidR="00A32D32" w14:paraId="315031FD" w14:textId="77777777" w:rsidTr="00814848">
        <w:trPr>
          <w:trHeight w:val="366"/>
        </w:trPr>
        <w:tc>
          <w:tcPr>
            <w:tcW w:w="3005" w:type="dxa"/>
            <w:tcBorders>
              <w:bottom w:val="single" w:sz="4" w:space="0" w:color="auto"/>
            </w:tcBorders>
          </w:tcPr>
          <w:p w14:paraId="425039C4" w14:textId="77777777" w:rsidR="00A32D32" w:rsidRDefault="00A32D32" w:rsidP="00814848">
            <w:pPr>
              <w:spacing w:line="480" w:lineRule="auto"/>
              <w:rPr>
                <w:rFonts w:ascii="Times-Roman" w:hAnsi="Times-Roman" w:cs="Times-Roman"/>
                <w:sz w:val="24"/>
                <w:szCs w:val="24"/>
              </w:rPr>
            </w:pPr>
            <w:r>
              <w:rPr>
                <w:rFonts w:ascii="Times-Roman" w:hAnsi="Times-Roman" w:cs="Times-Roman"/>
                <w:sz w:val="24"/>
                <w:szCs w:val="24"/>
              </w:rPr>
              <w:t xml:space="preserve">        Follow-up</w:t>
            </w:r>
          </w:p>
        </w:tc>
        <w:tc>
          <w:tcPr>
            <w:tcW w:w="1957" w:type="dxa"/>
            <w:tcBorders>
              <w:bottom w:val="single" w:sz="4" w:space="0" w:color="auto"/>
            </w:tcBorders>
          </w:tcPr>
          <w:p w14:paraId="1AC4DC96" w14:textId="77777777" w:rsidR="00A32D32" w:rsidRDefault="00A32D32" w:rsidP="00814848">
            <w:pPr>
              <w:spacing w:line="480" w:lineRule="auto"/>
              <w:rPr>
                <w:rFonts w:ascii="Times-Roman" w:hAnsi="Times-Roman" w:cs="Times-Roman"/>
                <w:sz w:val="24"/>
                <w:szCs w:val="24"/>
              </w:rPr>
            </w:pPr>
          </w:p>
        </w:tc>
        <w:tc>
          <w:tcPr>
            <w:tcW w:w="3402" w:type="dxa"/>
            <w:tcBorders>
              <w:bottom w:val="single" w:sz="4" w:space="0" w:color="auto"/>
            </w:tcBorders>
          </w:tcPr>
          <w:p w14:paraId="0D4F2BCE" w14:textId="77777777" w:rsidR="00A32D32" w:rsidRDefault="00A32D32" w:rsidP="00814848">
            <w:pPr>
              <w:spacing w:line="480" w:lineRule="auto"/>
              <w:jc w:val="center"/>
              <w:rPr>
                <w:rFonts w:ascii="Times-Roman" w:hAnsi="Times-Roman" w:cs="Times-Roman"/>
                <w:sz w:val="24"/>
                <w:szCs w:val="24"/>
              </w:rPr>
            </w:pPr>
            <w:r w:rsidRPr="00E35252">
              <w:rPr>
                <w:rFonts w:ascii="Times-Roman" w:hAnsi="Times-Roman" w:cs="Times-Roman"/>
                <w:i/>
                <w:sz w:val="24"/>
                <w:szCs w:val="24"/>
              </w:rPr>
              <w:t>M</w:t>
            </w:r>
            <w:r>
              <w:rPr>
                <w:rFonts w:ascii="Times-Roman" w:hAnsi="Times-Roman" w:cs="Times-Roman"/>
                <w:sz w:val="24"/>
                <w:szCs w:val="24"/>
              </w:rPr>
              <w:t xml:space="preserve"> = 5.17 (</w:t>
            </w:r>
            <w:r w:rsidRPr="00E35252">
              <w:rPr>
                <w:rFonts w:ascii="Times-Roman" w:hAnsi="Times-Roman" w:cs="Times-Roman"/>
                <w:i/>
                <w:sz w:val="24"/>
                <w:szCs w:val="24"/>
              </w:rPr>
              <w:t>SD</w:t>
            </w:r>
            <w:r>
              <w:rPr>
                <w:rFonts w:ascii="Times-Roman" w:hAnsi="Times-Roman" w:cs="Times-Roman"/>
                <w:sz w:val="24"/>
                <w:szCs w:val="24"/>
              </w:rPr>
              <w:t xml:space="preserve"> = 4.09)</w:t>
            </w:r>
          </w:p>
        </w:tc>
      </w:tr>
    </w:tbl>
    <w:p w14:paraId="6C9A7A91" w14:textId="77777777" w:rsidR="00A32D32" w:rsidRPr="00B260F0" w:rsidRDefault="00A32D32" w:rsidP="00A32D32">
      <w:pPr>
        <w:spacing w:line="360" w:lineRule="auto"/>
        <w:rPr>
          <w:rFonts w:ascii="Arial" w:hAnsi="Arial" w:cs="Arial"/>
          <w:color w:val="000000"/>
          <w:sz w:val="19"/>
          <w:szCs w:val="19"/>
          <w:shd w:val="clear" w:color="auto" w:fill="FFFFFF"/>
        </w:rPr>
      </w:pPr>
      <w:r w:rsidRPr="003E00EE">
        <w:rPr>
          <w:rFonts w:ascii="Times-Roman" w:hAnsi="Times-Roman" w:cs="Times-Roman"/>
          <w:i/>
        </w:rPr>
        <w:t>Note.</w:t>
      </w:r>
      <w:r w:rsidRPr="003E00EE">
        <w:rPr>
          <w:rFonts w:ascii="Times-Roman" w:hAnsi="Times-Roman" w:cs="Times-Roman"/>
        </w:rPr>
        <w:t xml:space="preserve"> There were 3,582 participants, 2,017 women and 1,565 men.</w:t>
      </w:r>
      <w:r w:rsidRPr="003E00EE">
        <w:rPr>
          <w:rFonts w:ascii="Times-Roman" w:hAnsi="Times-Roman" w:cs="Times-Roman"/>
        </w:rPr>
        <w:tab/>
      </w:r>
      <w:r w:rsidRPr="003E00EE">
        <w:rPr>
          <w:rFonts w:ascii="Times-Roman" w:hAnsi="Times-Roman" w:cs="Times-Roman"/>
        </w:rPr>
        <w:tab/>
      </w:r>
      <w:r w:rsidRPr="003E00EE">
        <w:rPr>
          <w:rFonts w:ascii="Times-Roman" w:hAnsi="Times-Roman" w:cs="Times-Roman"/>
        </w:rPr>
        <w:tab/>
      </w:r>
      <w:r w:rsidRPr="003E00EE">
        <w:rPr>
          <w:rFonts w:ascii="Times-Roman" w:hAnsi="Times-Roman" w:cs="Times-Roman"/>
        </w:rPr>
        <w:tab/>
        <w:t xml:space="preserve">      </w:t>
      </w:r>
      <w:r w:rsidRPr="003E00EE">
        <w:rPr>
          <w:rFonts w:ascii="Times-Roman" w:hAnsi="Times-Roman" w:cs="Times-Roman"/>
          <w:vertAlign w:val="superscript"/>
        </w:rPr>
        <w:t>a</w:t>
      </w:r>
      <w:r w:rsidRPr="003E00EE">
        <w:rPr>
          <w:rFonts w:ascii="Times-Roman" w:hAnsi="Times-Roman" w:cs="Times-Roman"/>
        </w:rPr>
        <w:t xml:space="preserve"> Education was scored on a scale from 6 = </w:t>
      </w:r>
      <w:r w:rsidRPr="003E00EE">
        <w:rPr>
          <w:rFonts w:ascii="Times-Roman" w:hAnsi="Times-Roman" w:cs="Times-Roman"/>
          <w:i/>
        </w:rPr>
        <w:t>6</w:t>
      </w:r>
      <w:r w:rsidRPr="003E00EE">
        <w:rPr>
          <w:rFonts w:ascii="Times-Roman" w:hAnsi="Times-Roman" w:cs="Times-Roman"/>
          <w:i/>
          <w:vertAlign w:val="superscript"/>
        </w:rPr>
        <w:t>th</w:t>
      </w:r>
      <w:r w:rsidRPr="003E00EE">
        <w:rPr>
          <w:rFonts w:ascii="Times-Roman" w:hAnsi="Times-Roman" w:cs="Times-Roman"/>
          <w:i/>
        </w:rPr>
        <w:t xml:space="preserve"> grade </w:t>
      </w:r>
      <w:r w:rsidRPr="003E00EE">
        <w:rPr>
          <w:rFonts w:ascii="Times-Roman" w:hAnsi="Times-Roman" w:cs="Times-Roman"/>
        </w:rPr>
        <w:t xml:space="preserve">to 22 = </w:t>
      </w:r>
      <w:r w:rsidRPr="003E00EE">
        <w:rPr>
          <w:rFonts w:ascii="Times-Roman" w:hAnsi="Times-Roman" w:cs="Times-Roman"/>
          <w:i/>
        </w:rPr>
        <w:t>5 or more years of graduate school</w:t>
      </w:r>
      <w:r w:rsidRPr="003E00EE">
        <w:rPr>
          <w:rFonts w:ascii="Times-Roman" w:hAnsi="Times-Roman" w:cs="Times-Roman"/>
        </w:rPr>
        <w:t xml:space="preserve">. This score indicates the highest level of education achieved at the Wave 3/baseline assessment. </w:t>
      </w:r>
      <w:r>
        <w:rPr>
          <w:rFonts w:ascii="Times-Roman" w:hAnsi="Times-Roman" w:cs="Times-Roman"/>
          <w:vertAlign w:val="superscript"/>
        </w:rPr>
        <w:t xml:space="preserve">b </w:t>
      </w:r>
      <w:r>
        <w:rPr>
          <w:rFonts w:ascii="Times-Roman" w:hAnsi="Times-Roman" w:cs="Times-Roman"/>
        </w:rPr>
        <w:t>Presence of a physical condition that limits activities and has lasted for more than 1 year.</w:t>
      </w:r>
      <w:r>
        <w:rPr>
          <w:rFonts w:ascii="Arial" w:hAnsi="Arial" w:cs="Arial"/>
          <w:color w:val="000000"/>
          <w:sz w:val="19"/>
          <w:szCs w:val="19"/>
          <w:shd w:val="clear" w:color="auto" w:fill="FFFFFF"/>
        </w:rPr>
        <w:t xml:space="preserve"> </w:t>
      </w:r>
      <w:r>
        <w:rPr>
          <w:rFonts w:ascii="Times-Roman" w:hAnsi="Times-Roman" w:cs="Times-Roman"/>
          <w:vertAlign w:val="superscript"/>
        </w:rPr>
        <w:t>c</w:t>
      </w:r>
      <w:r w:rsidRPr="003E00EE">
        <w:rPr>
          <w:rFonts w:ascii="Times-Roman" w:hAnsi="Times-Roman" w:cs="Times-Roman"/>
        </w:rPr>
        <w:t xml:space="preserve"> Self-rated health was scored on a scale from 1 = </w:t>
      </w:r>
      <w:r w:rsidRPr="003E00EE">
        <w:rPr>
          <w:rFonts w:ascii="Times-Roman" w:hAnsi="Times-Roman" w:cs="Times-Roman"/>
          <w:i/>
        </w:rPr>
        <w:t xml:space="preserve">Poor </w:t>
      </w:r>
      <w:r w:rsidRPr="003E00EE">
        <w:rPr>
          <w:rFonts w:ascii="Times-Roman" w:hAnsi="Times-Roman" w:cs="Times-Roman"/>
        </w:rPr>
        <w:t xml:space="preserve">to 5 = </w:t>
      </w:r>
      <w:r w:rsidRPr="003E00EE">
        <w:rPr>
          <w:rFonts w:ascii="Times-Roman" w:hAnsi="Times-Roman" w:cs="Times-Roman"/>
          <w:i/>
        </w:rPr>
        <w:t>Excellent.</w:t>
      </w:r>
      <w:r w:rsidRPr="003E00EE">
        <w:rPr>
          <w:rFonts w:ascii="Times-Roman" w:hAnsi="Times-Roman" w:cs="Times-Roman"/>
        </w:rPr>
        <w:t xml:space="preserve"> </w:t>
      </w:r>
      <w:r>
        <w:rPr>
          <w:rFonts w:ascii="Times-Roman" w:hAnsi="Times-Roman" w:cs="Times-Roman"/>
          <w:vertAlign w:val="superscript"/>
        </w:rPr>
        <w:t>d</w:t>
      </w:r>
      <w:r w:rsidRPr="003E00EE">
        <w:rPr>
          <w:rFonts w:ascii="Times-Roman" w:hAnsi="Times-Roman" w:cs="Times-Roman"/>
          <w:vertAlign w:val="superscript"/>
        </w:rPr>
        <w:t xml:space="preserve"> </w:t>
      </w:r>
      <w:r w:rsidRPr="003E00EE">
        <w:rPr>
          <w:rFonts w:ascii="Times-Roman" w:hAnsi="Times-Roman" w:cs="Times-Roman"/>
        </w:rPr>
        <w:t>Depressive symptoms were measured using 9 items from the CES-D and ranged from 0-27.</w:t>
      </w:r>
    </w:p>
    <w:p w14:paraId="605374A1" w14:textId="37C46C5D" w:rsidR="00A32D32" w:rsidRPr="00774E25" w:rsidRDefault="00A32D32" w:rsidP="003911C1">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they scored 4-5 (</w:t>
      </w:r>
      <w:r>
        <w:rPr>
          <w:rFonts w:ascii="Times New Roman" w:hAnsi="Times New Roman" w:cs="Times New Roman"/>
          <w:i/>
          <w:sz w:val="24"/>
          <w:szCs w:val="24"/>
        </w:rPr>
        <w:t>slightly overweight/</w:t>
      </w:r>
      <w:r w:rsidRPr="00774E25">
        <w:rPr>
          <w:rFonts w:ascii="Times New Roman" w:hAnsi="Times New Roman" w:cs="Times New Roman"/>
          <w:i/>
          <w:sz w:val="24"/>
          <w:szCs w:val="24"/>
        </w:rPr>
        <w:t>very overweight</w:t>
      </w:r>
      <w:r w:rsidRPr="00774E25">
        <w:rPr>
          <w:rFonts w:ascii="Times New Roman" w:hAnsi="Times New Roman" w:cs="Times New Roman"/>
          <w:sz w:val="24"/>
          <w:szCs w:val="24"/>
        </w:rPr>
        <w:t>). This group was contrasted with the remainder of the sample who scored 1-3 on this measure (</w:t>
      </w:r>
      <w:r w:rsidRPr="00774E25">
        <w:rPr>
          <w:rFonts w:ascii="Times New Roman" w:hAnsi="Times New Roman" w:cs="Times New Roman"/>
          <w:i/>
          <w:sz w:val="24"/>
          <w:szCs w:val="24"/>
        </w:rPr>
        <w:t>very underweight/slightly underweight/about the right weight</w:t>
      </w:r>
      <w:r w:rsidRPr="00774E25">
        <w:rPr>
          <w:rFonts w:ascii="Times New Roman" w:hAnsi="Times New Roman" w:cs="Times New Roman"/>
          <w:sz w:val="24"/>
          <w:szCs w:val="24"/>
        </w:rPr>
        <w:t>).</w:t>
      </w:r>
    </w:p>
    <w:p w14:paraId="547D5E12" w14:textId="042F3464" w:rsidR="00A11801" w:rsidRPr="00774E25" w:rsidRDefault="00154287" w:rsidP="003911C1">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r>
      <w:r w:rsidR="003911C1" w:rsidRPr="00774E25">
        <w:rPr>
          <w:rFonts w:ascii="Times New Roman" w:hAnsi="Times New Roman" w:cs="Times New Roman"/>
          <w:b/>
          <w:sz w:val="24"/>
          <w:szCs w:val="24"/>
        </w:rPr>
        <w:t xml:space="preserve">Body mass index. </w:t>
      </w:r>
      <w:r w:rsidR="003911C1" w:rsidRPr="00774E25">
        <w:rPr>
          <w:rFonts w:ascii="Times New Roman" w:hAnsi="Times New Roman" w:cs="Times New Roman"/>
          <w:sz w:val="24"/>
          <w:szCs w:val="24"/>
        </w:rPr>
        <w:t xml:space="preserve">Height and weight measurements were taken by trained interviewers at baseline and follow-up assessments according to </w:t>
      </w:r>
      <w:r w:rsidR="00C07992" w:rsidRPr="00774E25">
        <w:rPr>
          <w:rFonts w:ascii="Times New Roman" w:hAnsi="Times New Roman" w:cs="Times New Roman"/>
          <w:sz w:val="24"/>
          <w:szCs w:val="24"/>
        </w:rPr>
        <w:t xml:space="preserve">a </w:t>
      </w:r>
      <w:r w:rsidR="003911C1" w:rsidRPr="00774E25">
        <w:rPr>
          <w:rFonts w:ascii="Times New Roman" w:hAnsi="Times New Roman" w:cs="Times New Roman"/>
          <w:sz w:val="24"/>
          <w:szCs w:val="24"/>
        </w:rPr>
        <w:t xml:space="preserve">standardized </w:t>
      </w:r>
      <w:r w:rsidR="00C07992" w:rsidRPr="00774E25">
        <w:rPr>
          <w:rFonts w:ascii="Times New Roman" w:hAnsi="Times New Roman" w:cs="Times New Roman"/>
          <w:sz w:val="24"/>
          <w:szCs w:val="24"/>
        </w:rPr>
        <w:t>protocol</w:t>
      </w:r>
      <w:r w:rsidR="003911C1" w:rsidRPr="00774E25">
        <w:rPr>
          <w:rFonts w:ascii="Times New Roman" w:hAnsi="Times New Roman" w:cs="Times New Roman"/>
          <w:sz w:val="24"/>
          <w:szCs w:val="24"/>
        </w:rPr>
        <w:t xml:space="preserve"> (see Entzel et al., 2009). Standing height was measured to the nearest 0.5cm</w:t>
      </w:r>
      <w:r w:rsidR="00A05D6A" w:rsidRPr="00774E25">
        <w:rPr>
          <w:rFonts w:ascii="Times New Roman" w:hAnsi="Times New Roman" w:cs="Times New Roman"/>
          <w:sz w:val="24"/>
          <w:szCs w:val="24"/>
        </w:rPr>
        <w:t xml:space="preserve"> against a smooth wall without shoes/hats</w:t>
      </w:r>
      <w:r w:rsidR="003911C1" w:rsidRPr="00774E25">
        <w:rPr>
          <w:rFonts w:ascii="Times New Roman" w:hAnsi="Times New Roman" w:cs="Times New Roman"/>
          <w:sz w:val="24"/>
          <w:szCs w:val="24"/>
        </w:rPr>
        <w:t xml:space="preserve"> using a steel tape measure</w:t>
      </w:r>
      <w:r w:rsidR="00A05D6A" w:rsidRPr="00774E25">
        <w:rPr>
          <w:rFonts w:ascii="Times New Roman" w:hAnsi="Times New Roman" w:cs="Times New Roman"/>
          <w:sz w:val="24"/>
          <w:szCs w:val="24"/>
        </w:rPr>
        <w:t>. W</w:t>
      </w:r>
      <w:r w:rsidR="003911C1" w:rsidRPr="00774E25">
        <w:rPr>
          <w:rFonts w:ascii="Times New Roman" w:hAnsi="Times New Roman" w:cs="Times New Roman"/>
          <w:sz w:val="24"/>
          <w:szCs w:val="24"/>
        </w:rPr>
        <w:t xml:space="preserve">eight was measured to the nearest 0.1kg using a high-capacity digital bathroom scale. </w:t>
      </w:r>
      <w:r w:rsidR="00EF6EE7" w:rsidRPr="00774E25">
        <w:rPr>
          <w:rFonts w:ascii="Times New Roman" w:hAnsi="Times New Roman" w:cs="Times New Roman"/>
          <w:sz w:val="24"/>
          <w:szCs w:val="24"/>
        </w:rPr>
        <w:t>These readings were used to estimate BMI in kg/m</w:t>
      </w:r>
      <w:r w:rsidR="00EF6EE7" w:rsidRPr="00774E25">
        <w:rPr>
          <w:rFonts w:ascii="Times New Roman" w:hAnsi="Times New Roman" w:cs="Times New Roman"/>
          <w:sz w:val="24"/>
          <w:szCs w:val="24"/>
          <w:vertAlign w:val="superscript"/>
        </w:rPr>
        <w:t>2</w:t>
      </w:r>
      <w:r w:rsidR="00EF6EE7" w:rsidRPr="00774E25">
        <w:rPr>
          <w:rFonts w:ascii="Times New Roman" w:hAnsi="Times New Roman" w:cs="Times New Roman"/>
          <w:sz w:val="24"/>
          <w:szCs w:val="24"/>
        </w:rPr>
        <w:t>. A qu</w:t>
      </w:r>
      <w:r w:rsidR="003911C1" w:rsidRPr="00774E25">
        <w:rPr>
          <w:rFonts w:ascii="Times New Roman" w:hAnsi="Times New Roman" w:cs="Times New Roman"/>
          <w:sz w:val="24"/>
          <w:szCs w:val="24"/>
        </w:rPr>
        <w:t xml:space="preserve">ality control study where participants were tested and </w:t>
      </w:r>
      <w:r w:rsidR="00EF6EE7" w:rsidRPr="00774E25">
        <w:rPr>
          <w:rFonts w:ascii="Times New Roman" w:hAnsi="Times New Roman" w:cs="Times New Roman"/>
          <w:sz w:val="24"/>
          <w:szCs w:val="24"/>
        </w:rPr>
        <w:t xml:space="preserve">then </w:t>
      </w:r>
      <w:r w:rsidR="003911C1" w:rsidRPr="00774E25">
        <w:rPr>
          <w:rFonts w:ascii="Times New Roman" w:hAnsi="Times New Roman" w:cs="Times New Roman"/>
          <w:sz w:val="24"/>
          <w:szCs w:val="24"/>
        </w:rPr>
        <w:t>retested 1 – 2 weeks later, showed that the assessment methods used produced highly reliable height, weight, and BMI measures (intra-class correlation coefficients from 0.98 – 1.00; Hussey et al., 2015).</w:t>
      </w:r>
    </w:p>
    <w:p w14:paraId="6750E4D2" w14:textId="3AA0E636" w:rsidR="00681F8A" w:rsidRPr="00774E25" w:rsidRDefault="003911C1" w:rsidP="00681F8A">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r>
      <w:r w:rsidR="00B362F1" w:rsidRPr="00774E25">
        <w:rPr>
          <w:rFonts w:ascii="Times New Roman" w:hAnsi="Times New Roman" w:cs="Times New Roman"/>
          <w:b/>
          <w:sz w:val="24"/>
          <w:szCs w:val="24"/>
        </w:rPr>
        <w:t xml:space="preserve">Physiological dysregulation. </w:t>
      </w:r>
      <w:r w:rsidR="00A05D6A" w:rsidRPr="00774E25">
        <w:rPr>
          <w:rFonts w:ascii="Times New Roman" w:hAnsi="Times New Roman" w:cs="Times New Roman"/>
          <w:sz w:val="24"/>
          <w:szCs w:val="24"/>
        </w:rPr>
        <w:t>A</w:t>
      </w:r>
      <w:r w:rsidR="006E1958">
        <w:rPr>
          <w:rFonts w:ascii="Times New Roman" w:hAnsi="Times New Roman" w:cs="Times New Roman"/>
          <w:sz w:val="24"/>
          <w:szCs w:val="24"/>
        </w:rPr>
        <w:t>s part of the Add Health Wave 4</w:t>
      </w:r>
      <w:r w:rsidR="00A05D6A" w:rsidRPr="00774E25">
        <w:rPr>
          <w:rFonts w:ascii="Times New Roman" w:hAnsi="Times New Roman" w:cs="Times New Roman"/>
          <w:sz w:val="24"/>
          <w:szCs w:val="24"/>
        </w:rPr>
        <w:t xml:space="preserve"> follow-up</w:t>
      </w:r>
      <w:r w:rsidR="00512334">
        <w:rPr>
          <w:rFonts w:ascii="Times New Roman" w:hAnsi="Times New Roman" w:cs="Times New Roman"/>
          <w:sz w:val="24"/>
          <w:szCs w:val="24"/>
        </w:rPr>
        <w:t>,</w:t>
      </w:r>
      <w:r w:rsidR="00A05D6A" w:rsidRPr="00774E25">
        <w:rPr>
          <w:rFonts w:ascii="Times New Roman" w:hAnsi="Times New Roman" w:cs="Times New Roman"/>
          <w:sz w:val="24"/>
          <w:szCs w:val="24"/>
        </w:rPr>
        <w:t xml:space="preserve"> participants were examined by </w:t>
      </w:r>
      <w:r w:rsidR="00C07992" w:rsidRPr="00774E25">
        <w:rPr>
          <w:rFonts w:ascii="Times New Roman" w:hAnsi="Times New Roman" w:cs="Times New Roman"/>
          <w:sz w:val="24"/>
          <w:szCs w:val="24"/>
        </w:rPr>
        <w:t xml:space="preserve">qualified staff who collected </w:t>
      </w:r>
      <w:r w:rsidR="00A05D6A" w:rsidRPr="00774E25">
        <w:rPr>
          <w:rFonts w:ascii="Times New Roman" w:hAnsi="Times New Roman" w:cs="Times New Roman"/>
          <w:sz w:val="24"/>
          <w:szCs w:val="24"/>
        </w:rPr>
        <w:t xml:space="preserve">measures </w:t>
      </w:r>
      <w:r w:rsidR="00C07992" w:rsidRPr="00774E25">
        <w:rPr>
          <w:rFonts w:ascii="Times New Roman" w:hAnsi="Times New Roman" w:cs="Times New Roman"/>
          <w:sz w:val="24"/>
          <w:szCs w:val="24"/>
        </w:rPr>
        <w:t xml:space="preserve">of </w:t>
      </w:r>
      <w:r w:rsidR="00A05D6A" w:rsidRPr="00774E25">
        <w:rPr>
          <w:rFonts w:ascii="Times New Roman" w:hAnsi="Times New Roman" w:cs="Times New Roman"/>
          <w:sz w:val="24"/>
          <w:szCs w:val="24"/>
        </w:rPr>
        <w:t>cardiovascular</w:t>
      </w:r>
      <w:r w:rsidR="00C07992" w:rsidRPr="00774E25">
        <w:rPr>
          <w:rFonts w:ascii="Times New Roman" w:hAnsi="Times New Roman" w:cs="Times New Roman"/>
          <w:sz w:val="24"/>
          <w:szCs w:val="24"/>
        </w:rPr>
        <w:t>, inflammatory,</w:t>
      </w:r>
      <w:r w:rsidR="00A05D6A" w:rsidRPr="00774E25">
        <w:rPr>
          <w:rFonts w:ascii="Times New Roman" w:hAnsi="Times New Roman" w:cs="Times New Roman"/>
          <w:sz w:val="24"/>
          <w:szCs w:val="24"/>
        </w:rPr>
        <w:t xml:space="preserve"> and metabolic health</w:t>
      </w:r>
      <w:r w:rsidR="00C07992" w:rsidRPr="00774E25">
        <w:rPr>
          <w:rFonts w:ascii="Times New Roman" w:hAnsi="Times New Roman" w:cs="Times New Roman"/>
          <w:sz w:val="24"/>
          <w:szCs w:val="24"/>
        </w:rPr>
        <w:t xml:space="preserve">. Interviewers followed standardized step-by-step procedures to measure </w:t>
      </w:r>
      <w:r w:rsidR="005A150E" w:rsidRPr="00774E25">
        <w:rPr>
          <w:rFonts w:ascii="Times New Roman" w:hAnsi="Times New Roman" w:cs="Times New Roman"/>
          <w:sz w:val="24"/>
          <w:szCs w:val="24"/>
        </w:rPr>
        <w:t xml:space="preserve">participants’ resting, seated </w:t>
      </w:r>
      <w:r w:rsidR="00C07992" w:rsidRPr="00774E25">
        <w:rPr>
          <w:rFonts w:ascii="Times New Roman" w:hAnsi="Times New Roman" w:cs="Times New Roman"/>
          <w:sz w:val="24"/>
          <w:szCs w:val="24"/>
        </w:rPr>
        <w:t xml:space="preserve">blood pressure from the right arm using an </w:t>
      </w:r>
      <w:r w:rsidR="005A150E" w:rsidRPr="00774E25">
        <w:rPr>
          <w:rFonts w:ascii="Times New Roman" w:hAnsi="Times New Roman" w:cs="Times New Roman"/>
          <w:sz w:val="24"/>
          <w:szCs w:val="24"/>
        </w:rPr>
        <w:t xml:space="preserve">electronic </w:t>
      </w:r>
      <w:r w:rsidR="00C07992" w:rsidRPr="00774E25">
        <w:rPr>
          <w:rFonts w:ascii="Times New Roman" w:hAnsi="Times New Roman" w:cs="Times New Roman"/>
          <w:sz w:val="24"/>
          <w:szCs w:val="24"/>
        </w:rPr>
        <w:t xml:space="preserve">oscillometric blood pressure monitor (Entzel et al., 2009). </w:t>
      </w:r>
      <w:r w:rsidR="005A150E" w:rsidRPr="00774E25">
        <w:rPr>
          <w:rFonts w:ascii="Times New Roman" w:hAnsi="Times New Roman" w:cs="Times New Roman"/>
          <w:sz w:val="24"/>
          <w:szCs w:val="24"/>
        </w:rPr>
        <w:t>Three assessments were taken at 30 second intervals</w:t>
      </w:r>
      <w:r w:rsidR="00512334">
        <w:rPr>
          <w:rFonts w:ascii="Times New Roman" w:hAnsi="Times New Roman" w:cs="Times New Roman"/>
          <w:sz w:val="24"/>
          <w:szCs w:val="24"/>
        </w:rPr>
        <w:t xml:space="preserve">; </w:t>
      </w:r>
      <w:r w:rsidR="005A150E" w:rsidRPr="00774E25">
        <w:rPr>
          <w:rFonts w:ascii="Times New Roman" w:hAnsi="Times New Roman" w:cs="Times New Roman"/>
          <w:sz w:val="24"/>
          <w:szCs w:val="24"/>
        </w:rPr>
        <w:t xml:space="preserve">measures of systolic and diastolic blood pressure were constructed as the average of the second and third readings. </w:t>
      </w:r>
      <w:r w:rsidR="00681F8A" w:rsidRPr="00774E25">
        <w:rPr>
          <w:rFonts w:ascii="Times New Roman" w:hAnsi="Times New Roman" w:cs="Times New Roman"/>
          <w:sz w:val="24"/>
          <w:szCs w:val="24"/>
        </w:rPr>
        <w:t xml:space="preserve">A measure of waist circumference was taken at the superior border of the iliac crest using a tape measure (Entzel et al., 2009).  </w:t>
      </w:r>
      <w:r w:rsidR="005A150E" w:rsidRPr="00774E25">
        <w:rPr>
          <w:rFonts w:ascii="Times New Roman" w:hAnsi="Times New Roman" w:cs="Times New Roman"/>
          <w:sz w:val="24"/>
          <w:szCs w:val="24"/>
        </w:rPr>
        <w:t xml:space="preserve">Interviewers also </w:t>
      </w:r>
      <w:r w:rsidR="00681F8A" w:rsidRPr="00774E25">
        <w:rPr>
          <w:rFonts w:ascii="Times New Roman" w:hAnsi="Times New Roman" w:cs="Times New Roman"/>
          <w:sz w:val="24"/>
          <w:szCs w:val="24"/>
        </w:rPr>
        <w:t xml:space="preserve">used a finger prick test to collect </w:t>
      </w:r>
      <w:r w:rsidR="005A150E" w:rsidRPr="00774E25">
        <w:rPr>
          <w:rFonts w:ascii="Times New Roman" w:hAnsi="Times New Roman" w:cs="Times New Roman"/>
          <w:sz w:val="24"/>
          <w:szCs w:val="24"/>
        </w:rPr>
        <w:t xml:space="preserve">whole blood spots </w:t>
      </w:r>
      <w:r w:rsidR="00681F8A" w:rsidRPr="00774E25">
        <w:rPr>
          <w:rFonts w:ascii="Times New Roman" w:hAnsi="Times New Roman" w:cs="Times New Roman"/>
          <w:sz w:val="24"/>
          <w:szCs w:val="24"/>
        </w:rPr>
        <w:t xml:space="preserve">which were dried and sent to the lab for analysis. </w:t>
      </w:r>
    </w:p>
    <w:p w14:paraId="2AA8B20F" w14:textId="1F6FB1C6" w:rsidR="008B68D9" w:rsidRPr="00774E25" w:rsidRDefault="00681F8A" w:rsidP="003911C1">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t xml:space="preserve">Drawing on these measures we </w:t>
      </w:r>
      <w:r w:rsidR="002811E5" w:rsidRPr="00774E25">
        <w:rPr>
          <w:rFonts w:ascii="Times New Roman" w:hAnsi="Times New Roman" w:cs="Times New Roman"/>
          <w:sz w:val="24"/>
          <w:szCs w:val="24"/>
        </w:rPr>
        <w:t>followed prior studies (e.g. Hampson, Edmonds, Goldberg, Dubanoski, &amp; Hillier, 2013) to produce</w:t>
      </w:r>
      <w:r w:rsidRPr="00774E25">
        <w:rPr>
          <w:rFonts w:ascii="Times New Roman" w:hAnsi="Times New Roman" w:cs="Times New Roman"/>
          <w:sz w:val="24"/>
          <w:szCs w:val="24"/>
        </w:rPr>
        <w:t xml:space="preserve"> a composite indicator of physiological dysregulation </w:t>
      </w:r>
      <w:r w:rsidR="002811E5" w:rsidRPr="00774E25">
        <w:rPr>
          <w:rFonts w:ascii="Times New Roman" w:hAnsi="Times New Roman" w:cs="Times New Roman"/>
          <w:sz w:val="24"/>
          <w:szCs w:val="24"/>
        </w:rPr>
        <w:t xml:space="preserve">comprised of </w:t>
      </w:r>
      <w:r w:rsidRPr="00774E25">
        <w:rPr>
          <w:rFonts w:ascii="Times New Roman" w:hAnsi="Times New Roman" w:cs="Times New Roman"/>
          <w:sz w:val="24"/>
          <w:szCs w:val="24"/>
        </w:rPr>
        <w:t>biomarkers of cardiovascular, inflammatory and metabolic system functioning</w:t>
      </w:r>
      <w:r w:rsidR="002811E5" w:rsidRPr="00774E25">
        <w:rPr>
          <w:rFonts w:ascii="Times New Roman" w:hAnsi="Times New Roman" w:cs="Times New Roman"/>
          <w:sz w:val="24"/>
          <w:szCs w:val="24"/>
        </w:rPr>
        <w:t xml:space="preserve"> considered to capture cumulative biological risk (Seeman, McEwen, Rowe, &amp; Singer, 2001). Specifically, </w:t>
      </w:r>
      <w:r w:rsidR="00987543" w:rsidRPr="00774E25">
        <w:rPr>
          <w:rFonts w:ascii="Times New Roman" w:hAnsi="Times New Roman" w:cs="Times New Roman"/>
          <w:sz w:val="24"/>
          <w:szCs w:val="24"/>
        </w:rPr>
        <w:t>systolic and diastolic blood pressure provided an index of cardiovascular functioning. Inflammation was assessed using h</w:t>
      </w:r>
      <w:r w:rsidR="00A73CA4" w:rsidRPr="00774E25">
        <w:rPr>
          <w:rFonts w:ascii="Times New Roman" w:hAnsi="Times New Roman" w:cs="Times New Roman"/>
          <w:sz w:val="24"/>
          <w:szCs w:val="24"/>
        </w:rPr>
        <w:t xml:space="preserve">igh sensitivity C-reactive protein levels. Waist circumference provided an index of body fat. </w:t>
      </w:r>
      <w:r w:rsidR="00E6270B">
        <w:rPr>
          <w:rFonts w:ascii="Times New Roman" w:hAnsi="Times New Roman" w:cs="Times New Roman"/>
          <w:sz w:val="24"/>
          <w:szCs w:val="24"/>
        </w:rPr>
        <w:t>Metabolic risk factors were assessed</w:t>
      </w:r>
      <w:r w:rsidR="00A73CA4" w:rsidRPr="00774E25">
        <w:rPr>
          <w:rFonts w:ascii="Times New Roman" w:hAnsi="Times New Roman" w:cs="Times New Roman"/>
          <w:sz w:val="24"/>
          <w:szCs w:val="24"/>
        </w:rPr>
        <w:t xml:space="preserve"> using the ratio of total blood cholesterol to high-density lipoprotein cholesterol, total triglycerides, glucose, and glycated hemoglobin (HbA1c) levels. Each measure was</w:t>
      </w:r>
      <w:r w:rsidR="006D11E1" w:rsidRPr="00774E25">
        <w:rPr>
          <w:rFonts w:ascii="Times New Roman" w:hAnsi="Times New Roman" w:cs="Times New Roman"/>
          <w:sz w:val="24"/>
          <w:szCs w:val="24"/>
        </w:rPr>
        <w:t xml:space="preserve"> converted to deciles </w:t>
      </w:r>
      <w:r w:rsidR="00AA60B8" w:rsidRPr="00774E25">
        <w:rPr>
          <w:rFonts w:ascii="Times New Roman" w:hAnsi="Times New Roman" w:cs="Times New Roman"/>
          <w:sz w:val="24"/>
          <w:szCs w:val="24"/>
        </w:rPr>
        <w:t>and summed to produce a normally distributed</w:t>
      </w:r>
      <w:r w:rsidR="00A73CA4" w:rsidRPr="00774E25">
        <w:rPr>
          <w:rFonts w:ascii="Times New Roman" w:hAnsi="Times New Roman" w:cs="Times New Roman"/>
          <w:sz w:val="24"/>
          <w:szCs w:val="24"/>
        </w:rPr>
        <w:t xml:space="preserve"> overall physiological dysregulation score</w:t>
      </w:r>
      <w:r w:rsidR="00BD4F61" w:rsidRPr="00774E25">
        <w:rPr>
          <w:rFonts w:ascii="Times New Roman" w:hAnsi="Times New Roman" w:cs="Times New Roman"/>
          <w:sz w:val="24"/>
          <w:szCs w:val="24"/>
        </w:rPr>
        <w:t>. This composite measure</w:t>
      </w:r>
      <w:r w:rsidR="00A73CA4" w:rsidRPr="00774E25">
        <w:rPr>
          <w:rFonts w:ascii="Times New Roman" w:hAnsi="Times New Roman" w:cs="Times New Roman"/>
          <w:sz w:val="24"/>
          <w:szCs w:val="24"/>
        </w:rPr>
        <w:t xml:space="preserve"> </w:t>
      </w:r>
      <w:r w:rsidR="00AA60B8" w:rsidRPr="00774E25">
        <w:rPr>
          <w:rFonts w:ascii="Times New Roman" w:hAnsi="Times New Roman" w:cs="Times New Roman"/>
          <w:sz w:val="24"/>
          <w:szCs w:val="24"/>
        </w:rPr>
        <w:t>was then</w:t>
      </w:r>
      <w:r w:rsidR="00A73CA4" w:rsidRPr="00774E25">
        <w:rPr>
          <w:rFonts w:ascii="Times New Roman" w:hAnsi="Times New Roman" w:cs="Times New Roman"/>
          <w:sz w:val="24"/>
          <w:szCs w:val="24"/>
        </w:rPr>
        <w:t xml:space="preserve"> standardized to </w:t>
      </w:r>
      <w:r w:rsidR="00BD4F61" w:rsidRPr="00774E25">
        <w:rPr>
          <w:rFonts w:ascii="Times New Roman" w:hAnsi="Times New Roman" w:cs="Times New Roman"/>
          <w:sz w:val="24"/>
          <w:szCs w:val="24"/>
        </w:rPr>
        <w:t xml:space="preserve">have </w:t>
      </w:r>
      <w:r w:rsidR="00A73CA4" w:rsidRPr="00774E25">
        <w:rPr>
          <w:rFonts w:ascii="Times New Roman" w:hAnsi="Times New Roman" w:cs="Times New Roman"/>
          <w:sz w:val="24"/>
          <w:szCs w:val="24"/>
        </w:rPr>
        <w:t xml:space="preserve">a mean of 0 and standard deviation of 1. </w:t>
      </w:r>
    </w:p>
    <w:p w14:paraId="24C3BF9E" w14:textId="13BEEA29" w:rsidR="008B68D9" w:rsidRPr="00774E25" w:rsidRDefault="008B68D9" w:rsidP="003911C1">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b/>
          <w:sz w:val="24"/>
          <w:szCs w:val="24"/>
        </w:rPr>
        <w:tab/>
        <w:t xml:space="preserve">Self-rated health. </w:t>
      </w:r>
      <w:r w:rsidR="00B96F65" w:rsidRPr="00774E25">
        <w:rPr>
          <w:rFonts w:ascii="Times New Roman" w:hAnsi="Times New Roman" w:cs="Times New Roman"/>
          <w:sz w:val="24"/>
          <w:szCs w:val="24"/>
        </w:rPr>
        <w:t>General s</w:t>
      </w:r>
      <w:r w:rsidRPr="00774E25">
        <w:rPr>
          <w:rFonts w:ascii="Times New Roman" w:hAnsi="Times New Roman" w:cs="Times New Roman"/>
          <w:sz w:val="24"/>
          <w:szCs w:val="24"/>
        </w:rPr>
        <w:t xml:space="preserve">elf-rated health was assessed </w:t>
      </w:r>
      <w:r w:rsidR="0077269D" w:rsidRPr="00774E25">
        <w:rPr>
          <w:rFonts w:ascii="Times New Roman" w:hAnsi="Times New Roman" w:cs="Times New Roman"/>
          <w:sz w:val="24"/>
          <w:szCs w:val="24"/>
        </w:rPr>
        <w:t xml:space="preserve">at baseline and follow-up </w:t>
      </w:r>
      <w:r w:rsidRPr="00774E25">
        <w:rPr>
          <w:rFonts w:ascii="Times New Roman" w:hAnsi="Times New Roman" w:cs="Times New Roman"/>
          <w:sz w:val="24"/>
          <w:szCs w:val="24"/>
        </w:rPr>
        <w:t>using the item “In general, how is your health</w:t>
      </w:r>
      <w:r w:rsidR="00306D64">
        <w:rPr>
          <w:rFonts w:ascii="Times New Roman" w:hAnsi="Times New Roman" w:cs="Times New Roman"/>
          <w:sz w:val="24"/>
          <w:szCs w:val="24"/>
        </w:rPr>
        <w:t xml:space="preserve">?” Participants’ </w:t>
      </w:r>
      <w:r w:rsidRPr="00774E25">
        <w:rPr>
          <w:rFonts w:ascii="Times New Roman" w:hAnsi="Times New Roman" w:cs="Times New Roman"/>
          <w:sz w:val="24"/>
          <w:szCs w:val="24"/>
        </w:rPr>
        <w:t>health status</w:t>
      </w:r>
      <w:r w:rsidR="00306D64">
        <w:rPr>
          <w:rFonts w:ascii="Times New Roman" w:hAnsi="Times New Roman" w:cs="Times New Roman"/>
          <w:sz w:val="24"/>
          <w:szCs w:val="24"/>
        </w:rPr>
        <w:t xml:space="preserve"> was scored</w:t>
      </w:r>
      <w:r w:rsidRPr="00774E25">
        <w:rPr>
          <w:rFonts w:ascii="Times New Roman" w:hAnsi="Times New Roman" w:cs="Times New Roman"/>
          <w:sz w:val="24"/>
          <w:szCs w:val="24"/>
        </w:rPr>
        <w:t xml:space="preserve"> on a scale from 1 (</w:t>
      </w:r>
      <w:r w:rsidR="00306D64">
        <w:rPr>
          <w:rFonts w:ascii="Times New Roman" w:hAnsi="Times New Roman" w:cs="Times New Roman"/>
          <w:i/>
          <w:sz w:val="24"/>
          <w:szCs w:val="24"/>
        </w:rPr>
        <w:t>poor</w:t>
      </w:r>
      <w:r w:rsidRPr="00774E25">
        <w:rPr>
          <w:rFonts w:ascii="Times New Roman" w:hAnsi="Times New Roman" w:cs="Times New Roman"/>
          <w:sz w:val="24"/>
          <w:szCs w:val="24"/>
        </w:rPr>
        <w:t>) to 5 (</w:t>
      </w:r>
      <w:r w:rsidR="00306D64">
        <w:rPr>
          <w:rFonts w:ascii="Times New Roman" w:hAnsi="Times New Roman" w:cs="Times New Roman"/>
          <w:i/>
          <w:sz w:val="24"/>
          <w:szCs w:val="24"/>
        </w:rPr>
        <w:t>excellent</w:t>
      </w:r>
      <w:r w:rsidRPr="00774E25">
        <w:rPr>
          <w:rFonts w:ascii="Times New Roman" w:hAnsi="Times New Roman" w:cs="Times New Roman"/>
          <w:sz w:val="24"/>
          <w:szCs w:val="24"/>
        </w:rPr>
        <w:t>), with a mid-point of 3 (</w:t>
      </w:r>
      <w:r w:rsidRPr="00774E25">
        <w:rPr>
          <w:rFonts w:ascii="Times New Roman" w:hAnsi="Times New Roman" w:cs="Times New Roman"/>
          <w:i/>
          <w:sz w:val="24"/>
          <w:szCs w:val="24"/>
        </w:rPr>
        <w:t>good</w:t>
      </w:r>
      <w:r w:rsidRPr="00774E25">
        <w:rPr>
          <w:rFonts w:ascii="Times New Roman" w:hAnsi="Times New Roman" w:cs="Times New Roman"/>
          <w:sz w:val="24"/>
          <w:szCs w:val="24"/>
        </w:rPr>
        <w:t>). Th</w:t>
      </w:r>
      <w:r w:rsidR="001646BB" w:rsidRPr="00774E25">
        <w:rPr>
          <w:rFonts w:ascii="Times New Roman" w:hAnsi="Times New Roman" w:cs="Times New Roman"/>
          <w:sz w:val="24"/>
          <w:szCs w:val="24"/>
        </w:rPr>
        <w:t>is</w:t>
      </w:r>
      <w:r w:rsidRPr="00774E25">
        <w:rPr>
          <w:rFonts w:ascii="Times New Roman" w:hAnsi="Times New Roman" w:cs="Times New Roman"/>
          <w:sz w:val="24"/>
          <w:szCs w:val="24"/>
        </w:rPr>
        <w:t xml:space="preserve"> single-item measure </w:t>
      </w:r>
      <w:r w:rsidR="003D4F92" w:rsidRPr="00774E25">
        <w:rPr>
          <w:rFonts w:ascii="Times New Roman" w:hAnsi="Times New Roman" w:cs="Times New Roman"/>
          <w:sz w:val="24"/>
          <w:szCs w:val="24"/>
        </w:rPr>
        <w:t>summarizes</w:t>
      </w:r>
      <w:r w:rsidR="006D11E1" w:rsidRPr="00774E25">
        <w:rPr>
          <w:rFonts w:ascii="Times New Roman" w:hAnsi="Times New Roman" w:cs="Times New Roman"/>
          <w:sz w:val="24"/>
          <w:szCs w:val="24"/>
        </w:rPr>
        <w:t xml:space="preserve"> global</w:t>
      </w:r>
      <w:r w:rsidR="003D4F92" w:rsidRPr="00774E25">
        <w:rPr>
          <w:rFonts w:ascii="Times New Roman" w:hAnsi="Times New Roman" w:cs="Times New Roman"/>
          <w:sz w:val="24"/>
          <w:szCs w:val="24"/>
        </w:rPr>
        <w:t xml:space="preserve"> health information and </w:t>
      </w:r>
      <w:r w:rsidR="006D11E1" w:rsidRPr="00774E25">
        <w:rPr>
          <w:rFonts w:ascii="Times New Roman" w:hAnsi="Times New Roman" w:cs="Times New Roman"/>
          <w:sz w:val="24"/>
          <w:szCs w:val="24"/>
        </w:rPr>
        <w:t>has been shown to be</w:t>
      </w:r>
      <w:r w:rsidR="006E1958">
        <w:rPr>
          <w:rFonts w:ascii="Times New Roman" w:hAnsi="Times New Roman" w:cs="Times New Roman"/>
          <w:sz w:val="24"/>
          <w:szCs w:val="24"/>
        </w:rPr>
        <w:t xml:space="preserve"> a</w:t>
      </w:r>
      <w:r w:rsidR="006D11E1" w:rsidRPr="00774E25">
        <w:rPr>
          <w:rFonts w:ascii="Times New Roman" w:hAnsi="Times New Roman" w:cs="Times New Roman"/>
          <w:sz w:val="24"/>
          <w:szCs w:val="24"/>
        </w:rPr>
        <w:t xml:space="preserve"> stronger</w:t>
      </w:r>
      <w:r w:rsidR="006E1958">
        <w:rPr>
          <w:rFonts w:ascii="Times New Roman" w:hAnsi="Times New Roman" w:cs="Times New Roman"/>
          <w:sz w:val="24"/>
          <w:szCs w:val="24"/>
        </w:rPr>
        <w:t xml:space="preserve"> predictor</w:t>
      </w:r>
      <w:r w:rsidR="003D4F92" w:rsidRPr="00774E25">
        <w:rPr>
          <w:rFonts w:ascii="Times New Roman" w:hAnsi="Times New Roman" w:cs="Times New Roman"/>
          <w:sz w:val="24"/>
          <w:szCs w:val="24"/>
        </w:rPr>
        <w:t xml:space="preserve"> of all-cause mortality</w:t>
      </w:r>
      <w:r w:rsidR="006D11E1" w:rsidRPr="00774E25">
        <w:rPr>
          <w:rFonts w:ascii="Times New Roman" w:hAnsi="Times New Roman" w:cs="Times New Roman"/>
          <w:sz w:val="24"/>
          <w:szCs w:val="24"/>
        </w:rPr>
        <w:t xml:space="preserve"> than individual health markers derived from blood assays, physical measurements, or medical histories (Ganna &amp; Ingelsson, 2015).  </w:t>
      </w:r>
      <w:r w:rsidR="009260D4" w:rsidRPr="00774E25">
        <w:rPr>
          <w:rFonts w:ascii="Times New Roman" w:hAnsi="Times New Roman" w:cs="Times New Roman"/>
          <w:sz w:val="24"/>
          <w:szCs w:val="24"/>
        </w:rPr>
        <w:t>This measure</w:t>
      </w:r>
      <w:r w:rsidR="009260D4">
        <w:rPr>
          <w:rFonts w:ascii="Times New Roman" w:hAnsi="Times New Roman" w:cs="Times New Roman"/>
          <w:sz w:val="24"/>
          <w:szCs w:val="24"/>
        </w:rPr>
        <w:t xml:space="preserve"> has also been shown to be predictive</w:t>
      </w:r>
      <w:r w:rsidR="006D11E1" w:rsidRPr="00774E25">
        <w:rPr>
          <w:rFonts w:ascii="Times New Roman" w:hAnsi="Times New Roman" w:cs="Times New Roman"/>
          <w:sz w:val="24"/>
          <w:szCs w:val="24"/>
        </w:rPr>
        <w:t xml:space="preserve"> of hospitalizations, </w:t>
      </w:r>
      <w:r w:rsidR="001646BB" w:rsidRPr="00774E25">
        <w:rPr>
          <w:rFonts w:ascii="Times New Roman" w:hAnsi="Times New Roman" w:cs="Times New Roman"/>
          <w:sz w:val="24"/>
          <w:szCs w:val="24"/>
        </w:rPr>
        <w:t xml:space="preserve">healthcare use, and mortality </w:t>
      </w:r>
      <w:r w:rsidR="006D11E1" w:rsidRPr="00774E25">
        <w:rPr>
          <w:rFonts w:ascii="Times New Roman" w:hAnsi="Times New Roman" w:cs="Times New Roman"/>
          <w:sz w:val="24"/>
          <w:szCs w:val="24"/>
        </w:rPr>
        <w:t>that are comparable</w:t>
      </w:r>
      <w:r w:rsidR="001646BB" w:rsidRPr="00774E25">
        <w:rPr>
          <w:rFonts w:ascii="Times New Roman" w:hAnsi="Times New Roman" w:cs="Times New Roman"/>
          <w:sz w:val="24"/>
          <w:szCs w:val="24"/>
        </w:rPr>
        <w:t xml:space="preserve"> to</w:t>
      </w:r>
      <w:r w:rsidR="006D11E1" w:rsidRPr="00774E25">
        <w:rPr>
          <w:rFonts w:ascii="Times New Roman" w:hAnsi="Times New Roman" w:cs="Times New Roman"/>
          <w:sz w:val="24"/>
          <w:szCs w:val="24"/>
        </w:rPr>
        <w:t xml:space="preserve"> those identified using</w:t>
      </w:r>
      <w:r w:rsidR="001646BB" w:rsidRPr="00774E25">
        <w:rPr>
          <w:rFonts w:ascii="Times New Roman" w:hAnsi="Times New Roman" w:cs="Times New Roman"/>
          <w:sz w:val="24"/>
          <w:szCs w:val="24"/>
        </w:rPr>
        <w:t xml:space="preserve"> multi-item self-reported health measures (DeSalvo, Fan, McDonnell, &amp; Fihn, 2005). </w:t>
      </w:r>
    </w:p>
    <w:p w14:paraId="6BD2E6D2" w14:textId="658DCCF0" w:rsidR="003B49BC" w:rsidRPr="00774E25" w:rsidRDefault="0077269D" w:rsidP="003911C1">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r>
      <w:r w:rsidRPr="00774E25">
        <w:rPr>
          <w:rFonts w:ascii="Times New Roman" w:hAnsi="Times New Roman" w:cs="Times New Roman"/>
          <w:b/>
          <w:sz w:val="24"/>
          <w:szCs w:val="24"/>
        </w:rPr>
        <w:t xml:space="preserve">Depressive symptoms. </w:t>
      </w:r>
      <w:r w:rsidR="00B96F65" w:rsidRPr="00774E25">
        <w:rPr>
          <w:rFonts w:ascii="Times New Roman" w:hAnsi="Times New Roman" w:cs="Times New Roman"/>
          <w:sz w:val="24"/>
          <w:szCs w:val="24"/>
        </w:rPr>
        <w:t>D</w:t>
      </w:r>
      <w:r w:rsidRPr="00774E25">
        <w:rPr>
          <w:rFonts w:ascii="Times New Roman" w:hAnsi="Times New Roman" w:cs="Times New Roman"/>
          <w:sz w:val="24"/>
          <w:szCs w:val="24"/>
        </w:rPr>
        <w:t>epressive sympt</w:t>
      </w:r>
      <w:r w:rsidR="00B96F65" w:rsidRPr="00774E25">
        <w:rPr>
          <w:rFonts w:ascii="Times New Roman" w:hAnsi="Times New Roman" w:cs="Times New Roman"/>
          <w:sz w:val="24"/>
          <w:szCs w:val="24"/>
        </w:rPr>
        <w:t xml:space="preserve">oms experienced over the previous week </w:t>
      </w:r>
      <w:r w:rsidRPr="00774E25">
        <w:rPr>
          <w:rFonts w:ascii="Times New Roman" w:hAnsi="Times New Roman" w:cs="Times New Roman"/>
          <w:sz w:val="24"/>
          <w:szCs w:val="24"/>
        </w:rPr>
        <w:t>were assessed at baseline and follow-up using nine items from the Center for Epidemiological Studies – Depression Scale (CES-D)</w:t>
      </w:r>
      <w:r w:rsidR="00F55026" w:rsidRPr="00774E25">
        <w:rPr>
          <w:rFonts w:ascii="Times New Roman" w:hAnsi="Times New Roman" w:cs="Times New Roman"/>
          <w:sz w:val="24"/>
          <w:szCs w:val="24"/>
        </w:rPr>
        <w:t xml:space="preserve"> (Radloff, 1977)</w:t>
      </w:r>
      <w:r w:rsidRPr="00774E25">
        <w:rPr>
          <w:rFonts w:ascii="Times New Roman" w:hAnsi="Times New Roman" w:cs="Times New Roman"/>
          <w:sz w:val="24"/>
          <w:szCs w:val="24"/>
        </w:rPr>
        <w:t xml:space="preserve">. </w:t>
      </w:r>
      <w:r w:rsidR="00F55026" w:rsidRPr="00774E25">
        <w:rPr>
          <w:rFonts w:ascii="Times New Roman" w:hAnsi="Times New Roman" w:cs="Times New Roman"/>
          <w:sz w:val="24"/>
          <w:szCs w:val="24"/>
        </w:rPr>
        <w:t>The items assessed a range of depressive symptoms including depressed affect (feeling blue, sad, depressed), positive affect (feeling as good as others, enjoying life), somatic symptoms (bothered by things, tired, trouble concentrating), and interpersonal symptoms (</w:t>
      </w:r>
      <w:r w:rsidR="00B96F65" w:rsidRPr="00774E25">
        <w:rPr>
          <w:rFonts w:ascii="Times New Roman" w:hAnsi="Times New Roman" w:cs="Times New Roman"/>
          <w:sz w:val="24"/>
          <w:szCs w:val="24"/>
        </w:rPr>
        <w:t>feeling disliked by others). The frequency of depressive symptoms in the past week was rated on a scale from 0 (</w:t>
      </w:r>
      <w:r w:rsidR="00B96F65" w:rsidRPr="00774E25">
        <w:rPr>
          <w:rFonts w:ascii="Times New Roman" w:hAnsi="Times New Roman" w:cs="Times New Roman"/>
          <w:i/>
          <w:sz w:val="24"/>
          <w:szCs w:val="24"/>
        </w:rPr>
        <w:t>never/rarely</w:t>
      </w:r>
      <w:r w:rsidR="00B96F65" w:rsidRPr="00774E25">
        <w:rPr>
          <w:rFonts w:ascii="Times New Roman" w:hAnsi="Times New Roman" w:cs="Times New Roman"/>
          <w:sz w:val="24"/>
          <w:szCs w:val="24"/>
        </w:rPr>
        <w:t>) to 3 (</w:t>
      </w:r>
      <w:r w:rsidR="00B96F65" w:rsidRPr="00774E25">
        <w:rPr>
          <w:rFonts w:ascii="Times New Roman" w:hAnsi="Times New Roman" w:cs="Times New Roman"/>
          <w:i/>
          <w:sz w:val="24"/>
          <w:szCs w:val="24"/>
        </w:rPr>
        <w:t>most of the time/all of the time</w:t>
      </w:r>
      <w:r w:rsidR="00B96F65" w:rsidRPr="00774E25">
        <w:rPr>
          <w:rFonts w:ascii="Times New Roman" w:hAnsi="Times New Roman" w:cs="Times New Roman"/>
          <w:sz w:val="24"/>
          <w:szCs w:val="24"/>
        </w:rPr>
        <w:t>) and the nine items were summed so that higher scores indicate</w:t>
      </w:r>
      <w:r w:rsidR="00512334">
        <w:rPr>
          <w:rFonts w:ascii="Times New Roman" w:hAnsi="Times New Roman" w:cs="Times New Roman"/>
          <w:sz w:val="24"/>
          <w:szCs w:val="24"/>
        </w:rPr>
        <w:t>d</w:t>
      </w:r>
      <w:r w:rsidR="00B96F65" w:rsidRPr="00774E25">
        <w:rPr>
          <w:rFonts w:ascii="Times New Roman" w:hAnsi="Times New Roman" w:cs="Times New Roman"/>
          <w:sz w:val="24"/>
          <w:szCs w:val="24"/>
        </w:rPr>
        <w:t xml:space="preserve"> greater depressive symptomatology (range 0 – 27; Cronbach’s α = .81 in both waves). </w:t>
      </w:r>
    </w:p>
    <w:p w14:paraId="2D1F5FCB" w14:textId="62D1A512" w:rsidR="00B96F65" w:rsidRPr="00774E25" w:rsidRDefault="0028420C" w:rsidP="003911C1">
      <w:pPr>
        <w:autoSpaceDE w:val="0"/>
        <w:autoSpaceDN w:val="0"/>
        <w:adjustRightInd w:val="0"/>
        <w:spacing w:after="0" w:line="480" w:lineRule="auto"/>
        <w:rPr>
          <w:rFonts w:ascii="Times New Roman" w:hAnsi="Times New Roman" w:cs="Times New Roman"/>
          <w:b/>
          <w:sz w:val="24"/>
          <w:szCs w:val="24"/>
        </w:rPr>
      </w:pPr>
      <w:r w:rsidRPr="00774E25">
        <w:rPr>
          <w:rFonts w:ascii="Times New Roman" w:hAnsi="Times New Roman" w:cs="Times New Roman"/>
          <w:b/>
          <w:sz w:val="24"/>
          <w:szCs w:val="24"/>
        </w:rPr>
        <w:t>Analytical Strategy</w:t>
      </w:r>
    </w:p>
    <w:p w14:paraId="139AC1C0" w14:textId="4EA00F22" w:rsidR="0059679F" w:rsidRPr="00774E25" w:rsidRDefault="0071203C" w:rsidP="003911C1">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b/>
          <w:sz w:val="24"/>
          <w:szCs w:val="24"/>
        </w:rPr>
        <w:tab/>
      </w:r>
      <w:r w:rsidRPr="00774E25">
        <w:rPr>
          <w:rFonts w:ascii="Times New Roman" w:hAnsi="Times New Roman" w:cs="Times New Roman"/>
          <w:sz w:val="24"/>
          <w:szCs w:val="24"/>
        </w:rPr>
        <w:t>We first predicted</w:t>
      </w:r>
      <w:r w:rsidR="00E721FF" w:rsidRPr="00774E25">
        <w:rPr>
          <w:rFonts w:ascii="Times New Roman" w:hAnsi="Times New Roman" w:cs="Times New Roman"/>
          <w:sz w:val="24"/>
          <w:szCs w:val="24"/>
        </w:rPr>
        <w:t xml:space="preserve"> </w:t>
      </w:r>
      <w:r w:rsidR="00B02344" w:rsidRPr="00774E25">
        <w:rPr>
          <w:rFonts w:ascii="Times New Roman" w:hAnsi="Times New Roman" w:cs="Times New Roman"/>
          <w:sz w:val="24"/>
          <w:szCs w:val="24"/>
        </w:rPr>
        <w:t xml:space="preserve">self-rated health and depressive symptoms at follow-up (T) </w:t>
      </w:r>
      <w:r w:rsidR="0059679F" w:rsidRPr="00774E25">
        <w:rPr>
          <w:rFonts w:ascii="Times New Roman" w:hAnsi="Times New Roman" w:cs="Times New Roman"/>
          <w:sz w:val="24"/>
          <w:szCs w:val="24"/>
        </w:rPr>
        <w:t>controlling for these variables at baseline</w:t>
      </w:r>
      <w:r w:rsidR="00AA60B8" w:rsidRPr="00774E25">
        <w:rPr>
          <w:rFonts w:ascii="Times New Roman" w:hAnsi="Times New Roman" w:cs="Times New Roman"/>
          <w:sz w:val="24"/>
          <w:szCs w:val="24"/>
        </w:rPr>
        <w:t xml:space="preserve"> (T - 1</w:t>
      </w:r>
      <w:r w:rsidR="0059679F" w:rsidRPr="00774E25">
        <w:rPr>
          <w:rFonts w:ascii="Times New Roman" w:hAnsi="Times New Roman" w:cs="Times New Roman"/>
          <w:sz w:val="24"/>
          <w:szCs w:val="24"/>
        </w:rPr>
        <w:t xml:space="preserve">) to capture residualized changes in </w:t>
      </w:r>
      <w:r w:rsidR="00B02344" w:rsidRPr="00774E25">
        <w:rPr>
          <w:rFonts w:ascii="Times New Roman" w:hAnsi="Times New Roman" w:cs="Times New Roman"/>
          <w:sz w:val="24"/>
          <w:szCs w:val="24"/>
        </w:rPr>
        <w:t>health</w:t>
      </w:r>
      <w:r w:rsidR="008F0D36">
        <w:rPr>
          <w:rFonts w:ascii="Times New Roman" w:hAnsi="Times New Roman" w:cs="Times New Roman"/>
          <w:sz w:val="24"/>
          <w:szCs w:val="24"/>
        </w:rPr>
        <w:t xml:space="preserve"> </w:t>
      </w:r>
      <w:r w:rsidR="0059679F" w:rsidRPr="00774E25">
        <w:rPr>
          <w:rFonts w:ascii="Times New Roman" w:hAnsi="Times New Roman" w:cs="Times New Roman"/>
          <w:sz w:val="24"/>
          <w:szCs w:val="24"/>
        </w:rPr>
        <w:t xml:space="preserve">and </w:t>
      </w:r>
      <w:r w:rsidR="005039DD">
        <w:rPr>
          <w:rFonts w:ascii="Times New Roman" w:hAnsi="Times New Roman" w:cs="Times New Roman"/>
          <w:sz w:val="24"/>
          <w:szCs w:val="24"/>
        </w:rPr>
        <w:t xml:space="preserve">avoid </w:t>
      </w:r>
      <w:r w:rsidR="0059679F" w:rsidRPr="00774E25">
        <w:rPr>
          <w:rFonts w:ascii="Times New Roman" w:hAnsi="Times New Roman" w:cs="Times New Roman"/>
          <w:sz w:val="24"/>
          <w:szCs w:val="24"/>
        </w:rPr>
        <w:t xml:space="preserve">issues </w:t>
      </w:r>
      <w:r w:rsidR="005039DD">
        <w:rPr>
          <w:rFonts w:ascii="Times New Roman" w:hAnsi="Times New Roman" w:cs="Times New Roman"/>
          <w:sz w:val="24"/>
          <w:szCs w:val="24"/>
        </w:rPr>
        <w:t xml:space="preserve">associated </w:t>
      </w:r>
      <w:r w:rsidR="0059679F" w:rsidRPr="00774E25">
        <w:rPr>
          <w:rFonts w:ascii="Times New Roman" w:hAnsi="Times New Roman" w:cs="Times New Roman"/>
          <w:sz w:val="24"/>
          <w:szCs w:val="24"/>
        </w:rPr>
        <w:t>with regression to</w:t>
      </w:r>
      <w:r w:rsidR="007A2164">
        <w:rPr>
          <w:rFonts w:ascii="Times New Roman" w:hAnsi="Times New Roman" w:cs="Times New Roman"/>
          <w:sz w:val="24"/>
          <w:szCs w:val="24"/>
        </w:rPr>
        <w:t>ward</w:t>
      </w:r>
      <w:r w:rsidR="0059679F" w:rsidRPr="00774E25">
        <w:rPr>
          <w:rFonts w:ascii="Times New Roman" w:hAnsi="Times New Roman" w:cs="Times New Roman"/>
          <w:sz w:val="24"/>
          <w:szCs w:val="24"/>
        </w:rPr>
        <w:t xml:space="preserve"> the mean (</w:t>
      </w:r>
      <w:r w:rsidR="005039DD">
        <w:rPr>
          <w:rFonts w:ascii="Times New Roman" w:hAnsi="Times New Roman" w:cs="Times New Roman"/>
          <w:sz w:val="24"/>
          <w:szCs w:val="24"/>
        </w:rPr>
        <w:t>e.g. Linn &amp;</w:t>
      </w:r>
      <w:r w:rsidR="005039DD" w:rsidRPr="008F0D36">
        <w:rPr>
          <w:rFonts w:ascii="Times New Roman" w:hAnsi="Times New Roman" w:cs="Times New Roman"/>
          <w:sz w:val="24"/>
          <w:szCs w:val="24"/>
        </w:rPr>
        <w:t xml:space="preserve"> </w:t>
      </w:r>
      <w:r w:rsidR="005039DD">
        <w:rPr>
          <w:rFonts w:ascii="Times New Roman" w:hAnsi="Times New Roman" w:cs="Times New Roman"/>
          <w:sz w:val="24"/>
          <w:szCs w:val="24"/>
        </w:rPr>
        <w:t>Slinde, 1977</w:t>
      </w:r>
      <w:r w:rsidR="0059679F" w:rsidRPr="00774E25">
        <w:rPr>
          <w:rFonts w:ascii="Times New Roman" w:hAnsi="Times New Roman" w:cs="Times New Roman"/>
          <w:sz w:val="24"/>
          <w:szCs w:val="24"/>
        </w:rPr>
        <w:t xml:space="preserve">). The main explanatory </w:t>
      </w:r>
      <w:r w:rsidR="001F7AC1" w:rsidRPr="00774E25">
        <w:rPr>
          <w:rFonts w:ascii="Times New Roman" w:hAnsi="Times New Roman" w:cs="Times New Roman"/>
          <w:sz w:val="24"/>
          <w:szCs w:val="24"/>
        </w:rPr>
        <w:t>variable was</w:t>
      </w:r>
      <w:r w:rsidR="0059679F" w:rsidRPr="00774E25">
        <w:rPr>
          <w:rFonts w:ascii="Times New Roman" w:hAnsi="Times New Roman" w:cs="Times New Roman"/>
          <w:sz w:val="24"/>
          <w:szCs w:val="24"/>
        </w:rPr>
        <w:t xml:space="preserve"> whether the participant self-identifi</w:t>
      </w:r>
      <w:r w:rsidR="00AA60B8" w:rsidRPr="00774E25">
        <w:rPr>
          <w:rFonts w:ascii="Times New Roman" w:hAnsi="Times New Roman" w:cs="Times New Roman"/>
          <w:sz w:val="24"/>
          <w:szCs w:val="24"/>
        </w:rPr>
        <w:t>ed as overweight at baseline (T - 1</w:t>
      </w:r>
      <w:r w:rsidR="0059679F" w:rsidRPr="00774E25">
        <w:rPr>
          <w:rFonts w:ascii="Times New Roman" w:hAnsi="Times New Roman" w:cs="Times New Roman"/>
          <w:sz w:val="24"/>
          <w:szCs w:val="24"/>
        </w:rPr>
        <w:t>), a</w:t>
      </w:r>
      <w:r w:rsidRPr="00774E25">
        <w:rPr>
          <w:rFonts w:ascii="Times New Roman" w:hAnsi="Times New Roman" w:cs="Times New Roman"/>
          <w:sz w:val="24"/>
          <w:szCs w:val="24"/>
        </w:rPr>
        <w:t>s shown in Model 1.  We controlled for</w:t>
      </w:r>
      <w:r w:rsidR="005B073E" w:rsidRPr="00774E25">
        <w:rPr>
          <w:rFonts w:ascii="Times New Roman" w:hAnsi="Times New Roman" w:cs="Times New Roman"/>
          <w:sz w:val="24"/>
          <w:szCs w:val="24"/>
        </w:rPr>
        <w:t xml:space="preserve"> potential confounds, including</w:t>
      </w:r>
      <w:r w:rsidRPr="00774E25">
        <w:rPr>
          <w:rFonts w:ascii="Times New Roman" w:hAnsi="Times New Roman" w:cs="Times New Roman"/>
          <w:sz w:val="24"/>
          <w:szCs w:val="24"/>
        </w:rPr>
        <w:t xml:space="preserve"> </w:t>
      </w:r>
      <w:r w:rsidR="00AA60B8" w:rsidRPr="00774E25">
        <w:rPr>
          <w:rFonts w:ascii="Times New Roman" w:hAnsi="Times New Roman" w:cs="Times New Roman"/>
          <w:sz w:val="24"/>
          <w:szCs w:val="24"/>
        </w:rPr>
        <w:t xml:space="preserve">baseline BMI and </w:t>
      </w:r>
      <w:r w:rsidRPr="00774E25">
        <w:rPr>
          <w:rFonts w:ascii="Times New Roman" w:hAnsi="Times New Roman" w:cs="Times New Roman"/>
          <w:sz w:val="24"/>
          <w:szCs w:val="24"/>
        </w:rPr>
        <w:t xml:space="preserve">age, sex, race, education, income, </w:t>
      </w:r>
      <w:r w:rsidR="00AA60B8" w:rsidRPr="00774E25">
        <w:rPr>
          <w:rFonts w:ascii="Times New Roman" w:hAnsi="Times New Roman" w:cs="Times New Roman"/>
          <w:sz w:val="24"/>
          <w:szCs w:val="24"/>
        </w:rPr>
        <w:t>and the presence of a</w:t>
      </w:r>
      <w:r w:rsidRPr="00774E25">
        <w:rPr>
          <w:rFonts w:ascii="Times New Roman" w:hAnsi="Times New Roman" w:cs="Times New Roman"/>
          <w:sz w:val="24"/>
          <w:szCs w:val="24"/>
        </w:rPr>
        <w:t xml:space="preserve"> limiting</w:t>
      </w:r>
      <w:r w:rsidR="008A746D" w:rsidRPr="00774E25">
        <w:rPr>
          <w:rFonts w:ascii="Times New Roman" w:hAnsi="Times New Roman" w:cs="Times New Roman"/>
          <w:sz w:val="24"/>
          <w:szCs w:val="24"/>
        </w:rPr>
        <w:t xml:space="preserve"> health</w:t>
      </w:r>
      <w:r w:rsidRPr="00774E25">
        <w:rPr>
          <w:rFonts w:ascii="Times New Roman" w:hAnsi="Times New Roman" w:cs="Times New Roman"/>
          <w:sz w:val="24"/>
          <w:szCs w:val="24"/>
        </w:rPr>
        <w:t xml:space="preserve"> condition</w:t>
      </w:r>
      <w:r w:rsidR="00AA60B8" w:rsidRPr="00774E25">
        <w:rPr>
          <w:rFonts w:ascii="Times New Roman" w:hAnsi="Times New Roman" w:cs="Times New Roman"/>
          <w:sz w:val="24"/>
          <w:szCs w:val="24"/>
        </w:rPr>
        <w:t xml:space="preserve">. </w:t>
      </w:r>
      <w:r w:rsidRPr="00774E25">
        <w:rPr>
          <w:rFonts w:ascii="Times New Roman" w:hAnsi="Times New Roman" w:cs="Times New Roman"/>
          <w:sz w:val="24"/>
          <w:szCs w:val="24"/>
        </w:rPr>
        <w:t xml:space="preserve"> </w:t>
      </w:r>
      <w:r w:rsidR="00E721FF" w:rsidRPr="00774E25">
        <w:rPr>
          <w:rFonts w:ascii="Times New Roman" w:hAnsi="Times New Roman" w:cs="Times New Roman"/>
          <w:sz w:val="24"/>
          <w:szCs w:val="24"/>
        </w:rPr>
        <w:t>We then tested the relation between perceived overweight at baseline (T – 1) and physiological dysregulation assessed 7 years later (T).</w:t>
      </w:r>
    </w:p>
    <w:p w14:paraId="0558055B" w14:textId="77777777" w:rsidR="00E721FF" w:rsidRPr="00774E25" w:rsidRDefault="00E721FF" w:rsidP="003911C1">
      <w:pPr>
        <w:autoSpaceDE w:val="0"/>
        <w:autoSpaceDN w:val="0"/>
        <w:adjustRightInd w:val="0"/>
        <w:spacing w:after="0" w:line="480" w:lineRule="auto"/>
        <w:rPr>
          <w:rFonts w:ascii="Times New Roman" w:hAnsi="Times New Roman" w:cs="Times New Roman"/>
          <w:sz w:val="24"/>
          <w:szCs w:val="24"/>
        </w:rPr>
      </w:pPr>
    </w:p>
    <w:p w14:paraId="33079C12" w14:textId="675102B8" w:rsidR="0059679F" w:rsidRPr="00774E25" w:rsidRDefault="00954B21" w:rsidP="00774E25">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Health</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β</m:t>
                  </m:r>
                </m:e>
                <m:sub>
                  <m:r>
                    <w:rPr>
                      <w:rFonts w:ascii="Cambria Math" w:hAnsi="Cambria Math" w:cs="Times New Roman"/>
                      <w:sz w:val="24"/>
                      <w:szCs w:val="24"/>
                    </w:rPr>
                    <m:t>1</m:t>
                  </m:r>
                </m:sub>
              </m:sSub>
              <m:r>
                <w:rPr>
                  <w:rFonts w:ascii="Cambria Math" w:hAnsi="Cambria Math" w:cs="Times New Roman"/>
                  <w:sz w:val="24"/>
                  <w:szCs w:val="24"/>
                </w:rPr>
                <m:t>Health</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Perceived overweight</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Baseline characeteristics </m:t>
              </m:r>
              <m:d>
                <m:dPr>
                  <m:ctrlPr>
                    <w:rPr>
                      <w:rFonts w:ascii="Cambria Math" w:hAnsi="Cambria Math" w:cs="Times New Roman"/>
                      <w:i/>
                      <w:sz w:val="24"/>
                      <w:szCs w:val="24"/>
                    </w:rPr>
                  </m:ctrlPr>
                </m:dPr>
                <m:e>
                  <m:r>
                    <w:rPr>
                      <w:rFonts w:ascii="Cambria Math" w:hAnsi="Cambria Math" w:cs="Times New Roman"/>
                      <w:sz w:val="24"/>
                      <w:szCs w:val="24"/>
                    </w:rPr>
                    <m:t>BMI, demographic, socioeconomic</m:t>
                  </m:r>
                </m:e>
              </m:d>
            </m:e>
            <m:sub>
              <m:r>
                <w:rPr>
                  <w:rFonts w:ascii="Cambria Math" w:hAnsi="Cambria Math" w:cs="Times New Roman"/>
                  <w:sz w:val="24"/>
                  <w:szCs w:val="24"/>
                </w:rPr>
                <m:t>T-1</m:t>
              </m:r>
            </m:sub>
          </m:sSub>
          <m:r>
            <w:rPr>
              <w:rFonts w:ascii="Cambria Math" w:hAnsi="Cambria Math" w:cs="Times New Roman"/>
              <w:sz w:val="24"/>
              <w:szCs w:val="24"/>
            </w:rPr>
            <m:t>+ε</m:t>
          </m:r>
        </m:oMath>
      </m:oMathPara>
    </w:p>
    <w:p w14:paraId="7043E033" w14:textId="32A66B6E" w:rsidR="001F7AC1" w:rsidRPr="00774E25" w:rsidRDefault="001F7AC1" w:rsidP="003911C1">
      <w:pPr>
        <w:autoSpaceDE w:val="0"/>
        <w:autoSpaceDN w:val="0"/>
        <w:adjustRightInd w:val="0"/>
        <w:spacing w:after="0" w:line="480" w:lineRule="auto"/>
        <w:rPr>
          <w:rFonts w:ascii="Times New Roman" w:hAnsi="Times New Roman" w:cs="Times New Roman"/>
          <w:sz w:val="24"/>
          <w:szCs w:val="24"/>
        </w:rPr>
      </w:pPr>
      <w:r w:rsidRPr="00774E25">
        <w:rPr>
          <w:rFonts w:ascii="Times New Roman" w:hAnsi="Times New Roman" w:cs="Times New Roman"/>
          <w:sz w:val="24"/>
          <w:szCs w:val="24"/>
        </w:rPr>
        <w:tab/>
      </w:r>
      <w:r w:rsidR="00E721FF" w:rsidRPr="00774E25">
        <w:rPr>
          <w:rFonts w:ascii="Times New Roman" w:hAnsi="Times New Roman" w:cs="Times New Roman"/>
          <w:sz w:val="24"/>
          <w:szCs w:val="24"/>
        </w:rPr>
        <w:t>Next, we</w:t>
      </w:r>
      <w:r w:rsidR="00E6270B">
        <w:rPr>
          <w:rFonts w:ascii="Times New Roman" w:hAnsi="Times New Roman" w:cs="Times New Roman"/>
          <w:sz w:val="24"/>
          <w:szCs w:val="24"/>
        </w:rPr>
        <w:t xml:space="preserve"> conducted </w:t>
      </w:r>
      <w:r w:rsidR="00C2738A">
        <w:rPr>
          <w:rFonts w:ascii="Times New Roman" w:hAnsi="Times New Roman" w:cs="Times New Roman"/>
          <w:sz w:val="24"/>
          <w:szCs w:val="24"/>
        </w:rPr>
        <w:t>two</w:t>
      </w:r>
      <w:r w:rsidR="00E6270B">
        <w:rPr>
          <w:rFonts w:ascii="Times New Roman" w:hAnsi="Times New Roman" w:cs="Times New Roman"/>
          <w:sz w:val="24"/>
          <w:szCs w:val="24"/>
        </w:rPr>
        <w:t xml:space="preserve"> robustness </w:t>
      </w:r>
      <w:r w:rsidR="00C2738A">
        <w:rPr>
          <w:rFonts w:ascii="Times New Roman" w:hAnsi="Times New Roman" w:cs="Times New Roman"/>
          <w:sz w:val="24"/>
          <w:szCs w:val="24"/>
        </w:rPr>
        <w:t>tests. First w</w:t>
      </w:r>
      <w:r w:rsidR="00E6270B">
        <w:rPr>
          <w:rFonts w:ascii="Times New Roman" w:hAnsi="Times New Roman" w:cs="Times New Roman"/>
          <w:sz w:val="24"/>
          <w:szCs w:val="24"/>
        </w:rPr>
        <w:t>e</w:t>
      </w:r>
      <w:r w:rsidR="00E721FF" w:rsidRPr="00774E25">
        <w:rPr>
          <w:rFonts w:ascii="Times New Roman" w:hAnsi="Times New Roman" w:cs="Times New Roman"/>
          <w:sz w:val="24"/>
          <w:szCs w:val="24"/>
        </w:rPr>
        <w:t xml:space="preserve"> </w:t>
      </w:r>
      <w:r w:rsidR="00E6270B">
        <w:rPr>
          <w:rFonts w:ascii="Times New Roman" w:hAnsi="Times New Roman" w:cs="Times New Roman"/>
          <w:sz w:val="24"/>
          <w:szCs w:val="24"/>
        </w:rPr>
        <w:t>tested whether</w:t>
      </w:r>
      <w:r w:rsidR="00E6270B" w:rsidRPr="00774E25">
        <w:rPr>
          <w:rFonts w:ascii="Times New Roman" w:hAnsi="Times New Roman" w:cs="Times New Roman"/>
          <w:sz w:val="24"/>
          <w:szCs w:val="24"/>
        </w:rPr>
        <w:t xml:space="preserve"> </w:t>
      </w:r>
      <w:r w:rsidR="00E6270B">
        <w:rPr>
          <w:rFonts w:ascii="Times New Roman" w:hAnsi="Times New Roman" w:cs="Times New Roman"/>
          <w:sz w:val="24"/>
          <w:szCs w:val="24"/>
        </w:rPr>
        <w:t>each predicted association</w:t>
      </w:r>
      <w:r w:rsidR="00A630F8">
        <w:rPr>
          <w:rFonts w:ascii="Times New Roman" w:hAnsi="Times New Roman" w:cs="Times New Roman"/>
          <w:sz w:val="24"/>
          <w:szCs w:val="24"/>
        </w:rPr>
        <w:t xml:space="preserve"> </w:t>
      </w:r>
      <w:r w:rsidR="00E6270B">
        <w:rPr>
          <w:rFonts w:ascii="Times New Roman" w:hAnsi="Times New Roman" w:cs="Times New Roman"/>
          <w:sz w:val="24"/>
          <w:szCs w:val="24"/>
        </w:rPr>
        <w:t xml:space="preserve">was also observed </w:t>
      </w:r>
      <w:r w:rsidR="00A630F8">
        <w:rPr>
          <w:rFonts w:ascii="Times New Roman" w:hAnsi="Times New Roman" w:cs="Times New Roman"/>
          <w:sz w:val="24"/>
          <w:szCs w:val="24"/>
        </w:rPr>
        <w:t>using a continuous measure of perce</w:t>
      </w:r>
      <w:r w:rsidR="00C2738A">
        <w:rPr>
          <w:rFonts w:ascii="Times New Roman" w:hAnsi="Times New Roman" w:cs="Times New Roman"/>
          <w:sz w:val="24"/>
          <w:szCs w:val="24"/>
        </w:rPr>
        <w:t>ived weight rather than our main dichotomous</w:t>
      </w:r>
      <w:r w:rsidR="00A630F8">
        <w:rPr>
          <w:rFonts w:ascii="Times New Roman" w:hAnsi="Times New Roman" w:cs="Times New Roman"/>
          <w:sz w:val="24"/>
          <w:szCs w:val="24"/>
        </w:rPr>
        <w:t xml:space="preserve"> perceived overweight</w:t>
      </w:r>
      <w:r w:rsidR="00E6270B">
        <w:rPr>
          <w:rFonts w:ascii="Times New Roman" w:hAnsi="Times New Roman" w:cs="Times New Roman"/>
          <w:sz w:val="24"/>
          <w:szCs w:val="24"/>
        </w:rPr>
        <w:t xml:space="preserve"> indicator</w:t>
      </w:r>
      <w:r w:rsidR="00A630F8">
        <w:rPr>
          <w:rFonts w:ascii="Times New Roman" w:hAnsi="Times New Roman" w:cs="Times New Roman"/>
          <w:sz w:val="24"/>
          <w:szCs w:val="24"/>
        </w:rPr>
        <w:t xml:space="preserve">. We then tested whether the </w:t>
      </w:r>
      <w:r w:rsidR="00C2738A">
        <w:rPr>
          <w:rFonts w:ascii="Times New Roman" w:hAnsi="Times New Roman" w:cs="Times New Roman"/>
          <w:sz w:val="24"/>
          <w:szCs w:val="24"/>
        </w:rPr>
        <w:t>anticipated links</w:t>
      </w:r>
      <w:r w:rsidR="00A630F8">
        <w:rPr>
          <w:rFonts w:ascii="Times New Roman" w:hAnsi="Times New Roman" w:cs="Times New Roman"/>
          <w:sz w:val="24"/>
          <w:szCs w:val="24"/>
        </w:rPr>
        <w:t xml:space="preserve"> </w:t>
      </w:r>
      <w:r w:rsidR="005B073E" w:rsidRPr="00774E25">
        <w:rPr>
          <w:rFonts w:ascii="Times New Roman" w:hAnsi="Times New Roman" w:cs="Times New Roman"/>
          <w:sz w:val="24"/>
          <w:szCs w:val="24"/>
        </w:rPr>
        <w:t>between perceived overweight and the health outcomes</w:t>
      </w:r>
      <w:r w:rsidR="00C2738A">
        <w:rPr>
          <w:rFonts w:ascii="Times New Roman" w:hAnsi="Times New Roman" w:cs="Times New Roman"/>
          <w:sz w:val="24"/>
          <w:szCs w:val="24"/>
        </w:rPr>
        <w:t xml:space="preserve"> examined</w:t>
      </w:r>
      <w:r w:rsidR="005B073E" w:rsidRPr="00774E25">
        <w:rPr>
          <w:rFonts w:ascii="Times New Roman" w:hAnsi="Times New Roman" w:cs="Times New Roman"/>
          <w:sz w:val="24"/>
          <w:szCs w:val="24"/>
        </w:rPr>
        <w:t xml:space="preserve"> were moderated by overweight status or gender. </w:t>
      </w:r>
      <w:r w:rsidRPr="00774E25">
        <w:rPr>
          <w:rFonts w:ascii="Times New Roman" w:hAnsi="Times New Roman" w:cs="Times New Roman"/>
          <w:sz w:val="24"/>
          <w:szCs w:val="24"/>
        </w:rPr>
        <w:t>We anticipated that perceived overweight would predict worse</w:t>
      </w:r>
      <w:r w:rsidR="00E721FF" w:rsidRPr="00774E25">
        <w:rPr>
          <w:rFonts w:ascii="Times New Roman" w:hAnsi="Times New Roman" w:cs="Times New Roman"/>
          <w:sz w:val="24"/>
          <w:szCs w:val="24"/>
        </w:rPr>
        <w:t xml:space="preserve"> subsequent</w:t>
      </w:r>
      <w:r w:rsidRPr="00774E25">
        <w:rPr>
          <w:rFonts w:ascii="Times New Roman" w:hAnsi="Times New Roman" w:cs="Times New Roman"/>
          <w:sz w:val="24"/>
          <w:szCs w:val="24"/>
        </w:rPr>
        <w:t xml:space="preserve"> health irrespective of whether these perceptions were accurate </w:t>
      </w:r>
      <w:r w:rsidR="00A84DC2">
        <w:rPr>
          <w:rFonts w:ascii="Times New Roman" w:hAnsi="Times New Roman" w:cs="Times New Roman"/>
          <w:sz w:val="24"/>
          <w:szCs w:val="24"/>
        </w:rPr>
        <w:t>or</w:t>
      </w:r>
      <w:r w:rsidRPr="00774E25">
        <w:rPr>
          <w:rFonts w:ascii="Times New Roman" w:hAnsi="Times New Roman" w:cs="Times New Roman"/>
          <w:sz w:val="24"/>
          <w:szCs w:val="24"/>
        </w:rPr>
        <w:t xml:space="preserve"> inaccurate or whether participants were male or female. </w:t>
      </w:r>
    </w:p>
    <w:p w14:paraId="49B57397" w14:textId="36582F25" w:rsidR="00E72957" w:rsidRDefault="001F7AC1" w:rsidP="007C3CAA">
      <w:pPr>
        <w:autoSpaceDE w:val="0"/>
        <w:autoSpaceDN w:val="0"/>
        <w:adjustRightInd w:val="0"/>
        <w:spacing w:after="0" w:line="480" w:lineRule="auto"/>
        <w:rPr>
          <w:rFonts w:ascii="Times New Roman" w:hAnsi="Times New Roman" w:cs="Times New Roman"/>
          <w:b/>
          <w:sz w:val="24"/>
          <w:szCs w:val="24"/>
        </w:rPr>
      </w:pPr>
      <w:r w:rsidRPr="00774E25">
        <w:rPr>
          <w:rFonts w:ascii="Times New Roman" w:hAnsi="Times New Roman" w:cs="Times New Roman"/>
          <w:sz w:val="24"/>
          <w:szCs w:val="24"/>
        </w:rPr>
        <w:tab/>
      </w:r>
      <w:r w:rsidR="005B073E" w:rsidRPr="00774E25">
        <w:rPr>
          <w:rFonts w:ascii="Times New Roman" w:hAnsi="Times New Roman" w:cs="Times New Roman"/>
          <w:sz w:val="24"/>
          <w:szCs w:val="24"/>
        </w:rPr>
        <w:t xml:space="preserve">Finally, we tested whether weight gain </w:t>
      </w:r>
      <w:r w:rsidR="008A746D" w:rsidRPr="00774E25">
        <w:rPr>
          <w:rFonts w:ascii="Times New Roman" w:hAnsi="Times New Roman" w:cs="Times New Roman"/>
          <w:sz w:val="24"/>
          <w:szCs w:val="24"/>
        </w:rPr>
        <w:t>attributable to perceived overweight</w:t>
      </w:r>
      <w:r w:rsidR="003B063C">
        <w:rPr>
          <w:rFonts w:ascii="Times New Roman" w:hAnsi="Times New Roman" w:cs="Times New Roman"/>
          <w:sz w:val="24"/>
          <w:szCs w:val="24"/>
        </w:rPr>
        <w:t xml:space="preserve"> (path-a</w:t>
      </w:r>
      <w:r w:rsidR="0013550C">
        <w:rPr>
          <w:rFonts w:ascii="Times New Roman" w:hAnsi="Times New Roman" w:cs="Times New Roman"/>
          <w:sz w:val="24"/>
          <w:szCs w:val="24"/>
        </w:rPr>
        <w:t xml:space="preserve"> in Figure 1)</w:t>
      </w:r>
      <w:r w:rsidR="005B073E" w:rsidRPr="00774E25">
        <w:rPr>
          <w:rFonts w:ascii="Times New Roman" w:hAnsi="Times New Roman" w:cs="Times New Roman"/>
          <w:sz w:val="24"/>
          <w:szCs w:val="24"/>
        </w:rPr>
        <w:t xml:space="preserve"> </w:t>
      </w:r>
      <w:r w:rsidR="0013550C">
        <w:rPr>
          <w:rFonts w:ascii="Times New Roman" w:hAnsi="Times New Roman" w:cs="Times New Roman"/>
          <w:sz w:val="24"/>
          <w:szCs w:val="24"/>
        </w:rPr>
        <w:t xml:space="preserve">predicted subsequent health (path-b) and </w:t>
      </w:r>
      <w:r w:rsidR="005B073E" w:rsidRPr="00774E25">
        <w:rPr>
          <w:rFonts w:ascii="Times New Roman" w:hAnsi="Times New Roman" w:cs="Times New Roman"/>
          <w:sz w:val="24"/>
          <w:szCs w:val="24"/>
        </w:rPr>
        <w:t>mediated the associations between perceived overweight and physiological dysregulation and changes in self-rated health and depressive symptoms</w:t>
      </w:r>
      <w:r w:rsidR="003B063C">
        <w:rPr>
          <w:rFonts w:ascii="Times New Roman" w:hAnsi="Times New Roman" w:cs="Times New Roman"/>
          <w:sz w:val="24"/>
          <w:szCs w:val="24"/>
        </w:rPr>
        <w:t xml:space="preserve"> (a×b effect is statistically significant)</w:t>
      </w:r>
      <w:r w:rsidR="005B073E" w:rsidRPr="00774E25">
        <w:rPr>
          <w:rFonts w:ascii="Times New Roman" w:hAnsi="Times New Roman" w:cs="Times New Roman"/>
          <w:sz w:val="24"/>
          <w:szCs w:val="24"/>
        </w:rPr>
        <w:t xml:space="preserve">. To test this hypothesis we used the SPSS PROCESS macro (Hayes, 2013) and created 10,000 bootstrap samples to estimate 95% bias-corrected and accelerated confidence intervals </w:t>
      </w:r>
      <w:r w:rsidR="002A3C2F">
        <w:rPr>
          <w:rFonts w:ascii="Times New Roman" w:hAnsi="Times New Roman" w:cs="Times New Roman"/>
          <w:sz w:val="24"/>
          <w:szCs w:val="24"/>
        </w:rPr>
        <w:t xml:space="preserve">(BCa CI) </w:t>
      </w:r>
      <w:r w:rsidR="00E721FF" w:rsidRPr="00774E25">
        <w:rPr>
          <w:rFonts w:ascii="Times New Roman" w:hAnsi="Times New Roman" w:cs="Times New Roman"/>
          <w:sz w:val="24"/>
          <w:szCs w:val="24"/>
        </w:rPr>
        <w:t>and</w:t>
      </w:r>
      <w:r w:rsidR="005B073E" w:rsidRPr="00774E25">
        <w:rPr>
          <w:rFonts w:ascii="Times New Roman" w:hAnsi="Times New Roman" w:cs="Times New Roman"/>
          <w:sz w:val="24"/>
          <w:szCs w:val="24"/>
        </w:rPr>
        <w:t xml:space="preserve"> </w:t>
      </w:r>
      <w:r w:rsidR="0017054A" w:rsidRPr="00774E25">
        <w:rPr>
          <w:rFonts w:ascii="Times New Roman" w:hAnsi="Times New Roman" w:cs="Times New Roman"/>
          <w:sz w:val="24"/>
          <w:szCs w:val="24"/>
        </w:rPr>
        <w:t>establish</w:t>
      </w:r>
      <w:r w:rsidR="005B073E" w:rsidRPr="00774E25">
        <w:rPr>
          <w:rFonts w:ascii="Times New Roman" w:hAnsi="Times New Roman" w:cs="Times New Roman"/>
          <w:sz w:val="24"/>
          <w:szCs w:val="24"/>
        </w:rPr>
        <w:t xml:space="preserve"> the significance</w:t>
      </w:r>
      <w:r w:rsidR="0017054A" w:rsidRPr="00774E25">
        <w:rPr>
          <w:rFonts w:ascii="Times New Roman" w:hAnsi="Times New Roman" w:cs="Times New Roman"/>
          <w:sz w:val="24"/>
          <w:szCs w:val="24"/>
        </w:rPr>
        <w:t xml:space="preserve"> levels</w:t>
      </w:r>
      <w:r w:rsidR="00FA4753">
        <w:rPr>
          <w:rFonts w:ascii="Times New Roman" w:hAnsi="Times New Roman" w:cs="Times New Roman"/>
          <w:sz w:val="24"/>
          <w:szCs w:val="24"/>
        </w:rPr>
        <w:t xml:space="preserve"> of the indirect effects.</w:t>
      </w:r>
      <w:r w:rsidR="007C3CAA">
        <w:rPr>
          <w:rFonts w:ascii="Times New Roman" w:hAnsi="Times New Roman" w:cs="Times New Roman"/>
          <w:b/>
          <w:sz w:val="24"/>
          <w:szCs w:val="24"/>
        </w:rPr>
        <w:t xml:space="preserve"> </w:t>
      </w:r>
    </w:p>
    <w:p w14:paraId="141DA8D8" w14:textId="47DB0AE2" w:rsidR="00647BFE" w:rsidRPr="00647BFE" w:rsidRDefault="00E72957" w:rsidP="007C3CA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B1860" w:rsidRPr="000B1860">
        <w:rPr>
          <w:rFonts w:ascii="Times New Roman" w:hAnsi="Times New Roman" w:cs="Times New Roman"/>
          <w:sz w:val="24"/>
          <w:szCs w:val="24"/>
        </w:rPr>
        <w:t xml:space="preserve">Because physiological dysregulation was available at </w:t>
      </w:r>
      <w:r w:rsidR="00352AC1">
        <w:rPr>
          <w:rFonts w:ascii="Times New Roman" w:hAnsi="Times New Roman" w:cs="Times New Roman"/>
          <w:sz w:val="24"/>
          <w:szCs w:val="24"/>
        </w:rPr>
        <w:t>follow-up</w:t>
      </w:r>
      <w:r w:rsidR="000B1860" w:rsidRPr="000B1860">
        <w:rPr>
          <w:rFonts w:ascii="Times New Roman" w:hAnsi="Times New Roman" w:cs="Times New Roman"/>
          <w:sz w:val="24"/>
          <w:szCs w:val="24"/>
        </w:rPr>
        <w:t xml:space="preserve"> only in Add Health it was not possible to rule out the possibility that unobserved baseline dysregulation may act as a ‘third variable’ (see dashed lines in Figure 1) influencing baseline weight perceptions and subsequent physiological dysregulation and explaining w</w:t>
      </w:r>
      <w:r w:rsidR="000B1860">
        <w:rPr>
          <w:rFonts w:ascii="Times New Roman" w:hAnsi="Times New Roman" w:cs="Times New Roman"/>
          <w:sz w:val="24"/>
          <w:szCs w:val="24"/>
        </w:rPr>
        <w:t>hy these variables are linked</w:t>
      </w:r>
      <w:r w:rsidR="003B063C" w:rsidRPr="003B063C">
        <w:rPr>
          <w:rFonts w:ascii="Times New Roman" w:hAnsi="Times New Roman" w:cs="Times New Roman"/>
          <w:sz w:val="24"/>
          <w:szCs w:val="24"/>
        </w:rPr>
        <w:t xml:space="preserve">. </w:t>
      </w:r>
      <w:r w:rsidR="003B063C">
        <w:rPr>
          <w:rFonts w:ascii="Times New Roman" w:hAnsi="Times New Roman" w:cs="Times New Roman"/>
          <w:sz w:val="24"/>
          <w:szCs w:val="24"/>
        </w:rPr>
        <w:t xml:space="preserve"> However, using additional datasets</w:t>
      </w:r>
      <w:r w:rsidR="00F14FA8">
        <w:rPr>
          <w:rFonts w:ascii="Times New Roman" w:hAnsi="Times New Roman" w:cs="Times New Roman"/>
          <w:sz w:val="24"/>
          <w:szCs w:val="24"/>
        </w:rPr>
        <w:t xml:space="preserve"> (see Supplementary Materials, Section 2 for details)</w:t>
      </w:r>
      <w:r w:rsidR="003B063C">
        <w:rPr>
          <w:rFonts w:ascii="Times New Roman" w:hAnsi="Times New Roman" w:cs="Times New Roman"/>
          <w:sz w:val="24"/>
          <w:szCs w:val="24"/>
        </w:rPr>
        <w:t xml:space="preserve"> it was possible to estimate </w:t>
      </w:r>
      <w:r w:rsidR="00647BFE">
        <w:rPr>
          <w:rFonts w:ascii="Times New Roman" w:hAnsi="Times New Roman" w:cs="Times New Roman"/>
          <w:sz w:val="24"/>
          <w:szCs w:val="24"/>
        </w:rPr>
        <w:t>the impact of including/</w:t>
      </w:r>
      <w:r w:rsidR="00814848">
        <w:rPr>
          <w:rFonts w:ascii="Times New Roman" w:hAnsi="Times New Roman" w:cs="Times New Roman"/>
          <w:sz w:val="24"/>
          <w:szCs w:val="24"/>
        </w:rPr>
        <w:t>excluding</w:t>
      </w:r>
      <w:r w:rsidR="00647BFE">
        <w:rPr>
          <w:rFonts w:ascii="Times New Roman" w:hAnsi="Times New Roman" w:cs="Times New Roman"/>
          <w:sz w:val="24"/>
          <w:szCs w:val="24"/>
        </w:rPr>
        <w:t xml:space="preserve"> a control for baseline physiological dysregulation on the portion of the link between perceived overweight and follow-up dysregulation that is due to weight gain over time (i.e. the indirect effect</w:t>
      </w:r>
      <w:r w:rsidR="00352AC1" w:rsidRPr="00352AC1">
        <w:rPr>
          <w:rFonts w:ascii="Times New Roman" w:hAnsi="Times New Roman" w:cs="Times New Roman"/>
          <w:sz w:val="24"/>
          <w:szCs w:val="24"/>
        </w:rPr>
        <w:t xml:space="preserve"> </w:t>
      </w:r>
      <w:r w:rsidR="00352AC1">
        <w:rPr>
          <w:rFonts w:ascii="Times New Roman" w:hAnsi="Times New Roman" w:cs="Times New Roman"/>
          <w:sz w:val="24"/>
          <w:szCs w:val="24"/>
        </w:rPr>
        <w:t>a×b</w:t>
      </w:r>
      <w:r w:rsidR="00647BFE">
        <w:rPr>
          <w:rFonts w:ascii="Times New Roman" w:hAnsi="Times New Roman" w:cs="Times New Roman"/>
          <w:sz w:val="24"/>
          <w:szCs w:val="24"/>
        </w:rPr>
        <w:t>).</w:t>
      </w:r>
      <w:r w:rsidR="003F5EC4">
        <w:rPr>
          <w:rFonts w:ascii="Times New Roman" w:hAnsi="Times New Roman" w:cs="Times New Roman"/>
          <w:sz w:val="24"/>
          <w:szCs w:val="24"/>
        </w:rPr>
        <w:t xml:space="preserve"> We first tested whether controlling for baseline dysregulation influenced the strength of path-a (</w:t>
      </w:r>
      <w:r w:rsidR="00647BFE">
        <w:rPr>
          <w:rFonts w:ascii="Times New Roman" w:hAnsi="Times New Roman" w:cs="Times New Roman"/>
          <w:sz w:val="24"/>
          <w:szCs w:val="24"/>
        </w:rPr>
        <w:t xml:space="preserve">perceived overweight </w:t>
      </w:r>
      <w:r w:rsidR="003F5EC4">
        <w:rPr>
          <w:rFonts w:ascii="Times New Roman" w:hAnsi="Times New Roman" w:cs="Times New Roman"/>
          <w:sz w:val="24"/>
          <w:szCs w:val="24"/>
        </w:rPr>
        <w:t xml:space="preserve">=&gt; weight gain) </w:t>
      </w:r>
      <w:r w:rsidR="00647BFE">
        <w:rPr>
          <w:rFonts w:ascii="Times New Roman" w:hAnsi="Times New Roman" w:cs="Times New Roman"/>
          <w:sz w:val="24"/>
          <w:szCs w:val="24"/>
        </w:rPr>
        <w:t>over an 11-year</w:t>
      </w:r>
      <w:r w:rsidR="003F5EC4">
        <w:rPr>
          <w:rFonts w:ascii="Times New Roman" w:hAnsi="Times New Roman" w:cs="Times New Roman"/>
          <w:sz w:val="24"/>
          <w:szCs w:val="24"/>
        </w:rPr>
        <w:t xml:space="preserve"> period</w:t>
      </w:r>
      <w:r w:rsidR="00647BFE">
        <w:rPr>
          <w:rFonts w:ascii="Times New Roman" w:hAnsi="Times New Roman" w:cs="Times New Roman"/>
          <w:sz w:val="24"/>
          <w:szCs w:val="24"/>
        </w:rPr>
        <w:t xml:space="preserve">. </w:t>
      </w:r>
      <w:r w:rsidR="00814848">
        <w:rPr>
          <w:rFonts w:ascii="Times New Roman" w:hAnsi="Times New Roman" w:cs="Times New Roman"/>
          <w:sz w:val="24"/>
          <w:szCs w:val="24"/>
        </w:rPr>
        <w:t>Next, we test</w:t>
      </w:r>
      <w:r w:rsidR="003F5EC4">
        <w:rPr>
          <w:rFonts w:ascii="Times New Roman" w:hAnsi="Times New Roman" w:cs="Times New Roman"/>
          <w:sz w:val="24"/>
          <w:szCs w:val="24"/>
        </w:rPr>
        <w:t>ed</w:t>
      </w:r>
      <w:r w:rsidR="00814848">
        <w:rPr>
          <w:rFonts w:ascii="Times New Roman" w:hAnsi="Times New Roman" w:cs="Times New Roman"/>
          <w:sz w:val="24"/>
          <w:szCs w:val="24"/>
        </w:rPr>
        <w:t xml:space="preserve"> whether including a control for baseline</w:t>
      </w:r>
      <w:r w:rsidR="00647BFE">
        <w:rPr>
          <w:rFonts w:ascii="Times New Roman" w:hAnsi="Times New Roman" w:cs="Times New Roman"/>
          <w:sz w:val="24"/>
          <w:szCs w:val="24"/>
        </w:rPr>
        <w:t xml:space="preserve"> </w:t>
      </w:r>
      <w:r w:rsidR="003F5EC4">
        <w:rPr>
          <w:rFonts w:ascii="Times New Roman" w:hAnsi="Times New Roman" w:cs="Times New Roman"/>
          <w:sz w:val="24"/>
          <w:szCs w:val="24"/>
        </w:rPr>
        <w:t xml:space="preserve">physiological </w:t>
      </w:r>
      <w:r w:rsidR="00647BFE">
        <w:rPr>
          <w:rFonts w:ascii="Times New Roman" w:hAnsi="Times New Roman" w:cs="Times New Roman"/>
          <w:sz w:val="24"/>
          <w:szCs w:val="24"/>
        </w:rPr>
        <w:t xml:space="preserve">dysregulation </w:t>
      </w:r>
      <w:r w:rsidR="00814848">
        <w:rPr>
          <w:rFonts w:ascii="Times New Roman" w:hAnsi="Times New Roman" w:cs="Times New Roman"/>
          <w:sz w:val="24"/>
          <w:szCs w:val="24"/>
        </w:rPr>
        <w:t>affected the</w:t>
      </w:r>
      <w:r w:rsidR="00647BFE">
        <w:rPr>
          <w:rFonts w:ascii="Times New Roman" w:hAnsi="Times New Roman" w:cs="Times New Roman"/>
          <w:sz w:val="24"/>
          <w:szCs w:val="24"/>
        </w:rPr>
        <w:t xml:space="preserve"> association between weight gain (over 4 years) and follow-up dysregulation (</w:t>
      </w:r>
      <w:r w:rsidR="00814848">
        <w:rPr>
          <w:rFonts w:ascii="Times New Roman" w:hAnsi="Times New Roman" w:cs="Times New Roman"/>
          <w:sz w:val="24"/>
          <w:szCs w:val="24"/>
        </w:rPr>
        <w:t>path-b</w:t>
      </w:r>
      <w:r w:rsidR="00647BFE">
        <w:rPr>
          <w:rFonts w:ascii="Times New Roman" w:hAnsi="Times New Roman" w:cs="Times New Roman"/>
          <w:sz w:val="24"/>
          <w:szCs w:val="24"/>
        </w:rPr>
        <w:t>)</w:t>
      </w:r>
      <w:r w:rsidR="00814848">
        <w:rPr>
          <w:rFonts w:ascii="Times New Roman" w:hAnsi="Times New Roman" w:cs="Times New Roman"/>
          <w:sz w:val="24"/>
          <w:szCs w:val="24"/>
        </w:rPr>
        <w:t xml:space="preserve">. </w:t>
      </w:r>
    </w:p>
    <w:p w14:paraId="113DD7A4" w14:textId="77777777" w:rsidR="003B49BC" w:rsidRDefault="003B49BC" w:rsidP="007C3CAA">
      <w:pPr>
        <w:autoSpaceDE w:val="0"/>
        <w:autoSpaceDN w:val="0"/>
        <w:adjustRightInd w:val="0"/>
        <w:spacing w:after="0" w:line="480" w:lineRule="auto"/>
        <w:rPr>
          <w:rFonts w:ascii="Times New Roman" w:hAnsi="Times New Roman" w:cs="Times New Roman"/>
          <w:b/>
          <w:sz w:val="24"/>
          <w:szCs w:val="24"/>
        </w:rPr>
      </w:pPr>
    </w:p>
    <w:p w14:paraId="08461589" w14:textId="47ED5F58" w:rsidR="00E821A8" w:rsidRDefault="00E821A8" w:rsidP="0048327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576A511C" w14:textId="390E3BA3" w:rsidR="006C195C" w:rsidRDefault="0048327B" w:rsidP="0048327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Of the 3,582 </w:t>
      </w:r>
      <w:r w:rsidRPr="0048327B">
        <w:rPr>
          <w:rFonts w:ascii="Times New Roman" w:hAnsi="Times New Roman" w:cs="Times New Roman"/>
          <w:sz w:val="24"/>
          <w:szCs w:val="24"/>
        </w:rPr>
        <w:t xml:space="preserve">participants, at baseline </w:t>
      </w:r>
      <w:r>
        <w:rPr>
          <w:rFonts w:ascii="Times New Roman" w:hAnsi="Times New Roman" w:cs="Times New Roman"/>
          <w:sz w:val="24"/>
          <w:szCs w:val="24"/>
        </w:rPr>
        <w:t>41.8</w:t>
      </w:r>
      <w:r w:rsidR="006C195C">
        <w:rPr>
          <w:rFonts w:ascii="Times New Roman" w:hAnsi="Times New Roman" w:cs="Times New Roman"/>
          <w:sz w:val="24"/>
          <w:szCs w:val="24"/>
        </w:rPr>
        <w:t>2</w:t>
      </w:r>
      <w:r w:rsidRPr="0048327B">
        <w:rPr>
          <w:rFonts w:ascii="Times New Roman" w:hAnsi="Times New Roman" w:cs="Times New Roman"/>
          <w:sz w:val="24"/>
          <w:szCs w:val="24"/>
        </w:rPr>
        <w:t xml:space="preserve">% </w:t>
      </w:r>
      <w:r>
        <w:rPr>
          <w:rFonts w:ascii="Times New Roman" w:hAnsi="Times New Roman" w:cs="Times New Roman"/>
          <w:sz w:val="24"/>
          <w:szCs w:val="24"/>
        </w:rPr>
        <w:t>self-identified as overw</w:t>
      </w:r>
      <w:r w:rsidR="006C195C">
        <w:rPr>
          <w:rFonts w:ascii="Times New Roman" w:hAnsi="Times New Roman" w:cs="Times New Roman"/>
          <w:sz w:val="24"/>
          <w:szCs w:val="24"/>
        </w:rPr>
        <w:t>eight, whilst the remaining 58.18</w:t>
      </w:r>
      <w:r w:rsidRPr="0048327B">
        <w:rPr>
          <w:rFonts w:ascii="Times New Roman" w:hAnsi="Times New Roman" w:cs="Times New Roman"/>
          <w:sz w:val="24"/>
          <w:szCs w:val="24"/>
        </w:rPr>
        <w:t>% did not perceive t</w:t>
      </w:r>
      <w:r>
        <w:rPr>
          <w:rFonts w:ascii="Times New Roman" w:hAnsi="Times New Roman" w:cs="Times New Roman"/>
          <w:sz w:val="24"/>
          <w:szCs w:val="24"/>
        </w:rPr>
        <w:t>heir weight as being overweight</w:t>
      </w:r>
      <w:r w:rsidR="00DA7174">
        <w:rPr>
          <w:rFonts w:ascii="Times New Roman" w:hAnsi="Times New Roman" w:cs="Times New Roman"/>
          <w:sz w:val="24"/>
          <w:szCs w:val="24"/>
        </w:rPr>
        <w:t>, as shown in Table 1</w:t>
      </w:r>
      <w:r>
        <w:rPr>
          <w:rFonts w:ascii="Times New Roman" w:hAnsi="Times New Roman" w:cs="Times New Roman"/>
          <w:sz w:val="24"/>
          <w:szCs w:val="24"/>
        </w:rPr>
        <w:t xml:space="preserve">. </w:t>
      </w:r>
      <w:r w:rsidR="00DA7174">
        <w:rPr>
          <w:rFonts w:ascii="Times New Roman" w:hAnsi="Times New Roman" w:cs="Times New Roman"/>
          <w:sz w:val="24"/>
          <w:szCs w:val="24"/>
        </w:rPr>
        <w:t xml:space="preserve">The correlation between perceived overweight (dichotomous) and </w:t>
      </w:r>
      <w:r w:rsidR="00293C53">
        <w:rPr>
          <w:rFonts w:ascii="Times New Roman" w:hAnsi="Times New Roman" w:cs="Times New Roman"/>
          <w:sz w:val="24"/>
          <w:szCs w:val="24"/>
        </w:rPr>
        <w:t>overweight (BMI ≥ 25 kg/m</w:t>
      </w:r>
      <w:r w:rsidR="00293C53">
        <w:rPr>
          <w:rFonts w:ascii="Times New Roman" w:hAnsi="Times New Roman" w:cs="Times New Roman"/>
          <w:sz w:val="24"/>
          <w:szCs w:val="24"/>
          <w:vertAlign w:val="superscript"/>
        </w:rPr>
        <w:t>2</w:t>
      </w:r>
      <w:r w:rsidR="00293C53">
        <w:rPr>
          <w:rFonts w:ascii="Times New Roman" w:hAnsi="Times New Roman" w:cs="Times New Roman"/>
          <w:sz w:val="24"/>
          <w:szCs w:val="24"/>
        </w:rPr>
        <w:t>) was</w:t>
      </w:r>
      <w:r w:rsidR="00DA7174">
        <w:rPr>
          <w:rFonts w:ascii="Times New Roman" w:hAnsi="Times New Roman" w:cs="Times New Roman"/>
          <w:sz w:val="24"/>
          <w:szCs w:val="24"/>
        </w:rPr>
        <w:t xml:space="preserve"> </w:t>
      </w:r>
      <w:r w:rsidR="00293C53">
        <w:rPr>
          <w:rFonts w:ascii="Times New Roman" w:hAnsi="Times New Roman" w:cs="Times New Roman"/>
          <w:sz w:val="24"/>
          <w:szCs w:val="24"/>
        </w:rPr>
        <w:t>.57</w:t>
      </w:r>
      <w:r w:rsidR="00DA7174">
        <w:rPr>
          <w:rFonts w:ascii="Times New Roman" w:hAnsi="Times New Roman" w:cs="Times New Roman"/>
          <w:sz w:val="24"/>
          <w:szCs w:val="24"/>
        </w:rPr>
        <w:t xml:space="preserve"> (p &lt; .001</w:t>
      </w:r>
      <w:r w:rsidR="00293C53">
        <w:rPr>
          <w:rFonts w:ascii="Times New Roman" w:hAnsi="Times New Roman" w:cs="Times New Roman"/>
          <w:sz w:val="24"/>
          <w:szCs w:val="24"/>
        </w:rPr>
        <w:t>) confirming the substantial discrepancy between being ‘</w:t>
      </w:r>
      <w:r w:rsidR="009215CB">
        <w:rPr>
          <w:rFonts w:ascii="Times New Roman" w:hAnsi="Times New Roman" w:cs="Times New Roman"/>
          <w:sz w:val="24"/>
          <w:szCs w:val="24"/>
        </w:rPr>
        <w:t>objective</w:t>
      </w:r>
      <w:r w:rsidR="00293C53">
        <w:rPr>
          <w:rFonts w:ascii="Times New Roman" w:hAnsi="Times New Roman" w:cs="Times New Roman"/>
          <w:sz w:val="24"/>
          <w:szCs w:val="24"/>
        </w:rPr>
        <w:t xml:space="preserve">’ </w:t>
      </w:r>
      <w:r w:rsidR="009215CB">
        <w:rPr>
          <w:rFonts w:ascii="Times New Roman" w:hAnsi="Times New Roman" w:cs="Times New Roman"/>
          <w:sz w:val="24"/>
          <w:szCs w:val="24"/>
        </w:rPr>
        <w:t xml:space="preserve">and perceived </w:t>
      </w:r>
      <w:r w:rsidR="00293C53">
        <w:rPr>
          <w:rFonts w:ascii="Times New Roman" w:hAnsi="Times New Roman" w:cs="Times New Roman"/>
          <w:sz w:val="24"/>
          <w:szCs w:val="24"/>
        </w:rPr>
        <w:t>overweight (Duncan et al., 2011; Johnson et al., 2014).</w:t>
      </w:r>
      <w:r w:rsidR="00DA7174">
        <w:rPr>
          <w:rFonts w:ascii="Times New Roman" w:hAnsi="Times New Roman" w:cs="Times New Roman"/>
          <w:sz w:val="24"/>
          <w:szCs w:val="24"/>
        </w:rPr>
        <w:t xml:space="preserve"> </w:t>
      </w:r>
      <w:r>
        <w:rPr>
          <w:rFonts w:ascii="Times New Roman" w:hAnsi="Times New Roman" w:cs="Times New Roman"/>
          <w:sz w:val="24"/>
          <w:szCs w:val="24"/>
        </w:rPr>
        <w:t>Self-rated health decreased over the course of the study (from M = 4.0</w:t>
      </w:r>
      <w:r w:rsidR="006C195C">
        <w:rPr>
          <w:rFonts w:ascii="Times New Roman" w:hAnsi="Times New Roman" w:cs="Times New Roman"/>
          <w:sz w:val="24"/>
          <w:szCs w:val="24"/>
        </w:rPr>
        <w:t>0</w:t>
      </w:r>
      <w:r>
        <w:rPr>
          <w:rFonts w:ascii="Times New Roman" w:hAnsi="Times New Roman" w:cs="Times New Roman"/>
          <w:sz w:val="24"/>
          <w:szCs w:val="24"/>
        </w:rPr>
        <w:t xml:space="preserve"> </w:t>
      </w:r>
      <w:r w:rsidR="006C195C">
        <w:rPr>
          <w:rFonts w:ascii="Times New Roman" w:hAnsi="Times New Roman" w:cs="Times New Roman"/>
          <w:sz w:val="24"/>
          <w:szCs w:val="24"/>
        </w:rPr>
        <w:t>(SD = 0.87</w:t>
      </w:r>
      <w:r w:rsidR="00DA7174">
        <w:rPr>
          <w:rFonts w:ascii="Times New Roman" w:hAnsi="Times New Roman" w:cs="Times New Roman"/>
          <w:sz w:val="24"/>
          <w:szCs w:val="24"/>
        </w:rPr>
        <w:t xml:space="preserve">) </w:t>
      </w:r>
      <w:r>
        <w:rPr>
          <w:rFonts w:ascii="Times New Roman" w:hAnsi="Times New Roman" w:cs="Times New Roman"/>
          <w:sz w:val="24"/>
          <w:szCs w:val="24"/>
        </w:rPr>
        <w:t>to M = 3.6</w:t>
      </w:r>
      <w:r w:rsidR="006C195C">
        <w:rPr>
          <w:rFonts w:ascii="Times New Roman" w:hAnsi="Times New Roman" w:cs="Times New Roman"/>
          <w:sz w:val="24"/>
          <w:szCs w:val="24"/>
        </w:rPr>
        <w:t>4</w:t>
      </w:r>
      <w:r w:rsidR="00DA7174">
        <w:rPr>
          <w:rFonts w:ascii="Times New Roman" w:hAnsi="Times New Roman" w:cs="Times New Roman"/>
          <w:sz w:val="24"/>
          <w:szCs w:val="24"/>
        </w:rPr>
        <w:t xml:space="preserve"> (SD = 0.9</w:t>
      </w:r>
      <w:r w:rsidR="006C195C">
        <w:rPr>
          <w:rFonts w:ascii="Times New Roman" w:hAnsi="Times New Roman" w:cs="Times New Roman"/>
          <w:sz w:val="24"/>
          <w:szCs w:val="24"/>
        </w:rPr>
        <w:t>2</w:t>
      </w:r>
      <w:r w:rsidR="00DA7174">
        <w:rPr>
          <w:rFonts w:ascii="Times New Roman" w:hAnsi="Times New Roman" w:cs="Times New Roman"/>
          <w:sz w:val="24"/>
          <w:szCs w:val="24"/>
        </w:rPr>
        <w:t>)</w:t>
      </w:r>
      <w:r>
        <w:rPr>
          <w:rFonts w:ascii="Times New Roman" w:hAnsi="Times New Roman" w:cs="Times New Roman"/>
          <w:sz w:val="24"/>
          <w:szCs w:val="24"/>
        </w:rPr>
        <w:t>; t = -21</w:t>
      </w:r>
      <w:r w:rsidR="00DA7174">
        <w:rPr>
          <w:rFonts w:ascii="Times New Roman" w:hAnsi="Times New Roman" w:cs="Times New Roman"/>
          <w:sz w:val="24"/>
          <w:szCs w:val="24"/>
        </w:rPr>
        <w:t>.46</w:t>
      </w:r>
      <w:r>
        <w:rPr>
          <w:rFonts w:ascii="Times New Roman" w:hAnsi="Times New Roman" w:cs="Times New Roman"/>
          <w:sz w:val="24"/>
          <w:szCs w:val="24"/>
        </w:rPr>
        <w:t xml:space="preserve">, p &lt; .001) and depressive symptoms increased (from </w:t>
      </w:r>
      <w:r w:rsidR="00DA7174">
        <w:rPr>
          <w:rFonts w:ascii="Times New Roman" w:hAnsi="Times New Roman" w:cs="Times New Roman"/>
          <w:sz w:val="24"/>
          <w:szCs w:val="24"/>
        </w:rPr>
        <w:t>M = 4.5</w:t>
      </w:r>
      <w:r w:rsidR="006C195C">
        <w:rPr>
          <w:rFonts w:ascii="Times New Roman" w:hAnsi="Times New Roman" w:cs="Times New Roman"/>
          <w:sz w:val="24"/>
          <w:szCs w:val="24"/>
        </w:rPr>
        <w:t>1 (SD = 4.07) to M = 5.17 (SD = 4.09</w:t>
      </w:r>
      <w:r w:rsidR="00DA7174">
        <w:rPr>
          <w:rFonts w:ascii="Times New Roman" w:hAnsi="Times New Roman" w:cs="Times New Roman"/>
          <w:sz w:val="24"/>
          <w:szCs w:val="24"/>
        </w:rPr>
        <w:t>); t = 9.24, p &lt; .001</w:t>
      </w:r>
      <w:r w:rsidR="000F199C">
        <w:rPr>
          <w:rFonts w:ascii="Times New Roman" w:hAnsi="Times New Roman" w:cs="Times New Roman"/>
          <w:sz w:val="24"/>
          <w:szCs w:val="24"/>
        </w:rPr>
        <w:t xml:space="preserve">). Participants also gained 2.55 </w:t>
      </w:r>
      <w:r w:rsidR="00DA7174">
        <w:rPr>
          <w:rFonts w:ascii="Times New Roman" w:hAnsi="Times New Roman" w:cs="Times New Roman"/>
          <w:sz w:val="24"/>
          <w:szCs w:val="24"/>
        </w:rPr>
        <w:t>BMI points (t = 36.3</w:t>
      </w:r>
      <w:r w:rsidR="000F199C">
        <w:rPr>
          <w:rFonts w:ascii="Times New Roman" w:hAnsi="Times New Roman" w:cs="Times New Roman"/>
          <w:sz w:val="24"/>
          <w:szCs w:val="24"/>
        </w:rPr>
        <w:t>0</w:t>
      </w:r>
      <w:r w:rsidR="00DA7174">
        <w:rPr>
          <w:rFonts w:ascii="Times New Roman" w:hAnsi="Times New Roman" w:cs="Times New Roman"/>
          <w:sz w:val="24"/>
          <w:szCs w:val="24"/>
        </w:rPr>
        <w:t xml:space="preserve">, p &lt; .001) over the 7 year period between baseline and follow-up assessments. </w:t>
      </w:r>
    </w:p>
    <w:p w14:paraId="3C021285" w14:textId="28395AFF" w:rsidR="009F6306" w:rsidRPr="009F6306" w:rsidRDefault="001C05EA" w:rsidP="0048327B">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Health o</w:t>
      </w:r>
      <w:r w:rsidR="009F6306">
        <w:rPr>
          <w:rFonts w:ascii="Times New Roman" w:hAnsi="Times New Roman" w:cs="Times New Roman"/>
          <w:b/>
          <w:sz w:val="24"/>
          <w:szCs w:val="24"/>
        </w:rPr>
        <w:t>utcomes</w:t>
      </w:r>
      <w:r w:rsidR="001A2FC6">
        <w:rPr>
          <w:rFonts w:ascii="Times New Roman" w:hAnsi="Times New Roman" w:cs="Times New Roman"/>
          <w:b/>
          <w:sz w:val="24"/>
          <w:szCs w:val="24"/>
        </w:rPr>
        <w:t xml:space="preserve"> at 7-</w:t>
      </w:r>
      <w:r>
        <w:rPr>
          <w:rFonts w:ascii="Times New Roman" w:hAnsi="Times New Roman" w:cs="Times New Roman"/>
          <w:b/>
          <w:sz w:val="24"/>
          <w:szCs w:val="24"/>
        </w:rPr>
        <w:t>year follow-up</w:t>
      </w:r>
    </w:p>
    <w:p w14:paraId="003677C8" w14:textId="0FB68FB2" w:rsidR="005B1617" w:rsidRDefault="00B156F7" w:rsidP="0048327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results of the regression analyses</w:t>
      </w:r>
      <w:r w:rsidR="00E20AEF">
        <w:rPr>
          <w:rFonts w:ascii="Times New Roman" w:hAnsi="Times New Roman" w:cs="Times New Roman"/>
          <w:sz w:val="24"/>
          <w:szCs w:val="24"/>
        </w:rPr>
        <w:t xml:space="preserve"> examining are summarized in Table 2. T</w:t>
      </w:r>
      <w:r>
        <w:rPr>
          <w:rFonts w:ascii="Times New Roman" w:hAnsi="Times New Roman" w:cs="Times New Roman"/>
          <w:sz w:val="24"/>
          <w:szCs w:val="24"/>
        </w:rPr>
        <w:t>hose who perceived themselves to be overweight showed a decline in self-rated health from baseline to follow-up of .22 standard deviations (p &lt; .001)</w:t>
      </w:r>
      <w:r w:rsidR="00C45A27">
        <w:rPr>
          <w:rFonts w:ascii="Times New Roman" w:hAnsi="Times New Roman" w:cs="Times New Roman"/>
          <w:sz w:val="24"/>
          <w:szCs w:val="24"/>
        </w:rPr>
        <w:t xml:space="preserve">. </w:t>
      </w:r>
      <w:r>
        <w:rPr>
          <w:rFonts w:ascii="Times New Roman" w:hAnsi="Times New Roman" w:cs="Times New Roman"/>
          <w:sz w:val="24"/>
          <w:szCs w:val="24"/>
        </w:rPr>
        <w:t xml:space="preserve">Perceiving oneself as overweight </w:t>
      </w:r>
      <w:r w:rsidR="005B1617">
        <w:rPr>
          <w:rFonts w:ascii="Times New Roman" w:hAnsi="Times New Roman" w:cs="Times New Roman"/>
          <w:sz w:val="24"/>
          <w:szCs w:val="24"/>
        </w:rPr>
        <w:t xml:space="preserve">(vs. not) also </w:t>
      </w:r>
      <w:r>
        <w:rPr>
          <w:rFonts w:ascii="Times New Roman" w:hAnsi="Times New Roman" w:cs="Times New Roman"/>
          <w:sz w:val="24"/>
          <w:szCs w:val="24"/>
        </w:rPr>
        <w:t>predicted a</w:t>
      </w:r>
      <w:r w:rsidR="005039DD">
        <w:rPr>
          <w:rFonts w:ascii="Times New Roman" w:hAnsi="Times New Roman" w:cs="Times New Roman"/>
          <w:sz w:val="24"/>
          <w:szCs w:val="24"/>
        </w:rPr>
        <w:t xml:space="preserve"> small</w:t>
      </w:r>
      <w:r>
        <w:rPr>
          <w:rFonts w:ascii="Times New Roman" w:hAnsi="Times New Roman" w:cs="Times New Roman"/>
          <w:sz w:val="24"/>
          <w:szCs w:val="24"/>
        </w:rPr>
        <w:t xml:space="preserve"> </w:t>
      </w:r>
      <w:r w:rsidR="005039DD">
        <w:rPr>
          <w:rFonts w:ascii="Times New Roman" w:hAnsi="Times New Roman" w:cs="Times New Roman"/>
          <w:sz w:val="24"/>
          <w:szCs w:val="24"/>
        </w:rPr>
        <w:t>increase in depressive symptoms over the study period (</w:t>
      </w:r>
      <w:r w:rsidR="005039DD">
        <w:rPr>
          <w:rFonts w:ascii="Times New Roman" w:hAnsi="Times New Roman" w:cs="Times New Roman"/>
          <w:i/>
          <w:sz w:val="24"/>
          <w:szCs w:val="24"/>
        </w:rPr>
        <w:t xml:space="preserve">d </w:t>
      </w:r>
      <w:r w:rsidR="005039DD">
        <w:rPr>
          <w:rFonts w:ascii="Times New Roman" w:hAnsi="Times New Roman" w:cs="Times New Roman"/>
          <w:sz w:val="24"/>
          <w:szCs w:val="24"/>
        </w:rPr>
        <w:t>=</w:t>
      </w:r>
      <w:r w:rsidR="004825B2">
        <w:rPr>
          <w:rFonts w:ascii="Times New Roman" w:hAnsi="Times New Roman" w:cs="Times New Roman"/>
          <w:sz w:val="24"/>
          <w:szCs w:val="24"/>
        </w:rPr>
        <w:t xml:space="preserve"> </w:t>
      </w:r>
      <w:r w:rsidR="005039DD">
        <w:rPr>
          <w:rFonts w:ascii="Times New Roman" w:hAnsi="Times New Roman" w:cs="Times New Roman"/>
          <w:sz w:val="24"/>
          <w:szCs w:val="24"/>
        </w:rPr>
        <w:t>.09</w:t>
      </w:r>
      <w:r w:rsidR="005039DD" w:rsidRPr="00774E25">
        <w:rPr>
          <w:rFonts w:ascii="Times New Roman" w:hAnsi="Times New Roman" w:cs="Times New Roman"/>
          <w:sz w:val="24"/>
          <w:szCs w:val="24"/>
        </w:rPr>
        <w:t>, p &lt; .05</w:t>
      </w:r>
      <w:r w:rsidR="00C45A27">
        <w:rPr>
          <w:rFonts w:ascii="Times New Roman" w:hAnsi="Times New Roman" w:cs="Times New Roman"/>
          <w:sz w:val="24"/>
          <w:szCs w:val="24"/>
        </w:rPr>
        <w:t>)</w:t>
      </w:r>
      <w:r>
        <w:rPr>
          <w:rFonts w:ascii="Times New Roman" w:hAnsi="Times New Roman" w:cs="Times New Roman"/>
          <w:sz w:val="24"/>
          <w:szCs w:val="24"/>
        </w:rPr>
        <w:t xml:space="preserve">. </w:t>
      </w:r>
      <w:r w:rsidR="00FB5BC5">
        <w:rPr>
          <w:rFonts w:ascii="Times New Roman" w:hAnsi="Times New Roman" w:cs="Times New Roman"/>
          <w:sz w:val="24"/>
          <w:szCs w:val="24"/>
        </w:rPr>
        <w:t>In addition to these</w:t>
      </w:r>
      <w:r w:rsidR="005B1617">
        <w:rPr>
          <w:rFonts w:ascii="Times New Roman" w:hAnsi="Times New Roman" w:cs="Times New Roman"/>
          <w:sz w:val="24"/>
          <w:szCs w:val="24"/>
        </w:rPr>
        <w:t xml:space="preserve"> changes in self-rated health and depressive symptoms, perceived overweight </w:t>
      </w:r>
      <w:r w:rsidR="00C2738A">
        <w:rPr>
          <w:rFonts w:ascii="Times New Roman" w:hAnsi="Times New Roman" w:cs="Times New Roman"/>
          <w:sz w:val="24"/>
          <w:szCs w:val="24"/>
        </w:rPr>
        <w:t>predicted</w:t>
      </w:r>
      <w:r w:rsidR="005B1617">
        <w:rPr>
          <w:rFonts w:ascii="Times New Roman" w:hAnsi="Times New Roman" w:cs="Times New Roman"/>
          <w:sz w:val="24"/>
          <w:szCs w:val="24"/>
        </w:rPr>
        <w:t xml:space="preserve"> physiological dysregulation 7 years later. Those who self-identified as overweight had dysregulation scores that were .24 standard deviations (p &lt; .001</w:t>
      </w:r>
      <w:r w:rsidR="006E1958">
        <w:rPr>
          <w:rFonts w:ascii="Times New Roman" w:hAnsi="Times New Roman" w:cs="Times New Roman"/>
          <w:sz w:val="24"/>
          <w:szCs w:val="24"/>
        </w:rPr>
        <w:t>) higher than those who did not</w:t>
      </w:r>
      <w:r w:rsidR="005B1617">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C2738A">
        <w:rPr>
          <w:rFonts w:ascii="Times New Roman" w:hAnsi="Times New Roman" w:cs="Times New Roman"/>
          <w:sz w:val="24"/>
          <w:szCs w:val="24"/>
        </w:rPr>
        <w:t xml:space="preserve">associations </w:t>
      </w:r>
      <w:r>
        <w:rPr>
          <w:rFonts w:ascii="Times New Roman" w:hAnsi="Times New Roman" w:cs="Times New Roman"/>
          <w:sz w:val="24"/>
          <w:szCs w:val="24"/>
        </w:rPr>
        <w:t xml:space="preserve">were independent of baseline BMI and </w:t>
      </w:r>
      <w:r w:rsidR="00C45A27">
        <w:rPr>
          <w:rFonts w:ascii="Times New Roman" w:hAnsi="Times New Roman" w:cs="Times New Roman"/>
          <w:sz w:val="24"/>
          <w:szCs w:val="24"/>
        </w:rPr>
        <w:t xml:space="preserve">the potential confounding </w:t>
      </w:r>
      <w:r w:rsidR="005B1617">
        <w:rPr>
          <w:rFonts w:ascii="Times New Roman" w:hAnsi="Times New Roman" w:cs="Times New Roman"/>
          <w:sz w:val="24"/>
          <w:szCs w:val="24"/>
        </w:rPr>
        <w:t xml:space="preserve">sociodemographic </w:t>
      </w:r>
      <w:r w:rsidR="00C45A27">
        <w:rPr>
          <w:rFonts w:ascii="Times New Roman" w:hAnsi="Times New Roman" w:cs="Times New Roman"/>
          <w:sz w:val="24"/>
          <w:szCs w:val="24"/>
        </w:rPr>
        <w:t>factors measured</w:t>
      </w:r>
      <w:r w:rsidR="00FB5BC5">
        <w:rPr>
          <w:rFonts w:ascii="Times New Roman" w:hAnsi="Times New Roman" w:cs="Times New Roman"/>
          <w:sz w:val="24"/>
          <w:szCs w:val="24"/>
        </w:rPr>
        <w:t>, including</w:t>
      </w:r>
      <w:r w:rsidR="005B1617">
        <w:rPr>
          <w:rFonts w:ascii="Times New Roman" w:hAnsi="Times New Roman" w:cs="Times New Roman"/>
          <w:sz w:val="24"/>
          <w:szCs w:val="24"/>
        </w:rPr>
        <w:t xml:space="preserve"> age, gender, ethnicity, education, income, and the presence of a limiting condition</w:t>
      </w:r>
      <w:r w:rsidR="00C45A27">
        <w:rPr>
          <w:rFonts w:ascii="Times New Roman" w:hAnsi="Times New Roman" w:cs="Times New Roman"/>
          <w:sz w:val="24"/>
          <w:szCs w:val="24"/>
        </w:rPr>
        <w:t xml:space="preserve">.  </w:t>
      </w:r>
      <w:r w:rsidR="00A630F8">
        <w:rPr>
          <w:rFonts w:ascii="Times New Roman" w:hAnsi="Times New Roman" w:cs="Times New Roman"/>
          <w:sz w:val="24"/>
          <w:szCs w:val="24"/>
        </w:rPr>
        <w:t xml:space="preserve">Further, we </w:t>
      </w:r>
      <w:r w:rsidR="00C2738A">
        <w:rPr>
          <w:rFonts w:ascii="Times New Roman" w:hAnsi="Times New Roman" w:cs="Times New Roman"/>
          <w:sz w:val="24"/>
          <w:szCs w:val="24"/>
        </w:rPr>
        <w:t>observed a very similar pattern of results</w:t>
      </w:r>
      <w:r w:rsidR="00A630F8">
        <w:rPr>
          <w:rFonts w:ascii="Times New Roman" w:hAnsi="Times New Roman" w:cs="Times New Roman"/>
          <w:sz w:val="24"/>
          <w:szCs w:val="24"/>
        </w:rPr>
        <w:t xml:space="preserve"> when a continuous measure of perceived weight was utilized as shown in </w:t>
      </w:r>
      <w:r w:rsidR="00C2738A">
        <w:rPr>
          <w:rFonts w:ascii="Times New Roman" w:hAnsi="Times New Roman" w:cs="Times New Roman"/>
          <w:sz w:val="24"/>
          <w:szCs w:val="24"/>
        </w:rPr>
        <w:t xml:space="preserve">Supplementary Materials </w:t>
      </w:r>
      <w:r w:rsidR="00A630F8">
        <w:rPr>
          <w:rFonts w:ascii="Times New Roman" w:hAnsi="Times New Roman" w:cs="Times New Roman"/>
          <w:sz w:val="24"/>
          <w:szCs w:val="24"/>
        </w:rPr>
        <w:t xml:space="preserve">Section 1. </w:t>
      </w:r>
    </w:p>
    <w:p w14:paraId="623C73A9" w14:textId="0A7FBE12" w:rsidR="000F323F" w:rsidRDefault="005B1617" w:rsidP="0048327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also investigated whether the link between self-identified overweight and the health outcomes </w:t>
      </w:r>
      <w:r w:rsidR="00C2738A">
        <w:rPr>
          <w:rFonts w:ascii="Times New Roman" w:hAnsi="Times New Roman" w:cs="Times New Roman"/>
          <w:sz w:val="24"/>
          <w:szCs w:val="24"/>
        </w:rPr>
        <w:t xml:space="preserve">examined </w:t>
      </w:r>
      <w:r w:rsidR="009F6306">
        <w:rPr>
          <w:rFonts w:ascii="Times New Roman" w:hAnsi="Times New Roman" w:cs="Times New Roman"/>
          <w:sz w:val="24"/>
          <w:szCs w:val="24"/>
        </w:rPr>
        <w:t>was dependent on</w:t>
      </w:r>
      <w:r>
        <w:rPr>
          <w:rFonts w:ascii="Times New Roman" w:hAnsi="Times New Roman" w:cs="Times New Roman"/>
          <w:sz w:val="24"/>
          <w:szCs w:val="24"/>
        </w:rPr>
        <w:t xml:space="preserve"> whether participants a</w:t>
      </w:r>
      <w:r w:rsidR="00474CB0">
        <w:rPr>
          <w:rFonts w:ascii="Times New Roman" w:hAnsi="Times New Roman" w:cs="Times New Roman"/>
          <w:sz w:val="24"/>
          <w:szCs w:val="24"/>
        </w:rPr>
        <w:t xml:space="preserve">ccurately perceived </w:t>
      </w:r>
      <w:r w:rsidR="00FB5BC5">
        <w:rPr>
          <w:rFonts w:ascii="Times New Roman" w:hAnsi="Times New Roman" w:cs="Times New Roman"/>
          <w:sz w:val="24"/>
          <w:szCs w:val="24"/>
        </w:rPr>
        <w:t>themselves as</w:t>
      </w:r>
      <w:r w:rsidR="00474CB0">
        <w:rPr>
          <w:rFonts w:ascii="Times New Roman" w:hAnsi="Times New Roman" w:cs="Times New Roman"/>
          <w:sz w:val="24"/>
          <w:szCs w:val="24"/>
        </w:rPr>
        <w:t xml:space="preserve"> overweight (BMI ≥ 25.0 at baseline) or overestimated their weight </w:t>
      </w:r>
      <w:r w:rsidR="00986374">
        <w:rPr>
          <w:rFonts w:ascii="Times New Roman" w:hAnsi="Times New Roman" w:cs="Times New Roman"/>
          <w:sz w:val="24"/>
          <w:szCs w:val="24"/>
        </w:rPr>
        <w:t xml:space="preserve">status </w:t>
      </w:r>
      <w:r w:rsidR="00474CB0">
        <w:rPr>
          <w:rFonts w:ascii="Times New Roman" w:hAnsi="Times New Roman" w:cs="Times New Roman"/>
          <w:sz w:val="24"/>
          <w:szCs w:val="24"/>
        </w:rPr>
        <w:t xml:space="preserve">(BMI &lt; 25 at baseline). When included in the fully adjusted model, the interaction term between perceived overweight and the accuracy of overweight perception (i.e. whether the participant was objectively overweight vs. not overweight at baseline) was non-significant for </w:t>
      </w:r>
      <w:r w:rsidR="000F323F">
        <w:rPr>
          <w:rFonts w:ascii="Times New Roman" w:hAnsi="Times New Roman" w:cs="Times New Roman"/>
          <w:sz w:val="24"/>
          <w:szCs w:val="24"/>
        </w:rPr>
        <w:t>changes in self-rated health (</w:t>
      </w:r>
      <w:r w:rsidR="002A3C2F">
        <w:rPr>
          <w:rFonts w:ascii="Times New Roman" w:hAnsi="Times New Roman" w:cs="Times New Roman"/>
          <w:i/>
          <w:sz w:val="24"/>
          <w:szCs w:val="24"/>
        </w:rPr>
        <w:t xml:space="preserve">b </w:t>
      </w:r>
      <w:r w:rsidR="000F323F">
        <w:rPr>
          <w:rFonts w:ascii="Times New Roman" w:hAnsi="Times New Roman" w:cs="Times New Roman"/>
          <w:sz w:val="24"/>
          <w:szCs w:val="24"/>
        </w:rPr>
        <w:t xml:space="preserve">= .02, </w:t>
      </w:r>
      <w:r w:rsidR="000F323F" w:rsidRPr="002A3C2F">
        <w:rPr>
          <w:rFonts w:ascii="Times New Roman" w:hAnsi="Times New Roman" w:cs="Times New Roman"/>
          <w:i/>
          <w:sz w:val="24"/>
          <w:szCs w:val="24"/>
        </w:rPr>
        <w:t>SE</w:t>
      </w:r>
      <w:r w:rsidR="000F323F">
        <w:rPr>
          <w:rFonts w:ascii="Times New Roman" w:hAnsi="Times New Roman" w:cs="Times New Roman"/>
          <w:sz w:val="24"/>
          <w:szCs w:val="24"/>
        </w:rPr>
        <w:t xml:space="preserve"> = .08; </w:t>
      </w:r>
      <w:r w:rsidR="00474CB0">
        <w:rPr>
          <w:rFonts w:ascii="Times New Roman" w:hAnsi="Times New Roman" w:cs="Times New Roman"/>
          <w:sz w:val="24"/>
          <w:szCs w:val="24"/>
        </w:rPr>
        <w:t xml:space="preserve">t = </w:t>
      </w:r>
      <w:r w:rsidR="000F323F">
        <w:rPr>
          <w:rFonts w:ascii="Times New Roman" w:hAnsi="Times New Roman" w:cs="Times New Roman"/>
          <w:sz w:val="24"/>
          <w:szCs w:val="24"/>
        </w:rPr>
        <w:t>.24</w:t>
      </w:r>
      <w:r w:rsidR="00474CB0">
        <w:rPr>
          <w:rFonts w:ascii="Times New Roman" w:hAnsi="Times New Roman" w:cs="Times New Roman"/>
          <w:sz w:val="24"/>
          <w:szCs w:val="24"/>
        </w:rPr>
        <w:t>, p = .</w:t>
      </w:r>
      <w:r w:rsidR="000F323F">
        <w:rPr>
          <w:rFonts w:ascii="Times New Roman" w:hAnsi="Times New Roman" w:cs="Times New Roman"/>
          <w:sz w:val="24"/>
          <w:szCs w:val="24"/>
        </w:rPr>
        <w:t>81) and depressive symptoms (</w:t>
      </w:r>
      <w:r w:rsidR="002A3C2F">
        <w:rPr>
          <w:rFonts w:ascii="Times New Roman" w:hAnsi="Times New Roman" w:cs="Times New Roman"/>
          <w:i/>
          <w:sz w:val="24"/>
          <w:szCs w:val="24"/>
        </w:rPr>
        <w:t>b</w:t>
      </w:r>
      <w:r w:rsidR="000F323F">
        <w:rPr>
          <w:rFonts w:ascii="Times New Roman" w:hAnsi="Times New Roman" w:cs="Times New Roman"/>
          <w:sz w:val="24"/>
          <w:szCs w:val="24"/>
        </w:rPr>
        <w:t xml:space="preserve"> = .24, </w:t>
      </w:r>
      <w:r w:rsidR="000F323F" w:rsidRPr="002A3C2F">
        <w:rPr>
          <w:rFonts w:ascii="Times New Roman" w:hAnsi="Times New Roman" w:cs="Times New Roman"/>
          <w:i/>
          <w:sz w:val="24"/>
          <w:szCs w:val="24"/>
        </w:rPr>
        <w:t>SE</w:t>
      </w:r>
      <w:r w:rsidR="000F323F">
        <w:rPr>
          <w:rFonts w:ascii="Times New Roman" w:hAnsi="Times New Roman" w:cs="Times New Roman"/>
          <w:sz w:val="24"/>
          <w:szCs w:val="24"/>
        </w:rPr>
        <w:t xml:space="preserve"> = .32; t = .74, p = .46). Further, the inclusion of the interaction term did not produce any increase in model fit</w:t>
      </w:r>
      <w:r w:rsidR="009F6306">
        <w:rPr>
          <w:rFonts w:ascii="Times New Roman" w:hAnsi="Times New Roman" w:cs="Times New Roman"/>
          <w:sz w:val="24"/>
          <w:szCs w:val="24"/>
        </w:rPr>
        <w:t>,</w:t>
      </w:r>
      <w:r w:rsidR="000F323F">
        <w:rPr>
          <w:rFonts w:ascii="Times New Roman" w:hAnsi="Times New Roman" w:cs="Times New Roman"/>
          <w:sz w:val="24"/>
          <w:szCs w:val="24"/>
        </w:rPr>
        <w:t xml:space="preserve"> confirming the effect that perceived overweight had on self-rated health and depression was not dependent on the accuracy of weight perceptions. </w:t>
      </w:r>
    </w:p>
    <w:p w14:paraId="2ABE7DA3" w14:textId="3EA32CDE" w:rsidR="0048327B" w:rsidRPr="009F6306" w:rsidRDefault="000F323F" w:rsidP="00E821A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There was a significant negative interaction between perceived overweight and the accuracy of overweight perception in predicting physiological dysregulation (</w:t>
      </w:r>
      <w:r w:rsidR="002A3C2F">
        <w:rPr>
          <w:rFonts w:ascii="Times New Roman" w:hAnsi="Times New Roman" w:cs="Times New Roman"/>
          <w:i/>
          <w:sz w:val="24"/>
          <w:szCs w:val="24"/>
        </w:rPr>
        <w:t>b</w:t>
      </w:r>
      <w:r>
        <w:rPr>
          <w:rFonts w:ascii="Times New Roman" w:hAnsi="Times New Roman" w:cs="Times New Roman"/>
          <w:sz w:val="24"/>
          <w:szCs w:val="24"/>
        </w:rPr>
        <w:t xml:space="preserve"> = -.17, </w:t>
      </w:r>
      <w:r w:rsidRPr="002A3C2F">
        <w:rPr>
          <w:rFonts w:ascii="Times New Roman" w:hAnsi="Times New Roman" w:cs="Times New Roman"/>
          <w:i/>
          <w:sz w:val="24"/>
          <w:szCs w:val="24"/>
        </w:rPr>
        <w:t>SE</w:t>
      </w:r>
      <w:r>
        <w:rPr>
          <w:rFonts w:ascii="Times New Roman" w:hAnsi="Times New Roman" w:cs="Times New Roman"/>
          <w:sz w:val="24"/>
          <w:szCs w:val="24"/>
        </w:rPr>
        <w:t xml:space="preserve"> = .07; t = -2.29, p &lt; .05), indicating that identifying as overweight was more </w:t>
      </w:r>
      <w:r w:rsidR="00986374">
        <w:rPr>
          <w:rFonts w:ascii="Times New Roman" w:hAnsi="Times New Roman" w:cs="Times New Roman"/>
          <w:sz w:val="24"/>
          <w:szCs w:val="24"/>
        </w:rPr>
        <w:t xml:space="preserve">strongly associated with </w:t>
      </w:r>
      <w:r>
        <w:rPr>
          <w:rFonts w:ascii="Times New Roman" w:hAnsi="Times New Roman" w:cs="Times New Roman"/>
          <w:sz w:val="24"/>
          <w:szCs w:val="24"/>
        </w:rPr>
        <w:t xml:space="preserve">dysregulation when this perception was inaccurate (BMI &lt; 25 at baseline). However, </w:t>
      </w:r>
      <w:r w:rsidR="009F6306">
        <w:rPr>
          <w:rFonts w:ascii="Times New Roman" w:hAnsi="Times New Roman" w:cs="Times New Roman"/>
          <w:sz w:val="24"/>
          <w:szCs w:val="24"/>
        </w:rPr>
        <w:t>perceiving oneself as being overweight was predictive of future physiological dysregulation both amongst those who were overweight at baseline (</w:t>
      </w:r>
      <w:r w:rsidR="002A3C2F">
        <w:rPr>
          <w:rFonts w:ascii="Times New Roman" w:hAnsi="Times New Roman" w:cs="Times New Roman"/>
          <w:i/>
          <w:sz w:val="24"/>
          <w:szCs w:val="24"/>
        </w:rPr>
        <w:t xml:space="preserve">b </w:t>
      </w:r>
      <w:r w:rsidR="009F6306">
        <w:rPr>
          <w:rFonts w:ascii="Times New Roman" w:hAnsi="Times New Roman" w:cs="Times New Roman"/>
          <w:sz w:val="24"/>
          <w:szCs w:val="24"/>
        </w:rPr>
        <w:t xml:space="preserve">= .15, </w:t>
      </w:r>
      <w:r w:rsidR="009F6306" w:rsidRPr="002A3C2F">
        <w:rPr>
          <w:rFonts w:ascii="Times New Roman" w:hAnsi="Times New Roman" w:cs="Times New Roman"/>
          <w:i/>
          <w:sz w:val="24"/>
          <w:szCs w:val="24"/>
        </w:rPr>
        <w:t>SE</w:t>
      </w:r>
      <w:r w:rsidR="009F6306">
        <w:rPr>
          <w:rFonts w:ascii="Times New Roman" w:hAnsi="Times New Roman" w:cs="Times New Roman"/>
          <w:sz w:val="24"/>
          <w:szCs w:val="24"/>
        </w:rPr>
        <w:t xml:space="preserve"> = .05; t = 3.00, </w:t>
      </w:r>
      <w:r w:rsidR="00BC62A0">
        <w:rPr>
          <w:rFonts w:ascii="Times New Roman" w:hAnsi="Times New Roman" w:cs="Times New Roman"/>
          <w:sz w:val="24"/>
          <w:szCs w:val="24"/>
        </w:rPr>
        <w:t>p &lt; .005) and those of with BMI levels &lt; 25</w:t>
      </w:r>
      <w:r w:rsidR="009F6306">
        <w:rPr>
          <w:rFonts w:ascii="Times New Roman" w:hAnsi="Times New Roman" w:cs="Times New Roman"/>
          <w:sz w:val="24"/>
          <w:szCs w:val="24"/>
        </w:rPr>
        <w:t xml:space="preserve"> who overestimated their weight at baseline (</w:t>
      </w:r>
      <w:r w:rsidR="002A3C2F">
        <w:rPr>
          <w:rFonts w:ascii="Times New Roman" w:hAnsi="Times New Roman" w:cs="Times New Roman"/>
          <w:i/>
          <w:sz w:val="24"/>
          <w:szCs w:val="24"/>
        </w:rPr>
        <w:t>b</w:t>
      </w:r>
      <w:r w:rsidR="009F6306">
        <w:rPr>
          <w:rFonts w:ascii="Times New Roman" w:hAnsi="Times New Roman" w:cs="Times New Roman"/>
          <w:sz w:val="24"/>
          <w:szCs w:val="24"/>
        </w:rPr>
        <w:t xml:space="preserve"> = .26, </w:t>
      </w:r>
      <w:r w:rsidR="009F6306" w:rsidRPr="002A3C2F">
        <w:rPr>
          <w:rFonts w:ascii="Times New Roman" w:hAnsi="Times New Roman" w:cs="Times New Roman"/>
          <w:i/>
          <w:sz w:val="24"/>
          <w:szCs w:val="24"/>
        </w:rPr>
        <w:t>SE</w:t>
      </w:r>
      <w:r w:rsidR="009F6306">
        <w:rPr>
          <w:rFonts w:ascii="Times New Roman" w:hAnsi="Times New Roman" w:cs="Times New Roman"/>
          <w:sz w:val="24"/>
          <w:szCs w:val="24"/>
        </w:rPr>
        <w:t xml:space="preserve"> = .06; t = 4.36, p &lt; .001). Taken together these findings suggest that perceived overweight is an important predictor of subsequent health irrespective of the accuracy of weight perceptions.</w:t>
      </w:r>
    </w:p>
    <w:p w14:paraId="199C4E53" w14:textId="77777777" w:rsidR="00814848" w:rsidRDefault="009F6306" w:rsidP="0081484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we tested whether </w:t>
      </w:r>
      <w:r w:rsidR="001C05EA">
        <w:rPr>
          <w:rFonts w:ascii="Times New Roman" w:hAnsi="Times New Roman" w:cs="Times New Roman"/>
          <w:sz w:val="24"/>
          <w:szCs w:val="24"/>
        </w:rPr>
        <w:t xml:space="preserve">the association between perceived overweight and health was moderated by gender. Across the three outcomes </w:t>
      </w:r>
      <w:r w:rsidR="00FB5BC5">
        <w:rPr>
          <w:rFonts w:ascii="Times New Roman" w:hAnsi="Times New Roman" w:cs="Times New Roman"/>
          <w:sz w:val="24"/>
          <w:szCs w:val="24"/>
        </w:rPr>
        <w:t xml:space="preserve">there was </w:t>
      </w:r>
      <w:r w:rsidR="001C05EA">
        <w:rPr>
          <w:rFonts w:ascii="Times New Roman" w:hAnsi="Times New Roman" w:cs="Times New Roman"/>
          <w:sz w:val="24"/>
          <w:szCs w:val="24"/>
        </w:rPr>
        <w:t xml:space="preserve">no evidence that gender </w:t>
      </w:r>
      <w:r w:rsidR="00814848">
        <w:rPr>
          <w:rFonts w:ascii="Times New Roman" w:hAnsi="Times New Roman" w:cs="Times New Roman"/>
          <w:sz w:val="24"/>
          <w:szCs w:val="24"/>
        </w:rPr>
        <w:t xml:space="preserve">interacted with baseline perceptions of overweight vs. not overweight (all p-values &gt; .05), which indicated the effect of perceived overweight on future health was similar in both male and female adults. </w:t>
      </w:r>
    </w:p>
    <w:p w14:paraId="461D15FE" w14:textId="77777777" w:rsidR="00E21715" w:rsidRDefault="00E21715" w:rsidP="00E2171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Weight gain mediation </w:t>
      </w:r>
    </w:p>
    <w:p w14:paraId="24D6AA8B" w14:textId="77777777" w:rsidR="009C7A20" w:rsidRDefault="00E21715" w:rsidP="009C7A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was substantial evidence that weight gain may explain why self-identifying as overweight is predictive of subsequent health ratings and physiological dysregulation.</w:t>
      </w:r>
      <w:r w:rsidR="00463072">
        <w:rPr>
          <w:rFonts w:ascii="Times New Roman" w:hAnsi="Times New Roman" w:cs="Times New Roman"/>
          <w:sz w:val="24"/>
          <w:szCs w:val="24"/>
        </w:rPr>
        <w:t xml:space="preserve"> Perceived overweight predicted increased weight gain between baseline and follow-up (</w:t>
      </w:r>
      <w:r w:rsidR="00463072">
        <w:rPr>
          <w:rFonts w:ascii="Times New Roman" w:hAnsi="Times New Roman" w:cs="Times New Roman"/>
          <w:i/>
          <w:sz w:val="24"/>
          <w:szCs w:val="24"/>
        </w:rPr>
        <w:t>b</w:t>
      </w:r>
      <w:r w:rsidR="00463072">
        <w:rPr>
          <w:rFonts w:ascii="Times New Roman" w:hAnsi="Times New Roman" w:cs="Times New Roman"/>
          <w:sz w:val="24"/>
          <w:szCs w:val="24"/>
        </w:rPr>
        <w:t xml:space="preserve"> = 1.08, </w:t>
      </w:r>
      <w:r w:rsidR="00463072" w:rsidRPr="002A3C2F">
        <w:rPr>
          <w:rFonts w:ascii="Times New Roman" w:hAnsi="Times New Roman" w:cs="Times New Roman"/>
          <w:i/>
          <w:sz w:val="24"/>
          <w:szCs w:val="24"/>
        </w:rPr>
        <w:t>SE</w:t>
      </w:r>
      <w:r w:rsidR="00463072">
        <w:rPr>
          <w:rFonts w:ascii="Times New Roman" w:hAnsi="Times New Roman" w:cs="Times New Roman"/>
          <w:sz w:val="24"/>
          <w:szCs w:val="24"/>
        </w:rPr>
        <w:t xml:space="preserve"> = .19; t = 5.79, p &lt; .001), as shown previously (Robinson et al., 2015). Weight gain was unrelated to changes in depressive symptoms and formal mediation analysis confirmed there was no evidence of an indirect effect of perceived overweight on depressive symptoms</w:t>
      </w:r>
      <w:r w:rsidR="009C7A20">
        <w:rPr>
          <w:rFonts w:ascii="Times New Roman" w:hAnsi="Times New Roman" w:cs="Times New Roman"/>
          <w:sz w:val="24"/>
          <w:szCs w:val="24"/>
        </w:rPr>
        <w:t xml:space="preserve"> through weight gain (</w:t>
      </w:r>
      <w:r w:rsidR="009C7A20">
        <w:rPr>
          <w:rFonts w:ascii="Times New Roman" w:hAnsi="Times New Roman" w:cs="Times New Roman"/>
          <w:i/>
          <w:sz w:val="24"/>
          <w:szCs w:val="24"/>
        </w:rPr>
        <w:t xml:space="preserve">b </w:t>
      </w:r>
      <w:r w:rsidR="009C7A20">
        <w:rPr>
          <w:rFonts w:ascii="Times New Roman" w:hAnsi="Times New Roman" w:cs="Times New Roman"/>
          <w:sz w:val="24"/>
          <w:szCs w:val="24"/>
        </w:rPr>
        <w:t xml:space="preserve"> = .00, 95% BCa CI: -.01, .01). However, weight gain was associated with a decline in self-rated health (</w:t>
      </w:r>
      <w:r w:rsidR="009C7A20">
        <w:rPr>
          <w:rFonts w:ascii="Times New Roman" w:hAnsi="Times New Roman" w:cs="Times New Roman"/>
          <w:i/>
          <w:sz w:val="24"/>
          <w:szCs w:val="24"/>
        </w:rPr>
        <w:t>b</w:t>
      </w:r>
      <w:r w:rsidR="009C7A20">
        <w:rPr>
          <w:rFonts w:ascii="Times New Roman" w:hAnsi="Times New Roman" w:cs="Times New Roman"/>
          <w:sz w:val="24"/>
          <w:szCs w:val="24"/>
        </w:rPr>
        <w:t xml:space="preserve"> = -.04, </w:t>
      </w:r>
      <w:r w:rsidR="009C7A20" w:rsidRPr="002A3C2F">
        <w:rPr>
          <w:rFonts w:ascii="Times New Roman" w:hAnsi="Times New Roman" w:cs="Times New Roman"/>
          <w:i/>
          <w:sz w:val="24"/>
          <w:szCs w:val="24"/>
        </w:rPr>
        <w:t>SE</w:t>
      </w:r>
      <w:r w:rsidR="009C7A20">
        <w:rPr>
          <w:rFonts w:ascii="Times New Roman" w:hAnsi="Times New Roman" w:cs="Times New Roman"/>
          <w:sz w:val="24"/>
          <w:szCs w:val="24"/>
        </w:rPr>
        <w:t xml:space="preserve"> = .00; t = -11.75, p &lt; .001) and higher levels of physiological dysregulation at follow-up (</w:t>
      </w:r>
      <w:r w:rsidR="009C7A20">
        <w:rPr>
          <w:rFonts w:ascii="Times New Roman" w:hAnsi="Times New Roman" w:cs="Times New Roman"/>
          <w:i/>
          <w:sz w:val="24"/>
          <w:szCs w:val="24"/>
        </w:rPr>
        <w:t>b</w:t>
      </w:r>
      <w:r w:rsidR="009C7A20">
        <w:rPr>
          <w:rFonts w:ascii="Times New Roman" w:hAnsi="Times New Roman" w:cs="Times New Roman"/>
          <w:sz w:val="24"/>
          <w:szCs w:val="24"/>
        </w:rPr>
        <w:t xml:space="preserve"> = .10, </w:t>
      </w:r>
      <w:r w:rsidR="009C7A20" w:rsidRPr="002A3C2F">
        <w:rPr>
          <w:rFonts w:ascii="Times New Roman" w:hAnsi="Times New Roman" w:cs="Times New Roman"/>
          <w:i/>
          <w:sz w:val="24"/>
          <w:szCs w:val="24"/>
        </w:rPr>
        <w:t>SE</w:t>
      </w:r>
      <w:r w:rsidR="009C7A20">
        <w:rPr>
          <w:rFonts w:ascii="Times New Roman" w:hAnsi="Times New Roman" w:cs="Times New Roman"/>
          <w:sz w:val="24"/>
          <w:szCs w:val="24"/>
        </w:rPr>
        <w:t xml:space="preserve"> = .00; t = 33.59, p &lt; .001) in a model adjusted for baseline BMI and covariates. </w:t>
      </w:r>
      <w:r w:rsidR="009C7A20">
        <w:rPr>
          <w:rFonts w:ascii="Times New Roman" w:hAnsi="Times New Roman" w:cs="Times New Roman"/>
          <w:sz w:val="24"/>
          <w:szCs w:val="24"/>
        </w:rPr>
        <w:tab/>
      </w:r>
      <w:r w:rsidR="009C7A20">
        <w:rPr>
          <w:rFonts w:ascii="Times New Roman" w:hAnsi="Times New Roman" w:cs="Times New Roman"/>
          <w:sz w:val="24"/>
          <w:szCs w:val="24"/>
        </w:rPr>
        <w:tab/>
      </w:r>
    </w:p>
    <w:p w14:paraId="21962445" w14:textId="6F62A554" w:rsidR="00A32D32" w:rsidRPr="002719B0" w:rsidRDefault="00A32D32" w:rsidP="009C7A20">
      <w:pPr>
        <w:autoSpaceDE w:val="0"/>
        <w:autoSpaceDN w:val="0"/>
        <w:adjustRightInd w:val="0"/>
        <w:spacing w:after="0" w:line="480" w:lineRule="auto"/>
        <w:rPr>
          <w:rFonts w:ascii="Times New Roman" w:hAnsi="Times New Roman" w:cs="Times New Roman"/>
          <w:sz w:val="24"/>
          <w:szCs w:val="24"/>
        </w:rPr>
      </w:pPr>
      <w:r w:rsidRPr="002719B0">
        <w:rPr>
          <w:rFonts w:ascii="Times New Roman" w:hAnsi="Times New Roman" w:cs="Times New Roman"/>
          <w:sz w:val="24"/>
          <w:szCs w:val="24"/>
        </w:rPr>
        <w:t>Table 2</w:t>
      </w:r>
    </w:p>
    <w:p w14:paraId="17FA4043" w14:textId="77777777" w:rsidR="00A32D32" w:rsidRPr="002719B0" w:rsidRDefault="00A32D32" w:rsidP="00A32D32">
      <w:pPr>
        <w:spacing w:line="360" w:lineRule="auto"/>
        <w:rPr>
          <w:rFonts w:ascii="Times New Roman" w:hAnsi="Times New Roman" w:cs="Times New Roman"/>
          <w:i/>
          <w:sz w:val="24"/>
          <w:szCs w:val="24"/>
        </w:rPr>
      </w:pPr>
      <w:r>
        <w:rPr>
          <w:rFonts w:ascii="Times New Roman" w:hAnsi="Times New Roman" w:cs="Times New Roman"/>
          <w:i/>
          <w:sz w:val="24"/>
          <w:szCs w:val="24"/>
        </w:rPr>
        <w:t>Self-</w:t>
      </w:r>
      <w:r w:rsidRPr="002719B0">
        <w:rPr>
          <w:rFonts w:ascii="Times New Roman" w:hAnsi="Times New Roman" w:cs="Times New Roman"/>
          <w:i/>
          <w:sz w:val="24"/>
          <w:szCs w:val="24"/>
        </w:rPr>
        <w:t>Perceived Overweight Predicting</w:t>
      </w:r>
      <w:r>
        <w:rPr>
          <w:rFonts w:ascii="Times New Roman" w:hAnsi="Times New Roman" w:cs="Times New Roman"/>
          <w:i/>
          <w:sz w:val="24"/>
          <w:szCs w:val="24"/>
        </w:rPr>
        <w:t xml:space="preserve"> Subsequent Physiological Dysregulation and Changes in </w:t>
      </w:r>
      <w:r w:rsidRPr="002719B0">
        <w:rPr>
          <w:rFonts w:ascii="Times New Roman" w:hAnsi="Times New Roman" w:cs="Times New Roman"/>
          <w:i/>
          <w:sz w:val="24"/>
          <w:szCs w:val="24"/>
        </w:rPr>
        <w:t xml:space="preserve">Self-rated Health and Depressive Symptoms.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135"/>
        <w:gridCol w:w="1134"/>
        <w:gridCol w:w="284"/>
        <w:gridCol w:w="708"/>
        <w:gridCol w:w="1134"/>
        <w:gridCol w:w="993"/>
        <w:gridCol w:w="1417"/>
      </w:tblGrid>
      <w:tr w:rsidR="00A32D32" w:rsidRPr="002719B0" w14:paraId="3C0E0987" w14:textId="77777777" w:rsidTr="00814848">
        <w:tc>
          <w:tcPr>
            <w:tcW w:w="4962" w:type="dxa"/>
            <w:gridSpan w:val="4"/>
            <w:tcBorders>
              <w:top w:val="single" w:sz="4" w:space="0" w:color="auto"/>
              <w:bottom w:val="single" w:sz="4" w:space="0" w:color="auto"/>
            </w:tcBorders>
          </w:tcPr>
          <w:p w14:paraId="768011F8" w14:textId="77777777" w:rsidR="00A32D32" w:rsidRDefault="00A32D32" w:rsidP="0081484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719B0">
              <w:rPr>
                <w:rFonts w:ascii="Times New Roman" w:hAnsi="Times New Roman" w:cs="Times New Roman"/>
                <w:sz w:val="24"/>
                <w:szCs w:val="24"/>
              </w:rPr>
              <w:t xml:space="preserve">Physiological </w:t>
            </w:r>
          </w:p>
          <w:p w14:paraId="2A3E49D0" w14:textId="77777777" w:rsidR="00A32D32" w:rsidRPr="002719B0" w:rsidRDefault="00A32D32" w:rsidP="0081484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719B0">
              <w:rPr>
                <w:rFonts w:ascii="Times New Roman" w:hAnsi="Times New Roman" w:cs="Times New Roman"/>
                <w:sz w:val="24"/>
                <w:szCs w:val="24"/>
              </w:rPr>
              <w:t>Dys</w:t>
            </w:r>
            <w:r>
              <w:rPr>
                <w:rFonts w:ascii="Times New Roman" w:hAnsi="Times New Roman" w:cs="Times New Roman"/>
                <w:sz w:val="24"/>
                <w:szCs w:val="24"/>
              </w:rPr>
              <w:t>regulation (z-score)</w:t>
            </w:r>
          </w:p>
        </w:tc>
        <w:tc>
          <w:tcPr>
            <w:tcW w:w="1842" w:type="dxa"/>
            <w:gridSpan w:val="2"/>
            <w:tcBorders>
              <w:top w:val="single" w:sz="4" w:space="0" w:color="auto"/>
              <w:bottom w:val="single" w:sz="4" w:space="0" w:color="auto"/>
            </w:tcBorders>
          </w:tcPr>
          <w:p w14:paraId="32A267A3" w14:textId="77777777" w:rsidR="00A32D32" w:rsidRPr="002719B0" w:rsidRDefault="00A32D32" w:rsidP="00814848">
            <w:pPr>
              <w:spacing w:line="480" w:lineRule="auto"/>
              <w:jc w:val="center"/>
              <w:rPr>
                <w:rFonts w:ascii="Times New Roman" w:hAnsi="Times New Roman" w:cs="Times New Roman"/>
                <w:sz w:val="24"/>
                <w:szCs w:val="24"/>
              </w:rPr>
            </w:pPr>
            <w:r w:rsidRPr="002719B0">
              <w:rPr>
                <w:rFonts w:ascii="Times New Roman" w:hAnsi="Times New Roman" w:cs="Times New Roman"/>
                <w:sz w:val="24"/>
                <w:szCs w:val="24"/>
              </w:rPr>
              <w:t>Self-rated</w:t>
            </w:r>
          </w:p>
          <w:p w14:paraId="1B6E9F19" w14:textId="77777777" w:rsidR="00A32D32" w:rsidRPr="002719B0" w:rsidRDefault="00A32D32" w:rsidP="00814848">
            <w:pPr>
              <w:spacing w:line="480" w:lineRule="auto"/>
              <w:jc w:val="center"/>
              <w:rPr>
                <w:rFonts w:ascii="Times New Roman" w:hAnsi="Times New Roman" w:cs="Times New Roman"/>
                <w:sz w:val="24"/>
                <w:szCs w:val="24"/>
              </w:rPr>
            </w:pPr>
            <w:r>
              <w:rPr>
                <w:rFonts w:ascii="Times New Roman" w:hAnsi="Times New Roman" w:cs="Times New Roman"/>
                <w:sz w:val="24"/>
                <w:szCs w:val="24"/>
              </w:rPr>
              <w:t>health (z-score)</w:t>
            </w:r>
          </w:p>
        </w:tc>
        <w:tc>
          <w:tcPr>
            <w:tcW w:w="2410" w:type="dxa"/>
            <w:gridSpan w:val="2"/>
            <w:tcBorders>
              <w:top w:val="single" w:sz="4" w:space="0" w:color="auto"/>
              <w:bottom w:val="single" w:sz="4" w:space="0" w:color="auto"/>
            </w:tcBorders>
          </w:tcPr>
          <w:p w14:paraId="7DDA5579" w14:textId="77777777" w:rsidR="00A32D32" w:rsidRPr="002719B0" w:rsidRDefault="00A32D32" w:rsidP="00814848">
            <w:pPr>
              <w:spacing w:line="480" w:lineRule="auto"/>
              <w:jc w:val="center"/>
              <w:rPr>
                <w:rFonts w:ascii="Times New Roman" w:hAnsi="Times New Roman" w:cs="Times New Roman"/>
                <w:sz w:val="24"/>
                <w:szCs w:val="24"/>
              </w:rPr>
            </w:pPr>
            <w:r>
              <w:rPr>
                <w:rFonts w:ascii="Times New Roman" w:hAnsi="Times New Roman" w:cs="Times New Roman"/>
                <w:sz w:val="24"/>
                <w:szCs w:val="24"/>
              </w:rPr>
              <w:t>Depressive s</w:t>
            </w:r>
            <w:r w:rsidRPr="002719B0">
              <w:rPr>
                <w:rFonts w:ascii="Times New Roman" w:hAnsi="Times New Roman" w:cs="Times New Roman"/>
                <w:sz w:val="24"/>
                <w:szCs w:val="24"/>
              </w:rPr>
              <w:t>ymptoms</w:t>
            </w:r>
            <w:r>
              <w:rPr>
                <w:rFonts w:ascii="Times New Roman" w:hAnsi="Times New Roman" w:cs="Times New Roman"/>
                <w:sz w:val="24"/>
                <w:szCs w:val="24"/>
              </w:rPr>
              <w:t xml:space="preserve"> (z-score)</w:t>
            </w:r>
          </w:p>
        </w:tc>
      </w:tr>
      <w:tr w:rsidR="00A32D32" w:rsidRPr="002719B0" w14:paraId="5D32FE1C" w14:textId="77777777" w:rsidTr="00814848">
        <w:tc>
          <w:tcPr>
            <w:tcW w:w="2409" w:type="dxa"/>
            <w:tcBorders>
              <w:top w:val="single" w:sz="4" w:space="0" w:color="auto"/>
              <w:bottom w:val="single" w:sz="4" w:space="0" w:color="auto"/>
            </w:tcBorders>
          </w:tcPr>
          <w:p w14:paraId="01906294" w14:textId="77777777" w:rsidR="00A32D32" w:rsidRDefault="00A32D32" w:rsidP="00814848">
            <w:pPr>
              <w:spacing w:line="360" w:lineRule="auto"/>
              <w:rPr>
                <w:rFonts w:ascii="Times New Roman" w:hAnsi="Times New Roman" w:cs="Times New Roman"/>
                <w:sz w:val="24"/>
                <w:szCs w:val="24"/>
              </w:rPr>
            </w:pPr>
          </w:p>
        </w:tc>
        <w:tc>
          <w:tcPr>
            <w:tcW w:w="1135" w:type="dxa"/>
            <w:tcBorders>
              <w:top w:val="single" w:sz="4" w:space="0" w:color="auto"/>
              <w:bottom w:val="single" w:sz="4" w:space="0" w:color="auto"/>
            </w:tcBorders>
          </w:tcPr>
          <w:p w14:paraId="1B2275C6" w14:textId="77777777" w:rsidR="00A32D32" w:rsidRDefault="00A32D32" w:rsidP="00814848">
            <w:pPr>
              <w:spacing w:line="36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140CF4A4"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 Weight  gain</w:t>
            </w:r>
          </w:p>
        </w:tc>
        <w:tc>
          <w:tcPr>
            <w:tcW w:w="992" w:type="dxa"/>
            <w:gridSpan w:val="2"/>
            <w:tcBorders>
              <w:top w:val="single" w:sz="4" w:space="0" w:color="auto"/>
              <w:bottom w:val="single" w:sz="4" w:space="0" w:color="auto"/>
            </w:tcBorders>
          </w:tcPr>
          <w:p w14:paraId="5011F009" w14:textId="77777777" w:rsidR="00A32D32" w:rsidRDefault="00A32D32" w:rsidP="00814848">
            <w:pPr>
              <w:spacing w:line="36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5B327128"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 Weight gain</w:t>
            </w:r>
          </w:p>
        </w:tc>
        <w:tc>
          <w:tcPr>
            <w:tcW w:w="993" w:type="dxa"/>
            <w:tcBorders>
              <w:top w:val="single" w:sz="4" w:space="0" w:color="auto"/>
              <w:bottom w:val="single" w:sz="4" w:space="0" w:color="auto"/>
            </w:tcBorders>
          </w:tcPr>
          <w:p w14:paraId="392BF2A2" w14:textId="77777777" w:rsidR="00A32D32" w:rsidRDefault="00A32D32" w:rsidP="00814848">
            <w:pPr>
              <w:spacing w:line="360" w:lineRule="auto"/>
              <w:jc w:val="center"/>
              <w:rPr>
                <w:rFonts w:ascii="Times New Roman" w:hAnsi="Times New Roman" w:cs="Times New Roman"/>
                <w:color w:val="000000"/>
                <w:sz w:val="24"/>
                <w:szCs w:val="24"/>
              </w:rPr>
            </w:pPr>
          </w:p>
        </w:tc>
        <w:tc>
          <w:tcPr>
            <w:tcW w:w="1417" w:type="dxa"/>
            <w:tcBorders>
              <w:top w:val="single" w:sz="4" w:space="0" w:color="auto"/>
              <w:bottom w:val="single" w:sz="4" w:space="0" w:color="auto"/>
            </w:tcBorders>
          </w:tcPr>
          <w:p w14:paraId="6608084A"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 Weight gain</w:t>
            </w:r>
          </w:p>
        </w:tc>
      </w:tr>
      <w:tr w:rsidR="00A32D32" w:rsidRPr="002719B0" w14:paraId="3400AEE3" w14:textId="77777777" w:rsidTr="00814848">
        <w:tc>
          <w:tcPr>
            <w:tcW w:w="2409" w:type="dxa"/>
            <w:tcBorders>
              <w:top w:val="single" w:sz="4" w:space="0" w:color="auto"/>
            </w:tcBorders>
          </w:tcPr>
          <w:p w14:paraId="084B6259" w14:textId="77777777" w:rsidR="00A32D32" w:rsidRPr="002719B0" w:rsidRDefault="00A32D32" w:rsidP="00814848">
            <w:pPr>
              <w:spacing w:line="360" w:lineRule="auto"/>
              <w:rPr>
                <w:rFonts w:ascii="Times New Roman" w:hAnsi="Times New Roman" w:cs="Times New Roman"/>
                <w:sz w:val="24"/>
                <w:szCs w:val="24"/>
              </w:rPr>
            </w:pPr>
            <w:r>
              <w:rPr>
                <w:rFonts w:ascii="Times New Roman" w:hAnsi="Times New Roman" w:cs="Times New Roman"/>
                <w:sz w:val="24"/>
                <w:szCs w:val="24"/>
              </w:rPr>
              <w:t xml:space="preserve">Perceived </w:t>
            </w:r>
            <w:r w:rsidRPr="002719B0">
              <w:rPr>
                <w:rFonts w:ascii="Times New Roman" w:hAnsi="Times New Roman" w:cs="Times New Roman"/>
                <w:sz w:val="24"/>
                <w:szCs w:val="24"/>
              </w:rPr>
              <w:t>overweight</w:t>
            </w:r>
          </w:p>
        </w:tc>
        <w:tc>
          <w:tcPr>
            <w:tcW w:w="1135" w:type="dxa"/>
            <w:tcBorders>
              <w:top w:val="single" w:sz="4" w:space="0" w:color="auto"/>
            </w:tcBorders>
          </w:tcPr>
          <w:p w14:paraId="4F08B29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.24***</w:t>
            </w:r>
          </w:p>
          <w:p w14:paraId="1BB7546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Borders>
              <w:top w:val="single" w:sz="4" w:space="0" w:color="auto"/>
            </w:tcBorders>
          </w:tcPr>
          <w:p w14:paraId="632D79D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.13***</w:t>
            </w:r>
          </w:p>
          <w:p w14:paraId="62A8DE96"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gridSpan w:val="2"/>
            <w:tcBorders>
              <w:top w:val="single" w:sz="4" w:space="0" w:color="auto"/>
            </w:tcBorders>
          </w:tcPr>
          <w:p w14:paraId="03700F64"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14:paraId="7D0B1C3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Borders>
              <w:top w:val="single" w:sz="4" w:space="0" w:color="auto"/>
            </w:tcBorders>
          </w:tcPr>
          <w:p w14:paraId="2E4615E4"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14:paraId="51C29063"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Borders>
              <w:top w:val="single" w:sz="4" w:space="0" w:color="auto"/>
            </w:tcBorders>
          </w:tcPr>
          <w:p w14:paraId="302A0786"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p w14:paraId="576F6630"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417" w:type="dxa"/>
            <w:tcBorders>
              <w:top w:val="single" w:sz="4" w:space="0" w:color="auto"/>
            </w:tcBorders>
          </w:tcPr>
          <w:p w14:paraId="67B0165A"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p w14:paraId="69566F82"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A32D32" w:rsidRPr="002719B0" w14:paraId="73C0BED5" w14:textId="77777777" w:rsidTr="00814848">
        <w:tc>
          <w:tcPr>
            <w:tcW w:w="2409" w:type="dxa"/>
          </w:tcPr>
          <w:p w14:paraId="1941FA15" w14:textId="77777777" w:rsidR="00A32D32" w:rsidRPr="002719B0" w:rsidRDefault="00A32D32" w:rsidP="00814848">
            <w:pPr>
              <w:spacing w:line="360" w:lineRule="auto"/>
              <w:rPr>
                <w:rFonts w:ascii="Times New Roman" w:hAnsi="Times New Roman" w:cs="Times New Roman"/>
                <w:sz w:val="24"/>
                <w:szCs w:val="24"/>
              </w:rPr>
            </w:pPr>
            <w:r w:rsidRPr="002719B0">
              <w:rPr>
                <w:rFonts w:ascii="Times New Roman" w:hAnsi="Times New Roman" w:cs="Times New Roman"/>
                <w:sz w:val="24"/>
                <w:szCs w:val="24"/>
              </w:rPr>
              <w:t xml:space="preserve">Age </w:t>
            </w:r>
          </w:p>
        </w:tc>
        <w:tc>
          <w:tcPr>
            <w:tcW w:w="1135" w:type="dxa"/>
          </w:tcPr>
          <w:p w14:paraId="1323B346"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.03***</w:t>
            </w:r>
          </w:p>
          <w:p w14:paraId="5BA14E62"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14:paraId="5648EA27"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 (.01)</w:t>
            </w:r>
          </w:p>
        </w:tc>
        <w:tc>
          <w:tcPr>
            <w:tcW w:w="992" w:type="dxa"/>
            <w:gridSpan w:val="2"/>
          </w:tcPr>
          <w:p w14:paraId="464BD13B"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p w14:paraId="65A68FF6"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14:paraId="41EDADCE"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p w14:paraId="56317EB8"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93" w:type="dxa"/>
          </w:tcPr>
          <w:p w14:paraId="43D72C3D"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p w14:paraId="30C9005F"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17" w:type="dxa"/>
          </w:tcPr>
          <w:p w14:paraId="2A1FF8AE"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p w14:paraId="2793FF9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A32D32" w:rsidRPr="002719B0" w14:paraId="2E099E94" w14:textId="77777777" w:rsidTr="00814848">
        <w:tc>
          <w:tcPr>
            <w:tcW w:w="2409" w:type="dxa"/>
          </w:tcPr>
          <w:p w14:paraId="4465EB10" w14:textId="77777777" w:rsidR="00A32D32" w:rsidRPr="002719B0" w:rsidRDefault="00A32D32" w:rsidP="00814848">
            <w:pPr>
              <w:spacing w:line="360" w:lineRule="auto"/>
              <w:rPr>
                <w:rFonts w:ascii="Times New Roman" w:hAnsi="Times New Roman" w:cs="Times New Roman"/>
                <w:sz w:val="24"/>
                <w:szCs w:val="24"/>
              </w:rPr>
            </w:pPr>
            <w:r w:rsidRPr="002719B0">
              <w:rPr>
                <w:rFonts w:ascii="Times New Roman" w:hAnsi="Times New Roman" w:cs="Times New Roman"/>
                <w:sz w:val="24"/>
                <w:szCs w:val="24"/>
              </w:rPr>
              <w:t>Sex (female)</w:t>
            </w:r>
          </w:p>
        </w:tc>
        <w:tc>
          <w:tcPr>
            <w:tcW w:w="1135" w:type="dxa"/>
          </w:tcPr>
          <w:p w14:paraId="14F79E0E"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-.52*** (.03)</w:t>
            </w:r>
          </w:p>
        </w:tc>
        <w:tc>
          <w:tcPr>
            <w:tcW w:w="1134" w:type="dxa"/>
          </w:tcPr>
          <w:p w14:paraId="7A773F5F"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-.49*** (.03)</w:t>
            </w:r>
          </w:p>
        </w:tc>
        <w:tc>
          <w:tcPr>
            <w:tcW w:w="992" w:type="dxa"/>
            <w:gridSpan w:val="2"/>
          </w:tcPr>
          <w:p w14:paraId="4BC719DF"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p w14:paraId="30384B5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14:paraId="7AAE2AF4"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p w14:paraId="06B2CC4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3" w:type="dxa"/>
          </w:tcPr>
          <w:p w14:paraId="14528599"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14:paraId="3CDC09F6"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17" w:type="dxa"/>
          </w:tcPr>
          <w:p w14:paraId="6076F1DD"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14:paraId="4E29A0C6"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A32D32" w:rsidRPr="002719B0" w14:paraId="58AB0FD9" w14:textId="77777777" w:rsidTr="00814848">
        <w:tc>
          <w:tcPr>
            <w:tcW w:w="2409" w:type="dxa"/>
          </w:tcPr>
          <w:p w14:paraId="421554A7" w14:textId="77777777" w:rsidR="00A32D32" w:rsidRPr="002719B0" w:rsidRDefault="00A32D32" w:rsidP="00814848">
            <w:pPr>
              <w:spacing w:line="360" w:lineRule="auto"/>
              <w:rPr>
                <w:rFonts w:ascii="Times New Roman" w:hAnsi="Times New Roman" w:cs="Times New Roman"/>
                <w:sz w:val="24"/>
                <w:szCs w:val="24"/>
              </w:rPr>
            </w:pPr>
            <w:r w:rsidRPr="002719B0">
              <w:rPr>
                <w:rFonts w:ascii="Times New Roman" w:hAnsi="Times New Roman" w:cs="Times New Roman"/>
                <w:sz w:val="24"/>
                <w:szCs w:val="24"/>
              </w:rPr>
              <w:t xml:space="preserve">White </w:t>
            </w:r>
          </w:p>
        </w:tc>
        <w:tc>
          <w:tcPr>
            <w:tcW w:w="1135" w:type="dxa"/>
          </w:tcPr>
          <w:p w14:paraId="475D700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p w14:paraId="66A04CFB"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14:paraId="2EB6241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p w14:paraId="1C94015E"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gridSpan w:val="2"/>
          </w:tcPr>
          <w:p w14:paraId="750539A7"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14:paraId="6481B8F2"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14:paraId="5FA110BA"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14:paraId="410B903A"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3" w:type="dxa"/>
          </w:tcPr>
          <w:p w14:paraId="73A8E70B"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14:paraId="31B4995E"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417" w:type="dxa"/>
          </w:tcPr>
          <w:p w14:paraId="786C7519"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14:paraId="73D54AFF"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A32D32" w:rsidRPr="002719B0" w14:paraId="395E7FF8" w14:textId="77777777" w:rsidTr="00814848">
        <w:tc>
          <w:tcPr>
            <w:tcW w:w="2409" w:type="dxa"/>
          </w:tcPr>
          <w:p w14:paraId="358BD15F" w14:textId="77777777" w:rsidR="00A32D32" w:rsidRPr="002719B0" w:rsidRDefault="00A32D32" w:rsidP="00814848">
            <w:pPr>
              <w:spacing w:line="360" w:lineRule="auto"/>
              <w:rPr>
                <w:rFonts w:ascii="Times New Roman" w:hAnsi="Times New Roman" w:cs="Times New Roman"/>
                <w:sz w:val="24"/>
                <w:szCs w:val="24"/>
                <w:vertAlign w:val="superscript"/>
              </w:rPr>
            </w:pPr>
            <w:r w:rsidRPr="002719B0">
              <w:rPr>
                <w:rFonts w:ascii="Times New Roman" w:hAnsi="Times New Roman" w:cs="Times New Roman"/>
                <w:sz w:val="24"/>
                <w:szCs w:val="24"/>
              </w:rPr>
              <w:t>Education</w:t>
            </w:r>
          </w:p>
        </w:tc>
        <w:tc>
          <w:tcPr>
            <w:tcW w:w="1135" w:type="dxa"/>
          </w:tcPr>
          <w:p w14:paraId="4FEC05A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 (.01)</w:t>
            </w:r>
          </w:p>
        </w:tc>
        <w:tc>
          <w:tcPr>
            <w:tcW w:w="1134" w:type="dxa"/>
          </w:tcPr>
          <w:p w14:paraId="2CA2815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 (.01)</w:t>
            </w:r>
          </w:p>
        </w:tc>
        <w:tc>
          <w:tcPr>
            <w:tcW w:w="992" w:type="dxa"/>
            <w:gridSpan w:val="2"/>
          </w:tcPr>
          <w:p w14:paraId="7149732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p w14:paraId="29D352A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14:paraId="2B1655B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p w14:paraId="12E2214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93" w:type="dxa"/>
          </w:tcPr>
          <w:p w14:paraId="08242AB8"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p w14:paraId="6E877A9B"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17" w:type="dxa"/>
          </w:tcPr>
          <w:p w14:paraId="5E777B20"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p w14:paraId="28BB6D58"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A32D32" w:rsidRPr="002719B0" w14:paraId="1246BE17" w14:textId="77777777" w:rsidTr="00814848">
        <w:tc>
          <w:tcPr>
            <w:tcW w:w="2409" w:type="dxa"/>
          </w:tcPr>
          <w:p w14:paraId="79600D01" w14:textId="77777777" w:rsidR="00A32D32" w:rsidRPr="002719B0" w:rsidRDefault="00A32D32" w:rsidP="00814848">
            <w:pPr>
              <w:spacing w:line="360" w:lineRule="auto"/>
              <w:rPr>
                <w:rFonts w:ascii="Times New Roman" w:hAnsi="Times New Roman" w:cs="Times New Roman"/>
                <w:sz w:val="24"/>
                <w:szCs w:val="24"/>
              </w:rPr>
            </w:pPr>
            <w:r w:rsidRPr="002719B0">
              <w:rPr>
                <w:rFonts w:ascii="Times New Roman" w:hAnsi="Times New Roman" w:cs="Times New Roman"/>
                <w:sz w:val="24"/>
                <w:szCs w:val="24"/>
              </w:rPr>
              <w:t xml:space="preserve">Income </w:t>
            </w:r>
          </w:p>
        </w:tc>
        <w:tc>
          <w:tcPr>
            <w:tcW w:w="1135" w:type="dxa"/>
          </w:tcPr>
          <w:p w14:paraId="74DFDD3D"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p w14:paraId="4B37735B"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14:paraId="29515030"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p w14:paraId="2F7E0B0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2"/>
          </w:tcPr>
          <w:p w14:paraId="11798088" w14:textId="77777777" w:rsidR="00A32D32" w:rsidRDefault="00A32D32" w:rsidP="00814848">
            <w:pPr>
              <w:spacing w:line="360" w:lineRule="auto"/>
              <w:jc w:val="center"/>
              <w:rPr>
                <w:rFonts w:ascii="Times New Roman" w:hAnsi="Times New Roman" w:cs="Times New Roman"/>
                <w:sz w:val="24"/>
                <w:szCs w:val="24"/>
              </w:rPr>
            </w:pPr>
            <w:r w:rsidRPr="000922C6">
              <w:rPr>
                <w:rFonts w:ascii="Times New Roman" w:hAnsi="Times New Roman" w:cs="Times New Roman"/>
                <w:sz w:val="24"/>
                <w:szCs w:val="24"/>
              </w:rPr>
              <w:t>-</w:t>
            </w:r>
            <w:r>
              <w:rPr>
                <w:rFonts w:ascii="Times New Roman" w:hAnsi="Times New Roman" w:cs="Times New Roman"/>
                <w:sz w:val="24"/>
                <w:szCs w:val="24"/>
              </w:rPr>
              <w:t>.00</w:t>
            </w:r>
          </w:p>
          <w:p w14:paraId="7D44A058"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14:paraId="4CC83FF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p w14:paraId="394B95AB"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Pr>
          <w:p w14:paraId="23B982E9"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p w14:paraId="1EDFEA8E"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tcPr>
          <w:p w14:paraId="0F360F1F"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p w14:paraId="27EEE152"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A32D32" w:rsidRPr="002719B0" w14:paraId="73702D81" w14:textId="77777777" w:rsidTr="00814848">
        <w:tc>
          <w:tcPr>
            <w:tcW w:w="2409" w:type="dxa"/>
          </w:tcPr>
          <w:p w14:paraId="3EF72DC8" w14:textId="77777777" w:rsidR="00A32D32" w:rsidRPr="002719B0" w:rsidRDefault="00A32D32" w:rsidP="00814848">
            <w:pPr>
              <w:spacing w:line="360" w:lineRule="auto"/>
              <w:rPr>
                <w:rFonts w:ascii="Times New Roman" w:hAnsi="Times New Roman" w:cs="Times New Roman"/>
                <w:sz w:val="24"/>
                <w:szCs w:val="24"/>
              </w:rPr>
            </w:pPr>
            <w:r>
              <w:rPr>
                <w:rFonts w:ascii="Times New Roman" w:hAnsi="Times New Roman" w:cs="Times New Roman"/>
                <w:sz w:val="24"/>
                <w:szCs w:val="24"/>
              </w:rPr>
              <w:t xml:space="preserve">Limiting </w:t>
            </w:r>
            <w:r w:rsidRPr="002719B0">
              <w:rPr>
                <w:rFonts w:ascii="Times New Roman" w:hAnsi="Times New Roman" w:cs="Times New Roman"/>
                <w:sz w:val="24"/>
                <w:szCs w:val="24"/>
              </w:rPr>
              <w:t>condition</w:t>
            </w:r>
          </w:p>
        </w:tc>
        <w:tc>
          <w:tcPr>
            <w:tcW w:w="1135" w:type="dxa"/>
          </w:tcPr>
          <w:p w14:paraId="2BA418B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p w14:paraId="5153F94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Pr>
          <w:p w14:paraId="1D8EA409"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p w14:paraId="0437AA3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gridSpan w:val="2"/>
          </w:tcPr>
          <w:p w14:paraId="6688C0C3"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p w14:paraId="2757E410"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Pr>
          <w:p w14:paraId="71D510E0"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p w14:paraId="15F5642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020EF81F"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p w14:paraId="13515E3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417" w:type="dxa"/>
          </w:tcPr>
          <w:p w14:paraId="3398D447"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p w14:paraId="09148648"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A32D32" w:rsidRPr="002719B0" w14:paraId="1C156ABD" w14:textId="77777777" w:rsidTr="00814848">
        <w:tc>
          <w:tcPr>
            <w:tcW w:w="2409" w:type="dxa"/>
          </w:tcPr>
          <w:p w14:paraId="318E944B" w14:textId="77777777" w:rsidR="00A32D32" w:rsidRPr="00B50908" w:rsidRDefault="00A32D32" w:rsidP="00814848">
            <w:pPr>
              <w:spacing w:line="360" w:lineRule="auto"/>
              <w:rPr>
                <w:rFonts w:ascii="Times New Roman" w:hAnsi="Times New Roman" w:cs="Times New Roman"/>
                <w:sz w:val="24"/>
                <w:szCs w:val="24"/>
              </w:rPr>
            </w:pPr>
            <w:r w:rsidRPr="00B50908">
              <w:rPr>
                <w:rFonts w:ascii="Times New Roman" w:hAnsi="Times New Roman" w:cs="Times New Roman"/>
                <w:sz w:val="24"/>
                <w:szCs w:val="24"/>
              </w:rPr>
              <w:t xml:space="preserve">BMI baseline </w:t>
            </w:r>
          </w:p>
        </w:tc>
        <w:tc>
          <w:tcPr>
            <w:tcW w:w="1135" w:type="dxa"/>
          </w:tcPr>
          <w:p w14:paraId="45DBC069" w14:textId="77777777" w:rsidR="00A32D32" w:rsidRPr="00B50908" w:rsidRDefault="00A32D32" w:rsidP="00814848">
            <w:pPr>
              <w:spacing w:line="360" w:lineRule="auto"/>
              <w:jc w:val="center"/>
              <w:rPr>
                <w:rFonts w:ascii="Times New Roman" w:hAnsi="Times New Roman" w:cs="Times New Roman"/>
                <w:sz w:val="24"/>
                <w:szCs w:val="24"/>
              </w:rPr>
            </w:pPr>
            <w:r w:rsidRPr="00B50908">
              <w:rPr>
                <w:rFonts w:ascii="Times New Roman" w:hAnsi="Times New Roman" w:cs="Times New Roman"/>
                <w:sz w:val="24"/>
                <w:szCs w:val="24"/>
              </w:rPr>
              <w:t>.07*** (.00)</w:t>
            </w:r>
          </w:p>
        </w:tc>
        <w:tc>
          <w:tcPr>
            <w:tcW w:w="1134" w:type="dxa"/>
          </w:tcPr>
          <w:p w14:paraId="1A715AB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r w:rsidRPr="00B50908">
              <w:rPr>
                <w:rFonts w:ascii="Times New Roman" w:hAnsi="Times New Roman" w:cs="Times New Roman"/>
                <w:sz w:val="24"/>
                <w:szCs w:val="24"/>
              </w:rPr>
              <w:t>***</w:t>
            </w:r>
          </w:p>
          <w:p w14:paraId="09B18E13" w14:textId="77777777" w:rsidR="00A32D32" w:rsidRPr="00B50908"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2"/>
          </w:tcPr>
          <w:p w14:paraId="7BA42AD7"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p w14:paraId="640C864B"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14:paraId="4F88E5C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p w14:paraId="51E2F647"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Pr>
          <w:p w14:paraId="0B0EE17B" w14:textId="77777777" w:rsidR="00A32D32" w:rsidRDefault="00A32D32" w:rsidP="0081484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p w14:paraId="54ECDD6F" w14:textId="77777777" w:rsidR="00A32D32" w:rsidRDefault="00A32D32" w:rsidP="0081484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417" w:type="dxa"/>
          </w:tcPr>
          <w:p w14:paraId="1DF7DC8B" w14:textId="77777777" w:rsidR="00A32D32" w:rsidRDefault="00A32D32" w:rsidP="0081484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p w14:paraId="48D48594"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(.00)</w:t>
            </w:r>
          </w:p>
        </w:tc>
      </w:tr>
      <w:tr w:rsidR="00A32D32" w:rsidRPr="002719B0" w14:paraId="119BE661" w14:textId="77777777" w:rsidTr="00814848">
        <w:tc>
          <w:tcPr>
            <w:tcW w:w="2409" w:type="dxa"/>
          </w:tcPr>
          <w:p w14:paraId="7CACA4AE" w14:textId="77777777" w:rsidR="00A32D32" w:rsidRDefault="00A32D32" w:rsidP="00814848">
            <w:pPr>
              <w:spacing w:line="360" w:lineRule="auto"/>
              <w:rPr>
                <w:rFonts w:ascii="Times New Roman" w:hAnsi="Times New Roman" w:cs="Times New Roman"/>
                <w:sz w:val="24"/>
                <w:szCs w:val="24"/>
              </w:rPr>
            </w:pPr>
            <w:r>
              <w:rPr>
                <w:rFonts w:ascii="Times New Roman" w:hAnsi="Times New Roman" w:cs="Times New Roman"/>
                <w:sz w:val="24"/>
                <w:szCs w:val="24"/>
              </w:rPr>
              <w:t>Weight gain</w:t>
            </w: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tc>
        <w:tc>
          <w:tcPr>
            <w:tcW w:w="1135" w:type="dxa"/>
          </w:tcPr>
          <w:p w14:paraId="0636A71E"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14:paraId="79B5DFC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14:paraId="51567968"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gridSpan w:val="2"/>
          </w:tcPr>
          <w:p w14:paraId="7D7C79E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2B5D54B5"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p w14:paraId="368769D0"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3" w:type="dxa"/>
          </w:tcPr>
          <w:p w14:paraId="03F32409" w14:textId="77777777" w:rsidR="00A32D32" w:rsidRDefault="00A32D32" w:rsidP="00814848">
            <w:pPr>
              <w:spacing w:line="360" w:lineRule="auto"/>
              <w:jc w:val="center"/>
              <w:rPr>
                <w:rFonts w:ascii="Times New Roman" w:hAnsi="Times New Roman" w:cs="Times New Roman"/>
                <w:color w:val="000000"/>
                <w:sz w:val="24"/>
                <w:szCs w:val="24"/>
              </w:rPr>
            </w:pPr>
            <w:r>
              <w:rPr>
                <w:rFonts w:ascii="Times New Roman" w:hAnsi="Times New Roman" w:cs="Times New Roman"/>
                <w:sz w:val="24"/>
                <w:szCs w:val="24"/>
              </w:rPr>
              <w:t>–</w:t>
            </w:r>
          </w:p>
        </w:tc>
        <w:tc>
          <w:tcPr>
            <w:tcW w:w="1417" w:type="dxa"/>
          </w:tcPr>
          <w:p w14:paraId="21BA2E16"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p w14:paraId="7E86BA09"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A32D32" w:rsidRPr="002719B0" w14:paraId="7453A553" w14:textId="77777777" w:rsidTr="00814848">
        <w:tc>
          <w:tcPr>
            <w:tcW w:w="2409" w:type="dxa"/>
          </w:tcPr>
          <w:p w14:paraId="24E1DB80" w14:textId="77777777" w:rsidR="00A32D32" w:rsidRDefault="00A32D32" w:rsidP="00814848">
            <w:pPr>
              <w:spacing w:line="360" w:lineRule="auto"/>
              <w:rPr>
                <w:rFonts w:ascii="Times New Roman" w:hAnsi="Times New Roman" w:cs="Times New Roman"/>
                <w:sz w:val="24"/>
                <w:szCs w:val="24"/>
              </w:rPr>
            </w:pPr>
            <w:r>
              <w:rPr>
                <w:rFonts w:ascii="Times New Roman" w:hAnsi="Times New Roman" w:cs="Times New Roman"/>
                <w:sz w:val="24"/>
                <w:szCs w:val="24"/>
              </w:rPr>
              <w:t xml:space="preserve">Self-rated health </w:t>
            </w:r>
          </w:p>
        </w:tc>
        <w:tc>
          <w:tcPr>
            <w:tcW w:w="1135" w:type="dxa"/>
          </w:tcPr>
          <w:p w14:paraId="07AE8330"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4CEB791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gridSpan w:val="2"/>
          </w:tcPr>
          <w:p w14:paraId="00905699"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p w14:paraId="3C56E1C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Pr>
          <w:p w14:paraId="6C1F8F77"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p w14:paraId="11CFB22F"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67F3628E" w14:textId="77777777" w:rsidR="00A32D32" w:rsidRDefault="00A32D32" w:rsidP="00814848">
            <w:pPr>
              <w:spacing w:line="360" w:lineRule="auto"/>
              <w:jc w:val="center"/>
              <w:rPr>
                <w:rFonts w:ascii="Times New Roman" w:hAnsi="Times New Roman" w:cs="Times New Roman"/>
                <w:color w:val="000000"/>
                <w:sz w:val="24"/>
                <w:szCs w:val="24"/>
              </w:rPr>
            </w:pPr>
            <w:r>
              <w:rPr>
                <w:rFonts w:ascii="Times New Roman" w:hAnsi="Times New Roman" w:cs="Times New Roman"/>
                <w:sz w:val="24"/>
                <w:szCs w:val="24"/>
              </w:rPr>
              <w:t>–</w:t>
            </w:r>
          </w:p>
        </w:tc>
        <w:tc>
          <w:tcPr>
            <w:tcW w:w="1417" w:type="dxa"/>
          </w:tcPr>
          <w:p w14:paraId="7F18C53D"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32D32" w:rsidRPr="002719B0" w14:paraId="2CF09038" w14:textId="77777777" w:rsidTr="00814848">
        <w:tc>
          <w:tcPr>
            <w:tcW w:w="2409" w:type="dxa"/>
            <w:tcBorders>
              <w:bottom w:val="single" w:sz="4" w:space="0" w:color="auto"/>
            </w:tcBorders>
          </w:tcPr>
          <w:p w14:paraId="47FA5E35" w14:textId="77777777" w:rsidR="00A32D32" w:rsidRPr="002719B0" w:rsidRDefault="00A32D32" w:rsidP="00814848">
            <w:pPr>
              <w:spacing w:line="360" w:lineRule="auto"/>
              <w:rPr>
                <w:rFonts w:ascii="Times New Roman" w:hAnsi="Times New Roman" w:cs="Times New Roman"/>
                <w:sz w:val="24"/>
                <w:szCs w:val="24"/>
              </w:rPr>
            </w:pPr>
            <w:r>
              <w:rPr>
                <w:rFonts w:ascii="Times New Roman" w:hAnsi="Times New Roman" w:cs="Times New Roman"/>
                <w:sz w:val="24"/>
                <w:szCs w:val="24"/>
              </w:rPr>
              <w:t>Depressive symptoms</w:t>
            </w:r>
          </w:p>
        </w:tc>
        <w:tc>
          <w:tcPr>
            <w:tcW w:w="1135" w:type="dxa"/>
            <w:tcBorders>
              <w:bottom w:val="single" w:sz="4" w:space="0" w:color="auto"/>
            </w:tcBorders>
          </w:tcPr>
          <w:p w14:paraId="6AFCF73C"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bottom w:val="single" w:sz="4" w:space="0" w:color="auto"/>
            </w:tcBorders>
          </w:tcPr>
          <w:p w14:paraId="05A5ACCA"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gridSpan w:val="2"/>
            <w:tcBorders>
              <w:bottom w:val="single" w:sz="4" w:space="0" w:color="auto"/>
            </w:tcBorders>
          </w:tcPr>
          <w:p w14:paraId="3FE27BC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bottom w:val="single" w:sz="4" w:space="0" w:color="auto"/>
            </w:tcBorders>
          </w:tcPr>
          <w:p w14:paraId="6EB261B1"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bottom w:val="single" w:sz="4" w:space="0" w:color="auto"/>
            </w:tcBorders>
          </w:tcPr>
          <w:p w14:paraId="4C5AC78C" w14:textId="77777777" w:rsidR="00A32D32" w:rsidRDefault="00A32D32" w:rsidP="0081484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14:paraId="51A636A0"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(.00)</w:t>
            </w:r>
          </w:p>
        </w:tc>
        <w:tc>
          <w:tcPr>
            <w:tcW w:w="1417" w:type="dxa"/>
            <w:tcBorders>
              <w:bottom w:val="single" w:sz="4" w:space="0" w:color="auto"/>
            </w:tcBorders>
          </w:tcPr>
          <w:p w14:paraId="708A801F"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14:paraId="0C6229F7" w14:textId="77777777" w:rsidR="00A32D32" w:rsidRDefault="00A32D32" w:rsidP="00814848">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bl>
    <w:p w14:paraId="23D9839F" w14:textId="77777777" w:rsidR="00A32D32" w:rsidRDefault="00A32D32" w:rsidP="00A32D32">
      <w:pPr>
        <w:spacing w:line="360" w:lineRule="auto"/>
        <w:rPr>
          <w:rFonts w:ascii="Times New Roman" w:hAnsi="Times New Roman" w:cs="Times New Roman"/>
          <w:sz w:val="24"/>
          <w:szCs w:val="24"/>
        </w:rPr>
      </w:pPr>
      <w:r w:rsidRPr="002719B0">
        <w:rPr>
          <w:rFonts w:ascii="Times New Roman" w:hAnsi="Times New Roman" w:cs="Times New Roman"/>
          <w:i/>
          <w:sz w:val="24"/>
          <w:szCs w:val="24"/>
        </w:rPr>
        <w:t>Note.</w:t>
      </w:r>
      <w:r w:rsidRPr="002719B0">
        <w:rPr>
          <w:rFonts w:ascii="Times New Roman" w:hAnsi="Times New Roman" w:cs="Times New Roman"/>
          <w:sz w:val="24"/>
          <w:szCs w:val="24"/>
        </w:rPr>
        <w:t xml:space="preserve"> There were 3,582 participants, 2,017 women </w:t>
      </w:r>
      <w:r>
        <w:rPr>
          <w:rFonts w:ascii="Times New Roman" w:hAnsi="Times New Roman" w:cs="Times New Roman"/>
          <w:sz w:val="24"/>
          <w:szCs w:val="24"/>
        </w:rPr>
        <w:t>&amp;</w:t>
      </w:r>
      <w:r w:rsidRPr="002719B0">
        <w:rPr>
          <w:rFonts w:ascii="Times New Roman" w:hAnsi="Times New Roman" w:cs="Times New Roman"/>
          <w:sz w:val="24"/>
          <w:szCs w:val="24"/>
        </w:rPr>
        <w:t xml:space="preserve"> 1,565 men.</w:t>
      </w:r>
      <w:r>
        <w:rPr>
          <w:rFonts w:ascii="Times New Roman" w:hAnsi="Times New Roman" w:cs="Times New Roman"/>
          <w:sz w:val="24"/>
          <w:szCs w:val="24"/>
        </w:rPr>
        <w:t xml:space="preserve"> Standard errors are included in parentheses. </w:t>
      </w:r>
      <w:r>
        <w:rPr>
          <w:rFonts w:ascii="Times New Roman" w:hAnsi="Times New Roman" w:cs="Times New Roman"/>
          <w:sz w:val="24"/>
          <w:szCs w:val="24"/>
          <w:vertAlign w:val="superscript"/>
        </w:rPr>
        <w:t xml:space="preserve">a </w:t>
      </w:r>
      <w:r>
        <w:rPr>
          <w:rFonts w:ascii="Times New Roman" w:hAnsi="Times New Roman" w:cs="Times New Roman"/>
          <w:sz w:val="24"/>
          <w:szCs w:val="24"/>
        </w:rPr>
        <w:t>Weight gain is BMI at baseline subtracted from BMI at follow-up.</w:t>
      </w:r>
      <w:r w:rsidRPr="00EA29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32E">
        <w:rPr>
          <w:rFonts w:ascii="Times New Roman" w:hAnsi="Times New Roman" w:cs="Times New Roman"/>
          <w:sz w:val="24"/>
          <w:szCs w:val="24"/>
        </w:rPr>
        <w:t>* p &lt; .05. ** p &lt; 0.01. *** p &lt; .001.</w:t>
      </w:r>
    </w:p>
    <w:p w14:paraId="5F7E0CC6" w14:textId="56FC881C" w:rsidR="00FD5996" w:rsidRDefault="009C7A20" w:rsidP="00FD599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Importantly, including weight gain in our main regression model diminished the strength of the associations between perceived overweight and self-rated health (</w:t>
      </w:r>
      <w:r>
        <w:rPr>
          <w:rFonts w:ascii="Times New Roman" w:hAnsi="Times New Roman" w:cs="Times New Roman"/>
          <w:i/>
          <w:sz w:val="24"/>
          <w:szCs w:val="24"/>
        </w:rPr>
        <w:t>b</w:t>
      </w:r>
      <w:r>
        <w:rPr>
          <w:rFonts w:ascii="Times New Roman" w:hAnsi="Times New Roman" w:cs="Times New Roman"/>
          <w:sz w:val="24"/>
          <w:szCs w:val="24"/>
        </w:rPr>
        <w:t xml:space="preserve"> = -.22, </w:t>
      </w:r>
      <w:r w:rsidRPr="002A3C2F">
        <w:rPr>
          <w:rFonts w:ascii="Times New Roman" w:hAnsi="Times New Roman" w:cs="Times New Roman"/>
          <w:i/>
          <w:sz w:val="24"/>
          <w:szCs w:val="24"/>
        </w:rPr>
        <w:t>SE</w:t>
      </w:r>
      <w:r>
        <w:rPr>
          <w:rFonts w:ascii="Times New Roman" w:hAnsi="Times New Roman" w:cs="Times New Roman"/>
          <w:sz w:val="24"/>
          <w:szCs w:val="24"/>
        </w:rPr>
        <w:t xml:space="preserve"> </w:t>
      </w:r>
      <w:r w:rsidR="00F31807">
        <w:rPr>
          <w:rFonts w:ascii="Times New Roman" w:hAnsi="Times New Roman" w:cs="Times New Roman"/>
          <w:sz w:val="24"/>
          <w:szCs w:val="24"/>
        </w:rPr>
        <w:t xml:space="preserve">= .04, p &lt; .001, reduced to </w:t>
      </w:r>
      <w:r w:rsidR="00F31807">
        <w:rPr>
          <w:rFonts w:ascii="Times New Roman" w:hAnsi="Times New Roman" w:cs="Times New Roman"/>
          <w:i/>
          <w:sz w:val="24"/>
          <w:szCs w:val="24"/>
        </w:rPr>
        <w:t>b</w:t>
      </w:r>
      <w:r w:rsidR="00F31807">
        <w:rPr>
          <w:rFonts w:ascii="Times New Roman" w:hAnsi="Times New Roman" w:cs="Times New Roman"/>
          <w:sz w:val="24"/>
          <w:szCs w:val="24"/>
        </w:rPr>
        <w:t xml:space="preserve"> = </w:t>
      </w:r>
      <w:r w:rsidR="000F199C">
        <w:rPr>
          <w:rFonts w:ascii="Times New Roman" w:hAnsi="Times New Roman" w:cs="Times New Roman"/>
          <w:sz w:val="24"/>
          <w:szCs w:val="24"/>
        </w:rPr>
        <w:t>-.18</w:t>
      </w:r>
      <w:r w:rsidR="00F31807">
        <w:rPr>
          <w:rFonts w:ascii="Times New Roman" w:hAnsi="Times New Roman" w:cs="Times New Roman"/>
          <w:sz w:val="24"/>
          <w:szCs w:val="24"/>
        </w:rPr>
        <w:t xml:space="preserve">, </w:t>
      </w:r>
      <w:r w:rsidR="00F31807" w:rsidRPr="002A3C2F">
        <w:rPr>
          <w:rFonts w:ascii="Times New Roman" w:hAnsi="Times New Roman" w:cs="Times New Roman"/>
          <w:i/>
          <w:sz w:val="24"/>
          <w:szCs w:val="24"/>
        </w:rPr>
        <w:t>SE</w:t>
      </w:r>
      <w:r w:rsidR="00F31807">
        <w:rPr>
          <w:rFonts w:ascii="Times New Roman" w:hAnsi="Times New Roman" w:cs="Times New Roman"/>
          <w:sz w:val="24"/>
          <w:szCs w:val="24"/>
        </w:rPr>
        <w:t xml:space="preserve"> = .04, p &lt; .001) and physiological dysregulation (</w:t>
      </w:r>
      <w:r w:rsidR="00F31807">
        <w:rPr>
          <w:rFonts w:ascii="Times New Roman" w:hAnsi="Times New Roman" w:cs="Times New Roman"/>
          <w:i/>
          <w:sz w:val="24"/>
          <w:szCs w:val="24"/>
        </w:rPr>
        <w:t>b</w:t>
      </w:r>
      <w:r w:rsidR="00F31807">
        <w:rPr>
          <w:rFonts w:ascii="Times New Roman" w:hAnsi="Times New Roman" w:cs="Times New Roman"/>
          <w:sz w:val="24"/>
          <w:szCs w:val="24"/>
        </w:rPr>
        <w:t xml:space="preserve"> = .24, </w:t>
      </w:r>
      <w:r w:rsidR="00F31807" w:rsidRPr="002A3C2F">
        <w:rPr>
          <w:rFonts w:ascii="Times New Roman" w:hAnsi="Times New Roman" w:cs="Times New Roman"/>
          <w:i/>
          <w:sz w:val="24"/>
          <w:szCs w:val="24"/>
        </w:rPr>
        <w:t>SE</w:t>
      </w:r>
      <w:r w:rsidR="00F31807">
        <w:rPr>
          <w:rFonts w:ascii="Times New Roman" w:hAnsi="Times New Roman" w:cs="Times New Roman"/>
          <w:sz w:val="24"/>
          <w:szCs w:val="24"/>
        </w:rPr>
        <w:t xml:space="preserve"> = .04, p &lt; .001, reduced to </w:t>
      </w:r>
      <w:r w:rsidR="00F31807">
        <w:rPr>
          <w:rFonts w:ascii="Times New Roman" w:hAnsi="Times New Roman" w:cs="Times New Roman"/>
          <w:i/>
          <w:sz w:val="24"/>
          <w:szCs w:val="24"/>
        </w:rPr>
        <w:t>b</w:t>
      </w:r>
      <w:r w:rsidR="00F31807">
        <w:rPr>
          <w:rFonts w:ascii="Times New Roman" w:hAnsi="Times New Roman" w:cs="Times New Roman"/>
          <w:sz w:val="24"/>
          <w:szCs w:val="24"/>
        </w:rPr>
        <w:t xml:space="preserve"> = .13, </w:t>
      </w:r>
      <w:r w:rsidR="00F31807" w:rsidRPr="002A3C2F">
        <w:rPr>
          <w:rFonts w:ascii="Times New Roman" w:hAnsi="Times New Roman" w:cs="Times New Roman"/>
          <w:i/>
          <w:sz w:val="24"/>
          <w:szCs w:val="24"/>
        </w:rPr>
        <w:t>SE</w:t>
      </w:r>
      <w:r w:rsidR="00F31807">
        <w:rPr>
          <w:rFonts w:ascii="Times New Roman" w:hAnsi="Times New Roman" w:cs="Times New Roman"/>
          <w:sz w:val="24"/>
          <w:szCs w:val="24"/>
        </w:rPr>
        <w:t xml:space="preserve"> = .03, p &lt; .001), as shown in Table 2. </w:t>
      </w:r>
      <w:r w:rsidR="00BE2FE5">
        <w:rPr>
          <w:rFonts w:ascii="Times New Roman" w:hAnsi="Times New Roman" w:cs="Times New Roman"/>
          <w:sz w:val="24"/>
          <w:szCs w:val="24"/>
        </w:rPr>
        <w:t>F</w:t>
      </w:r>
      <w:r w:rsidR="003E57BB">
        <w:rPr>
          <w:rFonts w:ascii="Times New Roman" w:hAnsi="Times New Roman" w:cs="Times New Roman"/>
          <w:sz w:val="24"/>
          <w:szCs w:val="24"/>
        </w:rPr>
        <w:t>ormal mediation analyses confirmed</w:t>
      </w:r>
      <w:r w:rsidR="00F31807">
        <w:rPr>
          <w:rFonts w:ascii="Times New Roman" w:hAnsi="Times New Roman" w:cs="Times New Roman"/>
          <w:sz w:val="24"/>
          <w:szCs w:val="24"/>
        </w:rPr>
        <w:t xml:space="preserve"> </w:t>
      </w:r>
      <w:r w:rsidR="006C5E48">
        <w:rPr>
          <w:rFonts w:ascii="Times New Roman" w:hAnsi="Times New Roman" w:cs="Times New Roman"/>
          <w:sz w:val="24"/>
          <w:szCs w:val="24"/>
        </w:rPr>
        <w:t>that weight gain mediated</w:t>
      </w:r>
      <w:r w:rsidR="00F31807">
        <w:rPr>
          <w:rFonts w:ascii="Times New Roman" w:hAnsi="Times New Roman" w:cs="Times New Roman"/>
          <w:sz w:val="24"/>
          <w:szCs w:val="24"/>
        </w:rPr>
        <w:t xml:space="preserve"> the association between perceived overweight and</w:t>
      </w:r>
      <w:r w:rsidR="003E57BB">
        <w:rPr>
          <w:rFonts w:ascii="Times New Roman" w:hAnsi="Times New Roman" w:cs="Times New Roman"/>
          <w:sz w:val="24"/>
          <w:szCs w:val="24"/>
        </w:rPr>
        <w:t xml:space="preserve"> declines</w:t>
      </w:r>
      <w:r w:rsidR="00FB5BC5">
        <w:rPr>
          <w:rFonts w:ascii="Times New Roman" w:hAnsi="Times New Roman" w:cs="Times New Roman"/>
          <w:sz w:val="24"/>
          <w:szCs w:val="24"/>
        </w:rPr>
        <w:t xml:space="preserve"> in</w:t>
      </w:r>
      <w:r w:rsidR="003E57BB">
        <w:rPr>
          <w:rFonts w:ascii="Times New Roman" w:hAnsi="Times New Roman" w:cs="Times New Roman"/>
          <w:sz w:val="24"/>
          <w:szCs w:val="24"/>
        </w:rPr>
        <w:t xml:space="preserve"> self-rated health (</w:t>
      </w:r>
      <w:r w:rsidR="000F199C">
        <w:rPr>
          <w:rFonts w:ascii="Times New Roman" w:hAnsi="Times New Roman" w:cs="Times New Roman"/>
          <w:i/>
          <w:sz w:val="24"/>
          <w:szCs w:val="24"/>
        </w:rPr>
        <w:t>b</w:t>
      </w:r>
      <w:r w:rsidR="003E57BB">
        <w:rPr>
          <w:rFonts w:ascii="Times New Roman" w:hAnsi="Times New Roman" w:cs="Times New Roman"/>
          <w:sz w:val="24"/>
          <w:szCs w:val="24"/>
        </w:rPr>
        <w:t xml:space="preserve"> = </w:t>
      </w:r>
      <w:r w:rsidR="006C195C">
        <w:rPr>
          <w:rFonts w:ascii="Times New Roman" w:hAnsi="Times New Roman" w:cs="Times New Roman"/>
          <w:sz w:val="24"/>
          <w:szCs w:val="24"/>
        </w:rPr>
        <w:t>-.04, 95% BCa CI: -.06, -.03</w:t>
      </w:r>
      <w:r w:rsidR="003E57BB">
        <w:rPr>
          <w:rFonts w:ascii="Times New Roman" w:hAnsi="Times New Roman" w:cs="Times New Roman"/>
          <w:sz w:val="24"/>
          <w:szCs w:val="24"/>
        </w:rPr>
        <w:t>) and increased physiological dys</w:t>
      </w:r>
      <w:r w:rsidR="003934D2">
        <w:rPr>
          <w:rFonts w:ascii="Times New Roman" w:hAnsi="Times New Roman" w:cs="Times New Roman"/>
          <w:sz w:val="24"/>
          <w:szCs w:val="24"/>
        </w:rPr>
        <w:t>regulation</w:t>
      </w:r>
      <w:r w:rsidR="003E57BB">
        <w:rPr>
          <w:rFonts w:ascii="Times New Roman" w:hAnsi="Times New Roman" w:cs="Times New Roman"/>
          <w:sz w:val="24"/>
          <w:szCs w:val="24"/>
        </w:rPr>
        <w:t xml:space="preserve"> (</w:t>
      </w:r>
      <w:r w:rsidR="003E57BB">
        <w:rPr>
          <w:rFonts w:ascii="Times New Roman" w:hAnsi="Times New Roman" w:cs="Times New Roman"/>
          <w:i/>
          <w:sz w:val="24"/>
          <w:szCs w:val="24"/>
        </w:rPr>
        <w:t xml:space="preserve">b </w:t>
      </w:r>
      <w:r w:rsidR="006C195C">
        <w:rPr>
          <w:rFonts w:ascii="Times New Roman" w:hAnsi="Times New Roman" w:cs="Times New Roman"/>
          <w:sz w:val="24"/>
          <w:szCs w:val="24"/>
        </w:rPr>
        <w:t>= .</w:t>
      </w:r>
      <w:r w:rsidR="006C5E48">
        <w:rPr>
          <w:rFonts w:ascii="Times New Roman" w:hAnsi="Times New Roman" w:cs="Times New Roman"/>
          <w:sz w:val="24"/>
          <w:szCs w:val="24"/>
        </w:rPr>
        <w:t>11</w:t>
      </w:r>
      <w:r w:rsidR="006C195C">
        <w:rPr>
          <w:rFonts w:ascii="Times New Roman" w:hAnsi="Times New Roman" w:cs="Times New Roman"/>
          <w:sz w:val="24"/>
          <w:szCs w:val="24"/>
        </w:rPr>
        <w:t>, 95% BCa CI: .07, .1</w:t>
      </w:r>
      <w:r w:rsidR="003E57BB">
        <w:rPr>
          <w:rFonts w:ascii="Times New Roman" w:hAnsi="Times New Roman" w:cs="Times New Roman"/>
          <w:sz w:val="24"/>
          <w:szCs w:val="24"/>
        </w:rPr>
        <w:t>4).</w:t>
      </w:r>
      <w:r w:rsidR="00FD5996">
        <w:rPr>
          <w:rFonts w:ascii="Times New Roman" w:hAnsi="Times New Roman" w:cs="Times New Roman"/>
          <w:sz w:val="24"/>
          <w:szCs w:val="24"/>
        </w:rPr>
        <w:t xml:space="preserve"> </w:t>
      </w:r>
      <w:r w:rsidR="00BE2FE5">
        <w:rPr>
          <w:rFonts w:ascii="Times New Roman" w:hAnsi="Times New Roman" w:cs="Times New Roman"/>
          <w:sz w:val="24"/>
          <w:szCs w:val="24"/>
        </w:rPr>
        <w:t xml:space="preserve">Finally, our </w:t>
      </w:r>
      <w:r w:rsidR="00814848">
        <w:rPr>
          <w:rFonts w:ascii="Times New Roman" w:hAnsi="Times New Roman" w:cs="Times New Roman"/>
          <w:sz w:val="24"/>
          <w:szCs w:val="24"/>
        </w:rPr>
        <w:t>additional</w:t>
      </w:r>
      <w:r w:rsidR="00BE2FE5">
        <w:rPr>
          <w:rFonts w:ascii="Times New Roman" w:hAnsi="Times New Roman" w:cs="Times New Roman"/>
          <w:sz w:val="24"/>
          <w:szCs w:val="24"/>
        </w:rPr>
        <w:t xml:space="preserve"> analyses of two separate datasets </w:t>
      </w:r>
      <w:r w:rsidR="00814848">
        <w:rPr>
          <w:rFonts w:ascii="Times New Roman" w:hAnsi="Times New Roman" w:cs="Times New Roman"/>
          <w:sz w:val="24"/>
          <w:szCs w:val="24"/>
        </w:rPr>
        <w:t xml:space="preserve">indicated </w:t>
      </w:r>
      <w:r w:rsidR="00BE2FE5">
        <w:rPr>
          <w:rFonts w:ascii="Times New Roman" w:hAnsi="Times New Roman" w:cs="Times New Roman"/>
          <w:sz w:val="24"/>
          <w:szCs w:val="24"/>
        </w:rPr>
        <w:t xml:space="preserve">that </w:t>
      </w:r>
      <w:r w:rsidR="00FD5996">
        <w:rPr>
          <w:rFonts w:ascii="Times New Roman" w:hAnsi="Times New Roman" w:cs="Times New Roman"/>
          <w:sz w:val="24"/>
          <w:szCs w:val="24"/>
        </w:rPr>
        <w:t>the latter mediation channel may not be</w:t>
      </w:r>
      <w:r w:rsidR="006B2F68">
        <w:rPr>
          <w:rFonts w:ascii="Times New Roman" w:hAnsi="Times New Roman" w:cs="Times New Roman"/>
          <w:sz w:val="24"/>
          <w:szCs w:val="24"/>
        </w:rPr>
        <w:t xml:space="preserve"> markedly</w:t>
      </w:r>
      <w:r w:rsidR="00FD5996">
        <w:rPr>
          <w:rFonts w:ascii="Times New Roman" w:hAnsi="Times New Roman" w:cs="Times New Roman"/>
          <w:sz w:val="24"/>
          <w:szCs w:val="24"/>
        </w:rPr>
        <w:t xml:space="preserve"> affected by the </w:t>
      </w:r>
      <w:r w:rsidR="006B2F68">
        <w:rPr>
          <w:rFonts w:ascii="Times New Roman" w:hAnsi="Times New Roman" w:cs="Times New Roman"/>
          <w:sz w:val="24"/>
          <w:szCs w:val="24"/>
        </w:rPr>
        <w:t>absence</w:t>
      </w:r>
      <w:r w:rsidR="00FD5996">
        <w:rPr>
          <w:rFonts w:ascii="Times New Roman" w:hAnsi="Times New Roman" w:cs="Times New Roman"/>
          <w:sz w:val="24"/>
          <w:szCs w:val="24"/>
        </w:rPr>
        <w:t xml:space="preserve"> of a control</w:t>
      </w:r>
      <w:r w:rsidR="00BE2FE5">
        <w:rPr>
          <w:rFonts w:ascii="Times New Roman" w:hAnsi="Times New Roman" w:cs="Times New Roman"/>
          <w:sz w:val="24"/>
          <w:szCs w:val="24"/>
        </w:rPr>
        <w:t xml:space="preserve"> for baseline physiological dysregulation (which was not observed in Add </w:t>
      </w:r>
      <w:r w:rsidR="00BE2FE5" w:rsidRPr="00BE2FE5">
        <w:rPr>
          <w:rFonts w:ascii="Times New Roman" w:hAnsi="Times New Roman" w:cs="Times New Roman"/>
          <w:sz w:val="24"/>
          <w:szCs w:val="24"/>
        </w:rPr>
        <w:t>Health)</w:t>
      </w:r>
      <w:r w:rsidR="00FD5996">
        <w:rPr>
          <w:rFonts w:ascii="Times New Roman" w:hAnsi="Times New Roman" w:cs="Times New Roman"/>
          <w:sz w:val="24"/>
          <w:szCs w:val="24"/>
        </w:rPr>
        <w:t xml:space="preserve">. </w:t>
      </w:r>
    </w:p>
    <w:p w14:paraId="30C1E47A" w14:textId="5FB8F3B2" w:rsidR="003E57BB" w:rsidRDefault="00FD5996" w:rsidP="00E821A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Specifically, </w:t>
      </w:r>
      <w:r w:rsidR="00DF0049">
        <w:rPr>
          <w:rFonts w:ascii="Times New Roman" w:hAnsi="Times New Roman" w:cs="Times New Roman"/>
          <w:sz w:val="24"/>
          <w:szCs w:val="24"/>
        </w:rPr>
        <w:t xml:space="preserve">this additional data showed that </w:t>
      </w:r>
      <w:r>
        <w:rPr>
          <w:rFonts w:ascii="Times New Roman" w:hAnsi="Times New Roman" w:cs="Times New Roman"/>
          <w:sz w:val="24"/>
          <w:szCs w:val="24"/>
        </w:rPr>
        <w:t>a</w:t>
      </w:r>
      <w:r w:rsidR="00BE2FE5">
        <w:rPr>
          <w:rFonts w:ascii="Times New Roman" w:hAnsi="Times New Roman" w:cs="Times New Roman"/>
          <w:sz w:val="24"/>
          <w:szCs w:val="24"/>
        </w:rPr>
        <w:t xml:space="preserve">djusting for </w:t>
      </w:r>
      <w:r w:rsidR="000430BB">
        <w:rPr>
          <w:rFonts w:ascii="Times New Roman" w:hAnsi="Times New Roman" w:cs="Times New Roman"/>
          <w:sz w:val="24"/>
          <w:szCs w:val="24"/>
        </w:rPr>
        <w:t>initial dysregulation</w:t>
      </w:r>
      <w:r w:rsidR="00BE2FE5">
        <w:rPr>
          <w:rFonts w:ascii="Times New Roman" w:hAnsi="Times New Roman" w:cs="Times New Roman"/>
          <w:sz w:val="24"/>
          <w:szCs w:val="24"/>
        </w:rPr>
        <w:t xml:space="preserve"> did not </w:t>
      </w:r>
      <w:r w:rsidR="00BE2FE5" w:rsidRPr="00BE2FE5">
        <w:rPr>
          <w:rFonts w:ascii="Times New Roman" w:hAnsi="Times New Roman" w:cs="Times New Roman"/>
          <w:sz w:val="24"/>
          <w:szCs w:val="24"/>
        </w:rPr>
        <w:t xml:space="preserve">diminish the association </w:t>
      </w:r>
      <w:r w:rsidR="00BE2FE5" w:rsidRPr="003902BA">
        <w:rPr>
          <w:rFonts w:ascii="Times New Roman" w:hAnsi="Times New Roman" w:cs="Times New Roman"/>
          <w:sz w:val="24"/>
          <w:szCs w:val="24"/>
        </w:rPr>
        <w:t>between current perceptions of overweight</w:t>
      </w:r>
      <w:r w:rsidR="00BE2FE5">
        <w:rPr>
          <w:rFonts w:ascii="Times New Roman" w:hAnsi="Times New Roman" w:cs="Times New Roman"/>
          <w:sz w:val="24"/>
          <w:szCs w:val="24"/>
        </w:rPr>
        <w:t xml:space="preserve"> and subsequent weight gain</w:t>
      </w:r>
      <w:r>
        <w:rPr>
          <w:rFonts w:ascii="Times New Roman" w:hAnsi="Times New Roman" w:cs="Times New Roman"/>
          <w:sz w:val="24"/>
          <w:szCs w:val="24"/>
        </w:rPr>
        <w:t xml:space="preserve"> </w:t>
      </w:r>
      <w:r w:rsidR="00814848">
        <w:rPr>
          <w:rFonts w:ascii="Times New Roman" w:hAnsi="Times New Roman" w:cs="Times New Roman"/>
          <w:sz w:val="24"/>
          <w:szCs w:val="24"/>
        </w:rPr>
        <w:t xml:space="preserve">(path-a: </w:t>
      </w:r>
      <w:r w:rsidR="00814848">
        <w:rPr>
          <w:rFonts w:ascii="Times New Roman" w:hAnsi="Times New Roman" w:cs="Times New Roman"/>
          <w:i/>
          <w:sz w:val="24"/>
          <w:szCs w:val="24"/>
        </w:rPr>
        <w:t>b</w:t>
      </w:r>
      <w:r w:rsidR="00814848">
        <w:rPr>
          <w:rFonts w:ascii="Times New Roman" w:hAnsi="Times New Roman" w:cs="Times New Roman"/>
          <w:sz w:val="24"/>
          <w:szCs w:val="24"/>
        </w:rPr>
        <w:t xml:space="preserve"> = </w:t>
      </w:r>
      <w:r>
        <w:rPr>
          <w:rFonts w:ascii="Times New Roman" w:hAnsi="Times New Roman" w:cs="Times New Roman"/>
          <w:sz w:val="24"/>
          <w:szCs w:val="24"/>
        </w:rPr>
        <w:t>.67</w:t>
      </w:r>
      <w:r w:rsidR="00814848">
        <w:rPr>
          <w:rFonts w:ascii="Times New Roman" w:hAnsi="Times New Roman" w:cs="Times New Roman"/>
          <w:sz w:val="24"/>
          <w:szCs w:val="24"/>
        </w:rPr>
        <w:t xml:space="preserve">, </w:t>
      </w:r>
      <w:r w:rsidR="00814848" w:rsidRPr="002A3C2F">
        <w:rPr>
          <w:rFonts w:ascii="Times New Roman" w:hAnsi="Times New Roman" w:cs="Times New Roman"/>
          <w:i/>
          <w:sz w:val="24"/>
          <w:szCs w:val="24"/>
        </w:rPr>
        <w:t>SE</w:t>
      </w:r>
      <w:r>
        <w:rPr>
          <w:rFonts w:ascii="Times New Roman" w:hAnsi="Times New Roman" w:cs="Times New Roman"/>
          <w:sz w:val="24"/>
          <w:szCs w:val="24"/>
        </w:rPr>
        <w:t xml:space="preserve"> = .12, </w:t>
      </w:r>
      <w:r w:rsidR="00814848">
        <w:rPr>
          <w:rFonts w:ascii="Times New Roman" w:hAnsi="Times New Roman" w:cs="Times New Roman"/>
          <w:sz w:val="24"/>
          <w:szCs w:val="24"/>
        </w:rPr>
        <w:t>p &lt; .001</w:t>
      </w:r>
      <w:r>
        <w:rPr>
          <w:rFonts w:ascii="Times New Roman" w:hAnsi="Times New Roman" w:cs="Times New Roman"/>
          <w:sz w:val="24"/>
          <w:szCs w:val="24"/>
        </w:rPr>
        <w:t xml:space="preserve"> reduced to </w:t>
      </w:r>
      <w:r>
        <w:rPr>
          <w:rFonts w:ascii="Times New Roman" w:hAnsi="Times New Roman" w:cs="Times New Roman"/>
          <w:i/>
          <w:sz w:val="24"/>
          <w:szCs w:val="24"/>
        </w:rPr>
        <w:t>b</w:t>
      </w:r>
      <w:r>
        <w:rPr>
          <w:rFonts w:ascii="Times New Roman" w:hAnsi="Times New Roman" w:cs="Times New Roman"/>
          <w:sz w:val="24"/>
          <w:szCs w:val="24"/>
        </w:rPr>
        <w:t xml:space="preserve"> = .66, </w:t>
      </w:r>
      <w:r w:rsidRPr="002A3C2F">
        <w:rPr>
          <w:rFonts w:ascii="Times New Roman" w:hAnsi="Times New Roman" w:cs="Times New Roman"/>
          <w:i/>
          <w:sz w:val="24"/>
          <w:szCs w:val="24"/>
        </w:rPr>
        <w:t>SE</w:t>
      </w:r>
      <w:r>
        <w:rPr>
          <w:rFonts w:ascii="Times New Roman" w:hAnsi="Times New Roman" w:cs="Times New Roman"/>
          <w:sz w:val="24"/>
          <w:szCs w:val="24"/>
        </w:rPr>
        <w:t xml:space="preserve"> = .12, p &lt; .001</w:t>
      </w:r>
      <w:r w:rsidR="00814848">
        <w:rPr>
          <w:rFonts w:ascii="Times New Roman" w:hAnsi="Times New Roman" w:cs="Times New Roman"/>
          <w:sz w:val="24"/>
          <w:szCs w:val="24"/>
        </w:rPr>
        <w:t xml:space="preserve">) </w:t>
      </w:r>
      <w:r w:rsidR="00BE2FE5" w:rsidRPr="003902BA">
        <w:rPr>
          <w:rFonts w:ascii="Times New Roman" w:hAnsi="Times New Roman" w:cs="Times New Roman"/>
          <w:sz w:val="24"/>
          <w:szCs w:val="24"/>
        </w:rPr>
        <w:t>or the association between weight gain and dysregulation at follow-up</w:t>
      </w:r>
      <w:r>
        <w:rPr>
          <w:rFonts w:ascii="Times New Roman" w:hAnsi="Times New Roman" w:cs="Times New Roman"/>
          <w:sz w:val="24"/>
          <w:szCs w:val="24"/>
        </w:rPr>
        <w:t xml:space="preserve"> (path-b: </w:t>
      </w:r>
      <w:r>
        <w:rPr>
          <w:rFonts w:ascii="Times New Roman" w:hAnsi="Times New Roman" w:cs="Times New Roman"/>
          <w:i/>
          <w:sz w:val="24"/>
          <w:szCs w:val="24"/>
        </w:rPr>
        <w:t>b</w:t>
      </w:r>
      <w:r>
        <w:rPr>
          <w:rFonts w:ascii="Times New Roman" w:hAnsi="Times New Roman" w:cs="Times New Roman"/>
          <w:sz w:val="24"/>
          <w:szCs w:val="24"/>
        </w:rPr>
        <w:t xml:space="preserve"> = .10, </w:t>
      </w:r>
      <w:r w:rsidRPr="002A3C2F">
        <w:rPr>
          <w:rFonts w:ascii="Times New Roman" w:hAnsi="Times New Roman" w:cs="Times New Roman"/>
          <w:i/>
          <w:sz w:val="24"/>
          <w:szCs w:val="24"/>
        </w:rPr>
        <w:t>SE</w:t>
      </w:r>
      <w:r>
        <w:rPr>
          <w:rFonts w:ascii="Times New Roman" w:hAnsi="Times New Roman" w:cs="Times New Roman"/>
          <w:sz w:val="24"/>
          <w:szCs w:val="24"/>
        </w:rPr>
        <w:t xml:space="preserve"> = .01, p &lt; .001 increased to </w:t>
      </w:r>
      <w:r>
        <w:rPr>
          <w:rFonts w:ascii="Times New Roman" w:hAnsi="Times New Roman" w:cs="Times New Roman"/>
          <w:i/>
          <w:sz w:val="24"/>
          <w:szCs w:val="24"/>
        </w:rPr>
        <w:t>b</w:t>
      </w:r>
      <w:r>
        <w:rPr>
          <w:rFonts w:ascii="Times New Roman" w:hAnsi="Times New Roman" w:cs="Times New Roman"/>
          <w:sz w:val="24"/>
          <w:szCs w:val="24"/>
        </w:rPr>
        <w:t xml:space="preserve"> = .11, </w:t>
      </w:r>
      <w:r w:rsidRPr="002A3C2F">
        <w:rPr>
          <w:rFonts w:ascii="Times New Roman" w:hAnsi="Times New Roman" w:cs="Times New Roman"/>
          <w:i/>
          <w:sz w:val="24"/>
          <w:szCs w:val="24"/>
        </w:rPr>
        <w:t>SE</w:t>
      </w:r>
      <w:r>
        <w:rPr>
          <w:rFonts w:ascii="Times New Roman" w:hAnsi="Times New Roman" w:cs="Times New Roman"/>
          <w:sz w:val="24"/>
          <w:szCs w:val="24"/>
        </w:rPr>
        <w:t xml:space="preserve"> = .01, p &lt; .001)</w:t>
      </w:r>
      <w:r w:rsidR="0089205E">
        <w:rPr>
          <w:rFonts w:ascii="Times New Roman" w:hAnsi="Times New Roman" w:cs="Times New Roman"/>
          <w:sz w:val="24"/>
          <w:szCs w:val="24"/>
        </w:rPr>
        <w:t xml:space="preserve"> (see </w:t>
      </w:r>
      <w:r w:rsidR="009C7A20">
        <w:rPr>
          <w:rFonts w:ascii="Times New Roman" w:hAnsi="Times New Roman" w:cs="Times New Roman"/>
          <w:sz w:val="24"/>
          <w:szCs w:val="24"/>
        </w:rPr>
        <w:t>Supplementary Materials, Section 2</w:t>
      </w:r>
      <w:r w:rsidR="0089205E">
        <w:rPr>
          <w:rFonts w:ascii="Times New Roman" w:hAnsi="Times New Roman" w:cs="Times New Roman"/>
          <w:sz w:val="24"/>
          <w:szCs w:val="24"/>
        </w:rPr>
        <w:t>)</w:t>
      </w:r>
      <w:r>
        <w:rPr>
          <w:rFonts w:ascii="Times New Roman" w:hAnsi="Times New Roman" w:cs="Times New Roman"/>
          <w:sz w:val="24"/>
          <w:szCs w:val="24"/>
        </w:rPr>
        <w:t xml:space="preserve">. </w:t>
      </w:r>
      <w:r w:rsidR="006B2F68">
        <w:rPr>
          <w:rFonts w:ascii="Times New Roman" w:hAnsi="Times New Roman" w:cs="Times New Roman"/>
          <w:sz w:val="24"/>
          <w:szCs w:val="24"/>
        </w:rPr>
        <w:t>In the context of the current study t</w:t>
      </w:r>
      <w:r>
        <w:rPr>
          <w:rFonts w:ascii="Times New Roman" w:hAnsi="Times New Roman" w:cs="Times New Roman"/>
          <w:sz w:val="24"/>
          <w:szCs w:val="24"/>
        </w:rPr>
        <w:t>hese analyses provide indirect evidence that the portion of the link between perceived overweight and follow-up dysregulation that is due to weight gain</w:t>
      </w:r>
      <w:r w:rsidR="006B2F68">
        <w:rPr>
          <w:rFonts w:ascii="Times New Roman" w:hAnsi="Times New Roman" w:cs="Times New Roman"/>
          <w:sz w:val="24"/>
          <w:szCs w:val="24"/>
        </w:rPr>
        <w:t xml:space="preserve"> (i.e. the mediation channel a×b</w:t>
      </w:r>
      <w:r w:rsidR="00DF0049">
        <w:rPr>
          <w:rFonts w:ascii="Times New Roman" w:hAnsi="Times New Roman" w:cs="Times New Roman"/>
          <w:sz w:val="24"/>
          <w:szCs w:val="24"/>
        </w:rPr>
        <w:t>)</w:t>
      </w:r>
      <w:r>
        <w:rPr>
          <w:rFonts w:ascii="Times New Roman" w:hAnsi="Times New Roman" w:cs="Times New Roman"/>
          <w:sz w:val="24"/>
          <w:szCs w:val="24"/>
        </w:rPr>
        <w:t xml:space="preserve"> is unlikely to be attributable to unobserved variation in baseline physiological dysregulation.  </w:t>
      </w:r>
    </w:p>
    <w:p w14:paraId="61DC785D" w14:textId="0B70A435" w:rsidR="0075297B" w:rsidRDefault="000F199C" w:rsidP="00E821A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summary, the mediation </w:t>
      </w:r>
      <w:r w:rsidR="0075297B">
        <w:rPr>
          <w:rFonts w:ascii="Times New Roman" w:hAnsi="Times New Roman" w:cs="Times New Roman"/>
          <w:sz w:val="24"/>
          <w:szCs w:val="24"/>
        </w:rPr>
        <w:t xml:space="preserve">analyses demonstrated the </w:t>
      </w:r>
      <w:r w:rsidR="00511899">
        <w:rPr>
          <w:rFonts w:ascii="Times New Roman" w:hAnsi="Times New Roman" w:cs="Times New Roman"/>
          <w:sz w:val="24"/>
          <w:szCs w:val="24"/>
        </w:rPr>
        <w:t>association between</w:t>
      </w:r>
      <w:r w:rsidR="0075297B">
        <w:rPr>
          <w:rFonts w:ascii="Times New Roman" w:hAnsi="Times New Roman" w:cs="Times New Roman"/>
          <w:sz w:val="24"/>
          <w:szCs w:val="24"/>
        </w:rPr>
        <w:t xml:space="preserve"> perceived overweight </w:t>
      </w:r>
      <w:r w:rsidR="00511899">
        <w:rPr>
          <w:rFonts w:ascii="Times New Roman" w:hAnsi="Times New Roman" w:cs="Times New Roman"/>
          <w:sz w:val="24"/>
          <w:szCs w:val="24"/>
        </w:rPr>
        <w:t xml:space="preserve">and </w:t>
      </w:r>
      <w:r w:rsidR="0075297B">
        <w:rPr>
          <w:rFonts w:ascii="Times New Roman" w:hAnsi="Times New Roman" w:cs="Times New Roman"/>
          <w:sz w:val="24"/>
          <w:szCs w:val="24"/>
        </w:rPr>
        <w:t xml:space="preserve">physiological dysregulation </w:t>
      </w:r>
      <w:r w:rsidR="00511899">
        <w:rPr>
          <w:rFonts w:ascii="Times New Roman" w:hAnsi="Times New Roman" w:cs="Times New Roman"/>
          <w:sz w:val="24"/>
          <w:szCs w:val="24"/>
        </w:rPr>
        <w:t xml:space="preserve">was </w:t>
      </w:r>
      <w:r w:rsidR="0075297B">
        <w:rPr>
          <w:rFonts w:ascii="Times New Roman" w:hAnsi="Times New Roman" w:cs="Times New Roman"/>
          <w:sz w:val="24"/>
          <w:szCs w:val="24"/>
        </w:rPr>
        <w:t xml:space="preserve">partially indirect, with 46% of this </w:t>
      </w:r>
      <w:r w:rsidR="00511899">
        <w:rPr>
          <w:rFonts w:ascii="Times New Roman" w:hAnsi="Times New Roman" w:cs="Times New Roman"/>
          <w:sz w:val="24"/>
          <w:szCs w:val="24"/>
        </w:rPr>
        <w:t xml:space="preserve">relation </w:t>
      </w:r>
      <w:r w:rsidR="0075297B">
        <w:rPr>
          <w:rFonts w:ascii="Times New Roman" w:hAnsi="Times New Roman" w:cs="Times New Roman"/>
          <w:sz w:val="24"/>
          <w:szCs w:val="24"/>
        </w:rPr>
        <w:t xml:space="preserve">mediated by weight gain. A similar pattern emerged for self-rated health, with a smaller portion (18%) of the role of perceived overweight explained by weight gain. </w:t>
      </w:r>
    </w:p>
    <w:p w14:paraId="15907176" w14:textId="04501916" w:rsidR="00950586" w:rsidRDefault="0075297B" w:rsidP="0075297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Weight gain did not explain why perceived overweight was linked to</w:t>
      </w:r>
      <w:r w:rsidR="00083B11">
        <w:rPr>
          <w:rFonts w:ascii="Times New Roman" w:hAnsi="Times New Roman" w:cs="Times New Roman"/>
          <w:sz w:val="24"/>
          <w:szCs w:val="24"/>
        </w:rPr>
        <w:t xml:space="preserve"> increased depressive symptoms.</w:t>
      </w:r>
    </w:p>
    <w:p w14:paraId="0FC0A3B2" w14:textId="7D58322B" w:rsidR="0048327B" w:rsidRPr="003E57BB" w:rsidRDefault="003E57BB" w:rsidP="003E57BB">
      <w:pPr>
        <w:autoSpaceDE w:val="0"/>
        <w:autoSpaceDN w:val="0"/>
        <w:adjustRightInd w:val="0"/>
        <w:spacing w:after="0" w:line="480" w:lineRule="auto"/>
        <w:jc w:val="center"/>
        <w:rPr>
          <w:rFonts w:ascii="Times New Roman" w:hAnsi="Times New Roman" w:cs="Times New Roman"/>
          <w:b/>
          <w:sz w:val="24"/>
          <w:szCs w:val="24"/>
        </w:rPr>
      </w:pPr>
      <w:r w:rsidRPr="003E57BB">
        <w:rPr>
          <w:rFonts w:ascii="Times New Roman" w:hAnsi="Times New Roman" w:cs="Times New Roman"/>
          <w:b/>
          <w:sz w:val="24"/>
          <w:szCs w:val="24"/>
        </w:rPr>
        <w:t>Discussion</w:t>
      </w:r>
    </w:p>
    <w:p w14:paraId="633A1BAA" w14:textId="27CE116E" w:rsidR="00E4365C" w:rsidRDefault="00787C09" w:rsidP="0070516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A2681">
        <w:rPr>
          <w:rFonts w:ascii="Times New Roman" w:hAnsi="Times New Roman" w:cs="Times New Roman"/>
          <w:sz w:val="24"/>
          <w:szCs w:val="24"/>
        </w:rPr>
        <w:t>There is now evidence linking p</w:t>
      </w:r>
      <w:r w:rsidR="00DC1342">
        <w:rPr>
          <w:rFonts w:ascii="Times New Roman" w:hAnsi="Times New Roman" w:cs="Times New Roman"/>
          <w:sz w:val="24"/>
          <w:szCs w:val="24"/>
        </w:rPr>
        <w:t>erceptions of weight</w:t>
      </w:r>
      <w:r>
        <w:rPr>
          <w:rFonts w:ascii="Times New Roman" w:hAnsi="Times New Roman" w:cs="Times New Roman"/>
          <w:sz w:val="24"/>
          <w:szCs w:val="24"/>
        </w:rPr>
        <w:t xml:space="preserve"> to weight gain</w:t>
      </w:r>
      <w:r w:rsidR="00EF42B6">
        <w:rPr>
          <w:rFonts w:ascii="Times New Roman" w:hAnsi="Times New Roman" w:cs="Times New Roman"/>
          <w:sz w:val="24"/>
          <w:szCs w:val="24"/>
        </w:rPr>
        <w:t xml:space="preserve"> </w:t>
      </w:r>
      <w:r w:rsidR="00773130">
        <w:rPr>
          <w:rFonts w:ascii="Times New Roman" w:hAnsi="Times New Roman" w:cs="Times New Roman"/>
          <w:sz w:val="24"/>
          <w:szCs w:val="24"/>
        </w:rPr>
        <w:t>throughout life</w:t>
      </w:r>
      <w:r>
        <w:rPr>
          <w:rFonts w:ascii="Times New Roman" w:hAnsi="Times New Roman" w:cs="Times New Roman"/>
          <w:sz w:val="24"/>
          <w:szCs w:val="24"/>
        </w:rPr>
        <w:t xml:space="preserve">. </w:t>
      </w:r>
      <w:r w:rsidR="00EF42B6">
        <w:rPr>
          <w:rFonts w:ascii="Times New Roman" w:hAnsi="Times New Roman" w:cs="Times New Roman"/>
          <w:sz w:val="24"/>
          <w:szCs w:val="24"/>
        </w:rPr>
        <w:t xml:space="preserve">Children </w:t>
      </w:r>
      <w:r w:rsidR="00DC1342">
        <w:rPr>
          <w:rFonts w:ascii="Times New Roman" w:hAnsi="Times New Roman" w:cs="Times New Roman"/>
          <w:sz w:val="24"/>
          <w:szCs w:val="24"/>
        </w:rPr>
        <w:t>viewed as</w:t>
      </w:r>
      <w:r w:rsidR="00EF42B6">
        <w:rPr>
          <w:rFonts w:ascii="Times New Roman" w:hAnsi="Times New Roman" w:cs="Times New Roman"/>
          <w:sz w:val="24"/>
          <w:szCs w:val="24"/>
        </w:rPr>
        <w:t xml:space="preserve"> “overweight” </w:t>
      </w:r>
      <w:r w:rsidR="00DC1342">
        <w:rPr>
          <w:rFonts w:ascii="Times New Roman" w:hAnsi="Times New Roman" w:cs="Times New Roman"/>
          <w:sz w:val="24"/>
          <w:szCs w:val="24"/>
        </w:rPr>
        <w:t xml:space="preserve">by their parents </w:t>
      </w:r>
      <w:r w:rsidR="00EE6921">
        <w:rPr>
          <w:rFonts w:ascii="Times New Roman" w:hAnsi="Times New Roman" w:cs="Times New Roman"/>
          <w:sz w:val="24"/>
          <w:szCs w:val="24"/>
        </w:rPr>
        <w:t>tend</w:t>
      </w:r>
      <w:r w:rsidR="00DC1342">
        <w:rPr>
          <w:rFonts w:ascii="Times New Roman" w:hAnsi="Times New Roman" w:cs="Times New Roman"/>
          <w:sz w:val="24"/>
          <w:szCs w:val="24"/>
        </w:rPr>
        <w:t xml:space="preserve"> to </w:t>
      </w:r>
      <w:r w:rsidR="00EF42B6">
        <w:rPr>
          <w:rFonts w:ascii="Times New Roman" w:hAnsi="Times New Roman" w:cs="Times New Roman"/>
          <w:sz w:val="24"/>
          <w:szCs w:val="24"/>
        </w:rPr>
        <w:t xml:space="preserve">gain more weight across childhood irrespective of their initial BMI (Robinson &amp; Sutin, 2016). </w:t>
      </w:r>
      <w:r w:rsidR="00D54149">
        <w:rPr>
          <w:rFonts w:ascii="Times New Roman" w:hAnsi="Times New Roman" w:cs="Times New Roman"/>
          <w:sz w:val="24"/>
          <w:szCs w:val="24"/>
        </w:rPr>
        <w:t>In the teenage years, n</w:t>
      </w:r>
      <w:r w:rsidR="00E4365C">
        <w:rPr>
          <w:rFonts w:ascii="Times New Roman" w:hAnsi="Times New Roman" w:cs="Times New Roman"/>
          <w:sz w:val="24"/>
          <w:szCs w:val="24"/>
        </w:rPr>
        <w:t>ormal weight a</w:t>
      </w:r>
      <w:r w:rsidR="007D2EA8">
        <w:rPr>
          <w:rFonts w:ascii="Times New Roman" w:hAnsi="Times New Roman" w:cs="Times New Roman"/>
          <w:sz w:val="24"/>
          <w:szCs w:val="24"/>
        </w:rPr>
        <w:t xml:space="preserve">dolescents who perceive themselves as overweight </w:t>
      </w:r>
      <w:r w:rsidR="00DC1342">
        <w:rPr>
          <w:rFonts w:ascii="Times New Roman" w:hAnsi="Times New Roman" w:cs="Times New Roman"/>
          <w:sz w:val="24"/>
          <w:szCs w:val="24"/>
        </w:rPr>
        <w:t xml:space="preserve">appear to be </w:t>
      </w:r>
      <w:r w:rsidR="007D2EA8">
        <w:rPr>
          <w:rFonts w:ascii="Times New Roman" w:hAnsi="Times New Roman" w:cs="Times New Roman"/>
          <w:sz w:val="24"/>
          <w:szCs w:val="24"/>
        </w:rPr>
        <w:t>at increased risk of</w:t>
      </w:r>
      <w:r w:rsidR="00EE6921">
        <w:rPr>
          <w:rFonts w:ascii="Times New Roman" w:hAnsi="Times New Roman" w:cs="Times New Roman"/>
          <w:sz w:val="24"/>
          <w:szCs w:val="24"/>
        </w:rPr>
        <w:t xml:space="preserve"> unhealthy eating, </w:t>
      </w:r>
      <w:r w:rsidR="007D2EA8">
        <w:rPr>
          <w:rFonts w:ascii="Times New Roman" w:hAnsi="Times New Roman" w:cs="Times New Roman"/>
          <w:sz w:val="24"/>
          <w:szCs w:val="24"/>
        </w:rPr>
        <w:t>weight gain and</w:t>
      </w:r>
      <w:r w:rsidR="00AC0E48">
        <w:rPr>
          <w:rFonts w:ascii="Times New Roman" w:hAnsi="Times New Roman" w:cs="Times New Roman"/>
          <w:sz w:val="24"/>
          <w:szCs w:val="24"/>
        </w:rPr>
        <w:t xml:space="preserve"> obesity (Cuypers et al., 2012;</w:t>
      </w:r>
      <w:r w:rsidR="00C85226">
        <w:rPr>
          <w:rFonts w:ascii="Times New Roman" w:hAnsi="Times New Roman" w:cs="Times New Roman"/>
          <w:sz w:val="24"/>
          <w:szCs w:val="24"/>
        </w:rPr>
        <w:t xml:space="preserve"> </w:t>
      </w:r>
      <w:r w:rsidR="00AC0E48">
        <w:rPr>
          <w:rFonts w:ascii="Times New Roman" w:hAnsi="Times New Roman" w:cs="Times New Roman"/>
          <w:sz w:val="24"/>
          <w:szCs w:val="24"/>
        </w:rPr>
        <w:t>Martin et al., 2014;</w:t>
      </w:r>
      <w:r w:rsidR="00C85226">
        <w:rPr>
          <w:rFonts w:ascii="Times New Roman" w:hAnsi="Times New Roman" w:cs="Times New Roman"/>
          <w:sz w:val="24"/>
          <w:szCs w:val="24"/>
        </w:rPr>
        <w:t xml:space="preserve"> </w:t>
      </w:r>
      <w:r w:rsidR="007D2EA8">
        <w:rPr>
          <w:rFonts w:ascii="Times New Roman" w:hAnsi="Times New Roman" w:cs="Times New Roman"/>
          <w:sz w:val="24"/>
          <w:szCs w:val="24"/>
        </w:rPr>
        <w:t>Sutin &amp; Terracc</w:t>
      </w:r>
      <w:r w:rsidR="00E4365C">
        <w:rPr>
          <w:rFonts w:ascii="Times New Roman" w:hAnsi="Times New Roman" w:cs="Times New Roman"/>
          <w:sz w:val="24"/>
          <w:szCs w:val="24"/>
        </w:rPr>
        <w:t>iano, 2015).</w:t>
      </w:r>
      <w:r w:rsidR="00F920AB">
        <w:rPr>
          <w:rFonts w:ascii="Times New Roman" w:hAnsi="Times New Roman" w:cs="Times New Roman"/>
          <w:sz w:val="24"/>
          <w:szCs w:val="24"/>
        </w:rPr>
        <w:t xml:space="preserve"> </w:t>
      </w:r>
      <w:r w:rsidR="00D54149">
        <w:rPr>
          <w:rFonts w:ascii="Times New Roman" w:hAnsi="Times New Roman" w:cs="Times New Roman"/>
          <w:sz w:val="24"/>
          <w:szCs w:val="24"/>
        </w:rPr>
        <w:t xml:space="preserve">Further, </w:t>
      </w:r>
      <w:r w:rsidR="00F920AB">
        <w:rPr>
          <w:rFonts w:ascii="Times New Roman" w:hAnsi="Times New Roman" w:cs="Times New Roman"/>
          <w:sz w:val="24"/>
          <w:szCs w:val="24"/>
        </w:rPr>
        <w:t xml:space="preserve">BMI report cards labelling adolescent girls as “outside a healthy weight” have been shown to </w:t>
      </w:r>
      <w:r w:rsidR="00FD3A60">
        <w:rPr>
          <w:rFonts w:ascii="Times New Roman" w:hAnsi="Times New Roman" w:cs="Times New Roman"/>
          <w:sz w:val="24"/>
          <w:szCs w:val="24"/>
        </w:rPr>
        <w:t>inadvertently promote</w:t>
      </w:r>
      <w:r w:rsidR="00F920AB">
        <w:rPr>
          <w:rFonts w:ascii="Times New Roman" w:hAnsi="Times New Roman" w:cs="Times New Roman"/>
          <w:sz w:val="24"/>
          <w:szCs w:val="24"/>
        </w:rPr>
        <w:t xml:space="preserve"> weight gain (Almond et al. 2016).</w:t>
      </w:r>
      <w:r w:rsidR="00DC1342">
        <w:rPr>
          <w:rFonts w:ascii="Times New Roman" w:hAnsi="Times New Roman" w:cs="Times New Roman"/>
          <w:sz w:val="24"/>
          <w:szCs w:val="24"/>
        </w:rPr>
        <w:t xml:space="preserve"> In </w:t>
      </w:r>
      <w:r w:rsidR="00E4365C">
        <w:rPr>
          <w:rFonts w:ascii="Times New Roman" w:hAnsi="Times New Roman" w:cs="Times New Roman"/>
          <w:sz w:val="24"/>
          <w:szCs w:val="24"/>
        </w:rPr>
        <w:t>adulthood,</w:t>
      </w:r>
      <w:r w:rsidR="00DC1342">
        <w:rPr>
          <w:rFonts w:ascii="Times New Roman" w:hAnsi="Times New Roman" w:cs="Times New Roman"/>
          <w:sz w:val="24"/>
          <w:szCs w:val="24"/>
        </w:rPr>
        <w:t xml:space="preserve"> s</w:t>
      </w:r>
      <w:r>
        <w:rPr>
          <w:rFonts w:ascii="Times New Roman" w:hAnsi="Times New Roman" w:cs="Times New Roman"/>
          <w:sz w:val="24"/>
          <w:szCs w:val="24"/>
        </w:rPr>
        <w:t>elf-identifying as overweight</w:t>
      </w:r>
      <w:r w:rsidR="00EF42B6">
        <w:rPr>
          <w:rFonts w:ascii="Times New Roman" w:hAnsi="Times New Roman" w:cs="Times New Roman"/>
          <w:sz w:val="24"/>
          <w:szCs w:val="24"/>
        </w:rPr>
        <w:t xml:space="preserve"> </w:t>
      </w:r>
      <w:r w:rsidR="00F920AB">
        <w:rPr>
          <w:rFonts w:ascii="Times New Roman" w:hAnsi="Times New Roman" w:cs="Times New Roman"/>
          <w:sz w:val="24"/>
          <w:szCs w:val="24"/>
        </w:rPr>
        <w:t>has been found to</w:t>
      </w:r>
      <w:r>
        <w:rPr>
          <w:rFonts w:ascii="Times New Roman" w:hAnsi="Times New Roman" w:cs="Times New Roman"/>
          <w:sz w:val="24"/>
          <w:szCs w:val="24"/>
        </w:rPr>
        <w:t xml:space="preserve"> have the unanticipated downside of promoting</w:t>
      </w:r>
      <w:r w:rsidR="0054149F">
        <w:rPr>
          <w:rFonts w:ascii="Times New Roman" w:hAnsi="Times New Roman" w:cs="Times New Roman"/>
          <w:sz w:val="24"/>
          <w:szCs w:val="24"/>
        </w:rPr>
        <w:t xml:space="preserve"> stress-related eating and</w:t>
      </w:r>
      <w:r>
        <w:rPr>
          <w:rFonts w:ascii="Times New Roman" w:hAnsi="Times New Roman" w:cs="Times New Roman"/>
          <w:sz w:val="24"/>
          <w:szCs w:val="24"/>
        </w:rPr>
        <w:t xml:space="preserve"> weight gain (Robinson et al., 2015). </w:t>
      </w:r>
      <w:r w:rsidR="00985133">
        <w:rPr>
          <w:rFonts w:ascii="Times New Roman" w:hAnsi="Times New Roman" w:cs="Times New Roman"/>
          <w:sz w:val="24"/>
          <w:szCs w:val="24"/>
        </w:rPr>
        <w:t>T</w:t>
      </w:r>
      <w:r w:rsidR="00D54149">
        <w:rPr>
          <w:rFonts w:ascii="Times New Roman" w:hAnsi="Times New Roman" w:cs="Times New Roman"/>
          <w:sz w:val="24"/>
          <w:szCs w:val="24"/>
        </w:rPr>
        <w:t>ogether t</w:t>
      </w:r>
      <w:r w:rsidR="00985133">
        <w:rPr>
          <w:rFonts w:ascii="Times New Roman" w:hAnsi="Times New Roman" w:cs="Times New Roman"/>
          <w:sz w:val="24"/>
          <w:szCs w:val="24"/>
        </w:rPr>
        <w:t>hese findings suggest that psychologically identifying as a member</w:t>
      </w:r>
      <w:r w:rsidR="00773130">
        <w:rPr>
          <w:rFonts w:ascii="Times New Roman" w:hAnsi="Times New Roman" w:cs="Times New Roman"/>
          <w:sz w:val="24"/>
          <w:szCs w:val="24"/>
        </w:rPr>
        <w:t xml:space="preserve"> of the </w:t>
      </w:r>
      <w:r w:rsidR="00985133">
        <w:rPr>
          <w:rFonts w:ascii="Times New Roman" w:hAnsi="Times New Roman" w:cs="Times New Roman"/>
          <w:sz w:val="24"/>
          <w:szCs w:val="24"/>
        </w:rPr>
        <w:t xml:space="preserve">socially stigmatized </w:t>
      </w:r>
      <w:r w:rsidR="00773130">
        <w:rPr>
          <w:rFonts w:ascii="Times New Roman" w:hAnsi="Times New Roman" w:cs="Times New Roman"/>
          <w:sz w:val="24"/>
          <w:szCs w:val="24"/>
        </w:rPr>
        <w:t xml:space="preserve">‘overweight’ </w:t>
      </w:r>
      <w:r w:rsidR="00985133">
        <w:rPr>
          <w:rFonts w:ascii="Times New Roman" w:hAnsi="Times New Roman" w:cs="Times New Roman"/>
          <w:sz w:val="24"/>
          <w:szCs w:val="24"/>
        </w:rPr>
        <w:t>group is</w:t>
      </w:r>
      <w:r w:rsidR="00CC1CAC">
        <w:rPr>
          <w:rFonts w:ascii="Times New Roman" w:hAnsi="Times New Roman" w:cs="Times New Roman"/>
          <w:sz w:val="24"/>
          <w:szCs w:val="24"/>
        </w:rPr>
        <w:t xml:space="preserve"> likely</w:t>
      </w:r>
      <w:r w:rsidR="00985133">
        <w:rPr>
          <w:rFonts w:ascii="Times New Roman" w:hAnsi="Times New Roman" w:cs="Times New Roman"/>
          <w:sz w:val="24"/>
          <w:szCs w:val="24"/>
        </w:rPr>
        <w:t xml:space="preserve"> associated with weight gain and eating patterns conducive to obesity.</w:t>
      </w:r>
    </w:p>
    <w:p w14:paraId="3B49EE55" w14:textId="28EAE5DD" w:rsidR="00A10861" w:rsidRDefault="00E4365C" w:rsidP="00011A9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85133">
        <w:rPr>
          <w:rFonts w:ascii="Times New Roman" w:hAnsi="Times New Roman" w:cs="Times New Roman"/>
          <w:sz w:val="24"/>
          <w:szCs w:val="24"/>
        </w:rPr>
        <w:t>The current</w:t>
      </w:r>
      <w:r w:rsidR="00F920AB">
        <w:rPr>
          <w:rFonts w:ascii="Times New Roman" w:hAnsi="Times New Roman" w:cs="Times New Roman"/>
          <w:sz w:val="24"/>
          <w:szCs w:val="24"/>
        </w:rPr>
        <w:t xml:space="preserve"> study</w:t>
      </w:r>
      <w:r w:rsidR="004A2681">
        <w:rPr>
          <w:rFonts w:ascii="Times New Roman" w:hAnsi="Times New Roman" w:cs="Times New Roman"/>
          <w:sz w:val="24"/>
          <w:szCs w:val="24"/>
        </w:rPr>
        <w:t xml:space="preserve"> aimed to </w:t>
      </w:r>
      <w:r w:rsidR="00B40D29">
        <w:rPr>
          <w:rFonts w:ascii="Times New Roman" w:hAnsi="Times New Roman" w:cs="Times New Roman"/>
          <w:sz w:val="24"/>
          <w:szCs w:val="24"/>
        </w:rPr>
        <w:t>test</w:t>
      </w:r>
      <w:r w:rsidR="00BD36BC">
        <w:rPr>
          <w:rFonts w:ascii="Times New Roman" w:hAnsi="Times New Roman" w:cs="Times New Roman"/>
          <w:sz w:val="24"/>
          <w:szCs w:val="24"/>
        </w:rPr>
        <w:t xml:space="preserve"> whether there may be</w:t>
      </w:r>
      <w:r w:rsidR="00F920AB">
        <w:rPr>
          <w:rFonts w:ascii="Times New Roman" w:hAnsi="Times New Roman" w:cs="Times New Roman"/>
          <w:sz w:val="24"/>
          <w:szCs w:val="24"/>
        </w:rPr>
        <w:t xml:space="preserve"> other</w:t>
      </w:r>
      <w:r w:rsidR="00773130">
        <w:rPr>
          <w:rFonts w:ascii="Times New Roman" w:hAnsi="Times New Roman" w:cs="Times New Roman"/>
          <w:sz w:val="24"/>
          <w:szCs w:val="24"/>
        </w:rPr>
        <w:t xml:space="preserve"> consequential</w:t>
      </w:r>
      <w:r w:rsidR="00F920AB">
        <w:rPr>
          <w:rFonts w:ascii="Times New Roman" w:hAnsi="Times New Roman" w:cs="Times New Roman"/>
          <w:sz w:val="24"/>
          <w:szCs w:val="24"/>
        </w:rPr>
        <w:t xml:space="preserve"> downstream health and well-being effects of weight perceptions. </w:t>
      </w:r>
      <w:r w:rsidR="00F20761">
        <w:rPr>
          <w:rFonts w:ascii="Times New Roman" w:hAnsi="Times New Roman" w:cs="Times New Roman"/>
          <w:sz w:val="24"/>
          <w:szCs w:val="24"/>
        </w:rPr>
        <w:t>We capitalized</w:t>
      </w:r>
      <w:r w:rsidR="00924206">
        <w:rPr>
          <w:rFonts w:ascii="Times New Roman" w:hAnsi="Times New Roman" w:cs="Times New Roman"/>
          <w:sz w:val="24"/>
          <w:szCs w:val="24"/>
        </w:rPr>
        <w:t xml:space="preserve"> on the natural differentiation between </w:t>
      </w:r>
      <w:r w:rsidR="00F20761">
        <w:rPr>
          <w:rFonts w:ascii="Times New Roman" w:hAnsi="Times New Roman" w:cs="Times New Roman"/>
          <w:sz w:val="24"/>
          <w:szCs w:val="24"/>
        </w:rPr>
        <w:t>medically defined adiposity and personal identification of being ‘overweight’ to show</w:t>
      </w:r>
      <w:r w:rsidR="001B2BA3">
        <w:rPr>
          <w:rFonts w:ascii="Times New Roman" w:hAnsi="Times New Roman" w:cs="Times New Roman"/>
          <w:sz w:val="24"/>
          <w:szCs w:val="24"/>
        </w:rPr>
        <w:t xml:space="preserve"> </w:t>
      </w:r>
      <w:r w:rsidR="00F20761">
        <w:rPr>
          <w:rFonts w:ascii="Times New Roman" w:hAnsi="Times New Roman" w:cs="Times New Roman"/>
          <w:sz w:val="24"/>
          <w:szCs w:val="24"/>
        </w:rPr>
        <w:t xml:space="preserve">that </w:t>
      </w:r>
      <w:r w:rsidR="0078045F">
        <w:rPr>
          <w:rFonts w:ascii="Times New Roman" w:hAnsi="Times New Roman" w:cs="Times New Roman"/>
          <w:sz w:val="24"/>
          <w:szCs w:val="24"/>
        </w:rPr>
        <w:t xml:space="preserve">self-identifying as </w:t>
      </w:r>
      <w:r w:rsidR="00F20761">
        <w:rPr>
          <w:rFonts w:ascii="Times New Roman" w:hAnsi="Times New Roman" w:cs="Times New Roman"/>
          <w:sz w:val="24"/>
          <w:szCs w:val="24"/>
        </w:rPr>
        <w:t xml:space="preserve">overweight </w:t>
      </w:r>
      <w:r w:rsidR="000A5392">
        <w:rPr>
          <w:rFonts w:ascii="Times New Roman" w:hAnsi="Times New Roman" w:cs="Times New Roman"/>
          <w:sz w:val="24"/>
          <w:szCs w:val="24"/>
        </w:rPr>
        <w:t>predict</w:t>
      </w:r>
      <w:r w:rsidR="004D256C">
        <w:rPr>
          <w:rFonts w:ascii="Times New Roman" w:hAnsi="Times New Roman" w:cs="Times New Roman"/>
          <w:sz w:val="24"/>
          <w:szCs w:val="24"/>
        </w:rPr>
        <w:t>ed</w:t>
      </w:r>
      <w:r w:rsidR="00773130">
        <w:rPr>
          <w:rFonts w:ascii="Times New Roman" w:hAnsi="Times New Roman" w:cs="Times New Roman"/>
          <w:sz w:val="24"/>
          <w:szCs w:val="24"/>
        </w:rPr>
        <w:t xml:space="preserve"> </w:t>
      </w:r>
      <w:r w:rsidR="004A2681">
        <w:rPr>
          <w:rFonts w:ascii="Times New Roman" w:hAnsi="Times New Roman" w:cs="Times New Roman"/>
          <w:sz w:val="24"/>
          <w:szCs w:val="24"/>
        </w:rPr>
        <w:t>poor</w:t>
      </w:r>
      <w:r w:rsidR="00773130">
        <w:rPr>
          <w:rFonts w:ascii="Times New Roman" w:hAnsi="Times New Roman" w:cs="Times New Roman"/>
          <w:sz w:val="24"/>
          <w:szCs w:val="24"/>
        </w:rPr>
        <w:t xml:space="preserve"> health in a large sample of </w:t>
      </w:r>
      <w:r w:rsidR="00DD13B9">
        <w:rPr>
          <w:rFonts w:ascii="Times New Roman" w:hAnsi="Times New Roman" w:cs="Times New Roman"/>
          <w:sz w:val="24"/>
          <w:szCs w:val="24"/>
        </w:rPr>
        <w:t xml:space="preserve">US </w:t>
      </w:r>
      <w:r w:rsidR="00773130">
        <w:rPr>
          <w:rFonts w:ascii="Times New Roman" w:hAnsi="Times New Roman" w:cs="Times New Roman"/>
          <w:sz w:val="24"/>
          <w:szCs w:val="24"/>
        </w:rPr>
        <w:t xml:space="preserve">adults. Specifically, </w:t>
      </w:r>
      <w:r w:rsidR="00406A27">
        <w:rPr>
          <w:rFonts w:ascii="Times New Roman" w:hAnsi="Times New Roman" w:cs="Times New Roman"/>
          <w:sz w:val="24"/>
          <w:szCs w:val="24"/>
        </w:rPr>
        <w:t>self-</w:t>
      </w:r>
      <w:r w:rsidR="00773130">
        <w:rPr>
          <w:rFonts w:ascii="Times New Roman" w:hAnsi="Times New Roman" w:cs="Times New Roman"/>
          <w:sz w:val="24"/>
          <w:szCs w:val="24"/>
        </w:rPr>
        <w:t xml:space="preserve">perceived overweight was prospectively associated with </w:t>
      </w:r>
      <w:r w:rsidR="000A5392">
        <w:rPr>
          <w:rFonts w:ascii="Times New Roman" w:hAnsi="Times New Roman" w:cs="Times New Roman"/>
          <w:sz w:val="24"/>
          <w:szCs w:val="24"/>
        </w:rPr>
        <w:t>l</w:t>
      </w:r>
      <w:r w:rsidR="001A2FC6">
        <w:rPr>
          <w:rFonts w:ascii="Times New Roman" w:hAnsi="Times New Roman" w:cs="Times New Roman"/>
          <w:sz w:val="24"/>
          <w:szCs w:val="24"/>
        </w:rPr>
        <w:t xml:space="preserve">ess healthy physiological functioning, declines in </w:t>
      </w:r>
      <w:r w:rsidR="00891CB0">
        <w:rPr>
          <w:rFonts w:ascii="Times New Roman" w:hAnsi="Times New Roman" w:cs="Times New Roman"/>
          <w:sz w:val="24"/>
          <w:szCs w:val="24"/>
        </w:rPr>
        <w:t>subjective</w:t>
      </w:r>
      <w:r w:rsidR="001A2FC6">
        <w:rPr>
          <w:rFonts w:ascii="Times New Roman" w:hAnsi="Times New Roman" w:cs="Times New Roman"/>
          <w:sz w:val="24"/>
          <w:szCs w:val="24"/>
        </w:rPr>
        <w:t xml:space="preserve"> health and increases in depressive symptoms </w:t>
      </w:r>
      <w:r w:rsidR="00891CB0">
        <w:rPr>
          <w:rFonts w:ascii="Times New Roman" w:hAnsi="Times New Roman" w:cs="Times New Roman"/>
          <w:sz w:val="24"/>
          <w:szCs w:val="24"/>
        </w:rPr>
        <w:t xml:space="preserve">over </w:t>
      </w:r>
      <w:r w:rsidR="001A2FC6">
        <w:rPr>
          <w:rFonts w:ascii="Times New Roman" w:hAnsi="Times New Roman" w:cs="Times New Roman"/>
          <w:sz w:val="24"/>
          <w:szCs w:val="24"/>
        </w:rPr>
        <w:t>a 7-year follow-up</w:t>
      </w:r>
      <w:r w:rsidR="00773130">
        <w:rPr>
          <w:rFonts w:ascii="Times New Roman" w:hAnsi="Times New Roman" w:cs="Times New Roman"/>
          <w:sz w:val="24"/>
          <w:szCs w:val="24"/>
        </w:rPr>
        <w:t xml:space="preserve"> period.</w:t>
      </w:r>
      <w:r w:rsidR="001A2FC6">
        <w:rPr>
          <w:rFonts w:ascii="Times New Roman" w:hAnsi="Times New Roman" w:cs="Times New Roman"/>
          <w:sz w:val="24"/>
          <w:szCs w:val="24"/>
        </w:rPr>
        <w:t xml:space="preserve"> </w:t>
      </w:r>
      <w:r w:rsidR="00F20761">
        <w:rPr>
          <w:rFonts w:ascii="Times New Roman" w:hAnsi="Times New Roman" w:cs="Times New Roman"/>
          <w:sz w:val="24"/>
          <w:szCs w:val="24"/>
        </w:rPr>
        <w:t xml:space="preserve">These associations </w:t>
      </w:r>
      <w:r w:rsidR="00970E55">
        <w:rPr>
          <w:rFonts w:ascii="Times New Roman" w:hAnsi="Times New Roman" w:cs="Times New Roman"/>
          <w:sz w:val="24"/>
          <w:szCs w:val="24"/>
        </w:rPr>
        <w:t xml:space="preserve">were independent of </w:t>
      </w:r>
      <w:r w:rsidR="00F20761">
        <w:rPr>
          <w:rFonts w:ascii="Times New Roman" w:hAnsi="Times New Roman" w:cs="Times New Roman"/>
          <w:sz w:val="24"/>
          <w:szCs w:val="24"/>
        </w:rPr>
        <w:t>initial BMI levels</w:t>
      </w:r>
      <w:r w:rsidR="003B4954">
        <w:rPr>
          <w:rFonts w:ascii="Times New Roman" w:hAnsi="Times New Roman" w:cs="Times New Roman"/>
          <w:sz w:val="24"/>
          <w:szCs w:val="24"/>
        </w:rPr>
        <w:t xml:space="preserve"> and sociodemographic characteristics</w:t>
      </w:r>
      <w:r w:rsidR="004A2681">
        <w:rPr>
          <w:rFonts w:ascii="Times New Roman" w:hAnsi="Times New Roman" w:cs="Times New Roman"/>
          <w:sz w:val="24"/>
          <w:szCs w:val="24"/>
        </w:rPr>
        <w:t>, were not significantly different for males and females,</w:t>
      </w:r>
      <w:r w:rsidR="00B40D29">
        <w:rPr>
          <w:rFonts w:ascii="Times New Roman" w:hAnsi="Times New Roman" w:cs="Times New Roman"/>
          <w:sz w:val="24"/>
          <w:szCs w:val="24"/>
        </w:rPr>
        <w:t xml:space="preserve"> </w:t>
      </w:r>
      <w:r w:rsidR="00A10861">
        <w:rPr>
          <w:rFonts w:ascii="Times New Roman" w:hAnsi="Times New Roman" w:cs="Times New Roman"/>
          <w:sz w:val="24"/>
          <w:szCs w:val="24"/>
        </w:rPr>
        <w:t>and</w:t>
      </w:r>
      <w:r w:rsidR="004A2681">
        <w:rPr>
          <w:rFonts w:ascii="Times New Roman" w:hAnsi="Times New Roman" w:cs="Times New Roman"/>
          <w:sz w:val="24"/>
          <w:szCs w:val="24"/>
        </w:rPr>
        <w:t xml:space="preserve"> were</w:t>
      </w:r>
      <w:r w:rsidR="00A10861">
        <w:rPr>
          <w:rFonts w:ascii="Times New Roman" w:hAnsi="Times New Roman" w:cs="Times New Roman"/>
          <w:sz w:val="24"/>
          <w:szCs w:val="24"/>
        </w:rPr>
        <w:t xml:space="preserve"> </w:t>
      </w:r>
      <w:r w:rsidR="001B2BA3">
        <w:rPr>
          <w:rFonts w:ascii="Times New Roman" w:hAnsi="Times New Roman" w:cs="Times New Roman"/>
          <w:sz w:val="24"/>
          <w:szCs w:val="24"/>
        </w:rPr>
        <w:t xml:space="preserve">meaningful in </w:t>
      </w:r>
      <w:r w:rsidR="00A10861">
        <w:rPr>
          <w:rFonts w:ascii="Times New Roman" w:hAnsi="Times New Roman" w:cs="Times New Roman"/>
          <w:sz w:val="24"/>
          <w:szCs w:val="24"/>
        </w:rPr>
        <w:t xml:space="preserve">magnitude. For example, the longitudinal link between perceived overweight and </w:t>
      </w:r>
      <w:r w:rsidR="00940095">
        <w:rPr>
          <w:rFonts w:ascii="Times New Roman" w:hAnsi="Times New Roman" w:cs="Times New Roman"/>
          <w:sz w:val="24"/>
          <w:szCs w:val="24"/>
        </w:rPr>
        <w:t xml:space="preserve">decreased </w:t>
      </w:r>
      <w:r w:rsidR="00A10861">
        <w:rPr>
          <w:rFonts w:ascii="Times New Roman" w:hAnsi="Times New Roman" w:cs="Times New Roman"/>
          <w:sz w:val="24"/>
          <w:szCs w:val="24"/>
        </w:rPr>
        <w:t>subjective health (</w:t>
      </w:r>
      <w:r w:rsidR="004B7003">
        <w:rPr>
          <w:rFonts w:ascii="Times New Roman" w:hAnsi="Times New Roman" w:cs="Times New Roman"/>
          <w:i/>
          <w:sz w:val="24"/>
          <w:szCs w:val="24"/>
        </w:rPr>
        <w:t>d</w:t>
      </w:r>
      <w:r w:rsidR="00463072">
        <w:rPr>
          <w:rFonts w:ascii="Times New Roman" w:hAnsi="Times New Roman" w:cs="Times New Roman"/>
          <w:i/>
          <w:sz w:val="24"/>
          <w:szCs w:val="24"/>
        </w:rPr>
        <w:t xml:space="preserve"> </w:t>
      </w:r>
      <w:r w:rsidR="004B7003">
        <w:rPr>
          <w:rFonts w:ascii="Times New Roman" w:hAnsi="Times New Roman" w:cs="Times New Roman"/>
          <w:sz w:val="24"/>
          <w:szCs w:val="24"/>
        </w:rPr>
        <w:t>=</w:t>
      </w:r>
      <w:r w:rsidR="00A10861">
        <w:rPr>
          <w:rFonts w:ascii="Times New Roman" w:hAnsi="Times New Roman" w:cs="Times New Roman"/>
          <w:sz w:val="24"/>
          <w:szCs w:val="24"/>
        </w:rPr>
        <w:t>.22</w:t>
      </w:r>
      <w:r w:rsidR="00A10861" w:rsidRPr="00774E25">
        <w:rPr>
          <w:rFonts w:ascii="Times New Roman" w:hAnsi="Times New Roman" w:cs="Times New Roman"/>
          <w:sz w:val="24"/>
          <w:szCs w:val="24"/>
        </w:rPr>
        <w:t>)</w:t>
      </w:r>
      <w:r w:rsidR="00A10861">
        <w:rPr>
          <w:rFonts w:ascii="Times New Roman" w:hAnsi="Times New Roman" w:cs="Times New Roman"/>
          <w:sz w:val="24"/>
          <w:szCs w:val="24"/>
        </w:rPr>
        <w:t xml:space="preserve"> was equivalent </w:t>
      </w:r>
      <w:r w:rsidR="00463072">
        <w:rPr>
          <w:rFonts w:ascii="Times New Roman" w:hAnsi="Times New Roman" w:cs="Times New Roman"/>
          <w:sz w:val="24"/>
          <w:szCs w:val="24"/>
        </w:rPr>
        <w:t>in magnitude to an additional 3-</w:t>
      </w:r>
      <w:r w:rsidR="00A10861">
        <w:rPr>
          <w:rFonts w:ascii="Times New Roman" w:hAnsi="Times New Roman" w:cs="Times New Roman"/>
          <w:sz w:val="24"/>
          <w:szCs w:val="24"/>
        </w:rPr>
        <w:t>years of education, a key predictor of self-rated h</w:t>
      </w:r>
      <w:r w:rsidR="004B7003">
        <w:rPr>
          <w:rFonts w:ascii="Times New Roman" w:hAnsi="Times New Roman" w:cs="Times New Roman"/>
          <w:sz w:val="24"/>
          <w:szCs w:val="24"/>
        </w:rPr>
        <w:t>ealth (e.g. Kunst et al., 2005)</w:t>
      </w:r>
      <w:r w:rsidR="00A10861">
        <w:rPr>
          <w:rFonts w:ascii="Times New Roman" w:hAnsi="Times New Roman" w:cs="Times New Roman"/>
          <w:sz w:val="24"/>
          <w:szCs w:val="24"/>
        </w:rPr>
        <w:t xml:space="preserve"> and the link to </w:t>
      </w:r>
      <w:r w:rsidR="004A2681">
        <w:rPr>
          <w:rFonts w:ascii="Times New Roman" w:hAnsi="Times New Roman" w:cs="Times New Roman"/>
          <w:sz w:val="24"/>
          <w:szCs w:val="24"/>
        </w:rPr>
        <w:t xml:space="preserve">physiological </w:t>
      </w:r>
      <w:r w:rsidR="00A10861">
        <w:rPr>
          <w:rFonts w:ascii="Times New Roman" w:hAnsi="Times New Roman" w:cs="Times New Roman"/>
          <w:sz w:val="24"/>
          <w:szCs w:val="24"/>
        </w:rPr>
        <w:t xml:space="preserve">dysregulation </w:t>
      </w:r>
      <w:r w:rsidR="00D01DB0">
        <w:rPr>
          <w:rFonts w:ascii="Times New Roman" w:hAnsi="Times New Roman" w:cs="Times New Roman"/>
          <w:sz w:val="24"/>
          <w:szCs w:val="24"/>
        </w:rPr>
        <w:t xml:space="preserve">corresponded to </w:t>
      </w:r>
      <w:r w:rsidR="00A10861">
        <w:rPr>
          <w:rFonts w:ascii="Times New Roman" w:hAnsi="Times New Roman" w:cs="Times New Roman"/>
          <w:sz w:val="24"/>
          <w:szCs w:val="24"/>
        </w:rPr>
        <w:t xml:space="preserve">an increase in BMI of </w:t>
      </w:r>
      <w:r w:rsidR="00D01DB0">
        <w:rPr>
          <w:rFonts w:ascii="Times New Roman" w:hAnsi="Times New Roman" w:cs="Times New Roman"/>
          <w:sz w:val="24"/>
          <w:szCs w:val="24"/>
        </w:rPr>
        <w:t xml:space="preserve">over </w:t>
      </w:r>
      <w:r w:rsidR="00463072">
        <w:rPr>
          <w:rFonts w:ascii="Times New Roman" w:hAnsi="Times New Roman" w:cs="Times New Roman"/>
          <w:sz w:val="24"/>
          <w:szCs w:val="24"/>
        </w:rPr>
        <w:t>3-</w:t>
      </w:r>
      <w:r w:rsidR="00A10861">
        <w:rPr>
          <w:rFonts w:ascii="Times New Roman" w:hAnsi="Times New Roman" w:cs="Times New Roman"/>
          <w:sz w:val="24"/>
          <w:szCs w:val="24"/>
        </w:rPr>
        <w:t xml:space="preserve">points </w:t>
      </w:r>
      <w:r w:rsidR="00A10861" w:rsidRPr="00774E25">
        <w:rPr>
          <w:rFonts w:ascii="Times New Roman" w:hAnsi="Times New Roman" w:cs="Times New Roman"/>
          <w:sz w:val="24"/>
          <w:szCs w:val="24"/>
        </w:rPr>
        <w:t>(</w:t>
      </w:r>
      <w:r w:rsidR="004B7003">
        <w:rPr>
          <w:rFonts w:ascii="Times New Roman" w:hAnsi="Times New Roman" w:cs="Times New Roman"/>
          <w:i/>
          <w:sz w:val="24"/>
          <w:szCs w:val="24"/>
        </w:rPr>
        <w:t>d</w:t>
      </w:r>
      <w:r w:rsidR="00F21778">
        <w:rPr>
          <w:rFonts w:ascii="Times New Roman" w:hAnsi="Times New Roman" w:cs="Times New Roman"/>
          <w:i/>
          <w:sz w:val="24"/>
          <w:szCs w:val="24"/>
        </w:rPr>
        <w:t xml:space="preserve"> </w:t>
      </w:r>
      <w:r w:rsidR="004B7003">
        <w:rPr>
          <w:rFonts w:ascii="Times New Roman" w:hAnsi="Times New Roman" w:cs="Times New Roman"/>
          <w:sz w:val="24"/>
          <w:szCs w:val="24"/>
        </w:rPr>
        <w:t>=</w:t>
      </w:r>
      <w:r w:rsidR="00A10861">
        <w:rPr>
          <w:rFonts w:ascii="Times New Roman" w:hAnsi="Times New Roman" w:cs="Times New Roman"/>
          <w:sz w:val="24"/>
          <w:szCs w:val="24"/>
        </w:rPr>
        <w:t>.24</w:t>
      </w:r>
      <w:r w:rsidR="00A10861" w:rsidRPr="00774E25">
        <w:rPr>
          <w:rFonts w:ascii="Times New Roman" w:hAnsi="Times New Roman" w:cs="Times New Roman"/>
          <w:sz w:val="24"/>
          <w:szCs w:val="24"/>
        </w:rPr>
        <w:t>)</w:t>
      </w:r>
      <w:r w:rsidR="00A10861">
        <w:rPr>
          <w:rFonts w:ascii="Times New Roman" w:hAnsi="Times New Roman" w:cs="Times New Roman"/>
          <w:sz w:val="24"/>
          <w:szCs w:val="24"/>
        </w:rPr>
        <w:t xml:space="preserve">. </w:t>
      </w:r>
      <w:r w:rsidR="004A2681">
        <w:rPr>
          <w:rFonts w:ascii="Times New Roman" w:hAnsi="Times New Roman" w:cs="Times New Roman"/>
          <w:sz w:val="24"/>
          <w:szCs w:val="24"/>
        </w:rPr>
        <w:t>T</w:t>
      </w:r>
      <w:r w:rsidR="00BD36BC">
        <w:rPr>
          <w:rFonts w:ascii="Times New Roman" w:hAnsi="Times New Roman" w:cs="Times New Roman"/>
          <w:sz w:val="24"/>
          <w:szCs w:val="24"/>
        </w:rPr>
        <w:t>hese</w:t>
      </w:r>
      <w:r w:rsidR="001B2BA3">
        <w:rPr>
          <w:rFonts w:ascii="Times New Roman" w:hAnsi="Times New Roman" w:cs="Times New Roman"/>
          <w:sz w:val="24"/>
          <w:szCs w:val="24"/>
        </w:rPr>
        <w:t xml:space="preserve"> findings</w:t>
      </w:r>
      <w:r w:rsidR="00A10861">
        <w:rPr>
          <w:rFonts w:ascii="Times New Roman" w:hAnsi="Times New Roman" w:cs="Times New Roman"/>
          <w:sz w:val="24"/>
          <w:szCs w:val="24"/>
        </w:rPr>
        <w:t xml:space="preserve"> are compatible with the idea that self-identifying as overweight </w:t>
      </w:r>
      <w:r w:rsidR="00940095">
        <w:rPr>
          <w:rFonts w:ascii="Times New Roman" w:hAnsi="Times New Roman" w:cs="Times New Roman"/>
          <w:sz w:val="24"/>
          <w:szCs w:val="24"/>
        </w:rPr>
        <w:t>is likely to be stressful and as a result</w:t>
      </w:r>
      <w:r w:rsidR="00CC1CAC">
        <w:rPr>
          <w:rFonts w:ascii="Times New Roman" w:hAnsi="Times New Roman" w:cs="Times New Roman"/>
          <w:sz w:val="24"/>
          <w:szCs w:val="24"/>
        </w:rPr>
        <w:t xml:space="preserve"> </w:t>
      </w:r>
      <w:r w:rsidR="000170B8">
        <w:rPr>
          <w:rFonts w:ascii="Times New Roman" w:hAnsi="Times New Roman" w:cs="Times New Roman"/>
          <w:sz w:val="24"/>
          <w:szCs w:val="24"/>
        </w:rPr>
        <w:t>may have</w:t>
      </w:r>
      <w:r w:rsidR="00F730DF">
        <w:rPr>
          <w:rFonts w:ascii="Times New Roman" w:hAnsi="Times New Roman" w:cs="Times New Roman"/>
          <w:sz w:val="24"/>
          <w:szCs w:val="24"/>
        </w:rPr>
        <w:t xml:space="preserve"> adverse health effects (Sutin &amp; Terracciano, 2015).</w:t>
      </w:r>
    </w:p>
    <w:p w14:paraId="0D7C590B" w14:textId="69E1566C" w:rsidR="00151260" w:rsidRDefault="00011A9A" w:rsidP="00011A9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1260" w:rsidRPr="00151260">
        <w:rPr>
          <w:rFonts w:ascii="Times New Roman" w:hAnsi="Times New Roman" w:cs="Times New Roman"/>
          <w:sz w:val="24"/>
          <w:szCs w:val="24"/>
        </w:rPr>
        <w:t>Indeed, there is rapidly growing evidence that weight-based social stigmatization is linked to daily stress, negative feelings, unhealthy eating, weight gain and declines in physical and mental health (Robinson et al., in press; Sutin et al., 2015; Sutin, Robinson, Daly, &amp; Terracciano, 2016; Sutin et al., 2016). These findings suggests that weight stigma may trigger a cycle of stress, maladaptive coping responses, further weight gain, and poor health (Blodorn et al., 2016; Brewis, 2014; Hunger et al., 2015; Sikorski, Lupp</w:t>
      </w:r>
      <w:r w:rsidR="00356C14">
        <w:rPr>
          <w:rFonts w:ascii="Times New Roman" w:hAnsi="Times New Roman" w:cs="Times New Roman"/>
          <w:sz w:val="24"/>
          <w:szCs w:val="24"/>
        </w:rPr>
        <w:t>a, Luck, &amp; Riedel‐Heller, 2015;</w:t>
      </w:r>
      <w:r w:rsidR="00151260" w:rsidRPr="00151260">
        <w:rPr>
          <w:rFonts w:ascii="Times New Roman" w:hAnsi="Times New Roman" w:cs="Times New Roman"/>
          <w:sz w:val="24"/>
          <w:szCs w:val="24"/>
        </w:rPr>
        <w:t>Tomiyama, 2014</w:t>
      </w:r>
      <w:r w:rsidR="00BE5926">
        <w:rPr>
          <w:rFonts w:ascii="Times New Roman" w:hAnsi="Times New Roman" w:cs="Times New Roman"/>
          <w:sz w:val="24"/>
          <w:szCs w:val="24"/>
        </w:rPr>
        <w:t>). However, it</w:t>
      </w:r>
      <w:r w:rsidR="00151260" w:rsidRPr="00151260">
        <w:rPr>
          <w:rFonts w:ascii="Times New Roman" w:hAnsi="Times New Roman" w:cs="Times New Roman"/>
          <w:sz w:val="24"/>
          <w:szCs w:val="24"/>
        </w:rPr>
        <w:t xml:space="preserve"> has not been clear whether simply recognizing oneself as being overweight </w:t>
      </w:r>
      <w:r w:rsidR="00151260">
        <w:rPr>
          <w:rFonts w:ascii="Times New Roman" w:hAnsi="Times New Roman" w:cs="Times New Roman"/>
          <w:sz w:val="24"/>
          <w:szCs w:val="24"/>
        </w:rPr>
        <w:t xml:space="preserve">in </w:t>
      </w:r>
      <w:r w:rsidR="00BE5926">
        <w:rPr>
          <w:rFonts w:ascii="Times New Roman" w:hAnsi="Times New Roman" w:cs="Times New Roman"/>
          <w:sz w:val="24"/>
          <w:szCs w:val="24"/>
        </w:rPr>
        <w:t xml:space="preserve">our current social climate may </w:t>
      </w:r>
      <w:r w:rsidR="00151260">
        <w:rPr>
          <w:rFonts w:ascii="Times New Roman" w:hAnsi="Times New Roman" w:cs="Times New Roman"/>
          <w:sz w:val="24"/>
          <w:szCs w:val="24"/>
        </w:rPr>
        <w:t xml:space="preserve">set in motion </w:t>
      </w:r>
      <w:r w:rsidR="00AC0E48">
        <w:rPr>
          <w:rFonts w:ascii="Times New Roman" w:hAnsi="Times New Roman" w:cs="Times New Roman"/>
          <w:sz w:val="24"/>
          <w:szCs w:val="24"/>
        </w:rPr>
        <w:t>this</w:t>
      </w:r>
      <w:r w:rsidR="00151260">
        <w:rPr>
          <w:rFonts w:ascii="Times New Roman" w:hAnsi="Times New Roman" w:cs="Times New Roman"/>
          <w:sz w:val="24"/>
          <w:szCs w:val="24"/>
        </w:rPr>
        <w:t xml:space="preserve"> negative cycle </w:t>
      </w:r>
      <w:r w:rsidR="00BE5926">
        <w:rPr>
          <w:rFonts w:ascii="Times New Roman" w:hAnsi="Times New Roman" w:cs="Times New Roman"/>
          <w:sz w:val="24"/>
          <w:szCs w:val="24"/>
        </w:rPr>
        <w:t>leading to</w:t>
      </w:r>
      <w:r w:rsidR="00151260">
        <w:rPr>
          <w:rFonts w:ascii="Times New Roman" w:hAnsi="Times New Roman" w:cs="Times New Roman"/>
          <w:sz w:val="24"/>
          <w:szCs w:val="24"/>
        </w:rPr>
        <w:t xml:space="preserve"> weight gain </w:t>
      </w:r>
      <w:r w:rsidR="00BE5926">
        <w:rPr>
          <w:rFonts w:ascii="Times New Roman" w:hAnsi="Times New Roman" w:cs="Times New Roman"/>
          <w:sz w:val="24"/>
          <w:szCs w:val="24"/>
        </w:rPr>
        <w:t xml:space="preserve">and </w:t>
      </w:r>
      <w:r w:rsidR="00151260">
        <w:rPr>
          <w:rFonts w:ascii="Times New Roman" w:hAnsi="Times New Roman" w:cs="Times New Roman"/>
          <w:sz w:val="24"/>
          <w:szCs w:val="24"/>
        </w:rPr>
        <w:t>poor health.</w:t>
      </w:r>
      <w:r w:rsidR="00151260">
        <w:rPr>
          <w:rFonts w:ascii="Times New Roman" w:hAnsi="Times New Roman" w:cs="Times New Roman"/>
          <w:sz w:val="24"/>
          <w:szCs w:val="24"/>
        </w:rPr>
        <w:tab/>
      </w:r>
      <w:r w:rsidR="00151260">
        <w:rPr>
          <w:rFonts w:ascii="Times New Roman" w:hAnsi="Times New Roman" w:cs="Times New Roman"/>
          <w:sz w:val="24"/>
          <w:szCs w:val="24"/>
        </w:rPr>
        <w:tab/>
      </w:r>
    </w:p>
    <w:p w14:paraId="55029724" w14:textId="2453F0E8" w:rsidR="003B04B9" w:rsidRDefault="00BE5926" w:rsidP="00011A9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256C">
        <w:rPr>
          <w:rFonts w:ascii="Times New Roman" w:hAnsi="Times New Roman" w:cs="Times New Roman"/>
          <w:sz w:val="24"/>
          <w:szCs w:val="24"/>
        </w:rPr>
        <w:t xml:space="preserve">Our mediation analyses provided some initial evidence that this may be the case.  </w:t>
      </w:r>
      <w:r w:rsidR="00EE6921">
        <w:rPr>
          <w:rFonts w:ascii="Times New Roman" w:hAnsi="Times New Roman" w:cs="Times New Roman"/>
          <w:sz w:val="24"/>
          <w:szCs w:val="24"/>
        </w:rPr>
        <w:t>W</w:t>
      </w:r>
      <w:r w:rsidR="00F00EA1">
        <w:rPr>
          <w:rFonts w:ascii="Times New Roman" w:hAnsi="Times New Roman" w:cs="Times New Roman"/>
          <w:sz w:val="24"/>
          <w:szCs w:val="24"/>
        </w:rPr>
        <w:t xml:space="preserve">eight gain mediated </w:t>
      </w:r>
      <w:r w:rsidR="00910275">
        <w:rPr>
          <w:rFonts w:ascii="Times New Roman" w:hAnsi="Times New Roman" w:cs="Times New Roman"/>
          <w:sz w:val="24"/>
          <w:szCs w:val="24"/>
        </w:rPr>
        <w:t>a large portion</w:t>
      </w:r>
      <w:r w:rsidR="00F00EA1">
        <w:rPr>
          <w:rFonts w:ascii="Times New Roman" w:hAnsi="Times New Roman" w:cs="Times New Roman"/>
          <w:sz w:val="24"/>
          <w:szCs w:val="24"/>
        </w:rPr>
        <w:t xml:space="preserve"> of the long-term prospective association between self-identification as overweight and health status as gauged by multiple biomarkers of cardiovascular, metabolic and immune system functioning and participant perceptions of physical health. In contrast, whilst the psychological experience attached to being ‘overweight’ was predictive of increased depressive symptoms over time, this could not be explained by changes in body weight over time. It may be that </w:t>
      </w:r>
      <w:r w:rsidR="00AC0E48">
        <w:rPr>
          <w:rFonts w:ascii="Times New Roman" w:hAnsi="Times New Roman" w:cs="Times New Roman"/>
          <w:sz w:val="24"/>
          <w:szCs w:val="24"/>
        </w:rPr>
        <w:t>mechanisms</w:t>
      </w:r>
      <w:r w:rsidR="00F00EA1">
        <w:rPr>
          <w:rFonts w:ascii="Times New Roman" w:hAnsi="Times New Roman" w:cs="Times New Roman"/>
          <w:sz w:val="24"/>
          <w:szCs w:val="24"/>
        </w:rPr>
        <w:t xml:space="preserve"> such as reduced self-esteem</w:t>
      </w:r>
      <w:r w:rsidR="00DD13B9">
        <w:rPr>
          <w:rFonts w:ascii="Times New Roman" w:hAnsi="Times New Roman" w:cs="Times New Roman"/>
          <w:sz w:val="24"/>
          <w:szCs w:val="24"/>
        </w:rPr>
        <w:t xml:space="preserve"> or negative body image explained this association</w:t>
      </w:r>
      <w:r w:rsidR="00F00EA1">
        <w:rPr>
          <w:rFonts w:ascii="Times New Roman" w:hAnsi="Times New Roman" w:cs="Times New Roman"/>
          <w:sz w:val="24"/>
          <w:szCs w:val="24"/>
        </w:rPr>
        <w:t>.</w:t>
      </w:r>
      <w:r w:rsidR="004A2681">
        <w:rPr>
          <w:rFonts w:ascii="Times New Roman" w:hAnsi="Times New Roman" w:cs="Times New Roman"/>
          <w:sz w:val="24"/>
          <w:szCs w:val="24"/>
        </w:rPr>
        <w:t xml:space="preserve"> </w:t>
      </w:r>
    </w:p>
    <w:p w14:paraId="3C7714AC" w14:textId="393FD44A" w:rsidR="0039384B" w:rsidRDefault="006C3350" w:rsidP="0039384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384B">
        <w:rPr>
          <w:rFonts w:ascii="Times New Roman" w:hAnsi="Times New Roman" w:cs="Times New Roman"/>
          <w:sz w:val="24"/>
          <w:szCs w:val="24"/>
        </w:rPr>
        <w:t xml:space="preserve">This research </w:t>
      </w:r>
      <w:r w:rsidR="000170B8">
        <w:rPr>
          <w:rFonts w:ascii="Times New Roman" w:hAnsi="Times New Roman" w:cs="Times New Roman"/>
          <w:sz w:val="24"/>
          <w:szCs w:val="24"/>
        </w:rPr>
        <w:t>points to the need for further examination of</w:t>
      </w:r>
      <w:r w:rsidR="0039384B">
        <w:rPr>
          <w:rFonts w:ascii="Times New Roman" w:hAnsi="Times New Roman" w:cs="Times New Roman"/>
          <w:sz w:val="24"/>
          <w:szCs w:val="24"/>
        </w:rPr>
        <w:t xml:space="preserve"> the assumption that a failure of individuals who measure as overweight to accurately identify their weight status may be a </w:t>
      </w:r>
      <w:r w:rsidR="00DD13B9">
        <w:rPr>
          <w:rFonts w:ascii="Times New Roman" w:hAnsi="Times New Roman" w:cs="Times New Roman"/>
          <w:sz w:val="24"/>
          <w:szCs w:val="24"/>
        </w:rPr>
        <w:t>major</w:t>
      </w:r>
      <w:r w:rsidR="0039384B">
        <w:rPr>
          <w:rFonts w:ascii="Times New Roman" w:hAnsi="Times New Roman" w:cs="Times New Roman"/>
          <w:sz w:val="24"/>
          <w:szCs w:val="24"/>
        </w:rPr>
        <w:t xml:space="preserve"> public health concern (</w:t>
      </w:r>
      <w:r w:rsidR="0039384B" w:rsidRPr="00FB6C7B">
        <w:rPr>
          <w:rFonts w:ascii="Times New Roman" w:hAnsi="Times New Roman" w:cs="Times New Roman"/>
          <w:sz w:val="24"/>
          <w:szCs w:val="24"/>
        </w:rPr>
        <w:t>Dunc</w:t>
      </w:r>
      <w:r w:rsidR="0039384B">
        <w:rPr>
          <w:rFonts w:ascii="Times New Roman" w:hAnsi="Times New Roman" w:cs="Times New Roman"/>
          <w:sz w:val="24"/>
          <w:szCs w:val="24"/>
        </w:rPr>
        <w:t xml:space="preserve">an et al., </w:t>
      </w:r>
      <w:r w:rsidR="00AC0E48">
        <w:rPr>
          <w:rFonts w:ascii="Times New Roman" w:hAnsi="Times New Roman" w:cs="Times New Roman"/>
          <w:sz w:val="24"/>
          <w:szCs w:val="24"/>
        </w:rPr>
        <w:t>2011;</w:t>
      </w:r>
      <w:r w:rsidR="0039384B" w:rsidRPr="00FB6C7B">
        <w:rPr>
          <w:rFonts w:ascii="Times New Roman" w:hAnsi="Times New Roman" w:cs="Times New Roman"/>
          <w:sz w:val="24"/>
          <w:szCs w:val="24"/>
        </w:rPr>
        <w:t>Johnson et al., 2014)</w:t>
      </w:r>
      <w:r w:rsidR="0039384B">
        <w:rPr>
          <w:rFonts w:ascii="Times New Roman" w:hAnsi="Times New Roman" w:cs="Times New Roman"/>
          <w:sz w:val="24"/>
          <w:szCs w:val="24"/>
        </w:rPr>
        <w:t xml:space="preserve">. Rather than increasing the likelihood individuals will effectively manage their body weight, the stress and stigma associated with adiposity may render self-identification of being ‘overweight’ more detrimental than beneficial to health. Most worryingly, if this is the case well-intended attempts by healthcare professionals and public health officials to ensure people in the medically defined overweight category identify as such could lead to long-run unforeseen consequences. Our findings provide initial evidence that such consequences could include physiological dysregulation, depressive symptoms and poor health. This possibility </w:t>
      </w:r>
      <w:r w:rsidR="000170B8">
        <w:rPr>
          <w:rFonts w:ascii="Times New Roman" w:hAnsi="Times New Roman" w:cs="Times New Roman"/>
          <w:sz w:val="24"/>
          <w:szCs w:val="24"/>
        </w:rPr>
        <w:t xml:space="preserve">now </w:t>
      </w:r>
      <w:r w:rsidR="0039384B">
        <w:rPr>
          <w:rFonts w:ascii="Times New Roman" w:hAnsi="Times New Roman" w:cs="Times New Roman"/>
          <w:sz w:val="24"/>
          <w:szCs w:val="24"/>
        </w:rPr>
        <w:t xml:space="preserve">warrants close examination using </w:t>
      </w:r>
      <w:r w:rsidR="002B4837">
        <w:rPr>
          <w:rFonts w:ascii="Times New Roman" w:hAnsi="Times New Roman" w:cs="Times New Roman"/>
          <w:sz w:val="24"/>
          <w:szCs w:val="24"/>
        </w:rPr>
        <w:t xml:space="preserve">multi-wave observational studies along with </w:t>
      </w:r>
      <w:r w:rsidR="0039384B">
        <w:rPr>
          <w:rFonts w:ascii="Times New Roman" w:hAnsi="Times New Roman" w:cs="Times New Roman"/>
          <w:sz w:val="24"/>
          <w:szCs w:val="24"/>
        </w:rPr>
        <w:t xml:space="preserve">experimental and quasi-experimental designs with large samples and lengthy periods of follow-up (e.g. Almond et al., 2016). </w:t>
      </w:r>
    </w:p>
    <w:p w14:paraId="3B7EBB1B" w14:textId="007EE58F" w:rsidR="002B4837" w:rsidRPr="002B4837" w:rsidRDefault="000170B8" w:rsidP="002B483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2B4837" w:rsidRPr="002B4837">
        <w:rPr>
          <w:rFonts w:ascii="Times New Roman" w:hAnsi="Times New Roman" w:cs="Times New Roman"/>
          <w:sz w:val="24"/>
          <w:szCs w:val="24"/>
        </w:rPr>
        <w:t xml:space="preserve">This </w:t>
      </w:r>
      <w:r w:rsidR="002B4837">
        <w:rPr>
          <w:rFonts w:ascii="Times New Roman" w:hAnsi="Times New Roman" w:cs="Times New Roman"/>
          <w:sz w:val="24"/>
          <w:szCs w:val="24"/>
        </w:rPr>
        <w:t xml:space="preserve">further work </w:t>
      </w:r>
      <w:r w:rsidR="002B4837" w:rsidRPr="002B4837">
        <w:rPr>
          <w:rFonts w:ascii="Times New Roman" w:hAnsi="Times New Roman" w:cs="Times New Roman"/>
          <w:sz w:val="24"/>
          <w:szCs w:val="24"/>
        </w:rPr>
        <w:t xml:space="preserve">is necessary because our observational findings are limited in two key respects. First, </w:t>
      </w:r>
      <w:r w:rsidR="00DD13B9">
        <w:rPr>
          <w:rFonts w:ascii="Times New Roman" w:hAnsi="Times New Roman" w:cs="Times New Roman"/>
          <w:sz w:val="24"/>
          <w:szCs w:val="24"/>
        </w:rPr>
        <w:t xml:space="preserve">while </w:t>
      </w:r>
      <w:r w:rsidR="004E426B">
        <w:rPr>
          <w:rFonts w:ascii="Times New Roman" w:hAnsi="Times New Roman" w:cs="Times New Roman"/>
          <w:sz w:val="24"/>
          <w:szCs w:val="24"/>
        </w:rPr>
        <w:t>we</w:t>
      </w:r>
      <w:r w:rsidR="002B4837" w:rsidRPr="002B4837">
        <w:rPr>
          <w:rFonts w:ascii="Times New Roman" w:hAnsi="Times New Roman" w:cs="Times New Roman"/>
          <w:sz w:val="24"/>
          <w:szCs w:val="24"/>
        </w:rPr>
        <w:t xml:space="preserve"> could show that perceived overweight preceded </w:t>
      </w:r>
      <w:r w:rsidR="00EE6921">
        <w:rPr>
          <w:rFonts w:ascii="Times New Roman" w:hAnsi="Times New Roman" w:cs="Times New Roman"/>
          <w:sz w:val="24"/>
          <w:szCs w:val="24"/>
        </w:rPr>
        <w:t>declines in</w:t>
      </w:r>
      <w:r w:rsidR="002B4837" w:rsidRPr="002B4837">
        <w:rPr>
          <w:rFonts w:ascii="Times New Roman" w:hAnsi="Times New Roman" w:cs="Times New Roman"/>
          <w:sz w:val="24"/>
          <w:szCs w:val="24"/>
        </w:rPr>
        <w:t xml:space="preserve"> </w:t>
      </w:r>
      <w:r w:rsidR="00EE6921">
        <w:rPr>
          <w:rFonts w:ascii="Times New Roman" w:hAnsi="Times New Roman" w:cs="Times New Roman"/>
          <w:sz w:val="24"/>
          <w:szCs w:val="24"/>
        </w:rPr>
        <w:t>subjective health</w:t>
      </w:r>
      <w:r w:rsidR="002B4837" w:rsidRPr="002B4837">
        <w:rPr>
          <w:rFonts w:ascii="Times New Roman" w:hAnsi="Times New Roman" w:cs="Times New Roman"/>
          <w:sz w:val="24"/>
          <w:szCs w:val="24"/>
        </w:rPr>
        <w:t xml:space="preserve"> and increases in depressive symptoms, our measure of physiological dysregulation was available at follow-up only. We therefore cannot rule out the possibility of reverse causality whereby the link between self-identifying as overweight and </w:t>
      </w:r>
      <w:r w:rsidR="00D37505">
        <w:rPr>
          <w:rFonts w:ascii="Times New Roman" w:hAnsi="Times New Roman" w:cs="Times New Roman"/>
          <w:sz w:val="24"/>
          <w:szCs w:val="24"/>
        </w:rPr>
        <w:t xml:space="preserve">subsequent </w:t>
      </w:r>
      <w:r w:rsidR="002B4837" w:rsidRPr="002B4837">
        <w:rPr>
          <w:rFonts w:ascii="Times New Roman" w:hAnsi="Times New Roman" w:cs="Times New Roman"/>
          <w:sz w:val="24"/>
          <w:szCs w:val="24"/>
        </w:rPr>
        <w:t xml:space="preserve">dysregulation reflects the </w:t>
      </w:r>
      <w:r w:rsidR="004E426B">
        <w:rPr>
          <w:rFonts w:ascii="Times New Roman" w:hAnsi="Times New Roman" w:cs="Times New Roman"/>
          <w:sz w:val="24"/>
          <w:szCs w:val="24"/>
        </w:rPr>
        <w:t>unobserved infl</w:t>
      </w:r>
      <w:r w:rsidR="00DD13B9">
        <w:rPr>
          <w:rFonts w:ascii="Times New Roman" w:hAnsi="Times New Roman" w:cs="Times New Roman"/>
          <w:sz w:val="24"/>
          <w:szCs w:val="24"/>
        </w:rPr>
        <w:t>uence of baseline</w:t>
      </w:r>
      <w:r w:rsidR="002B4837" w:rsidRPr="002B4837">
        <w:rPr>
          <w:rFonts w:ascii="Times New Roman" w:hAnsi="Times New Roman" w:cs="Times New Roman"/>
          <w:sz w:val="24"/>
          <w:szCs w:val="24"/>
        </w:rPr>
        <w:t xml:space="preserve"> physiological dysregulation</w:t>
      </w:r>
      <w:r w:rsidR="0013550C">
        <w:rPr>
          <w:rFonts w:ascii="Times New Roman" w:hAnsi="Times New Roman" w:cs="Times New Roman"/>
          <w:sz w:val="24"/>
          <w:szCs w:val="24"/>
        </w:rPr>
        <w:t xml:space="preserve"> (see Figure 1)</w:t>
      </w:r>
      <w:r w:rsidR="002B4837" w:rsidRPr="002B4837">
        <w:rPr>
          <w:rFonts w:ascii="Times New Roman" w:hAnsi="Times New Roman" w:cs="Times New Roman"/>
          <w:sz w:val="24"/>
          <w:szCs w:val="24"/>
        </w:rPr>
        <w:t xml:space="preserve">. Our mediation analyses </w:t>
      </w:r>
      <w:r w:rsidR="00DD13B9">
        <w:rPr>
          <w:rFonts w:ascii="Times New Roman" w:hAnsi="Times New Roman" w:cs="Times New Roman"/>
          <w:sz w:val="24"/>
          <w:szCs w:val="24"/>
        </w:rPr>
        <w:t>partially mitigate</w:t>
      </w:r>
      <w:r w:rsidR="00BE2FE5">
        <w:rPr>
          <w:rFonts w:ascii="Times New Roman" w:hAnsi="Times New Roman" w:cs="Times New Roman"/>
          <w:sz w:val="24"/>
          <w:szCs w:val="24"/>
        </w:rPr>
        <w:t xml:space="preserve"> </w:t>
      </w:r>
      <w:r w:rsidR="002B4837" w:rsidRPr="002B4837">
        <w:rPr>
          <w:rFonts w:ascii="Times New Roman" w:hAnsi="Times New Roman" w:cs="Times New Roman"/>
          <w:sz w:val="24"/>
          <w:szCs w:val="24"/>
        </w:rPr>
        <w:t>this possibility as we show that weight gain</w:t>
      </w:r>
      <w:r w:rsidR="00DD13B9">
        <w:rPr>
          <w:rFonts w:ascii="Times New Roman" w:hAnsi="Times New Roman" w:cs="Times New Roman"/>
          <w:sz w:val="24"/>
          <w:szCs w:val="24"/>
        </w:rPr>
        <w:t xml:space="preserve"> over 7-years</w:t>
      </w:r>
      <w:r w:rsidR="002B4837" w:rsidRPr="002B4837">
        <w:rPr>
          <w:rFonts w:ascii="Times New Roman" w:hAnsi="Times New Roman" w:cs="Times New Roman"/>
          <w:sz w:val="24"/>
          <w:szCs w:val="24"/>
        </w:rPr>
        <w:t xml:space="preserve"> </w:t>
      </w:r>
      <w:r w:rsidR="004E426B">
        <w:rPr>
          <w:rFonts w:ascii="Times New Roman" w:hAnsi="Times New Roman" w:cs="Times New Roman"/>
          <w:sz w:val="24"/>
          <w:szCs w:val="24"/>
        </w:rPr>
        <w:t>explains</w:t>
      </w:r>
      <w:r w:rsidR="002B4837" w:rsidRPr="002B4837">
        <w:rPr>
          <w:rFonts w:ascii="Times New Roman" w:hAnsi="Times New Roman" w:cs="Times New Roman"/>
          <w:sz w:val="24"/>
          <w:szCs w:val="24"/>
        </w:rPr>
        <w:t xml:space="preserve"> </w:t>
      </w:r>
      <w:r w:rsidR="00BE2FE5">
        <w:rPr>
          <w:rFonts w:ascii="Times New Roman" w:hAnsi="Times New Roman" w:cs="Times New Roman"/>
          <w:sz w:val="24"/>
          <w:szCs w:val="24"/>
        </w:rPr>
        <w:t xml:space="preserve">a large portion of </w:t>
      </w:r>
      <w:r w:rsidR="002B4837" w:rsidRPr="002B4837">
        <w:rPr>
          <w:rFonts w:ascii="Times New Roman" w:hAnsi="Times New Roman" w:cs="Times New Roman"/>
          <w:sz w:val="24"/>
          <w:szCs w:val="24"/>
        </w:rPr>
        <w:t xml:space="preserve">the link between self-identification as being ‘overweight’ and </w:t>
      </w:r>
      <w:r w:rsidR="00EE6921">
        <w:rPr>
          <w:rFonts w:ascii="Times New Roman" w:hAnsi="Times New Roman" w:cs="Times New Roman"/>
          <w:sz w:val="24"/>
          <w:szCs w:val="24"/>
        </w:rPr>
        <w:t xml:space="preserve">subsequent </w:t>
      </w:r>
      <w:r w:rsidR="002B4837" w:rsidRPr="002B4837">
        <w:rPr>
          <w:rFonts w:ascii="Times New Roman" w:hAnsi="Times New Roman" w:cs="Times New Roman"/>
          <w:sz w:val="24"/>
          <w:szCs w:val="24"/>
        </w:rPr>
        <w:t xml:space="preserve">dysregulation. </w:t>
      </w:r>
      <w:r w:rsidR="00BE2FE5">
        <w:rPr>
          <w:rFonts w:ascii="Times New Roman" w:hAnsi="Times New Roman" w:cs="Times New Roman"/>
          <w:sz w:val="24"/>
          <w:szCs w:val="24"/>
        </w:rPr>
        <w:t xml:space="preserve">Further, our </w:t>
      </w:r>
      <w:r w:rsidR="0013550C">
        <w:rPr>
          <w:rFonts w:ascii="Times New Roman" w:hAnsi="Times New Roman" w:cs="Times New Roman"/>
          <w:sz w:val="24"/>
          <w:szCs w:val="24"/>
        </w:rPr>
        <w:t>additional</w:t>
      </w:r>
      <w:r w:rsidR="00BE2FE5">
        <w:rPr>
          <w:rFonts w:ascii="Times New Roman" w:hAnsi="Times New Roman" w:cs="Times New Roman"/>
          <w:sz w:val="24"/>
          <w:szCs w:val="24"/>
        </w:rPr>
        <w:t xml:space="preserve"> analyses</w:t>
      </w:r>
      <w:r w:rsidR="0013550C">
        <w:rPr>
          <w:rFonts w:ascii="Times New Roman" w:hAnsi="Times New Roman" w:cs="Times New Roman"/>
          <w:sz w:val="24"/>
          <w:szCs w:val="24"/>
        </w:rPr>
        <w:t xml:space="preserve"> drawing on two further</w:t>
      </w:r>
      <w:r w:rsidR="002A117C">
        <w:rPr>
          <w:rFonts w:ascii="Times New Roman" w:hAnsi="Times New Roman" w:cs="Times New Roman"/>
          <w:sz w:val="24"/>
          <w:szCs w:val="24"/>
        </w:rPr>
        <w:t xml:space="preserve"> datasets</w:t>
      </w:r>
      <w:r w:rsidR="00BE2FE5">
        <w:rPr>
          <w:rFonts w:ascii="Times New Roman" w:hAnsi="Times New Roman" w:cs="Times New Roman"/>
          <w:sz w:val="24"/>
          <w:szCs w:val="24"/>
        </w:rPr>
        <w:t xml:space="preserve"> found little evidence that controlling for </w:t>
      </w:r>
      <w:r w:rsidR="002A117C">
        <w:rPr>
          <w:rFonts w:ascii="Times New Roman" w:hAnsi="Times New Roman" w:cs="Times New Roman"/>
          <w:sz w:val="24"/>
          <w:szCs w:val="24"/>
        </w:rPr>
        <w:t>initial dysregulation</w:t>
      </w:r>
      <w:r w:rsidR="00BE2FE5">
        <w:rPr>
          <w:rFonts w:ascii="Times New Roman" w:hAnsi="Times New Roman" w:cs="Times New Roman"/>
          <w:sz w:val="24"/>
          <w:szCs w:val="24"/>
        </w:rPr>
        <w:t xml:space="preserve"> </w:t>
      </w:r>
      <w:r w:rsidR="002A117C">
        <w:rPr>
          <w:rFonts w:ascii="Times New Roman" w:hAnsi="Times New Roman" w:cs="Times New Roman"/>
          <w:sz w:val="24"/>
          <w:szCs w:val="24"/>
        </w:rPr>
        <w:t>was likely to</w:t>
      </w:r>
      <w:r w:rsidR="00BE2FE5">
        <w:rPr>
          <w:rFonts w:ascii="Times New Roman" w:hAnsi="Times New Roman" w:cs="Times New Roman"/>
          <w:sz w:val="24"/>
          <w:szCs w:val="24"/>
        </w:rPr>
        <w:t xml:space="preserve"> alter this mediation effect.  </w:t>
      </w:r>
      <w:r w:rsidR="002B4837" w:rsidRPr="002B4837">
        <w:rPr>
          <w:rFonts w:ascii="Times New Roman" w:hAnsi="Times New Roman" w:cs="Times New Roman"/>
          <w:sz w:val="24"/>
          <w:szCs w:val="24"/>
        </w:rPr>
        <w:t xml:space="preserve">This noted, additional waves of data are needed to definitively test whether perceived overweight prospectively </w:t>
      </w:r>
      <w:r w:rsidR="00DD13B9">
        <w:rPr>
          <w:rFonts w:ascii="Times New Roman" w:hAnsi="Times New Roman" w:cs="Times New Roman"/>
          <w:sz w:val="24"/>
          <w:szCs w:val="24"/>
        </w:rPr>
        <w:t xml:space="preserve">predicts </w:t>
      </w:r>
      <w:r w:rsidR="002B4837" w:rsidRPr="002B4837">
        <w:rPr>
          <w:rFonts w:ascii="Times New Roman" w:hAnsi="Times New Roman" w:cs="Times New Roman"/>
          <w:sz w:val="24"/>
          <w:szCs w:val="24"/>
        </w:rPr>
        <w:t>physiological dysfunction.</w:t>
      </w:r>
      <w:r w:rsidR="00712062">
        <w:rPr>
          <w:rFonts w:ascii="Times New Roman" w:hAnsi="Times New Roman" w:cs="Times New Roman"/>
          <w:sz w:val="24"/>
          <w:szCs w:val="24"/>
        </w:rPr>
        <w:t xml:space="preserve"> </w:t>
      </w:r>
    </w:p>
    <w:p w14:paraId="2A360F19" w14:textId="55865CD0" w:rsidR="000170B8" w:rsidRDefault="002B4837" w:rsidP="0039384B">
      <w:pPr>
        <w:autoSpaceDE w:val="0"/>
        <w:autoSpaceDN w:val="0"/>
        <w:adjustRightInd w:val="0"/>
        <w:spacing w:after="0" w:line="480" w:lineRule="auto"/>
        <w:rPr>
          <w:rFonts w:ascii="Times New Roman" w:hAnsi="Times New Roman" w:cs="Times New Roman"/>
          <w:sz w:val="24"/>
          <w:szCs w:val="24"/>
        </w:rPr>
      </w:pPr>
      <w:r w:rsidRPr="002B4837">
        <w:rPr>
          <w:rFonts w:ascii="Times New Roman" w:hAnsi="Times New Roman" w:cs="Times New Roman"/>
          <w:sz w:val="24"/>
          <w:szCs w:val="24"/>
        </w:rPr>
        <w:tab/>
        <w:t>A second form of reverse causality that our data cannot directly address is the possibility that current weight perceptions partially reflect the human capacity to imagine future outcomes and anticipate weight gain and health changes. In this scenario</w:t>
      </w:r>
      <w:r w:rsidR="002A117C">
        <w:rPr>
          <w:rFonts w:ascii="Times New Roman" w:hAnsi="Times New Roman" w:cs="Times New Roman"/>
          <w:sz w:val="24"/>
          <w:szCs w:val="24"/>
        </w:rPr>
        <w:t>,</w:t>
      </w:r>
      <w:r w:rsidRPr="002B4837">
        <w:rPr>
          <w:rFonts w:ascii="Times New Roman" w:hAnsi="Times New Roman" w:cs="Times New Roman"/>
          <w:sz w:val="24"/>
          <w:szCs w:val="24"/>
        </w:rPr>
        <w:t xml:space="preserve"> perceived overweight may</w:t>
      </w:r>
      <w:r w:rsidR="002A117C">
        <w:rPr>
          <w:rFonts w:ascii="Times New Roman" w:hAnsi="Times New Roman" w:cs="Times New Roman"/>
          <w:sz w:val="24"/>
          <w:szCs w:val="24"/>
        </w:rPr>
        <w:t xml:space="preserve"> not influence health, rather such perceptions may simply</w:t>
      </w:r>
      <w:r w:rsidRPr="002B4837">
        <w:rPr>
          <w:rFonts w:ascii="Times New Roman" w:hAnsi="Times New Roman" w:cs="Times New Roman"/>
          <w:sz w:val="24"/>
          <w:szCs w:val="24"/>
        </w:rPr>
        <w:t xml:space="preserve"> reflect self-knowledge of the eventual effects of</w:t>
      </w:r>
      <w:r w:rsidR="002A117C">
        <w:rPr>
          <w:rFonts w:ascii="Times New Roman" w:hAnsi="Times New Roman" w:cs="Times New Roman"/>
          <w:sz w:val="24"/>
          <w:szCs w:val="24"/>
        </w:rPr>
        <w:t xml:space="preserve"> one’s</w:t>
      </w:r>
      <w:r w:rsidRPr="002B4837">
        <w:rPr>
          <w:rFonts w:ascii="Times New Roman" w:hAnsi="Times New Roman" w:cs="Times New Roman"/>
          <w:sz w:val="24"/>
          <w:szCs w:val="24"/>
        </w:rPr>
        <w:t xml:space="preserve"> </w:t>
      </w:r>
      <w:r w:rsidR="00C85226">
        <w:rPr>
          <w:rFonts w:ascii="Times New Roman" w:hAnsi="Times New Roman" w:cs="Times New Roman"/>
          <w:sz w:val="24"/>
          <w:szCs w:val="24"/>
        </w:rPr>
        <w:t>diet/exercise</w:t>
      </w:r>
      <w:r w:rsidR="004F33CC">
        <w:rPr>
          <w:rFonts w:ascii="Times New Roman" w:hAnsi="Times New Roman" w:cs="Times New Roman"/>
          <w:sz w:val="24"/>
          <w:szCs w:val="24"/>
        </w:rPr>
        <w:t xml:space="preserve"> patterns </w:t>
      </w:r>
      <w:r w:rsidR="002A117C">
        <w:rPr>
          <w:rFonts w:ascii="Times New Roman" w:hAnsi="Times New Roman" w:cs="Times New Roman"/>
          <w:sz w:val="24"/>
          <w:szCs w:val="24"/>
        </w:rPr>
        <w:t xml:space="preserve">or </w:t>
      </w:r>
      <w:r w:rsidRPr="002B4837">
        <w:rPr>
          <w:rFonts w:ascii="Times New Roman" w:hAnsi="Times New Roman" w:cs="Times New Roman"/>
          <w:sz w:val="24"/>
          <w:szCs w:val="24"/>
        </w:rPr>
        <w:t xml:space="preserve">of </w:t>
      </w:r>
      <w:r w:rsidR="004F33CC">
        <w:rPr>
          <w:rFonts w:ascii="Times New Roman" w:hAnsi="Times New Roman" w:cs="Times New Roman"/>
          <w:sz w:val="24"/>
          <w:szCs w:val="24"/>
        </w:rPr>
        <w:t xml:space="preserve">a </w:t>
      </w:r>
      <w:r w:rsidR="002A117C">
        <w:rPr>
          <w:rFonts w:ascii="Times New Roman" w:hAnsi="Times New Roman" w:cs="Times New Roman"/>
          <w:sz w:val="24"/>
          <w:szCs w:val="24"/>
        </w:rPr>
        <w:t>family/</w:t>
      </w:r>
      <w:r w:rsidRPr="002B4837">
        <w:rPr>
          <w:rFonts w:ascii="Times New Roman" w:hAnsi="Times New Roman" w:cs="Times New Roman"/>
          <w:sz w:val="24"/>
          <w:szCs w:val="24"/>
        </w:rPr>
        <w:t xml:space="preserve">genetic propensity for weight gain. </w:t>
      </w:r>
      <w:r w:rsidR="00910275">
        <w:rPr>
          <w:rFonts w:ascii="Times New Roman" w:hAnsi="Times New Roman" w:cs="Times New Roman"/>
          <w:sz w:val="24"/>
          <w:szCs w:val="24"/>
        </w:rPr>
        <w:t>T</w:t>
      </w:r>
      <w:r w:rsidRPr="002B4837">
        <w:rPr>
          <w:rFonts w:ascii="Times New Roman" w:hAnsi="Times New Roman" w:cs="Times New Roman"/>
          <w:sz w:val="24"/>
          <w:szCs w:val="24"/>
        </w:rPr>
        <w:t>o over</w:t>
      </w:r>
      <w:r w:rsidR="00910275">
        <w:rPr>
          <w:rFonts w:ascii="Times New Roman" w:hAnsi="Times New Roman" w:cs="Times New Roman"/>
          <w:sz w:val="24"/>
          <w:szCs w:val="24"/>
        </w:rPr>
        <w:t xml:space="preserve">come this potential limitation future studies </w:t>
      </w:r>
      <w:r w:rsidR="00BE31E7">
        <w:rPr>
          <w:rFonts w:ascii="Times New Roman" w:hAnsi="Times New Roman" w:cs="Times New Roman"/>
          <w:sz w:val="24"/>
          <w:szCs w:val="24"/>
        </w:rPr>
        <w:t>sh</w:t>
      </w:r>
      <w:r w:rsidR="00910275">
        <w:rPr>
          <w:rFonts w:ascii="Times New Roman" w:hAnsi="Times New Roman" w:cs="Times New Roman"/>
          <w:sz w:val="24"/>
          <w:szCs w:val="24"/>
        </w:rPr>
        <w:t xml:space="preserve">ould control for </w:t>
      </w:r>
      <w:r w:rsidRPr="002B4837">
        <w:rPr>
          <w:rFonts w:ascii="Times New Roman" w:hAnsi="Times New Roman" w:cs="Times New Roman"/>
          <w:sz w:val="24"/>
          <w:szCs w:val="24"/>
        </w:rPr>
        <w:t xml:space="preserve">the perceived probability of </w:t>
      </w:r>
      <w:r w:rsidR="00C85226">
        <w:rPr>
          <w:rFonts w:ascii="Times New Roman" w:hAnsi="Times New Roman" w:cs="Times New Roman"/>
          <w:sz w:val="24"/>
          <w:szCs w:val="24"/>
        </w:rPr>
        <w:t xml:space="preserve">future </w:t>
      </w:r>
      <w:r w:rsidRPr="002B4837">
        <w:rPr>
          <w:rFonts w:ascii="Times New Roman" w:hAnsi="Times New Roman" w:cs="Times New Roman"/>
          <w:sz w:val="24"/>
          <w:szCs w:val="24"/>
        </w:rPr>
        <w:t>weight gain</w:t>
      </w:r>
      <w:r w:rsidR="002A117C">
        <w:rPr>
          <w:rFonts w:ascii="Times New Roman" w:hAnsi="Times New Roman" w:cs="Times New Roman"/>
          <w:sz w:val="24"/>
          <w:szCs w:val="24"/>
        </w:rPr>
        <w:t>. Further,</w:t>
      </w:r>
      <w:r w:rsidRPr="002B4837">
        <w:rPr>
          <w:rFonts w:ascii="Times New Roman" w:hAnsi="Times New Roman" w:cs="Times New Roman"/>
          <w:sz w:val="24"/>
          <w:szCs w:val="24"/>
        </w:rPr>
        <w:t xml:space="preserve"> an examination of the mediating pathways from perceived overweight to the emergence of </w:t>
      </w:r>
      <w:r w:rsidR="002A117C">
        <w:rPr>
          <w:rFonts w:ascii="Times New Roman" w:hAnsi="Times New Roman" w:cs="Times New Roman"/>
          <w:sz w:val="24"/>
          <w:szCs w:val="24"/>
        </w:rPr>
        <w:t>poor health (e.g.</w:t>
      </w:r>
      <w:r w:rsidR="002A117C" w:rsidRPr="002A117C">
        <w:rPr>
          <w:rFonts w:ascii="Times New Roman" w:hAnsi="Times New Roman" w:cs="Times New Roman"/>
          <w:sz w:val="24"/>
          <w:szCs w:val="24"/>
        </w:rPr>
        <w:t xml:space="preserve"> </w:t>
      </w:r>
      <w:r w:rsidR="002A117C">
        <w:rPr>
          <w:rFonts w:ascii="Times New Roman" w:hAnsi="Times New Roman" w:cs="Times New Roman"/>
          <w:sz w:val="24"/>
          <w:szCs w:val="24"/>
        </w:rPr>
        <w:t xml:space="preserve">through </w:t>
      </w:r>
      <w:r w:rsidR="002A117C" w:rsidRPr="002B4837">
        <w:rPr>
          <w:rFonts w:ascii="Times New Roman" w:hAnsi="Times New Roman" w:cs="Times New Roman"/>
          <w:sz w:val="24"/>
          <w:szCs w:val="24"/>
        </w:rPr>
        <w:t>discrimination experiences, st</w:t>
      </w:r>
      <w:r w:rsidR="002A117C">
        <w:rPr>
          <w:rFonts w:ascii="Times New Roman" w:hAnsi="Times New Roman" w:cs="Times New Roman"/>
          <w:sz w:val="24"/>
          <w:szCs w:val="24"/>
        </w:rPr>
        <w:t xml:space="preserve">igma concerns, perceived stress, </w:t>
      </w:r>
      <w:r w:rsidR="002A117C" w:rsidRPr="002B4837">
        <w:rPr>
          <w:rFonts w:ascii="Times New Roman" w:hAnsi="Times New Roman" w:cs="Times New Roman"/>
          <w:sz w:val="24"/>
          <w:szCs w:val="24"/>
        </w:rPr>
        <w:t>eating behavior</w:t>
      </w:r>
      <w:r w:rsidR="002A117C">
        <w:rPr>
          <w:rFonts w:ascii="Times New Roman" w:hAnsi="Times New Roman" w:cs="Times New Roman"/>
          <w:sz w:val="24"/>
          <w:szCs w:val="24"/>
        </w:rPr>
        <w:t xml:space="preserve">) </w:t>
      </w:r>
      <w:r w:rsidR="002A117C" w:rsidRPr="002B4837">
        <w:rPr>
          <w:rFonts w:ascii="Times New Roman" w:hAnsi="Times New Roman" w:cs="Times New Roman"/>
          <w:sz w:val="24"/>
          <w:szCs w:val="24"/>
        </w:rPr>
        <w:t xml:space="preserve">would help articulate the mechanisms underlying </w:t>
      </w:r>
      <w:r w:rsidR="002A117C">
        <w:rPr>
          <w:rFonts w:ascii="Times New Roman" w:hAnsi="Times New Roman" w:cs="Times New Roman"/>
          <w:sz w:val="24"/>
          <w:szCs w:val="24"/>
        </w:rPr>
        <w:t xml:space="preserve">these links. </w:t>
      </w:r>
      <w:r w:rsidR="00E82C44">
        <w:rPr>
          <w:rFonts w:ascii="Times New Roman" w:hAnsi="Times New Roman" w:cs="Times New Roman"/>
          <w:sz w:val="24"/>
          <w:szCs w:val="24"/>
        </w:rPr>
        <w:t xml:space="preserve">Finally, employing long form measures of reported health coupled with latent change models would </w:t>
      </w:r>
      <w:r w:rsidR="00D57D90">
        <w:rPr>
          <w:rFonts w:ascii="Times New Roman" w:hAnsi="Times New Roman" w:cs="Times New Roman"/>
          <w:sz w:val="24"/>
          <w:szCs w:val="24"/>
        </w:rPr>
        <w:t xml:space="preserve">help </w:t>
      </w:r>
      <w:r w:rsidR="00E82C44">
        <w:rPr>
          <w:rFonts w:ascii="Times New Roman" w:hAnsi="Times New Roman" w:cs="Times New Roman"/>
          <w:sz w:val="24"/>
          <w:szCs w:val="24"/>
        </w:rPr>
        <w:t>ensure effect s</w:t>
      </w:r>
      <w:r w:rsidR="00D57D90">
        <w:rPr>
          <w:rFonts w:ascii="Times New Roman" w:hAnsi="Times New Roman" w:cs="Times New Roman"/>
          <w:sz w:val="24"/>
          <w:szCs w:val="24"/>
        </w:rPr>
        <w:t>ize</w:t>
      </w:r>
      <w:r w:rsidR="00E82C44">
        <w:rPr>
          <w:rFonts w:ascii="Times New Roman" w:hAnsi="Times New Roman" w:cs="Times New Roman"/>
          <w:sz w:val="24"/>
          <w:szCs w:val="24"/>
        </w:rPr>
        <w:t xml:space="preserve"> estimates are not attenuated by measurement error. </w:t>
      </w:r>
    </w:p>
    <w:p w14:paraId="208D960E" w14:textId="2F529A37" w:rsidR="006C3350" w:rsidRDefault="006C3350" w:rsidP="006C335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study </w:t>
      </w:r>
      <w:r w:rsidR="00E00CC1">
        <w:rPr>
          <w:rFonts w:ascii="Times New Roman" w:hAnsi="Times New Roman" w:cs="Times New Roman"/>
          <w:sz w:val="24"/>
          <w:szCs w:val="24"/>
        </w:rPr>
        <w:t xml:space="preserve">also </w:t>
      </w:r>
      <w:r>
        <w:rPr>
          <w:rFonts w:ascii="Times New Roman" w:hAnsi="Times New Roman" w:cs="Times New Roman"/>
          <w:sz w:val="24"/>
          <w:szCs w:val="24"/>
        </w:rPr>
        <w:t xml:space="preserve">has several </w:t>
      </w:r>
      <w:r w:rsidR="00E00CC1">
        <w:rPr>
          <w:rFonts w:ascii="Times New Roman" w:hAnsi="Times New Roman" w:cs="Times New Roman"/>
          <w:sz w:val="24"/>
          <w:szCs w:val="24"/>
        </w:rPr>
        <w:t xml:space="preserve">important </w:t>
      </w:r>
      <w:r>
        <w:rPr>
          <w:rFonts w:ascii="Times New Roman" w:hAnsi="Times New Roman" w:cs="Times New Roman"/>
          <w:sz w:val="24"/>
          <w:szCs w:val="24"/>
        </w:rPr>
        <w:t>strengths.</w:t>
      </w:r>
      <w:r w:rsidRPr="00C27E97">
        <w:rPr>
          <w:rFonts w:ascii="Times New Roman" w:hAnsi="Times New Roman" w:cs="Times New Roman"/>
          <w:sz w:val="24"/>
          <w:szCs w:val="24"/>
        </w:rPr>
        <w:t xml:space="preserve"> </w:t>
      </w:r>
      <w:r>
        <w:rPr>
          <w:rFonts w:ascii="Times New Roman" w:hAnsi="Times New Roman" w:cs="Times New Roman"/>
          <w:sz w:val="24"/>
          <w:szCs w:val="24"/>
        </w:rPr>
        <w:t xml:space="preserve">Using longitudinal analyses allowed us to examine how </w:t>
      </w:r>
      <w:r w:rsidR="00BE31E7">
        <w:rPr>
          <w:rFonts w:ascii="Times New Roman" w:hAnsi="Times New Roman" w:cs="Times New Roman"/>
          <w:sz w:val="24"/>
          <w:szCs w:val="24"/>
        </w:rPr>
        <w:t>self-</w:t>
      </w:r>
      <w:r w:rsidR="00BE31E7" w:rsidRPr="00CD72C7">
        <w:rPr>
          <w:rFonts w:ascii="Times New Roman" w:hAnsi="Times New Roman" w:cs="Times New Roman"/>
          <w:sz w:val="24"/>
          <w:szCs w:val="24"/>
        </w:rPr>
        <w:t xml:space="preserve">perceptions of </w:t>
      </w:r>
      <w:r w:rsidR="00BE31E7">
        <w:rPr>
          <w:rFonts w:ascii="Times New Roman" w:hAnsi="Times New Roman" w:cs="Times New Roman"/>
          <w:sz w:val="24"/>
          <w:szCs w:val="24"/>
        </w:rPr>
        <w:t>overweight predict</w:t>
      </w:r>
      <w:r>
        <w:rPr>
          <w:rFonts w:ascii="Times New Roman" w:hAnsi="Times New Roman" w:cs="Times New Roman"/>
          <w:sz w:val="24"/>
          <w:szCs w:val="24"/>
        </w:rPr>
        <w:t xml:space="preserve"> </w:t>
      </w:r>
      <w:r w:rsidR="00712062">
        <w:rPr>
          <w:rFonts w:ascii="Times New Roman" w:hAnsi="Times New Roman" w:cs="Times New Roman"/>
          <w:sz w:val="24"/>
          <w:szCs w:val="24"/>
        </w:rPr>
        <w:t>changes</w:t>
      </w:r>
      <w:r>
        <w:rPr>
          <w:rFonts w:ascii="Times New Roman" w:hAnsi="Times New Roman" w:cs="Times New Roman"/>
          <w:sz w:val="24"/>
          <w:szCs w:val="24"/>
        </w:rPr>
        <w:t xml:space="preserve"> in </w:t>
      </w:r>
      <w:r w:rsidR="00BE31E7">
        <w:rPr>
          <w:rFonts w:ascii="Times New Roman" w:hAnsi="Times New Roman" w:cs="Times New Roman"/>
          <w:sz w:val="24"/>
          <w:szCs w:val="24"/>
        </w:rPr>
        <w:t>health and well-being over time</w:t>
      </w:r>
      <w:r>
        <w:rPr>
          <w:rFonts w:ascii="Times New Roman" w:hAnsi="Times New Roman" w:cs="Times New Roman"/>
          <w:sz w:val="24"/>
          <w:szCs w:val="24"/>
        </w:rPr>
        <w:t xml:space="preserve">. </w:t>
      </w:r>
      <w:r w:rsidR="00A10861">
        <w:rPr>
          <w:rFonts w:ascii="Times New Roman" w:hAnsi="Times New Roman" w:cs="Times New Roman"/>
          <w:sz w:val="24"/>
          <w:szCs w:val="24"/>
        </w:rPr>
        <w:t>Further</w:t>
      </w:r>
      <w:r>
        <w:rPr>
          <w:rFonts w:ascii="Times New Roman" w:hAnsi="Times New Roman" w:cs="Times New Roman"/>
          <w:sz w:val="24"/>
          <w:szCs w:val="24"/>
        </w:rPr>
        <w:t>, by examining physiological dysregulation, a measure comprised of objectively assessed clinical indicators, we could rule out the possibility that the link between perceived overweight and future health was due to differences in answering style (e.g. where people who tend to say negative things about their weight also do so about their health).</w:t>
      </w:r>
      <w:r w:rsidR="00BD463C">
        <w:rPr>
          <w:rFonts w:ascii="Times New Roman" w:hAnsi="Times New Roman" w:cs="Times New Roman"/>
          <w:sz w:val="24"/>
          <w:szCs w:val="24"/>
        </w:rPr>
        <w:t xml:space="preserve"> </w:t>
      </w:r>
      <w:r>
        <w:rPr>
          <w:rFonts w:ascii="Times New Roman" w:hAnsi="Times New Roman" w:cs="Times New Roman"/>
          <w:sz w:val="24"/>
          <w:szCs w:val="24"/>
        </w:rPr>
        <w:t xml:space="preserve">Finally, we </w:t>
      </w:r>
      <w:r w:rsidR="00B40D29">
        <w:rPr>
          <w:rFonts w:ascii="Times New Roman" w:hAnsi="Times New Roman" w:cs="Times New Roman"/>
          <w:sz w:val="24"/>
          <w:szCs w:val="24"/>
        </w:rPr>
        <w:t xml:space="preserve">could </w:t>
      </w:r>
      <w:r w:rsidR="00BD463C">
        <w:rPr>
          <w:rFonts w:ascii="Times New Roman" w:hAnsi="Times New Roman" w:cs="Times New Roman"/>
          <w:sz w:val="24"/>
          <w:szCs w:val="24"/>
        </w:rPr>
        <w:t xml:space="preserve">show that </w:t>
      </w:r>
      <w:r>
        <w:rPr>
          <w:rFonts w:ascii="Times New Roman" w:hAnsi="Times New Roman" w:cs="Times New Roman"/>
          <w:sz w:val="24"/>
          <w:szCs w:val="24"/>
        </w:rPr>
        <w:t xml:space="preserve">weight gain explained </w:t>
      </w:r>
      <w:r w:rsidR="00E00CC1">
        <w:rPr>
          <w:rFonts w:ascii="Times New Roman" w:hAnsi="Times New Roman" w:cs="Times New Roman"/>
          <w:sz w:val="24"/>
          <w:szCs w:val="24"/>
        </w:rPr>
        <w:t>a large portion of the</w:t>
      </w:r>
      <w:r>
        <w:rPr>
          <w:rFonts w:ascii="Times New Roman" w:hAnsi="Times New Roman" w:cs="Times New Roman"/>
          <w:sz w:val="24"/>
          <w:szCs w:val="24"/>
        </w:rPr>
        <w:t xml:space="preserve"> link between </w:t>
      </w:r>
      <w:r w:rsidR="00E00CC1">
        <w:rPr>
          <w:rFonts w:ascii="Times New Roman" w:hAnsi="Times New Roman" w:cs="Times New Roman"/>
          <w:sz w:val="24"/>
          <w:szCs w:val="24"/>
        </w:rPr>
        <w:t>perceived</w:t>
      </w:r>
      <w:r>
        <w:rPr>
          <w:rFonts w:ascii="Times New Roman" w:hAnsi="Times New Roman" w:cs="Times New Roman"/>
          <w:sz w:val="24"/>
          <w:szCs w:val="24"/>
        </w:rPr>
        <w:t xml:space="preserve"> overweight and physiological dys</w:t>
      </w:r>
      <w:r w:rsidR="003934D2">
        <w:rPr>
          <w:rFonts w:ascii="Times New Roman" w:hAnsi="Times New Roman" w:cs="Times New Roman"/>
          <w:sz w:val="24"/>
          <w:szCs w:val="24"/>
        </w:rPr>
        <w:t>regulation</w:t>
      </w:r>
      <w:r>
        <w:rPr>
          <w:rFonts w:ascii="Times New Roman" w:hAnsi="Times New Roman" w:cs="Times New Roman"/>
          <w:sz w:val="24"/>
          <w:szCs w:val="24"/>
        </w:rPr>
        <w:t xml:space="preserve">. </w:t>
      </w:r>
      <w:r w:rsidR="00C85226" w:rsidRPr="00C85226">
        <w:rPr>
          <w:rFonts w:ascii="Times New Roman" w:hAnsi="Times New Roman" w:cs="Times New Roman"/>
          <w:sz w:val="24"/>
          <w:szCs w:val="24"/>
        </w:rPr>
        <w:t>This finding is notable because it supports a cyclical model whereby identifying with a stigmatised group may have a range of deleterious social-psychological consequences that perpetuate weight gain and lead to poor health (Tomiyama, 2014). Further, this finding also suggests that psychosocial and psychobiological pathways unrelated to weight gain must be examined to fully explain how self-identification as overweight may “get under the skin”.</w:t>
      </w:r>
      <w:r w:rsidR="00AC0E48">
        <w:rPr>
          <w:rFonts w:ascii="Times New Roman" w:hAnsi="Times New Roman" w:cs="Times New Roman"/>
          <w:sz w:val="24"/>
          <w:szCs w:val="24"/>
        </w:rPr>
        <w:tab/>
      </w:r>
      <w:r w:rsidR="00AC0E48">
        <w:rPr>
          <w:rFonts w:ascii="Times New Roman" w:hAnsi="Times New Roman" w:cs="Times New Roman"/>
          <w:sz w:val="24"/>
          <w:szCs w:val="24"/>
        </w:rPr>
        <w:tab/>
      </w:r>
      <w:r w:rsidR="00AC0E48">
        <w:rPr>
          <w:rFonts w:ascii="Times New Roman" w:hAnsi="Times New Roman" w:cs="Times New Roman"/>
          <w:sz w:val="24"/>
          <w:szCs w:val="24"/>
        </w:rPr>
        <w:tab/>
      </w:r>
      <w:r w:rsidR="00AC0E48">
        <w:rPr>
          <w:rFonts w:ascii="Times New Roman" w:hAnsi="Times New Roman" w:cs="Times New Roman"/>
          <w:sz w:val="24"/>
          <w:szCs w:val="24"/>
        </w:rPr>
        <w:tab/>
      </w:r>
      <w:r w:rsidR="00AC0E48">
        <w:rPr>
          <w:rFonts w:ascii="Times New Roman" w:hAnsi="Times New Roman" w:cs="Times New Roman"/>
          <w:sz w:val="24"/>
          <w:szCs w:val="24"/>
        </w:rPr>
        <w:tab/>
      </w:r>
      <w:r w:rsidR="00AC0E48">
        <w:rPr>
          <w:rFonts w:ascii="Times New Roman" w:hAnsi="Times New Roman" w:cs="Times New Roman"/>
          <w:sz w:val="24"/>
          <w:szCs w:val="24"/>
        </w:rPr>
        <w:tab/>
      </w:r>
      <w:r>
        <w:rPr>
          <w:rFonts w:ascii="Times New Roman" w:hAnsi="Times New Roman" w:cs="Times New Roman"/>
          <w:sz w:val="24"/>
          <w:szCs w:val="24"/>
        </w:rPr>
        <w:t>In conclusion,</w:t>
      </w:r>
      <w:r w:rsidRPr="00831CB7">
        <w:rPr>
          <w:rFonts w:ascii="Times New Roman" w:hAnsi="Times New Roman" w:cs="Times New Roman"/>
          <w:sz w:val="24"/>
          <w:szCs w:val="24"/>
        </w:rPr>
        <w:t xml:space="preserve"> </w:t>
      </w:r>
      <w:r>
        <w:rPr>
          <w:rFonts w:ascii="Times New Roman" w:hAnsi="Times New Roman" w:cs="Times New Roman"/>
          <w:sz w:val="24"/>
          <w:szCs w:val="24"/>
        </w:rPr>
        <w:t xml:space="preserve">the current research provides </w:t>
      </w:r>
      <w:r w:rsidR="004F33CC">
        <w:rPr>
          <w:rFonts w:ascii="Times New Roman" w:hAnsi="Times New Roman" w:cs="Times New Roman"/>
          <w:sz w:val="24"/>
          <w:szCs w:val="24"/>
        </w:rPr>
        <w:t xml:space="preserve">initial </w:t>
      </w:r>
      <w:r>
        <w:rPr>
          <w:rFonts w:ascii="Times New Roman" w:hAnsi="Times New Roman" w:cs="Times New Roman"/>
          <w:sz w:val="24"/>
          <w:szCs w:val="24"/>
        </w:rPr>
        <w:t xml:space="preserve">evidence that perceived overweight </w:t>
      </w:r>
      <w:r w:rsidR="00BD568E">
        <w:rPr>
          <w:rFonts w:ascii="Times New Roman" w:hAnsi="Times New Roman" w:cs="Times New Roman"/>
          <w:sz w:val="24"/>
          <w:szCs w:val="24"/>
        </w:rPr>
        <w:t>may</w:t>
      </w:r>
      <w:r>
        <w:rPr>
          <w:rFonts w:ascii="Times New Roman" w:hAnsi="Times New Roman" w:cs="Times New Roman"/>
          <w:sz w:val="24"/>
          <w:szCs w:val="24"/>
        </w:rPr>
        <w:t xml:space="preserve"> contribute to future health and sets the scene for studies exploring the psychosocial processes linking self-identification as overweight and subsequent ill health.</w:t>
      </w:r>
    </w:p>
    <w:p w14:paraId="5E0D4191" w14:textId="77777777" w:rsidR="006C3350" w:rsidRDefault="006C3350" w:rsidP="00D76C6B">
      <w:pPr>
        <w:autoSpaceDE w:val="0"/>
        <w:autoSpaceDN w:val="0"/>
        <w:adjustRightInd w:val="0"/>
        <w:spacing w:after="0" w:line="480" w:lineRule="auto"/>
        <w:rPr>
          <w:rFonts w:ascii="Times New Roman" w:hAnsi="Times New Roman" w:cs="Times New Roman"/>
          <w:sz w:val="24"/>
          <w:szCs w:val="24"/>
        </w:rPr>
      </w:pPr>
    </w:p>
    <w:p w14:paraId="713A503E" w14:textId="776522B7" w:rsidR="001462D1" w:rsidRPr="009C7A20" w:rsidRDefault="006C3350" w:rsidP="009C7A2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643C812F" w14:textId="56E5905D" w:rsidR="006F64C3" w:rsidRDefault="001D27E8" w:rsidP="001D27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04C27F31" w14:textId="15713032" w:rsidR="006F64C3" w:rsidRPr="003A16E6" w:rsidRDefault="006F64C3" w:rsidP="006F64C3">
      <w:p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3B7464">
        <w:rPr>
          <w:rFonts w:ascii="Times New Roman" w:hAnsi="Times New Roman" w:cs="Times New Roman"/>
          <w:color w:val="222222"/>
          <w:sz w:val="24"/>
          <w:szCs w:val="24"/>
          <w:shd w:val="clear" w:color="auto" w:fill="FFFFFF"/>
        </w:rPr>
        <w:t xml:space="preserve">Almond, D., Lee, A., &amp; Schwartz, A. E. (2016). Impacts of classifying New York City </w:t>
      </w:r>
      <w:r w:rsidR="003A16E6">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students as overweight.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Proceedings of the National Academy of Sciences</w:t>
      </w:r>
      <w:r w:rsidR="00EB6AC2">
        <w:rPr>
          <w:rFonts w:ascii="Times New Roman" w:hAnsi="Times New Roman" w:cs="Times New Roman"/>
          <w:i/>
          <w:iCs/>
          <w:color w:val="222222"/>
          <w:sz w:val="24"/>
          <w:szCs w:val="24"/>
          <w:shd w:val="clear" w:color="auto" w:fill="FFFFFF"/>
        </w:rPr>
        <w:t xml:space="preserve"> USA</w:t>
      </w:r>
      <w:r w:rsidRPr="003B7464">
        <w:rPr>
          <w:rFonts w:ascii="Times New Roman" w:hAnsi="Times New Roman" w:cs="Times New Roman"/>
          <w:color w:val="222222"/>
          <w:sz w:val="24"/>
          <w:szCs w:val="24"/>
          <w:shd w:val="clear" w:color="auto" w:fill="FFFFFF"/>
        </w:rPr>
        <w: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113</w:t>
      </w:r>
      <w:r w:rsidRPr="003B7464">
        <w:rPr>
          <w:rFonts w:ascii="Times New Roman" w:hAnsi="Times New Roman" w:cs="Times New Roman"/>
          <w:color w:val="222222"/>
          <w:sz w:val="24"/>
          <w:szCs w:val="24"/>
          <w:shd w:val="clear" w:color="auto" w:fill="FFFFFF"/>
        </w:rPr>
        <w:t xml:space="preserve">, </w:t>
      </w:r>
      <w:r w:rsidR="001D27E8">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3488-3491.</w:t>
      </w:r>
    </w:p>
    <w:p w14:paraId="7E7A827B" w14:textId="6C6D0DF2" w:rsidR="006F64C3" w:rsidRPr="003A16E6" w:rsidRDefault="006F64C3" w:rsidP="006F64C3">
      <w:p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3B7464">
        <w:rPr>
          <w:rFonts w:ascii="Times New Roman" w:hAnsi="Times New Roman" w:cs="Times New Roman"/>
          <w:color w:val="222222"/>
          <w:sz w:val="24"/>
          <w:szCs w:val="24"/>
          <w:shd w:val="clear" w:color="auto" w:fill="FFFFFF"/>
        </w:rPr>
        <w:t xml:space="preserve">Atlantis, E., &amp; Baker, M. (2008). Obesity effects on depression: systematic review of </w:t>
      </w:r>
      <w:r w:rsidR="003A16E6">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epidemiological studies.</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International Journal of Obesity</w:t>
      </w:r>
      <w:r w:rsidRPr="003B7464">
        <w:rPr>
          <w:rFonts w:ascii="Times New Roman" w:hAnsi="Times New Roman" w:cs="Times New Roman"/>
          <w:color w:val="222222"/>
          <w:sz w:val="24"/>
          <w:szCs w:val="24"/>
          <w:shd w:val="clear" w:color="auto" w:fill="FFFFFF"/>
        </w:rPr>
        <w: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32</w:t>
      </w:r>
      <w:r w:rsidRPr="003B7464">
        <w:rPr>
          <w:rFonts w:ascii="Times New Roman" w:hAnsi="Times New Roman" w:cs="Times New Roman"/>
          <w:color w:val="222222"/>
          <w:sz w:val="24"/>
          <w:szCs w:val="24"/>
          <w:shd w:val="clear" w:color="auto" w:fill="FFFFFF"/>
        </w:rPr>
        <w:t>, 881-891.</w:t>
      </w:r>
    </w:p>
    <w:p w14:paraId="5EB8D6F8" w14:textId="0AC1F204" w:rsidR="006F64C3" w:rsidRPr="003B7464" w:rsidRDefault="006F64C3" w:rsidP="006F64C3">
      <w:pPr>
        <w:autoSpaceDE w:val="0"/>
        <w:autoSpaceDN w:val="0"/>
        <w:adjustRightInd w:val="0"/>
        <w:spacing w:after="0" w:line="480" w:lineRule="auto"/>
        <w:rPr>
          <w:rFonts w:ascii="Times New Roman" w:hAnsi="Times New Roman" w:cs="Times New Roman"/>
          <w:sz w:val="24"/>
          <w:szCs w:val="24"/>
        </w:rPr>
      </w:pPr>
      <w:r w:rsidRPr="003B7464">
        <w:rPr>
          <w:rFonts w:ascii="Times New Roman" w:hAnsi="Times New Roman" w:cs="Times New Roman"/>
          <w:sz w:val="24"/>
          <w:szCs w:val="24"/>
        </w:rPr>
        <w:t xml:space="preserve">Blodorn, A., Major, B., Hunger, J.M., &amp; Miller, C. (2016). Unpacking the psychological </w:t>
      </w:r>
      <w:r w:rsidR="003A16E6">
        <w:rPr>
          <w:rFonts w:ascii="Times New Roman" w:hAnsi="Times New Roman" w:cs="Times New Roman"/>
          <w:sz w:val="24"/>
          <w:szCs w:val="24"/>
        </w:rPr>
        <w:tab/>
      </w:r>
      <w:r w:rsidRPr="003B7464">
        <w:rPr>
          <w:rFonts w:ascii="Times New Roman" w:hAnsi="Times New Roman" w:cs="Times New Roman"/>
          <w:sz w:val="24"/>
          <w:szCs w:val="24"/>
        </w:rPr>
        <w:t xml:space="preserve">weight of weight stigma: A rejection-expectation pathway. </w:t>
      </w:r>
      <w:r w:rsidRPr="003B7464">
        <w:rPr>
          <w:rFonts w:ascii="Times New Roman" w:hAnsi="Times New Roman" w:cs="Times New Roman"/>
          <w:i/>
          <w:sz w:val="24"/>
          <w:szCs w:val="24"/>
        </w:rPr>
        <w:t xml:space="preserve">Journal of Experimental </w:t>
      </w:r>
      <w:r w:rsidR="003A16E6">
        <w:rPr>
          <w:rFonts w:ascii="Times New Roman" w:hAnsi="Times New Roman" w:cs="Times New Roman"/>
          <w:i/>
          <w:sz w:val="24"/>
          <w:szCs w:val="24"/>
        </w:rPr>
        <w:tab/>
      </w:r>
      <w:r w:rsidRPr="003B7464">
        <w:rPr>
          <w:rFonts w:ascii="Times New Roman" w:hAnsi="Times New Roman" w:cs="Times New Roman"/>
          <w:i/>
          <w:sz w:val="24"/>
          <w:szCs w:val="24"/>
        </w:rPr>
        <w:t xml:space="preserve">Social Psychology, 63, </w:t>
      </w:r>
      <w:r w:rsidR="00EB6AC2">
        <w:rPr>
          <w:rFonts w:ascii="Times New Roman" w:hAnsi="Times New Roman" w:cs="Times New Roman"/>
          <w:sz w:val="24"/>
          <w:szCs w:val="24"/>
        </w:rPr>
        <w:t xml:space="preserve">69-76. </w:t>
      </w:r>
    </w:p>
    <w:p w14:paraId="68CED547" w14:textId="3B84BC7E" w:rsidR="006F64C3" w:rsidRPr="003B7464" w:rsidRDefault="006F64C3" w:rsidP="006F64C3">
      <w:pPr>
        <w:autoSpaceDE w:val="0"/>
        <w:autoSpaceDN w:val="0"/>
        <w:adjustRightInd w:val="0"/>
        <w:spacing w:after="0" w:line="480" w:lineRule="auto"/>
        <w:rPr>
          <w:rFonts w:ascii="Times New Roman" w:hAnsi="Times New Roman" w:cs="Times New Roman"/>
          <w:sz w:val="24"/>
          <w:szCs w:val="24"/>
        </w:rPr>
      </w:pPr>
      <w:r w:rsidRPr="003B7464">
        <w:rPr>
          <w:rFonts w:ascii="Times New Roman" w:hAnsi="Times New Roman" w:cs="Times New Roman"/>
          <w:sz w:val="24"/>
          <w:szCs w:val="24"/>
        </w:rPr>
        <w:t xml:space="preserve">Brewis, A. A. (2014). Stigma and the perpetuation of obesity. </w:t>
      </w:r>
      <w:r w:rsidRPr="003B7464">
        <w:rPr>
          <w:rFonts w:ascii="Times New Roman" w:hAnsi="Times New Roman" w:cs="Times New Roman"/>
          <w:i/>
          <w:sz w:val="24"/>
          <w:szCs w:val="24"/>
        </w:rPr>
        <w:t xml:space="preserve">Social Science &amp; Medicine, </w:t>
      </w:r>
      <w:r w:rsidR="00EB6AC2">
        <w:rPr>
          <w:rFonts w:ascii="Times New Roman" w:hAnsi="Times New Roman" w:cs="Times New Roman"/>
          <w:i/>
          <w:sz w:val="24"/>
          <w:szCs w:val="24"/>
        </w:rPr>
        <w:tab/>
      </w:r>
      <w:r w:rsidRPr="003B7464">
        <w:rPr>
          <w:rFonts w:ascii="Times New Roman" w:hAnsi="Times New Roman" w:cs="Times New Roman"/>
          <w:i/>
          <w:sz w:val="24"/>
          <w:szCs w:val="24"/>
        </w:rPr>
        <w:t>118,</w:t>
      </w:r>
      <w:r w:rsidR="00EB6AC2">
        <w:rPr>
          <w:rFonts w:ascii="Times New Roman" w:hAnsi="Times New Roman" w:cs="Times New Roman"/>
          <w:sz w:val="24"/>
          <w:szCs w:val="24"/>
        </w:rPr>
        <w:t xml:space="preserve"> 152-158.</w:t>
      </w:r>
    </w:p>
    <w:p w14:paraId="61D8F1F6" w14:textId="4395048C" w:rsidR="006F64C3"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Chang, V. W., &amp; Christakis, N. A. (2001). Extent and determinants of discrepancy between </w:t>
      </w:r>
      <w:r w:rsidR="00EB6AC2">
        <w:rPr>
          <w:rFonts w:ascii="Times New Roman" w:hAnsi="Times New Roman" w:cs="Times New Roman"/>
          <w:sz w:val="24"/>
          <w:szCs w:val="24"/>
        </w:rPr>
        <w:tab/>
      </w:r>
      <w:r w:rsidRPr="003B7464">
        <w:rPr>
          <w:rFonts w:ascii="Times New Roman" w:hAnsi="Times New Roman" w:cs="Times New Roman"/>
          <w:sz w:val="24"/>
          <w:szCs w:val="24"/>
        </w:rPr>
        <w:t>self</w:t>
      </w:r>
      <w:r w:rsidRPr="003B7464">
        <w:rPr>
          <w:rFonts w:ascii="Cambria Math" w:hAnsi="Cambria Math" w:cs="Cambria Math"/>
          <w:sz w:val="24"/>
          <w:szCs w:val="24"/>
        </w:rPr>
        <w:t>‐</w:t>
      </w:r>
      <w:r w:rsidRPr="003B7464">
        <w:rPr>
          <w:rFonts w:ascii="Times New Roman" w:hAnsi="Times New Roman" w:cs="Times New Roman"/>
          <w:sz w:val="24"/>
          <w:szCs w:val="24"/>
        </w:rPr>
        <w:t xml:space="preserve">evaluations of weight status and clinical standards. </w:t>
      </w:r>
      <w:r w:rsidRPr="003B7464">
        <w:rPr>
          <w:rFonts w:ascii="Times New Roman" w:hAnsi="Times New Roman" w:cs="Times New Roman"/>
          <w:i/>
          <w:sz w:val="24"/>
          <w:szCs w:val="24"/>
        </w:rPr>
        <w:t xml:space="preserve">Journal of General Internal </w:t>
      </w:r>
      <w:r w:rsidR="00EB6AC2">
        <w:rPr>
          <w:rFonts w:ascii="Times New Roman" w:hAnsi="Times New Roman" w:cs="Times New Roman"/>
          <w:i/>
          <w:sz w:val="24"/>
          <w:szCs w:val="24"/>
        </w:rPr>
        <w:tab/>
      </w:r>
      <w:r w:rsidRPr="003B7464">
        <w:rPr>
          <w:rFonts w:ascii="Times New Roman" w:hAnsi="Times New Roman" w:cs="Times New Roman"/>
          <w:i/>
          <w:sz w:val="24"/>
          <w:szCs w:val="24"/>
        </w:rPr>
        <w:t xml:space="preserve">Medicine, 16, </w:t>
      </w:r>
      <w:r w:rsidRPr="003B7464">
        <w:rPr>
          <w:rFonts w:ascii="Times New Roman" w:hAnsi="Times New Roman" w:cs="Times New Roman"/>
          <w:sz w:val="24"/>
          <w:szCs w:val="24"/>
        </w:rPr>
        <w:t>538-543.</w:t>
      </w:r>
    </w:p>
    <w:p w14:paraId="482FC855" w14:textId="3B81C21A" w:rsidR="002645AE" w:rsidRPr="002645AE" w:rsidRDefault="002645AE" w:rsidP="002645AE">
      <w:pPr>
        <w:spacing w:line="480" w:lineRule="auto"/>
        <w:rPr>
          <w:rFonts w:ascii="Times New Roman" w:hAnsi="Times New Roman" w:cs="Times New Roman"/>
          <w:sz w:val="24"/>
          <w:szCs w:val="24"/>
        </w:rPr>
      </w:pPr>
      <w:r w:rsidRPr="002645AE">
        <w:rPr>
          <w:rFonts w:ascii="Times New Roman" w:hAnsi="Times New Roman" w:cs="Times New Roman"/>
          <w:sz w:val="24"/>
          <w:szCs w:val="24"/>
        </w:rPr>
        <w:t xml:space="preserve">Cuypers, K., Kvaløy, K., Bratberg, G., Midthjell, K., Holmen, J., &amp; Holmen, T. L. (2012). </w:t>
      </w:r>
      <w:r>
        <w:rPr>
          <w:rFonts w:ascii="Times New Roman" w:hAnsi="Times New Roman" w:cs="Times New Roman"/>
          <w:sz w:val="24"/>
          <w:szCs w:val="24"/>
        </w:rPr>
        <w:tab/>
      </w:r>
      <w:r w:rsidRPr="002645AE">
        <w:rPr>
          <w:rFonts w:ascii="Times New Roman" w:hAnsi="Times New Roman" w:cs="Times New Roman"/>
          <w:sz w:val="24"/>
          <w:szCs w:val="24"/>
        </w:rPr>
        <w:t xml:space="preserve">Being normal weight but feeling overweight in adolescence may affect weight </w:t>
      </w:r>
      <w:r>
        <w:rPr>
          <w:rFonts w:ascii="Times New Roman" w:hAnsi="Times New Roman" w:cs="Times New Roman"/>
          <w:sz w:val="24"/>
          <w:szCs w:val="24"/>
        </w:rPr>
        <w:tab/>
      </w:r>
      <w:r w:rsidRPr="002645AE">
        <w:rPr>
          <w:rFonts w:ascii="Times New Roman" w:hAnsi="Times New Roman" w:cs="Times New Roman"/>
          <w:sz w:val="24"/>
          <w:szCs w:val="24"/>
        </w:rPr>
        <w:t xml:space="preserve">development into young adulthood—an 11-year followup: the HUNT study, Norway. </w:t>
      </w:r>
      <w:r>
        <w:rPr>
          <w:rFonts w:ascii="Times New Roman" w:hAnsi="Times New Roman" w:cs="Times New Roman"/>
          <w:sz w:val="24"/>
          <w:szCs w:val="24"/>
        </w:rPr>
        <w:tab/>
      </w:r>
      <w:r w:rsidRPr="002645AE">
        <w:rPr>
          <w:rFonts w:ascii="Times New Roman" w:hAnsi="Times New Roman" w:cs="Times New Roman"/>
          <w:i/>
          <w:sz w:val="24"/>
          <w:szCs w:val="24"/>
        </w:rPr>
        <w:t>Journal of Obesity</w:t>
      </w:r>
      <w:r w:rsidRPr="002645AE">
        <w:rPr>
          <w:rFonts w:ascii="Times New Roman" w:hAnsi="Times New Roman" w:cs="Times New Roman"/>
          <w:sz w:val="24"/>
          <w:szCs w:val="24"/>
        </w:rPr>
        <w:t>,</w:t>
      </w:r>
      <w:r w:rsidR="00D23759">
        <w:rPr>
          <w:rFonts w:ascii="Times New Roman" w:hAnsi="Times New Roman" w:cs="Times New Roman"/>
          <w:sz w:val="24"/>
          <w:szCs w:val="24"/>
        </w:rPr>
        <w:t xml:space="preserve"> </w:t>
      </w:r>
      <w:r w:rsidR="00D23759" w:rsidRPr="00D23759">
        <w:rPr>
          <w:rFonts w:ascii="Times New Roman" w:hAnsi="Times New Roman" w:cs="Times New Roman"/>
          <w:i/>
          <w:sz w:val="24"/>
          <w:szCs w:val="24"/>
        </w:rPr>
        <w:t>2012</w:t>
      </w:r>
      <w:r w:rsidR="00D23759">
        <w:rPr>
          <w:rFonts w:ascii="Times New Roman" w:hAnsi="Times New Roman" w:cs="Times New Roman"/>
          <w:sz w:val="24"/>
          <w:szCs w:val="24"/>
        </w:rPr>
        <w:t xml:space="preserve">, </w:t>
      </w:r>
      <w:r w:rsidRPr="002645AE">
        <w:rPr>
          <w:rFonts w:ascii="Times New Roman" w:hAnsi="Times New Roman" w:cs="Times New Roman"/>
          <w:sz w:val="24"/>
          <w:szCs w:val="24"/>
        </w:rPr>
        <w:t>doi:10.1155/2012/601872</w:t>
      </w:r>
    </w:p>
    <w:p w14:paraId="474E4C28" w14:textId="263096AA" w:rsidR="006F64C3"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Daly, M., Boyce, C.J., &amp; Wood, A.M. (2015). A social rank explanation of how money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influences health. </w:t>
      </w:r>
      <w:r w:rsidRPr="003B7464">
        <w:rPr>
          <w:rFonts w:ascii="Times New Roman" w:hAnsi="Times New Roman" w:cs="Times New Roman"/>
          <w:i/>
          <w:sz w:val="24"/>
          <w:szCs w:val="24"/>
        </w:rPr>
        <w:t>Health Psychology, 34,</w:t>
      </w:r>
      <w:r w:rsidRPr="003B7464">
        <w:rPr>
          <w:rFonts w:ascii="Times New Roman" w:hAnsi="Times New Roman" w:cs="Times New Roman"/>
          <w:sz w:val="24"/>
          <w:szCs w:val="24"/>
        </w:rPr>
        <w:t xml:space="preserve"> 222-230.</w:t>
      </w:r>
    </w:p>
    <w:p w14:paraId="75E60BF8" w14:textId="7A762717" w:rsidR="00054F7C" w:rsidRPr="003B7464" w:rsidRDefault="00054F7C" w:rsidP="00054F7C">
      <w:pPr>
        <w:spacing w:line="480" w:lineRule="auto"/>
        <w:rPr>
          <w:rFonts w:ascii="Times New Roman" w:hAnsi="Times New Roman" w:cs="Times New Roman"/>
          <w:sz w:val="24"/>
          <w:szCs w:val="24"/>
        </w:rPr>
      </w:pPr>
      <w:r w:rsidRPr="00054F7C">
        <w:rPr>
          <w:rFonts w:ascii="Times New Roman" w:hAnsi="Times New Roman" w:cs="Times New Roman"/>
          <w:sz w:val="24"/>
          <w:szCs w:val="24"/>
        </w:rPr>
        <w:t xml:space="preserve">Dattilo, A. M., &amp; Kris-Etherton, P. M. (1992). Effects of weight reduction on blood lipids </w:t>
      </w:r>
      <w:r>
        <w:rPr>
          <w:rFonts w:ascii="Times New Roman" w:hAnsi="Times New Roman" w:cs="Times New Roman"/>
          <w:sz w:val="24"/>
          <w:szCs w:val="24"/>
        </w:rPr>
        <w:tab/>
      </w:r>
      <w:r w:rsidRPr="00054F7C">
        <w:rPr>
          <w:rFonts w:ascii="Times New Roman" w:hAnsi="Times New Roman" w:cs="Times New Roman"/>
          <w:sz w:val="24"/>
          <w:szCs w:val="24"/>
        </w:rPr>
        <w:t>and lipoproteins: a met</w:t>
      </w:r>
      <w:r>
        <w:rPr>
          <w:rFonts w:ascii="Times New Roman" w:hAnsi="Times New Roman" w:cs="Times New Roman"/>
          <w:sz w:val="24"/>
          <w:szCs w:val="24"/>
        </w:rPr>
        <w:t xml:space="preserve">a-analysis. </w:t>
      </w:r>
      <w:r w:rsidRPr="00054F7C">
        <w:rPr>
          <w:rFonts w:ascii="Times New Roman" w:hAnsi="Times New Roman" w:cs="Times New Roman"/>
          <w:i/>
          <w:sz w:val="24"/>
          <w:szCs w:val="24"/>
        </w:rPr>
        <w:t>The American Journal of Clinical Nutrition, 56,</w:t>
      </w:r>
      <w:r w:rsidRPr="00054F7C">
        <w:rPr>
          <w:rFonts w:ascii="Times New Roman" w:hAnsi="Times New Roman" w:cs="Times New Roman"/>
          <w:sz w:val="24"/>
          <w:szCs w:val="24"/>
        </w:rPr>
        <w:t xml:space="preserve"> </w:t>
      </w:r>
      <w:r>
        <w:rPr>
          <w:rFonts w:ascii="Times New Roman" w:hAnsi="Times New Roman" w:cs="Times New Roman"/>
          <w:sz w:val="24"/>
          <w:szCs w:val="24"/>
        </w:rPr>
        <w:tab/>
        <w:t>320-328.</w:t>
      </w:r>
    </w:p>
    <w:p w14:paraId="56CB2FE0" w14:textId="77777777" w:rsidR="00EB6AC2"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DeSalvo, K. B., Fan, V. S., McDonell, M. B., &amp; Fihn, S. D. (2005). Predicting mortality and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healthcare utilization with a single question. </w:t>
      </w:r>
      <w:r w:rsidRPr="003B7464">
        <w:rPr>
          <w:rFonts w:ascii="Times New Roman" w:hAnsi="Times New Roman" w:cs="Times New Roman"/>
          <w:i/>
          <w:sz w:val="24"/>
          <w:szCs w:val="24"/>
        </w:rPr>
        <w:t>Health Services Research, 40</w:t>
      </w:r>
      <w:r w:rsidRPr="003B7464">
        <w:rPr>
          <w:rFonts w:ascii="Times New Roman" w:hAnsi="Times New Roman" w:cs="Times New Roman"/>
          <w:sz w:val="24"/>
          <w:szCs w:val="24"/>
        </w:rPr>
        <w:t>, 1234-</w:t>
      </w:r>
      <w:r w:rsidR="00EB6AC2">
        <w:rPr>
          <w:rFonts w:ascii="Times New Roman" w:hAnsi="Times New Roman" w:cs="Times New Roman"/>
          <w:sz w:val="24"/>
          <w:szCs w:val="24"/>
        </w:rPr>
        <w:tab/>
      </w:r>
      <w:r w:rsidRPr="003B7464">
        <w:rPr>
          <w:rFonts w:ascii="Times New Roman" w:hAnsi="Times New Roman" w:cs="Times New Roman"/>
          <w:sz w:val="24"/>
          <w:szCs w:val="24"/>
        </w:rPr>
        <w:t>1246.</w:t>
      </w:r>
    </w:p>
    <w:p w14:paraId="05391027" w14:textId="7DC57197"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Dickerson, S. S., &amp; Kemeny, M. E. (2004). Acute stressors and cortisol responses. A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theoretical integration and synthesis of laboratory research. </w:t>
      </w:r>
      <w:r w:rsidRPr="003B7464">
        <w:rPr>
          <w:rFonts w:ascii="Times New Roman" w:hAnsi="Times New Roman" w:cs="Times New Roman"/>
          <w:i/>
          <w:sz w:val="24"/>
          <w:szCs w:val="24"/>
        </w:rPr>
        <w:t xml:space="preserve">Psychological Bulletin, </w:t>
      </w:r>
      <w:r w:rsidR="00EB6AC2">
        <w:rPr>
          <w:rFonts w:ascii="Times New Roman" w:hAnsi="Times New Roman" w:cs="Times New Roman"/>
          <w:i/>
          <w:sz w:val="24"/>
          <w:szCs w:val="24"/>
        </w:rPr>
        <w:tab/>
      </w:r>
      <w:r w:rsidRPr="003B7464">
        <w:rPr>
          <w:rFonts w:ascii="Times New Roman" w:hAnsi="Times New Roman" w:cs="Times New Roman"/>
          <w:i/>
          <w:sz w:val="24"/>
          <w:szCs w:val="24"/>
        </w:rPr>
        <w:t xml:space="preserve">130, </w:t>
      </w:r>
      <w:r w:rsidR="007802EF">
        <w:rPr>
          <w:rFonts w:ascii="Times New Roman" w:hAnsi="Times New Roman" w:cs="Times New Roman"/>
          <w:sz w:val="24"/>
          <w:szCs w:val="24"/>
        </w:rPr>
        <w:t>355-</w:t>
      </w:r>
      <w:r w:rsidRPr="003B7464">
        <w:rPr>
          <w:rFonts w:ascii="Times New Roman" w:hAnsi="Times New Roman" w:cs="Times New Roman"/>
          <w:sz w:val="24"/>
          <w:szCs w:val="24"/>
        </w:rPr>
        <w:t xml:space="preserve">391. </w:t>
      </w:r>
    </w:p>
    <w:p w14:paraId="59DA14DD" w14:textId="1DC729AC" w:rsidR="006F64C3" w:rsidRPr="003B7464" w:rsidRDefault="006F64C3" w:rsidP="00EB6AC2">
      <w:pPr>
        <w:autoSpaceDE w:val="0"/>
        <w:autoSpaceDN w:val="0"/>
        <w:adjustRightInd w:val="0"/>
        <w:spacing w:after="0" w:line="480" w:lineRule="auto"/>
        <w:rPr>
          <w:rFonts w:ascii="Times New Roman" w:hAnsi="Times New Roman" w:cs="Times New Roman"/>
          <w:sz w:val="24"/>
          <w:szCs w:val="24"/>
        </w:rPr>
      </w:pPr>
      <w:r w:rsidRPr="003B7464">
        <w:rPr>
          <w:rFonts w:ascii="Times New Roman" w:hAnsi="Times New Roman" w:cs="Times New Roman"/>
          <w:color w:val="222222"/>
          <w:sz w:val="24"/>
          <w:szCs w:val="24"/>
          <w:shd w:val="clear" w:color="auto" w:fill="FFFFFF"/>
        </w:rPr>
        <w:t xml:space="preserve">Duncan, D. T., Wolin, K. Y., Scharoun-Lee, M., Ding, E. L., Warner, E. T., &amp; Bennett, G. G.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(2011). Does perception equal reality? Weight misperception in relation to weight-</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related attitudes and behaviors among overweight and obese US adults.</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 xml:space="preserve">International </w:t>
      </w:r>
      <w:r w:rsidR="00EB6AC2">
        <w:rPr>
          <w:rFonts w:ascii="Times New Roman" w:hAnsi="Times New Roman" w:cs="Times New Roman"/>
          <w:i/>
          <w:iCs/>
          <w:color w:val="222222"/>
          <w:sz w:val="24"/>
          <w:szCs w:val="24"/>
          <w:shd w:val="clear" w:color="auto" w:fill="FFFFFF"/>
        </w:rPr>
        <w:tab/>
      </w:r>
      <w:r w:rsidRPr="003B7464">
        <w:rPr>
          <w:rFonts w:ascii="Times New Roman" w:hAnsi="Times New Roman" w:cs="Times New Roman"/>
          <w:i/>
          <w:iCs/>
          <w:color w:val="222222"/>
          <w:sz w:val="24"/>
          <w:szCs w:val="24"/>
          <w:shd w:val="clear" w:color="auto" w:fill="FFFFFF"/>
        </w:rPr>
        <w:t>Journal of Behavioral Nutrition and Physical Activity</w:t>
      </w:r>
      <w:r w:rsidRPr="003B7464">
        <w:rPr>
          <w:rFonts w:ascii="Times New Roman" w:hAnsi="Times New Roman" w:cs="Times New Roman"/>
          <w:color w:val="222222"/>
          <w:sz w:val="24"/>
          <w:szCs w:val="24"/>
          <w:shd w:val="clear" w:color="auto" w:fill="FFFFFF"/>
        </w:rPr>
        <w: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8</w:t>
      </w:r>
      <w:r w:rsidRPr="003B7464">
        <w:rPr>
          <w:rFonts w:ascii="Times New Roman" w:hAnsi="Times New Roman" w:cs="Times New Roman"/>
          <w:color w:val="222222"/>
          <w:sz w:val="24"/>
          <w:szCs w:val="24"/>
          <w:shd w:val="clear" w:color="auto" w:fill="FFFFFF"/>
        </w:rPr>
        <w:t xml:space="preserve">, 20. </w:t>
      </w:r>
      <w:r w:rsidRPr="003B7464">
        <w:rPr>
          <w:rFonts w:ascii="Times New Roman" w:hAnsi="Times New Roman" w:cs="Times New Roman"/>
          <w:sz w:val="24"/>
          <w:szCs w:val="24"/>
        </w:rPr>
        <w:t>doi 10.1186/1479-5868-</w:t>
      </w:r>
      <w:r w:rsidR="00EB6AC2">
        <w:rPr>
          <w:rFonts w:ascii="Times New Roman" w:hAnsi="Times New Roman" w:cs="Times New Roman"/>
          <w:sz w:val="24"/>
          <w:szCs w:val="24"/>
        </w:rPr>
        <w:tab/>
        <w:t>8-20.</w:t>
      </w:r>
    </w:p>
    <w:p w14:paraId="25023AF5" w14:textId="7B65EBD4"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Entzel, P., Whitsel, E.A., Richardson, A., Tabor, J., Hallquist, S., Hussey, J.M., Halpern,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C.T., and Harris, K.M. (2009). </w:t>
      </w:r>
      <w:r w:rsidRPr="003B7464">
        <w:rPr>
          <w:rFonts w:ascii="Times New Roman" w:hAnsi="Times New Roman" w:cs="Times New Roman"/>
          <w:i/>
          <w:sz w:val="24"/>
          <w:szCs w:val="24"/>
        </w:rPr>
        <w:t xml:space="preserve">Add Health Wave IV Documentation. Cardiovascular </w:t>
      </w:r>
      <w:r w:rsidR="00EB6AC2">
        <w:rPr>
          <w:rFonts w:ascii="Times New Roman" w:hAnsi="Times New Roman" w:cs="Times New Roman"/>
          <w:i/>
          <w:sz w:val="24"/>
          <w:szCs w:val="24"/>
        </w:rPr>
        <w:tab/>
      </w:r>
      <w:r w:rsidRPr="003B7464">
        <w:rPr>
          <w:rFonts w:ascii="Times New Roman" w:hAnsi="Times New Roman" w:cs="Times New Roman"/>
          <w:i/>
          <w:sz w:val="24"/>
          <w:szCs w:val="24"/>
        </w:rPr>
        <w:t>and Anthropometric Measures [electronic resource]</w:t>
      </w:r>
      <w:r w:rsidRPr="003B7464">
        <w:rPr>
          <w:rFonts w:ascii="Times New Roman" w:hAnsi="Times New Roman" w:cs="Times New Roman"/>
          <w:sz w:val="24"/>
          <w:szCs w:val="24"/>
        </w:rPr>
        <w:t xml:space="preserve">. Chapel Hill, NC: Carolina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Population Center. [http://www.cpc.unc.edu/projects/addhealth/data/guides/Wave IV </w:t>
      </w:r>
      <w:r w:rsidR="00EB6AC2">
        <w:rPr>
          <w:rFonts w:ascii="Times New Roman" w:hAnsi="Times New Roman" w:cs="Times New Roman"/>
          <w:sz w:val="24"/>
          <w:szCs w:val="24"/>
        </w:rPr>
        <w:tab/>
      </w:r>
      <w:r w:rsidRPr="003B7464">
        <w:rPr>
          <w:rFonts w:ascii="Times New Roman" w:hAnsi="Times New Roman" w:cs="Times New Roman"/>
          <w:sz w:val="24"/>
          <w:szCs w:val="24"/>
        </w:rPr>
        <w:t>cardiovascular and anthropo</w:t>
      </w:r>
      <w:r w:rsidR="00EB6AC2">
        <w:rPr>
          <w:rFonts w:ascii="Times New Roman" w:hAnsi="Times New Roman" w:cs="Times New Roman"/>
          <w:sz w:val="24"/>
          <w:szCs w:val="24"/>
        </w:rPr>
        <w:t>metric documentation 110209.pdf</w:t>
      </w:r>
    </w:p>
    <w:p w14:paraId="4C68C075" w14:textId="05579F88" w:rsidR="006F64C3"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Epel, E. S., Lapidus, R., McEwen, B., &amp; Brownell, K. (2001). Stress may add bite to appetite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in women: A laboratory study of stress-induced cortisol and eating behavior. </w:t>
      </w:r>
      <w:r w:rsidR="00EB6AC2">
        <w:rPr>
          <w:rFonts w:ascii="Times New Roman" w:hAnsi="Times New Roman" w:cs="Times New Roman"/>
          <w:sz w:val="24"/>
          <w:szCs w:val="24"/>
        </w:rPr>
        <w:tab/>
      </w:r>
      <w:r w:rsidRPr="003B7464">
        <w:rPr>
          <w:rFonts w:ascii="Times New Roman" w:hAnsi="Times New Roman" w:cs="Times New Roman"/>
          <w:i/>
          <w:sz w:val="24"/>
          <w:szCs w:val="24"/>
        </w:rPr>
        <w:t>Psychoneuroendocrinology, 26,</w:t>
      </w:r>
      <w:r w:rsidR="00EB6AC2">
        <w:rPr>
          <w:rFonts w:ascii="Times New Roman" w:hAnsi="Times New Roman" w:cs="Times New Roman"/>
          <w:sz w:val="24"/>
          <w:szCs w:val="24"/>
        </w:rPr>
        <w:t xml:space="preserve"> 37-49.</w:t>
      </w:r>
    </w:p>
    <w:p w14:paraId="3F82B06A" w14:textId="23AFCF17" w:rsidR="003278E8" w:rsidRPr="003B7464" w:rsidRDefault="003278E8" w:rsidP="003278E8">
      <w:pPr>
        <w:pStyle w:val="EndNoteBibliography"/>
        <w:spacing w:after="0" w:line="480" w:lineRule="auto"/>
        <w:ind w:left="720" w:hanging="720"/>
        <w:rPr>
          <w:rFonts w:ascii="Times New Roman" w:hAnsi="Times New Roman"/>
          <w:sz w:val="24"/>
          <w:szCs w:val="24"/>
        </w:rPr>
      </w:pPr>
      <w:r w:rsidRPr="00910D7B">
        <w:rPr>
          <w:rFonts w:ascii="Times New Roman" w:hAnsi="Times New Roman"/>
          <w:sz w:val="24"/>
          <w:szCs w:val="24"/>
        </w:rPr>
        <w:t xml:space="preserve">Faith, M. S., Butryn, M., Wadden, T. A., Fabricatore, A., Nguyen, A. M., &amp; Heymsfield, S. B. (2011). Evidence for prospective associations among depression and obesity in population-based studies. </w:t>
      </w:r>
      <w:r w:rsidRPr="00910D7B">
        <w:rPr>
          <w:rFonts w:ascii="Times New Roman" w:hAnsi="Times New Roman"/>
          <w:i/>
          <w:sz w:val="24"/>
          <w:szCs w:val="24"/>
        </w:rPr>
        <w:t>Obesity Reviews, 12</w:t>
      </w:r>
      <w:r w:rsidRPr="00910D7B">
        <w:rPr>
          <w:rFonts w:ascii="Times New Roman" w:hAnsi="Times New Roman"/>
          <w:sz w:val="24"/>
          <w:szCs w:val="24"/>
        </w:rPr>
        <w:t>, e438-e453. doi: 10.1111/j.1467-789X.2010.00843.x</w:t>
      </w:r>
    </w:p>
    <w:p w14:paraId="0C4994A9" w14:textId="0C876680"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Ganna, A., &amp; Ingelsson, E. (2015). 5 year mortality predictors in 498 103 UK Biobank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participants: a prospective population-based study. </w:t>
      </w:r>
      <w:r w:rsidRPr="003B7464">
        <w:rPr>
          <w:rFonts w:ascii="Times New Roman" w:hAnsi="Times New Roman" w:cs="Times New Roman"/>
          <w:i/>
          <w:sz w:val="24"/>
          <w:szCs w:val="24"/>
        </w:rPr>
        <w:t>Lancet, 6736,</w:t>
      </w:r>
      <w:r w:rsidR="00626C93">
        <w:rPr>
          <w:rFonts w:ascii="Times New Roman" w:hAnsi="Times New Roman" w:cs="Times New Roman"/>
          <w:sz w:val="24"/>
          <w:szCs w:val="24"/>
        </w:rPr>
        <w:t xml:space="preserve"> 1-8. </w:t>
      </w:r>
    </w:p>
    <w:p w14:paraId="01FF9246" w14:textId="500EC5C6"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Hampson, S. E., Edmonds, G. W., Goldberg, L. R., Dubanoski, J. P., &amp; Hillier, T. A. (2013).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Childhood conscientiousness relates to objectively measured adult physical health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four decades later. </w:t>
      </w:r>
      <w:r w:rsidRPr="003B7464">
        <w:rPr>
          <w:rFonts w:ascii="Times New Roman" w:hAnsi="Times New Roman" w:cs="Times New Roman"/>
          <w:i/>
          <w:sz w:val="24"/>
          <w:szCs w:val="24"/>
        </w:rPr>
        <w:t>Health Psychology, 32</w:t>
      </w:r>
      <w:r w:rsidR="00EB6AC2">
        <w:rPr>
          <w:rFonts w:ascii="Times New Roman" w:hAnsi="Times New Roman" w:cs="Times New Roman"/>
          <w:sz w:val="24"/>
          <w:szCs w:val="24"/>
        </w:rPr>
        <w:t>, 925-928.</w:t>
      </w:r>
    </w:p>
    <w:p w14:paraId="10583D2B" w14:textId="0A004081"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Hayes, A. F. (2013). </w:t>
      </w:r>
      <w:r w:rsidRPr="003B7464">
        <w:rPr>
          <w:rFonts w:ascii="Times New Roman" w:hAnsi="Times New Roman" w:cs="Times New Roman"/>
          <w:i/>
          <w:sz w:val="24"/>
          <w:szCs w:val="24"/>
        </w:rPr>
        <w:t xml:space="preserve">An introduction to mediation, moderation, and conditional process </w:t>
      </w:r>
      <w:r w:rsidR="00EB6AC2">
        <w:rPr>
          <w:rFonts w:ascii="Times New Roman" w:hAnsi="Times New Roman" w:cs="Times New Roman"/>
          <w:i/>
          <w:sz w:val="24"/>
          <w:szCs w:val="24"/>
        </w:rPr>
        <w:tab/>
      </w:r>
      <w:r w:rsidRPr="003B7464">
        <w:rPr>
          <w:rFonts w:ascii="Times New Roman" w:hAnsi="Times New Roman" w:cs="Times New Roman"/>
          <w:i/>
          <w:sz w:val="24"/>
          <w:szCs w:val="24"/>
        </w:rPr>
        <w:t xml:space="preserve">modeling: A regression-based approach. </w:t>
      </w:r>
      <w:r w:rsidR="00EB6AC2">
        <w:rPr>
          <w:rFonts w:ascii="Times New Roman" w:hAnsi="Times New Roman" w:cs="Times New Roman"/>
          <w:sz w:val="24"/>
          <w:szCs w:val="24"/>
        </w:rPr>
        <w:t>New York, NY: Guilford Press.</w:t>
      </w:r>
    </w:p>
    <w:p w14:paraId="4701B92D" w14:textId="3693EF68"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Hayward, J., Millar, L., Petersen, S., Swinburn, B., &amp; Lewis, A. J. (2014). When ignorance is </w:t>
      </w:r>
      <w:r w:rsidR="00EB6AC2">
        <w:rPr>
          <w:rFonts w:ascii="Times New Roman" w:hAnsi="Times New Roman" w:cs="Times New Roman"/>
          <w:sz w:val="24"/>
          <w:szCs w:val="24"/>
        </w:rPr>
        <w:tab/>
      </w:r>
      <w:r w:rsidRPr="003B7464">
        <w:rPr>
          <w:rFonts w:ascii="Times New Roman" w:hAnsi="Times New Roman" w:cs="Times New Roman"/>
          <w:sz w:val="24"/>
          <w:szCs w:val="24"/>
        </w:rPr>
        <w:t>bliss: weight perception, body mass index and quality of life in adolescents</w:t>
      </w:r>
      <w:r w:rsidRPr="003B7464">
        <w:rPr>
          <w:rFonts w:ascii="Times New Roman" w:hAnsi="Times New Roman" w:cs="Times New Roman"/>
          <w:i/>
          <w:sz w:val="24"/>
          <w:szCs w:val="24"/>
        </w:rPr>
        <w:t xml:space="preserve">. </w:t>
      </w:r>
      <w:r w:rsidR="00EB6AC2">
        <w:rPr>
          <w:rFonts w:ascii="Times New Roman" w:hAnsi="Times New Roman" w:cs="Times New Roman"/>
          <w:i/>
          <w:sz w:val="24"/>
          <w:szCs w:val="24"/>
        </w:rPr>
        <w:tab/>
      </w:r>
      <w:r w:rsidRPr="003B7464">
        <w:rPr>
          <w:rFonts w:ascii="Times New Roman" w:hAnsi="Times New Roman" w:cs="Times New Roman"/>
          <w:i/>
          <w:sz w:val="24"/>
          <w:szCs w:val="24"/>
        </w:rPr>
        <w:t xml:space="preserve">International Journal of Obesity, 38, </w:t>
      </w:r>
      <w:r w:rsidR="00EB6AC2">
        <w:rPr>
          <w:rFonts w:ascii="Times New Roman" w:hAnsi="Times New Roman" w:cs="Times New Roman"/>
          <w:sz w:val="24"/>
          <w:szCs w:val="24"/>
        </w:rPr>
        <w:t>1328-1334.</w:t>
      </w:r>
    </w:p>
    <w:p w14:paraId="65052F61" w14:textId="22786048" w:rsidR="006F64C3" w:rsidRPr="00EB6AC2" w:rsidRDefault="006F64C3" w:rsidP="006F64C3">
      <w:pPr>
        <w:spacing w:line="480" w:lineRule="auto"/>
        <w:rPr>
          <w:rFonts w:ascii="Times New Roman" w:hAnsi="Times New Roman" w:cs="Times New Roman"/>
          <w:color w:val="222222"/>
          <w:sz w:val="24"/>
          <w:szCs w:val="24"/>
          <w:shd w:val="clear" w:color="auto" w:fill="FFFFFF"/>
        </w:rPr>
      </w:pPr>
      <w:r w:rsidRPr="003B7464">
        <w:rPr>
          <w:rFonts w:ascii="Times New Roman" w:hAnsi="Times New Roman" w:cs="Times New Roman"/>
          <w:color w:val="222222"/>
          <w:sz w:val="24"/>
          <w:szCs w:val="24"/>
          <w:shd w:val="clear" w:color="auto" w:fill="FFFFFF"/>
        </w:rPr>
        <w:t xml:space="preserve">Heuer, C. A., McClure, K. J., &amp; Puhl, R. M. (2011). Obesity stigma in online news: a visual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content analysis.</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Journal of Health Communication</w:t>
      </w:r>
      <w:r w:rsidRPr="003B7464">
        <w:rPr>
          <w:rFonts w:ascii="Times New Roman" w:hAnsi="Times New Roman" w:cs="Times New Roman"/>
          <w:color w:val="222222"/>
          <w:sz w:val="24"/>
          <w:szCs w:val="24"/>
          <w:shd w:val="clear" w:color="auto" w:fill="FFFFFF"/>
        </w:rPr>
        <w: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16</w:t>
      </w:r>
      <w:r w:rsidR="00EB6AC2">
        <w:rPr>
          <w:rFonts w:ascii="Times New Roman" w:hAnsi="Times New Roman" w:cs="Times New Roman"/>
          <w:color w:val="222222"/>
          <w:sz w:val="24"/>
          <w:szCs w:val="24"/>
          <w:shd w:val="clear" w:color="auto" w:fill="FFFFFF"/>
        </w:rPr>
        <w:t>, 976-987.</w:t>
      </w:r>
    </w:p>
    <w:p w14:paraId="3A710F53" w14:textId="17AF317D" w:rsidR="006F64C3" w:rsidRPr="00EB6AC2" w:rsidRDefault="006F64C3" w:rsidP="006F64C3">
      <w:pPr>
        <w:spacing w:line="480" w:lineRule="auto"/>
        <w:rPr>
          <w:rFonts w:ascii="Times New Roman" w:hAnsi="Times New Roman" w:cs="Times New Roman"/>
          <w:color w:val="222222"/>
          <w:sz w:val="24"/>
          <w:szCs w:val="24"/>
          <w:shd w:val="clear" w:color="auto" w:fill="FFFFFF"/>
        </w:rPr>
      </w:pPr>
      <w:r w:rsidRPr="003B7464">
        <w:rPr>
          <w:rFonts w:ascii="Times New Roman" w:hAnsi="Times New Roman" w:cs="Times New Roman"/>
          <w:color w:val="222222"/>
          <w:sz w:val="24"/>
          <w:szCs w:val="24"/>
          <w:shd w:val="clear" w:color="auto" w:fill="FFFFFF"/>
        </w:rPr>
        <w:t xml:space="preserve">Himmelstein, M. S., Incollingo Belsky, A. C., &amp; Tomiyama, A. J. (2015). The weight of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stigma: Cortisol reactivity to manipulated weight stigma.</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Obesity</w:t>
      </w:r>
      <w:r w:rsidRPr="003B7464">
        <w:rPr>
          <w:rFonts w:ascii="Times New Roman" w:hAnsi="Times New Roman" w:cs="Times New Roman"/>
          <w:color w:val="222222"/>
          <w:sz w:val="24"/>
          <w:szCs w:val="24"/>
          <w:shd w:val="clear" w:color="auto" w:fill="FFFFFF"/>
        </w:rPr>
        <w:t xml:space="preserve">, </w:t>
      </w:r>
      <w:r w:rsidRPr="003B7464">
        <w:rPr>
          <w:rFonts w:ascii="Times New Roman" w:hAnsi="Times New Roman" w:cs="Times New Roman"/>
          <w:i/>
          <w:iCs/>
          <w:color w:val="222222"/>
          <w:sz w:val="24"/>
          <w:szCs w:val="24"/>
          <w:shd w:val="clear" w:color="auto" w:fill="FFFFFF"/>
        </w:rPr>
        <w:t>23</w:t>
      </w:r>
      <w:r w:rsidR="00EB6AC2">
        <w:rPr>
          <w:rFonts w:ascii="Times New Roman" w:hAnsi="Times New Roman" w:cs="Times New Roman"/>
          <w:color w:val="222222"/>
          <w:sz w:val="24"/>
          <w:szCs w:val="24"/>
          <w:shd w:val="clear" w:color="auto" w:fill="FFFFFF"/>
        </w:rPr>
        <w:t>, 368-374.</w:t>
      </w:r>
    </w:p>
    <w:p w14:paraId="2D6F108A" w14:textId="436C94E5" w:rsidR="00D23759"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Hunger, J.M., Major, B., Blodorn, A., &amp; Miller, C. (2015). Weighed down by stigma: How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weight-based social identity threat influences weight gain and health. </w:t>
      </w:r>
      <w:r w:rsidRPr="003B7464">
        <w:rPr>
          <w:rFonts w:ascii="Times New Roman" w:hAnsi="Times New Roman" w:cs="Times New Roman"/>
          <w:i/>
          <w:sz w:val="24"/>
          <w:szCs w:val="24"/>
        </w:rPr>
        <w:t xml:space="preserve">Social </w:t>
      </w:r>
      <w:r w:rsidR="00EB6AC2">
        <w:rPr>
          <w:rFonts w:ascii="Times New Roman" w:hAnsi="Times New Roman" w:cs="Times New Roman"/>
          <w:i/>
          <w:sz w:val="24"/>
          <w:szCs w:val="24"/>
        </w:rPr>
        <w:tab/>
      </w:r>
      <w:r w:rsidRPr="003B7464">
        <w:rPr>
          <w:rFonts w:ascii="Times New Roman" w:hAnsi="Times New Roman" w:cs="Times New Roman"/>
          <w:i/>
          <w:sz w:val="24"/>
          <w:szCs w:val="24"/>
        </w:rPr>
        <w:t xml:space="preserve">Psychology and Personality Compass, 9, </w:t>
      </w:r>
      <w:r w:rsidR="00EB6AC2">
        <w:rPr>
          <w:rFonts w:ascii="Times New Roman" w:hAnsi="Times New Roman" w:cs="Times New Roman"/>
          <w:sz w:val="24"/>
          <w:szCs w:val="24"/>
        </w:rPr>
        <w:t>255-268.</w:t>
      </w:r>
    </w:p>
    <w:p w14:paraId="23902CCE" w14:textId="380F9C98"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Hussey, J. M., Nguyen, Q. C., Whitsel, E. A., Richardson, L. J., Halpern, C. T., Gordon-</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Larsen, P., ... &amp; Harris, K. M. (2015). The reliability of in-home measures of height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and weight in large cohort studies: evidence from add health. </w:t>
      </w:r>
      <w:r w:rsidRPr="003B7464">
        <w:rPr>
          <w:rFonts w:ascii="Times New Roman" w:hAnsi="Times New Roman" w:cs="Times New Roman"/>
          <w:i/>
          <w:sz w:val="24"/>
          <w:szCs w:val="24"/>
        </w:rPr>
        <w:t xml:space="preserve">Demographic Research, </w:t>
      </w:r>
      <w:r w:rsidR="00EB6AC2">
        <w:rPr>
          <w:rFonts w:ascii="Times New Roman" w:hAnsi="Times New Roman" w:cs="Times New Roman"/>
          <w:i/>
          <w:sz w:val="24"/>
          <w:szCs w:val="24"/>
        </w:rPr>
        <w:tab/>
      </w:r>
      <w:r w:rsidRPr="003B7464">
        <w:rPr>
          <w:rFonts w:ascii="Times New Roman" w:hAnsi="Times New Roman" w:cs="Times New Roman"/>
          <w:i/>
          <w:sz w:val="24"/>
          <w:szCs w:val="24"/>
        </w:rPr>
        <w:t>32,</w:t>
      </w:r>
      <w:r w:rsidR="00EB6AC2">
        <w:rPr>
          <w:rFonts w:ascii="Times New Roman" w:hAnsi="Times New Roman" w:cs="Times New Roman"/>
          <w:sz w:val="24"/>
          <w:szCs w:val="24"/>
        </w:rPr>
        <w:t xml:space="preserve"> 1081-1100.</w:t>
      </w:r>
    </w:p>
    <w:p w14:paraId="105B2806" w14:textId="18DA59C6" w:rsidR="002645AE"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Ikeda, J.P., Crawford, P.B., &amp; Woodward-Lopez, G. (2006). BMI screening in schools: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helpful or harmful. </w:t>
      </w:r>
      <w:r w:rsidRPr="003B7464">
        <w:rPr>
          <w:rFonts w:ascii="Times New Roman" w:hAnsi="Times New Roman" w:cs="Times New Roman"/>
          <w:i/>
          <w:sz w:val="24"/>
          <w:szCs w:val="24"/>
        </w:rPr>
        <w:t xml:space="preserve">Health Education Research, 21, </w:t>
      </w:r>
      <w:r w:rsidR="00626C93">
        <w:rPr>
          <w:rFonts w:ascii="Times New Roman" w:hAnsi="Times New Roman" w:cs="Times New Roman"/>
          <w:sz w:val="24"/>
          <w:szCs w:val="24"/>
        </w:rPr>
        <w:t>761-769.</w:t>
      </w:r>
    </w:p>
    <w:p w14:paraId="758A3523" w14:textId="7F847BE9" w:rsidR="000A19AB" w:rsidRPr="003B7464" w:rsidRDefault="000A19AB" w:rsidP="006F64C3">
      <w:pPr>
        <w:spacing w:line="480" w:lineRule="auto"/>
        <w:rPr>
          <w:rFonts w:ascii="Times New Roman" w:hAnsi="Times New Roman" w:cs="Times New Roman"/>
          <w:sz w:val="24"/>
          <w:szCs w:val="24"/>
        </w:rPr>
      </w:pPr>
      <w:r w:rsidRPr="000A19AB">
        <w:rPr>
          <w:rFonts w:ascii="Times New Roman" w:hAnsi="Times New Roman" w:cs="Times New Roman"/>
          <w:sz w:val="24"/>
          <w:szCs w:val="24"/>
        </w:rPr>
        <w:t xml:space="preserve">Incollingo Rodriguez, A. C., Heldreth, C. M., &amp; Tomiyama, A. J. (2016). Putting on weight </w:t>
      </w:r>
      <w:r>
        <w:rPr>
          <w:rFonts w:ascii="Times New Roman" w:hAnsi="Times New Roman" w:cs="Times New Roman"/>
          <w:sz w:val="24"/>
          <w:szCs w:val="24"/>
        </w:rPr>
        <w:tab/>
      </w:r>
      <w:r w:rsidRPr="000A19AB">
        <w:rPr>
          <w:rFonts w:ascii="Times New Roman" w:hAnsi="Times New Roman" w:cs="Times New Roman"/>
          <w:sz w:val="24"/>
          <w:szCs w:val="24"/>
        </w:rPr>
        <w:t xml:space="preserve">stigma: A randomized study of the effects of wearing a fat suit on eating, well‐being, </w:t>
      </w:r>
      <w:r>
        <w:rPr>
          <w:rFonts w:ascii="Times New Roman" w:hAnsi="Times New Roman" w:cs="Times New Roman"/>
          <w:sz w:val="24"/>
          <w:szCs w:val="24"/>
        </w:rPr>
        <w:tab/>
        <w:t xml:space="preserve">and cortisol. </w:t>
      </w:r>
      <w:r w:rsidRPr="000A19AB">
        <w:rPr>
          <w:rFonts w:ascii="Times New Roman" w:hAnsi="Times New Roman" w:cs="Times New Roman"/>
          <w:i/>
          <w:sz w:val="24"/>
          <w:szCs w:val="24"/>
        </w:rPr>
        <w:t>Obesity, 24,</w:t>
      </w:r>
      <w:r w:rsidRPr="000A19AB">
        <w:rPr>
          <w:rFonts w:ascii="Times New Roman" w:hAnsi="Times New Roman" w:cs="Times New Roman"/>
          <w:sz w:val="24"/>
          <w:szCs w:val="24"/>
        </w:rPr>
        <w:t xml:space="preserve"> 1892-1898.</w:t>
      </w:r>
    </w:p>
    <w:p w14:paraId="69C413E9" w14:textId="0B0A00D6"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Johnson, F., Beeken, R. J., Croker, H., &amp; Wardle, J. (2014). Do weight perceptions among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obese adults in Great Britain match clinical definitions? Analysis of cross-sectional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surveys from 2007 and 2012. </w:t>
      </w:r>
      <w:r w:rsidRPr="003B7464">
        <w:rPr>
          <w:rFonts w:ascii="Times New Roman" w:hAnsi="Times New Roman" w:cs="Times New Roman"/>
          <w:i/>
          <w:sz w:val="24"/>
          <w:szCs w:val="24"/>
        </w:rPr>
        <w:t>BMJ Open, 4,</w:t>
      </w:r>
      <w:r w:rsidRPr="003B7464">
        <w:rPr>
          <w:rFonts w:ascii="Times New Roman" w:hAnsi="Times New Roman" w:cs="Times New Roman"/>
          <w:sz w:val="24"/>
          <w:szCs w:val="24"/>
        </w:rPr>
        <w:t xml:space="preserve"> e005561.</w:t>
      </w:r>
    </w:p>
    <w:p w14:paraId="223CBC7F" w14:textId="05AEE117" w:rsidR="006F64C3"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Kunst, A. E., Bos, V., Lahelma, E., Bartley, M., Lissau, I., Regidor, E., ... &amp; Helmert, U.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(2005). Trends in socioeconomic inequalities in self-assessed health in 10 European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countries. </w:t>
      </w:r>
      <w:r w:rsidRPr="003B7464">
        <w:rPr>
          <w:rFonts w:ascii="Times New Roman" w:hAnsi="Times New Roman" w:cs="Times New Roman"/>
          <w:i/>
          <w:sz w:val="24"/>
          <w:szCs w:val="24"/>
        </w:rPr>
        <w:t>International Journal of Epidemiology, 34,</w:t>
      </w:r>
      <w:r w:rsidRPr="003B7464">
        <w:rPr>
          <w:rFonts w:ascii="Times New Roman" w:hAnsi="Times New Roman" w:cs="Times New Roman"/>
          <w:sz w:val="24"/>
          <w:szCs w:val="24"/>
        </w:rPr>
        <w:t xml:space="preserve"> 295-305.</w:t>
      </w:r>
    </w:p>
    <w:p w14:paraId="006F2E88" w14:textId="1BD6C403" w:rsidR="008F0D36" w:rsidRDefault="008F0D36" w:rsidP="008F0D36">
      <w:pPr>
        <w:autoSpaceDE w:val="0"/>
        <w:autoSpaceDN w:val="0"/>
        <w:adjustRightInd w:val="0"/>
        <w:spacing w:after="0" w:line="480" w:lineRule="auto"/>
        <w:rPr>
          <w:rFonts w:ascii="Times New Roman" w:hAnsi="Times New Roman" w:cs="Times New Roman"/>
          <w:sz w:val="24"/>
          <w:szCs w:val="24"/>
        </w:rPr>
      </w:pPr>
      <w:r w:rsidRPr="008F0D36">
        <w:rPr>
          <w:rFonts w:ascii="Times New Roman" w:hAnsi="Times New Roman" w:cs="Times New Roman"/>
          <w:sz w:val="24"/>
          <w:szCs w:val="24"/>
        </w:rPr>
        <w:t>Linn, R</w:t>
      </w:r>
      <w:r>
        <w:rPr>
          <w:rFonts w:ascii="Times New Roman" w:hAnsi="Times New Roman" w:cs="Times New Roman"/>
          <w:sz w:val="24"/>
          <w:szCs w:val="24"/>
        </w:rPr>
        <w:t>.</w:t>
      </w:r>
      <w:r w:rsidRPr="008F0D36">
        <w:rPr>
          <w:rFonts w:ascii="Times New Roman" w:hAnsi="Times New Roman" w:cs="Times New Roman"/>
          <w:sz w:val="24"/>
          <w:szCs w:val="24"/>
        </w:rPr>
        <w:t xml:space="preserve">L., </w:t>
      </w:r>
      <w:r>
        <w:rPr>
          <w:rFonts w:ascii="Times New Roman" w:hAnsi="Times New Roman" w:cs="Times New Roman"/>
          <w:sz w:val="24"/>
          <w:szCs w:val="24"/>
        </w:rPr>
        <w:t>&amp;</w:t>
      </w:r>
      <w:r w:rsidRPr="008F0D36">
        <w:rPr>
          <w:rFonts w:ascii="Times New Roman" w:hAnsi="Times New Roman" w:cs="Times New Roman"/>
          <w:sz w:val="24"/>
          <w:szCs w:val="24"/>
        </w:rPr>
        <w:t xml:space="preserve"> </w:t>
      </w:r>
      <w:r>
        <w:rPr>
          <w:rFonts w:ascii="Times New Roman" w:hAnsi="Times New Roman" w:cs="Times New Roman"/>
          <w:sz w:val="24"/>
          <w:szCs w:val="24"/>
        </w:rPr>
        <w:t xml:space="preserve">Slinde, J.A. (1977). </w:t>
      </w:r>
      <w:r w:rsidRPr="008F0D36">
        <w:rPr>
          <w:rFonts w:ascii="Times New Roman" w:hAnsi="Times New Roman" w:cs="Times New Roman"/>
          <w:sz w:val="24"/>
          <w:szCs w:val="24"/>
        </w:rPr>
        <w:t xml:space="preserve">The determination of the significance of change </w:t>
      </w:r>
      <w:r>
        <w:rPr>
          <w:rFonts w:ascii="Times New Roman" w:hAnsi="Times New Roman" w:cs="Times New Roman"/>
          <w:sz w:val="24"/>
          <w:szCs w:val="24"/>
        </w:rPr>
        <w:tab/>
      </w:r>
      <w:r w:rsidRPr="008F0D36">
        <w:rPr>
          <w:rFonts w:ascii="Times New Roman" w:hAnsi="Times New Roman" w:cs="Times New Roman"/>
          <w:sz w:val="24"/>
          <w:szCs w:val="24"/>
        </w:rPr>
        <w:t>betwee</w:t>
      </w:r>
      <w:r>
        <w:rPr>
          <w:rFonts w:ascii="Times New Roman" w:hAnsi="Times New Roman" w:cs="Times New Roman"/>
          <w:sz w:val="24"/>
          <w:szCs w:val="24"/>
        </w:rPr>
        <w:t xml:space="preserve">n pre-and posttesting periods. </w:t>
      </w:r>
      <w:r w:rsidRPr="008F0D36">
        <w:rPr>
          <w:rFonts w:ascii="Times New Roman" w:hAnsi="Times New Roman" w:cs="Times New Roman"/>
          <w:i/>
          <w:sz w:val="24"/>
          <w:szCs w:val="24"/>
        </w:rPr>
        <w:t>Review of Educational Research</w:t>
      </w:r>
      <w:r>
        <w:rPr>
          <w:rFonts w:ascii="Times New Roman" w:hAnsi="Times New Roman" w:cs="Times New Roman"/>
          <w:sz w:val="24"/>
          <w:szCs w:val="24"/>
        </w:rPr>
        <w:t xml:space="preserve">, </w:t>
      </w:r>
      <w:r w:rsidRPr="008F0D36">
        <w:rPr>
          <w:rFonts w:ascii="Times New Roman" w:hAnsi="Times New Roman" w:cs="Times New Roman"/>
          <w:i/>
          <w:sz w:val="24"/>
          <w:szCs w:val="24"/>
        </w:rPr>
        <w:t>47,</w:t>
      </w:r>
      <w:r w:rsidRPr="008F0D36">
        <w:rPr>
          <w:rFonts w:ascii="Times New Roman" w:hAnsi="Times New Roman" w:cs="Times New Roman"/>
          <w:i/>
          <w:sz w:val="24"/>
          <w:szCs w:val="24"/>
        </w:rPr>
        <w:tab/>
      </w:r>
      <w:r w:rsidRPr="008F0D36">
        <w:rPr>
          <w:rFonts w:ascii="Times New Roman" w:hAnsi="Times New Roman" w:cs="Times New Roman"/>
          <w:sz w:val="24"/>
          <w:szCs w:val="24"/>
        </w:rPr>
        <w:t>121-150.</w:t>
      </w:r>
    </w:p>
    <w:p w14:paraId="26310E0C" w14:textId="0421FA80" w:rsidR="001B2BA3" w:rsidRDefault="001B2BA3" w:rsidP="001B2BA3">
      <w:pPr>
        <w:spacing w:line="480" w:lineRule="auto"/>
        <w:rPr>
          <w:rFonts w:ascii="Times New Roman" w:hAnsi="Times New Roman" w:cs="Times New Roman"/>
          <w:sz w:val="24"/>
          <w:szCs w:val="24"/>
        </w:rPr>
      </w:pPr>
      <w:r w:rsidRPr="001B2BA3">
        <w:rPr>
          <w:rFonts w:ascii="Times New Roman" w:hAnsi="Times New Roman" w:cs="Times New Roman"/>
          <w:sz w:val="24"/>
          <w:szCs w:val="24"/>
        </w:rPr>
        <w:t>Martin, B. C., Dalton, W. T., W</w:t>
      </w:r>
      <w:r>
        <w:rPr>
          <w:rFonts w:ascii="Times New Roman" w:hAnsi="Times New Roman" w:cs="Times New Roman"/>
          <w:sz w:val="24"/>
          <w:szCs w:val="24"/>
        </w:rPr>
        <w:t xml:space="preserve">illiams, S. L., Slawson, D. L., </w:t>
      </w:r>
      <w:r w:rsidRPr="001B2BA3">
        <w:rPr>
          <w:rFonts w:ascii="Times New Roman" w:hAnsi="Times New Roman" w:cs="Times New Roman"/>
          <w:sz w:val="24"/>
          <w:szCs w:val="24"/>
        </w:rPr>
        <w:t>Dunn, M. S., &amp; Johns-</w:t>
      </w:r>
      <w:r>
        <w:rPr>
          <w:rFonts w:ascii="Times New Roman" w:hAnsi="Times New Roman" w:cs="Times New Roman"/>
          <w:sz w:val="24"/>
          <w:szCs w:val="24"/>
        </w:rPr>
        <w:tab/>
      </w:r>
      <w:r w:rsidRPr="001B2BA3">
        <w:rPr>
          <w:rFonts w:ascii="Times New Roman" w:hAnsi="Times New Roman" w:cs="Times New Roman"/>
          <w:sz w:val="24"/>
          <w:szCs w:val="24"/>
        </w:rPr>
        <w:t>Wommack, R. (2014). Weight status</w:t>
      </w:r>
      <w:r>
        <w:rPr>
          <w:rFonts w:ascii="Times New Roman" w:hAnsi="Times New Roman" w:cs="Times New Roman"/>
          <w:sz w:val="24"/>
          <w:szCs w:val="24"/>
        </w:rPr>
        <w:t xml:space="preserve"> </w:t>
      </w:r>
      <w:r w:rsidRPr="001B2BA3">
        <w:rPr>
          <w:rFonts w:ascii="Times New Roman" w:hAnsi="Times New Roman" w:cs="Times New Roman"/>
          <w:sz w:val="24"/>
          <w:szCs w:val="24"/>
        </w:rPr>
        <w:t xml:space="preserve">misperception as related to selected health risk </w:t>
      </w:r>
      <w:r>
        <w:rPr>
          <w:rFonts w:ascii="Times New Roman" w:hAnsi="Times New Roman" w:cs="Times New Roman"/>
          <w:sz w:val="24"/>
          <w:szCs w:val="24"/>
        </w:rPr>
        <w:tab/>
        <w:t xml:space="preserve">behaviors </w:t>
      </w:r>
      <w:r w:rsidRPr="001B2BA3">
        <w:rPr>
          <w:rFonts w:ascii="Times New Roman" w:hAnsi="Times New Roman" w:cs="Times New Roman"/>
          <w:sz w:val="24"/>
          <w:szCs w:val="24"/>
        </w:rPr>
        <w:t>among middle school stud</w:t>
      </w:r>
      <w:r>
        <w:rPr>
          <w:rFonts w:ascii="Times New Roman" w:hAnsi="Times New Roman" w:cs="Times New Roman"/>
          <w:sz w:val="24"/>
          <w:szCs w:val="24"/>
        </w:rPr>
        <w:t xml:space="preserve">ents. </w:t>
      </w:r>
      <w:r w:rsidRPr="001B2BA3">
        <w:rPr>
          <w:rFonts w:ascii="Times New Roman" w:hAnsi="Times New Roman" w:cs="Times New Roman"/>
          <w:i/>
          <w:sz w:val="24"/>
          <w:szCs w:val="24"/>
        </w:rPr>
        <w:t>Journal of School Health, 84</w:t>
      </w:r>
      <w:r>
        <w:rPr>
          <w:rFonts w:ascii="Times New Roman" w:hAnsi="Times New Roman" w:cs="Times New Roman"/>
          <w:sz w:val="24"/>
          <w:szCs w:val="24"/>
        </w:rPr>
        <w:t>, 116-</w:t>
      </w:r>
      <w:r w:rsidRPr="001B2BA3">
        <w:rPr>
          <w:rFonts w:ascii="Times New Roman" w:hAnsi="Times New Roman" w:cs="Times New Roman"/>
          <w:sz w:val="24"/>
          <w:szCs w:val="24"/>
        </w:rPr>
        <w:t>123.</w:t>
      </w:r>
    </w:p>
    <w:p w14:paraId="21C6A08F" w14:textId="6E06DDE0" w:rsidR="00054F7C" w:rsidRDefault="00054F7C" w:rsidP="001B2BA3">
      <w:pPr>
        <w:spacing w:line="480" w:lineRule="auto"/>
        <w:rPr>
          <w:rFonts w:ascii="Times New Roman" w:hAnsi="Times New Roman" w:cs="Times New Roman"/>
          <w:sz w:val="24"/>
          <w:szCs w:val="24"/>
        </w:rPr>
      </w:pPr>
      <w:r w:rsidRPr="00054F7C">
        <w:rPr>
          <w:rFonts w:ascii="Times New Roman" w:hAnsi="Times New Roman" w:cs="Times New Roman"/>
          <w:sz w:val="24"/>
          <w:szCs w:val="24"/>
        </w:rPr>
        <w:t xml:space="preserve">Neter, J. E., Stam, B. E., Kok, F. J., Grobbee, D. E., &amp; Geleijnse, J. M. (2003). Influence of </w:t>
      </w:r>
      <w:r>
        <w:rPr>
          <w:rFonts w:ascii="Times New Roman" w:hAnsi="Times New Roman" w:cs="Times New Roman"/>
          <w:sz w:val="24"/>
          <w:szCs w:val="24"/>
        </w:rPr>
        <w:tab/>
      </w:r>
      <w:r w:rsidRPr="00054F7C">
        <w:rPr>
          <w:rFonts w:ascii="Times New Roman" w:hAnsi="Times New Roman" w:cs="Times New Roman"/>
          <w:sz w:val="24"/>
          <w:szCs w:val="24"/>
        </w:rPr>
        <w:t xml:space="preserve">weight reduction on blood pressure a meta-analysis of randomized controlled trials. </w:t>
      </w:r>
      <w:r>
        <w:rPr>
          <w:rFonts w:ascii="Times New Roman" w:hAnsi="Times New Roman" w:cs="Times New Roman"/>
          <w:sz w:val="24"/>
          <w:szCs w:val="24"/>
        </w:rPr>
        <w:tab/>
      </w:r>
      <w:r w:rsidRPr="00054F7C">
        <w:rPr>
          <w:rFonts w:ascii="Times New Roman" w:hAnsi="Times New Roman" w:cs="Times New Roman"/>
          <w:i/>
          <w:sz w:val="24"/>
          <w:szCs w:val="24"/>
        </w:rPr>
        <w:t xml:space="preserve">Hypertension, 42, </w:t>
      </w:r>
      <w:r w:rsidRPr="00054F7C">
        <w:rPr>
          <w:rFonts w:ascii="Times New Roman" w:hAnsi="Times New Roman" w:cs="Times New Roman"/>
          <w:sz w:val="24"/>
          <w:szCs w:val="24"/>
        </w:rPr>
        <w:t>878-884</w:t>
      </w:r>
    </w:p>
    <w:p w14:paraId="5A6B1AB6" w14:textId="2BF55F93"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Radloff, L. S. (1977). The CES-D scale a self-report depression scale for research in the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general population. </w:t>
      </w:r>
      <w:r w:rsidRPr="003B7464">
        <w:rPr>
          <w:rFonts w:ascii="Times New Roman" w:hAnsi="Times New Roman" w:cs="Times New Roman"/>
          <w:i/>
          <w:sz w:val="24"/>
          <w:szCs w:val="24"/>
        </w:rPr>
        <w:t>Applied Psychological Measurement, 1</w:t>
      </w:r>
      <w:r w:rsidR="00EB6AC2">
        <w:rPr>
          <w:rFonts w:ascii="Times New Roman" w:hAnsi="Times New Roman" w:cs="Times New Roman"/>
          <w:sz w:val="24"/>
          <w:szCs w:val="24"/>
        </w:rPr>
        <w:t>, 385-401.</w:t>
      </w:r>
    </w:p>
    <w:p w14:paraId="6748ABE7" w14:textId="7EE9DC52" w:rsidR="006F64C3"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 xml:space="preserve">Robinson, E., Hunger, J. M., &amp; Daly, M. (2015). Perceived weight status and risk of weight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gain across life in US and UK adults. </w:t>
      </w:r>
      <w:r w:rsidRPr="003B7464">
        <w:rPr>
          <w:rFonts w:ascii="Times New Roman" w:hAnsi="Times New Roman" w:cs="Times New Roman"/>
          <w:i/>
          <w:sz w:val="24"/>
          <w:szCs w:val="24"/>
        </w:rPr>
        <w:t>International Journal of Obesity, 12,</w:t>
      </w:r>
      <w:r w:rsidRPr="003B7464">
        <w:rPr>
          <w:rFonts w:ascii="Times New Roman" w:hAnsi="Times New Roman" w:cs="Times New Roman"/>
          <w:sz w:val="24"/>
          <w:szCs w:val="24"/>
        </w:rPr>
        <w:t xml:space="preserve"> 1721-</w:t>
      </w:r>
      <w:r w:rsidR="00EB6AC2">
        <w:rPr>
          <w:rFonts w:ascii="Times New Roman" w:hAnsi="Times New Roman" w:cs="Times New Roman"/>
          <w:sz w:val="24"/>
          <w:szCs w:val="24"/>
        </w:rPr>
        <w:tab/>
      </w:r>
      <w:r w:rsidRPr="003B7464">
        <w:rPr>
          <w:rFonts w:ascii="Times New Roman" w:hAnsi="Times New Roman" w:cs="Times New Roman"/>
          <w:sz w:val="24"/>
          <w:szCs w:val="24"/>
        </w:rPr>
        <w:t>1</w:t>
      </w:r>
      <w:r w:rsidR="00EB6AC2">
        <w:rPr>
          <w:rFonts w:ascii="Times New Roman" w:hAnsi="Times New Roman" w:cs="Times New Roman"/>
          <w:sz w:val="24"/>
          <w:szCs w:val="24"/>
        </w:rPr>
        <w:t>726.</w:t>
      </w:r>
    </w:p>
    <w:p w14:paraId="65597616" w14:textId="22DFB14A" w:rsidR="000C06FC" w:rsidRPr="000C06FC" w:rsidRDefault="000C06FC" w:rsidP="006F64C3">
      <w:pPr>
        <w:spacing w:line="480" w:lineRule="auto"/>
        <w:rPr>
          <w:rFonts w:ascii="Times New Roman" w:hAnsi="Times New Roman" w:cs="Times New Roman"/>
          <w:sz w:val="24"/>
          <w:szCs w:val="24"/>
        </w:rPr>
      </w:pPr>
      <w:r>
        <w:rPr>
          <w:rFonts w:ascii="Times New Roman" w:hAnsi="Times New Roman" w:cs="Times New Roman"/>
          <w:sz w:val="24"/>
          <w:szCs w:val="24"/>
        </w:rPr>
        <w:t>Robinson, E., &amp;</w:t>
      </w:r>
      <w:r w:rsidRPr="000C06FC">
        <w:rPr>
          <w:rFonts w:ascii="Times New Roman" w:hAnsi="Times New Roman" w:cs="Times New Roman"/>
          <w:sz w:val="24"/>
          <w:szCs w:val="24"/>
        </w:rPr>
        <w:t xml:space="preserve"> </w:t>
      </w:r>
      <w:r>
        <w:rPr>
          <w:rFonts w:ascii="Times New Roman" w:hAnsi="Times New Roman" w:cs="Times New Roman"/>
          <w:sz w:val="24"/>
          <w:szCs w:val="24"/>
        </w:rPr>
        <w:t xml:space="preserve">Oldham, M. (2016). </w:t>
      </w:r>
      <w:r w:rsidRPr="000C06FC">
        <w:rPr>
          <w:rFonts w:ascii="Times New Roman" w:hAnsi="Times New Roman" w:cs="Times New Roman"/>
          <w:sz w:val="24"/>
          <w:szCs w:val="24"/>
        </w:rPr>
        <w:t xml:space="preserve">Weight status misperceptions among UK adults: the </w:t>
      </w:r>
      <w:r>
        <w:rPr>
          <w:rFonts w:ascii="Times New Roman" w:hAnsi="Times New Roman" w:cs="Times New Roman"/>
          <w:sz w:val="24"/>
          <w:szCs w:val="24"/>
        </w:rPr>
        <w:tab/>
      </w:r>
      <w:r w:rsidRPr="000C06FC">
        <w:rPr>
          <w:rFonts w:ascii="Times New Roman" w:hAnsi="Times New Roman" w:cs="Times New Roman"/>
          <w:sz w:val="24"/>
          <w:szCs w:val="24"/>
        </w:rPr>
        <w:t>use of self-reported vs. measured BMI.</w:t>
      </w:r>
      <w:r>
        <w:rPr>
          <w:rFonts w:ascii="Times New Roman" w:hAnsi="Times New Roman" w:cs="Times New Roman"/>
          <w:sz w:val="24"/>
          <w:szCs w:val="24"/>
        </w:rPr>
        <w:t xml:space="preserve">  </w:t>
      </w:r>
      <w:r w:rsidRPr="000C06FC">
        <w:rPr>
          <w:rFonts w:ascii="Times New Roman" w:hAnsi="Times New Roman" w:cs="Times New Roman"/>
          <w:i/>
          <w:sz w:val="24"/>
          <w:szCs w:val="24"/>
        </w:rPr>
        <w:t>BMC Obesity</w:t>
      </w:r>
      <w:r>
        <w:rPr>
          <w:rFonts w:ascii="Times New Roman" w:hAnsi="Times New Roman" w:cs="Times New Roman"/>
          <w:sz w:val="24"/>
          <w:szCs w:val="24"/>
        </w:rPr>
        <w:t xml:space="preserve">, </w:t>
      </w:r>
      <w:r w:rsidRPr="000C06FC">
        <w:rPr>
          <w:rFonts w:ascii="Times New Roman" w:hAnsi="Times New Roman" w:cs="Times New Roman"/>
          <w:i/>
          <w:sz w:val="24"/>
          <w:szCs w:val="24"/>
        </w:rPr>
        <w:t>3,</w:t>
      </w:r>
      <w:r>
        <w:rPr>
          <w:rFonts w:ascii="Times New Roman" w:hAnsi="Times New Roman" w:cs="Times New Roman"/>
          <w:i/>
          <w:sz w:val="24"/>
          <w:szCs w:val="24"/>
        </w:rPr>
        <w:t xml:space="preserve"> </w:t>
      </w:r>
      <w:r w:rsidRPr="000C06FC">
        <w:rPr>
          <w:rFonts w:ascii="Times New Roman" w:hAnsi="Times New Roman" w:cs="Times New Roman"/>
          <w:sz w:val="24"/>
          <w:szCs w:val="24"/>
        </w:rPr>
        <w:t>doi: 10.1186/s40608-016-</w:t>
      </w:r>
      <w:r>
        <w:rPr>
          <w:rFonts w:ascii="Times New Roman" w:hAnsi="Times New Roman" w:cs="Times New Roman"/>
          <w:sz w:val="24"/>
          <w:szCs w:val="24"/>
        </w:rPr>
        <w:tab/>
      </w:r>
      <w:r w:rsidRPr="000C06FC">
        <w:rPr>
          <w:rFonts w:ascii="Times New Roman" w:hAnsi="Times New Roman" w:cs="Times New Roman"/>
          <w:sz w:val="24"/>
          <w:szCs w:val="24"/>
        </w:rPr>
        <w:t>0102-8</w:t>
      </w:r>
    </w:p>
    <w:p w14:paraId="276C076D" w14:textId="4F335566" w:rsidR="001B2BA3" w:rsidRPr="003B7464" w:rsidRDefault="001B2BA3" w:rsidP="006F64C3">
      <w:pPr>
        <w:spacing w:line="480" w:lineRule="auto"/>
        <w:rPr>
          <w:rFonts w:ascii="Times New Roman" w:hAnsi="Times New Roman" w:cs="Times New Roman"/>
          <w:sz w:val="24"/>
          <w:szCs w:val="24"/>
        </w:rPr>
      </w:pPr>
      <w:r w:rsidRPr="001B2BA3">
        <w:rPr>
          <w:rFonts w:ascii="Times New Roman" w:hAnsi="Times New Roman" w:cs="Times New Roman"/>
          <w:sz w:val="24"/>
          <w:szCs w:val="24"/>
        </w:rPr>
        <w:t xml:space="preserve">Robinson, E., &amp; Sutin, A. (2016). Parental perception of weight status and weight gain across </w:t>
      </w:r>
      <w:r>
        <w:rPr>
          <w:rFonts w:ascii="Times New Roman" w:hAnsi="Times New Roman" w:cs="Times New Roman"/>
          <w:sz w:val="24"/>
          <w:szCs w:val="24"/>
        </w:rPr>
        <w:tab/>
      </w:r>
      <w:r w:rsidRPr="001B2BA3">
        <w:rPr>
          <w:rFonts w:ascii="Times New Roman" w:hAnsi="Times New Roman" w:cs="Times New Roman"/>
          <w:sz w:val="24"/>
          <w:szCs w:val="24"/>
        </w:rPr>
        <w:t xml:space="preserve">childhood. </w:t>
      </w:r>
      <w:r>
        <w:rPr>
          <w:rFonts w:ascii="Times New Roman" w:hAnsi="Times New Roman" w:cs="Times New Roman"/>
          <w:i/>
          <w:sz w:val="24"/>
          <w:szCs w:val="24"/>
        </w:rPr>
        <w:t xml:space="preserve">Pediatrics, 137, </w:t>
      </w:r>
      <w:r w:rsidRPr="001B2BA3">
        <w:rPr>
          <w:rFonts w:ascii="Times New Roman" w:hAnsi="Times New Roman" w:cs="Times New Roman"/>
          <w:sz w:val="24"/>
          <w:szCs w:val="24"/>
        </w:rPr>
        <w:t>doi: 10.1542/peds.2015-3957</w:t>
      </w:r>
    </w:p>
    <w:p w14:paraId="5C0BAEE1" w14:textId="25A232F6" w:rsidR="006F64C3"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Robinson, E., Sutin, A.R., &amp; Daly, M. (</w:t>
      </w:r>
      <w:r w:rsidR="000D10B8">
        <w:rPr>
          <w:rFonts w:ascii="Times New Roman" w:hAnsi="Times New Roman" w:cs="Times New Roman"/>
          <w:sz w:val="24"/>
          <w:szCs w:val="24"/>
        </w:rPr>
        <w:t>in press</w:t>
      </w:r>
      <w:r w:rsidRPr="003B7464">
        <w:rPr>
          <w:rFonts w:ascii="Times New Roman" w:hAnsi="Times New Roman" w:cs="Times New Roman"/>
          <w:sz w:val="24"/>
          <w:szCs w:val="24"/>
        </w:rPr>
        <w:t xml:space="preserve">). Perceived weight discrimination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mediates </w:t>
      </w:r>
      <w:r w:rsidR="000D10B8">
        <w:rPr>
          <w:rFonts w:ascii="Times New Roman" w:hAnsi="Times New Roman" w:cs="Times New Roman"/>
          <w:sz w:val="24"/>
          <w:szCs w:val="24"/>
        </w:rPr>
        <w:tab/>
      </w:r>
      <w:r w:rsidRPr="003B7464">
        <w:rPr>
          <w:rFonts w:ascii="Times New Roman" w:hAnsi="Times New Roman" w:cs="Times New Roman"/>
          <w:sz w:val="24"/>
          <w:szCs w:val="24"/>
        </w:rPr>
        <w:t xml:space="preserve">the longitudinal relation between obesity and depressive symptoms in US </w:t>
      </w:r>
      <w:r w:rsidR="00EB6AC2">
        <w:rPr>
          <w:rFonts w:ascii="Times New Roman" w:hAnsi="Times New Roman" w:cs="Times New Roman"/>
          <w:sz w:val="24"/>
          <w:szCs w:val="24"/>
        </w:rPr>
        <w:tab/>
      </w:r>
      <w:r w:rsidR="00626C93">
        <w:rPr>
          <w:rFonts w:ascii="Times New Roman" w:hAnsi="Times New Roman" w:cs="Times New Roman"/>
          <w:sz w:val="24"/>
          <w:szCs w:val="24"/>
        </w:rPr>
        <w:t xml:space="preserve">and UK </w:t>
      </w:r>
      <w:r w:rsidR="000D10B8">
        <w:rPr>
          <w:rFonts w:ascii="Times New Roman" w:hAnsi="Times New Roman" w:cs="Times New Roman"/>
          <w:sz w:val="24"/>
          <w:szCs w:val="24"/>
        </w:rPr>
        <w:tab/>
      </w:r>
      <w:r w:rsidR="00626C93">
        <w:rPr>
          <w:rFonts w:ascii="Times New Roman" w:hAnsi="Times New Roman" w:cs="Times New Roman"/>
          <w:sz w:val="24"/>
          <w:szCs w:val="24"/>
        </w:rPr>
        <w:t xml:space="preserve">adults. </w:t>
      </w:r>
      <w:r w:rsidR="000D10B8">
        <w:rPr>
          <w:rFonts w:ascii="Times New Roman" w:hAnsi="Times New Roman" w:cs="Times New Roman"/>
          <w:i/>
          <w:sz w:val="24"/>
          <w:szCs w:val="24"/>
        </w:rPr>
        <w:t xml:space="preserve">Health Psychology, </w:t>
      </w:r>
      <w:r w:rsidR="000D10B8" w:rsidRPr="000D10B8">
        <w:rPr>
          <w:rFonts w:ascii="Times New Roman" w:hAnsi="Times New Roman" w:cs="Times New Roman"/>
          <w:sz w:val="24"/>
          <w:szCs w:val="24"/>
        </w:rPr>
        <w:t>doi.org/10.1037/hea0000426</w:t>
      </w:r>
    </w:p>
    <w:p w14:paraId="1B1B6B9B" w14:textId="0E969C9A" w:rsidR="006F64C3" w:rsidRPr="00EB6AC2" w:rsidRDefault="006F64C3" w:rsidP="006F64C3">
      <w:pPr>
        <w:spacing w:line="480" w:lineRule="auto"/>
        <w:rPr>
          <w:rFonts w:ascii="Times New Roman" w:hAnsi="Times New Roman" w:cs="Times New Roman"/>
          <w:color w:val="222222"/>
          <w:sz w:val="24"/>
          <w:szCs w:val="24"/>
          <w:shd w:val="clear" w:color="auto" w:fill="FFFFFF"/>
        </w:rPr>
      </w:pPr>
      <w:r w:rsidRPr="003B7464">
        <w:rPr>
          <w:rFonts w:ascii="Times New Roman" w:hAnsi="Times New Roman" w:cs="Times New Roman"/>
          <w:color w:val="222222"/>
          <w:sz w:val="24"/>
          <w:szCs w:val="24"/>
          <w:shd w:val="clear" w:color="auto" w:fill="FFFFFF"/>
        </w:rPr>
        <w:t xml:space="preserve">Seeman, T. E., McEwen, B. S., Rowe, J. W., &amp; Singer, B. H. (2001). Allostatic load as a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 xml:space="preserve">marker of cumulative biological risk: MacArthur studies of successful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aging.</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Proceedings of the National Academy of Sciences</w:t>
      </w:r>
      <w:r w:rsidR="00EB6AC2">
        <w:rPr>
          <w:rFonts w:ascii="Times New Roman" w:hAnsi="Times New Roman" w:cs="Times New Roman"/>
          <w:i/>
          <w:iCs/>
          <w:color w:val="222222"/>
          <w:sz w:val="24"/>
          <w:szCs w:val="24"/>
          <w:shd w:val="clear" w:color="auto" w:fill="FFFFFF"/>
        </w:rPr>
        <w:t xml:space="preserve"> USA</w:t>
      </w:r>
      <w:r w:rsidRPr="003B7464">
        <w:rPr>
          <w:rFonts w:ascii="Times New Roman" w:hAnsi="Times New Roman" w:cs="Times New Roman"/>
          <w:color w:val="222222"/>
          <w:sz w:val="24"/>
          <w:szCs w:val="24"/>
          <w:shd w:val="clear" w:color="auto" w:fill="FFFFFF"/>
        </w:rPr>
        <w: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98</w:t>
      </w:r>
      <w:r w:rsidR="00EB6AC2">
        <w:rPr>
          <w:rFonts w:ascii="Times New Roman" w:hAnsi="Times New Roman" w:cs="Times New Roman"/>
          <w:color w:val="222222"/>
          <w:sz w:val="24"/>
          <w:szCs w:val="24"/>
          <w:shd w:val="clear" w:color="auto" w:fill="FFFFFF"/>
        </w:rPr>
        <w:t>, 4770-4775.</w:t>
      </w:r>
    </w:p>
    <w:p w14:paraId="27A9EFAB" w14:textId="5721774C" w:rsidR="006F64C3"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Sikorski, C., Luppa, M., Luck, T., &amp; Riedel</w:t>
      </w:r>
      <w:r w:rsidRPr="003B7464">
        <w:rPr>
          <w:rFonts w:ascii="Cambria Math" w:hAnsi="Cambria Math" w:cs="Cambria Math"/>
          <w:sz w:val="24"/>
          <w:szCs w:val="24"/>
        </w:rPr>
        <w:t>‐</w:t>
      </w:r>
      <w:r w:rsidRPr="003B7464">
        <w:rPr>
          <w:rFonts w:ascii="Times New Roman" w:hAnsi="Times New Roman" w:cs="Times New Roman"/>
          <w:sz w:val="24"/>
          <w:szCs w:val="24"/>
        </w:rPr>
        <w:t xml:space="preserve">Heller, S. G. (2015). Weight stigma “gets under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the skin”—evidence for an adapted psychological mediation framework—a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systematic review. </w:t>
      </w:r>
      <w:r w:rsidRPr="003B7464">
        <w:rPr>
          <w:rFonts w:ascii="Times New Roman" w:hAnsi="Times New Roman" w:cs="Times New Roman"/>
          <w:i/>
          <w:sz w:val="24"/>
          <w:szCs w:val="24"/>
        </w:rPr>
        <w:t>Obesity, 23,</w:t>
      </w:r>
      <w:r w:rsidR="00EB6AC2">
        <w:rPr>
          <w:rFonts w:ascii="Times New Roman" w:hAnsi="Times New Roman" w:cs="Times New Roman"/>
          <w:sz w:val="24"/>
          <w:szCs w:val="24"/>
        </w:rPr>
        <w:t xml:space="preserve"> 266-276.</w:t>
      </w:r>
    </w:p>
    <w:p w14:paraId="557BD2C3" w14:textId="60C73274" w:rsidR="002645AE" w:rsidRPr="003B7464" w:rsidRDefault="002645AE" w:rsidP="002645AE">
      <w:pPr>
        <w:spacing w:line="480" w:lineRule="auto"/>
        <w:rPr>
          <w:rFonts w:ascii="Times New Roman" w:hAnsi="Times New Roman" w:cs="Times New Roman"/>
          <w:sz w:val="24"/>
          <w:szCs w:val="24"/>
        </w:rPr>
      </w:pPr>
      <w:r w:rsidRPr="002645AE">
        <w:rPr>
          <w:rFonts w:ascii="Times New Roman" w:hAnsi="Times New Roman" w:cs="Times New Roman"/>
          <w:sz w:val="24"/>
          <w:szCs w:val="24"/>
        </w:rPr>
        <w:t xml:space="preserve">Sutin, A. R., Robinson, E., Daly, M., &amp; Terracciano, A. (2016). Weight discrimination and </w:t>
      </w:r>
      <w:r>
        <w:rPr>
          <w:rFonts w:ascii="Times New Roman" w:hAnsi="Times New Roman" w:cs="Times New Roman"/>
          <w:sz w:val="24"/>
          <w:szCs w:val="24"/>
        </w:rPr>
        <w:tab/>
        <w:t xml:space="preserve">unhealthy </w:t>
      </w:r>
      <w:r w:rsidRPr="002645AE">
        <w:rPr>
          <w:rFonts w:ascii="Times New Roman" w:hAnsi="Times New Roman" w:cs="Times New Roman"/>
          <w:sz w:val="24"/>
          <w:szCs w:val="24"/>
        </w:rPr>
        <w:t xml:space="preserve">eating-related behaviors. </w:t>
      </w:r>
      <w:r w:rsidRPr="002645AE">
        <w:rPr>
          <w:rFonts w:ascii="Times New Roman" w:hAnsi="Times New Roman" w:cs="Times New Roman"/>
          <w:i/>
          <w:sz w:val="24"/>
          <w:szCs w:val="24"/>
        </w:rPr>
        <w:t>Appetite, 102</w:t>
      </w:r>
      <w:r>
        <w:rPr>
          <w:rFonts w:ascii="Times New Roman" w:hAnsi="Times New Roman" w:cs="Times New Roman"/>
          <w:sz w:val="24"/>
          <w:szCs w:val="24"/>
        </w:rPr>
        <w:t>, 83-</w:t>
      </w:r>
      <w:r w:rsidRPr="002645AE">
        <w:rPr>
          <w:rFonts w:ascii="Times New Roman" w:hAnsi="Times New Roman" w:cs="Times New Roman"/>
          <w:sz w:val="24"/>
          <w:szCs w:val="24"/>
        </w:rPr>
        <w:t>90.</w:t>
      </w:r>
    </w:p>
    <w:p w14:paraId="15E50EDD" w14:textId="2DFAA334" w:rsidR="006F64C3" w:rsidRDefault="006F64C3" w:rsidP="006F64C3">
      <w:pPr>
        <w:spacing w:line="480" w:lineRule="auto"/>
        <w:rPr>
          <w:rFonts w:ascii="Times New Roman" w:hAnsi="Times New Roman" w:cs="Times New Roman"/>
          <w:color w:val="222222"/>
          <w:sz w:val="24"/>
          <w:szCs w:val="24"/>
          <w:shd w:val="clear" w:color="auto" w:fill="FFFFFF"/>
        </w:rPr>
      </w:pPr>
      <w:r w:rsidRPr="003B7464">
        <w:rPr>
          <w:rFonts w:ascii="Times New Roman" w:hAnsi="Times New Roman" w:cs="Times New Roman"/>
          <w:color w:val="222222"/>
          <w:sz w:val="24"/>
          <w:szCs w:val="24"/>
          <w:shd w:val="clear" w:color="auto" w:fill="FFFFFF"/>
        </w:rPr>
        <w:t xml:space="preserve">Sutin, A. R., Stephan, Y., Carretta, H., &amp; Terracciano, A. (2015). Perceived discrimination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and physical, cognitive, and emotional health in older adulthood.</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 xml:space="preserve">The American </w:t>
      </w:r>
      <w:r w:rsidR="00EB6AC2">
        <w:rPr>
          <w:rFonts w:ascii="Times New Roman" w:hAnsi="Times New Roman" w:cs="Times New Roman"/>
          <w:i/>
          <w:iCs/>
          <w:color w:val="222222"/>
          <w:sz w:val="24"/>
          <w:szCs w:val="24"/>
          <w:shd w:val="clear" w:color="auto" w:fill="FFFFFF"/>
        </w:rPr>
        <w:tab/>
      </w:r>
      <w:r w:rsidRPr="003B7464">
        <w:rPr>
          <w:rFonts w:ascii="Times New Roman" w:hAnsi="Times New Roman" w:cs="Times New Roman"/>
          <w:i/>
          <w:iCs/>
          <w:color w:val="222222"/>
          <w:sz w:val="24"/>
          <w:szCs w:val="24"/>
          <w:shd w:val="clear" w:color="auto" w:fill="FFFFFF"/>
        </w:rPr>
        <w:t>Journal of Geriatric Psychiatry</w:t>
      </w:r>
      <w:r w:rsidRPr="003B7464">
        <w:rPr>
          <w:rFonts w:ascii="Times New Roman" w:hAnsi="Times New Roman" w:cs="Times New Roman"/>
          <w:color w:val="222222"/>
          <w:sz w:val="24"/>
          <w:szCs w:val="24"/>
          <w:shd w:val="clear" w:color="auto" w:fill="FFFFFF"/>
        </w:rPr>
        <w: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23</w:t>
      </w:r>
      <w:r w:rsidR="00EB6AC2">
        <w:rPr>
          <w:rFonts w:ascii="Times New Roman" w:hAnsi="Times New Roman" w:cs="Times New Roman"/>
          <w:color w:val="222222"/>
          <w:sz w:val="24"/>
          <w:szCs w:val="24"/>
          <w:shd w:val="clear" w:color="auto" w:fill="FFFFFF"/>
        </w:rPr>
        <w:t>, 171-179.</w:t>
      </w:r>
    </w:p>
    <w:p w14:paraId="018ACBD4" w14:textId="3B44B54C" w:rsidR="002645AE" w:rsidRPr="000D10B8" w:rsidRDefault="002645AE" w:rsidP="002645AE">
      <w:pPr>
        <w:spacing w:line="480" w:lineRule="auto"/>
        <w:rPr>
          <w:rFonts w:ascii="Times New Roman" w:hAnsi="Times New Roman" w:cs="Times New Roman"/>
          <w:color w:val="222222"/>
          <w:sz w:val="24"/>
          <w:szCs w:val="24"/>
          <w:shd w:val="clear" w:color="auto" w:fill="FFFFFF"/>
        </w:rPr>
      </w:pPr>
      <w:r w:rsidRPr="002645AE">
        <w:rPr>
          <w:rFonts w:ascii="Times New Roman" w:hAnsi="Times New Roman" w:cs="Times New Roman"/>
          <w:color w:val="222222"/>
          <w:sz w:val="24"/>
          <w:szCs w:val="24"/>
          <w:shd w:val="clear" w:color="auto" w:fill="FFFFFF"/>
        </w:rPr>
        <w:t>Sutin, A. R., Stephan, Y., Grzywacz, J.G., Robinson, E., Daly, M., &amp; Terracciano, A. (</w:t>
      </w:r>
      <w:r w:rsidR="000D10B8">
        <w:rPr>
          <w:rFonts w:ascii="Times New Roman" w:hAnsi="Times New Roman" w:cs="Times New Roman"/>
          <w:color w:val="222222"/>
          <w:sz w:val="24"/>
          <w:szCs w:val="24"/>
          <w:shd w:val="clear" w:color="auto" w:fill="FFFFFF"/>
        </w:rPr>
        <w:t>2016</w:t>
      </w:r>
      <w:r>
        <w:rPr>
          <w:rFonts w:ascii="Times New Roman" w:hAnsi="Times New Roman" w:cs="Times New Roman"/>
          <w:color w:val="222222"/>
          <w:sz w:val="24"/>
          <w:szCs w:val="24"/>
          <w:shd w:val="clear" w:color="auto" w:fill="FFFFFF"/>
        </w:rPr>
        <w:t xml:space="preserve">). </w:t>
      </w:r>
      <w:r w:rsidR="000D10B8">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xml:space="preserve">Perceived weight </w:t>
      </w:r>
      <w:r w:rsidRPr="002645AE">
        <w:rPr>
          <w:rFonts w:ascii="Times New Roman" w:hAnsi="Times New Roman" w:cs="Times New Roman"/>
          <w:color w:val="222222"/>
          <w:sz w:val="24"/>
          <w:szCs w:val="24"/>
          <w:shd w:val="clear" w:color="auto" w:fill="FFFFFF"/>
        </w:rPr>
        <w:t xml:space="preserve">discrimination, changes in health, and daily stressors. </w:t>
      </w:r>
      <w:r w:rsidR="000D10B8">
        <w:rPr>
          <w:rFonts w:ascii="Times New Roman" w:hAnsi="Times New Roman" w:cs="Times New Roman"/>
          <w:i/>
          <w:color w:val="222222"/>
          <w:sz w:val="24"/>
          <w:szCs w:val="24"/>
          <w:shd w:val="clear" w:color="auto" w:fill="FFFFFF"/>
        </w:rPr>
        <w:t>Obesity, 24,</w:t>
      </w:r>
      <w:r w:rsidR="000D10B8">
        <w:rPr>
          <w:rFonts w:ascii="Times New Roman" w:hAnsi="Times New Roman" w:cs="Times New Roman"/>
          <w:color w:val="222222"/>
          <w:sz w:val="24"/>
          <w:szCs w:val="24"/>
          <w:shd w:val="clear" w:color="auto" w:fill="FFFFFF"/>
        </w:rPr>
        <w:t xml:space="preserve"> </w:t>
      </w:r>
      <w:r w:rsidR="000D10B8">
        <w:rPr>
          <w:rFonts w:ascii="Times New Roman" w:hAnsi="Times New Roman" w:cs="Times New Roman"/>
          <w:color w:val="222222"/>
          <w:sz w:val="24"/>
          <w:szCs w:val="24"/>
          <w:shd w:val="clear" w:color="auto" w:fill="FFFFFF"/>
        </w:rPr>
        <w:tab/>
        <w:t xml:space="preserve">2202-2209. </w:t>
      </w:r>
    </w:p>
    <w:p w14:paraId="62E177A9" w14:textId="5C2A880C" w:rsidR="006F64C3"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Sutin, A.R.,</w:t>
      </w:r>
      <w:r w:rsidR="002645AE">
        <w:rPr>
          <w:rFonts w:ascii="Times New Roman" w:hAnsi="Times New Roman" w:cs="Times New Roman"/>
          <w:sz w:val="24"/>
          <w:szCs w:val="24"/>
        </w:rPr>
        <w:t xml:space="preserve"> &amp;</w:t>
      </w:r>
      <w:r w:rsidRPr="003B7464">
        <w:rPr>
          <w:rFonts w:ascii="Times New Roman" w:hAnsi="Times New Roman" w:cs="Times New Roman"/>
          <w:sz w:val="24"/>
          <w:szCs w:val="24"/>
        </w:rPr>
        <w:t xml:space="preserve"> Ter</w:t>
      </w:r>
      <w:r w:rsidR="00EB6AC2">
        <w:rPr>
          <w:rFonts w:ascii="Times New Roman" w:hAnsi="Times New Roman" w:cs="Times New Roman"/>
          <w:sz w:val="24"/>
          <w:szCs w:val="24"/>
        </w:rPr>
        <w:t>racciano, A. (2013). Perceived weight discrimination and o</w:t>
      </w:r>
      <w:r w:rsidRPr="003B7464">
        <w:rPr>
          <w:rFonts w:ascii="Times New Roman" w:hAnsi="Times New Roman" w:cs="Times New Roman"/>
          <w:sz w:val="24"/>
          <w:szCs w:val="24"/>
        </w:rPr>
        <w:t>besity</w:t>
      </w:r>
      <w:r w:rsidRPr="003B7464">
        <w:rPr>
          <w:rFonts w:ascii="Times New Roman" w:hAnsi="Times New Roman" w:cs="Times New Roman"/>
          <w:i/>
          <w:sz w:val="24"/>
          <w:szCs w:val="24"/>
        </w:rPr>
        <w:t xml:space="preserve">. PLoS </w:t>
      </w:r>
      <w:r w:rsidR="00EB6AC2">
        <w:rPr>
          <w:rFonts w:ascii="Times New Roman" w:hAnsi="Times New Roman" w:cs="Times New Roman"/>
          <w:i/>
          <w:sz w:val="24"/>
          <w:szCs w:val="24"/>
        </w:rPr>
        <w:tab/>
      </w:r>
      <w:r w:rsidRPr="003B7464">
        <w:rPr>
          <w:rFonts w:ascii="Times New Roman" w:hAnsi="Times New Roman" w:cs="Times New Roman"/>
          <w:i/>
          <w:sz w:val="24"/>
          <w:szCs w:val="24"/>
        </w:rPr>
        <w:t>ONE</w:t>
      </w:r>
      <w:r w:rsidRPr="003B7464">
        <w:rPr>
          <w:rFonts w:ascii="Times New Roman" w:hAnsi="Times New Roman" w:cs="Times New Roman"/>
          <w:sz w:val="24"/>
          <w:szCs w:val="24"/>
        </w:rPr>
        <w:t xml:space="preserve">, </w:t>
      </w:r>
      <w:r w:rsidRPr="003B7464">
        <w:rPr>
          <w:rFonts w:ascii="Times New Roman" w:hAnsi="Times New Roman" w:cs="Times New Roman"/>
          <w:i/>
          <w:sz w:val="24"/>
          <w:szCs w:val="24"/>
        </w:rPr>
        <w:t>8,</w:t>
      </w:r>
      <w:r w:rsidR="00EB6AC2">
        <w:rPr>
          <w:rFonts w:ascii="Times New Roman" w:hAnsi="Times New Roman" w:cs="Times New Roman"/>
          <w:sz w:val="24"/>
          <w:szCs w:val="24"/>
        </w:rPr>
        <w:t xml:space="preserve"> e70048.</w:t>
      </w:r>
    </w:p>
    <w:p w14:paraId="66B22E6A" w14:textId="496D4F5F" w:rsidR="002645AE" w:rsidRPr="003B7464" w:rsidRDefault="002645AE" w:rsidP="006F64C3">
      <w:pPr>
        <w:spacing w:line="480" w:lineRule="auto"/>
        <w:rPr>
          <w:rFonts w:ascii="Times New Roman" w:hAnsi="Times New Roman" w:cs="Times New Roman"/>
          <w:sz w:val="24"/>
          <w:szCs w:val="24"/>
        </w:rPr>
      </w:pPr>
      <w:r w:rsidRPr="002645AE">
        <w:rPr>
          <w:rFonts w:ascii="Times New Roman" w:hAnsi="Times New Roman" w:cs="Times New Roman"/>
          <w:sz w:val="24"/>
          <w:szCs w:val="24"/>
        </w:rPr>
        <w:t>Sutin</w:t>
      </w:r>
      <w:r>
        <w:rPr>
          <w:rFonts w:ascii="Times New Roman" w:hAnsi="Times New Roman" w:cs="Times New Roman"/>
          <w:sz w:val="24"/>
          <w:szCs w:val="24"/>
        </w:rPr>
        <w:t>,</w:t>
      </w:r>
      <w:r w:rsidRPr="002645AE">
        <w:rPr>
          <w:rFonts w:ascii="Times New Roman" w:hAnsi="Times New Roman" w:cs="Times New Roman"/>
          <w:sz w:val="24"/>
          <w:szCs w:val="24"/>
        </w:rPr>
        <w:t xml:space="preserve"> A</w:t>
      </w:r>
      <w:r>
        <w:rPr>
          <w:rFonts w:ascii="Times New Roman" w:hAnsi="Times New Roman" w:cs="Times New Roman"/>
          <w:sz w:val="24"/>
          <w:szCs w:val="24"/>
        </w:rPr>
        <w:t>.</w:t>
      </w:r>
      <w:r w:rsidRPr="002645AE">
        <w:rPr>
          <w:rFonts w:ascii="Times New Roman" w:hAnsi="Times New Roman" w:cs="Times New Roman"/>
          <w:sz w:val="24"/>
          <w:szCs w:val="24"/>
        </w:rPr>
        <w:t>R</w:t>
      </w:r>
      <w:r>
        <w:rPr>
          <w:rFonts w:ascii="Times New Roman" w:hAnsi="Times New Roman" w:cs="Times New Roman"/>
          <w:sz w:val="24"/>
          <w:szCs w:val="24"/>
        </w:rPr>
        <w:t>.</w:t>
      </w:r>
      <w:r w:rsidRPr="002645A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2645AE">
        <w:rPr>
          <w:rFonts w:ascii="Times New Roman" w:hAnsi="Times New Roman" w:cs="Times New Roman"/>
          <w:sz w:val="24"/>
          <w:szCs w:val="24"/>
        </w:rPr>
        <w:t>Terracciano</w:t>
      </w:r>
      <w:r>
        <w:rPr>
          <w:rFonts w:ascii="Times New Roman" w:hAnsi="Times New Roman" w:cs="Times New Roman"/>
          <w:sz w:val="24"/>
          <w:szCs w:val="24"/>
        </w:rPr>
        <w:t>,</w:t>
      </w:r>
      <w:r w:rsidRPr="002645AE">
        <w:rPr>
          <w:rFonts w:ascii="Times New Roman" w:hAnsi="Times New Roman" w:cs="Times New Roman"/>
          <w:sz w:val="24"/>
          <w:szCs w:val="24"/>
        </w:rPr>
        <w:t xml:space="preserve"> A. </w:t>
      </w:r>
      <w:r>
        <w:rPr>
          <w:rFonts w:ascii="Times New Roman" w:hAnsi="Times New Roman" w:cs="Times New Roman"/>
          <w:sz w:val="24"/>
          <w:szCs w:val="24"/>
        </w:rPr>
        <w:t xml:space="preserve">(2015). </w:t>
      </w:r>
      <w:r w:rsidRPr="002645AE">
        <w:rPr>
          <w:rFonts w:ascii="Times New Roman" w:hAnsi="Times New Roman" w:cs="Times New Roman"/>
          <w:sz w:val="24"/>
          <w:szCs w:val="24"/>
        </w:rPr>
        <w:t xml:space="preserve">Body weight misperception in adolescence and </w:t>
      </w:r>
      <w:r>
        <w:rPr>
          <w:rFonts w:ascii="Times New Roman" w:hAnsi="Times New Roman" w:cs="Times New Roman"/>
          <w:sz w:val="24"/>
          <w:szCs w:val="24"/>
        </w:rPr>
        <w:tab/>
      </w:r>
      <w:r w:rsidRPr="002645AE">
        <w:rPr>
          <w:rFonts w:ascii="Times New Roman" w:hAnsi="Times New Roman" w:cs="Times New Roman"/>
          <w:sz w:val="24"/>
          <w:szCs w:val="24"/>
        </w:rPr>
        <w:t>incident obes</w:t>
      </w:r>
      <w:r>
        <w:rPr>
          <w:rFonts w:ascii="Times New Roman" w:hAnsi="Times New Roman" w:cs="Times New Roman"/>
          <w:sz w:val="24"/>
          <w:szCs w:val="24"/>
        </w:rPr>
        <w:t xml:space="preserve">ity in young adulthood. </w:t>
      </w:r>
      <w:r w:rsidRPr="002645AE">
        <w:rPr>
          <w:rFonts w:ascii="Times New Roman" w:hAnsi="Times New Roman" w:cs="Times New Roman"/>
          <w:i/>
          <w:sz w:val="24"/>
          <w:szCs w:val="24"/>
        </w:rPr>
        <w:t>Psychological Science, 26</w:t>
      </w:r>
      <w:r>
        <w:rPr>
          <w:rFonts w:ascii="Times New Roman" w:hAnsi="Times New Roman" w:cs="Times New Roman"/>
          <w:sz w:val="24"/>
          <w:szCs w:val="24"/>
        </w:rPr>
        <w:t xml:space="preserve">, </w:t>
      </w:r>
      <w:r w:rsidRPr="002645AE">
        <w:rPr>
          <w:rFonts w:ascii="Times New Roman" w:hAnsi="Times New Roman" w:cs="Times New Roman"/>
          <w:sz w:val="24"/>
          <w:szCs w:val="24"/>
        </w:rPr>
        <w:t>50</w:t>
      </w:r>
      <w:r>
        <w:rPr>
          <w:rFonts w:ascii="Times New Roman" w:hAnsi="Times New Roman" w:cs="Times New Roman"/>
          <w:sz w:val="24"/>
          <w:szCs w:val="24"/>
        </w:rPr>
        <w:t>7-5</w:t>
      </w:r>
      <w:r w:rsidRPr="002645AE">
        <w:rPr>
          <w:rFonts w:ascii="Times New Roman" w:hAnsi="Times New Roman" w:cs="Times New Roman"/>
          <w:sz w:val="24"/>
          <w:szCs w:val="24"/>
        </w:rPr>
        <w:t>11.</w:t>
      </w:r>
    </w:p>
    <w:p w14:paraId="074C4BE4" w14:textId="1752DC54" w:rsidR="006F64C3" w:rsidRPr="00EB6AC2" w:rsidRDefault="006F64C3" w:rsidP="006F64C3">
      <w:pPr>
        <w:spacing w:line="480" w:lineRule="auto"/>
        <w:rPr>
          <w:rFonts w:ascii="Times New Roman" w:hAnsi="Times New Roman" w:cs="Times New Roman"/>
          <w:color w:val="222222"/>
          <w:sz w:val="24"/>
          <w:szCs w:val="24"/>
          <w:shd w:val="clear" w:color="auto" w:fill="FFFFFF"/>
        </w:rPr>
      </w:pPr>
      <w:r w:rsidRPr="003B7464">
        <w:rPr>
          <w:rFonts w:ascii="Times New Roman" w:hAnsi="Times New Roman" w:cs="Times New Roman"/>
          <w:color w:val="222222"/>
          <w:sz w:val="24"/>
          <w:szCs w:val="24"/>
          <w:shd w:val="clear" w:color="auto" w:fill="FFFFFF"/>
        </w:rPr>
        <w:t xml:space="preserve">Swahn, M. H., Reynolds, M. R., Tice, M., Miranda-Pierangeli, M. C., Jones, C. R., &amp; Jones,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 xml:space="preserve">I. R. (2009). Perceived overweight, BMI, and risk for suicide attempts: Findings from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the 2007 Youth Risk Behavior Survey.</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Journal of Adolescent Health</w:t>
      </w:r>
      <w:r w:rsidRPr="003B7464">
        <w:rPr>
          <w:rFonts w:ascii="Times New Roman" w:hAnsi="Times New Roman" w:cs="Times New Roman"/>
          <w:color w:val="222222"/>
          <w:sz w:val="24"/>
          <w:szCs w:val="24"/>
          <w:shd w:val="clear" w:color="auto" w:fill="FFFFFF"/>
        </w:rPr>
        <w: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45</w:t>
      </w:r>
      <w:r w:rsidR="00EB6AC2">
        <w:rPr>
          <w:rFonts w:ascii="Times New Roman" w:hAnsi="Times New Roman" w:cs="Times New Roman"/>
          <w:color w:val="222222"/>
          <w:sz w:val="24"/>
          <w:szCs w:val="24"/>
          <w:shd w:val="clear" w:color="auto" w:fill="FFFFFF"/>
        </w:rPr>
        <w:t>, 292-295.</w:t>
      </w:r>
    </w:p>
    <w:p w14:paraId="0152E84E" w14:textId="1F53F3F6"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color w:val="222222"/>
          <w:sz w:val="24"/>
          <w:szCs w:val="24"/>
          <w:shd w:val="clear" w:color="auto" w:fill="FFFFFF"/>
        </w:rPr>
        <w:t xml:space="preserve">Teachman, B. A., &amp; Brownell, K. D. (2001). Implicit anti-fat bias among health </w:t>
      </w:r>
      <w:r w:rsidR="00EB6AC2">
        <w:rPr>
          <w:rFonts w:ascii="Times New Roman" w:hAnsi="Times New Roman" w:cs="Times New Roman"/>
          <w:color w:val="222222"/>
          <w:sz w:val="24"/>
          <w:szCs w:val="24"/>
          <w:shd w:val="clear" w:color="auto" w:fill="FFFFFF"/>
        </w:rPr>
        <w:tab/>
      </w:r>
      <w:r w:rsidRPr="003B7464">
        <w:rPr>
          <w:rFonts w:ascii="Times New Roman" w:hAnsi="Times New Roman" w:cs="Times New Roman"/>
          <w:color w:val="222222"/>
          <w:sz w:val="24"/>
          <w:szCs w:val="24"/>
          <w:shd w:val="clear" w:color="auto" w:fill="FFFFFF"/>
        </w:rPr>
        <w:t xml:space="preserve">professionals: is anyone immune? </w:t>
      </w:r>
      <w:r w:rsidRPr="003B7464">
        <w:rPr>
          <w:rFonts w:ascii="Times New Roman" w:hAnsi="Times New Roman" w:cs="Times New Roman"/>
          <w:i/>
          <w:iCs/>
          <w:color w:val="222222"/>
          <w:sz w:val="24"/>
          <w:szCs w:val="24"/>
          <w:shd w:val="clear" w:color="auto" w:fill="FFFFFF"/>
        </w:rPr>
        <w:t xml:space="preserve">International Journal of Obesity &amp; Related </w:t>
      </w:r>
      <w:r w:rsidR="00EB6AC2">
        <w:rPr>
          <w:rFonts w:ascii="Times New Roman" w:hAnsi="Times New Roman" w:cs="Times New Roman"/>
          <w:i/>
          <w:iCs/>
          <w:color w:val="222222"/>
          <w:sz w:val="24"/>
          <w:szCs w:val="24"/>
          <w:shd w:val="clear" w:color="auto" w:fill="FFFFFF"/>
        </w:rPr>
        <w:tab/>
      </w:r>
      <w:r w:rsidRPr="003B7464">
        <w:rPr>
          <w:rFonts w:ascii="Times New Roman" w:hAnsi="Times New Roman" w:cs="Times New Roman"/>
          <w:i/>
          <w:iCs/>
          <w:color w:val="222222"/>
          <w:sz w:val="24"/>
          <w:szCs w:val="24"/>
          <w:shd w:val="clear" w:color="auto" w:fill="FFFFFF"/>
        </w:rPr>
        <w:t>Metabolic Disorders</w:t>
      </w:r>
      <w:r w:rsidRPr="003B7464">
        <w:rPr>
          <w:rFonts w:ascii="Times New Roman" w:hAnsi="Times New Roman" w:cs="Times New Roman"/>
          <w:color w:val="222222"/>
          <w:sz w:val="24"/>
          <w:szCs w:val="24"/>
          <w:shd w:val="clear" w:color="auto" w:fill="FFFFFF"/>
        </w:rPr>
        <w:t>,</w:t>
      </w:r>
      <w:r w:rsidRPr="003B7464">
        <w:rPr>
          <w:rStyle w:val="apple-converted-space"/>
          <w:rFonts w:ascii="Times New Roman" w:hAnsi="Times New Roman" w:cs="Times New Roman"/>
          <w:color w:val="222222"/>
          <w:sz w:val="24"/>
          <w:szCs w:val="24"/>
          <w:shd w:val="clear" w:color="auto" w:fill="FFFFFF"/>
        </w:rPr>
        <w:t> </w:t>
      </w:r>
      <w:r w:rsidRPr="003B7464">
        <w:rPr>
          <w:rFonts w:ascii="Times New Roman" w:hAnsi="Times New Roman" w:cs="Times New Roman"/>
          <w:i/>
          <w:iCs/>
          <w:color w:val="222222"/>
          <w:sz w:val="24"/>
          <w:szCs w:val="24"/>
          <w:shd w:val="clear" w:color="auto" w:fill="FFFFFF"/>
        </w:rPr>
        <w:t>25</w:t>
      </w:r>
      <w:r w:rsidRPr="003B7464">
        <w:rPr>
          <w:rFonts w:ascii="Times New Roman" w:hAnsi="Times New Roman" w:cs="Times New Roman"/>
          <w:color w:val="222222"/>
          <w:sz w:val="24"/>
          <w:szCs w:val="24"/>
          <w:shd w:val="clear" w:color="auto" w:fill="FFFFFF"/>
        </w:rPr>
        <w:t xml:space="preserve">, </w:t>
      </w:r>
      <w:r w:rsidRPr="003B7464">
        <w:rPr>
          <w:rFonts w:ascii="Times New Roman" w:hAnsi="Times New Roman" w:cs="Times New Roman"/>
          <w:sz w:val="24"/>
          <w:szCs w:val="24"/>
        </w:rPr>
        <w:t>1525-</w:t>
      </w:r>
      <w:r w:rsidR="00EB6AC2">
        <w:rPr>
          <w:rFonts w:ascii="Times New Roman" w:hAnsi="Times New Roman" w:cs="Times New Roman"/>
          <w:sz w:val="24"/>
          <w:szCs w:val="24"/>
        </w:rPr>
        <w:t>15</w:t>
      </w:r>
      <w:r w:rsidR="00626C93">
        <w:rPr>
          <w:rFonts w:ascii="Times New Roman" w:hAnsi="Times New Roman" w:cs="Times New Roman"/>
          <w:sz w:val="24"/>
          <w:szCs w:val="24"/>
        </w:rPr>
        <w:t>31.</w:t>
      </w:r>
    </w:p>
    <w:p w14:paraId="64A6A165" w14:textId="77777777"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Tomiyama, A.J. (2014). Weight stigma is stressful: A review of evidence for the Cyclic</w:t>
      </w:r>
    </w:p>
    <w:p w14:paraId="1A3AF691" w14:textId="2AEAD7BC" w:rsidR="00EB77A6" w:rsidRPr="003B7464" w:rsidRDefault="00EB6AC2" w:rsidP="006F64C3">
      <w:pPr>
        <w:spacing w:line="480" w:lineRule="auto"/>
        <w:rPr>
          <w:rFonts w:ascii="Times New Roman" w:hAnsi="Times New Roman" w:cs="Times New Roman"/>
          <w:sz w:val="24"/>
          <w:szCs w:val="24"/>
        </w:rPr>
      </w:pPr>
      <w:r>
        <w:rPr>
          <w:rFonts w:ascii="Times New Roman" w:hAnsi="Times New Roman" w:cs="Times New Roman"/>
          <w:sz w:val="24"/>
          <w:szCs w:val="24"/>
        </w:rPr>
        <w:tab/>
      </w:r>
      <w:r w:rsidR="006F64C3" w:rsidRPr="003B7464">
        <w:rPr>
          <w:rFonts w:ascii="Times New Roman" w:hAnsi="Times New Roman" w:cs="Times New Roman"/>
          <w:sz w:val="24"/>
          <w:szCs w:val="24"/>
        </w:rPr>
        <w:t xml:space="preserve">Obesity/Weight-Based Stigma model. </w:t>
      </w:r>
      <w:r w:rsidR="006F64C3" w:rsidRPr="003B7464">
        <w:rPr>
          <w:rFonts w:ascii="Times New Roman" w:hAnsi="Times New Roman" w:cs="Times New Roman"/>
          <w:i/>
          <w:sz w:val="24"/>
          <w:szCs w:val="24"/>
        </w:rPr>
        <w:t>Appetite, 82,</w:t>
      </w:r>
      <w:r>
        <w:rPr>
          <w:rFonts w:ascii="Times New Roman" w:hAnsi="Times New Roman" w:cs="Times New Roman"/>
          <w:sz w:val="24"/>
          <w:szCs w:val="24"/>
        </w:rPr>
        <w:t xml:space="preserve"> 8-15.</w:t>
      </w:r>
    </w:p>
    <w:p w14:paraId="355ADF3B" w14:textId="374C859B" w:rsidR="00681EEA" w:rsidRPr="003B7464" w:rsidRDefault="00681EEA" w:rsidP="006F64C3">
      <w:pPr>
        <w:spacing w:line="480" w:lineRule="auto"/>
        <w:rPr>
          <w:rFonts w:ascii="Times New Roman" w:hAnsi="Times New Roman" w:cs="Times New Roman"/>
          <w:sz w:val="24"/>
          <w:szCs w:val="24"/>
        </w:rPr>
      </w:pPr>
      <w:r w:rsidRPr="00681EEA">
        <w:rPr>
          <w:rFonts w:ascii="Times New Roman" w:hAnsi="Times New Roman" w:cs="Times New Roman"/>
          <w:sz w:val="24"/>
          <w:szCs w:val="24"/>
        </w:rPr>
        <w:t xml:space="preserve">Tuomilehto, J., Lindström, J., Eriksson, J. G., Valle, T. T., Hämäläinen, H., Ilanne-Parikka, </w:t>
      </w:r>
      <w:r>
        <w:rPr>
          <w:rFonts w:ascii="Times New Roman" w:hAnsi="Times New Roman" w:cs="Times New Roman"/>
          <w:sz w:val="24"/>
          <w:szCs w:val="24"/>
        </w:rPr>
        <w:tab/>
      </w:r>
      <w:r w:rsidRPr="00681EEA">
        <w:rPr>
          <w:rFonts w:ascii="Times New Roman" w:hAnsi="Times New Roman" w:cs="Times New Roman"/>
          <w:sz w:val="24"/>
          <w:szCs w:val="24"/>
        </w:rPr>
        <w:t xml:space="preserve">P., ... &amp; Salminen, V. (2001). Prevention of type 2 diabetes mellitus by changes in </w:t>
      </w:r>
      <w:r>
        <w:rPr>
          <w:rFonts w:ascii="Times New Roman" w:hAnsi="Times New Roman" w:cs="Times New Roman"/>
          <w:sz w:val="24"/>
          <w:szCs w:val="24"/>
        </w:rPr>
        <w:tab/>
      </w:r>
      <w:r w:rsidRPr="00681EEA">
        <w:rPr>
          <w:rFonts w:ascii="Times New Roman" w:hAnsi="Times New Roman" w:cs="Times New Roman"/>
          <w:sz w:val="24"/>
          <w:szCs w:val="24"/>
        </w:rPr>
        <w:t xml:space="preserve">lifestyle among subjects with impaired glucose tolerance. New England Journal of </w:t>
      </w:r>
      <w:r>
        <w:rPr>
          <w:rFonts w:ascii="Times New Roman" w:hAnsi="Times New Roman" w:cs="Times New Roman"/>
          <w:sz w:val="24"/>
          <w:szCs w:val="24"/>
        </w:rPr>
        <w:tab/>
      </w:r>
      <w:r w:rsidRPr="00681EEA">
        <w:rPr>
          <w:rFonts w:ascii="Times New Roman" w:hAnsi="Times New Roman" w:cs="Times New Roman"/>
          <w:sz w:val="24"/>
          <w:szCs w:val="24"/>
        </w:rPr>
        <w:t>Medicine, 344(18), 1343-1350.</w:t>
      </w:r>
    </w:p>
    <w:p w14:paraId="109F318C" w14:textId="08735732" w:rsidR="006F64C3" w:rsidRPr="003B7464" w:rsidRDefault="006F64C3" w:rsidP="006F64C3">
      <w:pPr>
        <w:spacing w:line="480" w:lineRule="auto"/>
        <w:rPr>
          <w:rFonts w:ascii="Times New Roman" w:hAnsi="Times New Roman" w:cs="Times New Roman"/>
          <w:sz w:val="24"/>
          <w:szCs w:val="24"/>
        </w:rPr>
      </w:pPr>
      <w:r w:rsidRPr="003B7464">
        <w:rPr>
          <w:rFonts w:ascii="Times New Roman" w:hAnsi="Times New Roman" w:cs="Times New Roman"/>
          <w:sz w:val="24"/>
          <w:szCs w:val="24"/>
        </w:rPr>
        <w:t>Williams, D. R., &amp; Mohammed, S. A. (2009). Discrimin</w:t>
      </w:r>
      <w:r w:rsidR="00EB6AC2">
        <w:rPr>
          <w:rFonts w:ascii="Times New Roman" w:hAnsi="Times New Roman" w:cs="Times New Roman"/>
          <w:sz w:val="24"/>
          <w:szCs w:val="24"/>
        </w:rPr>
        <w:t>ation and racial disparities in h</w:t>
      </w:r>
      <w:r w:rsidRPr="003B7464">
        <w:rPr>
          <w:rFonts w:ascii="Times New Roman" w:hAnsi="Times New Roman" w:cs="Times New Roman"/>
          <w:sz w:val="24"/>
          <w:szCs w:val="24"/>
        </w:rPr>
        <w:t xml:space="preserve">ealth: </w:t>
      </w:r>
      <w:r w:rsidR="00EB6AC2">
        <w:rPr>
          <w:rFonts w:ascii="Times New Roman" w:hAnsi="Times New Roman" w:cs="Times New Roman"/>
          <w:sz w:val="24"/>
          <w:szCs w:val="24"/>
        </w:rPr>
        <w:tab/>
      </w:r>
      <w:r w:rsidRPr="003B7464">
        <w:rPr>
          <w:rFonts w:ascii="Times New Roman" w:hAnsi="Times New Roman" w:cs="Times New Roman"/>
          <w:sz w:val="24"/>
          <w:szCs w:val="24"/>
        </w:rPr>
        <w:t xml:space="preserve">Evidence and needed research. </w:t>
      </w:r>
      <w:r w:rsidRPr="003B7464">
        <w:rPr>
          <w:rFonts w:ascii="Times New Roman" w:hAnsi="Times New Roman" w:cs="Times New Roman"/>
          <w:i/>
          <w:sz w:val="24"/>
          <w:szCs w:val="24"/>
        </w:rPr>
        <w:t>Journal of Behavioral Medicine, 32</w:t>
      </w:r>
      <w:r w:rsidRPr="003B7464">
        <w:rPr>
          <w:rFonts w:ascii="Times New Roman" w:hAnsi="Times New Roman" w:cs="Times New Roman"/>
          <w:sz w:val="24"/>
          <w:szCs w:val="24"/>
        </w:rPr>
        <w:t>, 20-47.</w:t>
      </w:r>
    </w:p>
    <w:p w14:paraId="2933E78F" w14:textId="77777777" w:rsidR="00D54149" w:rsidRDefault="00D54149" w:rsidP="00C0132E">
      <w:pPr>
        <w:spacing w:line="360" w:lineRule="auto"/>
        <w:rPr>
          <w:rFonts w:ascii="Times-Roman" w:hAnsi="Times-Roman" w:cs="Times-Roman"/>
          <w:sz w:val="24"/>
          <w:szCs w:val="24"/>
        </w:rPr>
      </w:pPr>
    </w:p>
    <w:p w14:paraId="62BD68BC" w14:textId="77777777" w:rsidR="00BE5926" w:rsidRDefault="00BE5926" w:rsidP="00C0132E">
      <w:pPr>
        <w:spacing w:line="360" w:lineRule="auto"/>
        <w:rPr>
          <w:rFonts w:ascii="Times-Roman" w:hAnsi="Times-Roman" w:cs="Times-Roman"/>
          <w:sz w:val="24"/>
          <w:szCs w:val="24"/>
        </w:rPr>
      </w:pPr>
    </w:p>
    <w:p w14:paraId="1767F09B" w14:textId="77777777" w:rsidR="00BE5926" w:rsidRDefault="00BE5926" w:rsidP="00C0132E">
      <w:pPr>
        <w:spacing w:line="360" w:lineRule="auto"/>
        <w:rPr>
          <w:rFonts w:ascii="Times-Roman" w:hAnsi="Times-Roman" w:cs="Times-Roman"/>
          <w:sz w:val="24"/>
          <w:szCs w:val="24"/>
        </w:rPr>
      </w:pPr>
    </w:p>
    <w:p w14:paraId="09862AE7" w14:textId="77777777" w:rsidR="00BE5926" w:rsidRDefault="00BE5926" w:rsidP="00C0132E">
      <w:pPr>
        <w:spacing w:line="360" w:lineRule="auto"/>
        <w:rPr>
          <w:rFonts w:ascii="Times-Roman" w:hAnsi="Times-Roman" w:cs="Times-Roman"/>
          <w:sz w:val="24"/>
          <w:szCs w:val="24"/>
        </w:rPr>
      </w:pPr>
    </w:p>
    <w:p w14:paraId="7B28830E" w14:textId="77777777" w:rsidR="00BE5926" w:rsidRDefault="00BE5926" w:rsidP="00C0132E">
      <w:pPr>
        <w:spacing w:line="360" w:lineRule="auto"/>
        <w:rPr>
          <w:rFonts w:ascii="Times-Roman" w:hAnsi="Times-Roman" w:cs="Times-Roman"/>
          <w:sz w:val="24"/>
          <w:szCs w:val="24"/>
        </w:rPr>
      </w:pPr>
    </w:p>
    <w:p w14:paraId="5C71B4BC" w14:textId="77777777" w:rsidR="00BE5926" w:rsidRPr="002506FA" w:rsidRDefault="00BE5926" w:rsidP="00BE5926">
      <w:pPr>
        <w:spacing w:line="480" w:lineRule="auto"/>
        <w:rPr>
          <w:rFonts w:ascii="Times New Roman" w:hAnsi="Times New Roman" w:cs="Times New Roman"/>
          <w:sz w:val="24"/>
          <w:szCs w:val="24"/>
        </w:rPr>
      </w:pPr>
    </w:p>
    <w:p w14:paraId="112F6BDD" w14:textId="77777777" w:rsidR="00BE5926" w:rsidRDefault="00BE5926" w:rsidP="00BE5926">
      <w:r>
        <w:rPr>
          <w:noProof/>
          <w:lang w:eastAsia="en-GB"/>
        </w:rPr>
        <mc:AlternateContent>
          <mc:Choice Requires="wps">
            <w:drawing>
              <wp:anchor distT="0" distB="0" distL="114300" distR="114300" simplePos="0" relativeHeight="251663360" behindDoc="0" locked="0" layoutInCell="1" allowOverlap="1" wp14:anchorId="4515443E" wp14:editId="5BE7E194">
                <wp:simplePos x="0" y="0"/>
                <wp:positionH relativeFrom="column">
                  <wp:posOffset>2059057</wp:posOffset>
                </wp:positionH>
                <wp:positionV relativeFrom="paragraph">
                  <wp:posOffset>81114</wp:posOffset>
                </wp:positionV>
                <wp:extent cx="1200647" cy="627021"/>
                <wp:effectExtent l="0" t="0" r="19050" b="209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627021"/>
                        </a:xfrm>
                        <a:prstGeom prst="rect">
                          <a:avLst/>
                        </a:prstGeom>
                        <a:solidFill>
                          <a:srgbClr val="FFFFFF"/>
                        </a:solidFill>
                        <a:ln w="9525">
                          <a:solidFill>
                            <a:srgbClr val="000000"/>
                          </a:solidFill>
                          <a:miter lim="800000"/>
                          <a:headEnd/>
                          <a:tailEnd/>
                        </a:ln>
                      </wps:spPr>
                      <wps:txbx>
                        <w:txbxContent>
                          <w:p w14:paraId="59E4FAAC" w14:textId="77777777" w:rsidR="004870EC" w:rsidRPr="00C37F96" w:rsidRDefault="004870EC" w:rsidP="00BE5926">
                            <w:pPr>
                              <w:jc w:val="center"/>
                              <w:rPr>
                                <w:rFonts w:ascii="Arial" w:hAnsi="Arial" w:cs="Arial"/>
                                <w:b/>
                                <w:sz w:val="2"/>
                                <w:szCs w:val="2"/>
                              </w:rPr>
                            </w:pPr>
                          </w:p>
                          <w:p w14:paraId="40718C06" w14:textId="77777777" w:rsidR="004870EC" w:rsidRPr="00BA6C9E" w:rsidRDefault="004870EC" w:rsidP="00BE5926">
                            <w:pPr>
                              <w:jc w:val="center"/>
                              <w:rPr>
                                <w:rFonts w:ascii="Arial" w:hAnsi="Arial" w:cs="Arial"/>
                                <w:sz w:val="21"/>
                                <w:szCs w:val="21"/>
                              </w:rPr>
                            </w:pPr>
                            <w:r>
                              <w:rPr>
                                <w:rFonts w:ascii="Arial" w:hAnsi="Arial" w:cs="Arial"/>
                                <w:b/>
                                <w:sz w:val="21"/>
                                <w:szCs w:val="21"/>
                              </w:rPr>
                              <w:t>Weight gain over time</w:t>
                            </w:r>
                          </w:p>
                          <w:p w14:paraId="5F159F77" w14:textId="77777777" w:rsidR="004870EC" w:rsidRPr="00EA52F2" w:rsidRDefault="004870EC" w:rsidP="00BE5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5443E" id="Rectangle 52" o:spid="_x0000_s1026" style="position:absolute;margin-left:162.15pt;margin-top:6.4pt;width:94.5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">
                <v:textbox>
                  <w:txbxContent>
                    <w:p w14:paraId="59E4FAAC" w14:textId="77777777" w:rsidR="004870EC" w:rsidRPr="00C37F96" w:rsidRDefault="004870EC" w:rsidP="00BE5926">
                      <w:pPr>
                        <w:jc w:val="center"/>
                        <w:rPr>
                          <w:rFonts w:ascii="Arial" w:hAnsi="Arial" w:cs="Arial"/>
                          <w:b/>
                          <w:sz w:val="2"/>
                          <w:szCs w:val="2"/>
                        </w:rPr>
                      </w:pPr>
                    </w:p>
                    <w:p w14:paraId="40718C06" w14:textId="77777777" w:rsidR="004870EC" w:rsidRPr="00BA6C9E" w:rsidRDefault="004870EC" w:rsidP="00BE5926">
                      <w:pPr>
                        <w:jc w:val="center"/>
                        <w:rPr>
                          <w:rFonts w:ascii="Arial" w:hAnsi="Arial" w:cs="Arial"/>
                          <w:sz w:val="21"/>
                          <w:szCs w:val="21"/>
                        </w:rPr>
                      </w:pPr>
                      <w:r>
                        <w:rPr>
                          <w:rFonts w:ascii="Arial" w:hAnsi="Arial" w:cs="Arial"/>
                          <w:b/>
                          <w:sz w:val="21"/>
                          <w:szCs w:val="21"/>
                        </w:rPr>
                        <w:t>Weight gain over time</w:t>
                      </w:r>
                    </w:p>
                    <w:p w14:paraId="5F159F77" w14:textId="77777777" w:rsidR="004870EC" w:rsidRPr="00EA52F2" w:rsidRDefault="004870EC" w:rsidP="00BE5926"/>
                  </w:txbxContent>
                </v:textbox>
              </v:rect>
            </w:pict>
          </mc:Fallback>
        </mc:AlternateContent>
      </w:r>
    </w:p>
    <w:p w14:paraId="6349AF69" w14:textId="77777777" w:rsidR="00BE5926" w:rsidRDefault="00BE5926" w:rsidP="00BE5926">
      <w:r>
        <w:tab/>
      </w:r>
      <w:r>
        <w:tab/>
      </w:r>
      <w:r>
        <w:tab/>
      </w:r>
    </w:p>
    <w:p w14:paraId="1CDB3CD8" w14:textId="77777777" w:rsidR="00BE5926" w:rsidRDefault="00BE5926" w:rsidP="00BE5926">
      <w:r>
        <w:rPr>
          <w:noProof/>
          <w:lang w:eastAsia="en-GB"/>
        </w:rPr>
        <mc:AlternateContent>
          <mc:Choice Requires="wps">
            <w:drawing>
              <wp:anchor distT="45720" distB="45720" distL="114300" distR="114300" simplePos="0" relativeHeight="251670528" behindDoc="0" locked="0" layoutInCell="1" allowOverlap="1" wp14:anchorId="69C5C98C" wp14:editId="63D1F771">
                <wp:simplePos x="0" y="0"/>
                <wp:positionH relativeFrom="column">
                  <wp:posOffset>3589655</wp:posOffset>
                </wp:positionH>
                <wp:positionV relativeFrom="paragraph">
                  <wp:posOffset>67945</wp:posOffset>
                </wp:positionV>
                <wp:extent cx="1049020" cy="2901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90195"/>
                        </a:xfrm>
                        <a:prstGeom prst="rect">
                          <a:avLst/>
                        </a:prstGeom>
                        <a:solidFill>
                          <a:srgbClr val="FFFFFF"/>
                        </a:solidFill>
                        <a:ln w="9525">
                          <a:noFill/>
                          <a:miter lim="800000"/>
                          <a:headEnd/>
                          <a:tailEnd/>
                        </a:ln>
                      </wps:spPr>
                      <wps:txbx>
                        <w:txbxContent>
                          <w:p w14:paraId="435DC4C5" w14:textId="77777777" w:rsidR="004870EC" w:rsidRPr="007E7346" w:rsidRDefault="004870EC" w:rsidP="00BE5926">
                            <w:pPr>
                              <w:rPr>
                                <w:rFonts w:ascii="Arial" w:hAnsi="Arial" w:cs="Arial"/>
                                <w:b/>
                              </w:rPr>
                            </w:pPr>
                            <w:r w:rsidRPr="007E7346">
                              <w:rPr>
                                <w:rFonts w:ascii="Arial" w:hAnsi="Arial" w:cs="Arial"/>
                                <w:b/>
                              </w:rPr>
                              <w:t>b-path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5C98C" id="_x0000_t202" coordsize="21600,21600" o:spt="202" path="m,l,21600r21600,l21600,xe">
                <v:stroke joinstyle="miter"/>
                <v:path gradientshapeok="t" o:connecttype="rect"/>
              </v:shapetype>
              <v:shape id="Text Box 2" o:spid="_x0000_s1027" type="#_x0000_t202" style="position:absolute;margin-left:282.65pt;margin-top:5.35pt;width:82.6pt;height:2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" stroked="f">
                <v:textbox>
                  <w:txbxContent>
                    <w:p w14:paraId="435DC4C5" w14:textId="77777777" w:rsidR="004870EC" w:rsidRPr="007E7346" w:rsidRDefault="004870EC" w:rsidP="00BE5926">
                      <w:pPr>
                        <w:rPr>
                          <w:rFonts w:ascii="Arial" w:hAnsi="Arial" w:cs="Arial"/>
                          <w:b/>
                        </w:rPr>
                      </w:pPr>
                      <w:r w:rsidRPr="007E7346">
                        <w:rPr>
                          <w:rFonts w:ascii="Arial" w:hAnsi="Arial" w:cs="Arial"/>
                          <w:b/>
                        </w:rPr>
                        <w:t>b-path</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090EA65C" wp14:editId="1210D803">
                <wp:simplePos x="0" y="0"/>
                <wp:positionH relativeFrom="column">
                  <wp:posOffset>948055</wp:posOffset>
                </wp:positionH>
                <wp:positionV relativeFrom="paragraph">
                  <wp:posOffset>62230</wp:posOffset>
                </wp:positionV>
                <wp:extent cx="645795" cy="29019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90195"/>
                        </a:xfrm>
                        <a:prstGeom prst="rect">
                          <a:avLst/>
                        </a:prstGeom>
                        <a:solidFill>
                          <a:srgbClr val="FFFFFF"/>
                        </a:solidFill>
                        <a:ln w="9525">
                          <a:noFill/>
                          <a:miter lim="800000"/>
                          <a:headEnd/>
                          <a:tailEnd/>
                        </a:ln>
                      </wps:spPr>
                      <wps:txbx>
                        <w:txbxContent>
                          <w:p w14:paraId="1EC564C2" w14:textId="77777777" w:rsidR="004870EC" w:rsidRPr="007E7346" w:rsidRDefault="004870EC" w:rsidP="00BE5926">
                            <w:pPr>
                              <w:rPr>
                                <w:rFonts w:ascii="Arial" w:hAnsi="Arial" w:cs="Arial"/>
                                <w:b/>
                              </w:rPr>
                            </w:pPr>
                            <w:r w:rsidRPr="007E7346">
                              <w:rPr>
                                <w:rFonts w:ascii="Arial" w:hAnsi="Arial" w:cs="Arial"/>
                                <w:b/>
                              </w:rPr>
                              <w:t>a-path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EA65C" id="_x0000_s1028" type="#_x0000_t202" style="position:absolute;margin-left:74.65pt;margin-top:4.9pt;width:50.85pt;height:2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" stroked="f">
                <v:textbox>
                  <w:txbxContent>
                    <w:p w14:paraId="1EC564C2" w14:textId="77777777" w:rsidR="004870EC" w:rsidRPr="007E7346" w:rsidRDefault="004870EC" w:rsidP="00BE5926">
                      <w:pPr>
                        <w:rPr>
                          <w:rFonts w:ascii="Arial" w:hAnsi="Arial" w:cs="Arial"/>
                          <w:b/>
                        </w:rPr>
                      </w:pPr>
                      <w:r w:rsidRPr="007E7346">
                        <w:rPr>
                          <w:rFonts w:ascii="Arial" w:hAnsi="Arial" w:cs="Arial"/>
                          <w:b/>
                        </w:rPr>
                        <w:t>a-path</w:t>
                      </w:r>
                    </w:p>
                  </w:txbxContent>
                </v:textbox>
                <w10:wrap type="square"/>
              </v:shape>
            </w:pict>
          </mc:Fallback>
        </mc:AlternateContent>
      </w:r>
      <w:r w:rsidRPr="00860ED5">
        <w:rPr>
          <w:noProof/>
          <w:color w:val="808080" w:themeColor="background1" w:themeShade="80"/>
          <w:lang w:eastAsia="en-GB"/>
        </w:rPr>
        <mc:AlternateContent>
          <mc:Choice Requires="wps">
            <w:drawing>
              <wp:anchor distT="0" distB="0" distL="114300" distR="114300" simplePos="0" relativeHeight="251668480" behindDoc="0" locked="0" layoutInCell="1" allowOverlap="1" wp14:anchorId="2B3BB499" wp14:editId="2C8C0C54">
                <wp:simplePos x="0" y="0"/>
                <wp:positionH relativeFrom="column">
                  <wp:posOffset>1231900</wp:posOffset>
                </wp:positionH>
                <wp:positionV relativeFrom="paragraph">
                  <wp:posOffset>133350</wp:posOffset>
                </wp:positionV>
                <wp:extent cx="1314450" cy="1741805"/>
                <wp:effectExtent l="0" t="38100" r="57150" b="298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1741805"/>
                        </a:xfrm>
                        <a:prstGeom prst="straightConnector1">
                          <a:avLst/>
                        </a:prstGeom>
                        <a:noFill/>
                        <a:ln w="19050">
                          <a:solidFill>
                            <a:schemeClr val="bg1">
                              <a:lumMod val="5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21FEB" id="_x0000_t32" coordsize="21600,21600" o:spt="32" o:oned="t" path="m,l21600,21600e" filled="f">
                <v:path arrowok="t" fillok="f" o:connecttype="none"/>
                <o:lock v:ext="edit" shapetype="t"/>
              </v:shapetype>
              <v:shape id="Straight Arrow Connector 4" o:spid="_x0000_s1026" type="#_x0000_t32" style="position:absolute;margin-left:97pt;margin-top:10.5pt;width:103.5pt;height:137.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" strokecolor="#7f7f7f [1612]" strokeweight="1.5pt">
                <v:stroke dashstyle="1 1"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3C1B594" wp14:editId="095FB80D">
                <wp:simplePos x="0" y="0"/>
                <wp:positionH relativeFrom="column">
                  <wp:posOffset>3259379</wp:posOffset>
                </wp:positionH>
                <wp:positionV relativeFrom="paragraph">
                  <wp:posOffset>62915</wp:posOffset>
                </wp:positionV>
                <wp:extent cx="683742" cy="686663"/>
                <wp:effectExtent l="0" t="0" r="59690" b="5651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42" cy="68666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D5F4A" id="Straight Arrow Connector 56" o:spid="_x0000_s1026" type="#_x0000_t32" style="position:absolute;margin-left:256.65pt;margin-top:4.95pt;width:53.85pt;height:5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" strokeweight="1.5pt">
                <v:stroke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8247090" wp14:editId="68FF13BC">
                <wp:simplePos x="0" y="0"/>
                <wp:positionH relativeFrom="column">
                  <wp:posOffset>1443162</wp:posOffset>
                </wp:positionH>
                <wp:positionV relativeFrom="paragraph">
                  <wp:posOffset>64052</wp:posOffset>
                </wp:positionV>
                <wp:extent cx="612250" cy="685220"/>
                <wp:effectExtent l="0" t="38100" r="54610" b="1968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50" cy="685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5F930" id="Straight Arrow Connector 40" o:spid="_x0000_s1026" type="#_x0000_t32" style="position:absolute;margin-left:113.65pt;margin-top:5.05pt;width:48.2pt;height:53.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" strokeweight="1.5pt">
                <v:stroke endarrow="block"/>
              </v:shape>
            </w:pict>
          </mc:Fallback>
        </mc:AlternateContent>
      </w:r>
      <w:r>
        <w:t xml:space="preserve">             </w:t>
      </w:r>
    </w:p>
    <w:p w14:paraId="21B9DAF3" w14:textId="77777777" w:rsidR="00BE5926" w:rsidRDefault="00BE5926" w:rsidP="00BE5926"/>
    <w:p w14:paraId="721163C2" w14:textId="77777777" w:rsidR="00BE5926" w:rsidRDefault="00BE5926" w:rsidP="00BE5926">
      <w:r>
        <w:rPr>
          <w:noProof/>
          <w:lang w:eastAsia="en-GB"/>
        </w:rPr>
        <mc:AlternateContent>
          <mc:Choice Requires="wps">
            <w:drawing>
              <wp:anchor distT="0" distB="0" distL="114300" distR="114300" simplePos="0" relativeHeight="251662336" behindDoc="0" locked="0" layoutInCell="1" allowOverlap="1" wp14:anchorId="1CA501D2" wp14:editId="014385B2">
                <wp:simplePos x="0" y="0"/>
                <wp:positionH relativeFrom="column">
                  <wp:posOffset>3946550</wp:posOffset>
                </wp:positionH>
                <wp:positionV relativeFrom="paragraph">
                  <wp:posOffset>96799</wp:posOffset>
                </wp:positionV>
                <wp:extent cx="1200647" cy="651053"/>
                <wp:effectExtent l="0" t="0" r="19050" b="158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651053"/>
                        </a:xfrm>
                        <a:prstGeom prst="rect">
                          <a:avLst/>
                        </a:prstGeom>
                        <a:solidFill>
                          <a:srgbClr val="FFFFFF"/>
                        </a:solidFill>
                        <a:ln w="9525">
                          <a:solidFill>
                            <a:srgbClr val="000000"/>
                          </a:solidFill>
                          <a:miter lim="800000"/>
                          <a:headEnd/>
                          <a:tailEnd/>
                        </a:ln>
                      </wps:spPr>
                      <wps:txbx>
                        <w:txbxContent>
                          <w:p w14:paraId="2C09BBB6" w14:textId="77777777" w:rsidR="004870EC" w:rsidRPr="00C37F96" w:rsidRDefault="004870EC" w:rsidP="00BE5926">
                            <w:pPr>
                              <w:jc w:val="center"/>
                              <w:rPr>
                                <w:rFonts w:ascii="Arial" w:hAnsi="Arial" w:cs="Arial"/>
                                <w:b/>
                                <w:sz w:val="2"/>
                                <w:szCs w:val="2"/>
                              </w:rPr>
                            </w:pPr>
                          </w:p>
                          <w:p w14:paraId="0C73012C" w14:textId="77777777" w:rsidR="004870EC" w:rsidRPr="00AC29FC" w:rsidRDefault="004870EC" w:rsidP="00BE5926">
                            <w:pPr>
                              <w:jc w:val="center"/>
                              <w:rPr>
                                <w:rFonts w:ascii="Arial" w:hAnsi="Arial" w:cs="Arial"/>
                                <w:b/>
                              </w:rPr>
                            </w:pPr>
                            <w:r>
                              <w:rPr>
                                <w:rFonts w:ascii="Arial" w:hAnsi="Arial" w:cs="Arial"/>
                                <w:b/>
                              </w:rPr>
                              <w:t>Health   (follow-up)</w:t>
                            </w:r>
                          </w:p>
                          <w:p w14:paraId="3300B679" w14:textId="77777777" w:rsidR="004870EC" w:rsidRPr="00EA52F2" w:rsidRDefault="004870EC" w:rsidP="00BE5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01D2" id="Rectangle 51" o:spid="_x0000_s1029" style="position:absolute;margin-left:310.75pt;margin-top:7.6pt;width:94.55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">
                <v:textbox>
                  <w:txbxContent>
                    <w:p w14:paraId="2C09BBB6" w14:textId="77777777" w:rsidR="004870EC" w:rsidRPr="00C37F96" w:rsidRDefault="004870EC" w:rsidP="00BE5926">
                      <w:pPr>
                        <w:jc w:val="center"/>
                        <w:rPr>
                          <w:rFonts w:ascii="Arial" w:hAnsi="Arial" w:cs="Arial"/>
                          <w:b/>
                          <w:sz w:val="2"/>
                          <w:szCs w:val="2"/>
                        </w:rPr>
                      </w:pPr>
                    </w:p>
                    <w:p w14:paraId="0C73012C" w14:textId="77777777" w:rsidR="004870EC" w:rsidRPr="00AC29FC" w:rsidRDefault="004870EC" w:rsidP="00BE5926">
                      <w:pPr>
                        <w:jc w:val="center"/>
                        <w:rPr>
                          <w:rFonts w:ascii="Arial" w:hAnsi="Arial" w:cs="Arial"/>
                          <w:b/>
                        </w:rPr>
                      </w:pPr>
                      <w:r>
                        <w:rPr>
                          <w:rFonts w:ascii="Arial" w:hAnsi="Arial" w:cs="Arial"/>
                          <w:b/>
                        </w:rPr>
                        <w:t>Health   (follow-up)</w:t>
                      </w:r>
                    </w:p>
                    <w:p w14:paraId="3300B679" w14:textId="77777777" w:rsidR="004870EC" w:rsidRPr="00EA52F2" w:rsidRDefault="004870EC" w:rsidP="00BE5926"/>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166CBE2E" wp14:editId="64C8AD3F">
                <wp:simplePos x="0" y="0"/>
                <wp:positionH relativeFrom="column">
                  <wp:posOffset>242515</wp:posOffset>
                </wp:positionH>
                <wp:positionV relativeFrom="paragraph">
                  <wp:posOffset>102841</wp:posOffset>
                </wp:positionV>
                <wp:extent cx="1200150" cy="588397"/>
                <wp:effectExtent l="0" t="0" r="19050" b="215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88397"/>
                        </a:xfrm>
                        <a:prstGeom prst="rect">
                          <a:avLst/>
                        </a:prstGeom>
                        <a:solidFill>
                          <a:srgbClr val="FFFFFF"/>
                        </a:solidFill>
                        <a:ln w="9525">
                          <a:solidFill>
                            <a:srgbClr val="000000"/>
                          </a:solidFill>
                          <a:miter lim="800000"/>
                          <a:headEnd/>
                          <a:tailEnd/>
                        </a:ln>
                      </wps:spPr>
                      <wps:txbx>
                        <w:txbxContent>
                          <w:p w14:paraId="69314913" w14:textId="77777777" w:rsidR="004870EC" w:rsidRPr="00EA52F2" w:rsidRDefault="004870EC" w:rsidP="00BE5926">
                            <w:pPr>
                              <w:jc w:val="center"/>
                              <w:rPr>
                                <w:rFonts w:ascii="Arial" w:hAnsi="Arial" w:cs="Arial"/>
                              </w:rPr>
                            </w:pPr>
                            <w:r>
                              <w:rPr>
                                <w:rFonts w:ascii="Arial" w:hAnsi="Arial" w:cs="Arial"/>
                                <w:b/>
                              </w:rPr>
                              <w:t>Perceived overweight (baseline)</w:t>
                            </w:r>
                          </w:p>
                          <w:p w14:paraId="22CD4BD3" w14:textId="77777777" w:rsidR="004870EC" w:rsidRPr="00EA52F2" w:rsidRDefault="004870EC" w:rsidP="00BE5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CBE2E" id="Rectangle 20" o:spid="_x0000_s1030" style="position:absolute;margin-left:19.1pt;margin-top:8.1pt;width:94.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">
                <v:textbox>
                  <w:txbxContent>
                    <w:p w14:paraId="69314913" w14:textId="77777777" w:rsidR="004870EC" w:rsidRPr="00EA52F2" w:rsidRDefault="004870EC" w:rsidP="00BE5926">
                      <w:pPr>
                        <w:jc w:val="center"/>
                        <w:rPr>
                          <w:rFonts w:ascii="Arial" w:hAnsi="Arial" w:cs="Arial"/>
                        </w:rPr>
                      </w:pPr>
                      <w:r>
                        <w:rPr>
                          <w:rFonts w:ascii="Arial" w:hAnsi="Arial" w:cs="Arial"/>
                          <w:b/>
                        </w:rPr>
                        <w:t>Perceived overweight (baseline)</w:t>
                      </w:r>
                    </w:p>
                    <w:p w14:paraId="22CD4BD3" w14:textId="77777777" w:rsidR="004870EC" w:rsidRPr="00EA52F2" w:rsidRDefault="004870EC" w:rsidP="00BE5926"/>
                  </w:txbxContent>
                </v:textbox>
              </v:rect>
            </w:pict>
          </mc:Fallback>
        </mc:AlternateContent>
      </w:r>
    </w:p>
    <w:p w14:paraId="202CEE42" w14:textId="77777777" w:rsidR="00BE5926" w:rsidRDefault="00BE5926" w:rsidP="00BE5926">
      <w:r>
        <w:rPr>
          <w:noProof/>
          <w:lang w:eastAsia="en-GB"/>
        </w:rPr>
        <mc:AlternateContent>
          <mc:Choice Requires="wps">
            <w:drawing>
              <wp:anchor distT="45720" distB="45720" distL="114300" distR="114300" simplePos="0" relativeHeight="251671552" behindDoc="0" locked="0" layoutInCell="1" allowOverlap="1" wp14:anchorId="01AB3A9F" wp14:editId="20F490C6">
                <wp:simplePos x="0" y="0"/>
                <wp:positionH relativeFrom="column">
                  <wp:posOffset>2276989</wp:posOffset>
                </wp:positionH>
                <wp:positionV relativeFrom="paragraph">
                  <wp:posOffset>120623</wp:posOffset>
                </wp:positionV>
                <wp:extent cx="802005" cy="2901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90195"/>
                        </a:xfrm>
                        <a:prstGeom prst="rect">
                          <a:avLst/>
                        </a:prstGeom>
                        <a:solidFill>
                          <a:srgbClr val="FFFFFF"/>
                        </a:solidFill>
                        <a:ln w="9525">
                          <a:noFill/>
                          <a:miter lim="800000"/>
                          <a:headEnd/>
                          <a:tailEnd/>
                        </a:ln>
                      </wps:spPr>
                      <wps:txbx>
                        <w:txbxContent>
                          <w:p w14:paraId="699571C0" w14:textId="77777777" w:rsidR="004870EC" w:rsidRPr="007E7346" w:rsidRDefault="004870EC" w:rsidP="00BE5926">
                            <w:pPr>
                              <w:rPr>
                                <w:rFonts w:ascii="Arial" w:hAnsi="Arial" w:cs="Arial"/>
                                <w:b/>
                              </w:rPr>
                            </w:pPr>
                            <w:r w:rsidRPr="007E7346">
                              <w:rPr>
                                <w:rFonts w:ascii="Arial" w:hAnsi="Arial" w:cs="Arial"/>
                                <w:b/>
                              </w:rPr>
                              <w:t>c’-path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B3A9F" id="_x0000_s1031" type="#_x0000_t202" style="position:absolute;margin-left:179.3pt;margin-top:9.5pt;width:63.15pt;height:22.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" stroked="f">
                <v:textbox>
                  <w:txbxContent>
                    <w:p w14:paraId="699571C0" w14:textId="77777777" w:rsidR="004870EC" w:rsidRPr="007E7346" w:rsidRDefault="004870EC" w:rsidP="00BE5926">
                      <w:pPr>
                        <w:rPr>
                          <w:rFonts w:ascii="Arial" w:hAnsi="Arial" w:cs="Arial"/>
                          <w:b/>
                        </w:rPr>
                      </w:pPr>
                      <w:r w:rsidRPr="007E7346">
                        <w:rPr>
                          <w:rFonts w:ascii="Arial" w:hAnsi="Arial" w:cs="Arial"/>
                          <w:b/>
                        </w:rPr>
                        <w:t>c’-path</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162B972" wp14:editId="23714021">
                <wp:simplePos x="0" y="0"/>
                <wp:positionH relativeFrom="column">
                  <wp:posOffset>1442720</wp:posOffset>
                </wp:positionH>
                <wp:positionV relativeFrom="paragraph">
                  <wp:posOffset>89342</wp:posOffset>
                </wp:positionV>
                <wp:extent cx="2505600" cy="0"/>
                <wp:effectExtent l="0" t="76200" r="9525" b="952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6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DE449" id="Straight Arrow Connector 53" o:spid="_x0000_s1026" type="#_x0000_t32" style="position:absolute;margin-left:113.6pt;margin-top:7.05pt;width:197.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" strokeweight="1.5pt">
                <v:stroke endarrow="block"/>
              </v:shape>
            </w:pict>
          </mc:Fallback>
        </mc:AlternateContent>
      </w:r>
    </w:p>
    <w:p w14:paraId="76BD194A" w14:textId="77777777" w:rsidR="00BE5926" w:rsidRDefault="00BE5926" w:rsidP="00BE5926">
      <w:r>
        <w:rPr>
          <w:noProof/>
          <w:lang w:eastAsia="en-GB"/>
        </w:rPr>
        <mc:AlternateContent>
          <mc:Choice Requires="wps">
            <w:drawing>
              <wp:anchor distT="0" distB="0" distL="114300" distR="114300" simplePos="0" relativeHeight="251667456" behindDoc="0" locked="0" layoutInCell="1" allowOverlap="1" wp14:anchorId="4AB5F32D" wp14:editId="413EE03C">
                <wp:simplePos x="0" y="0"/>
                <wp:positionH relativeFrom="column">
                  <wp:posOffset>1231900</wp:posOffset>
                </wp:positionH>
                <wp:positionV relativeFrom="paragraph">
                  <wp:posOffset>123190</wp:posOffset>
                </wp:positionV>
                <wp:extent cx="2717800" cy="609600"/>
                <wp:effectExtent l="0" t="57150" r="63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7800" cy="609600"/>
                        </a:xfrm>
                        <a:prstGeom prst="straightConnector1">
                          <a:avLst/>
                        </a:prstGeom>
                        <a:noFill/>
                        <a:ln w="19050">
                          <a:solidFill>
                            <a:schemeClr val="bg1">
                              <a:lumMod val="5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287D6" id="Straight Arrow Connector 58" o:spid="_x0000_s1026" type="#_x0000_t32" style="position:absolute;margin-left:97pt;margin-top:9.7pt;width:214pt;height:4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" strokecolor="#7f7f7f [1612]" strokeweight="1.5pt">
                <v:stroke dashstyle="1 1"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42D444D" wp14:editId="77A20407">
                <wp:simplePos x="0" y="0"/>
                <wp:positionH relativeFrom="column">
                  <wp:posOffset>1231900</wp:posOffset>
                </wp:positionH>
                <wp:positionV relativeFrom="paragraph">
                  <wp:posOffset>123190</wp:posOffset>
                </wp:positionV>
                <wp:extent cx="210185" cy="609600"/>
                <wp:effectExtent l="0" t="38100" r="5651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185" cy="609600"/>
                        </a:xfrm>
                        <a:prstGeom prst="straightConnector1">
                          <a:avLst/>
                        </a:prstGeom>
                        <a:noFill/>
                        <a:ln w="19050">
                          <a:solidFill>
                            <a:schemeClr val="bg1">
                              <a:lumMod val="5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CC441" id="Straight Arrow Connector 57" o:spid="_x0000_s1026" type="#_x0000_t32" style="position:absolute;margin-left:97pt;margin-top:9.7pt;width:16.55pt;height:4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" strokecolor="#7f7f7f [1612]" strokeweight="1.5pt">
                <v:stroke dashstyle="1 1" endarrow="block"/>
              </v:shape>
            </w:pict>
          </mc:Fallback>
        </mc:AlternateContent>
      </w:r>
    </w:p>
    <w:p w14:paraId="4F801861" w14:textId="77777777" w:rsidR="00BE5926" w:rsidRDefault="00BE5926" w:rsidP="00BE5926">
      <w:pPr>
        <w:jc w:val="both"/>
      </w:pPr>
      <w:r>
        <w:rPr>
          <w:noProof/>
          <w:lang w:eastAsia="en-GB"/>
        </w:rPr>
        <mc:AlternateContent>
          <mc:Choice Requires="wps">
            <w:drawing>
              <wp:anchor distT="0" distB="0" distL="114300" distR="114300" simplePos="0" relativeHeight="251661312" behindDoc="0" locked="0" layoutInCell="1" allowOverlap="1" wp14:anchorId="1D817A61" wp14:editId="0B409C34">
                <wp:simplePos x="0" y="0"/>
                <wp:positionH relativeFrom="column">
                  <wp:posOffset>31750</wp:posOffset>
                </wp:positionH>
                <wp:positionV relativeFrom="paragraph">
                  <wp:posOffset>279400</wp:posOffset>
                </wp:positionV>
                <wp:extent cx="1200150" cy="622300"/>
                <wp:effectExtent l="0" t="0" r="19050" b="254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2300"/>
                        </a:xfrm>
                        <a:prstGeom prst="rect">
                          <a:avLst/>
                        </a:prstGeom>
                        <a:solidFill>
                          <a:srgbClr val="FFFFFF"/>
                        </a:solidFill>
                        <a:ln w="9525">
                          <a:solidFill>
                            <a:schemeClr val="bg1">
                              <a:lumMod val="50000"/>
                            </a:schemeClr>
                          </a:solidFill>
                          <a:miter lim="800000"/>
                          <a:headEnd/>
                          <a:tailEnd/>
                        </a:ln>
                      </wps:spPr>
                      <wps:txbx>
                        <w:txbxContent>
                          <w:p w14:paraId="326DB9B5" w14:textId="77777777" w:rsidR="004870EC" w:rsidRPr="00C37F96" w:rsidRDefault="004870EC" w:rsidP="00BE5926">
                            <w:pPr>
                              <w:jc w:val="center"/>
                              <w:rPr>
                                <w:rFonts w:ascii="Arial" w:hAnsi="Arial" w:cs="Arial"/>
                                <w:b/>
                                <w:color w:val="808080" w:themeColor="background1" w:themeShade="80"/>
                                <w:sz w:val="2"/>
                                <w:szCs w:val="2"/>
                              </w:rPr>
                            </w:pPr>
                          </w:p>
                          <w:p w14:paraId="367A22D5" w14:textId="77777777" w:rsidR="004870EC" w:rsidRPr="00860ED5" w:rsidRDefault="004870EC" w:rsidP="00BE5926">
                            <w:pPr>
                              <w:jc w:val="center"/>
                              <w:rPr>
                                <w:rFonts w:ascii="Arial" w:hAnsi="Arial" w:cs="Arial"/>
                                <w:color w:val="808080" w:themeColor="background1" w:themeShade="80"/>
                              </w:rPr>
                            </w:pPr>
                            <w:r>
                              <w:rPr>
                                <w:rFonts w:ascii="Arial" w:hAnsi="Arial" w:cs="Arial"/>
                                <w:b/>
                                <w:color w:val="808080" w:themeColor="background1" w:themeShade="80"/>
                              </w:rPr>
                              <w:t>Health</w:t>
                            </w:r>
                            <w:r w:rsidRPr="00860ED5">
                              <w:rPr>
                                <w:rFonts w:ascii="Arial" w:hAnsi="Arial" w:cs="Arial"/>
                                <w:b/>
                                <w:color w:val="808080" w:themeColor="background1" w:themeShade="80"/>
                              </w:rPr>
                              <w:t xml:space="preserve"> (baseline)</w:t>
                            </w:r>
                          </w:p>
                          <w:p w14:paraId="06970333" w14:textId="77777777" w:rsidR="004870EC" w:rsidRPr="00860ED5" w:rsidRDefault="004870EC" w:rsidP="00BE5926">
                            <w:pPr>
                              <w:rPr>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7A61" id="Rectangle 50" o:spid="_x0000_s1032" style="position:absolute;left:0;text-align:left;margin-left:2.5pt;margin-top:22pt;width:94.5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" strokecolor="#7f7f7f [1612]">
                <v:textbox>
                  <w:txbxContent>
                    <w:p w14:paraId="326DB9B5" w14:textId="77777777" w:rsidR="004870EC" w:rsidRPr="00C37F96" w:rsidRDefault="004870EC" w:rsidP="00BE5926">
                      <w:pPr>
                        <w:jc w:val="center"/>
                        <w:rPr>
                          <w:rFonts w:ascii="Arial" w:hAnsi="Arial" w:cs="Arial"/>
                          <w:b/>
                          <w:color w:val="808080" w:themeColor="background1" w:themeShade="80"/>
                          <w:sz w:val="2"/>
                          <w:szCs w:val="2"/>
                        </w:rPr>
                      </w:pPr>
                    </w:p>
                    <w:p w14:paraId="367A22D5" w14:textId="77777777" w:rsidR="004870EC" w:rsidRPr="00860ED5" w:rsidRDefault="004870EC" w:rsidP="00BE5926">
                      <w:pPr>
                        <w:jc w:val="center"/>
                        <w:rPr>
                          <w:rFonts w:ascii="Arial" w:hAnsi="Arial" w:cs="Arial"/>
                          <w:color w:val="808080" w:themeColor="background1" w:themeShade="80"/>
                        </w:rPr>
                      </w:pPr>
                      <w:r>
                        <w:rPr>
                          <w:rFonts w:ascii="Arial" w:hAnsi="Arial" w:cs="Arial"/>
                          <w:b/>
                          <w:color w:val="808080" w:themeColor="background1" w:themeShade="80"/>
                        </w:rPr>
                        <w:t>Health</w:t>
                      </w:r>
                      <w:r w:rsidRPr="00860ED5">
                        <w:rPr>
                          <w:rFonts w:ascii="Arial" w:hAnsi="Arial" w:cs="Arial"/>
                          <w:b/>
                          <w:color w:val="808080" w:themeColor="background1" w:themeShade="80"/>
                        </w:rPr>
                        <w:t xml:space="preserve"> (baseline)</w:t>
                      </w:r>
                    </w:p>
                    <w:p w14:paraId="06970333" w14:textId="77777777" w:rsidR="004870EC" w:rsidRPr="00860ED5" w:rsidRDefault="004870EC" w:rsidP="00BE5926">
                      <w:pPr>
                        <w:rPr>
                          <w:color w:val="808080" w:themeColor="background1" w:themeShade="80"/>
                        </w:rPr>
                      </w:pPr>
                    </w:p>
                  </w:txbxContent>
                </v:textbox>
              </v:rect>
            </w:pict>
          </mc:Fallback>
        </mc:AlternateContent>
      </w:r>
      <w:r>
        <w:t xml:space="preserve">                                                                         </w:t>
      </w:r>
    </w:p>
    <w:p w14:paraId="00341BAE" w14:textId="77777777" w:rsidR="00BE5926" w:rsidRDefault="00BE5926" w:rsidP="00BE5926">
      <w:pPr>
        <w:jc w:val="both"/>
      </w:pPr>
    </w:p>
    <w:p w14:paraId="6A169EE7" w14:textId="77777777" w:rsidR="00BE5926" w:rsidRDefault="00BE5926" w:rsidP="00BE5926">
      <w:pPr>
        <w:jc w:val="center"/>
        <w:rPr>
          <w:rFonts w:ascii="Arial" w:hAnsi="Arial" w:cs="Arial"/>
          <w:b/>
          <w:sz w:val="32"/>
          <w:szCs w:val="32"/>
        </w:rPr>
      </w:pPr>
    </w:p>
    <w:p w14:paraId="00DAE2B5" w14:textId="77777777" w:rsidR="00BE5926" w:rsidRPr="00040197" w:rsidRDefault="00BE5926" w:rsidP="00BE5926">
      <w:pPr>
        <w:jc w:val="center"/>
        <w:rPr>
          <w:sz w:val="28"/>
          <w:szCs w:val="28"/>
        </w:rPr>
      </w:pPr>
      <w:r w:rsidRPr="00040197">
        <w:rPr>
          <w:rFonts w:ascii="Arial" w:hAnsi="Arial" w:cs="Arial"/>
          <w:b/>
          <w:sz w:val="28"/>
          <w:szCs w:val="28"/>
        </w:rPr>
        <w:t>Time</w:t>
      </w:r>
    </w:p>
    <w:p w14:paraId="6837F2FF" w14:textId="77777777" w:rsidR="00BE5926" w:rsidRDefault="00BE5926" w:rsidP="00BE5926">
      <w:r>
        <w:rPr>
          <w:rFonts w:ascii="Arial" w:hAnsi="Arial" w:cs="Arial"/>
          <w:b/>
          <w:noProof/>
          <w:sz w:val="24"/>
          <w:lang w:eastAsia="en-GB"/>
        </w:rPr>
        <w:drawing>
          <wp:inline distT="0" distB="0" distL="0" distR="0" wp14:anchorId="48B53CE0" wp14:editId="6BED29E0">
            <wp:extent cx="5276850" cy="108967"/>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5865" cy="117000"/>
                    </a:xfrm>
                    <a:prstGeom prst="rect">
                      <a:avLst/>
                    </a:prstGeom>
                    <a:noFill/>
                    <a:ln>
                      <a:noFill/>
                    </a:ln>
                  </pic:spPr>
                </pic:pic>
              </a:graphicData>
            </a:graphic>
          </wp:inline>
        </w:drawing>
      </w:r>
    </w:p>
    <w:p w14:paraId="1DFA533A" w14:textId="77777777" w:rsidR="00BE5926" w:rsidRDefault="00BE5926" w:rsidP="00BE5926">
      <w:pPr>
        <w:tabs>
          <w:tab w:val="left" w:pos="658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Figure 1. </w:t>
      </w:r>
      <w:r w:rsidRPr="00D9431D">
        <w:rPr>
          <w:rFonts w:ascii="Times New Roman" w:hAnsi="Times New Roman" w:cs="Times New Roman"/>
          <w:sz w:val="24"/>
          <w:szCs w:val="24"/>
        </w:rPr>
        <w:t xml:space="preserve">Conceptual Diagram of the </w:t>
      </w:r>
      <w:r>
        <w:rPr>
          <w:rFonts w:ascii="Times New Roman" w:hAnsi="Times New Roman" w:cs="Times New Roman"/>
          <w:sz w:val="24"/>
          <w:szCs w:val="24"/>
        </w:rPr>
        <w:t xml:space="preserve">Mediation Channel from </w:t>
      </w:r>
      <w:r w:rsidRPr="00D9431D">
        <w:rPr>
          <w:rFonts w:ascii="Times New Roman" w:hAnsi="Times New Roman" w:cs="Times New Roman"/>
          <w:sz w:val="24"/>
          <w:szCs w:val="24"/>
        </w:rPr>
        <w:t>Self-Perceived O</w:t>
      </w:r>
      <w:r>
        <w:rPr>
          <w:rFonts w:ascii="Times New Roman" w:hAnsi="Times New Roman" w:cs="Times New Roman"/>
          <w:sz w:val="24"/>
          <w:szCs w:val="24"/>
        </w:rPr>
        <w:t xml:space="preserve">verweight to </w:t>
      </w:r>
      <w:r w:rsidRPr="00D9431D">
        <w:rPr>
          <w:rFonts w:ascii="Times New Roman" w:hAnsi="Times New Roman" w:cs="Times New Roman"/>
          <w:sz w:val="24"/>
          <w:szCs w:val="24"/>
        </w:rPr>
        <w:t xml:space="preserve">Subsequent </w:t>
      </w:r>
      <w:r>
        <w:rPr>
          <w:rFonts w:ascii="Times New Roman" w:hAnsi="Times New Roman" w:cs="Times New Roman"/>
          <w:sz w:val="24"/>
          <w:szCs w:val="24"/>
        </w:rPr>
        <w:t>Health through Weight Gain</w:t>
      </w:r>
      <w:r w:rsidRPr="00D9431D">
        <w:rPr>
          <w:rFonts w:ascii="Times New Roman" w:hAnsi="Times New Roman" w:cs="Times New Roman"/>
          <w:sz w:val="24"/>
          <w:szCs w:val="24"/>
        </w:rPr>
        <w:t>.</w:t>
      </w:r>
    </w:p>
    <w:p w14:paraId="3D5D256E" w14:textId="77777777" w:rsidR="00BE5926" w:rsidRDefault="00BE5926" w:rsidP="00C0132E">
      <w:pPr>
        <w:spacing w:line="360" w:lineRule="auto"/>
        <w:rPr>
          <w:rFonts w:ascii="Times-Roman" w:hAnsi="Times-Roman" w:cs="Times-Roman"/>
          <w:sz w:val="24"/>
          <w:szCs w:val="24"/>
        </w:rPr>
      </w:pPr>
    </w:p>
    <w:p w14:paraId="71D25B6E" w14:textId="77777777" w:rsidR="007E253F" w:rsidRDefault="007E253F" w:rsidP="00C0132E">
      <w:pPr>
        <w:spacing w:line="360" w:lineRule="auto"/>
        <w:rPr>
          <w:rFonts w:ascii="Times-Roman" w:hAnsi="Times-Roman" w:cs="Times-Roman"/>
          <w:sz w:val="24"/>
          <w:szCs w:val="24"/>
        </w:rPr>
      </w:pPr>
    </w:p>
    <w:p w14:paraId="2E0A6F97" w14:textId="77777777" w:rsidR="007E253F" w:rsidRDefault="007E253F" w:rsidP="00C0132E">
      <w:pPr>
        <w:spacing w:line="360" w:lineRule="auto"/>
        <w:rPr>
          <w:rFonts w:ascii="Times-Roman" w:hAnsi="Times-Roman" w:cs="Times-Roman"/>
          <w:sz w:val="24"/>
          <w:szCs w:val="24"/>
        </w:rPr>
      </w:pPr>
    </w:p>
    <w:p w14:paraId="6167CB98" w14:textId="77777777" w:rsidR="007E253F" w:rsidRDefault="007E253F" w:rsidP="00C0132E">
      <w:pPr>
        <w:spacing w:line="360" w:lineRule="auto"/>
        <w:rPr>
          <w:rFonts w:ascii="Times-Roman" w:hAnsi="Times-Roman" w:cs="Times-Roman"/>
          <w:sz w:val="24"/>
          <w:szCs w:val="24"/>
        </w:rPr>
      </w:pPr>
    </w:p>
    <w:p w14:paraId="65FA7AF4" w14:textId="77777777" w:rsidR="007E253F" w:rsidRDefault="007E253F" w:rsidP="00C0132E">
      <w:pPr>
        <w:spacing w:line="360" w:lineRule="auto"/>
        <w:rPr>
          <w:rFonts w:ascii="Times-Roman" w:hAnsi="Times-Roman" w:cs="Times-Roman"/>
          <w:sz w:val="24"/>
          <w:szCs w:val="24"/>
        </w:rPr>
      </w:pPr>
    </w:p>
    <w:p w14:paraId="554BE2B1" w14:textId="77777777" w:rsidR="007E253F" w:rsidRDefault="007E253F" w:rsidP="00C0132E">
      <w:pPr>
        <w:spacing w:line="360" w:lineRule="auto"/>
        <w:rPr>
          <w:rFonts w:ascii="Times-Roman" w:hAnsi="Times-Roman" w:cs="Times-Roman"/>
          <w:sz w:val="24"/>
          <w:szCs w:val="24"/>
        </w:rPr>
      </w:pPr>
    </w:p>
    <w:p w14:paraId="5B448A66" w14:textId="77777777" w:rsidR="007E253F" w:rsidRDefault="007E253F" w:rsidP="00C0132E">
      <w:pPr>
        <w:spacing w:line="360" w:lineRule="auto"/>
        <w:rPr>
          <w:rFonts w:ascii="Times-Roman" w:hAnsi="Times-Roman" w:cs="Times-Roman"/>
          <w:sz w:val="24"/>
          <w:szCs w:val="24"/>
        </w:rPr>
      </w:pPr>
    </w:p>
    <w:p w14:paraId="6F7E4CAF" w14:textId="77777777" w:rsidR="007E253F" w:rsidRDefault="007E253F" w:rsidP="00C0132E">
      <w:pPr>
        <w:spacing w:line="360" w:lineRule="auto"/>
        <w:rPr>
          <w:rFonts w:ascii="Times-Roman" w:hAnsi="Times-Roman" w:cs="Times-Roman"/>
          <w:sz w:val="24"/>
          <w:szCs w:val="24"/>
        </w:rPr>
      </w:pPr>
    </w:p>
    <w:p w14:paraId="5B50C969" w14:textId="77777777" w:rsidR="007E253F" w:rsidRDefault="007E253F" w:rsidP="00C0132E">
      <w:pPr>
        <w:spacing w:line="360" w:lineRule="auto"/>
        <w:rPr>
          <w:rFonts w:ascii="Times-Roman" w:hAnsi="Times-Roman" w:cs="Times-Roman"/>
          <w:sz w:val="24"/>
          <w:szCs w:val="24"/>
        </w:rPr>
      </w:pPr>
    </w:p>
    <w:p w14:paraId="454BBA74" w14:textId="77777777" w:rsidR="007E253F" w:rsidRDefault="007E253F" w:rsidP="00C0132E">
      <w:pPr>
        <w:spacing w:line="360" w:lineRule="auto"/>
        <w:rPr>
          <w:rFonts w:ascii="Times-Roman" w:hAnsi="Times-Roman" w:cs="Times-Roman"/>
          <w:sz w:val="24"/>
          <w:szCs w:val="24"/>
        </w:rPr>
      </w:pPr>
    </w:p>
    <w:p w14:paraId="053CD0E8" w14:textId="77777777" w:rsidR="007E253F" w:rsidRDefault="007E253F" w:rsidP="00C0132E">
      <w:pPr>
        <w:spacing w:line="360" w:lineRule="auto"/>
        <w:rPr>
          <w:rFonts w:ascii="Times-Roman" w:hAnsi="Times-Roman" w:cs="Times-Roman"/>
          <w:sz w:val="24"/>
          <w:szCs w:val="24"/>
        </w:rPr>
      </w:pPr>
    </w:p>
    <w:p w14:paraId="1A769452" w14:textId="77777777" w:rsidR="007E253F" w:rsidRDefault="007E253F" w:rsidP="007E253F"/>
    <w:p w14:paraId="5224CDC7" w14:textId="77777777" w:rsidR="007E253F" w:rsidRDefault="007E253F" w:rsidP="007E253F"/>
    <w:p w14:paraId="68F729C6" w14:textId="77777777" w:rsidR="007E253F" w:rsidRPr="009C5B47" w:rsidRDefault="007E253F" w:rsidP="007E253F">
      <w:pPr>
        <w:rPr>
          <w:b/>
        </w:rPr>
      </w:pPr>
    </w:p>
    <w:p w14:paraId="6D0A9301" w14:textId="77777777" w:rsidR="007E253F" w:rsidRPr="009C5B47" w:rsidRDefault="007E253F" w:rsidP="007E253F">
      <w:pPr>
        <w:pStyle w:val="Header"/>
        <w:ind w:right="360"/>
        <w:jc w:val="both"/>
        <w:rPr>
          <w:rFonts w:ascii="Times New Roman" w:hAnsi="Times New Roman" w:cs="Times New Roman"/>
          <w:b/>
        </w:rPr>
      </w:pPr>
      <w:r w:rsidRPr="009C5B47">
        <w:rPr>
          <w:rFonts w:ascii="Times New Roman" w:hAnsi="Times New Roman" w:cs="Times New Roman"/>
          <w:b/>
        </w:rPr>
        <w:t xml:space="preserve">Supplementary Materials for: </w:t>
      </w:r>
    </w:p>
    <w:p w14:paraId="49B673CA" w14:textId="77777777" w:rsidR="007E253F" w:rsidRPr="00774E25" w:rsidRDefault="007E253F" w:rsidP="007E253F">
      <w:pPr>
        <w:rPr>
          <w:rFonts w:ascii="Times New Roman" w:hAnsi="Times New Roman"/>
          <w:sz w:val="24"/>
          <w:szCs w:val="24"/>
        </w:rPr>
      </w:pPr>
    </w:p>
    <w:p w14:paraId="7784F1E8" w14:textId="77777777" w:rsidR="007E253F" w:rsidRPr="00774E25" w:rsidRDefault="007E253F" w:rsidP="007E253F">
      <w:pPr>
        <w:rPr>
          <w:rFonts w:ascii="Times New Roman" w:hAnsi="Times New Roman"/>
          <w:sz w:val="24"/>
          <w:szCs w:val="24"/>
        </w:rPr>
      </w:pPr>
    </w:p>
    <w:p w14:paraId="42415634" w14:textId="77777777" w:rsidR="007E253F" w:rsidRDefault="007E253F" w:rsidP="007E253F">
      <w:pPr>
        <w:ind w:left="-142" w:firstLine="142"/>
        <w:rPr>
          <w:rFonts w:ascii="Times New Roman" w:hAnsi="Times New Roman" w:cs="Times New Roman"/>
          <w:sz w:val="24"/>
          <w:szCs w:val="24"/>
        </w:rPr>
      </w:pPr>
      <w:r>
        <w:rPr>
          <w:rFonts w:ascii="Times New Roman" w:hAnsi="Times New Roman" w:cs="Times New Roman"/>
          <w:sz w:val="24"/>
          <w:szCs w:val="24"/>
        </w:rPr>
        <w:t>Does</w:t>
      </w:r>
      <w:r w:rsidRPr="00774E25">
        <w:rPr>
          <w:rFonts w:ascii="Times New Roman" w:hAnsi="Times New Roman" w:cs="Times New Roman"/>
          <w:sz w:val="24"/>
          <w:szCs w:val="24"/>
        </w:rPr>
        <w:t xml:space="preserve"> Knowing Hurt</w:t>
      </w:r>
      <w:r>
        <w:rPr>
          <w:rFonts w:ascii="Times New Roman" w:hAnsi="Times New Roman" w:cs="Times New Roman"/>
          <w:sz w:val="24"/>
          <w:szCs w:val="24"/>
        </w:rPr>
        <w:t>?</w:t>
      </w:r>
      <w:r w:rsidRPr="00774E25">
        <w:rPr>
          <w:rFonts w:ascii="Times New Roman" w:hAnsi="Times New Roman" w:cs="Times New Roman"/>
          <w:sz w:val="24"/>
          <w:szCs w:val="24"/>
        </w:rPr>
        <w:t xml:space="preserve"> </w:t>
      </w:r>
      <w:r>
        <w:rPr>
          <w:rFonts w:ascii="Times New Roman" w:hAnsi="Times New Roman" w:cs="Times New Roman"/>
          <w:sz w:val="24"/>
          <w:szCs w:val="24"/>
        </w:rPr>
        <w:t>Self-</w:t>
      </w:r>
      <w:r w:rsidRPr="00774E25">
        <w:rPr>
          <w:rFonts w:ascii="Times New Roman" w:hAnsi="Times New Roman" w:cs="Times New Roman"/>
          <w:sz w:val="24"/>
          <w:szCs w:val="24"/>
        </w:rPr>
        <w:t xml:space="preserve">Perceived Overweight Predicts Future Physical Health and </w:t>
      </w:r>
    </w:p>
    <w:p w14:paraId="5F94EBB8" w14:textId="77777777" w:rsidR="007E253F" w:rsidRDefault="007E253F" w:rsidP="007E253F">
      <w:pPr>
        <w:ind w:left="-142" w:firstLine="142"/>
        <w:rPr>
          <w:rFonts w:ascii="Times New Roman" w:hAnsi="Times New Roman" w:cs="Times New Roman"/>
          <w:sz w:val="24"/>
          <w:szCs w:val="24"/>
        </w:rPr>
      </w:pPr>
      <w:r w:rsidRPr="00774E25">
        <w:rPr>
          <w:rFonts w:ascii="Times New Roman" w:hAnsi="Times New Roman" w:cs="Times New Roman"/>
          <w:sz w:val="24"/>
          <w:szCs w:val="24"/>
        </w:rPr>
        <w:t>Well-Being</w:t>
      </w:r>
    </w:p>
    <w:p w14:paraId="6F23E215" w14:textId="77777777" w:rsidR="007E253F" w:rsidRPr="00774E25" w:rsidRDefault="007E253F" w:rsidP="007E253F">
      <w:pPr>
        <w:ind w:firstLine="142"/>
        <w:rPr>
          <w:rFonts w:ascii="Times New Roman" w:hAnsi="Times New Roman"/>
          <w:sz w:val="24"/>
          <w:szCs w:val="24"/>
        </w:rPr>
      </w:pPr>
    </w:p>
    <w:p w14:paraId="4EA54394" w14:textId="77777777" w:rsidR="007E253F" w:rsidRDefault="007E253F" w:rsidP="007E253F">
      <w:pPr>
        <w:rPr>
          <w:rFonts w:ascii="Times New Roman" w:hAnsi="Times New Roman"/>
          <w:sz w:val="24"/>
          <w:szCs w:val="24"/>
          <w:vertAlign w:val="superscript"/>
        </w:rPr>
      </w:pPr>
      <w:r w:rsidRPr="00774E25">
        <w:rPr>
          <w:rFonts w:ascii="Times New Roman" w:hAnsi="Times New Roman"/>
          <w:sz w:val="24"/>
          <w:szCs w:val="24"/>
        </w:rPr>
        <w:t>Michael Daly</w:t>
      </w:r>
      <w:r w:rsidRPr="00774E25">
        <w:rPr>
          <w:rFonts w:ascii="Times New Roman" w:hAnsi="Times New Roman"/>
          <w:sz w:val="24"/>
          <w:szCs w:val="24"/>
          <w:vertAlign w:val="superscript"/>
        </w:rPr>
        <w:t>1,2</w:t>
      </w:r>
      <w:r w:rsidRPr="00774E25">
        <w:rPr>
          <w:rFonts w:ascii="Times New Roman" w:hAnsi="Times New Roman"/>
          <w:sz w:val="24"/>
          <w:szCs w:val="24"/>
        </w:rPr>
        <w:t>, Eric Robinson</w:t>
      </w:r>
      <w:r w:rsidRPr="00774E25">
        <w:rPr>
          <w:rFonts w:ascii="Times New Roman" w:hAnsi="Times New Roman"/>
          <w:sz w:val="24"/>
          <w:szCs w:val="24"/>
          <w:vertAlign w:val="superscript"/>
        </w:rPr>
        <w:t>3</w:t>
      </w:r>
      <w:r w:rsidRPr="00774E25">
        <w:rPr>
          <w:rFonts w:ascii="Times New Roman" w:hAnsi="Times New Roman"/>
          <w:sz w:val="24"/>
          <w:szCs w:val="24"/>
        </w:rPr>
        <w:t>, and Angelina R. Sutin</w:t>
      </w:r>
      <w:r w:rsidRPr="00774E25">
        <w:rPr>
          <w:rFonts w:ascii="Times New Roman" w:hAnsi="Times New Roman"/>
          <w:sz w:val="24"/>
          <w:szCs w:val="24"/>
          <w:vertAlign w:val="superscript"/>
        </w:rPr>
        <w:t>4</w:t>
      </w:r>
    </w:p>
    <w:p w14:paraId="351E59A9" w14:textId="77777777" w:rsidR="007E253F" w:rsidRPr="00774E25" w:rsidRDefault="007E253F" w:rsidP="007E253F">
      <w:pPr>
        <w:rPr>
          <w:rFonts w:ascii="Times New Roman" w:hAnsi="Times New Roman"/>
          <w:sz w:val="24"/>
          <w:szCs w:val="24"/>
        </w:rPr>
      </w:pPr>
    </w:p>
    <w:p w14:paraId="68627A84" w14:textId="77777777" w:rsidR="007E253F" w:rsidRPr="00774E25" w:rsidRDefault="007E253F" w:rsidP="007E253F">
      <w:pPr>
        <w:rPr>
          <w:rFonts w:ascii="Times New Roman" w:hAnsi="Times New Roman"/>
          <w:sz w:val="24"/>
          <w:szCs w:val="24"/>
          <w:vertAlign w:val="superscript"/>
        </w:rPr>
      </w:pPr>
      <w:r w:rsidRPr="00774E25">
        <w:rPr>
          <w:rFonts w:ascii="Times New Roman" w:hAnsi="Times New Roman"/>
          <w:sz w:val="24"/>
          <w:szCs w:val="24"/>
          <w:vertAlign w:val="superscript"/>
        </w:rPr>
        <w:t xml:space="preserve">1 </w:t>
      </w:r>
      <w:r w:rsidRPr="00774E25">
        <w:rPr>
          <w:rFonts w:ascii="Times New Roman" w:hAnsi="Times New Roman"/>
          <w:color w:val="000000"/>
          <w:sz w:val="24"/>
          <w:szCs w:val="24"/>
          <w:lang w:eastAsia="ar-SA"/>
        </w:rPr>
        <w:t>Behavioural Science Centre, University of Stirling</w:t>
      </w:r>
    </w:p>
    <w:p w14:paraId="2502F6CB" w14:textId="77777777" w:rsidR="007E253F" w:rsidRPr="00774E25" w:rsidRDefault="007E253F" w:rsidP="007E253F">
      <w:pPr>
        <w:rPr>
          <w:rFonts w:ascii="Times New Roman" w:hAnsi="Times New Roman"/>
          <w:sz w:val="24"/>
          <w:szCs w:val="24"/>
          <w:vertAlign w:val="superscript"/>
        </w:rPr>
      </w:pPr>
      <w:r w:rsidRPr="00774E25">
        <w:rPr>
          <w:rFonts w:ascii="Times New Roman" w:hAnsi="Times New Roman"/>
          <w:sz w:val="24"/>
          <w:szCs w:val="24"/>
          <w:vertAlign w:val="superscript"/>
        </w:rPr>
        <w:t xml:space="preserve">2 </w:t>
      </w:r>
      <w:r w:rsidRPr="00774E25">
        <w:rPr>
          <w:rFonts w:ascii="Times New Roman" w:hAnsi="Times New Roman"/>
          <w:color w:val="000000"/>
          <w:sz w:val="24"/>
          <w:szCs w:val="24"/>
          <w:lang w:eastAsia="ar-SA"/>
        </w:rPr>
        <w:t>UCD Geary Institute, University College Dublin</w:t>
      </w:r>
    </w:p>
    <w:p w14:paraId="7DC27F3E" w14:textId="77777777" w:rsidR="007E253F" w:rsidRPr="00774E25" w:rsidRDefault="007E253F" w:rsidP="007E253F">
      <w:pPr>
        <w:rPr>
          <w:rFonts w:ascii="Times New Roman" w:hAnsi="Times New Roman"/>
          <w:sz w:val="24"/>
          <w:szCs w:val="24"/>
        </w:rPr>
      </w:pPr>
      <w:r w:rsidRPr="00774E25">
        <w:rPr>
          <w:rFonts w:ascii="Times New Roman" w:hAnsi="Times New Roman"/>
          <w:sz w:val="24"/>
          <w:szCs w:val="24"/>
          <w:vertAlign w:val="superscript"/>
        </w:rPr>
        <w:t xml:space="preserve">3 </w:t>
      </w:r>
      <w:r w:rsidRPr="00774E25">
        <w:rPr>
          <w:rFonts w:ascii="Times New Roman" w:hAnsi="Times New Roman"/>
          <w:sz w:val="24"/>
          <w:szCs w:val="24"/>
        </w:rPr>
        <w:t>Institute of Psychology, Health &amp; Society, University of Liverpool</w:t>
      </w:r>
    </w:p>
    <w:p w14:paraId="299861E4" w14:textId="77777777" w:rsidR="007E253F" w:rsidRDefault="007E253F" w:rsidP="007E253F">
      <w:pPr>
        <w:rPr>
          <w:rFonts w:ascii="Times New Roman" w:hAnsi="Times New Roman"/>
          <w:sz w:val="24"/>
          <w:szCs w:val="24"/>
        </w:rPr>
      </w:pPr>
      <w:r w:rsidRPr="00774E25">
        <w:rPr>
          <w:rFonts w:ascii="Times New Roman" w:hAnsi="Times New Roman"/>
          <w:sz w:val="24"/>
          <w:szCs w:val="24"/>
          <w:vertAlign w:val="superscript"/>
        </w:rPr>
        <w:t xml:space="preserve">4 </w:t>
      </w:r>
      <w:r w:rsidRPr="00774E25">
        <w:rPr>
          <w:rFonts w:ascii="Times New Roman" w:hAnsi="Times New Roman"/>
          <w:sz w:val="24"/>
          <w:szCs w:val="24"/>
        </w:rPr>
        <w:t xml:space="preserve">College of Medicine, Florida State University </w:t>
      </w:r>
    </w:p>
    <w:p w14:paraId="55F01EC0" w14:textId="77777777" w:rsidR="007E253F" w:rsidRDefault="007E253F" w:rsidP="007E253F">
      <w:pPr>
        <w:rPr>
          <w:rFonts w:ascii="Times New Roman" w:hAnsi="Times New Roman"/>
          <w:sz w:val="24"/>
          <w:szCs w:val="24"/>
        </w:rPr>
      </w:pPr>
    </w:p>
    <w:p w14:paraId="77D88B0E" w14:textId="77777777" w:rsidR="007E253F" w:rsidRDefault="007E253F" w:rsidP="007E253F">
      <w:pPr>
        <w:rPr>
          <w:rFonts w:ascii="Times New Roman" w:hAnsi="Times New Roman"/>
          <w:sz w:val="24"/>
          <w:szCs w:val="24"/>
        </w:rPr>
      </w:pPr>
      <w:r>
        <w:rPr>
          <w:rFonts w:ascii="Times New Roman" w:hAnsi="Times New Roman"/>
          <w:sz w:val="24"/>
          <w:szCs w:val="24"/>
        </w:rPr>
        <w:t xml:space="preserve">To whom correspondence should be addressed. Email: </w:t>
      </w:r>
      <w:hyperlink r:id="rId12" w:history="1">
        <w:r w:rsidRPr="00FD55B3">
          <w:rPr>
            <w:rStyle w:val="Hyperlink"/>
            <w:rFonts w:ascii="Times New Roman" w:hAnsi="Times New Roman"/>
          </w:rPr>
          <w:t>michael.daly@stir.ac.uk</w:t>
        </w:r>
      </w:hyperlink>
    </w:p>
    <w:p w14:paraId="495B9A16" w14:textId="77777777" w:rsidR="007E253F" w:rsidRDefault="007E253F" w:rsidP="007E253F">
      <w:pPr>
        <w:rPr>
          <w:rFonts w:ascii="Times New Roman" w:hAnsi="Times New Roman"/>
          <w:sz w:val="24"/>
          <w:szCs w:val="24"/>
        </w:rPr>
      </w:pPr>
    </w:p>
    <w:p w14:paraId="5A331D86" w14:textId="77777777" w:rsidR="007E253F" w:rsidRDefault="007E253F" w:rsidP="007E253F">
      <w:pPr>
        <w:rPr>
          <w:rFonts w:ascii="Times New Roman" w:hAnsi="Times New Roman"/>
          <w:sz w:val="24"/>
          <w:szCs w:val="24"/>
        </w:rPr>
      </w:pPr>
    </w:p>
    <w:p w14:paraId="76008E38" w14:textId="77777777" w:rsidR="007E253F" w:rsidRDefault="007E253F" w:rsidP="007E253F">
      <w:pPr>
        <w:rPr>
          <w:rFonts w:ascii="Times New Roman" w:hAnsi="Times New Roman"/>
          <w:sz w:val="24"/>
          <w:szCs w:val="24"/>
        </w:rPr>
      </w:pPr>
      <w:r w:rsidRPr="009C56C3">
        <w:rPr>
          <w:rFonts w:ascii="Times New Roman" w:hAnsi="Times New Roman"/>
          <w:b/>
          <w:sz w:val="24"/>
          <w:szCs w:val="24"/>
        </w:rPr>
        <w:t xml:space="preserve">Section 1: </w:t>
      </w:r>
      <w:r>
        <w:rPr>
          <w:rFonts w:ascii="Times New Roman" w:hAnsi="Times New Roman"/>
          <w:sz w:val="24"/>
          <w:szCs w:val="24"/>
        </w:rPr>
        <w:t xml:space="preserve">Self-perceived weight (continuous) and subsequent health analyses. </w:t>
      </w:r>
    </w:p>
    <w:p w14:paraId="0E5CF3CE" w14:textId="77777777" w:rsidR="007E253F" w:rsidRPr="009C56C3" w:rsidRDefault="007E253F" w:rsidP="007E253F">
      <w:pPr>
        <w:rPr>
          <w:rFonts w:ascii="Times New Roman" w:hAnsi="Times New Roman"/>
          <w:sz w:val="24"/>
          <w:szCs w:val="24"/>
        </w:rPr>
      </w:pPr>
    </w:p>
    <w:p w14:paraId="1F01EA3F" w14:textId="77777777" w:rsidR="007E253F" w:rsidRPr="009C56C3" w:rsidRDefault="007E253F" w:rsidP="007E253F">
      <w:pPr>
        <w:spacing w:line="480" w:lineRule="auto"/>
        <w:rPr>
          <w:rFonts w:ascii="Times New Roman" w:hAnsi="Times New Roman"/>
          <w:sz w:val="24"/>
          <w:szCs w:val="24"/>
        </w:rPr>
      </w:pPr>
      <w:r>
        <w:rPr>
          <w:rFonts w:ascii="Times New Roman" w:hAnsi="Times New Roman" w:cs="Times New Roman"/>
          <w:b/>
          <w:sz w:val="24"/>
          <w:szCs w:val="24"/>
        </w:rPr>
        <w:t xml:space="preserve">Section 2: </w:t>
      </w:r>
      <w:r>
        <w:rPr>
          <w:rFonts w:ascii="Times New Roman" w:hAnsi="Times New Roman" w:cs="Times New Roman"/>
          <w:sz w:val="24"/>
          <w:szCs w:val="24"/>
        </w:rPr>
        <w:t xml:space="preserve">Additional analyses testing the impact of controlling for baseline physiological dysregulation on the mediation pathway from perceived overweight to dysregulation through weigh gain. </w:t>
      </w:r>
    </w:p>
    <w:p w14:paraId="27844682" w14:textId="77777777" w:rsidR="007E253F" w:rsidRPr="00774E25" w:rsidRDefault="007E253F" w:rsidP="007E253F">
      <w:pPr>
        <w:rPr>
          <w:rFonts w:ascii="Times New Roman" w:hAnsi="Times New Roman"/>
          <w:sz w:val="24"/>
          <w:szCs w:val="24"/>
        </w:rPr>
      </w:pPr>
    </w:p>
    <w:p w14:paraId="1891B7FB" w14:textId="77777777" w:rsidR="007E253F" w:rsidRPr="00774E25" w:rsidRDefault="007E253F" w:rsidP="007E253F">
      <w:pPr>
        <w:rPr>
          <w:rFonts w:ascii="Times New Roman" w:hAnsi="Times New Roman"/>
          <w:sz w:val="24"/>
          <w:szCs w:val="24"/>
        </w:rPr>
      </w:pPr>
    </w:p>
    <w:p w14:paraId="294BC7FD" w14:textId="77777777" w:rsidR="007E253F" w:rsidRDefault="007E253F" w:rsidP="007E253F"/>
    <w:p w14:paraId="5B440A67" w14:textId="77777777" w:rsidR="007E253F" w:rsidRDefault="007E253F" w:rsidP="007E253F"/>
    <w:p w14:paraId="5C4FF4EC" w14:textId="77777777" w:rsidR="007E253F" w:rsidRDefault="007E253F" w:rsidP="007E253F"/>
    <w:p w14:paraId="0273E3F8" w14:textId="77777777" w:rsidR="007E253F" w:rsidRDefault="007E253F" w:rsidP="007E253F"/>
    <w:p w14:paraId="32FD5997" w14:textId="77777777" w:rsidR="007E253F" w:rsidRDefault="007E253F" w:rsidP="007E253F"/>
    <w:p w14:paraId="3C62CE0D" w14:textId="77777777" w:rsidR="007E253F" w:rsidRDefault="007E253F" w:rsidP="007E253F">
      <w:pPr>
        <w:spacing w:line="480" w:lineRule="auto"/>
        <w:rPr>
          <w:rFonts w:ascii="Times New Roman" w:hAnsi="Times New Roman"/>
          <w:sz w:val="24"/>
          <w:szCs w:val="24"/>
        </w:rPr>
      </w:pPr>
      <w:r w:rsidRPr="009C56C3">
        <w:rPr>
          <w:rFonts w:ascii="Times New Roman" w:hAnsi="Times New Roman"/>
          <w:b/>
          <w:sz w:val="24"/>
          <w:szCs w:val="24"/>
        </w:rPr>
        <w:t xml:space="preserve">Section 1: </w:t>
      </w:r>
      <w:r>
        <w:rPr>
          <w:rFonts w:ascii="Times New Roman" w:hAnsi="Times New Roman"/>
          <w:sz w:val="24"/>
          <w:szCs w:val="24"/>
        </w:rPr>
        <w:t xml:space="preserve">Self-perceived weight (continuous) and subsequent health analyses. </w:t>
      </w:r>
    </w:p>
    <w:p w14:paraId="35878B2F" w14:textId="77777777" w:rsidR="007E253F" w:rsidRDefault="007E253F" w:rsidP="007E253F">
      <w:pPr>
        <w:spacing w:line="480" w:lineRule="auto"/>
        <w:rPr>
          <w:rFonts w:ascii="Times New Roman" w:hAnsi="Times New Roman" w:cs="Times New Roman"/>
          <w:sz w:val="24"/>
          <w:szCs w:val="24"/>
        </w:rPr>
      </w:pPr>
      <w:r>
        <w:rPr>
          <w:rFonts w:ascii="Times New Roman" w:hAnsi="Times New Roman"/>
          <w:sz w:val="24"/>
          <w:szCs w:val="24"/>
        </w:rPr>
        <w:t xml:space="preserve">We examined whether the same pattern of associations between perceived overweight (dichotomous indicator) and health outcomes were observed when a continuous measure of perceived weight was utilized. </w:t>
      </w:r>
      <w:r>
        <w:rPr>
          <w:rFonts w:ascii="Times New Roman" w:hAnsi="Times New Roman" w:cs="Times New Roman"/>
          <w:sz w:val="24"/>
          <w:szCs w:val="24"/>
        </w:rPr>
        <w:t>Self-p</w:t>
      </w:r>
      <w:r w:rsidRPr="00774E25">
        <w:rPr>
          <w:rFonts w:ascii="Times New Roman" w:hAnsi="Times New Roman" w:cs="Times New Roman"/>
          <w:sz w:val="24"/>
          <w:szCs w:val="24"/>
        </w:rPr>
        <w:t xml:space="preserve">erceived weight was assessed at baseline </w:t>
      </w:r>
      <w:r>
        <w:rPr>
          <w:rFonts w:ascii="Times New Roman" w:hAnsi="Times New Roman" w:cs="Times New Roman"/>
          <w:sz w:val="24"/>
          <w:szCs w:val="24"/>
        </w:rPr>
        <w:t>where p</w:t>
      </w:r>
      <w:r w:rsidRPr="00774E25">
        <w:rPr>
          <w:rFonts w:ascii="Times New Roman" w:hAnsi="Times New Roman" w:cs="Times New Roman"/>
          <w:sz w:val="24"/>
          <w:szCs w:val="24"/>
        </w:rPr>
        <w:t>articipants r</w:t>
      </w:r>
      <w:r>
        <w:rPr>
          <w:rFonts w:ascii="Times New Roman" w:hAnsi="Times New Roman" w:cs="Times New Roman"/>
          <w:sz w:val="24"/>
          <w:szCs w:val="24"/>
        </w:rPr>
        <w:t xml:space="preserve">ated their perceived weight on the following scale: 1 = </w:t>
      </w:r>
      <w:r>
        <w:rPr>
          <w:rFonts w:ascii="Times New Roman" w:hAnsi="Times New Roman" w:cs="Times New Roman"/>
          <w:i/>
          <w:sz w:val="24"/>
          <w:szCs w:val="24"/>
        </w:rPr>
        <w:t xml:space="preserve">very underweight, </w:t>
      </w:r>
      <w:r>
        <w:rPr>
          <w:rFonts w:ascii="Times New Roman" w:hAnsi="Times New Roman" w:cs="Times New Roman"/>
          <w:sz w:val="24"/>
          <w:szCs w:val="24"/>
        </w:rPr>
        <w:t xml:space="preserve">2 = </w:t>
      </w:r>
      <w:r>
        <w:rPr>
          <w:rFonts w:ascii="Times New Roman" w:hAnsi="Times New Roman" w:cs="Times New Roman"/>
          <w:i/>
          <w:sz w:val="24"/>
          <w:szCs w:val="24"/>
        </w:rPr>
        <w:t xml:space="preserve">slightly underweight, </w:t>
      </w:r>
      <w:r>
        <w:rPr>
          <w:rFonts w:ascii="Times New Roman" w:hAnsi="Times New Roman" w:cs="Times New Roman"/>
          <w:sz w:val="24"/>
          <w:szCs w:val="24"/>
        </w:rPr>
        <w:t xml:space="preserve">3 = </w:t>
      </w:r>
      <w:r w:rsidRPr="00774E25">
        <w:rPr>
          <w:rFonts w:ascii="Times New Roman" w:hAnsi="Times New Roman" w:cs="Times New Roman"/>
          <w:i/>
          <w:sz w:val="24"/>
          <w:szCs w:val="24"/>
        </w:rPr>
        <w:t>about the right weight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4 = </w:t>
      </w:r>
      <w:r>
        <w:rPr>
          <w:rFonts w:ascii="Times New Roman" w:hAnsi="Times New Roman" w:cs="Times New Roman"/>
          <w:i/>
          <w:sz w:val="24"/>
          <w:szCs w:val="24"/>
        </w:rPr>
        <w:t xml:space="preserve">slightly overweight, </w:t>
      </w:r>
      <w:r>
        <w:rPr>
          <w:rFonts w:ascii="Times New Roman" w:hAnsi="Times New Roman" w:cs="Times New Roman"/>
          <w:sz w:val="24"/>
          <w:szCs w:val="24"/>
        </w:rPr>
        <w:t xml:space="preserve">and 5 = </w:t>
      </w:r>
      <w:r w:rsidRPr="00774E25">
        <w:rPr>
          <w:rFonts w:ascii="Times New Roman" w:hAnsi="Times New Roman" w:cs="Times New Roman"/>
          <w:i/>
          <w:sz w:val="24"/>
          <w:szCs w:val="24"/>
        </w:rPr>
        <w:t>very overweight</w:t>
      </w:r>
      <w:r w:rsidRPr="00774E25">
        <w:rPr>
          <w:rFonts w:ascii="Times New Roman" w:hAnsi="Times New Roman" w:cs="Times New Roman"/>
          <w:sz w:val="24"/>
          <w:szCs w:val="24"/>
        </w:rPr>
        <w:t xml:space="preserve">. </w:t>
      </w:r>
      <w:r>
        <w:rPr>
          <w:rFonts w:ascii="Times New Roman" w:hAnsi="Times New Roman" w:cs="Times New Roman"/>
          <w:sz w:val="24"/>
          <w:szCs w:val="24"/>
        </w:rPr>
        <w:t>Because those who rate their weight as ‘very underweight’ are likely to experience weight bias (</w:t>
      </w:r>
      <w:r w:rsidRPr="003D3F34">
        <w:rPr>
          <w:rFonts w:ascii="Times New Roman" w:hAnsi="Times New Roman" w:cs="Times New Roman"/>
          <w:sz w:val="24"/>
          <w:szCs w:val="24"/>
        </w:rPr>
        <w:t>e.g. stereotyped as depressed, undereating</w:t>
      </w:r>
      <w:r>
        <w:rPr>
          <w:rFonts w:ascii="Times New Roman" w:hAnsi="Times New Roman" w:cs="Times New Roman"/>
          <w:sz w:val="24"/>
          <w:szCs w:val="24"/>
        </w:rPr>
        <w:t xml:space="preserve">, teased about weight: Lundgren, </w:t>
      </w:r>
      <w:r w:rsidRPr="0028425C">
        <w:rPr>
          <w:rFonts w:ascii="Times New Roman" w:hAnsi="Times New Roman" w:cs="Times New Roman"/>
          <w:sz w:val="24"/>
          <w:szCs w:val="24"/>
        </w:rPr>
        <w:t xml:space="preserve">Anderson, Thompson, </w:t>
      </w:r>
      <w:r>
        <w:rPr>
          <w:rFonts w:ascii="Times New Roman" w:hAnsi="Times New Roman" w:cs="Times New Roman"/>
          <w:sz w:val="24"/>
          <w:szCs w:val="24"/>
        </w:rPr>
        <w:t xml:space="preserve">Shapiro, </w:t>
      </w:r>
      <w:r w:rsidRPr="0028425C">
        <w:rPr>
          <w:rFonts w:ascii="Times New Roman" w:hAnsi="Times New Roman" w:cs="Times New Roman"/>
          <w:sz w:val="24"/>
          <w:szCs w:val="24"/>
        </w:rPr>
        <w:t>&amp; Paulosky</w:t>
      </w:r>
      <w:r>
        <w:rPr>
          <w:rFonts w:ascii="Times New Roman" w:hAnsi="Times New Roman" w:cs="Times New Roman"/>
          <w:sz w:val="24"/>
          <w:szCs w:val="24"/>
        </w:rPr>
        <w:t>,</w:t>
      </w:r>
      <w:r w:rsidRPr="003D3F34">
        <w:rPr>
          <w:rFonts w:ascii="Times New Roman" w:hAnsi="Times New Roman" w:cs="Times New Roman"/>
          <w:sz w:val="24"/>
          <w:szCs w:val="24"/>
        </w:rPr>
        <w:t xml:space="preserve"> 2004; Tantleff-Dunn, Hayes, &amp; Braun, 2009)</w:t>
      </w:r>
      <w:r>
        <w:rPr>
          <w:rFonts w:ascii="Times New Roman" w:hAnsi="Times New Roman" w:cs="Times New Roman"/>
          <w:sz w:val="24"/>
          <w:szCs w:val="24"/>
        </w:rPr>
        <w:t xml:space="preserve"> and health problems we remove this group (1.1% of the sample/39 participants) from the analyses</w:t>
      </w:r>
      <w:r w:rsidRPr="003D3F3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BF36856" w14:textId="77777777" w:rsidR="007E253F" w:rsidRDefault="007E253F" w:rsidP="007E25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continuous measure of perceived weight (N = 3,543) therefore ranged from ‘slightly underweight’ to ‘very overweight’ and was found to predict all health outcomes, as shown in Table S1. Each one-point increase in perceived weight was associated with a .13 </w:t>
      </w:r>
      <w:r w:rsidRPr="00C22190">
        <w:rPr>
          <w:rFonts w:ascii="Times New Roman" w:hAnsi="Times New Roman" w:cs="Times New Roman"/>
          <w:i/>
          <w:sz w:val="24"/>
          <w:szCs w:val="24"/>
        </w:rPr>
        <w:t>SD</w:t>
      </w:r>
      <w:r>
        <w:rPr>
          <w:rFonts w:ascii="Times New Roman" w:hAnsi="Times New Roman" w:cs="Times New Roman"/>
          <w:sz w:val="24"/>
          <w:szCs w:val="24"/>
        </w:rPr>
        <w:t xml:space="preserve"> decrease in self-rated health, a .06 </w:t>
      </w:r>
      <w:r>
        <w:rPr>
          <w:rFonts w:ascii="Times New Roman" w:hAnsi="Times New Roman" w:cs="Times New Roman"/>
          <w:i/>
          <w:sz w:val="24"/>
          <w:szCs w:val="24"/>
        </w:rPr>
        <w:t>SD</w:t>
      </w:r>
      <w:r>
        <w:rPr>
          <w:rFonts w:ascii="Times New Roman" w:hAnsi="Times New Roman" w:cs="Times New Roman"/>
          <w:sz w:val="24"/>
          <w:szCs w:val="24"/>
        </w:rPr>
        <w:t xml:space="preserve"> increase in depressive symptoms and raised physiological dysregulation levels</w:t>
      </w:r>
      <w:r w:rsidRPr="005A6DD5">
        <w:rPr>
          <w:rFonts w:ascii="Times New Roman" w:hAnsi="Times New Roman" w:cs="Times New Roman"/>
          <w:sz w:val="24"/>
          <w:szCs w:val="24"/>
        </w:rPr>
        <w:t xml:space="preserve"> </w:t>
      </w:r>
      <w:r>
        <w:rPr>
          <w:rFonts w:ascii="Times New Roman" w:hAnsi="Times New Roman" w:cs="Times New Roman"/>
          <w:sz w:val="24"/>
          <w:szCs w:val="24"/>
        </w:rPr>
        <w:t xml:space="preserve">(.13 </w:t>
      </w:r>
      <w:r>
        <w:rPr>
          <w:rFonts w:ascii="Times New Roman" w:hAnsi="Times New Roman" w:cs="Times New Roman"/>
          <w:i/>
          <w:sz w:val="24"/>
          <w:szCs w:val="24"/>
        </w:rPr>
        <w:t xml:space="preserve">SD </w:t>
      </w:r>
      <w:r>
        <w:rPr>
          <w:rFonts w:ascii="Times New Roman" w:hAnsi="Times New Roman" w:cs="Times New Roman"/>
          <w:sz w:val="24"/>
          <w:szCs w:val="24"/>
        </w:rPr>
        <w:t xml:space="preserve">higher). The decrease in the linkages between perceived weight and the health outcomes attributable to weight gain was of a similar magnitude to that observed using the dichotomous perceived overweight predictor. For example, the same portion (46%) of the association between perceived weight and dysregulation was explained by weight gain when a dichotomous or continuous measure of perceived weight was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3F6720D" w14:textId="77777777" w:rsidR="007E253F" w:rsidRPr="00C22190" w:rsidRDefault="007E253F" w:rsidP="007E25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therefore conclude that there is little evidence that the pattern of relationships observed between perceived weight and health outcomes differs markedly depending on  whether a dichotomous vs. a continuous measure of perceived weight is utilized. </w:t>
      </w:r>
    </w:p>
    <w:p w14:paraId="10822927" w14:textId="77777777" w:rsidR="007E253F" w:rsidRPr="0028425C" w:rsidRDefault="007E253F" w:rsidP="007E253F">
      <w:pPr>
        <w:tabs>
          <w:tab w:val="left" w:pos="6580"/>
        </w:tabs>
        <w:spacing w:line="480" w:lineRule="auto"/>
        <w:rPr>
          <w:rFonts w:ascii="Times New Roman" w:hAnsi="Times New Roman" w:cs="Times New Roman"/>
          <w:sz w:val="24"/>
          <w:szCs w:val="24"/>
        </w:rPr>
      </w:pPr>
      <w:r>
        <w:rPr>
          <w:rFonts w:ascii="Times New Roman" w:hAnsi="Times New Roman" w:cs="Times New Roman"/>
          <w:sz w:val="24"/>
          <w:szCs w:val="24"/>
        </w:rPr>
        <w:t xml:space="preserve">Table S1. </w:t>
      </w:r>
      <w:r>
        <w:rPr>
          <w:rFonts w:ascii="Times New Roman" w:hAnsi="Times New Roman" w:cs="Times New Roman"/>
          <w:i/>
          <w:sz w:val="24"/>
          <w:szCs w:val="24"/>
        </w:rPr>
        <w:t>Self-</w:t>
      </w:r>
      <w:r w:rsidRPr="002719B0">
        <w:rPr>
          <w:rFonts w:ascii="Times New Roman" w:hAnsi="Times New Roman" w:cs="Times New Roman"/>
          <w:i/>
          <w:sz w:val="24"/>
          <w:szCs w:val="24"/>
        </w:rPr>
        <w:t xml:space="preserve">Perceived </w:t>
      </w:r>
      <w:r>
        <w:rPr>
          <w:rFonts w:ascii="Times New Roman" w:hAnsi="Times New Roman" w:cs="Times New Roman"/>
          <w:i/>
          <w:sz w:val="24"/>
          <w:szCs w:val="24"/>
        </w:rPr>
        <w:t>Weight</w:t>
      </w:r>
      <w:r w:rsidRPr="002719B0">
        <w:rPr>
          <w:rFonts w:ascii="Times New Roman" w:hAnsi="Times New Roman" w:cs="Times New Roman"/>
          <w:i/>
          <w:sz w:val="24"/>
          <w:szCs w:val="24"/>
        </w:rPr>
        <w:t xml:space="preserve"> Predicting</w:t>
      </w:r>
      <w:r>
        <w:rPr>
          <w:rFonts w:ascii="Times New Roman" w:hAnsi="Times New Roman" w:cs="Times New Roman"/>
          <w:i/>
          <w:sz w:val="24"/>
          <w:szCs w:val="24"/>
        </w:rPr>
        <w:t xml:space="preserve"> Subsequent Physiological Dysregulation and Changes in </w:t>
      </w:r>
      <w:r w:rsidRPr="002719B0">
        <w:rPr>
          <w:rFonts w:ascii="Times New Roman" w:hAnsi="Times New Roman" w:cs="Times New Roman"/>
          <w:i/>
          <w:sz w:val="24"/>
          <w:szCs w:val="24"/>
        </w:rPr>
        <w:t xml:space="preserve">Self-rated Health and Depressive Symptoms.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1135"/>
        <w:gridCol w:w="992"/>
        <w:gridCol w:w="142"/>
        <w:gridCol w:w="992"/>
        <w:gridCol w:w="1134"/>
        <w:gridCol w:w="993"/>
        <w:gridCol w:w="1417"/>
      </w:tblGrid>
      <w:tr w:rsidR="007E253F" w:rsidRPr="002719B0" w14:paraId="4CC3BC97" w14:textId="77777777" w:rsidTr="00091891">
        <w:tc>
          <w:tcPr>
            <w:tcW w:w="4536" w:type="dxa"/>
            <w:gridSpan w:val="3"/>
            <w:tcBorders>
              <w:top w:val="single" w:sz="4" w:space="0" w:color="auto"/>
              <w:bottom w:val="single" w:sz="4" w:space="0" w:color="auto"/>
            </w:tcBorders>
          </w:tcPr>
          <w:p w14:paraId="6C717B22" w14:textId="77777777" w:rsidR="007E253F" w:rsidRDefault="007E253F" w:rsidP="0009189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719B0">
              <w:rPr>
                <w:rFonts w:ascii="Times New Roman" w:hAnsi="Times New Roman" w:cs="Times New Roman"/>
                <w:sz w:val="24"/>
                <w:szCs w:val="24"/>
              </w:rPr>
              <w:t xml:space="preserve">Physiological </w:t>
            </w:r>
          </w:p>
          <w:p w14:paraId="588DA982" w14:textId="77777777" w:rsidR="007E253F" w:rsidRDefault="007E253F" w:rsidP="00091891">
            <w:pPr>
              <w:spacing w:line="480" w:lineRule="auto"/>
              <w:rPr>
                <w:rFonts w:ascii="Times New Roman" w:hAnsi="Times New Roman" w:cs="Times New Roman"/>
                <w:sz w:val="24"/>
                <w:szCs w:val="24"/>
              </w:rPr>
            </w:pPr>
            <w:r>
              <w:rPr>
                <w:rFonts w:ascii="Times New Roman" w:hAnsi="Times New Roman" w:cs="Times New Roman"/>
                <w:sz w:val="24"/>
                <w:szCs w:val="24"/>
              </w:rPr>
              <w:t xml:space="preserve">                                             Dysregulation           </w:t>
            </w:r>
          </w:p>
          <w:p w14:paraId="4DACB844" w14:textId="77777777" w:rsidR="007E253F" w:rsidRPr="002719B0" w:rsidRDefault="007E253F" w:rsidP="00091891">
            <w:pPr>
              <w:spacing w:line="480" w:lineRule="auto"/>
              <w:rPr>
                <w:rFonts w:ascii="Times New Roman" w:hAnsi="Times New Roman" w:cs="Times New Roman"/>
                <w:sz w:val="24"/>
                <w:szCs w:val="24"/>
              </w:rPr>
            </w:pPr>
            <w:r>
              <w:rPr>
                <w:rFonts w:ascii="Times New Roman" w:hAnsi="Times New Roman" w:cs="Times New Roman"/>
                <w:sz w:val="24"/>
                <w:szCs w:val="24"/>
              </w:rPr>
              <w:t xml:space="preserve">                                                 (z-score)</w:t>
            </w:r>
          </w:p>
        </w:tc>
        <w:tc>
          <w:tcPr>
            <w:tcW w:w="2268" w:type="dxa"/>
            <w:gridSpan w:val="3"/>
            <w:tcBorders>
              <w:top w:val="single" w:sz="4" w:space="0" w:color="auto"/>
              <w:bottom w:val="single" w:sz="4" w:space="0" w:color="auto"/>
            </w:tcBorders>
          </w:tcPr>
          <w:p w14:paraId="7625F2F3" w14:textId="77777777" w:rsidR="007E253F" w:rsidRPr="002719B0" w:rsidRDefault="007E253F" w:rsidP="00091891">
            <w:pPr>
              <w:spacing w:line="480" w:lineRule="auto"/>
              <w:jc w:val="center"/>
              <w:rPr>
                <w:rFonts w:ascii="Times New Roman" w:hAnsi="Times New Roman" w:cs="Times New Roman"/>
                <w:sz w:val="24"/>
                <w:szCs w:val="24"/>
              </w:rPr>
            </w:pPr>
            <w:r w:rsidRPr="002719B0">
              <w:rPr>
                <w:rFonts w:ascii="Times New Roman" w:hAnsi="Times New Roman" w:cs="Times New Roman"/>
                <w:sz w:val="24"/>
                <w:szCs w:val="24"/>
              </w:rPr>
              <w:t>Self-rated</w:t>
            </w:r>
          </w:p>
          <w:p w14:paraId="28E643D9" w14:textId="77777777" w:rsidR="007E253F" w:rsidRPr="002719B0" w:rsidRDefault="007E253F" w:rsidP="00091891">
            <w:pPr>
              <w:spacing w:line="480" w:lineRule="auto"/>
              <w:jc w:val="center"/>
              <w:rPr>
                <w:rFonts w:ascii="Times New Roman" w:hAnsi="Times New Roman" w:cs="Times New Roman"/>
                <w:sz w:val="24"/>
                <w:szCs w:val="24"/>
              </w:rPr>
            </w:pPr>
            <w:r>
              <w:rPr>
                <w:rFonts w:ascii="Times New Roman" w:hAnsi="Times New Roman" w:cs="Times New Roman"/>
                <w:sz w:val="24"/>
                <w:szCs w:val="24"/>
              </w:rPr>
              <w:t>health (z-score)</w:t>
            </w:r>
          </w:p>
        </w:tc>
        <w:tc>
          <w:tcPr>
            <w:tcW w:w="2410" w:type="dxa"/>
            <w:gridSpan w:val="2"/>
            <w:tcBorders>
              <w:top w:val="single" w:sz="4" w:space="0" w:color="auto"/>
              <w:bottom w:val="single" w:sz="4" w:space="0" w:color="auto"/>
            </w:tcBorders>
          </w:tcPr>
          <w:p w14:paraId="24C5A125" w14:textId="77777777" w:rsidR="007E253F" w:rsidRPr="002719B0" w:rsidRDefault="007E253F" w:rsidP="00091891">
            <w:pPr>
              <w:spacing w:line="480" w:lineRule="auto"/>
              <w:jc w:val="center"/>
              <w:rPr>
                <w:rFonts w:ascii="Times New Roman" w:hAnsi="Times New Roman" w:cs="Times New Roman"/>
                <w:sz w:val="24"/>
                <w:szCs w:val="24"/>
              </w:rPr>
            </w:pPr>
            <w:r>
              <w:rPr>
                <w:rFonts w:ascii="Times New Roman" w:hAnsi="Times New Roman" w:cs="Times New Roman"/>
                <w:sz w:val="24"/>
                <w:szCs w:val="24"/>
              </w:rPr>
              <w:t>Depressive s</w:t>
            </w:r>
            <w:r w:rsidRPr="002719B0">
              <w:rPr>
                <w:rFonts w:ascii="Times New Roman" w:hAnsi="Times New Roman" w:cs="Times New Roman"/>
                <w:sz w:val="24"/>
                <w:szCs w:val="24"/>
              </w:rPr>
              <w:t>ymptoms</w:t>
            </w:r>
            <w:r>
              <w:rPr>
                <w:rFonts w:ascii="Times New Roman" w:hAnsi="Times New Roman" w:cs="Times New Roman"/>
                <w:sz w:val="24"/>
                <w:szCs w:val="24"/>
              </w:rPr>
              <w:t xml:space="preserve"> (z-score)</w:t>
            </w:r>
          </w:p>
        </w:tc>
      </w:tr>
      <w:tr w:rsidR="007E253F" w:rsidRPr="002719B0" w14:paraId="00A94F7A" w14:textId="77777777" w:rsidTr="00091891">
        <w:tc>
          <w:tcPr>
            <w:tcW w:w="2409" w:type="dxa"/>
            <w:tcBorders>
              <w:top w:val="single" w:sz="4" w:space="0" w:color="auto"/>
              <w:bottom w:val="single" w:sz="4" w:space="0" w:color="auto"/>
            </w:tcBorders>
          </w:tcPr>
          <w:p w14:paraId="0C26D6E2" w14:textId="77777777" w:rsidR="007E253F" w:rsidRDefault="007E253F" w:rsidP="00091891">
            <w:pPr>
              <w:spacing w:line="360" w:lineRule="auto"/>
              <w:rPr>
                <w:rFonts w:ascii="Times New Roman" w:hAnsi="Times New Roman" w:cs="Times New Roman"/>
                <w:sz w:val="24"/>
                <w:szCs w:val="24"/>
              </w:rPr>
            </w:pPr>
          </w:p>
        </w:tc>
        <w:tc>
          <w:tcPr>
            <w:tcW w:w="1135" w:type="dxa"/>
            <w:tcBorders>
              <w:top w:val="single" w:sz="4" w:space="0" w:color="auto"/>
              <w:bottom w:val="single" w:sz="4" w:space="0" w:color="auto"/>
            </w:tcBorders>
          </w:tcPr>
          <w:p w14:paraId="490E5067" w14:textId="77777777" w:rsidR="007E253F" w:rsidRDefault="007E253F" w:rsidP="00091891">
            <w:pPr>
              <w:spacing w:line="360" w:lineRule="auto"/>
              <w:jc w:val="center"/>
              <w:rPr>
                <w:rFonts w:ascii="Times New Roman" w:hAnsi="Times New Roman" w:cs="Times New Roman"/>
                <w:sz w:val="24"/>
                <w:szCs w:val="24"/>
              </w:rPr>
            </w:pPr>
          </w:p>
        </w:tc>
        <w:tc>
          <w:tcPr>
            <w:tcW w:w="1134" w:type="dxa"/>
            <w:gridSpan w:val="2"/>
            <w:tcBorders>
              <w:top w:val="single" w:sz="4" w:space="0" w:color="auto"/>
              <w:bottom w:val="single" w:sz="4" w:space="0" w:color="auto"/>
            </w:tcBorders>
          </w:tcPr>
          <w:p w14:paraId="452F5104" w14:textId="77777777" w:rsidR="007E253F" w:rsidRPr="00F009CC" w:rsidRDefault="007E253F" w:rsidP="00091891">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Weight  gain</w:t>
            </w:r>
            <w:r>
              <w:rPr>
                <w:rFonts w:ascii="Times New Roman" w:hAnsi="Times New Roman" w:cs="Times New Roman"/>
                <w:sz w:val="24"/>
                <w:szCs w:val="24"/>
                <w:vertAlign w:val="superscript"/>
              </w:rPr>
              <w:t>a</w:t>
            </w:r>
          </w:p>
        </w:tc>
        <w:tc>
          <w:tcPr>
            <w:tcW w:w="992" w:type="dxa"/>
            <w:tcBorders>
              <w:top w:val="single" w:sz="4" w:space="0" w:color="auto"/>
              <w:bottom w:val="single" w:sz="4" w:space="0" w:color="auto"/>
            </w:tcBorders>
          </w:tcPr>
          <w:p w14:paraId="4343D8E0" w14:textId="77777777" w:rsidR="007E253F" w:rsidRDefault="007E253F" w:rsidP="00091891">
            <w:pPr>
              <w:spacing w:line="36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14:paraId="1CE3DBB9" w14:textId="77777777" w:rsidR="007E253F" w:rsidRPr="00F009CC" w:rsidRDefault="007E253F" w:rsidP="00091891">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Weight gain</w:t>
            </w:r>
            <w:r>
              <w:rPr>
                <w:rFonts w:ascii="Times New Roman" w:hAnsi="Times New Roman" w:cs="Times New Roman"/>
                <w:sz w:val="24"/>
                <w:szCs w:val="24"/>
                <w:vertAlign w:val="superscript"/>
              </w:rPr>
              <w:t>a</w:t>
            </w:r>
          </w:p>
        </w:tc>
        <w:tc>
          <w:tcPr>
            <w:tcW w:w="993" w:type="dxa"/>
            <w:tcBorders>
              <w:top w:val="single" w:sz="4" w:space="0" w:color="auto"/>
              <w:bottom w:val="single" w:sz="4" w:space="0" w:color="auto"/>
            </w:tcBorders>
          </w:tcPr>
          <w:p w14:paraId="6C711395" w14:textId="77777777" w:rsidR="007E253F" w:rsidRDefault="007E253F" w:rsidP="00091891">
            <w:pPr>
              <w:spacing w:line="360" w:lineRule="auto"/>
              <w:jc w:val="center"/>
              <w:rPr>
                <w:rFonts w:ascii="Times New Roman" w:hAnsi="Times New Roman" w:cs="Times New Roman"/>
                <w:color w:val="000000"/>
                <w:sz w:val="24"/>
                <w:szCs w:val="24"/>
              </w:rPr>
            </w:pPr>
          </w:p>
        </w:tc>
        <w:tc>
          <w:tcPr>
            <w:tcW w:w="1417" w:type="dxa"/>
            <w:tcBorders>
              <w:top w:val="single" w:sz="4" w:space="0" w:color="auto"/>
              <w:bottom w:val="single" w:sz="4" w:space="0" w:color="auto"/>
            </w:tcBorders>
          </w:tcPr>
          <w:p w14:paraId="490930FE" w14:textId="77777777" w:rsidR="007E253F" w:rsidRPr="00F009CC" w:rsidRDefault="007E253F" w:rsidP="00091891">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Weight gain</w:t>
            </w:r>
            <w:r>
              <w:rPr>
                <w:rFonts w:ascii="Times New Roman" w:hAnsi="Times New Roman" w:cs="Times New Roman"/>
                <w:sz w:val="24"/>
                <w:szCs w:val="24"/>
                <w:vertAlign w:val="superscript"/>
              </w:rPr>
              <w:t>a</w:t>
            </w:r>
          </w:p>
        </w:tc>
      </w:tr>
      <w:tr w:rsidR="007E253F" w:rsidRPr="002719B0" w14:paraId="3BA5752F" w14:textId="77777777" w:rsidTr="00091891">
        <w:tc>
          <w:tcPr>
            <w:tcW w:w="2409" w:type="dxa"/>
            <w:tcBorders>
              <w:top w:val="single" w:sz="4" w:space="0" w:color="auto"/>
            </w:tcBorders>
          </w:tcPr>
          <w:p w14:paraId="7A5AAE91" w14:textId="77777777" w:rsidR="007E253F" w:rsidRPr="00F009CC" w:rsidRDefault="007E253F" w:rsidP="00091891">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Perceived </w:t>
            </w:r>
            <w:r w:rsidRPr="002719B0">
              <w:rPr>
                <w:rFonts w:ascii="Times New Roman" w:hAnsi="Times New Roman" w:cs="Times New Roman"/>
                <w:sz w:val="24"/>
                <w:szCs w:val="24"/>
              </w:rPr>
              <w:t>weight</w:t>
            </w:r>
            <w:r>
              <w:rPr>
                <w:rFonts w:ascii="Times New Roman" w:hAnsi="Times New Roman" w:cs="Times New Roman"/>
                <w:sz w:val="24"/>
                <w:szCs w:val="24"/>
                <w:vertAlign w:val="superscript"/>
              </w:rPr>
              <w:t>b</w:t>
            </w:r>
          </w:p>
        </w:tc>
        <w:tc>
          <w:tcPr>
            <w:tcW w:w="1135" w:type="dxa"/>
            <w:tcBorders>
              <w:top w:val="single" w:sz="4" w:space="0" w:color="auto"/>
            </w:tcBorders>
          </w:tcPr>
          <w:p w14:paraId="03E7FA2D"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.13***</w:t>
            </w:r>
          </w:p>
          <w:p w14:paraId="757534FC"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gridSpan w:val="2"/>
            <w:tcBorders>
              <w:top w:val="single" w:sz="4" w:space="0" w:color="auto"/>
            </w:tcBorders>
          </w:tcPr>
          <w:p w14:paraId="2C7EA0EF"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.07**</w:t>
            </w:r>
          </w:p>
          <w:p w14:paraId="10F0AE32"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992" w:type="dxa"/>
            <w:tcBorders>
              <w:top w:val="single" w:sz="4" w:space="0" w:color="auto"/>
            </w:tcBorders>
          </w:tcPr>
          <w:p w14:paraId="7C575E92"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14:paraId="3ED3FFE6"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Borders>
              <w:top w:val="single" w:sz="4" w:space="0" w:color="auto"/>
            </w:tcBorders>
          </w:tcPr>
          <w:p w14:paraId="660CF3F1"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14:paraId="19F75924"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3" w:type="dxa"/>
            <w:tcBorders>
              <w:top w:val="single" w:sz="4" w:space="0" w:color="auto"/>
            </w:tcBorders>
          </w:tcPr>
          <w:p w14:paraId="412385D5"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p w14:paraId="0AD2085C"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17" w:type="dxa"/>
            <w:tcBorders>
              <w:top w:val="single" w:sz="4" w:space="0" w:color="auto"/>
            </w:tcBorders>
          </w:tcPr>
          <w:p w14:paraId="36976BF1"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p w14:paraId="6A14D111"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7E253F" w:rsidRPr="002719B0" w14:paraId="3B15AE47" w14:textId="77777777" w:rsidTr="00091891">
        <w:tc>
          <w:tcPr>
            <w:tcW w:w="2409" w:type="dxa"/>
          </w:tcPr>
          <w:p w14:paraId="558D5727" w14:textId="77777777" w:rsidR="007E253F" w:rsidRDefault="007E253F" w:rsidP="00091891">
            <w:pPr>
              <w:spacing w:line="360" w:lineRule="auto"/>
              <w:rPr>
                <w:rFonts w:ascii="Times New Roman" w:hAnsi="Times New Roman" w:cs="Times New Roman"/>
                <w:sz w:val="24"/>
                <w:szCs w:val="24"/>
              </w:rPr>
            </w:pPr>
            <w:r>
              <w:rPr>
                <w:rFonts w:ascii="Times New Roman" w:hAnsi="Times New Roman" w:cs="Times New Roman"/>
                <w:sz w:val="24"/>
                <w:szCs w:val="24"/>
              </w:rPr>
              <w:t xml:space="preserve">Self-rated health </w:t>
            </w:r>
          </w:p>
        </w:tc>
        <w:tc>
          <w:tcPr>
            <w:tcW w:w="1135" w:type="dxa"/>
          </w:tcPr>
          <w:p w14:paraId="2A554D29"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Pr>
          <w:p w14:paraId="257DD724"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67B35139"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.39***</w:t>
            </w:r>
          </w:p>
          <w:p w14:paraId="653FED0B"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Pr>
          <w:p w14:paraId="6075AA11"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.38***</w:t>
            </w:r>
          </w:p>
          <w:p w14:paraId="1D0A3DAC"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2CECADC0" w14:textId="77777777" w:rsidR="007E253F" w:rsidRDefault="007E253F" w:rsidP="00091891">
            <w:pPr>
              <w:spacing w:line="360" w:lineRule="auto"/>
              <w:jc w:val="center"/>
              <w:rPr>
                <w:rFonts w:ascii="Times New Roman" w:hAnsi="Times New Roman" w:cs="Times New Roman"/>
                <w:color w:val="000000"/>
                <w:sz w:val="24"/>
                <w:szCs w:val="24"/>
              </w:rPr>
            </w:pPr>
            <w:r>
              <w:rPr>
                <w:rFonts w:ascii="Times New Roman" w:hAnsi="Times New Roman" w:cs="Times New Roman"/>
                <w:sz w:val="24"/>
                <w:szCs w:val="24"/>
              </w:rPr>
              <w:t>–</w:t>
            </w:r>
          </w:p>
        </w:tc>
        <w:tc>
          <w:tcPr>
            <w:tcW w:w="1417" w:type="dxa"/>
          </w:tcPr>
          <w:p w14:paraId="0ED2766B"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253F" w:rsidRPr="002719B0" w14:paraId="75C163C1" w14:textId="77777777" w:rsidTr="00091891">
        <w:tc>
          <w:tcPr>
            <w:tcW w:w="2409" w:type="dxa"/>
            <w:tcBorders>
              <w:bottom w:val="single" w:sz="4" w:space="0" w:color="auto"/>
            </w:tcBorders>
          </w:tcPr>
          <w:p w14:paraId="49CBB79A" w14:textId="77777777" w:rsidR="007E253F" w:rsidRPr="002719B0" w:rsidRDefault="007E253F" w:rsidP="00091891">
            <w:pPr>
              <w:spacing w:line="360" w:lineRule="auto"/>
              <w:rPr>
                <w:rFonts w:ascii="Times New Roman" w:hAnsi="Times New Roman" w:cs="Times New Roman"/>
                <w:sz w:val="24"/>
                <w:szCs w:val="24"/>
              </w:rPr>
            </w:pPr>
            <w:r>
              <w:rPr>
                <w:rFonts w:ascii="Times New Roman" w:hAnsi="Times New Roman" w:cs="Times New Roman"/>
                <w:sz w:val="24"/>
                <w:szCs w:val="24"/>
              </w:rPr>
              <w:t>Depressive symptoms</w:t>
            </w:r>
          </w:p>
        </w:tc>
        <w:tc>
          <w:tcPr>
            <w:tcW w:w="1135" w:type="dxa"/>
            <w:tcBorders>
              <w:bottom w:val="single" w:sz="4" w:space="0" w:color="auto"/>
            </w:tcBorders>
          </w:tcPr>
          <w:p w14:paraId="274F78AC"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bottom w:val="single" w:sz="4" w:space="0" w:color="auto"/>
            </w:tcBorders>
          </w:tcPr>
          <w:p w14:paraId="2ED51D47"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4" w:space="0" w:color="auto"/>
            </w:tcBorders>
          </w:tcPr>
          <w:p w14:paraId="40D0E883"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bottom w:val="single" w:sz="4" w:space="0" w:color="auto"/>
            </w:tcBorders>
          </w:tcPr>
          <w:p w14:paraId="2974BA84"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bottom w:val="single" w:sz="4" w:space="0" w:color="auto"/>
            </w:tcBorders>
          </w:tcPr>
          <w:p w14:paraId="7E241405" w14:textId="77777777" w:rsidR="007E253F" w:rsidRDefault="007E253F" w:rsidP="00091891">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p w14:paraId="4920FB40"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(.00)</w:t>
            </w:r>
          </w:p>
        </w:tc>
        <w:tc>
          <w:tcPr>
            <w:tcW w:w="1417" w:type="dxa"/>
            <w:tcBorders>
              <w:bottom w:val="single" w:sz="4" w:space="0" w:color="auto"/>
            </w:tcBorders>
          </w:tcPr>
          <w:p w14:paraId="1153B4C6"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p w14:paraId="534AC055" w14:textId="77777777" w:rsidR="007E253F" w:rsidRDefault="007E253F" w:rsidP="00091891">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bl>
    <w:p w14:paraId="171CCC04" w14:textId="77777777" w:rsidR="007E253F" w:rsidRDefault="007E253F" w:rsidP="007E253F">
      <w:pPr>
        <w:spacing w:line="360" w:lineRule="auto"/>
        <w:rPr>
          <w:rFonts w:ascii="Times New Roman" w:hAnsi="Times New Roman" w:cs="Times New Roman"/>
          <w:sz w:val="24"/>
          <w:szCs w:val="24"/>
        </w:rPr>
      </w:pPr>
      <w:r w:rsidRPr="002719B0">
        <w:rPr>
          <w:rFonts w:ascii="Times New Roman" w:hAnsi="Times New Roman" w:cs="Times New Roman"/>
          <w:i/>
          <w:sz w:val="24"/>
          <w:szCs w:val="24"/>
        </w:rPr>
        <w:t>Note.</w:t>
      </w:r>
      <w:r w:rsidRPr="002719B0">
        <w:rPr>
          <w:rFonts w:ascii="Times New Roman" w:hAnsi="Times New Roman" w:cs="Times New Roman"/>
          <w:sz w:val="24"/>
          <w:szCs w:val="24"/>
        </w:rPr>
        <w:t xml:space="preserve"> </w:t>
      </w:r>
      <w:r>
        <w:rPr>
          <w:rFonts w:ascii="Times New Roman" w:hAnsi="Times New Roman" w:cs="Times New Roman"/>
          <w:sz w:val="24"/>
          <w:szCs w:val="24"/>
        </w:rPr>
        <w:t>Analyses are adjusted for age, sex (female), ethnicity (white), education, income, the presence of a long-standing illness, and baseline BMI There were 3,543</w:t>
      </w:r>
      <w:r w:rsidRPr="002719B0">
        <w:rPr>
          <w:rFonts w:ascii="Times New Roman" w:hAnsi="Times New Roman" w:cs="Times New Roman"/>
          <w:sz w:val="24"/>
          <w:szCs w:val="24"/>
        </w:rPr>
        <w:t xml:space="preserve"> participants, </w:t>
      </w:r>
      <w:r>
        <w:rPr>
          <w:rFonts w:ascii="Times New Roman" w:hAnsi="Times New Roman" w:cs="Times New Roman"/>
          <w:sz w:val="24"/>
          <w:szCs w:val="24"/>
        </w:rPr>
        <w:t>2,001</w:t>
      </w:r>
      <w:r w:rsidRPr="002719B0">
        <w:rPr>
          <w:rFonts w:ascii="Times New Roman" w:hAnsi="Times New Roman" w:cs="Times New Roman"/>
          <w:sz w:val="24"/>
          <w:szCs w:val="24"/>
        </w:rPr>
        <w:t xml:space="preserve"> women </w:t>
      </w:r>
      <w:r>
        <w:rPr>
          <w:rFonts w:ascii="Times New Roman" w:hAnsi="Times New Roman" w:cs="Times New Roman"/>
          <w:sz w:val="24"/>
          <w:szCs w:val="24"/>
        </w:rPr>
        <w:t>&amp; 1,542</w:t>
      </w:r>
      <w:r w:rsidRPr="002719B0">
        <w:rPr>
          <w:rFonts w:ascii="Times New Roman" w:hAnsi="Times New Roman" w:cs="Times New Roman"/>
          <w:sz w:val="24"/>
          <w:szCs w:val="24"/>
        </w:rPr>
        <w:t xml:space="preserve"> men.</w:t>
      </w:r>
      <w:r>
        <w:rPr>
          <w:rFonts w:ascii="Times New Roman" w:hAnsi="Times New Roman" w:cs="Times New Roman"/>
          <w:sz w:val="24"/>
          <w:szCs w:val="24"/>
        </w:rPr>
        <w:t xml:space="preserve"> Standard errors are included in parentheses.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a </w:t>
      </w:r>
      <w:r>
        <w:rPr>
          <w:rFonts w:ascii="Times New Roman" w:hAnsi="Times New Roman" w:cs="Times New Roman"/>
          <w:sz w:val="24"/>
          <w:szCs w:val="24"/>
        </w:rPr>
        <w:t>Weight gain is BMI at baseline subtracted from BMI at follow-up.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b </w:t>
      </w:r>
      <w:r>
        <w:rPr>
          <w:rFonts w:ascii="Times New Roman" w:hAnsi="Times New Roman" w:cs="Times New Roman"/>
          <w:sz w:val="24"/>
          <w:szCs w:val="24"/>
        </w:rPr>
        <w:t>Ranging from 1 = slightly underweight to 4 = very overweight.</w:t>
      </w:r>
      <w:r w:rsidRPr="00EA29D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132E">
        <w:rPr>
          <w:rFonts w:ascii="Times New Roman" w:hAnsi="Times New Roman" w:cs="Times New Roman"/>
          <w:sz w:val="24"/>
          <w:szCs w:val="24"/>
        </w:rPr>
        <w:t>* p &lt; .05. ** p &lt; 0.01. *** p &lt; .001.</w:t>
      </w:r>
    </w:p>
    <w:p w14:paraId="46CB7451" w14:textId="77777777" w:rsidR="007E253F" w:rsidRDefault="007E253F" w:rsidP="007E253F">
      <w:pPr>
        <w:spacing w:line="360" w:lineRule="auto"/>
        <w:rPr>
          <w:rFonts w:ascii="Times New Roman" w:hAnsi="Times New Roman" w:cs="Times New Roman"/>
          <w:sz w:val="24"/>
          <w:szCs w:val="24"/>
        </w:rPr>
      </w:pPr>
    </w:p>
    <w:p w14:paraId="063A307B" w14:textId="77777777" w:rsidR="007E253F" w:rsidRPr="0028425C" w:rsidRDefault="007E253F" w:rsidP="007E253F">
      <w:pPr>
        <w:spacing w:line="480" w:lineRule="auto"/>
        <w:rPr>
          <w:rFonts w:ascii="Times New Roman" w:hAnsi="Times New Roman" w:cs="Times New Roman"/>
          <w:b/>
          <w:sz w:val="24"/>
          <w:szCs w:val="24"/>
        </w:rPr>
      </w:pPr>
      <w:r>
        <w:rPr>
          <w:rFonts w:ascii="Times New Roman" w:hAnsi="Times New Roman" w:cs="Times New Roman"/>
          <w:b/>
          <w:sz w:val="24"/>
          <w:szCs w:val="24"/>
        </w:rPr>
        <w:t>Section r</w:t>
      </w:r>
      <w:r w:rsidRPr="0028425C">
        <w:rPr>
          <w:rFonts w:ascii="Times New Roman" w:hAnsi="Times New Roman" w:cs="Times New Roman"/>
          <w:b/>
          <w:sz w:val="24"/>
          <w:szCs w:val="24"/>
        </w:rPr>
        <w:t xml:space="preserve">eferences: </w:t>
      </w:r>
    </w:p>
    <w:p w14:paraId="01628520" w14:textId="77777777" w:rsidR="007E253F" w:rsidRDefault="007E253F" w:rsidP="007E253F">
      <w:pPr>
        <w:spacing w:line="480" w:lineRule="auto"/>
        <w:rPr>
          <w:rFonts w:ascii="Times New Roman" w:hAnsi="Times New Roman" w:cs="Times New Roman"/>
          <w:sz w:val="24"/>
          <w:szCs w:val="24"/>
        </w:rPr>
      </w:pPr>
      <w:r w:rsidRPr="0028425C">
        <w:rPr>
          <w:rFonts w:ascii="Times New Roman" w:hAnsi="Times New Roman" w:cs="Times New Roman"/>
          <w:sz w:val="24"/>
          <w:szCs w:val="24"/>
        </w:rPr>
        <w:t xml:space="preserve">Lundgren, J. D., Anderson, D. A., Thompson, J. K., Shapiro, J. R., &amp; Paulosky, C. A. (2004). </w:t>
      </w:r>
      <w:r>
        <w:rPr>
          <w:rFonts w:ascii="Times New Roman" w:hAnsi="Times New Roman" w:cs="Times New Roman"/>
          <w:sz w:val="24"/>
          <w:szCs w:val="24"/>
        </w:rPr>
        <w:tab/>
      </w:r>
      <w:r w:rsidRPr="0028425C">
        <w:rPr>
          <w:rFonts w:ascii="Times New Roman" w:hAnsi="Times New Roman" w:cs="Times New Roman"/>
          <w:sz w:val="24"/>
          <w:szCs w:val="24"/>
        </w:rPr>
        <w:t xml:space="preserve">Perception of teasing in underweight persons: A modification of the perception of </w:t>
      </w:r>
      <w:r>
        <w:rPr>
          <w:rFonts w:ascii="Times New Roman" w:hAnsi="Times New Roman" w:cs="Times New Roman"/>
          <w:sz w:val="24"/>
          <w:szCs w:val="24"/>
        </w:rPr>
        <w:tab/>
      </w:r>
      <w:r w:rsidRPr="0028425C">
        <w:rPr>
          <w:rFonts w:ascii="Times New Roman" w:hAnsi="Times New Roman" w:cs="Times New Roman"/>
          <w:sz w:val="24"/>
          <w:szCs w:val="24"/>
        </w:rPr>
        <w:t xml:space="preserve">teasing scale. </w:t>
      </w:r>
      <w:r w:rsidRPr="0028425C">
        <w:rPr>
          <w:rFonts w:ascii="Times New Roman" w:hAnsi="Times New Roman" w:cs="Times New Roman"/>
          <w:i/>
          <w:sz w:val="24"/>
          <w:szCs w:val="24"/>
        </w:rPr>
        <w:t xml:space="preserve">Eating and Weight Disorders-Studies on Anorexia, Bulimia and </w:t>
      </w:r>
      <w:r w:rsidRPr="0028425C">
        <w:rPr>
          <w:rFonts w:ascii="Times New Roman" w:hAnsi="Times New Roman" w:cs="Times New Roman"/>
          <w:i/>
          <w:sz w:val="24"/>
          <w:szCs w:val="24"/>
        </w:rPr>
        <w:tab/>
        <w:t>Obesity, 9</w:t>
      </w:r>
      <w:r w:rsidRPr="0028425C">
        <w:rPr>
          <w:rFonts w:ascii="Times New Roman" w:hAnsi="Times New Roman" w:cs="Times New Roman"/>
          <w:sz w:val="24"/>
          <w:szCs w:val="24"/>
        </w:rPr>
        <w:t>, 139-146.</w:t>
      </w:r>
    </w:p>
    <w:p w14:paraId="3B99D712" w14:textId="77777777" w:rsidR="007E253F" w:rsidRDefault="007E253F" w:rsidP="007E253F">
      <w:pPr>
        <w:spacing w:line="480" w:lineRule="auto"/>
        <w:rPr>
          <w:rFonts w:ascii="Times New Roman" w:hAnsi="Times New Roman" w:cs="Times New Roman"/>
          <w:sz w:val="24"/>
          <w:szCs w:val="24"/>
        </w:rPr>
      </w:pPr>
      <w:r w:rsidRPr="0028425C">
        <w:rPr>
          <w:rFonts w:ascii="Times New Roman" w:hAnsi="Times New Roman" w:cs="Times New Roman"/>
          <w:sz w:val="24"/>
          <w:szCs w:val="24"/>
        </w:rPr>
        <w:t xml:space="preserve">Tantleff-Dunn, S., Hayes, S., &amp; Braun, C. P. (2009). How did you get so thin? The effect of </w:t>
      </w:r>
      <w:r>
        <w:rPr>
          <w:rFonts w:ascii="Times New Roman" w:hAnsi="Times New Roman" w:cs="Times New Roman"/>
          <w:sz w:val="24"/>
          <w:szCs w:val="24"/>
        </w:rPr>
        <w:tab/>
      </w:r>
      <w:r w:rsidRPr="0028425C">
        <w:rPr>
          <w:rFonts w:ascii="Times New Roman" w:hAnsi="Times New Roman" w:cs="Times New Roman"/>
          <w:sz w:val="24"/>
          <w:szCs w:val="24"/>
        </w:rPr>
        <w:t xml:space="preserve">attribution on perceptions of underweight females. </w:t>
      </w:r>
      <w:r w:rsidRPr="0028425C">
        <w:rPr>
          <w:rFonts w:ascii="Times New Roman" w:hAnsi="Times New Roman" w:cs="Times New Roman"/>
          <w:i/>
          <w:sz w:val="24"/>
          <w:szCs w:val="24"/>
        </w:rPr>
        <w:t>Eating and Weight Disorders-</w:t>
      </w:r>
      <w:r w:rsidRPr="0028425C">
        <w:rPr>
          <w:rFonts w:ascii="Times New Roman" w:hAnsi="Times New Roman" w:cs="Times New Roman"/>
          <w:i/>
          <w:sz w:val="24"/>
          <w:szCs w:val="24"/>
        </w:rPr>
        <w:tab/>
        <w:t>Studies on Anorexia, Bulimia and Obesity, 14,</w:t>
      </w:r>
      <w:r w:rsidRPr="0028425C">
        <w:rPr>
          <w:rFonts w:ascii="Times New Roman" w:hAnsi="Times New Roman" w:cs="Times New Roman"/>
          <w:sz w:val="24"/>
          <w:szCs w:val="24"/>
        </w:rPr>
        <w:t xml:space="preserve"> 38-44.</w:t>
      </w:r>
    </w:p>
    <w:p w14:paraId="17DC9B18" w14:textId="77777777" w:rsidR="007E253F" w:rsidRDefault="007E253F" w:rsidP="007E253F">
      <w:pPr>
        <w:spacing w:line="480" w:lineRule="auto"/>
        <w:rPr>
          <w:rFonts w:ascii="Times New Roman" w:hAnsi="Times New Roman" w:cs="Times New Roman"/>
          <w:sz w:val="24"/>
          <w:szCs w:val="24"/>
        </w:rPr>
      </w:pPr>
      <w:r>
        <w:rPr>
          <w:rFonts w:ascii="Times New Roman" w:hAnsi="Times New Roman" w:cs="Times New Roman"/>
          <w:b/>
          <w:sz w:val="24"/>
          <w:szCs w:val="24"/>
        </w:rPr>
        <w:t xml:space="preserve">Section 2: </w:t>
      </w:r>
      <w:r>
        <w:rPr>
          <w:rFonts w:ascii="Times New Roman" w:hAnsi="Times New Roman" w:cs="Times New Roman"/>
          <w:sz w:val="24"/>
          <w:szCs w:val="24"/>
        </w:rPr>
        <w:t>Additional analyses testing the impact of controlling for baseline physiological dysregulation on the mediation pathway from perceived overweight to dysregulation through weigh gain.</w:t>
      </w:r>
      <w:r>
        <w:rPr>
          <w:rFonts w:ascii="Times New Roman" w:hAnsi="Times New Roman" w:cs="Times New Roman"/>
          <w:sz w:val="24"/>
          <w:szCs w:val="24"/>
        </w:rPr>
        <w:tab/>
      </w:r>
    </w:p>
    <w:p w14:paraId="0536A696" w14:textId="77777777" w:rsidR="007E253F" w:rsidRDefault="007E253F" w:rsidP="007E253F">
      <w:pPr>
        <w:spacing w:line="480" w:lineRule="auto"/>
        <w:rPr>
          <w:rFonts w:ascii="Times New Roman" w:hAnsi="Times New Roman" w:cs="Times New Roman"/>
          <w:sz w:val="24"/>
          <w:szCs w:val="24"/>
        </w:rPr>
      </w:pPr>
      <w:r>
        <w:rPr>
          <w:rFonts w:ascii="Times New Roman" w:hAnsi="Times New Roman" w:cs="Times New Roman"/>
          <w:sz w:val="24"/>
          <w:szCs w:val="24"/>
        </w:rPr>
        <w:tab/>
      </w:r>
    </w:p>
    <w:p w14:paraId="1CA18B2E" w14:textId="77777777" w:rsidR="007E253F" w:rsidRDefault="007E253F" w:rsidP="007E253F">
      <w:pPr>
        <w:spacing w:line="480" w:lineRule="auto"/>
        <w:rPr>
          <w:rFonts w:ascii="Times New Roman" w:hAnsi="Times New Roman" w:cs="Times New Roman"/>
          <w:sz w:val="24"/>
          <w:szCs w:val="24"/>
        </w:rPr>
      </w:pPr>
      <w:r>
        <w:rPr>
          <w:rFonts w:ascii="Times New Roman" w:hAnsi="Times New Roman" w:cs="Times New Roman"/>
          <w:sz w:val="24"/>
          <w:szCs w:val="24"/>
        </w:rPr>
        <w:t xml:space="preserve">We identified a close relationship between perceived overweight at baseline and physiological dysregulation at follow-up (d = .24). Yet it is possible that baseline dysregulation (which was not assessed in Add Health) led to both initial perceptions of weight and subsequent dysregulation explaining the association between these two variables.  Unfortunately, we cannot assess this possibility directly in Add Health or other datasets that we are aware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However, our mediation analyses show that self-identifying as overweight at baseline predicts weight gain over 7-years (path a) and that this in turn predicts physiological dysregulation (path b), as illustrated in Figure 1. Together these paths produce a mediation channel which explains 46% of the link between perceived overweight and subsequent dysregulation (indirect effect, path a×b: </w:t>
      </w:r>
      <w:r>
        <w:rPr>
          <w:rFonts w:ascii="Times New Roman" w:hAnsi="Times New Roman" w:cs="Times New Roman"/>
          <w:i/>
          <w:sz w:val="24"/>
          <w:szCs w:val="24"/>
        </w:rPr>
        <w:t xml:space="preserve">B </w:t>
      </w:r>
      <w:r>
        <w:rPr>
          <w:rFonts w:ascii="Times New Roman" w:hAnsi="Times New Roman" w:cs="Times New Roman"/>
          <w:sz w:val="24"/>
          <w:szCs w:val="24"/>
        </w:rPr>
        <w:t xml:space="preserve">= .11, 95% BCa CI: .07, .14). Using additional data it is possible to evaluate whether the two path that make up this channel are likely to be affected by confounding by baseline physiological dysregulation.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influence of baseline dysregulation on path ‘a’ can be tested in the British National Child Development Study (NCDS) where perceived overweight and physiological dysregulation are measured at baseline (age 42-44) and weight gain is assessed over an 11-year period (from age 44 to 55). Further, the contribution of initial dysregulation to the association between weight gain (over 4 years) and follow-up physiological dysregulation (path b) can be examined in the English Longitudinal Study of Ageing (ELSA).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shown in Table S2 and Table S3 including initial dysregulation in the regression models did not markedly diminish the strength of either path ‘a’ or path ‘b’ in Figure 1. In fact, </w:t>
      </w:r>
      <w:r w:rsidRPr="00A366FC">
        <w:rPr>
          <w:rFonts w:ascii="Times New Roman" w:hAnsi="Times New Roman" w:cs="Times New Roman"/>
          <w:sz w:val="24"/>
          <w:szCs w:val="24"/>
        </w:rPr>
        <w:t xml:space="preserve">the estimates derived from these analyses suggest that controlling for initial physiological dysregulation may marginally increase (by approximately 12%) the strength of the mediation effect observed. </w:t>
      </w:r>
      <w:r>
        <w:rPr>
          <w:rFonts w:ascii="Times New Roman" w:hAnsi="Times New Roman" w:cs="Times New Roman"/>
          <w:sz w:val="24"/>
          <w:szCs w:val="24"/>
        </w:rPr>
        <w:t xml:space="preserve"> These analyses provide indirect evidence to suggest that the portion of the link between perceived overweight and follow-up dysregulation that is due to weight gain may not be attributable to unobserved variation in baseline physiological dysregulation. </w:t>
      </w:r>
    </w:p>
    <w:p w14:paraId="7C653082" w14:textId="77777777" w:rsidR="007E253F" w:rsidRPr="002506FA" w:rsidRDefault="007E253F" w:rsidP="007E253F">
      <w:pPr>
        <w:spacing w:line="480" w:lineRule="auto"/>
        <w:rPr>
          <w:rFonts w:ascii="Times New Roman" w:hAnsi="Times New Roman" w:cs="Times New Roman"/>
          <w:sz w:val="24"/>
          <w:szCs w:val="24"/>
        </w:rPr>
      </w:pPr>
    </w:p>
    <w:p w14:paraId="5102F265" w14:textId="77777777" w:rsidR="007E253F" w:rsidRDefault="007E253F" w:rsidP="007E253F">
      <w:r>
        <w:rPr>
          <w:noProof/>
          <w:lang w:eastAsia="en-GB"/>
        </w:rPr>
        <mc:AlternateContent>
          <mc:Choice Requires="wps">
            <w:drawing>
              <wp:anchor distT="0" distB="0" distL="114300" distR="114300" simplePos="0" relativeHeight="251677696" behindDoc="0" locked="0" layoutInCell="1" allowOverlap="1" wp14:anchorId="083E6D95" wp14:editId="5DFE9836">
                <wp:simplePos x="0" y="0"/>
                <wp:positionH relativeFrom="column">
                  <wp:posOffset>2059057</wp:posOffset>
                </wp:positionH>
                <wp:positionV relativeFrom="paragraph">
                  <wp:posOffset>81114</wp:posOffset>
                </wp:positionV>
                <wp:extent cx="1200647" cy="627021"/>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627021"/>
                        </a:xfrm>
                        <a:prstGeom prst="rect">
                          <a:avLst/>
                        </a:prstGeom>
                        <a:solidFill>
                          <a:srgbClr val="FFFFFF"/>
                        </a:solidFill>
                        <a:ln w="9525">
                          <a:solidFill>
                            <a:srgbClr val="000000"/>
                          </a:solidFill>
                          <a:miter lim="800000"/>
                          <a:headEnd/>
                          <a:tailEnd/>
                        </a:ln>
                      </wps:spPr>
                      <wps:txbx>
                        <w:txbxContent>
                          <w:p w14:paraId="4D337FFB" w14:textId="77777777" w:rsidR="007E253F" w:rsidRPr="00BA6C9E" w:rsidRDefault="007E253F" w:rsidP="007E253F">
                            <w:pPr>
                              <w:jc w:val="center"/>
                              <w:rPr>
                                <w:rFonts w:ascii="Arial" w:hAnsi="Arial" w:cs="Arial"/>
                                <w:sz w:val="21"/>
                                <w:szCs w:val="21"/>
                              </w:rPr>
                            </w:pPr>
                            <w:r>
                              <w:rPr>
                                <w:rFonts w:ascii="Arial" w:hAnsi="Arial" w:cs="Arial"/>
                                <w:b/>
                                <w:sz w:val="21"/>
                                <w:szCs w:val="21"/>
                              </w:rPr>
                              <w:t>Weight gain over time</w:t>
                            </w:r>
                          </w:p>
                          <w:p w14:paraId="4BC19C58" w14:textId="77777777" w:rsidR="007E253F" w:rsidRPr="00EA52F2" w:rsidRDefault="007E253F" w:rsidP="007E2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E6D95" id="Rectangle 2" o:spid="_x0000_s1033" style="position:absolute;margin-left:162.15pt;margin-top:6.4pt;width:94.55pt;height:4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">
                <v:textbox>
                  <w:txbxContent>
                    <w:p w14:paraId="4D337FFB" w14:textId="77777777" w:rsidR="007E253F" w:rsidRPr="00BA6C9E" w:rsidRDefault="007E253F" w:rsidP="007E253F">
                      <w:pPr>
                        <w:jc w:val="center"/>
                        <w:rPr>
                          <w:rFonts w:ascii="Arial" w:hAnsi="Arial" w:cs="Arial"/>
                          <w:sz w:val="21"/>
                          <w:szCs w:val="21"/>
                        </w:rPr>
                      </w:pPr>
                      <w:r>
                        <w:rPr>
                          <w:rFonts w:ascii="Arial" w:hAnsi="Arial" w:cs="Arial"/>
                          <w:b/>
                          <w:sz w:val="21"/>
                          <w:szCs w:val="21"/>
                        </w:rPr>
                        <w:t>Weight gain over time</w:t>
                      </w:r>
                    </w:p>
                    <w:p w14:paraId="4BC19C58" w14:textId="77777777" w:rsidR="007E253F" w:rsidRPr="00EA52F2" w:rsidRDefault="007E253F" w:rsidP="007E253F"/>
                  </w:txbxContent>
                </v:textbox>
              </v:rect>
            </w:pict>
          </mc:Fallback>
        </mc:AlternateContent>
      </w:r>
    </w:p>
    <w:p w14:paraId="791A009A" w14:textId="77777777" w:rsidR="007E253F" w:rsidRDefault="007E253F" w:rsidP="007E253F">
      <w:r>
        <w:tab/>
      </w:r>
      <w:r>
        <w:tab/>
      </w:r>
      <w:r>
        <w:tab/>
      </w:r>
    </w:p>
    <w:p w14:paraId="75961412" w14:textId="77777777" w:rsidR="007E253F" w:rsidRDefault="007E253F" w:rsidP="007E253F">
      <w:r>
        <w:rPr>
          <w:noProof/>
          <w:lang w:eastAsia="en-GB"/>
        </w:rPr>
        <mc:AlternateContent>
          <mc:Choice Requires="wps">
            <w:drawing>
              <wp:anchor distT="45720" distB="45720" distL="114300" distR="114300" simplePos="0" relativeHeight="251684864" behindDoc="0" locked="0" layoutInCell="1" allowOverlap="1" wp14:anchorId="0B223A78" wp14:editId="3B29C1D2">
                <wp:simplePos x="0" y="0"/>
                <wp:positionH relativeFrom="column">
                  <wp:posOffset>3648075</wp:posOffset>
                </wp:positionH>
                <wp:positionV relativeFrom="paragraph">
                  <wp:posOffset>107632</wp:posOffset>
                </wp:positionV>
                <wp:extent cx="645795" cy="290195"/>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90195"/>
                        </a:xfrm>
                        <a:prstGeom prst="rect">
                          <a:avLst/>
                        </a:prstGeom>
                        <a:solidFill>
                          <a:srgbClr val="FFFFFF"/>
                        </a:solidFill>
                        <a:ln w="9525">
                          <a:noFill/>
                          <a:miter lim="800000"/>
                          <a:headEnd/>
                          <a:tailEnd/>
                        </a:ln>
                      </wps:spPr>
                      <wps:txbx>
                        <w:txbxContent>
                          <w:p w14:paraId="228DBC33" w14:textId="77777777" w:rsidR="007E253F" w:rsidRPr="007E7346" w:rsidRDefault="007E253F" w:rsidP="007E253F">
                            <w:pPr>
                              <w:rPr>
                                <w:rFonts w:ascii="Arial" w:hAnsi="Arial" w:cs="Arial"/>
                                <w:b/>
                              </w:rPr>
                            </w:pPr>
                            <w:r>
                              <w:rPr>
                                <w:rFonts w:ascii="Arial" w:hAnsi="Arial" w:cs="Arial"/>
                                <w:b/>
                              </w:rPr>
                              <w:t>b</w:t>
                            </w:r>
                            <w:r w:rsidRPr="007E7346">
                              <w:rPr>
                                <w:rFonts w:ascii="Arial" w:hAnsi="Arial" w:cs="Arial"/>
                                <w:b/>
                              </w:rPr>
                              <w:t>-path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23A78" id="_x0000_s1034" type="#_x0000_t202" style="position:absolute;margin-left:287.25pt;margin-top:8.45pt;width:50.85pt;height:22.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" stroked="f">
                <v:textbox>
                  <w:txbxContent>
                    <w:p w14:paraId="228DBC33" w14:textId="77777777" w:rsidR="007E253F" w:rsidRPr="007E7346" w:rsidRDefault="007E253F" w:rsidP="007E253F">
                      <w:pPr>
                        <w:rPr>
                          <w:rFonts w:ascii="Arial" w:hAnsi="Arial" w:cs="Arial"/>
                          <w:b/>
                        </w:rPr>
                      </w:pPr>
                      <w:r>
                        <w:rPr>
                          <w:rFonts w:ascii="Arial" w:hAnsi="Arial" w:cs="Arial"/>
                          <w:b/>
                        </w:rPr>
                        <w:t>b</w:t>
                      </w:r>
                      <w:r w:rsidRPr="007E7346">
                        <w:rPr>
                          <w:rFonts w:ascii="Arial" w:hAnsi="Arial" w:cs="Arial"/>
                          <w:b/>
                        </w:rPr>
                        <w:t>-path</w:t>
                      </w: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4BFD5FEB" wp14:editId="525590EA">
                <wp:simplePos x="0" y="0"/>
                <wp:positionH relativeFrom="column">
                  <wp:posOffset>1062037</wp:posOffset>
                </wp:positionH>
                <wp:positionV relativeFrom="paragraph">
                  <wp:posOffset>107633</wp:posOffset>
                </wp:positionV>
                <wp:extent cx="645795" cy="29019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90195"/>
                        </a:xfrm>
                        <a:prstGeom prst="rect">
                          <a:avLst/>
                        </a:prstGeom>
                        <a:solidFill>
                          <a:srgbClr val="FFFFFF"/>
                        </a:solidFill>
                        <a:ln w="9525">
                          <a:noFill/>
                          <a:miter lim="800000"/>
                          <a:headEnd/>
                          <a:tailEnd/>
                        </a:ln>
                      </wps:spPr>
                      <wps:txbx>
                        <w:txbxContent>
                          <w:p w14:paraId="7F958C08" w14:textId="77777777" w:rsidR="007E253F" w:rsidRPr="007E7346" w:rsidRDefault="007E253F" w:rsidP="007E253F">
                            <w:pPr>
                              <w:rPr>
                                <w:rFonts w:ascii="Arial" w:hAnsi="Arial" w:cs="Arial"/>
                                <w:b/>
                              </w:rPr>
                            </w:pPr>
                            <w:r w:rsidRPr="007E7346">
                              <w:rPr>
                                <w:rFonts w:ascii="Arial" w:hAnsi="Arial" w:cs="Arial"/>
                                <w:b/>
                              </w:rPr>
                              <w:t>a-path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5FEB" id="_x0000_s1035" type="#_x0000_t202" style="position:absolute;margin-left:83.6pt;margin-top:8.5pt;width:50.85pt;height:22.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" stroked="f">
                <v:textbox>
                  <w:txbxContent>
                    <w:p w14:paraId="7F958C08" w14:textId="77777777" w:rsidR="007E253F" w:rsidRPr="007E7346" w:rsidRDefault="007E253F" w:rsidP="007E253F">
                      <w:pPr>
                        <w:rPr>
                          <w:rFonts w:ascii="Arial" w:hAnsi="Arial" w:cs="Arial"/>
                          <w:b/>
                        </w:rPr>
                      </w:pPr>
                      <w:r w:rsidRPr="007E7346">
                        <w:rPr>
                          <w:rFonts w:ascii="Arial" w:hAnsi="Arial" w:cs="Arial"/>
                          <w:b/>
                        </w:rPr>
                        <w:t>a-path</w:t>
                      </w:r>
                    </w:p>
                  </w:txbxContent>
                </v:textbox>
                <w10:wrap type="squar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7A532FB" wp14:editId="57A19615">
                <wp:simplePos x="0" y="0"/>
                <wp:positionH relativeFrom="column">
                  <wp:posOffset>1231900</wp:posOffset>
                </wp:positionH>
                <wp:positionV relativeFrom="paragraph">
                  <wp:posOffset>133350</wp:posOffset>
                </wp:positionV>
                <wp:extent cx="1314450" cy="1741805"/>
                <wp:effectExtent l="0" t="38100" r="57150" b="298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1741805"/>
                        </a:xfrm>
                        <a:prstGeom prst="straightConnector1">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08C2" id="_x0000_t32" coordsize="21600,21600" o:spt="32" o:oned="t" path="m,l21600,21600e" filled="f">
                <v:path arrowok="t" fillok="f" o:connecttype="none"/>
                <o:lock v:ext="edit" shapetype="t"/>
              </v:shapetype>
              <v:shape id="Straight Arrow Connector 7" o:spid="_x0000_s1026" type="#_x0000_t32" style="position:absolute;margin-left:97pt;margin-top:10.5pt;width:103.5pt;height:137.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" strokeweight="1.5pt">
                <v:stroke dashstyle="1 1" endarrow="block"/>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D0787BB" wp14:editId="54EF048C">
                <wp:simplePos x="0" y="0"/>
                <wp:positionH relativeFrom="column">
                  <wp:posOffset>3259379</wp:posOffset>
                </wp:positionH>
                <wp:positionV relativeFrom="paragraph">
                  <wp:posOffset>62915</wp:posOffset>
                </wp:positionV>
                <wp:extent cx="683742" cy="686663"/>
                <wp:effectExtent l="0" t="0" r="59690"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42" cy="68666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95786" id="Straight Arrow Connector 8" o:spid="_x0000_s1026" type="#_x0000_t32" style="position:absolute;margin-left:256.65pt;margin-top:4.95pt;width:53.85pt;height:5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" strokeweight="1.5pt">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08E5330" wp14:editId="1F1A3A99">
                <wp:simplePos x="0" y="0"/>
                <wp:positionH relativeFrom="column">
                  <wp:posOffset>1443162</wp:posOffset>
                </wp:positionH>
                <wp:positionV relativeFrom="paragraph">
                  <wp:posOffset>64052</wp:posOffset>
                </wp:positionV>
                <wp:extent cx="612250" cy="685220"/>
                <wp:effectExtent l="0" t="38100" r="54610" b="196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50" cy="685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F66DF" id="Straight Arrow Connector 9" o:spid="_x0000_s1026" type="#_x0000_t32" style="position:absolute;margin-left:113.65pt;margin-top:5.05pt;width:48.2pt;height:53.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" strokeweight="1.5pt">
                <v:stroke endarrow="block"/>
              </v:shape>
            </w:pict>
          </mc:Fallback>
        </mc:AlternateContent>
      </w:r>
      <w:r>
        <w:t xml:space="preserve">             </w:t>
      </w:r>
    </w:p>
    <w:p w14:paraId="198CE7C2" w14:textId="77777777" w:rsidR="007E253F" w:rsidRDefault="007E253F" w:rsidP="007E253F"/>
    <w:p w14:paraId="4DA3C2A3" w14:textId="77777777" w:rsidR="007E253F" w:rsidRDefault="007E253F" w:rsidP="007E253F">
      <w:r>
        <w:rPr>
          <w:noProof/>
          <w:lang w:eastAsia="en-GB"/>
        </w:rPr>
        <mc:AlternateContent>
          <mc:Choice Requires="wps">
            <w:drawing>
              <wp:anchor distT="0" distB="0" distL="114300" distR="114300" simplePos="0" relativeHeight="251676672" behindDoc="0" locked="0" layoutInCell="1" allowOverlap="1" wp14:anchorId="4C46B142" wp14:editId="4F0B1B39">
                <wp:simplePos x="0" y="0"/>
                <wp:positionH relativeFrom="column">
                  <wp:posOffset>3946550</wp:posOffset>
                </wp:positionH>
                <wp:positionV relativeFrom="paragraph">
                  <wp:posOffset>96799</wp:posOffset>
                </wp:positionV>
                <wp:extent cx="1200647" cy="651053"/>
                <wp:effectExtent l="0" t="0" r="1905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651053"/>
                        </a:xfrm>
                        <a:prstGeom prst="rect">
                          <a:avLst/>
                        </a:prstGeom>
                        <a:solidFill>
                          <a:srgbClr val="FFFFFF"/>
                        </a:solidFill>
                        <a:ln w="9525">
                          <a:solidFill>
                            <a:srgbClr val="000000"/>
                          </a:solidFill>
                          <a:miter lim="800000"/>
                          <a:headEnd/>
                          <a:tailEnd/>
                        </a:ln>
                      </wps:spPr>
                      <wps:txbx>
                        <w:txbxContent>
                          <w:p w14:paraId="138137B3" w14:textId="77777777" w:rsidR="007E253F" w:rsidRPr="00EA52F2" w:rsidRDefault="007E253F" w:rsidP="007E253F">
                            <w:pPr>
                              <w:jc w:val="center"/>
                              <w:rPr>
                                <w:rFonts w:ascii="Arial" w:hAnsi="Arial" w:cs="Arial"/>
                              </w:rPr>
                            </w:pPr>
                            <w:r>
                              <w:rPr>
                                <w:rFonts w:ascii="Arial" w:hAnsi="Arial" w:cs="Arial"/>
                                <w:b/>
                              </w:rPr>
                              <w:t>Physiological dysregulation (follow-up)</w:t>
                            </w:r>
                          </w:p>
                          <w:p w14:paraId="5F427A62" w14:textId="77777777" w:rsidR="007E253F" w:rsidRPr="00EA52F2" w:rsidRDefault="007E253F" w:rsidP="007E2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B142" id="Rectangle 10" o:spid="_x0000_s1036" style="position:absolute;margin-left:310.75pt;margin-top:7.6pt;width:94.5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">
                <v:textbox>
                  <w:txbxContent>
                    <w:p w14:paraId="138137B3" w14:textId="77777777" w:rsidR="007E253F" w:rsidRPr="00EA52F2" w:rsidRDefault="007E253F" w:rsidP="007E253F">
                      <w:pPr>
                        <w:jc w:val="center"/>
                        <w:rPr>
                          <w:rFonts w:ascii="Arial" w:hAnsi="Arial" w:cs="Arial"/>
                        </w:rPr>
                      </w:pPr>
                      <w:r>
                        <w:rPr>
                          <w:rFonts w:ascii="Arial" w:hAnsi="Arial" w:cs="Arial"/>
                          <w:b/>
                        </w:rPr>
                        <w:t>Physiological dysregulation (follow-up)</w:t>
                      </w:r>
                    </w:p>
                    <w:p w14:paraId="5F427A62" w14:textId="77777777" w:rsidR="007E253F" w:rsidRPr="00EA52F2" w:rsidRDefault="007E253F" w:rsidP="007E253F"/>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78204946" wp14:editId="09A7EE08">
                <wp:simplePos x="0" y="0"/>
                <wp:positionH relativeFrom="column">
                  <wp:posOffset>242515</wp:posOffset>
                </wp:positionH>
                <wp:positionV relativeFrom="paragraph">
                  <wp:posOffset>102841</wp:posOffset>
                </wp:positionV>
                <wp:extent cx="1200150" cy="588397"/>
                <wp:effectExtent l="0" t="0" r="19050"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88397"/>
                        </a:xfrm>
                        <a:prstGeom prst="rect">
                          <a:avLst/>
                        </a:prstGeom>
                        <a:solidFill>
                          <a:srgbClr val="FFFFFF"/>
                        </a:solidFill>
                        <a:ln w="9525">
                          <a:solidFill>
                            <a:srgbClr val="000000"/>
                          </a:solidFill>
                          <a:miter lim="800000"/>
                          <a:headEnd/>
                          <a:tailEnd/>
                        </a:ln>
                      </wps:spPr>
                      <wps:txbx>
                        <w:txbxContent>
                          <w:p w14:paraId="72C62C8B" w14:textId="77777777" w:rsidR="007E253F" w:rsidRPr="00EA52F2" w:rsidRDefault="007E253F" w:rsidP="007E253F">
                            <w:pPr>
                              <w:jc w:val="center"/>
                              <w:rPr>
                                <w:rFonts w:ascii="Arial" w:hAnsi="Arial" w:cs="Arial"/>
                              </w:rPr>
                            </w:pPr>
                            <w:r>
                              <w:rPr>
                                <w:rFonts w:ascii="Arial" w:hAnsi="Arial" w:cs="Arial"/>
                                <w:b/>
                              </w:rPr>
                              <w:t>Perceived overweight (baseline)</w:t>
                            </w:r>
                          </w:p>
                          <w:p w14:paraId="37A7C7DC" w14:textId="77777777" w:rsidR="007E253F" w:rsidRPr="00EA52F2" w:rsidRDefault="007E253F" w:rsidP="007E2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4946" id="Rectangle 11" o:spid="_x0000_s1037" style="position:absolute;margin-left:19.1pt;margin-top:8.1pt;width:94.5pt;height:4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">
                <v:textbox>
                  <w:txbxContent>
                    <w:p w14:paraId="72C62C8B" w14:textId="77777777" w:rsidR="007E253F" w:rsidRPr="00EA52F2" w:rsidRDefault="007E253F" w:rsidP="007E253F">
                      <w:pPr>
                        <w:jc w:val="center"/>
                        <w:rPr>
                          <w:rFonts w:ascii="Arial" w:hAnsi="Arial" w:cs="Arial"/>
                        </w:rPr>
                      </w:pPr>
                      <w:r>
                        <w:rPr>
                          <w:rFonts w:ascii="Arial" w:hAnsi="Arial" w:cs="Arial"/>
                          <w:b/>
                        </w:rPr>
                        <w:t>Perceived overweight (baseline)</w:t>
                      </w:r>
                    </w:p>
                    <w:p w14:paraId="37A7C7DC" w14:textId="77777777" w:rsidR="007E253F" w:rsidRPr="00EA52F2" w:rsidRDefault="007E253F" w:rsidP="007E253F"/>
                  </w:txbxContent>
                </v:textbox>
              </v:rect>
            </w:pict>
          </mc:Fallback>
        </mc:AlternateContent>
      </w:r>
    </w:p>
    <w:p w14:paraId="1E6EB3CB" w14:textId="77777777" w:rsidR="007E253F" w:rsidRDefault="007E253F" w:rsidP="007E253F">
      <w:r>
        <w:rPr>
          <w:noProof/>
          <w:lang w:eastAsia="en-GB"/>
        </w:rPr>
        <mc:AlternateContent>
          <mc:Choice Requires="wps">
            <w:drawing>
              <wp:anchor distT="45720" distB="45720" distL="114300" distR="114300" simplePos="0" relativeHeight="251685888" behindDoc="0" locked="0" layoutInCell="1" allowOverlap="1" wp14:anchorId="0A635617" wp14:editId="1FEA7824">
                <wp:simplePos x="0" y="0"/>
                <wp:positionH relativeFrom="column">
                  <wp:posOffset>2290762</wp:posOffset>
                </wp:positionH>
                <wp:positionV relativeFrom="paragraph">
                  <wp:posOffset>131762</wp:posOffset>
                </wp:positionV>
                <wp:extent cx="645795" cy="290195"/>
                <wp:effectExtent l="0" t="0" r="190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90195"/>
                        </a:xfrm>
                        <a:prstGeom prst="rect">
                          <a:avLst/>
                        </a:prstGeom>
                        <a:solidFill>
                          <a:srgbClr val="FFFFFF"/>
                        </a:solidFill>
                        <a:ln w="9525">
                          <a:noFill/>
                          <a:miter lim="800000"/>
                          <a:headEnd/>
                          <a:tailEnd/>
                        </a:ln>
                      </wps:spPr>
                      <wps:txbx>
                        <w:txbxContent>
                          <w:p w14:paraId="4DC6A130" w14:textId="77777777" w:rsidR="007E253F" w:rsidRPr="007E7346" w:rsidRDefault="007E253F" w:rsidP="007E253F">
                            <w:pPr>
                              <w:rPr>
                                <w:rFonts w:ascii="Arial" w:hAnsi="Arial" w:cs="Arial"/>
                                <w:b/>
                              </w:rPr>
                            </w:pPr>
                            <w:r>
                              <w:rPr>
                                <w:rFonts w:ascii="Arial" w:hAnsi="Arial" w:cs="Arial"/>
                                <w:b/>
                              </w:rPr>
                              <w:t>c'</w:t>
                            </w:r>
                            <w:r w:rsidRPr="007E7346">
                              <w:rPr>
                                <w:rFonts w:ascii="Arial" w:hAnsi="Arial" w:cs="Arial"/>
                                <w:b/>
                              </w:rPr>
                              <w:t>-path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35617" id="Text Box 12" o:spid="_x0000_s1038" type="#_x0000_t202" style="position:absolute;margin-left:180.35pt;margin-top:10.35pt;width:50.85pt;height:22.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" stroked="f">
                <v:textbox>
                  <w:txbxContent>
                    <w:p w14:paraId="4DC6A130" w14:textId="77777777" w:rsidR="007E253F" w:rsidRPr="007E7346" w:rsidRDefault="007E253F" w:rsidP="007E253F">
                      <w:pPr>
                        <w:rPr>
                          <w:rFonts w:ascii="Arial" w:hAnsi="Arial" w:cs="Arial"/>
                          <w:b/>
                        </w:rPr>
                      </w:pPr>
                      <w:r>
                        <w:rPr>
                          <w:rFonts w:ascii="Arial" w:hAnsi="Arial" w:cs="Arial"/>
                          <w:b/>
                        </w:rPr>
                        <w:t>c'</w:t>
                      </w:r>
                      <w:r w:rsidRPr="007E7346">
                        <w:rPr>
                          <w:rFonts w:ascii="Arial" w:hAnsi="Arial" w:cs="Arial"/>
                          <w:b/>
                        </w:rPr>
                        <w:t>-path</w:t>
                      </w:r>
                    </w:p>
                  </w:txbxContent>
                </v:textbox>
                <w10:wrap type="square"/>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10FB102" wp14:editId="5206487B">
                <wp:simplePos x="0" y="0"/>
                <wp:positionH relativeFrom="column">
                  <wp:posOffset>1442720</wp:posOffset>
                </wp:positionH>
                <wp:positionV relativeFrom="paragraph">
                  <wp:posOffset>89342</wp:posOffset>
                </wp:positionV>
                <wp:extent cx="2505600" cy="0"/>
                <wp:effectExtent l="0" t="76200" r="9525"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6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18BA7" id="Straight Arrow Connector 13" o:spid="_x0000_s1026" type="#_x0000_t32" style="position:absolute;margin-left:113.6pt;margin-top:7.05pt;width:197.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" strokeweight="1.5pt">
                <v:stroke endarrow="block"/>
              </v:shape>
            </w:pict>
          </mc:Fallback>
        </mc:AlternateContent>
      </w:r>
    </w:p>
    <w:p w14:paraId="17F43EA7" w14:textId="77777777" w:rsidR="007E253F" w:rsidRDefault="007E253F" w:rsidP="007E253F">
      <w:r>
        <w:rPr>
          <w:noProof/>
          <w:lang w:eastAsia="en-GB"/>
        </w:rPr>
        <mc:AlternateContent>
          <mc:Choice Requires="wps">
            <w:drawing>
              <wp:anchor distT="0" distB="0" distL="114300" distR="114300" simplePos="0" relativeHeight="251681792" behindDoc="0" locked="0" layoutInCell="1" allowOverlap="1" wp14:anchorId="56177DB6" wp14:editId="5E3E8B0D">
                <wp:simplePos x="0" y="0"/>
                <wp:positionH relativeFrom="column">
                  <wp:posOffset>1231900</wp:posOffset>
                </wp:positionH>
                <wp:positionV relativeFrom="paragraph">
                  <wp:posOffset>123190</wp:posOffset>
                </wp:positionV>
                <wp:extent cx="2717800" cy="609600"/>
                <wp:effectExtent l="0" t="57150" r="63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7800" cy="609600"/>
                        </a:xfrm>
                        <a:prstGeom prst="straightConnector1">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8D38" id="Straight Arrow Connector 14" o:spid="_x0000_s1026" type="#_x0000_t32" style="position:absolute;margin-left:97pt;margin-top:9.7pt;width:214pt;height:4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" strokeweight="1.5pt">
                <v:stroke dashstyle="1 1"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0696D0F" wp14:editId="07898B2E">
                <wp:simplePos x="0" y="0"/>
                <wp:positionH relativeFrom="column">
                  <wp:posOffset>1231900</wp:posOffset>
                </wp:positionH>
                <wp:positionV relativeFrom="paragraph">
                  <wp:posOffset>123190</wp:posOffset>
                </wp:positionV>
                <wp:extent cx="210185" cy="609600"/>
                <wp:effectExtent l="0" t="38100" r="5651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185" cy="609600"/>
                        </a:xfrm>
                        <a:prstGeom prst="straightConnector1">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64F09" id="Straight Arrow Connector 15" o:spid="_x0000_s1026" type="#_x0000_t32" style="position:absolute;margin-left:97pt;margin-top:9.7pt;width:16.55pt;height:4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" strokeweight="1.5pt">
                <v:stroke dashstyle="1 1" endarrow="block"/>
              </v:shape>
            </w:pict>
          </mc:Fallback>
        </mc:AlternateContent>
      </w:r>
    </w:p>
    <w:p w14:paraId="10144039" w14:textId="77777777" w:rsidR="007E253F" w:rsidRDefault="007E253F" w:rsidP="007E253F">
      <w:pPr>
        <w:jc w:val="both"/>
      </w:pPr>
      <w:r>
        <w:rPr>
          <w:noProof/>
          <w:lang w:eastAsia="en-GB"/>
        </w:rPr>
        <mc:AlternateContent>
          <mc:Choice Requires="wps">
            <w:drawing>
              <wp:anchor distT="0" distB="0" distL="114300" distR="114300" simplePos="0" relativeHeight="251675648" behindDoc="0" locked="0" layoutInCell="1" allowOverlap="1" wp14:anchorId="42AD1610" wp14:editId="0534400E">
                <wp:simplePos x="0" y="0"/>
                <wp:positionH relativeFrom="column">
                  <wp:posOffset>31750</wp:posOffset>
                </wp:positionH>
                <wp:positionV relativeFrom="paragraph">
                  <wp:posOffset>279400</wp:posOffset>
                </wp:positionV>
                <wp:extent cx="1200150" cy="622300"/>
                <wp:effectExtent l="0" t="0" r="1905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2300"/>
                        </a:xfrm>
                        <a:prstGeom prst="rect">
                          <a:avLst/>
                        </a:prstGeom>
                        <a:solidFill>
                          <a:srgbClr val="FFFFFF"/>
                        </a:solidFill>
                        <a:ln w="9525">
                          <a:solidFill>
                            <a:srgbClr val="000000"/>
                          </a:solidFill>
                          <a:miter lim="800000"/>
                          <a:headEnd/>
                          <a:tailEnd/>
                        </a:ln>
                      </wps:spPr>
                      <wps:txbx>
                        <w:txbxContent>
                          <w:p w14:paraId="4256C07F" w14:textId="77777777" w:rsidR="007E253F" w:rsidRPr="00EA52F2" w:rsidRDefault="007E253F" w:rsidP="007E253F">
                            <w:pPr>
                              <w:jc w:val="center"/>
                              <w:rPr>
                                <w:rFonts w:ascii="Arial" w:hAnsi="Arial" w:cs="Arial"/>
                              </w:rPr>
                            </w:pPr>
                            <w:r>
                              <w:rPr>
                                <w:rFonts w:ascii="Arial" w:hAnsi="Arial" w:cs="Arial"/>
                                <w:b/>
                              </w:rPr>
                              <w:t>Physiological dysregulation (baseline)</w:t>
                            </w:r>
                          </w:p>
                          <w:p w14:paraId="15239F22" w14:textId="77777777" w:rsidR="007E253F" w:rsidRPr="00EA52F2" w:rsidRDefault="007E253F" w:rsidP="007E2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D1610" id="Rectangle 16" o:spid="_x0000_s1039" style="position:absolute;left:0;text-align:left;margin-left:2.5pt;margin-top:22pt;width:94.5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">
                <v:textbox>
                  <w:txbxContent>
                    <w:p w14:paraId="4256C07F" w14:textId="77777777" w:rsidR="007E253F" w:rsidRPr="00EA52F2" w:rsidRDefault="007E253F" w:rsidP="007E253F">
                      <w:pPr>
                        <w:jc w:val="center"/>
                        <w:rPr>
                          <w:rFonts w:ascii="Arial" w:hAnsi="Arial" w:cs="Arial"/>
                        </w:rPr>
                      </w:pPr>
                      <w:r>
                        <w:rPr>
                          <w:rFonts w:ascii="Arial" w:hAnsi="Arial" w:cs="Arial"/>
                          <w:b/>
                        </w:rPr>
                        <w:t>Physiological dysregulation (baseline)</w:t>
                      </w:r>
                    </w:p>
                    <w:p w14:paraId="15239F22" w14:textId="77777777" w:rsidR="007E253F" w:rsidRPr="00EA52F2" w:rsidRDefault="007E253F" w:rsidP="007E253F"/>
                  </w:txbxContent>
                </v:textbox>
              </v:rect>
            </w:pict>
          </mc:Fallback>
        </mc:AlternateContent>
      </w:r>
      <w:r>
        <w:t xml:space="preserve">                                                                         </w:t>
      </w:r>
    </w:p>
    <w:p w14:paraId="73F07CFB" w14:textId="77777777" w:rsidR="007E253F" w:rsidRDefault="007E253F" w:rsidP="007E253F">
      <w:pPr>
        <w:jc w:val="both"/>
      </w:pPr>
    </w:p>
    <w:p w14:paraId="6BF7A4D0" w14:textId="77777777" w:rsidR="007E253F" w:rsidRDefault="007E253F" w:rsidP="007E253F">
      <w:pPr>
        <w:jc w:val="center"/>
        <w:rPr>
          <w:rFonts w:ascii="Arial" w:hAnsi="Arial" w:cs="Arial"/>
          <w:b/>
          <w:sz w:val="32"/>
          <w:szCs w:val="32"/>
        </w:rPr>
      </w:pPr>
    </w:p>
    <w:p w14:paraId="167AB4AE" w14:textId="77777777" w:rsidR="007E253F" w:rsidRPr="00040197" w:rsidRDefault="007E253F" w:rsidP="007E253F">
      <w:pPr>
        <w:jc w:val="center"/>
        <w:rPr>
          <w:sz w:val="28"/>
          <w:szCs w:val="28"/>
        </w:rPr>
      </w:pPr>
      <w:r w:rsidRPr="00040197">
        <w:rPr>
          <w:rFonts w:ascii="Arial" w:hAnsi="Arial" w:cs="Arial"/>
          <w:b/>
          <w:sz w:val="28"/>
          <w:szCs w:val="28"/>
        </w:rPr>
        <w:t>Time</w:t>
      </w:r>
    </w:p>
    <w:p w14:paraId="7C722716" w14:textId="77777777" w:rsidR="007E253F" w:rsidRDefault="007E253F" w:rsidP="007E253F">
      <w:r>
        <w:rPr>
          <w:rFonts w:ascii="Arial" w:hAnsi="Arial" w:cs="Arial"/>
          <w:b/>
          <w:noProof/>
          <w:sz w:val="24"/>
          <w:lang w:eastAsia="en-GB"/>
        </w:rPr>
        <w:drawing>
          <wp:inline distT="0" distB="0" distL="0" distR="0" wp14:anchorId="4089FD34" wp14:editId="08C37C80">
            <wp:extent cx="5276850" cy="108967"/>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5865" cy="117000"/>
                    </a:xfrm>
                    <a:prstGeom prst="rect">
                      <a:avLst/>
                    </a:prstGeom>
                    <a:noFill/>
                    <a:ln>
                      <a:noFill/>
                    </a:ln>
                  </pic:spPr>
                </pic:pic>
              </a:graphicData>
            </a:graphic>
          </wp:inline>
        </w:drawing>
      </w:r>
    </w:p>
    <w:p w14:paraId="425279D1" w14:textId="77777777" w:rsidR="007E253F" w:rsidRDefault="007E253F" w:rsidP="007E253F">
      <w:pPr>
        <w:tabs>
          <w:tab w:val="left" w:pos="658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Figure S1. </w:t>
      </w:r>
      <w:r w:rsidRPr="00D9431D">
        <w:rPr>
          <w:rFonts w:ascii="Times New Roman" w:hAnsi="Times New Roman" w:cs="Times New Roman"/>
          <w:sz w:val="24"/>
          <w:szCs w:val="24"/>
        </w:rPr>
        <w:t xml:space="preserve">Conceptual Diagram of the </w:t>
      </w:r>
      <w:r>
        <w:rPr>
          <w:rFonts w:ascii="Times New Roman" w:hAnsi="Times New Roman" w:cs="Times New Roman"/>
          <w:sz w:val="24"/>
          <w:szCs w:val="24"/>
        </w:rPr>
        <w:t xml:space="preserve">Mediation Channel from </w:t>
      </w:r>
      <w:r w:rsidRPr="00D9431D">
        <w:rPr>
          <w:rFonts w:ascii="Times New Roman" w:hAnsi="Times New Roman" w:cs="Times New Roman"/>
          <w:sz w:val="24"/>
          <w:szCs w:val="24"/>
        </w:rPr>
        <w:t>Self-Perceived O</w:t>
      </w:r>
      <w:r>
        <w:rPr>
          <w:rFonts w:ascii="Times New Roman" w:hAnsi="Times New Roman" w:cs="Times New Roman"/>
          <w:sz w:val="24"/>
          <w:szCs w:val="24"/>
        </w:rPr>
        <w:t xml:space="preserve">verweight to </w:t>
      </w:r>
      <w:r w:rsidRPr="00D9431D">
        <w:rPr>
          <w:rFonts w:ascii="Times New Roman" w:hAnsi="Times New Roman" w:cs="Times New Roman"/>
          <w:sz w:val="24"/>
          <w:szCs w:val="24"/>
        </w:rPr>
        <w:t>Subsequent Physiological Dysregulation</w:t>
      </w:r>
      <w:r>
        <w:rPr>
          <w:rFonts w:ascii="Times New Roman" w:hAnsi="Times New Roman" w:cs="Times New Roman"/>
          <w:sz w:val="24"/>
          <w:szCs w:val="24"/>
        </w:rPr>
        <w:t xml:space="preserve"> through Weight Gain</w:t>
      </w:r>
      <w:r w:rsidRPr="00D9431D">
        <w:rPr>
          <w:rFonts w:ascii="Times New Roman" w:hAnsi="Times New Roman" w:cs="Times New Roman"/>
          <w:sz w:val="24"/>
          <w:szCs w:val="24"/>
        </w:rPr>
        <w:t>.</w:t>
      </w:r>
      <w:r w:rsidRPr="002719B0">
        <w:rPr>
          <w:rFonts w:ascii="Times New Roman" w:hAnsi="Times New Roman" w:cs="Times New Roman"/>
          <w:i/>
          <w:sz w:val="24"/>
          <w:szCs w:val="24"/>
        </w:rPr>
        <w:t xml:space="preserve"> </w:t>
      </w:r>
    </w:p>
    <w:p w14:paraId="71182675" w14:textId="77777777" w:rsidR="007E253F" w:rsidRDefault="007E253F" w:rsidP="007E253F">
      <w:pPr>
        <w:tabs>
          <w:tab w:val="left" w:pos="6580"/>
        </w:tabs>
        <w:spacing w:line="480" w:lineRule="auto"/>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Unobserved baseline dysregulation may act as a ‘third variable’ (see dashed lines) influencing weight perceptions, weight gain, and subsequent physiological dysregulation and explaining why each of these variables are linked. </w:t>
      </w:r>
    </w:p>
    <w:p w14:paraId="4688470C" w14:textId="77777777" w:rsidR="007E253F" w:rsidRDefault="007E253F" w:rsidP="007E253F">
      <w:pPr>
        <w:tabs>
          <w:tab w:val="left" w:pos="6580"/>
        </w:tabs>
        <w:spacing w:line="480" w:lineRule="auto"/>
        <w:rPr>
          <w:rFonts w:ascii="Times New Roman" w:hAnsi="Times New Roman" w:cs="Times New Roman"/>
          <w:sz w:val="24"/>
          <w:szCs w:val="24"/>
        </w:rPr>
      </w:pPr>
    </w:p>
    <w:p w14:paraId="751A6A9A" w14:textId="77777777" w:rsidR="007E253F" w:rsidRDefault="007E253F" w:rsidP="007E253F">
      <w:pPr>
        <w:tabs>
          <w:tab w:val="left" w:pos="6580"/>
        </w:tabs>
        <w:spacing w:line="480" w:lineRule="auto"/>
        <w:rPr>
          <w:rFonts w:ascii="Times New Roman" w:hAnsi="Times New Roman" w:cs="Times New Roman"/>
          <w:sz w:val="24"/>
          <w:szCs w:val="24"/>
        </w:rPr>
      </w:pPr>
    </w:p>
    <w:p w14:paraId="11788E95" w14:textId="77777777" w:rsidR="007E253F" w:rsidRPr="00711E91" w:rsidRDefault="007E253F" w:rsidP="007E253F">
      <w:pPr>
        <w:tabs>
          <w:tab w:val="left" w:pos="658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Table S2. </w:t>
      </w:r>
      <w:r>
        <w:rPr>
          <w:rFonts w:ascii="Times New Roman" w:hAnsi="Times New Roman" w:cs="Times New Roman"/>
          <w:i/>
          <w:sz w:val="24"/>
          <w:szCs w:val="24"/>
        </w:rPr>
        <w:t>Impact of Baseline Physiological Dysregulation on the Association between Self-</w:t>
      </w:r>
      <w:r w:rsidRPr="002719B0">
        <w:rPr>
          <w:rFonts w:ascii="Times New Roman" w:hAnsi="Times New Roman" w:cs="Times New Roman"/>
          <w:i/>
          <w:sz w:val="24"/>
          <w:szCs w:val="24"/>
        </w:rPr>
        <w:t xml:space="preserve">Perceived </w:t>
      </w:r>
      <w:r>
        <w:rPr>
          <w:rFonts w:ascii="Times New Roman" w:hAnsi="Times New Roman" w:cs="Times New Roman"/>
          <w:i/>
          <w:sz w:val="24"/>
          <w:szCs w:val="24"/>
        </w:rPr>
        <w:t>Overweight</w:t>
      </w:r>
      <w:r w:rsidRPr="002719B0">
        <w:rPr>
          <w:rFonts w:ascii="Times New Roman" w:hAnsi="Times New Roman" w:cs="Times New Roman"/>
          <w:i/>
          <w:sz w:val="24"/>
          <w:szCs w:val="24"/>
        </w:rPr>
        <w:t xml:space="preserve"> </w:t>
      </w:r>
      <w:r>
        <w:rPr>
          <w:rFonts w:ascii="Times New Roman" w:hAnsi="Times New Roman" w:cs="Times New Roman"/>
          <w:i/>
          <w:sz w:val="24"/>
          <w:szCs w:val="24"/>
        </w:rPr>
        <w:t xml:space="preserve">and Weight Gain 11 years later in the NCDS (N = 4,924). </w:t>
      </w:r>
    </w:p>
    <w:tbl>
      <w:tblPr>
        <w:tblStyle w:val="TableGrid"/>
        <w:tblW w:w="79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1134"/>
        <w:gridCol w:w="1275"/>
      </w:tblGrid>
      <w:tr w:rsidR="007E253F" w:rsidRPr="004B0FE8" w14:paraId="7B9909A4" w14:textId="77777777" w:rsidTr="00091891">
        <w:tc>
          <w:tcPr>
            <w:tcW w:w="5524" w:type="dxa"/>
            <w:tcBorders>
              <w:bottom w:val="nil"/>
            </w:tcBorders>
          </w:tcPr>
          <w:p w14:paraId="5902AEB0" w14:textId="77777777" w:rsidR="007E253F" w:rsidRPr="004B0FE8" w:rsidRDefault="007E253F" w:rsidP="00091891">
            <w:pPr>
              <w:spacing w:line="480" w:lineRule="auto"/>
              <w:rPr>
                <w:rFonts w:ascii="Times New Roman" w:hAnsi="Times New Roman" w:cs="Times New Roman"/>
                <w:b/>
                <w:sz w:val="24"/>
                <w:szCs w:val="24"/>
              </w:rPr>
            </w:pPr>
          </w:p>
        </w:tc>
        <w:tc>
          <w:tcPr>
            <w:tcW w:w="2409" w:type="dxa"/>
            <w:gridSpan w:val="2"/>
            <w:tcBorders>
              <w:bottom w:val="nil"/>
            </w:tcBorders>
          </w:tcPr>
          <w:p w14:paraId="56F4777E"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Weight gain (kg/m</w:t>
            </w:r>
            <w:r w:rsidRPr="004B0FE8">
              <w:rPr>
                <w:rFonts w:ascii="Times New Roman" w:hAnsi="Times New Roman" w:cs="Times New Roman"/>
                <w:sz w:val="24"/>
                <w:szCs w:val="24"/>
                <w:vertAlign w:val="superscript"/>
              </w:rPr>
              <w:t>2</w:t>
            </w:r>
            <w:r w:rsidRPr="004B0FE8">
              <w:rPr>
                <w:rFonts w:ascii="Times New Roman" w:hAnsi="Times New Roman" w:cs="Times New Roman"/>
                <w:sz w:val="24"/>
                <w:szCs w:val="24"/>
              </w:rPr>
              <w:t>)</w:t>
            </w:r>
          </w:p>
        </w:tc>
      </w:tr>
      <w:tr w:rsidR="007E253F" w:rsidRPr="004B0FE8" w14:paraId="01247F9A" w14:textId="77777777" w:rsidTr="00091891">
        <w:tc>
          <w:tcPr>
            <w:tcW w:w="5524" w:type="dxa"/>
            <w:tcBorders>
              <w:top w:val="nil"/>
              <w:bottom w:val="single" w:sz="4" w:space="0" w:color="auto"/>
            </w:tcBorders>
          </w:tcPr>
          <w:p w14:paraId="3913D5DC" w14:textId="77777777" w:rsidR="007E253F" w:rsidRPr="004B0FE8" w:rsidRDefault="007E253F" w:rsidP="00091891">
            <w:pPr>
              <w:spacing w:line="480" w:lineRule="auto"/>
              <w:rPr>
                <w:rFonts w:ascii="Times New Roman" w:hAnsi="Times New Roman" w:cs="Times New Roman"/>
                <w:b/>
                <w:sz w:val="24"/>
                <w:szCs w:val="24"/>
              </w:rPr>
            </w:pPr>
          </w:p>
        </w:tc>
        <w:tc>
          <w:tcPr>
            <w:tcW w:w="1134" w:type="dxa"/>
            <w:tcBorders>
              <w:top w:val="nil"/>
              <w:bottom w:val="single" w:sz="4" w:space="0" w:color="auto"/>
            </w:tcBorders>
          </w:tcPr>
          <w:p w14:paraId="4900275F"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B</w:t>
            </w:r>
          </w:p>
        </w:tc>
        <w:tc>
          <w:tcPr>
            <w:tcW w:w="1275" w:type="dxa"/>
            <w:tcBorders>
              <w:top w:val="nil"/>
              <w:bottom w:val="single" w:sz="4" w:space="0" w:color="auto"/>
            </w:tcBorders>
          </w:tcPr>
          <w:p w14:paraId="25F3482C"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SE</w:t>
            </w:r>
          </w:p>
        </w:tc>
      </w:tr>
      <w:tr w:rsidR="007E253F" w:rsidRPr="004B0FE8" w14:paraId="26D0E1C4" w14:textId="77777777" w:rsidTr="00091891">
        <w:tc>
          <w:tcPr>
            <w:tcW w:w="5524" w:type="dxa"/>
            <w:tcBorders>
              <w:top w:val="single" w:sz="4" w:space="0" w:color="auto"/>
            </w:tcBorders>
            <w:hideMark/>
          </w:tcPr>
          <w:p w14:paraId="703FF296" w14:textId="77777777" w:rsidR="007E253F" w:rsidRPr="004B0FE8" w:rsidRDefault="007E253F" w:rsidP="00091891">
            <w:pPr>
              <w:spacing w:line="480" w:lineRule="auto"/>
              <w:rPr>
                <w:rFonts w:ascii="Times New Roman" w:hAnsi="Times New Roman" w:cs="Times New Roman"/>
                <w:b/>
                <w:sz w:val="24"/>
                <w:szCs w:val="24"/>
              </w:rPr>
            </w:pPr>
            <w:r w:rsidRPr="004B0FE8">
              <w:rPr>
                <w:rFonts w:ascii="Times New Roman" w:hAnsi="Times New Roman" w:cs="Times New Roman"/>
                <w:b/>
                <w:sz w:val="24"/>
                <w:szCs w:val="24"/>
              </w:rPr>
              <w:t>Model 1</w:t>
            </w:r>
          </w:p>
        </w:tc>
        <w:tc>
          <w:tcPr>
            <w:tcW w:w="1134" w:type="dxa"/>
            <w:tcBorders>
              <w:top w:val="single" w:sz="4" w:space="0" w:color="auto"/>
            </w:tcBorders>
          </w:tcPr>
          <w:p w14:paraId="604A54CF" w14:textId="77777777" w:rsidR="007E253F" w:rsidRPr="004B0FE8" w:rsidRDefault="007E253F" w:rsidP="00091891">
            <w:pPr>
              <w:spacing w:line="480" w:lineRule="auto"/>
              <w:jc w:val="center"/>
              <w:rPr>
                <w:rFonts w:ascii="Times New Roman" w:hAnsi="Times New Roman" w:cs="Times New Roman"/>
                <w:sz w:val="24"/>
                <w:szCs w:val="24"/>
              </w:rPr>
            </w:pPr>
          </w:p>
        </w:tc>
        <w:tc>
          <w:tcPr>
            <w:tcW w:w="1275" w:type="dxa"/>
            <w:tcBorders>
              <w:top w:val="single" w:sz="4" w:space="0" w:color="auto"/>
            </w:tcBorders>
          </w:tcPr>
          <w:p w14:paraId="1EA4795F" w14:textId="77777777" w:rsidR="007E253F" w:rsidRPr="004B0FE8" w:rsidRDefault="007E253F" w:rsidP="00091891">
            <w:pPr>
              <w:spacing w:line="480" w:lineRule="auto"/>
              <w:jc w:val="center"/>
              <w:rPr>
                <w:rFonts w:ascii="Times New Roman" w:hAnsi="Times New Roman" w:cs="Times New Roman"/>
                <w:sz w:val="24"/>
                <w:szCs w:val="24"/>
              </w:rPr>
            </w:pPr>
          </w:p>
        </w:tc>
      </w:tr>
      <w:tr w:rsidR="007E253F" w:rsidRPr="004B0FE8" w14:paraId="161CDF62" w14:textId="77777777" w:rsidTr="00091891">
        <w:tc>
          <w:tcPr>
            <w:tcW w:w="5524" w:type="dxa"/>
            <w:hideMark/>
          </w:tcPr>
          <w:p w14:paraId="3671F525" w14:textId="77777777" w:rsidR="007E253F" w:rsidRPr="004B0FE8" w:rsidRDefault="007E253F" w:rsidP="00091891">
            <w:pPr>
              <w:spacing w:line="480" w:lineRule="auto"/>
              <w:rPr>
                <w:rFonts w:ascii="Times New Roman" w:hAnsi="Times New Roman" w:cs="Times New Roman"/>
                <w:i/>
                <w:sz w:val="24"/>
                <w:szCs w:val="24"/>
              </w:rPr>
            </w:pPr>
            <w:r w:rsidRPr="004B0FE8">
              <w:rPr>
                <w:rFonts w:ascii="Times New Roman" w:hAnsi="Times New Roman" w:cs="Times New Roman"/>
                <w:sz w:val="24"/>
                <w:szCs w:val="24"/>
              </w:rPr>
              <w:t>Perceived overweight</w:t>
            </w:r>
            <w:r w:rsidRPr="004B0FE8">
              <w:rPr>
                <w:rFonts w:ascii="Times New Roman" w:hAnsi="Times New Roman" w:cs="Times New Roman"/>
                <w:i/>
                <w:sz w:val="24"/>
                <w:szCs w:val="24"/>
              </w:rPr>
              <w:t xml:space="preserve"> </w:t>
            </w:r>
          </w:p>
        </w:tc>
        <w:tc>
          <w:tcPr>
            <w:tcW w:w="1134" w:type="dxa"/>
            <w:hideMark/>
          </w:tcPr>
          <w:p w14:paraId="4CD65738"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.670***</w:t>
            </w:r>
          </w:p>
        </w:tc>
        <w:tc>
          <w:tcPr>
            <w:tcW w:w="1275" w:type="dxa"/>
            <w:hideMark/>
          </w:tcPr>
          <w:p w14:paraId="55DCE3D2"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.120</w:t>
            </w:r>
          </w:p>
        </w:tc>
      </w:tr>
      <w:tr w:rsidR="007E253F" w:rsidRPr="004B0FE8" w14:paraId="400065F9" w14:textId="77777777" w:rsidTr="00091891">
        <w:tc>
          <w:tcPr>
            <w:tcW w:w="5524" w:type="dxa"/>
            <w:hideMark/>
          </w:tcPr>
          <w:p w14:paraId="6CB2823F" w14:textId="77777777" w:rsidR="007E253F" w:rsidRPr="004B0FE8" w:rsidRDefault="007E253F" w:rsidP="00091891">
            <w:pPr>
              <w:spacing w:line="480" w:lineRule="auto"/>
              <w:rPr>
                <w:rFonts w:ascii="Times New Roman" w:hAnsi="Times New Roman" w:cs="Times New Roman"/>
                <w:b/>
                <w:sz w:val="24"/>
                <w:szCs w:val="24"/>
              </w:rPr>
            </w:pPr>
            <w:r w:rsidRPr="004B0FE8">
              <w:rPr>
                <w:rFonts w:ascii="Times New Roman" w:hAnsi="Times New Roman" w:cs="Times New Roman"/>
                <w:b/>
                <w:sz w:val="24"/>
                <w:szCs w:val="24"/>
              </w:rPr>
              <w:t>Model 2 (+ baseline physiological dysregulation)</w:t>
            </w:r>
          </w:p>
        </w:tc>
        <w:tc>
          <w:tcPr>
            <w:tcW w:w="1134" w:type="dxa"/>
          </w:tcPr>
          <w:p w14:paraId="173BAE50" w14:textId="77777777" w:rsidR="007E253F" w:rsidRPr="004B0FE8" w:rsidRDefault="007E253F" w:rsidP="00091891">
            <w:pPr>
              <w:spacing w:line="480" w:lineRule="auto"/>
              <w:jc w:val="center"/>
              <w:rPr>
                <w:rFonts w:ascii="Times New Roman" w:hAnsi="Times New Roman" w:cs="Times New Roman"/>
                <w:sz w:val="24"/>
                <w:szCs w:val="24"/>
              </w:rPr>
            </w:pPr>
          </w:p>
        </w:tc>
        <w:tc>
          <w:tcPr>
            <w:tcW w:w="1275" w:type="dxa"/>
          </w:tcPr>
          <w:p w14:paraId="679AFD9D" w14:textId="77777777" w:rsidR="007E253F" w:rsidRPr="004B0FE8" w:rsidRDefault="007E253F" w:rsidP="00091891">
            <w:pPr>
              <w:spacing w:line="480" w:lineRule="auto"/>
              <w:jc w:val="center"/>
              <w:rPr>
                <w:rFonts w:ascii="Times New Roman" w:hAnsi="Times New Roman" w:cs="Times New Roman"/>
                <w:sz w:val="24"/>
                <w:szCs w:val="24"/>
              </w:rPr>
            </w:pPr>
          </w:p>
        </w:tc>
      </w:tr>
      <w:tr w:rsidR="007E253F" w:rsidRPr="004B0FE8" w14:paraId="5FE539F2" w14:textId="77777777" w:rsidTr="00091891">
        <w:tc>
          <w:tcPr>
            <w:tcW w:w="5524" w:type="dxa"/>
            <w:hideMark/>
          </w:tcPr>
          <w:p w14:paraId="6A54D78C" w14:textId="77777777" w:rsidR="007E253F" w:rsidRPr="004B0FE8" w:rsidRDefault="007E253F" w:rsidP="00091891">
            <w:pPr>
              <w:spacing w:line="480" w:lineRule="auto"/>
              <w:rPr>
                <w:rFonts w:ascii="Times New Roman" w:hAnsi="Times New Roman" w:cs="Times New Roman"/>
                <w:i/>
                <w:sz w:val="24"/>
                <w:szCs w:val="24"/>
              </w:rPr>
            </w:pPr>
            <w:r w:rsidRPr="004B0FE8">
              <w:rPr>
                <w:rFonts w:ascii="Times New Roman" w:hAnsi="Times New Roman" w:cs="Times New Roman"/>
                <w:sz w:val="24"/>
                <w:szCs w:val="24"/>
              </w:rPr>
              <w:t>Perceived overweight</w:t>
            </w:r>
            <w:r w:rsidRPr="004B0FE8">
              <w:rPr>
                <w:rFonts w:ascii="Times New Roman" w:hAnsi="Times New Roman" w:cs="Times New Roman"/>
                <w:i/>
                <w:sz w:val="24"/>
                <w:szCs w:val="24"/>
              </w:rPr>
              <w:t xml:space="preserve"> </w:t>
            </w:r>
          </w:p>
        </w:tc>
        <w:tc>
          <w:tcPr>
            <w:tcW w:w="1134" w:type="dxa"/>
            <w:hideMark/>
          </w:tcPr>
          <w:p w14:paraId="53DE0ABF"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.662***</w:t>
            </w:r>
          </w:p>
        </w:tc>
        <w:tc>
          <w:tcPr>
            <w:tcW w:w="1275" w:type="dxa"/>
            <w:hideMark/>
          </w:tcPr>
          <w:p w14:paraId="084F2904"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.120</w:t>
            </w:r>
          </w:p>
        </w:tc>
      </w:tr>
    </w:tbl>
    <w:p w14:paraId="77ECDB4B" w14:textId="77777777" w:rsidR="007E253F" w:rsidRPr="00355AE5" w:rsidRDefault="007E253F" w:rsidP="007E253F">
      <w:pPr>
        <w:spacing w:line="360" w:lineRule="auto"/>
        <w:rPr>
          <w:rFonts w:ascii="Times New Roman" w:hAnsi="Times New Roman" w:cs="Times New Roman"/>
          <w:i/>
          <w:sz w:val="4"/>
          <w:szCs w:val="4"/>
        </w:rPr>
      </w:pPr>
    </w:p>
    <w:p w14:paraId="54A5B90B" w14:textId="77777777" w:rsidR="007E253F" w:rsidRDefault="007E253F" w:rsidP="007E253F">
      <w:pPr>
        <w:spacing w:line="360" w:lineRule="auto"/>
        <w:rPr>
          <w:rFonts w:ascii="Times New Roman" w:hAnsi="Times New Roman" w:cs="Times New Roman"/>
          <w:sz w:val="24"/>
          <w:szCs w:val="24"/>
        </w:rPr>
      </w:pPr>
      <w:r w:rsidRPr="002719B0">
        <w:rPr>
          <w:rFonts w:ascii="Times New Roman" w:hAnsi="Times New Roman" w:cs="Times New Roman"/>
          <w:i/>
          <w:sz w:val="24"/>
          <w:szCs w:val="24"/>
        </w:rPr>
        <w:t>Note.</w:t>
      </w:r>
      <w:r w:rsidRPr="002719B0">
        <w:rPr>
          <w:rFonts w:ascii="Times New Roman" w:hAnsi="Times New Roman" w:cs="Times New Roman"/>
          <w:sz w:val="24"/>
          <w:szCs w:val="24"/>
        </w:rPr>
        <w:t xml:space="preserve"> </w:t>
      </w:r>
      <w:r>
        <w:rPr>
          <w:rFonts w:ascii="Times New Roman" w:hAnsi="Times New Roman" w:cs="Times New Roman"/>
          <w:sz w:val="24"/>
          <w:szCs w:val="24"/>
        </w:rPr>
        <w:t>All participants were born in the same week in March, 1958. Analyses are adjusted for sex (female), ethnicity (white), and social background (</w:t>
      </w:r>
      <w:r w:rsidRPr="00B9206D">
        <w:rPr>
          <w:rFonts w:ascii="Times New Roman" w:hAnsi="Times New Roman" w:cs="Times New Roman"/>
          <w:sz w:val="24"/>
          <w:szCs w:val="24"/>
        </w:rPr>
        <w:t>derive</w:t>
      </w:r>
      <w:r>
        <w:rPr>
          <w:rFonts w:ascii="Times New Roman" w:hAnsi="Times New Roman" w:cs="Times New Roman"/>
          <w:sz w:val="24"/>
          <w:szCs w:val="24"/>
        </w:rPr>
        <w:t xml:space="preserve">d from the father’s occupation: </w:t>
      </w:r>
      <w:r w:rsidRPr="00B9206D">
        <w:rPr>
          <w:rFonts w:ascii="Times New Roman" w:hAnsi="Times New Roman" w:cs="Times New Roman"/>
          <w:sz w:val="24"/>
          <w:szCs w:val="24"/>
        </w:rPr>
        <w:t>I = professional occupation</w:t>
      </w:r>
      <w:r>
        <w:rPr>
          <w:rFonts w:ascii="Times New Roman" w:hAnsi="Times New Roman" w:cs="Times New Roman"/>
          <w:sz w:val="24"/>
          <w:szCs w:val="24"/>
        </w:rPr>
        <w:t xml:space="preserve">s, II = managerial or technical </w:t>
      </w:r>
      <w:r w:rsidRPr="00B9206D">
        <w:rPr>
          <w:rFonts w:ascii="Times New Roman" w:hAnsi="Times New Roman" w:cs="Times New Roman"/>
          <w:sz w:val="24"/>
          <w:szCs w:val="24"/>
        </w:rPr>
        <w:t>occupations, III = skilled workers, IV = semiskilled wor</w:t>
      </w:r>
      <w:r>
        <w:rPr>
          <w:rFonts w:ascii="Times New Roman" w:hAnsi="Times New Roman" w:cs="Times New Roman"/>
          <w:sz w:val="24"/>
          <w:szCs w:val="24"/>
        </w:rPr>
        <w:t xml:space="preserve">kers, and V = unskilled) and initial BMI levels (objectively recorded).      </w:t>
      </w:r>
    </w:p>
    <w:p w14:paraId="74B8AAF1" w14:textId="77777777" w:rsidR="007E253F" w:rsidRDefault="007E253F" w:rsidP="007E253F">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 xml:space="preserve">Physiological dysregulation was gauged using a composite measure of systolic and diastolic blood pressure, C-reactive protein, waist circumference, </w:t>
      </w:r>
      <w:r w:rsidRPr="00774E25">
        <w:rPr>
          <w:rFonts w:ascii="Times New Roman" w:hAnsi="Times New Roman" w:cs="Times New Roman"/>
          <w:sz w:val="24"/>
          <w:szCs w:val="24"/>
        </w:rPr>
        <w:t>total blood cholesterol to high-density lipoprotein cholesterol, total triglycerides, and glycated hemoglobin (HbA1c) levels</w:t>
      </w:r>
      <w:r>
        <w:rPr>
          <w:rFonts w:ascii="Times New Roman" w:hAnsi="Times New Roman" w:cs="Times New Roman"/>
          <w:sz w:val="24"/>
          <w:szCs w:val="24"/>
        </w:rPr>
        <w:t xml:space="preserve">. As in the main manuscript all biomarkers were converted to deciles then summed and standardized to have a mean of 0 and standard deviation of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0132E">
        <w:rPr>
          <w:rFonts w:ascii="Times New Roman" w:hAnsi="Times New Roman" w:cs="Times New Roman"/>
          <w:sz w:val="24"/>
          <w:szCs w:val="24"/>
        </w:rPr>
        <w:t>* p &lt; .05. ** p &lt; 0.01. *** p &lt; .001.</w:t>
      </w:r>
    </w:p>
    <w:p w14:paraId="6B82D87C" w14:textId="77777777" w:rsidR="007E253F" w:rsidRDefault="007E253F" w:rsidP="007E253F">
      <w:pPr>
        <w:tabs>
          <w:tab w:val="left" w:pos="6580"/>
        </w:tabs>
        <w:spacing w:line="480" w:lineRule="auto"/>
        <w:rPr>
          <w:rFonts w:ascii="Times New Roman" w:hAnsi="Times New Roman" w:cs="Times New Roman"/>
          <w:sz w:val="24"/>
          <w:szCs w:val="24"/>
        </w:rPr>
      </w:pPr>
    </w:p>
    <w:p w14:paraId="15B7ED7C" w14:textId="77777777" w:rsidR="007E253F" w:rsidRDefault="007E253F" w:rsidP="007E253F">
      <w:pPr>
        <w:tabs>
          <w:tab w:val="left" w:pos="6580"/>
        </w:tabs>
        <w:spacing w:line="480" w:lineRule="auto"/>
        <w:rPr>
          <w:rFonts w:ascii="Times New Roman" w:hAnsi="Times New Roman" w:cs="Times New Roman"/>
          <w:sz w:val="24"/>
          <w:szCs w:val="24"/>
        </w:rPr>
      </w:pPr>
    </w:p>
    <w:p w14:paraId="4C1E58D5" w14:textId="77777777" w:rsidR="007E253F" w:rsidRDefault="007E253F" w:rsidP="007E253F">
      <w:pPr>
        <w:tabs>
          <w:tab w:val="left" w:pos="6580"/>
        </w:tabs>
        <w:spacing w:line="480" w:lineRule="auto"/>
        <w:rPr>
          <w:rFonts w:ascii="Times New Roman" w:hAnsi="Times New Roman" w:cs="Times New Roman"/>
          <w:sz w:val="24"/>
          <w:szCs w:val="24"/>
        </w:rPr>
      </w:pPr>
    </w:p>
    <w:p w14:paraId="4342B25A" w14:textId="77777777" w:rsidR="007E253F" w:rsidRDefault="007E253F" w:rsidP="007E253F">
      <w:pPr>
        <w:tabs>
          <w:tab w:val="left" w:pos="6580"/>
        </w:tabs>
        <w:spacing w:line="480" w:lineRule="auto"/>
        <w:rPr>
          <w:rFonts w:ascii="Times New Roman" w:hAnsi="Times New Roman" w:cs="Times New Roman"/>
          <w:sz w:val="24"/>
          <w:szCs w:val="24"/>
        </w:rPr>
      </w:pPr>
    </w:p>
    <w:p w14:paraId="70C111C4" w14:textId="77777777" w:rsidR="007E253F" w:rsidRDefault="007E253F" w:rsidP="007E253F">
      <w:pPr>
        <w:tabs>
          <w:tab w:val="left" w:pos="6580"/>
        </w:tabs>
        <w:spacing w:line="480" w:lineRule="auto"/>
        <w:rPr>
          <w:rFonts w:ascii="Times New Roman" w:hAnsi="Times New Roman" w:cs="Times New Roman"/>
          <w:sz w:val="24"/>
          <w:szCs w:val="24"/>
        </w:rPr>
      </w:pPr>
    </w:p>
    <w:p w14:paraId="39D37BB2" w14:textId="77777777" w:rsidR="007E253F" w:rsidRDefault="007E253F" w:rsidP="007E253F">
      <w:pPr>
        <w:tabs>
          <w:tab w:val="left" w:pos="6580"/>
        </w:tabs>
        <w:spacing w:line="480" w:lineRule="auto"/>
        <w:rPr>
          <w:rFonts w:ascii="Times New Roman" w:hAnsi="Times New Roman" w:cs="Times New Roman"/>
          <w:sz w:val="24"/>
          <w:szCs w:val="24"/>
        </w:rPr>
      </w:pPr>
    </w:p>
    <w:p w14:paraId="013D404C" w14:textId="77777777" w:rsidR="007E253F" w:rsidRPr="00624A92" w:rsidRDefault="007E253F" w:rsidP="007E253F">
      <w:pPr>
        <w:tabs>
          <w:tab w:val="left" w:pos="6580"/>
        </w:tabs>
        <w:spacing w:line="480" w:lineRule="auto"/>
        <w:rPr>
          <w:rFonts w:ascii="Times New Roman" w:hAnsi="Times New Roman" w:cs="Times New Roman"/>
          <w:sz w:val="24"/>
          <w:szCs w:val="24"/>
        </w:rPr>
      </w:pPr>
    </w:p>
    <w:p w14:paraId="25D854EA" w14:textId="77777777" w:rsidR="007E253F" w:rsidRDefault="007E253F" w:rsidP="007E253F">
      <w:pPr>
        <w:tabs>
          <w:tab w:val="left" w:pos="6580"/>
        </w:tabs>
        <w:spacing w:line="480" w:lineRule="auto"/>
        <w:rPr>
          <w:rFonts w:ascii="Times New Roman" w:hAnsi="Times New Roman" w:cs="Times New Roman"/>
          <w:i/>
          <w:sz w:val="24"/>
          <w:szCs w:val="24"/>
        </w:rPr>
      </w:pPr>
      <w:r>
        <w:rPr>
          <w:rFonts w:ascii="Times New Roman" w:hAnsi="Times New Roman" w:cs="Times New Roman"/>
          <w:sz w:val="24"/>
          <w:szCs w:val="24"/>
        </w:rPr>
        <w:t xml:space="preserve">Table S3. </w:t>
      </w:r>
      <w:r>
        <w:rPr>
          <w:rFonts w:ascii="Times New Roman" w:hAnsi="Times New Roman" w:cs="Times New Roman"/>
          <w:i/>
          <w:sz w:val="24"/>
          <w:szCs w:val="24"/>
        </w:rPr>
        <w:t xml:space="preserve">Impact of Baseline Physiological Dysregulation on the Association between   Weight Gain (from 2004/2005 to 2008/2009) and Follow-up Physiological Dysregulation     in ELSA (N = 2,468). </w:t>
      </w:r>
    </w:p>
    <w:tbl>
      <w:tblPr>
        <w:tblStyle w:val="TableGrid"/>
        <w:tblW w:w="79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1134"/>
        <w:gridCol w:w="1275"/>
      </w:tblGrid>
      <w:tr w:rsidR="007E253F" w14:paraId="08A64557" w14:textId="77777777" w:rsidTr="00091891">
        <w:tc>
          <w:tcPr>
            <w:tcW w:w="5524" w:type="dxa"/>
            <w:tcBorders>
              <w:bottom w:val="nil"/>
            </w:tcBorders>
          </w:tcPr>
          <w:p w14:paraId="773E5C6A" w14:textId="77777777" w:rsidR="007E253F" w:rsidRPr="004B0FE8" w:rsidRDefault="007E253F" w:rsidP="00091891">
            <w:pPr>
              <w:spacing w:line="480" w:lineRule="auto"/>
              <w:rPr>
                <w:rFonts w:ascii="Times New Roman" w:hAnsi="Times New Roman" w:cs="Times New Roman"/>
                <w:b/>
                <w:sz w:val="24"/>
                <w:szCs w:val="24"/>
              </w:rPr>
            </w:pPr>
          </w:p>
        </w:tc>
        <w:tc>
          <w:tcPr>
            <w:tcW w:w="2409" w:type="dxa"/>
            <w:gridSpan w:val="2"/>
            <w:tcBorders>
              <w:bottom w:val="nil"/>
            </w:tcBorders>
          </w:tcPr>
          <w:p w14:paraId="2E6C37D2"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Physiological dysregulation               (follow-up)</w:t>
            </w:r>
          </w:p>
        </w:tc>
      </w:tr>
      <w:tr w:rsidR="007E253F" w14:paraId="346CEF23" w14:textId="77777777" w:rsidTr="00091891">
        <w:tc>
          <w:tcPr>
            <w:tcW w:w="5524" w:type="dxa"/>
            <w:tcBorders>
              <w:top w:val="nil"/>
              <w:bottom w:val="single" w:sz="4" w:space="0" w:color="auto"/>
            </w:tcBorders>
          </w:tcPr>
          <w:p w14:paraId="6DBECA1C" w14:textId="77777777" w:rsidR="007E253F" w:rsidRPr="004B0FE8" w:rsidRDefault="007E253F" w:rsidP="00091891">
            <w:pPr>
              <w:spacing w:line="480" w:lineRule="auto"/>
              <w:rPr>
                <w:rFonts w:ascii="Times New Roman" w:hAnsi="Times New Roman" w:cs="Times New Roman"/>
                <w:b/>
                <w:sz w:val="24"/>
                <w:szCs w:val="24"/>
              </w:rPr>
            </w:pPr>
          </w:p>
        </w:tc>
        <w:tc>
          <w:tcPr>
            <w:tcW w:w="1134" w:type="dxa"/>
            <w:tcBorders>
              <w:top w:val="nil"/>
              <w:bottom w:val="single" w:sz="4" w:space="0" w:color="auto"/>
            </w:tcBorders>
          </w:tcPr>
          <w:p w14:paraId="4B5C7428"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B</w:t>
            </w:r>
          </w:p>
        </w:tc>
        <w:tc>
          <w:tcPr>
            <w:tcW w:w="1275" w:type="dxa"/>
            <w:tcBorders>
              <w:top w:val="nil"/>
              <w:bottom w:val="single" w:sz="4" w:space="0" w:color="auto"/>
            </w:tcBorders>
          </w:tcPr>
          <w:p w14:paraId="34E0F03C" w14:textId="77777777" w:rsidR="007E253F" w:rsidRPr="004B0FE8" w:rsidRDefault="007E253F" w:rsidP="00091891">
            <w:pPr>
              <w:spacing w:line="480" w:lineRule="auto"/>
              <w:jc w:val="center"/>
              <w:rPr>
                <w:rFonts w:ascii="Times New Roman" w:hAnsi="Times New Roman" w:cs="Times New Roman"/>
                <w:sz w:val="24"/>
                <w:szCs w:val="24"/>
              </w:rPr>
            </w:pPr>
            <w:r w:rsidRPr="004B0FE8">
              <w:rPr>
                <w:rFonts w:ascii="Times New Roman" w:hAnsi="Times New Roman" w:cs="Times New Roman"/>
                <w:sz w:val="24"/>
                <w:szCs w:val="24"/>
              </w:rPr>
              <w:t>SE</w:t>
            </w:r>
          </w:p>
        </w:tc>
      </w:tr>
      <w:tr w:rsidR="007E253F" w14:paraId="61D7061C" w14:textId="77777777" w:rsidTr="00091891">
        <w:tc>
          <w:tcPr>
            <w:tcW w:w="5524" w:type="dxa"/>
            <w:tcBorders>
              <w:top w:val="single" w:sz="4" w:space="0" w:color="auto"/>
            </w:tcBorders>
            <w:hideMark/>
          </w:tcPr>
          <w:p w14:paraId="521ED42D" w14:textId="77777777" w:rsidR="007E253F" w:rsidRPr="004B0FE8" w:rsidRDefault="007E253F" w:rsidP="00091891">
            <w:pPr>
              <w:spacing w:line="480" w:lineRule="auto"/>
              <w:rPr>
                <w:rFonts w:ascii="Times New Roman" w:hAnsi="Times New Roman" w:cs="Times New Roman"/>
                <w:b/>
                <w:sz w:val="24"/>
                <w:szCs w:val="24"/>
              </w:rPr>
            </w:pPr>
            <w:r w:rsidRPr="004B0FE8">
              <w:rPr>
                <w:rFonts w:ascii="Times New Roman" w:hAnsi="Times New Roman" w:cs="Times New Roman"/>
                <w:b/>
                <w:sz w:val="24"/>
                <w:szCs w:val="24"/>
              </w:rPr>
              <w:t>Model 1</w:t>
            </w:r>
          </w:p>
        </w:tc>
        <w:tc>
          <w:tcPr>
            <w:tcW w:w="1134" w:type="dxa"/>
            <w:tcBorders>
              <w:top w:val="single" w:sz="4" w:space="0" w:color="auto"/>
            </w:tcBorders>
          </w:tcPr>
          <w:p w14:paraId="03BEA09D" w14:textId="77777777" w:rsidR="007E253F" w:rsidRPr="004B0FE8" w:rsidRDefault="007E253F" w:rsidP="00091891">
            <w:pPr>
              <w:spacing w:line="480" w:lineRule="auto"/>
              <w:jc w:val="center"/>
              <w:rPr>
                <w:rFonts w:ascii="Times New Roman" w:hAnsi="Times New Roman" w:cs="Times New Roman"/>
                <w:sz w:val="24"/>
                <w:szCs w:val="24"/>
              </w:rPr>
            </w:pPr>
          </w:p>
        </w:tc>
        <w:tc>
          <w:tcPr>
            <w:tcW w:w="1275" w:type="dxa"/>
            <w:tcBorders>
              <w:top w:val="single" w:sz="4" w:space="0" w:color="auto"/>
            </w:tcBorders>
          </w:tcPr>
          <w:p w14:paraId="4324477B" w14:textId="77777777" w:rsidR="007E253F" w:rsidRPr="004B0FE8" w:rsidRDefault="007E253F" w:rsidP="00091891">
            <w:pPr>
              <w:spacing w:line="480" w:lineRule="auto"/>
              <w:jc w:val="center"/>
              <w:rPr>
                <w:rFonts w:ascii="Times New Roman" w:hAnsi="Times New Roman" w:cs="Times New Roman"/>
                <w:sz w:val="24"/>
                <w:szCs w:val="24"/>
              </w:rPr>
            </w:pPr>
          </w:p>
        </w:tc>
      </w:tr>
      <w:tr w:rsidR="007E253F" w14:paraId="2B0F920C" w14:textId="77777777" w:rsidTr="00091891">
        <w:tc>
          <w:tcPr>
            <w:tcW w:w="5524" w:type="dxa"/>
            <w:hideMark/>
          </w:tcPr>
          <w:p w14:paraId="11124481" w14:textId="77777777" w:rsidR="007E253F" w:rsidRPr="004B0FE8" w:rsidRDefault="007E253F" w:rsidP="00091891">
            <w:pPr>
              <w:spacing w:line="480" w:lineRule="auto"/>
              <w:rPr>
                <w:rFonts w:ascii="Times New Roman" w:hAnsi="Times New Roman" w:cs="Times New Roman"/>
                <w:i/>
                <w:sz w:val="24"/>
                <w:szCs w:val="24"/>
              </w:rPr>
            </w:pPr>
            <w:r w:rsidRPr="004B0FE8">
              <w:rPr>
                <w:rFonts w:ascii="Times New Roman" w:hAnsi="Times New Roman" w:cs="Times New Roman"/>
                <w:sz w:val="24"/>
                <w:szCs w:val="24"/>
              </w:rPr>
              <w:t>Weight gain (between baseline and follow-up: kg/m</w:t>
            </w:r>
            <w:r w:rsidRPr="004B0FE8">
              <w:rPr>
                <w:rFonts w:ascii="Times New Roman" w:hAnsi="Times New Roman" w:cs="Times New Roman"/>
                <w:sz w:val="24"/>
                <w:szCs w:val="24"/>
                <w:vertAlign w:val="superscript"/>
              </w:rPr>
              <w:t>2</w:t>
            </w:r>
            <w:r w:rsidRPr="004B0FE8">
              <w:rPr>
                <w:rFonts w:ascii="Times New Roman" w:hAnsi="Times New Roman" w:cs="Times New Roman"/>
                <w:sz w:val="24"/>
                <w:szCs w:val="24"/>
              </w:rPr>
              <w:t>)</w:t>
            </w:r>
            <w:r w:rsidRPr="004B0FE8">
              <w:rPr>
                <w:rFonts w:ascii="Times New Roman" w:hAnsi="Times New Roman" w:cs="Times New Roman"/>
                <w:i/>
                <w:sz w:val="24"/>
                <w:szCs w:val="24"/>
              </w:rPr>
              <w:t xml:space="preserve"> </w:t>
            </w:r>
          </w:p>
        </w:tc>
        <w:tc>
          <w:tcPr>
            <w:tcW w:w="1134" w:type="dxa"/>
            <w:hideMark/>
          </w:tcPr>
          <w:p w14:paraId="04DAC4A9" w14:textId="77777777" w:rsidR="007E253F" w:rsidRPr="004B0FE8" w:rsidRDefault="007E253F" w:rsidP="00091891">
            <w:pPr>
              <w:spacing w:line="480" w:lineRule="auto"/>
              <w:jc w:val="center"/>
              <w:rPr>
                <w:rFonts w:ascii="Times New Roman" w:hAnsi="Times New Roman" w:cs="Times New Roman"/>
                <w:sz w:val="24"/>
                <w:szCs w:val="24"/>
              </w:rPr>
            </w:pPr>
            <w:r>
              <w:rPr>
                <w:rFonts w:ascii="Times New Roman" w:hAnsi="Times New Roman" w:cs="Times New Roman"/>
                <w:sz w:val="24"/>
                <w:szCs w:val="24"/>
              </w:rPr>
              <w:t>.096</w:t>
            </w:r>
            <w:r w:rsidRPr="004B0FE8">
              <w:rPr>
                <w:rFonts w:ascii="Times New Roman" w:hAnsi="Times New Roman" w:cs="Times New Roman"/>
                <w:sz w:val="24"/>
                <w:szCs w:val="24"/>
              </w:rPr>
              <w:t>***</w:t>
            </w:r>
          </w:p>
        </w:tc>
        <w:tc>
          <w:tcPr>
            <w:tcW w:w="1275" w:type="dxa"/>
            <w:hideMark/>
          </w:tcPr>
          <w:p w14:paraId="57B738EC" w14:textId="77777777" w:rsidR="007E253F" w:rsidRPr="004B0FE8" w:rsidRDefault="007E253F" w:rsidP="00091891">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7E253F" w14:paraId="69686DE2" w14:textId="77777777" w:rsidTr="00091891">
        <w:tc>
          <w:tcPr>
            <w:tcW w:w="5524" w:type="dxa"/>
            <w:hideMark/>
          </w:tcPr>
          <w:p w14:paraId="0F62A7CF" w14:textId="77777777" w:rsidR="007E253F" w:rsidRPr="004B0FE8" w:rsidRDefault="007E253F" w:rsidP="00091891">
            <w:pPr>
              <w:spacing w:line="480" w:lineRule="auto"/>
              <w:rPr>
                <w:rFonts w:ascii="Times New Roman" w:hAnsi="Times New Roman" w:cs="Times New Roman"/>
                <w:b/>
                <w:sz w:val="24"/>
                <w:szCs w:val="24"/>
              </w:rPr>
            </w:pPr>
            <w:r w:rsidRPr="004B0FE8">
              <w:rPr>
                <w:rFonts w:ascii="Times New Roman" w:hAnsi="Times New Roman" w:cs="Times New Roman"/>
                <w:b/>
                <w:sz w:val="24"/>
                <w:szCs w:val="24"/>
              </w:rPr>
              <w:t>Model 2 (+ baseline physiological dysregulation)</w:t>
            </w:r>
          </w:p>
        </w:tc>
        <w:tc>
          <w:tcPr>
            <w:tcW w:w="1134" w:type="dxa"/>
          </w:tcPr>
          <w:p w14:paraId="56CC74AF" w14:textId="77777777" w:rsidR="007E253F" w:rsidRPr="004B0FE8" w:rsidRDefault="007E253F" w:rsidP="00091891">
            <w:pPr>
              <w:spacing w:line="480" w:lineRule="auto"/>
              <w:jc w:val="center"/>
              <w:rPr>
                <w:rFonts w:ascii="Times New Roman" w:hAnsi="Times New Roman" w:cs="Times New Roman"/>
                <w:sz w:val="24"/>
                <w:szCs w:val="24"/>
              </w:rPr>
            </w:pPr>
          </w:p>
        </w:tc>
        <w:tc>
          <w:tcPr>
            <w:tcW w:w="1275" w:type="dxa"/>
          </w:tcPr>
          <w:p w14:paraId="7CA53829" w14:textId="77777777" w:rsidR="007E253F" w:rsidRPr="004B0FE8" w:rsidRDefault="007E253F" w:rsidP="00091891">
            <w:pPr>
              <w:spacing w:line="480" w:lineRule="auto"/>
              <w:jc w:val="center"/>
              <w:rPr>
                <w:rFonts w:ascii="Times New Roman" w:hAnsi="Times New Roman" w:cs="Times New Roman"/>
                <w:sz w:val="24"/>
                <w:szCs w:val="24"/>
              </w:rPr>
            </w:pPr>
          </w:p>
        </w:tc>
      </w:tr>
      <w:tr w:rsidR="007E253F" w14:paraId="7F0CB733" w14:textId="77777777" w:rsidTr="00091891">
        <w:tc>
          <w:tcPr>
            <w:tcW w:w="5524" w:type="dxa"/>
            <w:hideMark/>
          </w:tcPr>
          <w:p w14:paraId="664C7401" w14:textId="77777777" w:rsidR="007E253F" w:rsidRPr="004B0FE8" w:rsidRDefault="007E253F" w:rsidP="00091891">
            <w:pPr>
              <w:spacing w:line="480" w:lineRule="auto"/>
              <w:rPr>
                <w:rFonts w:ascii="Times New Roman" w:hAnsi="Times New Roman" w:cs="Times New Roman"/>
                <w:i/>
                <w:sz w:val="24"/>
                <w:szCs w:val="24"/>
              </w:rPr>
            </w:pPr>
            <w:r w:rsidRPr="004B0FE8">
              <w:rPr>
                <w:rFonts w:ascii="Times New Roman" w:hAnsi="Times New Roman" w:cs="Times New Roman"/>
                <w:sz w:val="24"/>
                <w:szCs w:val="24"/>
              </w:rPr>
              <w:t>Weight gain (between baseline and follow-up: kg/m</w:t>
            </w:r>
            <w:r w:rsidRPr="004B0FE8">
              <w:rPr>
                <w:rFonts w:ascii="Times New Roman" w:hAnsi="Times New Roman" w:cs="Times New Roman"/>
                <w:sz w:val="24"/>
                <w:szCs w:val="24"/>
                <w:vertAlign w:val="superscript"/>
              </w:rPr>
              <w:t>2</w:t>
            </w:r>
            <w:r w:rsidRPr="004B0FE8">
              <w:rPr>
                <w:rFonts w:ascii="Times New Roman" w:hAnsi="Times New Roman" w:cs="Times New Roman"/>
                <w:sz w:val="24"/>
                <w:szCs w:val="24"/>
              </w:rPr>
              <w:t>)</w:t>
            </w:r>
          </w:p>
        </w:tc>
        <w:tc>
          <w:tcPr>
            <w:tcW w:w="1134" w:type="dxa"/>
            <w:hideMark/>
          </w:tcPr>
          <w:p w14:paraId="1E0B42B3" w14:textId="77777777" w:rsidR="007E253F" w:rsidRPr="004B0FE8" w:rsidRDefault="007E253F" w:rsidP="00091891">
            <w:pPr>
              <w:spacing w:line="480" w:lineRule="auto"/>
              <w:jc w:val="center"/>
              <w:rPr>
                <w:rFonts w:ascii="Times New Roman" w:hAnsi="Times New Roman" w:cs="Times New Roman"/>
                <w:sz w:val="24"/>
                <w:szCs w:val="24"/>
              </w:rPr>
            </w:pPr>
            <w:r>
              <w:rPr>
                <w:rFonts w:ascii="Times New Roman" w:hAnsi="Times New Roman" w:cs="Times New Roman"/>
                <w:sz w:val="24"/>
                <w:szCs w:val="24"/>
              </w:rPr>
              <w:t>109.</w:t>
            </w:r>
            <w:r w:rsidRPr="004B0FE8">
              <w:rPr>
                <w:rFonts w:ascii="Times New Roman" w:hAnsi="Times New Roman" w:cs="Times New Roman"/>
                <w:sz w:val="24"/>
                <w:szCs w:val="24"/>
              </w:rPr>
              <w:t>***</w:t>
            </w:r>
          </w:p>
        </w:tc>
        <w:tc>
          <w:tcPr>
            <w:tcW w:w="1275" w:type="dxa"/>
            <w:hideMark/>
          </w:tcPr>
          <w:p w14:paraId="310A9BEE" w14:textId="77777777" w:rsidR="007E253F" w:rsidRPr="004B0FE8" w:rsidRDefault="007E253F" w:rsidP="00091891">
            <w:pPr>
              <w:spacing w:line="480" w:lineRule="auto"/>
              <w:jc w:val="center"/>
              <w:rPr>
                <w:rFonts w:ascii="Times New Roman" w:hAnsi="Times New Roman" w:cs="Times New Roman"/>
                <w:sz w:val="24"/>
                <w:szCs w:val="24"/>
              </w:rPr>
            </w:pPr>
            <w:r>
              <w:rPr>
                <w:rFonts w:ascii="Times New Roman" w:hAnsi="Times New Roman" w:cs="Times New Roman"/>
                <w:sz w:val="24"/>
                <w:szCs w:val="24"/>
              </w:rPr>
              <w:t>.005</w:t>
            </w:r>
          </w:p>
        </w:tc>
      </w:tr>
    </w:tbl>
    <w:p w14:paraId="25DD1325" w14:textId="77777777" w:rsidR="007E253F" w:rsidRPr="00355AE5" w:rsidRDefault="007E253F" w:rsidP="007E253F">
      <w:pPr>
        <w:spacing w:line="240" w:lineRule="auto"/>
        <w:rPr>
          <w:rFonts w:ascii="Times New Roman" w:hAnsi="Times New Roman" w:cs="Times New Roman"/>
          <w:i/>
          <w:sz w:val="4"/>
          <w:szCs w:val="4"/>
        </w:rPr>
      </w:pPr>
    </w:p>
    <w:p w14:paraId="2D343069" w14:textId="77777777" w:rsidR="007E253F" w:rsidRDefault="007E253F" w:rsidP="007E253F">
      <w:pPr>
        <w:spacing w:line="360" w:lineRule="auto"/>
        <w:rPr>
          <w:rFonts w:ascii="Times New Roman" w:hAnsi="Times New Roman" w:cs="Times New Roman"/>
          <w:sz w:val="24"/>
          <w:szCs w:val="24"/>
        </w:rPr>
      </w:pPr>
      <w:r w:rsidRPr="002719B0">
        <w:rPr>
          <w:rFonts w:ascii="Times New Roman" w:hAnsi="Times New Roman" w:cs="Times New Roman"/>
          <w:i/>
          <w:sz w:val="24"/>
          <w:szCs w:val="24"/>
        </w:rPr>
        <w:t>Note.</w:t>
      </w:r>
      <w:r w:rsidRPr="002719B0">
        <w:rPr>
          <w:rFonts w:ascii="Times New Roman" w:hAnsi="Times New Roman" w:cs="Times New Roman"/>
          <w:sz w:val="24"/>
          <w:szCs w:val="24"/>
        </w:rPr>
        <w:t xml:space="preserve"> </w:t>
      </w:r>
      <w:r>
        <w:rPr>
          <w:rFonts w:ascii="Times New Roman" w:hAnsi="Times New Roman" w:cs="Times New Roman"/>
          <w:sz w:val="24"/>
          <w:szCs w:val="24"/>
        </w:rPr>
        <w:t xml:space="preserve">Analyses are adjusted for age, sex (female), educational attainment, and wealth (gauged using an extensive measure of benefit unit non-pension wealth) and initial BMI levels (objectively recorded).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a </w:t>
      </w:r>
      <w:r>
        <w:rPr>
          <w:rFonts w:ascii="Times New Roman" w:hAnsi="Times New Roman" w:cs="Times New Roman"/>
          <w:sz w:val="24"/>
          <w:szCs w:val="24"/>
        </w:rPr>
        <w:t xml:space="preserve">Physiological dysregulation was gauged using a composite measure of systolic and diastolic blood pressure, C-reactive protein, waist circumference, </w:t>
      </w:r>
      <w:r w:rsidRPr="00774E25">
        <w:rPr>
          <w:rFonts w:ascii="Times New Roman" w:hAnsi="Times New Roman" w:cs="Times New Roman"/>
          <w:sz w:val="24"/>
          <w:szCs w:val="24"/>
        </w:rPr>
        <w:t>total blood cholesterol to high-density lipoprotein cholesterol, total triglycerides, and glycated hemoglobin (HbA1c) levels</w:t>
      </w:r>
      <w:r>
        <w:rPr>
          <w:rFonts w:ascii="Times New Roman" w:hAnsi="Times New Roman" w:cs="Times New Roman"/>
          <w:sz w:val="24"/>
          <w:szCs w:val="24"/>
        </w:rPr>
        <w:t xml:space="preserve">. As in the main manuscript all biomarkers were converted to deciles then summed and standardized to have a mean of 0 and standard deviation of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0132E">
        <w:rPr>
          <w:rFonts w:ascii="Times New Roman" w:hAnsi="Times New Roman" w:cs="Times New Roman"/>
          <w:sz w:val="24"/>
          <w:szCs w:val="24"/>
        </w:rPr>
        <w:t>* p &lt; .05. ** p &lt; 0.01. *** p &lt; .001.</w:t>
      </w:r>
    </w:p>
    <w:p w14:paraId="4631E7F0" w14:textId="77777777" w:rsidR="007E253F" w:rsidRPr="001438C9" w:rsidRDefault="007E253F" w:rsidP="007E253F">
      <w:pPr>
        <w:tabs>
          <w:tab w:val="left" w:pos="6580"/>
        </w:tabs>
        <w:spacing w:line="480" w:lineRule="auto"/>
        <w:rPr>
          <w:rFonts w:ascii="Times New Roman" w:hAnsi="Times New Roman" w:cs="Times New Roman"/>
          <w:sz w:val="24"/>
          <w:szCs w:val="24"/>
        </w:rPr>
      </w:pPr>
    </w:p>
    <w:p w14:paraId="039BBA15" w14:textId="77777777" w:rsidR="007E253F" w:rsidRPr="0028425C" w:rsidRDefault="007E253F" w:rsidP="007E253F">
      <w:pPr>
        <w:tabs>
          <w:tab w:val="left" w:pos="6580"/>
        </w:tabs>
        <w:spacing w:line="480" w:lineRule="auto"/>
        <w:rPr>
          <w:rFonts w:ascii="Times New Roman" w:hAnsi="Times New Roman" w:cs="Times New Roman"/>
          <w:sz w:val="24"/>
          <w:szCs w:val="24"/>
        </w:rPr>
      </w:pPr>
    </w:p>
    <w:p w14:paraId="092702D1" w14:textId="77777777" w:rsidR="007E253F" w:rsidRDefault="007E253F" w:rsidP="00C0132E">
      <w:pPr>
        <w:spacing w:line="360" w:lineRule="auto"/>
        <w:rPr>
          <w:rFonts w:ascii="Times-Roman" w:hAnsi="Times-Roman" w:cs="Times-Roman"/>
          <w:sz w:val="24"/>
          <w:szCs w:val="24"/>
        </w:rPr>
      </w:pPr>
      <w:bookmarkStart w:id="0" w:name="_GoBack"/>
      <w:bookmarkEnd w:id="0"/>
    </w:p>
    <w:sectPr w:rsidR="007E253F" w:rsidSect="00C4281E">
      <w:headerReference w:type="even" r:id="rId13"/>
      <w:headerReference w:type="default" r:id="rId1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47F97" w14:textId="77777777" w:rsidR="00954B21" w:rsidRDefault="00954B21">
      <w:pPr>
        <w:spacing w:after="0" w:line="240" w:lineRule="auto"/>
      </w:pPr>
      <w:r>
        <w:separator/>
      </w:r>
    </w:p>
  </w:endnote>
  <w:endnote w:type="continuationSeparator" w:id="0">
    <w:p w14:paraId="3B5BF31B" w14:textId="77777777" w:rsidR="00954B21" w:rsidRDefault="0095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939AD" w14:textId="77777777" w:rsidR="00954B21" w:rsidRDefault="00954B21">
      <w:pPr>
        <w:spacing w:after="0" w:line="240" w:lineRule="auto"/>
      </w:pPr>
      <w:r>
        <w:separator/>
      </w:r>
    </w:p>
  </w:footnote>
  <w:footnote w:type="continuationSeparator" w:id="0">
    <w:p w14:paraId="0CD3CA0F" w14:textId="77777777" w:rsidR="00954B21" w:rsidRDefault="00954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21AB" w14:textId="77777777" w:rsidR="004870EC" w:rsidRDefault="004870EC" w:rsidP="00EF56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95A2F" w14:textId="77777777" w:rsidR="004870EC" w:rsidRDefault="004870EC" w:rsidP="00EF56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BC29" w14:textId="77777777" w:rsidR="004870EC" w:rsidRPr="000576C3" w:rsidRDefault="004870EC" w:rsidP="00EF564D">
    <w:pPr>
      <w:pStyle w:val="Header"/>
      <w:framePr w:wrap="around" w:vAnchor="text" w:hAnchor="margin" w:xAlign="right" w:y="1"/>
      <w:rPr>
        <w:rStyle w:val="PageNumber"/>
        <w:rFonts w:ascii="Times New Roman" w:hAnsi="Times New Roman" w:cs="Times New Roman"/>
      </w:rPr>
    </w:pPr>
    <w:r w:rsidRPr="000576C3">
      <w:rPr>
        <w:rStyle w:val="PageNumber"/>
        <w:rFonts w:ascii="Times New Roman" w:hAnsi="Times New Roman" w:cs="Times New Roman"/>
      </w:rPr>
      <w:fldChar w:fldCharType="begin"/>
    </w:r>
    <w:r w:rsidRPr="000576C3">
      <w:rPr>
        <w:rStyle w:val="PageNumber"/>
        <w:rFonts w:ascii="Times New Roman" w:hAnsi="Times New Roman" w:cs="Times New Roman"/>
      </w:rPr>
      <w:instrText xml:space="preserve">PAGE  </w:instrText>
    </w:r>
    <w:r w:rsidRPr="000576C3">
      <w:rPr>
        <w:rStyle w:val="PageNumber"/>
        <w:rFonts w:ascii="Times New Roman" w:hAnsi="Times New Roman" w:cs="Times New Roman"/>
      </w:rPr>
      <w:fldChar w:fldCharType="separate"/>
    </w:r>
    <w:r w:rsidR="00954B21">
      <w:rPr>
        <w:rStyle w:val="PageNumber"/>
        <w:rFonts w:ascii="Times New Roman" w:hAnsi="Times New Roman" w:cs="Times New Roman"/>
        <w:noProof/>
      </w:rPr>
      <w:t>1</w:t>
    </w:r>
    <w:r w:rsidRPr="000576C3">
      <w:rPr>
        <w:rStyle w:val="PageNumber"/>
        <w:rFonts w:ascii="Times New Roman" w:hAnsi="Times New Roman" w:cs="Times New Roman"/>
      </w:rPr>
      <w:fldChar w:fldCharType="end"/>
    </w:r>
  </w:p>
  <w:p w14:paraId="421C3049" w14:textId="0F61CB76" w:rsidR="004870EC" w:rsidRPr="000576C3" w:rsidRDefault="004870EC" w:rsidP="00166C85">
    <w:pPr>
      <w:pStyle w:val="Header"/>
      <w:ind w:right="360"/>
      <w:jc w:val="both"/>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7B61" w14:textId="77777777" w:rsidR="004870EC" w:rsidRDefault="004870EC" w:rsidP="00EF56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7F621" w14:textId="77777777" w:rsidR="004870EC" w:rsidRDefault="004870EC" w:rsidP="00EF564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395B" w14:textId="77777777" w:rsidR="004870EC" w:rsidRPr="000576C3" w:rsidRDefault="004870EC" w:rsidP="00EF564D">
    <w:pPr>
      <w:pStyle w:val="Header"/>
      <w:framePr w:wrap="around" w:vAnchor="text" w:hAnchor="margin" w:xAlign="right" w:y="1"/>
      <w:rPr>
        <w:rStyle w:val="PageNumber"/>
        <w:rFonts w:ascii="Times New Roman" w:hAnsi="Times New Roman" w:cs="Times New Roman"/>
      </w:rPr>
    </w:pPr>
    <w:r w:rsidRPr="000576C3">
      <w:rPr>
        <w:rStyle w:val="PageNumber"/>
        <w:rFonts w:ascii="Times New Roman" w:hAnsi="Times New Roman" w:cs="Times New Roman"/>
      </w:rPr>
      <w:fldChar w:fldCharType="begin"/>
    </w:r>
    <w:r w:rsidRPr="000576C3">
      <w:rPr>
        <w:rStyle w:val="PageNumber"/>
        <w:rFonts w:ascii="Times New Roman" w:hAnsi="Times New Roman" w:cs="Times New Roman"/>
      </w:rPr>
      <w:instrText xml:space="preserve">PAGE  </w:instrText>
    </w:r>
    <w:r w:rsidRPr="000576C3">
      <w:rPr>
        <w:rStyle w:val="PageNumber"/>
        <w:rFonts w:ascii="Times New Roman" w:hAnsi="Times New Roman" w:cs="Times New Roman"/>
      </w:rPr>
      <w:fldChar w:fldCharType="separate"/>
    </w:r>
    <w:r w:rsidR="007E253F">
      <w:rPr>
        <w:rStyle w:val="PageNumber"/>
        <w:rFonts w:ascii="Times New Roman" w:hAnsi="Times New Roman" w:cs="Times New Roman"/>
        <w:noProof/>
      </w:rPr>
      <w:t>33</w:t>
    </w:r>
    <w:r w:rsidRPr="000576C3">
      <w:rPr>
        <w:rStyle w:val="PageNumber"/>
        <w:rFonts w:ascii="Times New Roman" w:hAnsi="Times New Roman" w:cs="Times New Roman"/>
      </w:rPr>
      <w:fldChar w:fldCharType="end"/>
    </w:r>
  </w:p>
  <w:p w14:paraId="15A30116" w14:textId="28119C2A" w:rsidR="004870EC" w:rsidRPr="000576C3" w:rsidRDefault="004870EC" w:rsidP="00842C36">
    <w:pPr>
      <w:pStyle w:val="Header"/>
      <w:ind w:right="360"/>
      <w:jc w:val="both"/>
      <w:rPr>
        <w:rFonts w:ascii="Times New Roman" w:hAnsi="Times New Roman" w:cs="Times New Roman"/>
      </w:rPr>
    </w:pPr>
    <w:r w:rsidRPr="00EA29DE">
      <w:rPr>
        <w:rFonts w:ascii="Times New Roman" w:hAnsi="Times New Roman"/>
      </w:rPr>
      <w:t>PERCEIVED WEIGHT AND HEALTH</w:t>
    </w:r>
  </w:p>
  <w:p w14:paraId="5C005A5C" w14:textId="16CEC688" w:rsidR="004870EC" w:rsidRPr="000576C3" w:rsidRDefault="004870EC" w:rsidP="00842C36">
    <w:pPr>
      <w:pStyle w:val="Header"/>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1C9"/>
    <w:multiLevelType w:val="hybridMultilevel"/>
    <w:tmpl w:val="DB6E86BE"/>
    <w:lvl w:ilvl="0" w:tplc="59324C7E">
      <w:start w:val="4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D3C33"/>
    <w:multiLevelType w:val="hybridMultilevel"/>
    <w:tmpl w:val="A504F942"/>
    <w:lvl w:ilvl="0" w:tplc="F19C6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1A"/>
    <w:rsid w:val="00003E86"/>
    <w:rsid w:val="00004FFE"/>
    <w:rsid w:val="00005551"/>
    <w:rsid w:val="00011A9A"/>
    <w:rsid w:val="000170B8"/>
    <w:rsid w:val="000267F0"/>
    <w:rsid w:val="0003705C"/>
    <w:rsid w:val="0004066E"/>
    <w:rsid w:val="00041200"/>
    <w:rsid w:val="000430BB"/>
    <w:rsid w:val="00054F7C"/>
    <w:rsid w:val="000577EA"/>
    <w:rsid w:val="00075B9D"/>
    <w:rsid w:val="000760DE"/>
    <w:rsid w:val="00083B11"/>
    <w:rsid w:val="000903AD"/>
    <w:rsid w:val="0009201E"/>
    <w:rsid w:val="000922C6"/>
    <w:rsid w:val="00092E0F"/>
    <w:rsid w:val="00094C75"/>
    <w:rsid w:val="0009580F"/>
    <w:rsid w:val="000A19AB"/>
    <w:rsid w:val="000A47DE"/>
    <w:rsid w:val="000A5392"/>
    <w:rsid w:val="000B09D6"/>
    <w:rsid w:val="000B1860"/>
    <w:rsid w:val="000B4190"/>
    <w:rsid w:val="000B498C"/>
    <w:rsid w:val="000C06FC"/>
    <w:rsid w:val="000C0F08"/>
    <w:rsid w:val="000D10B8"/>
    <w:rsid w:val="000F199C"/>
    <w:rsid w:val="000F323F"/>
    <w:rsid w:val="00100318"/>
    <w:rsid w:val="00102CF2"/>
    <w:rsid w:val="00116B66"/>
    <w:rsid w:val="001212B9"/>
    <w:rsid w:val="0013550C"/>
    <w:rsid w:val="001378AE"/>
    <w:rsid w:val="00141049"/>
    <w:rsid w:val="00142A62"/>
    <w:rsid w:val="001462D1"/>
    <w:rsid w:val="00146D2D"/>
    <w:rsid w:val="0015101E"/>
    <w:rsid w:val="00151260"/>
    <w:rsid w:val="00154287"/>
    <w:rsid w:val="001646BB"/>
    <w:rsid w:val="00166C85"/>
    <w:rsid w:val="0017054A"/>
    <w:rsid w:val="0018151C"/>
    <w:rsid w:val="0018454D"/>
    <w:rsid w:val="0018628D"/>
    <w:rsid w:val="00193874"/>
    <w:rsid w:val="001A1C31"/>
    <w:rsid w:val="001A2FC6"/>
    <w:rsid w:val="001A4254"/>
    <w:rsid w:val="001B0F6C"/>
    <w:rsid w:val="001B2BA3"/>
    <w:rsid w:val="001C05EA"/>
    <w:rsid w:val="001D27E8"/>
    <w:rsid w:val="001D7DA8"/>
    <w:rsid w:val="001E1792"/>
    <w:rsid w:val="001F614C"/>
    <w:rsid w:val="001F7696"/>
    <w:rsid w:val="001F7AC1"/>
    <w:rsid w:val="00200FEA"/>
    <w:rsid w:val="0020273F"/>
    <w:rsid w:val="00207E0E"/>
    <w:rsid w:val="0021332F"/>
    <w:rsid w:val="00214DDA"/>
    <w:rsid w:val="00214F4E"/>
    <w:rsid w:val="002160AC"/>
    <w:rsid w:val="00227E04"/>
    <w:rsid w:val="00242059"/>
    <w:rsid w:val="00243EE5"/>
    <w:rsid w:val="00244A51"/>
    <w:rsid w:val="0024754F"/>
    <w:rsid w:val="002623E8"/>
    <w:rsid w:val="002645AE"/>
    <w:rsid w:val="002719B0"/>
    <w:rsid w:val="00273D52"/>
    <w:rsid w:val="0027591D"/>
    <w:rsid w:val="00276964"/>
    <w:rsid w:val="002811E5"/>
    <w:rsid w:val="0028420C"/>
    <w:rsid w:val="00293065"/>
    <w:rsid w:val="00293C53"/>
    <w:rsid w:val="00296F66"/>
    <w:rsid w:val="002A117C"/>
    <w:rsid w:val="002A2CE6"/>
    <w:rsid w:val="002A33B0"/>
    <w:rsid w:val="002A38DC"/>
    <w:rsid w:val="002A3C2F"/>
    <w:rsid w:val="002A3F7D"/>
    <w:rsid w:val="002B0742"/>
    <w:rsid w:val="002B4837"/>
    <w:rsid w:val="002C4567"/>
    <w:rsid w:val="002E14EB"/>
    <w:rsid w:val="002E1C00"/>
    <w:rsid w:val="002E38C2"/>
    <w:rsid w:val="002E51E8"/>
    <w:rsid w:val="002E586B"/>
    <w:rsid w:val="00302BCF"/>
    <w:rsid w:val="00304258"/>
    <w:rsid w:val="0030591D"/>
    <w:rsid w:val="00306D64"/>
    <w:rsid w:val="0031172B"/>
    <w:rsid w:val="003178C1"/>
    <w:rsid w:val="00321A39"/>
    <w:rsid w:val="00326003"/>
    <w:rsid w:val="003278E8"/>
    <w:rsid w:val="00330417"/>
    <w:rsid w:val="0033277A"/>
    <w:rsid w:val="00335B0E"/>
    <w:rsid w:val="003437F3"/>
    <w:rsid w:val="00344084"/>
    <w:rsid w:val="00346BEE"/>
    <w:rsid w:val="00352AC1"/>
    <w:rsid w:val="00356C14"/>
    <w:rsid w:val="003570D0"/>
    <w:rsid w:val="00357EF6"/>
    <w:rsid w:val="00363EB6"/>
    <w:rsid w:val="0036554D"/>
    <w:rsid w:val="003902BA"/>
    <w:rsid w:val="003911C1"/>
    <w:rsid w:val="003934D2"/>
    <w:rsid w:val="0039384B"/>
    <w:rsid w:val="0039447D"/>
    <w:rsid w:val="003A0C34"/>
    <w:rsid w:val="003A133D"/>
    <w:rsid w:val="003A16E6"/>
    <w:rsid w:val="003A2FF4"/>
    <w:rsid w:val="003A4B09"/>
    <w:rsid w:val="003B01CA"/>
    <w:rsid w:val="003B04B9"/>
    <w:rsid w:val="003B063C"/>
    <w:rsid w:val="003B2ABC"/>
    <w:rsid w:val="003B3AFB"/>
    <w:rsid w:val="003B4954"/>
    <w:rsid w:val="003B49BC"/>
    <w:rsid w:val="003C084E"/>
    <w:rsid w:val="003C3D83"/>
    <w:rsid w:val="003C653C"/>
    <w:rsid w:val="003C7AF4"/>
    <w:rsid w:val="003D28E0"/>
    <w:rsid w:val="003D4F92"/>
    <w:rsid w:val="003E00EE"/>
    <w:rsid w:val="003E57BB"/>
    <w:rsid w:val="003F0B8C"/>
    <w:rsid w:val="003F49DB"/>
    <w:rsid w:val="003F5EC4"/>
    <w:rsid w:val="004056BD"/>
    <w:rsid w:val="00405F94"/>
    <w:rsid w:val="00406A27"/>
    <w:rsid w:val="00406D67"/>
    <w:rsid w:val="00414F9B"/>
    <w:rsid w:val="004237A5"/>
    <w:rsid w:val="00424339"/>
    <w:rsid w:val="0042734D"/>
    <w:rsid w:val="0042777B"/>
    <w:rsid w:val="00427C7B"/>
    <w:rsid w:val="00433EAB"/>
    <w:rsid w:val="004378B8"/>
    <w:rsid w:val="0044140B"/>
    <w:rsid w:val="0044152E"/>
    <w:rsid w:val="00451BB4"/>
    <w:rsid w:val="00463072"/>
    <w:rsid w:val="00463DE1"/>
    <w:rsid w:val="00470E4A"/>
    <w:rsid w:val="00471D46"/>
    <w:rsid w:val="00473F0D"/>
    <w:rsid w:val="00474CB0"/>
    <w:rsid w:val="0047535F"/>
    <w:rsid w:val="004825B2"/>
    <w:rsid w:val="0048327B"/>
    <w:rsid w:val="00484921"/>
    <w:rsid w:val="004870EC"/>
    <w:rsid w:val="004902DB"/>
    <w:rsid w:val="004A2681"/>
    <w:rsid w:val="004A71A8"/>
    <w:rsid w:val="004A7E00"/>
    <w:rsid w:val="004B0341"/>
    <w:rsid w:val="004B4837"/>
    <w:rsid w:val="004B7003"/>
    <w:rsid w:val="004C35CE"/>
    <w:rsid w:val="004D256C"/>
    <w:rsid w:val="004D3D6B"/>
    <w:rsid w:val="004D5B6B"/>
    <w:rsid w:val="004D5CAE"/>
    <w:rsid w:val="004E426B"/>
    <w:rsid w:val="004F33CC"/>
    <w:rsid w:val="004F4739"/>
    <w:rsid w:val="004F7526"/>
    <w:rsid w:val="005039DD"/>
    <w:rsid w:val="00511899"/>
    <w:rsid w:val="00512334"/>
    <w:rsid w:val="0051515C"/>
    <w:rsid w:val="005203BB"/>
    <w:rsid w:val="00523630"/>
    <w:rsid w:val="005270B6"/>
    <w:rsid w:val="0054149F"/>
    <w:rsid w:val="00552B6D"/>
    <w:rsid w:val="00554DB6"/>
    <w:rsid w:val="0057569C"/>
    <w:rsid w:val="0059679F"/>
    <w:rsid w:val="005A150E"/>
    <w:rsid w:val="005A4772"/>
    <w:rsid w:val="005A6F98"/>
    <w:rsid w:val="005B073E"/>
    <w:rsid w:val="005B1617"/>
    <w:rsid w:val="005B401A"/>
    <w:rsid w:val="005D2FFE"/>
    <w:rsid w:val="005D4D9D"/>
    <w:rsid w:val="005D6F00"/>
    <w:rsid w:val="005E4038"/>
    <w:rsid w:val="005E5108"/>
    <w:rsid w:val="005F60A6"/>
    <w:rsid w:val="00613C26"/>
    <w:rsid w:val="00615CCD"/>
    <w:rsid w:val="00624C49"/>
    <w:rsid w:val="00626C93"/>
    <w:rsid w:val="006449A6"/>
    <w:rsid w:val="00646E64"/>
    <w:rsid w:val="00647BFE"/>
    <w:rsid w:val="00655136"/>
    <w:rsid w:val="00665176"/>
    <w:rsid w:val="00666D1C"/>
    <w:rsid w:val="00681EEA"/>
    <w:rsid w:val="00681F8A"/>
    <w:rsid w:val="0068267F"/>
    <w:rsid w:val="00694158"/>
    <w:rsid w:val="00695860"/>
    <w:rsid w:val="006B2F68"/>
    <w:rsid w:val="006B3BF8"/>
    <w:rsid w:val="006B57EF"/>
    <w:rsid w:val="006C12E2"/>
    <w:rsid w:val="006C195C"/>
    <w:rsid w:val="006C3350"/>
    <w:rsid w:val="006C5E48"/>
    <w:rsid w:val="006C625D"/>
    <w:rsid w:val="006D11E1"/>
    <w:rsid w:val="006D5D80"/>
    <w:rsid w:val="006E1958"/>
    <w:rsid w:val="006E4C2F"/>
    <w:rsid w:val="006F64C3"/>
    <w:rsid w:val="006F7CF1"/>
    <w:rsid w:val="0070516D"/>
    <w:rsid w:val="0071203C"/>
    <w:rsid w:val="00712062"/>
    <w:rsid w:val="007179D4"/>
    <w:rsid w:val="00721691"/>
    <w:rsid w:val="00732C1D"/>
    <w:rsid w:val="00732F4B"/>
    <w:rsid w:val="00746303"/>
    <w:rsid w:val="0075297B"/>
    <w:rsid w:val="00756827"/>
    <w:rsid w:val="00766FFC"/>
    <w:rsid w:val="00767814"/>
    <w:rsid w:val="0077093E"/>
    <w:rsid w:val="0077269D"/>
    <w:rsid w:val="00773130"/>
    <w:rsid w:val="00774E25"/>
    <w:rsid w:val="007802EF"/>
    <w:rsid w:val="0078045F"/>
    <w:rsid w:val="00787C09"/>
    <w:rsid w:val="00795F67"/>
    <w:rsid w:val="007977EC"/>
    <w:rsid w:val="007A1249"/>
    <w:rsid w:val="007A2164"/>
    <w:rsid w:val="007A47F9"/>
    <w:rsid w:val="007A54F6"/>
    <w:rsid w:val="007B069C"/>
    <w:rsid w:val="007B22CA"/>
    <w:rsid w:val="007C3CAA"/>
    <w:rsid w:val="007D2EA8"/>
    <w:rsid w:val="007E253F"/>
    <w:rsid w:val="007E7346"/>
    <w:rsid w:val="00814848"/>
    <w:rsid w:val="00823BB2"/>
    <w:rsid w:val="00831CB7"/>
    <w:rsid w:val="008409C8"/>
    <w:rsid w:val="00842C36"/>
    <w:rsid w:val="00847464"/>
    <w:rsid w:val="00865F44"/>
    <w:rsid w:val="00867434"/>
    <w:rsid w:val="0087275C"/>
    <w:rsid w:val="008731AA"/>
    <w:rsid w:val="00891CB0"/>
    <w:rsid w:val="0089205E"/>
    <w:rsid w:val="008A746D"/>
    <w:rsid w:val="008B0F63"/>
    <w:rsid w:val="008B10C6"/>
    <w:rsid w:val="008B68D9"/>
    <w:rsid w:val="008C0E93"/>
    <w:rsid w:val="008C1F90"/>
    <w:rsid w:val="008C3C9F"/>
    <w:rsid w:val="008C6C93"/>
    <w:rsid w:val="008D2888"/>
    <w:rsid w:val="008D35FD"/>
    <w:rsid w:val="008F0D36"/>
    <w:rsid w:val="008F6211"/>
    <w:rsid w:val="00910275"/>
    <w:rsid w:val="00911591"/>
    <w:rsid w:val="009127C6"/>
    <w:rsid w:val="00912F6D"/>
    <w:rsid w:val="00920C6D"/>
    <w:rsid w:val="009215CB"/>
    <w:rsid w:val="009235DA"/>
    <w:rsid w:val="00923C77"/>
    <w:rsid w:val="00924206"/>
    <w:rsid w:val="009260D4"/>
    <w:rsid w:val="00926C91"/>
    <w:rsid w:val="00930FB6"/>
    <w:rsid w:val="00940095"/>
    <w:rsid w:val="00941021"/>
    <w:rsid w:val="00950586"/>
    <w:rsid w:val="00951800"/>
    <w:rsid w:val="00954B21"/>
    <w:rsid w:val="00957347"/>
    <w:rsid w:val="00970E55"/>
    <w:rsid w:val="00983935"/>
    <w:rsid w:val="00985133"/>
    <w:rsid w:val="00985F04"/>
    <w:rsid w:val="00986374"/>
    <w:rsid w:val="00987337"/>
    <w:rsid w:val="00987543"/>
    <w:rsid w:val="009926F5"/>
    <w:rsid w:val="009B0F20"/>
    <w:rsid w:val="009B50C5"/>
    <w:rsid w:val="009C2B10"/>
    <w:rsid w:val="009C7A20"/>
    <w:rsid w:val="009D1F68"/>
    <w:rsid w:val="009E2515"/>
    <w:rsid w:val="009E634A"/>
    <w:rsid w:val="009E677D"/>
    <w:rsid w:val="009F57DE"/>
    <w:rsid w:val="009F6306"/>
    <w:rsid w:val="009F642C"/>
    <w:rsid w:val="009F6E18"/>
    <w:rsid w:val="009F7D18"/>
    <w:rsid w:val="00A00C22"/>
    <w:rsid w:val="00A02CBC"/>
    <w:rsid w:val="00A0468D"/>
    <w:rsid w:val="00A05D6A"/>
    <w:rsid w:val="00A10554"/>
    <w:rsid w:val="00A10861"/>
    <w:rsid w:val="00A11801"/>
    <w:rsid w:val="00A31F6E"/>
    <w:rsid w:val="00A32D32"/>
    <w:rsid w:val="00A372AC"/>
    <w:rsid w:val="00A55CAD"/>
    <w:rsid w:val="00A630F8"/>
    <w:rsid w:val="00A65157"/>
    <w:rsid w:val="00A70518"/>
    <w:rsid w:val="00A73CA4"/>
    <w:rsid w:val="00A76707"/>
    <w:rsid w:val="00A809E4"/>
    <w:rsid w:val="00A82E6C"/>
    <w:rsid w:val="00A846FF"/>
    <w:rsid w:val="00A84DC2"/>
    <w:rsid w:val="00A93C6D"/>
    <w:rsid w:val="00AA0428"/>
    <w:rsid w:val="00AA0BFF"/>
    <w:rsid w:val="00AA60B8"/>
    <w:rsid w:val="00AB1841"/>
    <w:rsid w:val="00AB70A3"/>
    <w:rsid w:val="00AC0E48"/>
    <w:rsid w:val="00AC2F30"/>
    <w:rsid w:val="00AC4AAE"/>
    <w:rsid w:val="00AC76E8"/>
    <w:rsid w:val="00AE7FF2"/>
    <w:rsid w:val="00AF0C09"/>
    <w:rsid w:val="00B02344"/>
    <w:rsid w:val="00B036CB"/>
    <w:rsid w:val="00B156F7"/>
    <w:rsid w:val="00B17AD5"/>
    <w:rsid w:val="00B23208"/>
    <w:rsid w:val="00B260F0"/>
    <w:rsid w:val="00B26E31"/>
    <w:rsid w:val="00B333FB"/>
    <w:rsid w:val="00B362F1"/>
    <w:rsid w:val="00B4072C"/>
    <w:rsid w:val="00B40D29"/>
    <w:rsid w:val="00B43E45"/>
    <w:rsid w:val="00B50908"/>
    <w:rsid w:val="00B61171"/>
    <w:rsid w:val="00B66E5D"/>
    <w:rsid w:val="00B826B5"/>
    <w:rsid w:val="00B93780"/>
    <w:rsid w:val="00B96F65"/>
    <w:rsid w:val="00B975BB"/>
    <w:rsid w:val="00BB2C6F"/>
    <w:rsid w:val="00BC0134"/>
    <w:rsid w:val="00BC62A0"/>
    <w:rsid w:val="00BD236C"/>
    <w:rsid w:val="00BD36BC"/>
    <w:rsid w:val="00BD463C"/>
    <w:rsid w:val="00BD4F61"/>
    <w:rsid w:val="00BD568E"/>
    <w:rsid w:val="00BE2FE5"/>
    <w:rsid w:val="00BE31E7"/>
    <w:rsid w:val="00BE5926"/>
    <w:rsid w:val="00BE733A"/>
    <w:rsid w:val="00BF2A1E"/>
    <w:rsid w:val="00C0132E"/>
    <w:rsid w:val="00C03A2F"/>
    <w:rsid w:val="00C03D85"/>
    <w:rsid w:val="00C043D2"/>
    <w:rsid w:val="00C07992"/>
    <w:rsid w:val="00C2738A"/>
    <w:rsid w:val="00C27E97"/>
    <w:rsid w:val="00C4281E"/>
    <w:rsid w:val="00C452D9"/>
    <w:rsid w:val="00C45A27"/>
    <w:rsid w:val="00C50D28"/>
    <w:rsid w:val="00C56FDD"/>
    <w:rsid w:val="00C577F0"/>
    <w:rsid w:val="00C57DA1"/>
    <w:rsid w:val="00C6002D"/>
    <w:rsid w:val="00C65222"/>
    <w:rsid w:val="00C66A07"/>
    <w:rsid w:val="00C67AF2"/>
    <w:rsid w:val="00C72AD2"/>
    <w:rsid w:val="00C73091"/>
    <w:rsid w:val="00C829C5"/>
    <w:rsid w:val="00C83459"/>
    <w:rsid w:val="00C84B6E"/>
    <w:rsid w:val="00C85226"/>
    <w:rsid w:val="00C90EDF"/>
    <w:rsid w:val="00CA5D9E"/>
    <w:rsid w:val="00CA6D35"/>
    <w:rsid w:val="00CB7940"/>
    <w:rsid w:val="00CC1BA1"/>
    <w:rsid w:val="00CC1CAC"/>
    <w:rsid w:val="00CC792C"/>
    <w:rsid w:val="00CD4A31"/>
    <w:rsid w:val="00CD72C7"/>
    <w:rsid w:val="00CE2D05"/>
    <w:rsid w:val="00D0060C"/>
    <w:rsid w:val="00D01DB0"/>
    <w:rsid w:val="00D1038C"/>
    <w:rsid w:val="00D11468"/>
    <w:rsid w:val="00D136CA"/>
    <w:rsid w:val="00D155A4"/>
    <w:rsid w:val="00D16143"/>
    <w:rsid w:val="00D16572"/>
    <w:rsid w:val="00D173F1"/>
    <w:rsid w:val="00D21D95"/>
    <w:rsid w:val="00D23759"/>
    <w:rsid w:val="00D37505"/>
    <w:rsid w:val="00D54149"/>
    <w:rsid w:val="00D57D90"/>
    <w:rsid w:val="00D7401A"/>
    <w:rsid w:val="00D76C6B"/>
    <w:rsid w:val="00D844C3"/>
    <w:rsid w:val="00DA6777"/>
    <w:rsid w:val="00DA7174"/>
    <w:rsid w:val="00DB48EB"/>
    <w:rsid w:val="00DC1342"/>
    <w:rsid w:val="00DD13B9"/>
    <w:rsid w:val="00DD3F8E"/>
    <w:rsid w:val="00DE1F21"/>
    <w:rsid w:val="00DE311E"/>
    <w:rsid w:val="00DE5294"/>
    <w:rsid w:val="00DF0049"/>
    <w:rsid w:val="00E00CC1"/>
    <w:rsid w:val="00E055EE"/>
    <w:rsid w:val="00E1145A"/>
    <w:rsid w:val="00E12D8B"/>
    <w:rsid w:val="00E15856"/>
    <w:rsid w:val="00E20AEF"/>
    <w:rsid w:val="00E21715"/>
    <w:rsid w:val="00E21A16"/>
    <w:rsid w:val="00E35252"/>
    <w:rsid w:val="00E4365C"/>
    <w:rsid w:val="00E44D14"/>
    <w:rsid w:val="00E45F29"/>
    <w:rsid w:val="00E46634"/>
    <w:rsid w:val="00E47BDE"/>
    <w:rsid w:val="00E54531"/>
    <w:rsid w:val="00E60544"/>
    <w:rsid w:val="00E6270B"/>
    <w:rsid w:val="00E661F3"/>
    <w:rsid w:val="00E71B1C"/>
    <w:rsid w:val="00E721FF"/>
    <w:rsid w:val="00E72350"/>
    <w:rsid w:val="00E72957"/>
    <w:rsid w:val="00E821A8"/>
    <w:rsid w:val="00E82C44"/>
    <w:rsid w:val="00E845EA"/>
    <w:rsid w:val="00E943E2"/>
    <w:rsid w:val="00EA29DE"/>
    <w:rsid w:val="00EA3ECB"/>
    <w:rsid w:val="00EB6AC2"/>
    <w:rsid w:val="00EB77A6"/>
    <w:rsid w:val="00ED14DB"/>
    <w:rsid w:val="00EE574A"/>
    <w:rsid w:val="00EE6921"/>
    <w:rsid w:val="00EF38CF"/>
    <w:rsid w:val="00EF42B6"/>
    <w:rsid w:val="00EF52A4"/>
    <w:rsid w:val="00EF564D"/>
    <w:rsid w:val="00EF6EE7"/>
    <w:rsid w:val="00F00EA1"/>
    <w:rsid w:val="00F02E87"/>
    <w:rsid w:val="00F14FA8"/>
    <w:rsid w:val="00F1608F"/>
    <w:rsid w:val="00F20761"/>
    <w:rsid w:val="00F20D77"/>
    <w:rsid w:val="00F21778"/>
    <w:rsid w:val="00F23F22"/>
    <w:rsid w:val="00F31807"/>
    <w:rsid w:val="00F31A49"/>
    <w:rsid w:val="00F47A38"/>
    <w:rsid w:val="00F549B7"/>
    <w:rsid w:val="00F55026"/>
    <w:rsid w:val="00F70940"/>
    <w:rsid w:val="00F730DF"/>
    <w:rsid w:val="00F732C7"/>
    <w:rsid w:val="00F748E7"/>
    <w:rsid w:val="00F920AB"/>
    <w:rsid w:val="00F924B4"/>
    <w:rsid w:val="00F9592E"/>
    <w:rsid w:val="00FA0AB6"/>
    <w:rsid w:val="00FA4753"/>
    <w:rsid w:val="00FB4735"/>
    <w:rsid w:val="00FB4FA6"/>
    <w:rsid w:val="00FB5BC5"/>
    <w:rsid w:val="00FB6C7B"/>
    <w:rsid w:val="00FB7C4E"/>
    <w:rsid w:val="00FB7CFE"/>
    <w:rsid w:val="00FC1C4C"/>
    <w:rsid w:val="00FC530D"/>
    <w:rsid w:val="00FD3A60"/>
    <w:rsid w:val="00FD5996"/>
    <w:rsid w:val="00FD7731"/>
    <w:rsid w:val="00FE0428"/>
    <w:rsid w:val="00FF103C"/>
    <w:rsid w:val="00FF2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C2F03"/>
  <w15:docId w15:val="{BF4E1856-5B6E-45AE-A2BE-3F2466D1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9DE"/>
    <w:rPr>
      <w:color w:val="0563C1" w:themeColor="hyperlink"/>
      <w:u w:val="single"/>
    </w:rPr>
  </w:style>
  <w:style w:type="paragraph" w:styleId="Header">
    <w:name w:val="header"/>
    <w:basedOn w:val="Normal"/>
    <w:link w:val="HeaderChar"/>
    <w:uiPriority w:val="99"/>
    <w:unhideWhenUsed/>
    <w:rsid w:val="00EA29DE"/>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EA29DE"/>
    <w:rPr>
      <w:rFonts w:eastAsiaTheme="minorEastAsia"/>
      <w:sz w:val="24"/>
      <w:szCs w:val="24"/>
      <w:lang w:val="en-US"/>
    </w:rPr>
  </w:style>
  <w:style w:type="character" w:styleId="PageNumber">
    <w:name w:val="page number"/>
    <w:basedOn w:val="DefaultParagraphFont"/>
    <w:uiPriority w:val="99"/>
    <w:semiHidden/>
    <w:unhideWhenUsed/>
    <w:rsid w:val="00EA29DE"/>
  </w:style>
  <w:style w:type="character" w:styleId="CommentReference">
    <w:name w:val="annotation reference"/>
    <w:basedOn w:val="DefaultParagraphFont"/>
    <w:uiPriority w:val="99"/>
    <w:semiHidden/>
    <w:unhideWhenUsed/>
    <w:rsid w:val="00471D46"/>
    <w:rPr>
      <w:sz w:val="16"/>
      <w:szCs w:val="16"/>
    </w:rPr>
  </w:style>
  <w:style w:type="paragraph" w:styleId="CommentText">
    <w:name w:val="annotation text"/>
    <w:basedOn w:val="Normal"/>
    <w:link w:val="CommentTextChar"/>
    <w:uiPriority w:val="99"/>
    <w:semiHidden/>
    <w:unhideWhenUsed/>
    <w:rsid w:val="00471D46"/>
    <w:pPr>
      <w:spacing w:line="240" w:lineRule="auto"/>
    </w:pPr>
    <w:rPr>
      <w:sz w:val="20"/>
      <w:szCs w:val="20"/>
    </w:rPr>
  </w:style>
  <w:style w:type="character" w:customStyle="1" w:styleId="CommentTextChar">
    <w:name w:val="Comment Text Char"/>
    <w:basedOn w:val="DefaultParagraphFont"/>
    <w:link w:val="CommentText"/>
    <w:uiPriority w:val="99"/>
    <w:semiHidden/>
    <w:rsid w:val="00471D46"/>
    <w:rPr>
      <w:sz w:val="20"/>
      <w:szCs w:val="20"/>
    </w:rPr>
  </w:style>
  <w:style w:type="paragraph" w:styleId="CommentSubject">
    <w:name w:val="annotation subject"/>
    <w:basedOn w:val="CommentText"/>
    <w:next w:val="CommentText"/>
    <w:link w:val="CommentSubjectChar"/>
    <w:uiPriority w:val="99"/>
    <w:semiHidden/>
    <w:unhideWhenUsed/>
    <w:rsid w:val="00471D46"/>
    <w:rPr>
      <w:b/>
      <w:bCs/>
    </w:rPr>
  </w:style>
  <w:style w:type="character" w:customStyle="1" w:styleId="CommentSubjectChar">
    <w:name w:val="Comment Subject Char"/>
    <w:basedOn w:val="CommentTextChar"/>
    <w:link w:val="CommentSubject"/>
    <w:uiPriority w:val="99"/>
    <w:semiHidden/>
    <w:rsid w:val="00471D46"/>
    <w:rPr>
      <w:b/>
      <w:bCs/>
      <w:sz w:val="20"/>
      <w:szCs w:val="20"/>
    </w:rPr>
  </w:style>
  <w:style w:type="paragraph" w:styleId="BalloonText">
    <w:name w:val="Balloon Text"/>
    <w:basedOn w:val="Normal"/>
    <w:link w:val="BalloonTextChar"/>
    <w:uiPriority w:val="99"/>
    <w:semiHidden/>
    <w:unhideWhenUsed/>
    <w:rsid w:val="0047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46"/>
    <w:rPr>
      <w:rFonts w:ascii="Segoe UI" w:hAnsi="Segoe UI" w:cs="Segoe UI"/>
      <w:sz w:val="18"/>
      <w:szCs w:val="18"/>
    </w:rPr>
  </w:style>
  <w:style w:type="paragraph" w:styleId="Revision">
    <w:name w:val="Revision"/>
    <w:hidden/>
    <w:uiPriority w:val="99"/>
    <w:semiHidden/>
    <w:rsid w:val="00471D46"/>
    <w:pPr>
      <w:spacing w:after="0" w:line="240" w:lineRule="auto"/>
    </w:pPr>
  </w:style>
  <w:style w:type="paragraph" w:styleId="Footer">
    <w:name w:val="footer"/>
    <w:basedOn w:val="Normal"/>
    <w:link w:val="FooterChar"/>
    <w:uiPriority w:val="99"/>
    <w:unhideWhenUsed/>
    <w:rsid w:val="00A82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E6C"/>
  </w:style>
  <w:style w:type="character" w:customStyle="1" w:styleId="apple-converted-space">
    <w:name w:val="apple-converted-space"/>
    <w:basedOn w:val="DefaultParagraphFont"/>
    <w:rsid w:val="0077269D"/>
  </w:style>
  <w:style w:type="character" w:styleId="Emphasis">
    <w:name w:val="Emphasis"/>
    <w:basedOn w:val="DefaultParagraphFont"/>
    <w:uiPriority w:val="20"/>
    <w:qFormat/>
    <w:rsid w:val="00F55026"/>
    <w:rPr>
      <w:i/>
      <w:iCs/>
    </w:rPr>
  </w:style>
  <w:style w:type="table" w:styleId="TableGrid">
    <w:name w:val="Table Grid"/>
    <w:basedOn w:val="TableNormal"/>
    <w:uiPriority w:val="59"/>
    <w:rsid w:val="00E3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71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06D64"/>
    <w:pPr>
      <w:ind w:left="720"/>
      <w:contextualSpacing/>
    </w:pPr>
  </w:style>
  <w:style w:type="character" w:styleId="Strong">
    <w:name w:val="Strong"/>
    <w:uiPriority w:val="22"/>
    <w:qFormat/>
    <w:rsid w:val="00414F9B"/>
    <w:rPr>
      <w:b/>
      <w:bCs/>
    </w:rPr>
  </w:style>
  <w:style w:type="paragraph" w:customStyle="1" w:styleId="EndNoteBibliography">
    <w:name w:val="EndNote Bibliography"/>
    <w:basedOn w:val="Normal"/>
    <w:link w:val="EndNoteBibliographyChar"/>
    <w:rsid w:val="003278E8"/>
    <w:pPr>
      <w:spacing w:after="200" w:line="240" w:lineRule="auto"/>
    </w:pPr>
    <w:rPr>
      <w:rFonts w:ascii="Calibri" w:eastAsia="Calibri" w:hAnsi="Calibri" w:cs="Times New Roman"/>
      <w:noProof/>
      <w:lang w:val="en-US"/>
    </w:rPr>
  </w:style>
  <w:style w:type="character" w:customStyle="1" w:styleId="EndNoteBibliographyChar">
    <w:name w:val="EndNote Bibliography Char"/>
    <w:link w:val="EndNoteBibliography"/>
    <w:rsid w:val="003278E8"/>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3386">
      <w:bodyDiv w:val="1"/>
      <w:marLeft w:val="0"/>
      <w:marRight w:val="0"/>
      <w:marTop w:val="0"/>
      <w:marBottom w:val="0"/>
      <w:divBdr>
        <w:top w:val="none" w:sz="0" w:space="0" w:color="auto"/>
        <w:left w:val="none" w:sz="0" w:space="0" w:color="auto"/>
        <w:bottom w:val="none" w:sz="0" w:space="0" w:color="auto"/>
        <w:right w:val="none" w:sz="0" w:space="0" w:color="auto"/>
      </w:divBdr>
      <w:divsChild>
        <w:div w:id="1793087044">
          <w:marLeft w:val="0"/>
          <w:marRight w:val="0"/>
          <w:marTop w:val="0"/>
          <w:marBottom w:val="0"/>
          <w:divBdr>
            <w:top w:val="none" w:sz="0" w:space="0" w:color="auto"/>
            <w:left w:val="none" w:sz="0" w:space="0" w:color="auto"/>
            <w:bottom w:val="none" w:sz="0" w:space="0" w:color="auto"/>
            <w:right w:val="none" w:sz="0" w:space="0" w:color="auto"/>
          </w:divBdr>
        </w:div>
        <w:div w:id="476650014">
          <w:marLeft w:val="0"/>
          <w:marRight w:val="0"/>
          <w:marTop w:val="0"/>
          <w:marBottom w:val="0"/>
          <w:divBdr>
            <w:top w:val="none" w:sz="0" w:space="0" w:color="auto"/>
            <w:left w:val="none" w:sz="0" w:space="0" w:color="auto"/>
            <w:bottom w:val="none" w:sz="0" w:space="0" w:color="auto"/>
            <w:right w:val="none" w:sz="0" w:space="0" w:color="auto"/>
          </w:divBdr>
        </w:div>
        <w:div w:id="186261878">
          <w:marLeft w:val="0"/>
          <w:marRight w:val="0"/>
          <w:marTop w:val="0"/>
          <w:marBottom w:val="0"/>
          <w:divBdr>
            <w:top w:val="none" w:sz="0" w:space="0" w:color="auto"/>
            <w:left w:val="none" w:sz="0" w:space="0" w:color="auto"/>
            <w:bottom w:val="none" w:sz="0" w:space="0" w:color="auto"/>
            <w:right w:val="none" w:sz="0" w:space="0" w:color="auto"/>
          </w:divBdr>
        </w:div>
        <w:div w:id="1270698688">
          <w:marLeft w:val="0"/>
          <w:marRight w:val="0"/>
          <w:marTop w:val="0"/>
          <w:marBottom w:val="0"/>
          <w:divBdr>
            <w:top w:val="none" w:sz="0" w:space="0" w:color="auto"/>
            <w:left w:val="none" w:sz="0" w:space="0" w:color="auto"/>
            <w:bottom w:val="none" w:sz="0" w:space="0" w:color="auto"/>
            <w:right w:val="none" w:sz="0" w:space="0" w:color="auto"/>
          </w:divBdr>
        </w:div>
        <w:div w:id="893857975">
          <w:marLeft w:val="0"/>
          <w:marRight w:val="0"/>
          <w:marTop w:val="0"/>
          <w:marBottom w:val="0"/>
          <w:divBdr>
            <w:top w:val="none" w:sz="0" w:space="0" w:color="auto"/>
            <w:left w:val="none" w:sz="0" w:space="0" w:color="auto"/>
            <w:bottom w:val="none" w:sz="0" w:space="0" w:color="auto"/>
            <w:right w:val="none" w:sz="0" w:space="0" w:color="auto"/>
          </w:divBdr>
        </w:div>
        <w:div w:id="47537969">
          <w:marLeft w:val="0"/>
          <w:marRight w:val="0"/>
          <w:marTop w:val="0"/>
          <w:marBottom w:val="0"/>
          <w:divBdr>
            <w:top w:val="none" w:sz="0" w:space="0" w:color="auto"/>
            <w:left w:val="none" w:sz="0" w:space="0" w:color="auto"/>
            <w:bottom w:val="none" w:sz="0" w:space="0" w:color="auto"/>
            <w:right w:val="none" w:sz="0" w:space="0" w:color="auto"/>
          </w:divBdr>
        </w:div>
        <w:div w:id="263731285">
          <w:marLeft w:val="0"/>
          <w:marRight w:val="0"/>
          <w:marTop w:val="0"/>
          <w:marBottom w:val="0"/>
          <w:divBdr>
            <w:top w:val="none" w:sz="0" w:space="0" w:color="auto"/>
            <w:left w:val="none" w:sz="0" w:space="0" w:color="auto"/>
            <w:bottom w:val="none" w:sz="0" w:space="0" w:color="auto"/>
            <w:right w:val="none" w:sz="0" w:space="0" w:color="auto"/>
          </w:divBdr>
        </w:div>
        <w:div w:id="551354966">
          <w:marLeft w:val="0"/>
          <w:marRight w:val="0"/>
          <w:marTop w:val="0"/>
          <w:marBottom w:val="0"/>
          <w:divBdr>
            <w:top w:val="none" w:sz="0" w:space="0" w:color="auto"/>
            <w:left w:val="none" w:sz="0" w:space="0" w:color="auto"/>
            <w:bottom w:val="none" w:sz="0" w:space="0" w:color="auto"/>
            <w:right w:val="none" w:sz="0" w:space="0" w:color="auto"/>
          </w:divBdr>
        </w:div>
        <w:div w:id="498614510">
          <w:marLeft w:val="0"/>
          <w:marRight w:val="0"/>
          <w:marTop w:val="0"/>
          <w:marBottom w:val="0"/>
          <w:divBdr>
            <w:top w:val="none" w:sz="0" w:space="0" w:color="auto"/>
            <w:left w:val="none" w:sz="0" w:space="0" w:color="auto"/>
            <w:bottom w:val="none" w:sz="0" w:space="0" w:color="auto"/>
            <w:right w:val="none" w:sz="0" w:space="0" w:color="auto"/>
          </w:divBdr>
        </w:div>
        <w:div w:id="242106118">
          <w:marLeft w:val="0"/>
          <w:marRight w:val="0"/>
          <w:marTop w:val="0"/>
          <w:marBottom w:val="0"/>
          <w:divBdr>
            <w:top w:val="none" w:sz="0" w:space="0" w:color="auto"/>
            <w:left w:val="none" w:sz="0" w:space="0" w:color="auto"/>
            <w:bottom w:val="none" w:sz="0" w:space="0" w:color="auto"/>
            <w:right w:val="none" w:sz="0" w:space="0" w:color="auto"/>
          </w:divBdr>
        </w:div>
        <w:div w:id="1588346404">
          <w:marLeft w:val="0"/>
          <w:marRight w:val="0"/>
          <w:marTop w:val="0"/>
          <w:marBottom w:val="0"/>
          <w:divBdr>
            <w:top w:val="none" w:sz="0" w:space="0" w:color="auto"/>
            <w:left w:val="none" w:sz="0" w:space="0" w:color="auto"/>
            <w:bottom w:val="none" w:sz="0" w:space="0" w:color="auto"/>
            <w:right w:val="none" w:sz="0" w:space="0" w:color="auto"/>
          </w:divBdr>
        </w:div>
        <w:div w:id="1926842833">
          <w:marLeft w:val="0"/>
          <w:marRight w:val="0"/>
          <w:marTop w:val="0"/>
          <w:marBottom w:val="0"/>
          <w:divBdr>
            <w:top w:val="none" w:sz="0" w:space="0" w:color="auto"/>
            <w:left w:val="none" w:sz="0" w:space="0" w:color="auto"/>
            <w:bottom w:val="none" w:sz="0" w:space="0" w:color="auto"/>
            <w:right w:val="none" w:sz="0" w:space="0" w:color="auto"/>
          </w:divBdr>
        </w:div>
        <w:div w:id="2072578349">
          <w:marLeft w:val="0"/>
          <w:marRight w:val="0"/>
          <w:marTop w:val="0"/>
          <w:marBottom w:val="0"/>
          <w:divBdr>
            <w:top w:val="none" w:sz="0" w:space="0" w:color="auto"/>
            <w:left w:val="none" w:sz="0" w:space="0" w:color="auto"/>
            <w:bottom w:val="none" w:sz="0" w:space="0" w:color="auto"/>
            <w:right w:val="none" w:sz="0" w:space="0" w:color="auto"/>
          </w:divBdr>
        </w:div>
        <w:div w:id="2085907270">
          <w:marLeft w:val="0"/>
          <w:marRight w:val="0"/>
          <w:marTop w:val="0"/>
          <w:marBottom w:val="0"/>
          <w:divBdr>
            <w:top w:val="none" w:sz="0" w:space="0" w:color="auto"/>
            <w:left w:val="none" w:sz="0" w:space="0" w:color="auto"/>
            <w:bottom w:val="none" w:sz="0" w:space="0" w:color="auto"/>
            <w:right w:val="none" w:sz="0" w:space="0" w:color="auto"/>
          </w:divBdr>
        </w:div>
      </w:divsChild>
    </w:div>
    <w:div w:id="6639733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71">
          <w:marLeft w:val="0"/>
          <w:marRight w:val="0"/>
          <w:marTop w:val="0"/>
          <w:marBottom w:val="0"/>
          <w:divBdr>
            <w:top w:val="none" w:sz="0" w:space="0" w:color="auto"/>
            <w:left w:val="none" w:sz="0" w:space="0" w:color="auto"/>
            <w:bottom w:val="none" w:sz="0" w:space="0" w:color="auto"/>
            <w:right w:val="none" w:sz="0" w:space="0" w:color="auto"/>
          </w:divBdr>
        </w:div>
        <w:div w:id="5480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daly@sti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daly@stir.ac.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3865-A868-4898-BC63-CECEB640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8181</Words>
  <Characters>46633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Daly</dc:creator>
  <cp:lastModifiedBy>Michael Daly</cp:lastModifiedBy>
  <cp:revision>2</cp:revision>
  <dcterms:created xsi:type="dcterms:W3CDTF">2017-02-07T12:06:00Z</dcterms:created>
  <dcterms:modified xsi:type="dcterms:W3CDTF">2017-02-07T12:06:00Z</dcterms:modified>
</cp:coreProperties>
</file>