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876501" w14:textId="458E5A83" w:rsidR="008E762C" w:rsidRPr="005F6BFE" w:rsidRDefault="00122CAB" w:rsidP="005F6BFE">
      <w:pPr>
        <w:pStyle w:val="JIASSTitle"/>
        <w:rPr>
          <w:lang w:val="en-GB"/>
        </w:rPr>
      </w:pPr>
      <w:r w:rsidRPr="005F6BFE">
        <w:rPr>
          <w:lang w:val="en-GB"/>
        </w:rPr>
        <w:t>Incorporating digital tools with ceramic crafting:</w:t>
      </w:r>
      <w:r w:rsidR="003C3DA7">
        <w:rPr>
          <w:lang w:val="en-GB"/>
        </w:rPr>
        <w:t xml:space="preserve"> </w:t>
      </w:r>
      <w:r w:rsidRPr="005F6BFE">
        <w:rPr>
          <w:lang w:val="en-GB"/>
        </w:rPr>
        <w:t>Design and fabrication of Light defusing screen</w:t>
      </w:r>
      <w:r w:rsidR="00810FA4" w:rsidRPr="005F6BFE">
        <w:rPr>
          <w:lang w:val="en-GB"/>
        </w:rPr>
        <w:t xml:space="preserve"> Shells</w:t>
      </w:r>
    </w:p>
    <w:p w14:paraId="443AD205" w14:textId="77777777" w:rsidR="00666A20" w:rsidRPr="00246F88" w:rsidRDefault="008E762C" w:rsidP="008E762C">
      <w:pPr>
        <w:pStyle w:val="JIASSAuthor"/>
        <w:rPr>
          <w:lang w:val="en-GB"/>
        </w:rPr>
      </w:pPr>
      <w:r w:rsidRPr="00246F88">
        <w:rPr>
          <w:lang w:val="en-GB"/>
        </w:rPr>
        <w:t>Asterios Agkathidis</w:t>
      </w:r>
      <w:r w:rsidR="00122CAB" w:rsidRPr="00246F88">
        <w:rPr>
          <w:lang w:val="en-GB"/>
        </w:rPr>
        <w:t>, Rosa Urbano Guttierez</w:t>
      </w:r>
    </w:p>
    <w:p w14:paraId="1F97F0FF" w14:textId="77777777" w:rsidR="00666A20" w:rsidRPr="00246F88" w:rsidRDefault="00651A47">
      <w:pPr>
        <w:pStyle w:val="JIASSAffiliation"/>
        <w:rPr>
          <w:lang w:val="en-GB"/>
        </w:rPr>
      </w:pPr>
      <w:hyperlink r:id="rId8" w:history="1">
        <w:r w:rsidR="00DA7420" w:rsidRPr="00246F88">
          <w:rPr>
            <w:rStyle w:val="Hyperlink"/>
            <w:lang w:val="en-GB"/>
          </w:rPr>
          <w:t>asterios.agkathidis@liv.ac.uk</w:t>
        </w:r>
      </w:hyperlink>
      <w:r w:rsidR="00084410" w:rsidRPr="00246F88">
        <w:rPr>
          <w:lang w:val="en-GB"/>
        </w:rPr>
        <w:t xml:space="preserve">, </w:t>
      </w:r>
      <w:hyperlink r:id="rId9" w:history="1">
        <w:r w:rsidR="00122CAB" w:rsidRPr="00246F88">
          <w:rPr>
            <w:rStyle w:val="Hyperlink"/>
            <w:rFonts w:ascii="Arial" w:hAnsi="Arial" w:cs="Arial"/>
            <w:lang w:val="en-GB"/>
          </w:rPr>
          <w:t>Rosa.Urbano-Gutierrez@liverpool.ac.uk</w:t>
        </w:r>
      </w:hyperlink>
      <w:r w:rsidR="00122CAB" w:rsidRPr="00246F88">
        <w:rPr>
          <w:rFonts w:ascii="Arial" w:hAnsi="Arial" w:cs="Arial"/>
          <w:color w:val="000000"/>
          <w:lang w:val="en-GB"/>
        </w:rPr>
        <w:t> </w:t>
      </w:r>
      <w:r w:rsidR="00122CAB" w:rsidRPr="00246F88">
        <w:rPr>
          <w:lang w:val="en-GB"/>
        </w:rPr>
        <w:t xml:space="preserve"> </w:t>
      </w:r>
      <w:r w:rsidR="00084410" w:rsidRPr="00246F88">
        <w:rPr>
          <w:lang w:val="en-GB"/>
        </w:rPr>
        <w:t>University of Liverpool</w:t>
      </w:r>
    </w:p>
    <w:p w14:paraId="23051EAF" w14:textId="77777777" w:rsidR="00666A20" w:rsidRPr="00246F88" w:rsidRDefault="00666A20">
      <w:pPr>
        <w:pStyle w:val="JIASSAffiliation"/>
        <w:rPr>
          <w:lang w:val="en-GB"/>
        </w:rPr>
      </w:pPr>
    </w:p>
    <w:p w14:paraId="1676F452" w14:textId="77777777" w:rsidR="00666A20" w:rsidRPr="00246F88" w:rsidRDefault="00666A20">
      <w:pPr>
        <w:pStyle w:val="JIASSEditorNote"/>
        <w:rPr>
          <w:lang w:val="en-GB"/>
        </w:rPr>
      </w:pPr>
      <w:r w:rsidRPr="00246F88">
        <w:rPr>
          <w:rStyle w:val="JIASSEdNoteTitle"/>
          <w:lang w:val="en-GB"/>
        </w:rPr>
        <w:t>Editor’s Note:</w:t>
      </w:r>
      <w:r w:rsidRPr="00246F88">
        <w:rPr>
          <w:lang w:val="en-GB"/>
        </w:rPr>
        <w:t xml:space="preserve">  This space reserved for the Editor to give such information as date of receipt of manuscript, date of receipt of revisions (if any), and date of acceptance of paper.</w:t>
      </w:r>
      <w:r w:rsidR="00082199" w:rsidRPr="00246F88">
        <w:rPr>
          <w:lang w:val="en-GB"/>
        </w:rPr>
        <w:t xml:space="preserve">  In addition, a statement about possible </w:t>
      </w:r>
      <w:r w:rsidR="00467448" w:rsidRPr="00246F88">
        <w:rPr>
          <w:lang w:val="en-GB"/>
        </w:rPr>
        <w:t>written discussion</w:t>
      </w:r>
      <w:r w:rsidR="00082199" w:rsidRPr="00246F88">
        <w:rPr>
          <w:lang w:val="en-GB"/>
        </w:rPr>
        <w:t xml:space="preserve"> is appended.</w:t>
      </w:r>
    </w:p>
    <w:p w14:paraId="6C87B1F9" w14:textId="77777777" w:rsidR="00CB0911" w:rsidRPr="00246F88" w:rsidRDefault="00CB0911">
      <w:pPr>
        <w:pStyle w:val="JIASSEditorNote"/>
        <w:rPr>
          <w:lang w:val="en-GB"/>
        </w:rPr>
      </w:pPr>
    </w:p>
    <w:p w14:paraId="2CC38289" w14:textId="77777777" w:rsidR="00CB0911" w:rsidRPr="00246F88" w:rsidRDefault="00CB0911">
      <w:pPr>
        <w:pStyle w:val="JIASSEditorNote"/>
        <w:rPr>
          <w:lang w:val="en-GB"/>
        </w:rPr>
      </w:pPr>
      <w:r w:rsidRPr="00246F88">
        <w:rPr>
          <w:rStyle w:val="JIASSEdNoteTitle"/>
          <w:lang w:val="en-GB"/>
        </w:rPr>
        <w:t>DOI:</w:t>
      </w:r>
      <w:r w:rsidRPr="00246F88">
        <w:rPr>
          <w:lang w:val="en-GB"/>
        </w:rPr>
        <w:t xml:space="preserve">  Digital Object Identifier to be provided by Editor when assigned</w:t>
      </w:r>
      <w:r w:rsidR="00E43AD9" w:rsidRPr="00246F88">
        <w:rPr>
          <w:lang w:val="en-GB"/>
        </w:rPr>
        <w:t xml:space="preserve"> upon publication</w:t>
      </w:r>
    </w:p>
    <w:p w14:paraId="63739CF5" w14:textId="77777777" w:rsidR="00666A20" w:rsidRPr="00246F88" w:rsidRDefault="00666A20">
      <w:pPr>
        <w:pStyle w:val="JIASSEditorNote"/>
        <w:rPr>
          <w:lang w:val="en-GB"/>
        </w:rPr>
      </w:pPr>
    </w:p>
    <w:p w14:paraId="65593F04" w14:textId="77777777" w:rsidR="00666A20" w:rsidRPr="00246F88" w:rsidRDefault="005551E8">
      <w:pPr>
        <w:pStyle w:val="JIASSAbstractTitle"/>
        <w:rPr>
          <w:lang w:val="en-GB"/>
        </w:rPr>
      </w:pPr>
      <w:r w:rsidRPr="00246F88">
        <w:rPr>
          <w:lang w:val="en-GB"/>
        </w:rPr>
        <w:t>ABSTRACT</w:t>
      </w:r>
    </w:p>
    <w:p w14:paraId="2BD35864" w14:textId="2E3E3C45" w:rsidR="00084410" w:rsidRPr="00246F88" w:rsidRDefault="00122CAB" w:rsidP="00053BA5">
      <w:pPr>
        <w:rPr>
          <w:i/>
          <w:szCs w:val="22"/>
          <w:lang w:val="en-GB"/>
        </w:rPr>
      </w:pPr>
      <w:r w:rsidRPr="00246F88">
        <w:rPr>
          <w:i/>
          <w:szCs w:val="22"/>
          <w:lang w:val="en-GB"/>
        </w:rPr>
        <w:t xml:space="preserve">This paper investigates the possibilities </w:t>
      </w:r>
      <w:r w:rsidR="00543A0A">
        <w:rPr>
          <w:i/>
          <w:szCs w:val="22"/>
          <w:lang w:val="en-GB"/>
        </w:rPr>
        <w:t>which arise</w:t>
      </w:r>
      <w:r w:rsidR="00455269">
        <w:rPr>
          <w:i/>
          <w:szCs w:val="22"/>
          <w:lang w:val="en-GB"/>
        </w:rPr>
        <w:t xml:space="preserve"> by incorporating digital tools</w:t>
      </w:r>
      <w:r w:rsidRPr="00246F88">
        <w:rPr>
          <w:i/>
          <w:szCs w:val="22"/>
          <w:lang w:val="en-GB"/>
        </w:rPr>
        <w:t xml:space="preserve"> in</w:t>
      </w:r>
      <w:r w:rsidR="00455269">
        <w:rPr>
          <w:i/>
          <w:szCs w:val="22"/>
          <w:lang w:val="en-GB"/>
        </w:rPr>
        <w:t>to</w:t>
      </w:r>
      <w:r w:rsidRPr="00246F88">
        <w:rPr>
          <w:i/>
          <w:szCs w:val="22"/>
          <w:lang w:val="en-GB"/>
        </w:rPr>
        <w:t xml:space="preserve"> </w:t>
      </w:r>
      <w:r w:rsidR="00543A0A">
        <w:rPr>
          <w:i/>
          <w:szCs w:val="22"/>
          <w:lang w:val="en-GB"/>
        </w:rPr>
        <w:t xml:space="preserve">the </w:t>
      </w:r>
      <w:r w:rsidRPr="00246F88">
        <w:rPr>
          <w:i/>
          <w:szCs w:val="22"/>
          <w:lang w:val="en-GB"/>
        </w:rPr>
        <w:t>design and fabrication</w:t>
      </w:r>
      <w:r w:rsidR="00543A0A">
        <w:rPr>
          <w:i/>
          <w:szCs w:val="22"/>
          <w:lang w:val="en-GB"/>
        </w:rPr>
        <w:t xml:space="preserve"> of ceramic building components</w:t>
      </w:r>
      <w:r w:rsidRPr="00246F88">
        <w:rPr>
          <w:i/>
          <w:szCs w:val="22"/>
          <w:lang w:val="en-GB"/>
        </w:rPr>
        <w:t xml:space="preserve">. In particular, we </w:t>
      </w:r>
      <w:r w:rsidR="00455269">
        <w:rPr>
          <w:i/>
          <w:szCs w:val="22"/>
          <w:lang w:val="en-GB"/>
        </w:rPr>
        <w:t>show</w:t>
      </w:r>
      <w:r w:rsidRPr="00246F88">
        <w:rPr>
          <w:i/>
          <w:szCs w:val="22"/>
          <w:lang w:val="en-GB"/>
        </w:rPr>
        <w:t xml:space="preserve"> how traditional ceramic crafting fabrication methods could be enriched </w:t>
      </w:r>
      <w:r w:rsidR="00455269">
        <w:rPr>
          <w:i/>
          <w:szCs w:val="22"/>
          <w:lang w:val="en-GB"/>
        </w:rPr>
        <w:t>by using</w:t>
      </w:r>
      <w:r w:rsidR="00455269" w:rsidRPr="00246F88">
        <w:rPr>
          <w:i/>
          <w:szCs w:val="22"/>
          <w:lang w:val="en-GB"/>
        </w:rPr>
        <w:t xml:space="preserve"> </w:t>
      </w:r>
      <w:r w:rsidRPr="00246F88">
        <w:rPr>
          <w:i/>
          <w:szCs w:val="22"/>
          <w:lang w:val="en-GB"/>
        </w:rPr>
        <w:t>parametric, performative a</w:t>
      </w:r>
      <w:r w:rsidR="00455269">
        <w:rPr>
          <w:i/>
          <w:szCs w:val="22"/>
          <w:lang w:val="en-GB"/>
        </w:rPr>
        <w:t>nd generative design techniques</w:t>
      </w:r>
      <w:r w:rsidRPr="00246F88">
        <w:rPr>
          <w:i/>
          <w:szCs w:val="22"/>
          <w:lang w:val="en-GB"/>
        </w:rPr>
        <w:t xml:space="preserve"> alongside di</w:t>
      </w:r>
      <w:r w:rsidR="00FC702E">
        <w:rPr>
          <w:i/>
          <w:szCs w:val="22"/>
          <w:lang w:val="en-GB"/>
        </w:rPr>
        <w:t xml:space="preserve">gital fabrication technologies. </w:t>
      </w:r>
      <w:r w:rsidRPr="00246F88">
        <w:rPr>
          <w:i/>
          <w:szCs w:val="22"/>
          <w:lang w:val="en-GB"/>
        </w:rPr>
        <w:t>Considering the growing importance of ceramic components in architectural construction due to their economic and environmentally friendly properties, this paper highlights the find</w:t>
      </w:r>
      <w:r w:rsidR="00543A0A">
        <w:rPr>
          <w:i/>
          <w:szCs w:val="22"/>
          <w:lang w:val="en-GB"/>
        </w:rPr>
        <w:t>ings of design-</w:t>
      </w:r>
      <w:r w:rsidR="00C1635E">
        <w:rPr>
          <w:i/>
          <w:szCs w:val="22"/>
          <w:lang w:val="en-GB"/>
        </w:rPr>
        <w:t>led research explorations</w:t>
      </w:r>
      <w:r w:rsidRPr="00246F88">
        <w:rPr>
          <w:i/>
          <w:szCs w:val="22"/>
          <w:lang w:val="en-GB"/>
        </w:rPr>
        <w:t>, demonstrating potential innovative solutions and failures arisin</w:t>
      </w:r>
      <w:r w:rsidR="005E661D">
        <w:rPr>
          <w:i/>
          <w:szCs w:val="22"/>
          <w:lang w:val="en-GB"/>
        </w:rPr>
        <w:t xml:space="preserve">g through a digitalised </w:t>
      </w:r>
      <w:r w:rsidR="00437702">
        <w:rPr>
          <w:i/>
          <w:szCs w:val="22"/>
          <w:lang w:val="en-GB"/>
        </w:rPr>
        <w:t>‘</w:t>
      </w:r>
      <w:r w:rsidR="005E661D">
        <w:rPr>
          <w:i/>
          <w:szCs w:val="22"/>
          <w:lang w:val="en-GB"/>
        </w:rPr>
        <w:t xml:space="preserve">file to </w:t>
      </w:r>
      <w:r w:rsidRPr="00246F88">
        <w:rPr>
          <w:i/>
          <w:szCs w:val="22"/>
          <w:lang w:val="en-GB"/>
        </w:rPr>
        <w:t>factory</w:t>
      </w:r>
      <w:r w:rsidR="00437702">
        <w:rPr>
          <w:i/>
          <w:szCs w:val="22"/>
          <w:lang w:val="en-GB"/>
        </w:rPr>
        <w:t>’</w:t>
      </w:r>
      <w:r w:rsidRPr="00246F88">
        <w:rPr>
          <w:i/>
          <w:szCs w:val="22"/>
          <w:lang w:val="en-GB"/>
        </w:rPr>
        <w:t xml:space="preserve"> design approach.</w:t>
      </w:r>
    </w:p>
    <w:p w14:paraId="65F2C94B" w14:textId="77777777" w:rsidR="00666A20" w:rsidRPr="00246F88" w:rsidRDefault="00666A20">
      <w:pPr>
        <w:pStyle w:val="JIASSKeywords"/>
        <w:rPr>
          <w:rStyle w:val="JIASSKeyTitle"/>
          <w:lang w:val="en-GB"/>
        </w:rPr>
      </w:pPr>
    </w:p>
    <w:p w14:paraId="2E2141B3" w14:textId="77777777" w:rsidR="00084410" w:rsidRPr="00246F88" w:rsidRDefault="00666A20" w:rsidP="00084410">
      <w:pPr>
        <w:autoSpaceDE w:val="0"/>
        <w:autoSpaceDN w:val="0"/>
        <w:adjustRightInd w:val="0"/>
        <w:spacing w:after="0" w:line="276" w:lineRule="auto"/>
        <w:jc w:val="left"/>
        <w:rPr>
          <w:i/>
          <w:iCs/>
          <w:szCs w:val="22"/>
          <w:lang w:val="en-GB"/>
        </w:rPr>
      </w:pPr>
      <w:r w:rsidRPr="00246F88">
        <w:rPr>
          <w:rStyle w:val="JIASSKeyTitle"/>
          <w:lang w:val="en-GB"/>
        </w:rPr>
        <w:t xml:space="preserve">Keywords:  </w:t>
      </w:r>
      <w:r w:rsidR="00084410" w:rsidRPr="00246F88">
        <w:rPr>
          <w:i/>
          <w:iCs/>
          <w:szCs w:val="22"/>
          <w:lang w:val="en-GB"/>
        </w:rPr>
        <w:t>Design</w:t>
      </w:r>
      <w:r w:rsidR="00122CAB" w:rsidRPr="00246F88">
        <w:rPr>
          <w:i/>
          <w:color w:val="000000"/>
          <w:lang w:val="en-GB"/>
        </w:rPr>
        <w:t xml:space="preserve"> digital fabrication, parametric design, performative design, ceramic fabrication</w:t>
      </w:r>
    </w:p>
    <w:p w14:paraId="4CE248BE" w14:textId="77777777" w:rsidR="00666A20" w:rsidRPr="00246F88" w:rsidRDefault="00666A20">
      <w:pPr>
        <w:pStyle w:val="JIASSKeywords"/>
        <w:rPr>
          <w:lang w:val="en-GB"/>
        </w:rPr>
      </w:pPr>
    </w:p>
    <w:p w14:paraId="200D7D43" w14:textId="77777777" w:rsidR="00666A20" w:rsidRPr="00246F88" w:rsidRDefault="00666A20" w:rsidP="005275A8">
      <w:pPr>
        <w:pStyle w:val="JIASSKeywords"/>
        <w:rPr>
          <w:lang w:val="en-GB"/>
        </w:rPr>
        <w:sectPr w:rsidR="00666A20" w:rsidRPr="00246F88" w:rsidSect="004E3429">
          <w:headerReference w:type="even" r:id="rId10"/>
          <w:headerReference w:type="default" r:id="rId11"/>
          <w:footerReference w:type="even" r:id="rId12"/>
          <w:footerReference w:type="default" r:id="rId13"/>
          <w:headerReference w:type="first" r:id="rId14"/>
          <w:footerReference w:type="first" r:id="rId15"/>
          <w:type w:val="continuous"/>
          <w:pgSz w:w="11907" w:h="16840" w:code="9"/>
          <w:pgMar w:top="1418" w:right="1134" w:bottom="1985" w:left="1134" w:header="851" w:footer="720" w:gutter="0"/>
          <w:cols w:space="425"/>
          <w:titlePg/>
        </w:sectPr>
      </w:pPr>
    </w:p>
    <w:p w14:paraId="408B3DD2" w14:textId="77777777" w:rsidR="00666A20" w:rsidRPr="00246F88" w:rsidRDefault="00666A20" w:rsidP="005275A8">
      <w:pPr>
        <w:pStyle w:val="JIASSSectionTitle"/>
        <w:rPr>
          <w:lang w:val="en-GB"/>
        </w:rPr>
      </w:pPr>
      <w:r w:rsidRPr="00246F88">
        <w:rPr>
          <w:lang w:val="en-GB"/>
        </w:rPr>
        <w:t xml:space="preserve">1. </w:t>
      </w:r>
      <w:r w:rsidR="00852262" w:rsidRPr="00246F88">
        <w:rPr>
          <w:lang w:val="en-GB"/>
        </w:rPr>
        <w:t xml:space="preserve"> </w:t>
      </w:r>
      <w:r w:rsidRPr="00246F88">
        <w:rPr>
          <w:lang w:val="en-GB"/>
        </w:rPr>
        <w:t>INTRODUCTION</w:t>
      </w:r>
    </w:p>
    <w:p w14:paraId="38CF69E5" w14:textId="673791C3" w:rsidR="00122CAB" w:rsidRPr="00246F88" w:rsidRDefault="008C1010" w:rsidP="005275A8">
      <w:pPr>
        <w:rPr>
          <w:lang w:val="en-GB"/>
        </w:rPr>
      </w:pPr>
      <w:r>
        <w:rPr>
          <w:lang w:val="en-GB"/>
        </w:rPr>
        <w:t>C</w:t>
      </w:r>
      <w:r w:rsidR="000F60CD" w:rsidRPr="00246F88">
        <w:rPr>
          <w:lang w:val="en-GB"/>
        </w:rPr>
        <w:t xml:space="preserve">eramics </w:t>
      </w:r>
      <w:r>
        <w:rPr>
          <w:lang w:val="en-GB"/>
        </w:rPr>
        <w:t xml:space="preserve">are among the oldest building materials and </w:t>
      </w:r>
      <w:r w:rsidR="000F60CD" w:rsidRPr="00246F88">
        <w:rPr>
          <w:lang w:val="en-GB"/>
        </w:rPr>
        <w:t xml:space="preserve">can be traced in </w:t>
      </w:r>
      <w:r w:rsidR="003C3DA7">
        <w:rPr>
          <w:lang w:val="en-GB"/>
        </w:rPr>
        <w:t>a range of</w:t>
      </w:r>
      <w:r w:rsidR="000F60CD" w:rsidRPr="00246F88">
        <w:rPr>
          <w:lang w:val="en-GB"/>
        </w:rPr>
        <w:t xml:space="preserve"> structures across </w:t>
      </w:r>
      <w:r w:rsidR="00401616">
        <w:rPr>
          <w:lang w:val="en-GB"/>
        </w:rPr>
        <w:t>every part of the world</w:t>
      </w:r>
      <w:r w:rsidR="00986DEF">
        <w:rPr>
          <w:lang w:val="en-GB"/>
        </w:rPr>
        <w:t>.</w:t>
      </w:r>
      <w:r w:rsidR="00122CAB" w:rsidRPr="00246F88">
        <w:rPr>
          <w:lang w:val="en-GB"/>
        </w:rPr>
        <w:t xml:space="preserve"> Ceramic components such as bricks and tiles </w:t>
      </w:r>
      <w:r w:rsidR="00543A0A">
        <w:rPr>
          <w:lang w:val="en-GB"/>
        </w:rPr>
        <w:t>have</w:t>
      </w:r>
      <w:r w:rsidR="00122CAB" w:rsidRPr="00246F88">
        <w:rPr>
          <w:lang w:val="en-GB"/>
        </w:rPr>
        <w:t xml:space="preserve"> </w:t>
      </w:r>
      <w:r w:rsidR="00543A0A">
        <w:rPr>
          <w:lang w:val="en-GB"/>
        </w:rPr>
        <w:t>been</w:t>
      </w:r>
      <w:r w:rsidR="00122CAB" w:rsidRPr="00246F88">
        <w:rPr>
          <w:lang w:val="en-GB"/>
        </w:rPr>
        <w:t xml:space="preserve"> used </w:t>
      </w:r>
      <w:r w:rsidR="009A166E" w:rsidRPr="00246F88">
        <w:rPr>
          <w:lang w:val="en-GB"/>
        </w:rPr>
        <w:t xml:space="preserve">continuously </w:t>
      </w:r>
      <w:r w:rsidR="00122CAB" w:rsidRPr="00246F88">
        <w:rPr>
          <w:lang w:val="en-GB"/>
        </w:rPr>
        <w:t xml:space="preserve">as structural, cladding or decorating elements </w:t>
      </w:r>
      <w:r w:rsidR="009A166E" w:rsidRPr="00246F88">
        <w:rPr>
          <w:lang w:val="en-GB"/>
        </w:rPr>
        <w:t xml:space="preserve">from ancient times </w:t>
      </w:r>
      <w:r w:rsidR="00122CAB" w:rsidRPr="00246F88">
        <w:rPr>
          <w:lang w:val="en-GB"/>
        </w:rPr>
        <w:t xml:space="preserve">up to </w:t>
      </w:r>
      <w:r w:rsidR="00543A0A">
        <w:rPr>
          <w:lang w:val="en-GB"/>
        </w:rPr>
        <w:t>the present</w:t>
      </w:r>
      <w:r w:rsidR="00122CAB" w:rsidRPr="00246F88">
        <w:rPr>
          <w:lang w:val="en-GB"/>
        </w:rPr>
        <w:t xml:space="preserve"> in almost every building type and geographic location. Among</w:t>
      </w:r>
      <w:r w:rsidR="00543A0A">
        <w:rPr>
          <w:lang w:val="en-GB"/>
        </w:rPr>
        <w:t xml:space="preserve"> the most unique feature of clay</w:t>
      </w:r>
      <w:r w:rsidR="00122CAB" w:rsidRPr="00246F88">
        <w:rPr>
          <w:lang w:val="en-GB"/>
        </w:rPr>
        <w:t xml:space="preserve"> is its </w:t>
      </w:r>
      <w:r w:rsidR="000F60CD" w:rsidRPr="00246F88">
        <w:rPr>
          <w:lang w:val="en-GB"/>
        </w:rPr>
        <w:t>plasticity</w:t>
      </w:r>
      <w:r w:rsidR="00543A0A">
        <w:rPr>
          <w:lang w:val="en-GB"/>
        </w:rPr>
        <w:t>;</w:t>
      </w:r>
      <w:r w:rsidR="00122CAB" w:rsidRPr="00246F88">
        <w:rPr>
          <w:lang w:val="en-GB"/>
        </w:rPr>
        <w:t xml:space="preserve"> </w:t>
      </w:r>
      <w:r w:rsidR="00543A0A">
        <w:rPr>
          <w:lang w:val="en-GB"/>
        </w:rPr>
        <w:t>i</w:t>
      </w:r>
      <w:r w:rsidR="000F60CD" w:rsidRPr="00246F88">
        <w:rPr>
          <w:lang w:val="en-GB"/>
        </w:rPr>
        <w:t xml:space="preserve">n its humid condition, </w:t>
      </w:r>
      <w:r w:rsidR="00455269">
        <w:rPr>
          <w:lang w:val="en-GB"/>
        </w:rPr>
        <w:t>it</w:t>
      </w:r>
      <w:r w:rsidR="000F60CD" w:rsidRPr="00246F88">
        <w:rPr>
          <w:lang w:val="en-GB"/>
        </w:rPr>
        <w:t xml:space="preserve"> can be formed in</w:t>
      </w:r>
      <w:r w:rsidR="00543A0A">
        <w:rPr>
          <w:lang w:val="en-GB"/>
        </w:rPr>
        <w:t>to</w:t>
      </w:r>
      <w:r w:rsidR="000F60CD" w:rsidRPr="00246F88">
        <w:rPr>
          <w:lang w:val="en-GB"/>
        </w:rPr>
        <w:t xml:space="preserve"> almost any shape</w:t>
      </w:r>
      <w:r w:rsidR="00CC5241">
        <w:rPr>
          <w:lang w:val="en-GB"/>
        </w:rPr>
        <w:t>.</w:t>
      </w:r>
      <w:r w:rsidR="000F60CD" w:rsidRPr="00246F88">
        <w:rPr>
          <w:lang w:val="en-GB"/>
        </w:rPr>
        <w:t xml:space="preserve"> </w:t>
      </w:r>
      <w:r w:rsidR="00CC5241">
        <w:rPr>
          <w:lang w:val="en-GB"/>
        </w:rPr>
        <w:t>Traditionally</w:t>
      </w:r>
      <w:r w:rsidR="00122CAB" w:rsidRPr="00246F88">
        <w:rPr>
          <w:lang w:val="en-GB"/>
        </w:rPr>
        <w:t>, slab for</w:t>
      </w:r>
      <w:r w:rsidR="00CC5241">
        <w:rPr>
          <w:lang w:val="en-GB"/>
        </w:rPr>
        <w:t xml:space="preserve">ming, extrusion or slip casting are among the most </w:t>
      </w:r>
      <w:r w:rsidR="00986DEF">
        <w:rPr>
          <w:lang w:val="en-GB"/>
        </w:rPr>
        <w:t>typical ceramic</w:t>
      </w:r>
      <w:r w:rsidR="00CC5241">
        <w:rPr>
          <w:lang w:val="en-GB"/>
        </w:rPr>
        <w:t xml:space="preserve"> crafting techniques used. </w:t>
      </w:r>
    </w:p>
    <w:p w14:paraId="081E5069" w14:textId="7F6626A6" w:rsidR="00122CAB" w:rsidRPr="00246F88" w:rsidRDefault="00122CAB" w:rsidP="005275A8">
      <w:pPr>
        <w:rPr>
          <w:lang w:val="en-GB"/>
        </w:rPr>
      </w:pPr>
      <w:r w:rsidRPr="00246F88">
        <w:rPr>
          <w:lang w:val="en-GB"/>
        </w:rPr>
        <w:t xml:space="preserve">For at least </w:t>
      </w:r>
      <w:r w:rsidR="003C3DA7">
        <w:rPr>
          <w:lang w:val="en-GB"/>
        </w:rPr>
        <w:t>twenty</w:t>
      </w:r>
      <w:r w:rsidRPr="00246F88">
        <w:rPr>
          <w:lang w:val="en-GB"/>
        </w:rPr>
        <w:t xml:space="preserve"> years</w:t>
      </w:r>
      <w:r w:rsidR="00401616">
        <w:rPr>
          <w:lang w:val="en-GB"/>
        </w:rPr>
        <w:t xml:space="preserve"> now</w:t>
      </w:r>
      <w:r w:rsidRPr="00246F88">
        <w:rPr>
          <w:lang w:val="en-GB"/>
        </w:rPr>
        <w:t xml:space="preserve">, computational design and fabrication tools </w:t>
      </w:r>
      <w:r w:rsidR="00543A0A">
        <w:rPr>
          <w:lang w:val="en-GB"/>
        </w:rPr>
        <w:t>have been</w:t>
      </w:r>
      <w:r w:rsidRPr="00246F88">
        <w:rPr>
          <w:lang w:val="en-GB"/>
        </w:rPr>
        <w:t xml:space="preserve"> increasingly applied in </w:t>
      </w:r>
      <w:r w:rsidR="00543A0A">
        <w:rPr>
          <w:lang w:val="en-GB"/>
        </w:rPr>
        <w:t xml:space="preserve">the </w:t>
      </w:r>
      <w:r w:rsidR="000F60CD" w:rsidRPr="00246F88">
        <w:rPr>
          <w:lang w:val="en-GB"/>
        </w:rPr>
        <w:t xml:space="preserve">design </w:t>
      </w:r>
      <w:r w:rsidR="009A166E" w:rsidRPr="00246F88">
        <w:rPr>
          <w:lang w:val="en-GB"/>
        </w:rPr>
        <w:t>of</w:t>
      </w:r>
      <w:r w:rsidRPr="00246F88">
        <w:rPr>
          <w:lang w:val="en-GB"/>
        </w:rPr>
        <w:t xml:space="preserve"> building components. Parametrisation of </w:t>
      </w:r>
      <w:r w:rsidR="00D24BE5">
        <w:rPr>
          <w:lang w:val="en-GB"/>
        </w:rPr>
        <w:t>design solutions (e.g. through</w:t>
      </w:r>
      <w:r w:rsidR="00EB446E">
        <w:rPr>
          <w:lang w:val="en-GB"/>
        </w:rPr>
        <w:t xml:space="preserve"> the use of modelling software such as</w:t>
      </w:r>
      <w:r w:rsidR="00D24BE5">
        <w:rPr>
          <w:lang w:val="en-GB"/>
        </w:rPr>
        <w:t xml:space="preserve"> Rhinoceros and G</w:t>
      </w:r>
      <w:r w:rsidRPr="00246F88">
        <w:rPr>
          <w:lang w:val="en-GB"/>
        </w:rPr>
        <w:t>rasshopper</w:t>
      </w:r>
      <w:r w:rsidR="00437702">
        <w:rPr>
          <w:lang w:val="en-GB"/>
        </w:rPr>
        <w:t xml:space="preserve"> software</w:t>
      </w:r>
      <w:r w:rsidRPr="00246F88">
        <w:rPr>
          <w:lang w:val="en-GB"/>
        </w:rPr>
        <w:t xml:space="preserve">) </w:t>
      </w:r>
      <w:r w:rsidR="00543A0A">
        <w:rPr>
          <w:lang w:val="en-GB"/>
        </w:rPr>
        <w:t xml:space="preserve">has </w:t>
      </w:r>
      <w:r w:rsidR="007E5AA9">
        <w:rPr>
          <w:lang w:val="en-GB"/>
        </w:rPr>
        <w:t>initiated</w:t>
      </w:r>
      <w:r w:rsidRPr="00246F88">
        <w:rPr>
          <w:lang w:val="en-GB"/>
        </w:rPr>
        <w:t xml:space="preserve"> </w:t>
      </w:r>
      <w:r w:rsidR="000F60CD" w:rsidRPr="00246F88">
        <w:rPr>
          <w:lang w:val="en-GB"/>
        </w:rPr>
        <w:t>innovation</w:t>
      </w:r>
      <w:r w:rsidRPr="00246F88">
        <w:rPr>
          <w:lang w:val="en-GB"/>
        </w:rPr>
        <w:t xml:space="preserve"> in almost every construction </w:t>
      </w:r>
      <w:r w:rsidR="004C086F">
        <w:rPr>
          <w:lang w:val="en-GB"/>
        </w:rPr>
        <w:t>or</w:t>
      </w:r>
      <w:r w:rsidRPr="00246F88">
        <w:rPr>
          <w:lang w:val="en-GB"/>
        </w:rPr>
        <w:t xml:space="preserve"> fabrication sector. Digital technologies such as 3D printing, CNC milling and CNC cutting are becoming applicable in all types of building materials or composites [1], including ceramics. </w:t>
      </w:r>
    </w:p>
    <w:p w14:paraId="0DFF73EF" w14:textId="74E68DAF" w:rsidR="00B3476F" w:rsidRPr="00246F88" w:rsidRDefault="00122CAB" w:rsidP="005275A8">
      <w:pPr>
        <w:rPr>
          <w:lang w:val="en-GB"/>
        </w:rPr>
      </w:pPr>
      <w:r w:rsidRPr="00246F88">
        <w:rPr>
          <w:lang w:val="en-GB"/>
        </w:rPr>
        <w:t xml:space="preserve">However, despite </w:t>
      </w:r>
      <w:r w:rsidR="000F60CD" w:rsidRPr="00246F88">
        <w:rPr>
          <w:lang w:val="en-GB"/>
        </w:rPr>
        <w:t>their wide use</w:t>
      </w:r>
      <w:r w:rsidRPr="00246F88">
        <w:rPr>
          <w:lang w:val="en-GB"/>
        </w:rPr>
        <w:t xml:space="preserve"> in construction, </w:t>
      </w:r>
      <w:r w:rsidR="000F60CD" w:rsidRPr="00246F88">
        <w:rPr>
          <w:lang w:val="en-GB"/>
        </w:rPr>
        <w:t xml:space="preserve">ceramic </w:t>
      </w:r>
      <w:r w:rsidRPr="00246F88">
        <w:rPr>
          <w:lang w:val="en-GB"/>
        </w:rPr>
        <w:t>components</w:t>
      </w:r>
      <w:r w:rsidR="00EB446E">
        <w:rPr>
          <w:lang w:val="en-GB"/>
        </w:rPr>
        <w:t xml:space="preserve"> </w:t>
      </w:r>
      <w:r w:rsidR="00EA5EC7">
        <w:rPr>
          <w:lang w:val="en-GB"/>
        </w:rPr>
        <w:t xml:space="preserve">have </w:t>
      </w:r>
      <w:r w:rsidR="00455269">
        <w:rPr>
          <w:lang w:val="en-GB"/>
        </w:rPr>
        <w:t>remain</w:t>
      </w:r>
      <w:r w:rsidR="00EA5EC7">
        <w:rPr>
          <w:lang w:val="en-GB"/>
        </w:rPr>
        <w:t>ed</w:t>
      </w:r>
      <w:r w:rsidR="00455269">
        <w:rPr>
          <w:lang w:val="en-GB"/>
        </w:rPr>
        <w:t xml:space="preserve"> largely unchanged</w:t>
      </w:r>
      <w:r w:rsidR="00EA5EC7">
        <w:rPr>
          <w:lang w:val="en-GB"/>
        </w:rPr>
        <w:t xml:space="preserve"> for decades</w:t>
      </w:r>
      <w:r w:rsidR="00455269">
        <w:rPr>
          <w:lang w:val="en-GB"/>
        </w:rPr>
        <w:t>: t</w:t>
      </w:r>
      <w:r w:rsidR="006623C9" w:rsidRPr="00246F88">
        <w:rPr>
          <w:lang w:val="en-GB"/>
        </w:rPr>
        <w:t xml:space="preserve">hey are </w:t>
      </w:r>
      <w:r w:rsidRPr="00246F88">
        <w:rPr>
          <w:lang w:val="en-GB"/>
        </w:rPr>
        <w:t>geometrically simple,</w:t>
      </w:r>
      <w:r w:rsidR="006623C9" w:rsidRPr="00246F88">
        <w:rPr>
          <w:lang w:val="en-GB"/>
        </w:rPr>
        <w:t xml:space="preserve"> remain planar </w:t>
      </w:r>
      <w:r w:rsidRPr="00246F88">
        <w:rPr>
          <w:lang w:val="en-GB"/>
        </w:rPr>
        <w:t xml:space="preserve">and are commonly applied in standardised, rectangular formats. </w:t>
      </w:r>
      <w:r w:rsidR="00EA5EC7">
        <w:rPr>
          <w:lang w:val="en-GB"/>
        </w:rPr>
        <w:t>One can barely find components</w:t>
      </w:r>
      <w:r w:rsidRPr="00246F88">
        <w:rPr>
          <w:lang w:val="en-GB"/>
        </w:rPr>
        <w:t xml:space="preserve"> </w:t>
      </w:r>
      <w:r w:rsidR="00EA5EC7">
        <w:rPr>
          <w:lang w:val="en-GB"/>
        </w:rPr>
        <w:t xml:space="preserve">with </w:t>
      </w:r>
      <w:r w:rsidRPr="00246F88">
        <w:rPr>
          <w:lang w:val="en-GB"/>
        </w:rPr>
        <w:t>innovative f</w:t>
      </w:r>
      <w:r w:rsidR="00FF66E8">
        <w:rPr>
          <w:lang w:val="en-GB"/>
        </w:rPr>
        <w:t>orms; complex geometries double-</w:t>
      </w:r>
      <w:r w:rsidRPr="00246F88">
        <w:rPr>
          <w:lang w:val="en-GB"/>
        </w:rPr>
        <w:t>curved solutions or performative optimisation e</w:t>
      </w:r>
      <w:r w:rsidR="00B3476F" w:rsidRPr="00246F88">
        <w:rPr>
          <w:lang w:val="en-GB"/>
        </w:rPr>
        <w:t>mbedded in their design process</w:t>
      </w:r>
      <w:r w:rsidRPr="00246F88">
        <w:rPr>
          <w:lang w:val="en-GB"/>
        </w:rPr>
        <w:t xml:space="preserve">. The largest part of ceramic building component production is still based on Cartesian geometries and </w:t>
      </w:r>
      <w:r w:rsidR="006623C9" w:rsidRPr="00246F88">
        <w:rPr>
          <w:lang w:val="en-GB"/>
        </w:rPr>
        <w:t>two-dimensional</w:t>
      </w:r>
      <w:r w:rsidRPr="00246F88">
        <w:rPr>
          <w:lang w:val="en-GB"/>
        </w:rPr>
        <w:t xml:space="preserve"> forming principles</w:t>
      </w:r>
      <w:r w:rsidR="00543A0A">
        <w:rPr>
          <w:lang w:val="en-GB"/>
        </w:rPr>
        <w:t>, focusing mostly on innovations in colour</w:t>
      </w:r>
      <w:r w:rsidRPr="00246F88">
        <w:rPr>
          <w:lang w:val="en-GB"/>
        </w:rPr>
        <w:t xml:space="preserve"> and glassing, rather than </w:t>
      </w:r>
      <w:r w:rsidR="00E81497" w:rsidRPr="00246F88">
        <w:rPr>
          <w:lang w:val="en-GB"/>
        </w:rPr>
        <w:t>embedd</w:t>
      </w:r>
      <w:r w:rsidR="00E81497">
        <w:rPr>
          <w:lang w:val="en-GB"/>
        </w:rPr>
        <w:t>ed</w:t>
      </w:r>
      <w:r w:rsidR="00E81497" w:rsidRPr="00246F88">
        <w:rPr>
          <w:lang w:val="en-GB"/>
        </w:rPr>
        <w:t xml:space="preserve"> </w:t>
      </w:r>
      <w:r w:rsidRPr="00246F88">
        <w:rPr>
          <w:lang w:val="en-GB"/>
        </w:rPr>
        <w:t xml:space="preserve">performative or geometrical </w:t>
      </w:r>
      <w:r w:rsidR="006623C9" w:rsidRPr="00246F88">
        <w:rPr>
          <w:lang w:val="en-GB"/>
        </w:rPr>
        <w:t>variation</w:t>
      </w:r>
      <w:r w:rsidRPr="00246F88">
        <w:rPr>
          <w:lang w:val="en-GB"/>
        </w:rPr>
        <w:t>.</w:t>
      </w:r>
      <w:r w:rsidR="000D122C" w:rsidRPr="00246F88">
        <w:rPr>
          <w:lang w:val="en-GB"/>
        </w:rPr>
        <w:t xml:space="preserve"> </w:t>
      </w:r>
    </w:p>
    <w:p w14:paraId="1C0F5C9C" w14:textId="3B877880" w:rsidR="006623C9" w:rsidRPr="00246F88" w:rsidRDefault="006623C9" w:rsidP="005275A8">
      <w:pPr>
        <w:rPr>
          <w:lang w:val="en-GB"/>
        </w:rPr>
      </w:pPr>
      <w:r w:rsidRPr="00246F88">
        <w:rPr>
          <w:lang w:val="en-GB"/>
        </w:rPr>
        <w:t xml:space="preserve">The aim of this paper is to explore potential innovation in </w:t>
      </w:r>
      <w:r w:rsidR="00543A0A">
        <w:rPr>
          <w:lang w:val="en-GB"/>
        </w:rPr>
        <w:t xml:space="preserve">the </w:t>
      </w:r>
      <w:r w:rsidRPr="00246F88">
        <w:rPr>
          <w:lang w:val="en-GB"/>
        </w:rPr>
        <w:t>design and fabrication</w:t>
      </w:r>
      <w:r w:rsidR="00543A0A">
        <w:rPr>
          <w:lang w:val="en-GB"/>
        </w:rPr>
        <w:t xml:space="preserve"> of ceramic building components</w:t>
      </w:r>
      <w:r w:rsidRPr="00246F88">
        <w:rPr>
          <w:lang w:val="en-GB"/>
        </w:rPr>
        <w:t xml:space="preserve"> by combining traditional craftsmanship with emerging computational </w:t>
      </w:r>
      <w:r w:rsidR="00FF66E8">
        <w:rPr>
          <w:lang w:val="en-GB"/>
        </w:rPr>
        <w:t>technologies</w:t>
      </w:r>
      <w:r w:rsidR="00543A0A">
        <w:rPr>
          <w:lang w:val="en-GB"/>
        </w:rPr>
        <w:t xml:space="preserve"> within a design-le</w:t>
      </w:r>
      <w:r w:rsidR="00DC0062">
        <w:rPr>
          <w:lang w:val="en-GB"/>
        </w:rPr>
        <w:t xml:space="preserve">d </w:t>
      </w:r>
      <w:r w:rsidR="00FD00B7">
        <w:rPr>
          <w:lang w:val="en-GB"/>
        </w:rPr>
        <w:t>research framework.</w:t>
      </w:r>
    </w:p>
    <w:p w14:paraId="14609CC6" w14:textId="5EE3D8F6" w:rsidR="00274772" w:rsidRPr="00246F88" w:rsidRDefault="00274772" w:rsidP="00274772">
      <w:pPr>
        <w:rPr>
          <w:b/>
          <w:sz w:val="24"/>
          <w:szCs w:val="24"/>
          <w:lang w:val="en-GB"/>
        </w:rPr>
      </w:pPr>
      <w:r w:rsidRPr="00246F88">
        <w:rPr>
          <w:lang w:val="en-GB"/>
        </w:rPr>
        <w:t xml:space="preserve">In particular, </w:t>
      </w:r>
      <w:r w:rsidR="00D24BE5">
        <w:rPr>
          <w:lang w:val="en-GB"/>
        </w:rPr>
        <w:t>our aim was</w:t>
      </w:r>
      <w:r w:rsidRPr="00246F88">
        <w:rPr>
          <w:lang w:val="en-GB"/>
        </w:rPr>
        <w:t xml:space="preserve"> to investigate</w:t>
      </w:r>
      <w:r w:rsidR="005E661D">
        <w:rPr>
          <w:lang w:val="en-GB"/>
        </w:rPr>
        <w:t xml:space="preserve"> a ‘file to </w:t>
      </w:r>
      <w:r w:rsidR="0006545F">
        <w:rPr>
          <w:lang w:val="en-GB"/>
        </w:rPr>
        <w:t>f</w:t>
      </w:r>
      <w:r w:rsidR="00B54151" w:rsidRPr="00246F88">
        <w:rPr>
          <w:lang w:val="en-GB"/>
        </w:rPr>
        <w:t xml:space="preserve">actory’ design and fabrication path based on </w:t>
      </w:r>
      <w:r w:rsidR="007E5AA9">
        <w:rPr>
          <w:lang w:val="en-GB"/>
        </w:rPr>
        <w:t xml:space="preserve">the synergy </w:t>
      </w:r>
      <w:r w:rsidR="00FF66E8">
        <w:rPr>
          <w:lang w:val="en-GB"/>
        </w:rPr>
        <w:t>of</w:t>
      </w:r>
      <w:r w:rsidR="00FF66E8" w:rsidRPr="00246F88">
        <w:rPr>
          <w:lang w:val="en-GB"/>
        </w:rPr>
        <w:t xml:space="preserve"> </w:t>
      </w:r>
      <w:r w:rsidR="00B3476F" w:rsidRPr="00246F88">
        <w:rPr>
          <w:lang w:val="en-GB"/>
        </w:rPr>
        <w:t>laser</w:t>
      </w:r>
      <w:r w:rsidRPr="00246F88">
        <w:rPr>
          <w:lang w:val="en-GB"/>
        </w:rPr>
        <w:t xml:space="preserve"> cutting, CNC milling and 3D printing technologies with slab form</w:t>
      </w:r>
      <w:r w:rsidR="00B54151" w:rsidRPr="00246F88">
        <w:rPr>
          <w:lang w:val="en-GB"/>
        </w:rPr>
        <w:t xml:space="preserve">ing, extruding </w:t>
      </w:r>
      <w:r w:rsidR="00B54151" w:rsidRPr="00246F88">
        <w:rPr>
          <w:lang w:val="en-GB"/>
        </w:rPr>
        <w:lastRenderedPageBreak/>
        <w:t>and slip casting techniques</w:t>
      </w:r>
      <w:r w:rsidR="00FF66E8">
        <w:rPr>
          <w:lang w:val="en-GB"/>
        </w:rPr>
        <w:t>,</w:t>
      </w:r>
      <w:r w:rsidR="00B54151" w:rsidRPr="00246F88">
        <w:rPr>
          <w:lang w:val="en-GB"/>
        </w:rPr>
        <w:t xml:space="preserve"> </w:t>
      </w:r>
      <w:r w:rsidR="00B3476F" w:rsidRPr="00246F88">
        <w:rPr>
          <w:lang w:val="en-GB"/>
        </w:rPr>
        <w:t>in order</w:t>
      </w:r>
      <w:r w:rsidR="00B54151" w:rsidRPr="00246F88">
        <w:rPr>
          <w:lang w:val="en-GB"/>
        </w:rPr>
        <w:t xml:space="preserve"> to develop innovative ceramic solutions. </w:t>
      </w:r>
      <w:r w:rsidR="00AF7D41">
        <w:rPr>
          <w:lang w:val="en-GB"/>
        </w:rPr>
        <w:t>We thus expected to demonstrate that p</w:t>
      </w:r>
      <w:r w:rsidR="001123CF">
        <w:rPr>
          <w:lang w:val="en-GB"/>
        </w:rPr>
        <w:t>arametric</w:t>
      </w:r>
      <w:r w:rsidR="00B54151" w:rsidRPr="00246F88">
        <w:rPr>
          <w:lang w:val="en-GB"/>
        </w:rPr>
        <w:t xml:space="preserve"> design </w:t>
      </w:r>
      <w:r w:rsidR="00AA27B6">
        <w:rPr>
          <w:lang w:val="en-GB"/>
        </w:rPr>
        <w:t>can</w:t>
      </w:r>
      <w:r w:rsidR="00AA27B6" w:rsidRPr="00246F88">
        <w:rPr>
          <w:lang w:val="en-GB"/>
        </w:rPr>
        <w:t xml:space="preserve"> </w:t>
      </w:r>
      <w:r w:rsidR="00B54151" w:rsidRPr="00246F88">
        <w:rPr>
          <w:lang w:val="en-GB"/>
        </w:rPr>
        <w:t xml:space="preserve">be </w:t>
      </w:r>
      <w:r w:rsidR="007E5AA9">
        <w:rPr>
          <w:lang w:val="en-GB"/>
        </w:rPr>
        <w:t>enriched</w:t>
      </w:r>
      <w:r w:rsidR="00B54151" w:rsidRPr="00246F88">
        <w:rPr>
          <w:lang w:val="en-GB"/>
        </w:rPr>
        <w:t xml:space="preserve"> with </w:t>
      </w:r>
      <w:r w:rsidR="003F5290" w:rsidRPr="00246F88">
        <w:rPr>
          <w:lang w:val="en-GB"/>
        </w:rPr>
        <w:t xml:space="preserve">environmentally friendly </w:t>
      </w:r>
      <w:r w:rsidR="00B3476F" w:rsidRPr="00246F88">
        <w:rPr>
          <w:lang w:val="en-GB"/>
        </w:rPr>
        <w:t>properties</w:t>
      </w:r>
      <w:r w:rsidR="003F5290" w:rsidRPr="00246F88">
        <w:rPr>
          <w:lang w:val="en-GB"/>
        </w:rPr>
        <w:t>, such as daylig</w:t>
      </w:r>
      <w:r w:rsidR="00DE7037">
        <w:rPr>
          <w:lang w:val="en-GB"/>
        </w:rPr>
        <w:t>ht def</w:t>
      </w:r>
      <w:r w:rsidR="003F5290" w:rsidRPr="00246F88">
        <w:rPr>
          <w:lang w:val="en-GB"/>
        </w:rPr>
        <w:t>usion, shading and solar gain prevention</w:t>
      </w:r>
      <w:r w:rsidR="00071CB8">
        <w:rPr>
          <w:lang w:val="en-GB"/>
        </w:rPr>
        <w:t>, and that d</w:t>
      </w:r>
      <w:r w:rsidR="00066EA8" w:rsidRPr="00246F88">
        <w:rPr>
          <w:lang w:val="en-GB"/>
        </w:rPr>
        <w:t>igital fabrication techniques</w:t>
      </w:r>
      <w:r w:rsidRPr="00246F88">
        <w:rPr>
          <w:lang w:val="en-GB"/>
        </w:rPr>
        <w:t xml:space="preserve"> </w:t>
      </w:r>
      <w:r w:rsidR="00AA27B6">
        <w:rPr>
          <w:lang w:val="en-GB"/>
        </w:rPr>
        <w:t>can</w:t>
      </w:r>
      <w:r w:rsidR="00AA27B6" w:rsidRPr="00246F88">
        <w:rPr>
          <w:lang w:val="en-GB"/>
        </w:rPr>
        <w:t xml:space="preserve"> </w:t>
      </w:r>
      <w:r w:rsidR="00066EA8" w:rsidRPr="00246F88">
        <w:rPr>
          <w:lang w:val="en-GB"/>
        </w:rPr>
        <w:t>be</w:t>
      </w:r>
      <w:r w:rsidRPr="00246F88">
        <w:rPr>
          <w:lang w:val="en-GB"/>
        </w:rPr>
        <w:t xml:space="preserve"> used </w:t>
      </w:r>
      <w:r w:rsidR="00FF66E8">
        <w:rPr>
          <w:lang w:val="en-GB"/>
        </w:rPr>
        <w:t xml:space="preserve">to produce </w:t>
      </w:r>
      <w:r w:rsidRPr="00246F88">
        <w:rPr>
          <w:lang w:val="en-GB"/>
        </w:rPr>
        <w:t xml:space="preserve">formers, moulds and prototypes, which </w:t>
      </w:r>
      <w:r w:rsidR="00066EA8" w:rsidRPr="00246F88">
        <w:rPr>
          <w:lang w:val="en-GB"/>
        </w:rPr>
        <w:t xml:space="preserve">could be combined </w:t>
      </w:r>
      <w:r w:rsidRPr="00246F88">
        <w:rPr>
          <w:lang w:val="en-GB"/>
        </w:rPr>
        <w:t xml:space="preserve">with one </w:t>
      </w:r>
      <w:r w:rsidR="00DE7037">
        <w:rPr>
          <w:lang w:val="en-GB"/>
        </w:rPr>
        <w:t xml:space="preserve">of the </w:t>
      </w:r>
      <w:r w:rsidRPr="00246F88">
        <w:rPr>
          <w:lang w:val="en-GB"/>
        </w:rPr>
        <w:t xml:space="preserve">ceramic crafting </w:t>
      </w:r>
      <w:r w:rsidR="00066EA8" w:rsidRPr="00246F88">
        <w:rPr>
          <w:lang w:val="en-GB"/>
        </w:rPr>
        <w:t>technique</w:t>
      </w:r>
      <w:r w:rsidR="00DE7037">
        <w:rPr>
          <w:lang w:val="en-GB"/>
        </w:rPr>
        <w:t>s mentioned</w:t>
      </w:r>
      <w:r w:rsidRPr="00246F88">
        <w:rPr>
          <w:lang w:val="en-GB"/>
        </w:rPr>
        <w:t xml:space="preserve">. </w:t>
      </w:r>
    </w:p>
    <w:p w14:paraId="596B1213" w14:textId="77777777" w:rsidR="006623C9" w:rsidRPr="00246F88" w:rsidRDefault="006623C9" w:rsidP="006623C9">
      <w:pPr>
        <w:pStyle w:val="JIASSSectionTitle"/>
        <w:rPr>
          <w:lang w:val="en-GB"/>
        </w:rPr>
      </w:pPr>
      <w:r w:rsidRPr="00246F88">
        <w:rPr>
          <w:lang w:val="en-GB"/>
        </w:rPr>
        <w:t>2.  Literature review</w:t>
      </w:r>
    </w:p>
    <w:p w14:paraId="7BA13AF1" w14:textId="13EED7D9" w:rsidR="00122CAB" w:rsidRPr="00246F88" w:rsidRDefault="00122CAB" w:rsidP="005275A8">
      <w:pPr>
        <w:rPr>
          <w:lang w:val="en-GB"/>
        </w:rPr>
      </w:pPr>
      <w:r w:rsidRPr="00246F88">
        <w:rPr>
          <w:lang w:val="en-GB"/>
        </w:rPr>
        <w:t>Looking at the current professional architectural press, ceramic innovation is rarely found. Realised, experimental projects, such as ‘Vila Nurbs’, by Geli [2], ‘the Spanish Pavilion’ b</w:t>
      </w:r>
      <w:r w:rsidR="00FF66E8">
        <w:rPr>
          <w:lang w:val="en-GB"/>
        </w:rPr>
        <w:t>y Foreign Office Architects [3]</w:t>
      </w:r>
      <w:r w:rsidRPr="00246F88">
        <w:rPr>
          <w:lang w:val="en-GB"/>
        </w:rPr>
        <w:t xml:space="preserve"> or the ‘Urban Guerri</w:t>
      </w:r>
      <w:r w:rsidR="00543A0A">
        <w:rPr>
          <w:lang w:val="en-GB"/>
        </w:rPr>
        <w:t>lla’ installation by GGlab [4] (</w:t>
      </w:r>
      <w:r w:rsidR="00FF66E8">
        <w:rPr>
          <w:lang w:val="en-GB"/>
        </w:rPr>
        <w:t>where double-</w:t>
      </w:r>
      <w:r w:rsidRPr="00246F88">
        <w:rPr>
          <w:lang w:val="en-GB"/>
        </w:rPr>
        <w:t>curved ceramic tiles were designed and fabricated out of clay sla</w:t>
      </w:r>
      <w:r w:rsidR="00543A0A">
        <w:rPr>
          <w:lang w:val="en-GB"/>
        </w:rPr>
        <w:t xml:space="preserve">bs </w:t>
      </w:r>
      <w:r w:rsidR="00FF66E8">
        <w:rPr>
          <w:lang w:val="en-GB"/>
        </w:rPr>
        <w:t xml:space="preserve">produced </w:t>
      </w:r>
      <w:r w:rsidR="00543A0A">
        <w:rPr>
          <w:lang w:val="en-GB"/>
        </w:rPr>
        <w:t>on CNC milled formers)</w:t>
      </w:r>
      <w:r w:rsidRPr="00246F88">
        <w:rPr>
          <w:lang w:val="en-GB"/>
        </w:rPr>
        <w:t xml:space="preserve"> remain an exception. </w:t>
      </w:r>
    </w:p>
    <w:p w14:paraId="735F19CC" w14:textId="6CB15A65" w:rsidR="00122CAB" w:rsidRPr="00246F88" w:rsidRDefault="006623C9" w:rsidP="005275A8">
      <w:pPr>
        <w:rPr>
          <w:lang w:val="en-GB"/>
        </w:rPr>
      </w:pPr>
      <w:r w:rsidRPr="00246F88">
        <w:rPr>
          <w:lang w:val="en-GB"/>
        </w:rPr>
        <w:t xml:space="preserve">There are however various </w:t>
      </w:r>
      <w:r w:rsidR="00543A0A">
        <w:rPr>
          <w:lang w:val="en-GB"/>
        </w:rPr>
        <w:t>research groups focus</w:t>
      </w:r>
      <w:r w:rsidR="00122CAB" w:rsidRPr="00246F88">
        <w:rPr>
          <w:lang w:val="en-GB"/>
        </w:rPr>
        <w:t>ing on incorporating digital tools in</w:t>
      </w:r>
      <w:r w:rsidR="00AA27B6">
        <w:rPr>
          <w:lang w:val="en-GB"/>
        </w:rPr>
        <w:t>to</w:t>
      </w:r>
      <w:r w:rsidRPr="00246F88">
        <w:rPr>
          <w:lang w:val="en-GB"/>
        </w:rPr>
        <w:t xml:space="preserve"> ceramic design and fabrication. Their main focus </w:t>
      </w:r>
      <w:r w:rsidR="00543A0A">
        <w:rPr>
          <w:lang w:val="en-GB"/>
        </w:rPr>
        <w:t>is</w:t>
      </w:r>
      <w:r w:rsidR="00122CAB" w:rsidRPr="00246F88">
        <w:rPr>
          <w:lang w:val="en-GB"/>
        </w:rPr>
        <w:t xml:space="preserve"> mostly </w:t>
      </w:r>
      <w:r w:rsidR="00E90B03" w:rsidRPr="00246F88">
        <w:rPr>
          <w:lang w:val="en-GB"/>
        </w:rPr>
        <w:t xml:space="preserve">on </w:t>
      </w:r>
      <w:r w:rsidR="00122CAB" w:rsidRPr="00246F88">
        <w:rPr>
          <w:lang w:val="en-GB"/>
        </w:rPr>
        <w:t>3D printing technology and rob</w:t>
      </w:r>
      <w:r w:rsidR="00AA27B6">
        <w:rPr>
          <w:lang w:val="en-GB"/>
        </w:rPr>
        <w:t>otic fabrication applications; t</w:t>
      </w:r>
      <w:r w:rsidR="00122CAB" w:rsidRPr="00246F88">
        <w:rPr>
          <w:lang w:val="en-GB"/>
        </w:rPr>
        <w:t xml:space="preserve">he 3D printed bricks by Building Bytes [5], the ‘PolyBrick’ by Sabin, Miller, Cassab and Lucia [6], </w:t>
      </w:r>
      <w:r w:rsidR="004C2FF0">
        <w:rPr>
          <w:lang w:val="en-GB"/>
        </w:rPr>
        <w:t>and</w:t>
      </w:r>
      <w:r w:rsidR="00122CAB" w:rsidRPr="00246F88">
        <w:rPr>
          <w:lang w:val="en-GB"/>
        </w:rPr>
        <w:t xml:space="preserve"> the Contour Crafting robots used by Roche [7] are among the most promising precedents mentioned. </w:t>
      </w:r>
      <w:r w:rsidR="004C2FF0">
        <w:rPr>
          <w:lang w:val="en-GB"/>
        </w:rPr>
        <w:t xml:space="preserve">In addition, </w:t>
      </w:r>
      <w:r w:rsidR="00122CAB" w:rsidRPr="00246F88">
        <w:rPr>
          <w:lang w:val="en-GB"/>
        </w:rPr>
        <w:t>Gramatio and Koehler’s robotic br</w:t>
      </w:r>
      <w:r w:rsidR="00543A0A">
        <w:rPr>
          <w:lang w:val="en-GB"/>
        </w:rPr>
        <w:t>ick walls assembly research [8]</w:t>
      </w:r>
      <w:r w:rsidR="00122CAB" w:rsidRPr="00246F88">
        <w:rPr>
          <w:lang w:val="en-GB"/>
        </w:rPr>
        <w:t xml:space="preserve"> initiates an entire glossary of for</w:t>
      </w:r>
      <w:r w:rsidR="00543A0A">
        <w:rPr>
          <w:lang w:val="en-GB"/>
        </w:rPr>
        <w:t>mal freedom in brickwork</w:t>
      </w:r>
      <w:r w:rsidR="00122CAB" w:rsidRPr="00246F88">
        <w:rPr>
          <w:lang w:val="en-GB"/>
        </w:rPr>
        <w:t>.</w:t>
      </w:r>
    </w:p>
    <w:p w14:paraId="226D96D4" w14:textId="3DB5B888" w:rsidR="00122CAB" w:rsidRPr="00246F88" w:rsidRDefault="00122CAB" w:rsidP="005275A8">
      <w:pPr>
        <w:rPr>
          <w:lang w:val="en-GB"/>
        </w:rPr>
      </w:pPr>
      <w:r w:rsidRPr="00246F88">
        <w:rPr>
          <w:lang w:val="en-GB"/>
        </w:rPr>
        <w:t xml:space="preserve">Celanto and Horrow are also investigating ceramics and 3D printing, focusing on </w:t>
      </w:r>
      <w:r w:rsidR="00543A0A">
        <w:rPr>
          <w:lang w:val="en-GB"/>
        </w:rPr>
        <w:t xml:space="preserve">the </w:t>
      </w:r>
      <w:r w:rsidR="004C2FF0">
        <w:rPr>
          <w:lang w:val="en-GB"/>
        </w:rPr>
        <w:t>micro</w:t>
      </w:r>
      <w:r w:rsidR="00AA27B6">
        <w:rPr>
          <w:lang w:val="en-GB"/>
        </w:rPr>
        <w:t xml:space="preserve">structure of ceramic skin [9], while </w:t>
      </w:r>
      <w:r w:rsidRPr="00246F88">
        <w:rPr>
          <w:lang w:val="en-GB"/>
        </w:rPr>
        <w:t xml:space="preserve">Martin Bechtold’s work with ceramic systems and digital fabrication [10] is among the most thorough, advanced research in the field. In his ceramic shading system prototype, </w:t>
      </w:r>
      <w:r w:rsidR="00AA27B6">
        <w:rPr>
          <w:lang w:val="en-GB"/>
        </w:rPr>
        <w:t>Bechtold</w:t>
      </w:r>
      <w:r w:rsidRPr="00246F88">
        <w:rPr>
          <w:lang w:val="en-GB"/>
        </w:rPr>
        <w:t xml:space="preserve"> </w:t>
      </w:r>
      <w:r w:rsidR="00D7238A">
        <w:rPr>
          <w:lang w:val="en-GB"/>
        </w:rPr>
        <w:t>has been</w:t>
      </w:r>
      <w:r w:rsidRPr="00246F88">
        <w:rPr>
          <w:lang w:val="en-GB"/>
        </w:rPr>
        <w:t xml:space="preserve"> the first to integrate enviro</w:t>
      </w:r>
      <w:r w:rsidR="00543A0A">
        <w:rPr>
          <w:lang w:val="en-GB"/>
        </w:rPr>
        <w:t xml:space="preserve">nmental design strategies (such as </w:t>
      </w:r>
      <w:r w:rsidRPr="00246F88">
        <w:rPr>
          <w:lang w:val="en-GB"/>
        </w:rPr>
        <w:t xml:space="preserve">radiance) and robotic </w:t>
      </w:r>
      <w:r w:rsidR="00543A0A">
        <w:rPr>
          <w:lang w:val="en-GB"/>
        </w:rPr>
        <w:t>fabrication workflow. This project</w:t>
      </w:r>
      <w:r w:rsidRPr="00246F88">
        <w:rPr>
          <w:lang w:val="en-GB"/>
        </w:rPr>
        <w:t xml:space="preserve"> was very inf</w:t>
      </w:r>
      <w:r w:rsidR="00543A0A">
        <w:rPr>
          <w:lang w:val="en-GB"/>
        </w:rPr>
        <w:t xml:space="preserve">luential </w:t>
      </w:r>
      <w:r w:rsidR="00AA27B6">
        <w:rPr>
          <w:lang w:val="en-GB"/>
        </w:rPr>
        <w:t>in terms of</w:t>
      </w:r>
      <w:r w:rsidR="00543A0A">
        <w:rPr>
          <w:lang w:val="en-GB"/>
        </w:rPr>
        <w:t xml:space="preserve"> our research [11], alongside </w:t>
      </w:r>
      <w:r w:rsidR="00D7238A">
        <w:rPr>
          <w:lang w:val="en-GB"/>
        </w:rPr>
        <w:t>Bechtold’s</w:t>
      </w:r>
      <w:r w:rsidRPr="00246F88">
        <w:rPr>
          <w:lang w:val="en-GB"/>
        </w:rPr>
        <w:t xml:space="preserve"> </w:t>
      </w:r>
      <w:r w:rsidR="00D7238A">
        <w:rPr>
          <w:lang w:val="en-GB"/>
        </w:rPr>
        <w:t>work on</w:t>
      </w:r>
      <w:r w:rsidRPr="00246F88">
        <w:rPr>
          <w:lang w:val="en-GB"/>
        </w:rPr>
        <w:t xml:space="preserve"> industrialised ceramic robotic fabrication flow [12].</w:t>
      </w:r>
    </w:p>
    <w:p w14:paraId="61401642" w14:textId="271FD40C" w:rsidR="00122CAB" w:rsidRPr="00246F88" w:rsidRDefault="00122CAB" w:rsidP="005275A8">
      <w:pPr>
        <w:rPr>
          <w:lang w:val="en-GB"/>
        </w:rPr>
      </w:pPr>
      <w:r w:rsidRPr="00246F88">
        <w:rPr>
          <w:lang w:val="en-GB"/>
        </w:rPr>
        <w:t xml:space="preserve">The fusion </w:t>
      </w:r>
      <w:r w:rsidR="004B4FC5">
        <w:rPr>
          <w:lang w:val="en-GB"/>
        </w:rPr>
        <w:t>of</w:t>
      </w:r>
      <w:r w:rsidRPr="00246F88">
        <w:rPr>
          <w:lang w:val="en-GB"/>
        </w:rPr>
        <w:t xml:space="preserve"> traditional ceramic crafting techniques </w:t>
      </w:r>
      <w:r w:rsidR="00D7238A">
        <w:rPr>
          <w:lang w:val="en-GB"/>
        </w:rPr>
        <w:t>with</w:t>
      </w:r>
      <w:r w:rsidR="00D7238A" w:rsidRPr="00246F88">
        <w:rPr>
          <w:lang w:val="en-GB"/>
        </w:rPr>
        <w:t xml:space="preserve"> </w:t>
      </w:r>
      <w:r w:rsidRPr="00246F88">
        <w:rPr>
          <w:lang w:val="en-GB"/>
        </w:rPr>
        <w:t xml:space="preserve">digital design and fabrication remains </w:t>
      </w:r>
      <w:r w:rsidR="004B4FC5">
        <w:rPr>
          <w:lang w:val="en-GB"/>
        </w:rPr>
        <w:t xml:space="preserve">however </w:t>
      </w:r>
      <w:r w:rsidRPr="00246F88">
        <w:rPr>
          <w:lang w:val="en-GB"/>
        </w:rPr>
        <w:t>still largely unexplored. It appears that a potential synergy between emerging computational technolo</w:t>
      </w:r>
      <w:r w:rsidR="004B4FC5">
        <w:rPr>
          <w:lang w:val="en-GB"/>
        </w:rPr>
        <w:t>gies and ceramic crafting [13] (</w:t>
      </w:r>
      <w:r w:rsidRPr="00246F88">
        <w:rPr>
          <w:lang w:val="en-GB"/>
        </w:rPr>
        <w:t>such as slip casting, slab forming and extrusion forming</w:t>
      </w:r>
      <w:r w:rsidR="004B4FC5">
        <w:rPr>
          <w:lang w:val="en-GB"/>
        </w:rPr>
        <w:t>)</w:t>
      </w:r>
      <w:r w:rsidRPr="00246F88">
        <w:rPr>
          <w:lang w:val="en-GB"/>
        </w:rPr>
        <w:t xml:space="preserve"> has not been sufficiently explored</w:t>
      </w:r>
      <w:r w:rsidR="004B4FC5">
        <w:rPr>
          <w:lang w:val="en-GB"/>
        </w:rPr>
        <w:t>,</w:t>
      </w:r>
      <w:r w:rsidRPr="00246F88">
        <w:rPr>
          <w:lang w:val="en-GB"/>
        </w:rPr>
        <w:t xml:space="preserve"> </w:t>
      </w:r>
      <w:r w:rsidR="00E81497">
        <w:t xml:space="preserve">in contrast to their use in </w:t>
      </w:r>
      <w:r w:rsidR="00E81497">
        <w:t>other industries</w:t>
      </w:r>
      <w:r w:rsidR="00E81497" w:rsidRPr="00246F88" w:rsidDel="00E81497">
        <w:rPr>
          <w:lang w:val="en-GB"/>
        </w:rPr>
        <w:t xml:space="preserve"> </w:t>
      </w:r>
      <w:r w:rsidRPr="00246F88">
        <w:rPr>
          <w:lang w:val="en-GB"/>
        </w:rPr>
        <w:t xml:space="preserve">in other industries. In timber construction for instance, the synergy between </w:t>
      </w:r>
      <w:r w:rsidR="004B4FC5">
        <w:rPr>
          <w:lang w:val="en-GB"/>
        </w:rPr>
        <w:t>crafting and digital technology</w:t>
      </w:r>
      <w:r w:rsidRPr="00246F88">
        <w:rPr>
          <w:lang w:val="en-GB"/>
        </w:rPr>
        <w:t xml:space="preserve"> enabled innovative solutions </w:t>
      </w:r>
      <w:r w:rsidR="00AA27B6">
        <w:rPr>
          <w:lang w:val="en-GB"/>
        </w:rPr>
        <w:t>for</w:t>
      </w:r>
      <w:r w:rsidR="00AA27B6" w:rsidRPr="00246F88">
        <w:rPr>
          <w:lang w:val="en-GB"/>
        </w:rPr>
        <w:t xml:space="preserve"> </w:t>
      </w:r>
      <w:r w:rsidRPr="00246F88">
        <w:rPr>
          <w:lang w:val="en-GB"/>
        </w:rPr>
        <w:t xml:space="preserve">craft-like timber joints as demonstrated by Weinand and Hudert in the ‘Timberfabric’ project [14], reviving haptic qualities in architecture long lost through industrial automation. </w:t>
      </w:r>
    </w:p>
    <w:p w14:paraId="72A2DA9C" w14:textId="37F64048" w:rsidR="00122CAB" w:rsidRPr="00246F88" w:rsidRDefault="006F666C" w:rsidP="005275A8">
      <w:pPr>
        <w:rPr>
          <w:lang w:val="en-GB"/>
        </w:rPr>
      </w:pPr>
      <w:r>
        <w:rPr>
          <w:lang w:val="en-GB"/>
        </w:rPr>
        <w:t>The concrete shading screens</w:t>
      </w:r>
      <w:r w:rsidR="00415C5D">
        <w:rPr>
          <w:lang w:val="en-GB"/>
        </w:rPr>
        <w:t xml:space="preserve"> as presented in Erwin Hauer’s book </w:t>
      </w:r>
      <w:r w:rsidRPr="006F666C">
        <w:rPr>
          <w:i/>
          <w:lang w:val="en-GB"/>
        </w:rPr>
        <w:t>Continua</w:t>
      </w:r>
      <w:r w:rsidR="00415C5D">
        <w:rPr>
          <w:lang w:val="en-GB"/>
        </w:rPr>
        <w:t xml:space="preserve"> [15] demonstrate such qualities.</w:t>
      </w:r>
      <w:r w:rsidR="00122CAB" w:rsidRPr="00246F88">
        <w:rPr>
          <w:lang w:val="en-GB"/>
        </w:rPr>
        <w:t xml:space="preserve"> </w:t>
      </w:r>
      <w:r w:rsidR="00415C5D">
        <w:rPr>
          <w:lang w:val="en-GB"/>
        </w:rPr>
        <w:t>Being</w:t>
      </w:r>
      <w:r w:rsidR="00122CAB" w:rsidRPr="00246F88">
        <w:rPr>
          <w:lang w:val="en-GB"/>
        </w:rPr>
        <w:t xml:space="preserve"> high</w:t>
      </w:r>
      <w:r w:rsidR="004B4FC5">
        <w:rPr>
          <w:lang w:val="en-GB"/>
        </w:rPr>
        <w:t>ly</w:t>
      </w:r>
      <w:r w:rsidR="00122CAB" w:rsidRPr="00246F88">
        <w:rPr>
          <w:lang w:val="en-GB"/>
        </w:rPr>
        <w:t xml:space="preserve"> sculptural, Hauer’s pre-computational, concrete sha</w:t>
      </w:r>
      <w:r w:rsidR="00415C5D">
        <w:rPr>
          <w:lang w:val="en-GB"/>
        </w:rPr>
        <w:t>ding</w:t>
      </w:r>
      <w:r w:rsidR="00122CAB" w:rsidRPr="00246F88">
        <w:rPr>
          <w:lang w:val="en-GB"/>
        </w:rPr>
        <w:t xml:space="preserve"> modules were </w:t>
      </w:r>
      <w:r w:rsidR="004B4FC5">
        <w:rPr>
          <w:lang w:val="en-GB"/>
        </w:rPr>
        <w:t>a</w:t>
      </w:r>
      <w:r w:rsidR="00415C5D">
        <w:rPr>
          <w:lang w:val="en-GB"/>
        </w:rPr>
        <w:t>n</w:t>
      </w:r>
      <w:r w:rsidR="004B4FC5">
        <w:rPr>
          <w:lang w:val="en-GB"/>
        </w:rPr>
        <w:t xml:space="preserve"> </w:t>
      </w:r>
      <w:r w:rsidR="00415C5D">
        <w:rPr>
          <w:lang w:val="en-GB"/>
        </w:rPr>
        <w:t>important</w:t>
      </w:r>
      <w:r w:rsidR="004B4FC5">
        <w:rPr>
          <w:lang w:val="en-GB"/>
        </w:rPr>
        <w:t xml:space="preserve"> source of inspiration</w:t>
      </w:r>
      <w:r w:rsidR="00122CAB" w:rsidRPr="00246F88">
        <w:rPr>
          <w:lang w:val="en-GB"/>
        </w:rPr>
        <w:t xml:space="preserve"> for this research project. </w:t>
      </w:r>
      <w:r w:rsidR="008D46DD" w:rsidRPr="00246F88">
        <w:rPr>
          <w:lang w:val="en-GB"/>
        </w:rPr>
        <w:t>However,</w:t>
      </w:r>
      <w:r w:rsidR="00122CAB" w:rsidRPr="00246F88">
        <w:rPr>
          <w:lang w:val="en-GB"/>
        </w:rPr>
        <w:t xml:space="preserve"> </w:t>
      </w:r>
      <w:r w:rsidR="00D7238A">
        <w:rPr>
          <w:lang w:val="en-GB"/>
        </w:rPr>
        <w:t>as</w:t>
      </w:r>
      <w:r w:rsidR="00122CAB" w:rsidRPr="00246F88">
        <w:rPr>
          <w:lang w:val="en-GB"/>
        </w:rPr>
        <w:t xml:space="preserve"> they have been produced </w:t>
      </w:r>
      <w:r w:rsidR="00D7238A">
        <w:rPr>
          <w:lang w:val="en-GB"/>
        </w:rPr>
        <w:t>using</w:t>
      </w:r>
      <w:r w:rsidR="00122CAB" w:rsidRPr="00246F88">
        <w:rPr>
          <w:lang w:val="en-GB"/>
        </w:rPr>
        <w:t xml:space="preserve"> a top-down approach, t</w:t>
      </w:r>
      <w:r w:rsidR="004B4FC5">
        <w:rPr>
          <w:lang w:val="en-GB"/>
        </w:rPr>
        <w:t>hey remain standardised, form-</w:t>
      </w:r>
      <w:r w:rsidR="00122CAB" w:rsidRPr="00246F88">
        <w:rPr>
          <w:lang w:val="en-GB"/>
        </w:rPr>
        <w:t>driven solutions, without incorporating any performative qualities, such as structural efficiency or lightin</w:t>
      </w:r>
      <w:r>
        <w:rPr>
          <w:lang w:val="en-GB"/>
        </w:rPr>
        <w:t>g optimisation. Describing his ‘Design 3’</w:t>
      </w:r>
      <w:r w:rsidR="00122CAB" w:rsidRPr="00246F88">
        <w:rPr>
          <w:lang w:val="en-GB"/>
        </w:rPr>
        <w:t xml:space="preserve"> screen project</w:t>
      </w:r>
      <w:r w:rsidR="004B4FC5">
        <w:rPr>
          <w:lang w:val="en-GB"/>
        </w:rPr>
        <w:t>,</w:t>
      </w:r>
      <w:r w:rsidR="00122CAB" w:rsidRPr="00246F88">
        <w:rPr>
          <w:lang w:val="en-GB"/>
        </w:rPr>
        <w:t xml:space="preserve"> </w:t>
      </w:r>
      <w:r w:rsidR="004B4FC5">
        <w:rPr>
          <w:lang w:val="en-GB"/>
        </w:rPr>
        <w:t>Hauer</w:t>
      </w:r>
      <w:r w:rsidR="00122CAB" w:rsidRPr="00246F88">
        <w:rPr>
          <w:lang w:val="en-GB"/>
        </w:rPr>
        <w:t xml:space="preserve"> admits:</w:t>
      </w:r>
    </w:p>
    <w:p w14:paraId="6CA97D71" w14:textId="77777777" w:rsidR="00122CAB" w:rsidRPr="00246F88" w:rsidRDefault="00122CAB" w:rsidP="005275A8">
      <w:pPr>
        <w:rPr>
          <w:lang w:val="en-GB"/>
        </w:rPr>
      </w:pPr>
      <w:r w:rsidRPr="00246F88">
        <w:rPr>
          <w:lang w:val="en-GB"/>
        </w:rPr>
        <w:t>“</w:t>
      </w:r>
      <w:r w:rsidRPr="00246F88">
        <w:rPr>
          <w:i/>
          <w:lang w:val="en-GB"/>
        </w:rPr>
        <w:t>The structure as it relates to physical gravity and construction was a secondary consideration in the design process and it turned out to be a considerable tour-de-force. They did not say it could not be done, only that there were no procedures in the books to calculate its physical requirements.”</w:t>
      </w:r>
      <w:r w:rsidRPr="00246F88">
        <w:rPr>
          <w:lang w:val="en-GB"/>
        </w:rPr>
        <w:t xml:space="preserve"> [15]. </w:t>
      </w:r>
    </w:p>
    <w:p w14:paraId="3D3E521C" w14:textId="3C942034" w:rsidR="00122CAB" w:rsidRPr="00246F88" w:rsidRDefault="00122CAB" w:rsidP="005275A8">
      <w:pPr>
        <w:rPr>
          <w:lang w:val="en-GB"/>
        </w:rPr>
      </w:pPr>
      <w:r w:rsidRPr="00246F88">
        <w:rPr>
          <w:lang w:val="en-GB"/>
        </w:rPr>
        <w:t xml:space="preserve">By incorporating digital design and fabrication techniques with traditional ceramic crafting methods, formal complexity made possible by the use of clay could be combined with performance. As a continuation of the ‘Responsive Façade’ research project [16] by Dutt and Das, where 3D printing was combined with slip casting techniques in order to develop façade components, </w:t>
      </w:r>
      <w:r w:rsidR="004B251F">
        <w:rPr>
          <w:lang w:val="en-GB"/>
        </w:rPr>
        <w:t>and as no similar documented approaches were found,</w:t>
      </w:r>
      <w:r w:rsidR="004B251F" w:rsidRPr="00246F88">
        <w:rPr>
          <w:lang w:val="en-GB"/>
        </w:rPr>
        <w:t xml:space="preserve"> </w:t>
      </w:r>
      <w:r w:rsidRPr="00246F88">
        <w:rPr>
          <w:lang w:val="en-GB"/>
        </w:rPr>
        <w:t>we decided to extend this research to other ceramic production methods and asses</w:t>
      </w:r>
      <w:r w:rsidR="004B251F">
        <w:rPr>
          <w:lang w:val="en-GB"/>
        </w:rPr>
        <w:t>s</w:t>
      </w:r>
      <w:r w:rsidRPr="00246F88">
        <w:rPr>
          <w:lang w:val="en-GB"/>
        </w:rPr>
        <w:t xml:space="preserve"> their potential</w:t>
      </w:r>
      <w:r w:rsidR="004B4FC5">
        <w:rPr>
          <w:lang w:val="en-GB"/>
        </w:rPr>
        <w:t xml:space="preserve"> in a bottom-</w:t>
      </w:r>
      <w:r w:rsidR="008F3B51">
        <w:rPr>
          <w:lang w:val="en-GB"/>
        </w:rPr>
        <w:t>u</w:t>
      </w:r>
      <w:r w:rsidR="004B251F">
        <w:rPr>
          <w:lang w:val="en-GB"/>
        </w:rPr>
        <w:t>p design process</w:t>
      </w:r>
      <w:r w:rsidR="00F123A0">
        <w:rPr>
          <w:lang w:val="en-GB"/>
        </w:rPr>
        <w:t>.</w:t>
      </w:r>
    </w:p>
    <w:p w14:paraId="1AE0D1F8" w14:textId="77777777" w:rsidR="004069E4" w:rsidRPr="00246F88" w:rsidRDefault="00274772" w:rsidP="00066EA8">
      <w:pPr>
        <w:rPr>
          <w:lang w:val="en-GB"/>
        </w:rPr>
      </w:pPr>
      <w:r w:rsidRPr="00246F88">
        <w:rPr>
          <w:b/>
          <w:bCs/>
          <w:szCs w:val="22"/>
          <w:lang w:val="en-GB"/>
        </w:rPr>
        <w:t>3. RESEARCH QUESTIONS AND METHODS</w:t>
      </w:r>
    </w:p>
    <w:p w14:paraId="3DE3C9BF" w14:textId="77777777" w:rsidR="004069E4" w:rsidRPr="00246F88" w:rsidRDefault="0076379D" w:rsidP="005275A8">
      <w:pPr>
        <w:pStyle w:val="JIASSSubsectionTitle"/>
        <w:rPr>
          <w:lang w:val="en-GB"/>
        </w:rPr>
      </w:pPr>
      <w:r w:rsidRPr="00246F88">
        <w:rPr>
          <w:lang w:val="en-GB"/>
        </w:rPr>
        <w:t>3.1</w:t>
      </w:r>
      <w:r w:rsidR="004B4FC5">
        <w:rPr>
          <w:lang w:val="en-GB"/>
        </w:rPr>
        <w:t>. Research q</w:t>
      </w:r>
      <w:r w:rsidR="00122CAB" w:rsidRPr="00246F88">
        <w:rPr>
          <w:lang w:val="en-GB"/>
        </w:rPr>
        <w:t>uestions</w:t>
      </w:r>
    </w:p>
    <w:p w14:paraId="66BF7622" w14:textId="71AAA9C8" w:rsidR="00565DF3" w:rsidRPr="00246F88" w:rsidRDefault="00066EA8" w:rsidP="00970504">
      <w:pPr>
        <w:rPr>
          <w:lang w:val="en-GB"/>
        </w:rPr>
      </w:pPr>
      <w:r w:rsidRPr="00246F88">
        <w:rPr>
          <w:lang w:val="en-GB"/>
        </w:rPr>
        <w:t>This paper investigate</w:t>
      </w:r>
      <w:r w:rsidR="006F666C">
        <w:rPr>
          <w:lang w:val="en-GB"/>
        </w:rPr>
        <w:t>s</w:t>
      </w:r>
      <w:r w:rsidRPr="00246F88">
        <w:rPr>
          <w:lang w:val="en-GB"/>
        </w:rPr>
        <w:t xml:space="preserve"> the following main research questions:</w:t>
      </w:r>
    </w:p>
    <w:p w14:paraId="5A23D6B5" w14:textId="77777777" w:rsidR="00565DF3" w:rsidRPr="00246F88" w:rsidRDefault="00565DF3" w:rsidP="00970504">
      <w:pPr>
        <w:pStyle w:val="ListParagraph"/>
        <w:numPr>
          <w:ilvl w:val="0"/>
          <w:numId w:val="9"/>
        </w:numPr>
        <w:suppressAutoHyphens/>
        <w:spacing w:line="240" w:lineRule="auto"/>
        <w:contextualSpacing w:val="0"/>
        <w:jc w:val="both"/>
        <w:rPr>
          <w:rFonts w:ascii="Times New Roman" w:hAnsi="Times New Roman" w:cs="Times New Roman"/>
        </w:rPr>
      </w:pPr>
      <w:r w:rsidRPr="00246F88">
        <w:rPr>
          <w:rFonts w:ascii="Times New Roman" w:hAnsi="Times New Roman" w:cs="Times New Roman"/>
        </w:rPr>
        <w:t>How can we embed parametric design tools in the design process of ceramic building components?</w:t>
      </w:r>
    </w:p>
    <w:p w14:paraId="2BF0CE39" w14:textId="64CE8936" w:rsidR="00565DF3" w:rsidRPr="00246F88" w:rsidRDefault="00565DF3" w:rsidP="00970504">
      <w:pPr>
        <w:pStyle w:val="ListParagraph"/>
        <w:numPr>
          <w:ilvl w:val="0"/>
          <w:numId w:val="9"/>
        </w:numPr>
        <w:suppressAutoHyphens/>
        <w:spacing w:line="240" w:lineRule="auto"/>
        <w:contextualSpacing w:val="0"/>
        <w:jc w:val="both"/>
        <w:rPr>
          <w:rFonts w:ascii="Times New Roman" w:hAnsi="Times New Roman" w:cs="Times New Roman"/>
        </w:rPr>
      </w:pPr>
      <w:r w:rsidRPr="00246F88">
        <w:rPr>
          <w:rFonts w:ascii="Times New Roman" w:hAnsi="Times New Roman" w:cs="Times New Roman"/>
        </w:rPr>
        <w:t>How can we incorporate CNC milling, CNC cutting a</w:t>
      </w:r>
      <w:r w:rsidR="006F666C">
        <w:rPr>
          <w:rFonts w:ascii="Times New Roman" w:hAnsi="Times New Roman" w:cs="Times New Roman"/>
        </w:rPr>
        <w:t>nd 3D printing technologies into</w:t>
      </w:r>
      <w:r w:rsidRPr="00246F88">
        <w:rPr>
          <w:rFonts w:ascii="Times New Roman" w:hAnsi="Times New Roman" w:cs="Times New Roman"/>
        </w:rPr>
        <w:t xml:space="preserve"> ceramic crafting fabrication techniques, </w:t>
      </w:r>
      <w:r w:rsidR="00AA2529">
        <w:rPr>
          <w:rFonts w:ascii="Times New Roman" w:hAnsi="Times New Roman" w:cs="Times New Roman"/>
          <w:noProof/>
          <w:lang w:eastAsia="en-GB"/>
        </w:rPr>
        <w:lastRenderedPageBreak/>
        <mc:AlternateContent>
          <mc:Choice Requires="wps">
            <w:drawing>
              <wp:anchor distT="0" distB="0" distL="114300" distR="114300" simplePos="0" relativeHeight="251718144" behindDoc="0" locked="0" layoutInCell="1" allowOverlap="1" wp14:anchorId="0B800BCA" wp14:editId="1BF0A294">
                <wp:simplePos x="0" y="0"/>
                <wp:positionH relativeFrom="margin">
                  <wp:posOffset>6044565</wp:posOffset>
                </wp:positionH>
                <wp:positionV relativeFrom="paragraph">
                  <wp:posOffset>102870</wp:posOffset>
                </wp:positionV>
                <wp:extent cx="104266" cy="3018"/>
                <wp:effectExtent l="0" t="76200" r="29210" b="92710"/>
                <wp:wrapNone/>
                <wp:docPr id="36" name="Straight Arrow Connector 36"/>
                <wp:cNvGraphicFramePr/>
                <a:graphic xmlns:a="http://schemas.openxmlformats.org/drawingml/2006/main">
                  <a:graphicData uri="http://schemas.microsoft.com/office/word/2010/wordprocessingShape">
                    <wps:wsp>
                      <wps:cNvCnPr/>
                      <wps:spPr>
                        <a:xfrm flipV="1">
                          <a:off x="0" y="0"/>
                          <a:ext cx="104266" cy="30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454DEDD" id="_x0000_t32" coordsize="21600,21600" o:spt="32" o:oned="t" path="m,l21600,21600e" filled="f">
                <v:path arrowok="t" fillok="f" o:connecttype="none"/>
                <o:lock v:ext="edit" shapetype="t"/>
              </v:shapetype>
              <v:shape id="Straight Arrow Connector 36" o:spid="_x0000_s1026" type="#_x0000_t32" style="position:absolute;margin-left:475.95pt;margin-top:8.1pt;width:8.2pt;height:.25pt;flip:y;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" strokecolor="black [3040]">
                <v:stroke endarrow="block"/>
                <w10:wrap anchorx="margin"/>
              </v:shape>
            </w:pict>
          </mc:Fallback>
        </mc:AlternateContent>
      </w:r>
      <w:r w:rsidRPr="00246F88">
        <w:rPr>
          <w:rFonts w:ascii="Times New Roman" w:hAnsi="Times New Roman" w:cs="Times New Roman"/>
        </w:rPr>
        <w:t xml:space="preserve">such as slip casting, extruding and slab forming? </w:t>
      </w:r>
    </w:p>
    <w:p w14:paraId="50242CD5" w14:textId="47BD4AD4" w:rsidR="00565DF3" w:rsidRPr="00246F88" w:rsidRDefault="00565DF3" w:rsidP="00970504">
      <w:pPr>
        <w:pStyle w:val="ListParagraph"/>
        <w:numPr>
          <w:ilvl w:val="0"/>
          <w:numId w:val="9"/>
        </w:numPr>
        <w:suppressAutoHyphens/>
        <w:spacing w:line="240" w:lineRule="auto"/>
        <w:contextualSpacing w:val="0"/>
        <w:jc w:val="both"/>
        <w:rPr>
          <w:rFonts w:ascii="Times New Roman" w:hAnsi="Times New Roman" w:cs="Times New Roman"/>
        </w:rPr>
      </w:pPr>
      <w:r w:rsidRPr="00246F88">
        <w:rPr>
          <w:rFonts w:ascii="Times New Roman" w:hAnsi="Times New Roman" w:cs="Times New Roman"/>
        </w:rPr>
        <w:t xml:space="preserve">How can digital optimisation techniques pre-inform the design of ceramic </w:t>
      </w:r>
      <w:r w:rsidR="004B4FC5">
        <w:rPr>
          <w:rFonts w:ascii="Times New Roman" w:hAnsi="Times New Roman" w:cs="Times New Roman"/>
        </w:rPr>
        <w:t>building components in a bottom-</w:t>
      </w:r>
      <w:r w:rsidRPr="00246F88">
        <w:rPr>
          <w:rFonts w:ascii="Times New Roman" w:hAnsi="Times New Roman" w:cs="Times New Roman"/>
        </w:rPr>
        <w:t>up design process?</w:t>
      </w:r>
    </w:p>
    <w:p w14:paraId="16D8D633" w14:textId="77777777" w:rsidR="004069E4" w:rsidRPr="00246F88" w:rsidRDefault="00565DF3" w:rsidP="00970504">
      <w:pPr>
        <w:pStyle w:val="ListParagraph"/>
        <w:numPr>
          <w:ilvl w:val="0"/>
          <w:numId w:val="9"/>
        </w:numPr>
        <w:suppressAutoHyphens/>
        <w:spacing w:line="240" w:lineRule="auto"/>
        <w:contextualSpacing w:val="0"/>
        <w:jc w:val="both"/>
        <w:rPr>
          <w:rFonts w:ascii="Times New Roman" w:hAnsi="Times New Roman" w:cs="Times New Roman"/>
          <w:sz w:val="24"/>
          <w:szCs w:val="24"/>
        </w:rPr>
      </w:pPr>
      <w:r w:rsidRPr="00246F88">
        <w:rPr>
          <w:rFonts w:ascii="Times New Roman" w:hAnsi="Times New Roman" w:cs="Times New Roman"/>
        </w:rPr>
        <w:t>How can conventional ceramic design and fabrication process</w:t>
      </w:r>
      <w:r w:rsidR="004B4FC5">
        <w:rPr>
          <w:rFonts w:ascii="Times New Roman" w:hAnsi="Times New Roman" w:cs="Times New Roman"/>
        </w:rPr>
        <w:t>es</w:t>
      </w:r>
      <w:r w:rsidRPr="00246F88">
        <w:rPr>
          <w:rFonts w:ascii="Times New Roman" w:hAnsi="Times New Roman" w:cs="Times New Roman"/>
        </w:rPr>
        <w:t xml:space="preserve"> benefit by the incorporation of digital technologies? Can the use of new technologies encourage the development of innovative ceramic solutions? </w:t>
      </w:r>
    </w:p>
    <w:p w14:paraId="179E2ECF" w14:textId="54FBF242" w:rsidR="004069E4" w:rsidRPr="00246F88" w:rsidRDefault="0076379D" w:rsidP="00970504">
      <w:pPr>
        <w:autoSpaceDE w:val="0"/>
        <w:autoSpaceDN w:val="0"/>
        <w:adjustRightInd w:val="0"/>
        <w:spacing w:after="0"/>
        <w:rPr>
          <w:b/>
          <w:bCs/>
          <w:iCs/>
          <w:szCs w:val="22"/>
          <w:lang w:val="en-GB"/>
        </w:rPr>
      </w:pPr>
      <w:r w:rsidRPr="00246F88">
        <w:rPr>
          <w:b/>
          <w:bCs/>
          <w:iCs/>
          <w:szCs w:val="22"/>
          <w:lang w:val="en-GB"/>
        </w:rPr>
        <w:t>3</w:t>
      </w:r>
      <w:r w:rsidR="004069E4" w:rsidRPr="00246F88">
        <w:rPr>
          <w:b/>
          <w:bCs/>
          <w:iCs/>
          <w:szCs w:val="22"/>
          <w:lang w:val="en-GB"/>
        </w:rPr>
        <w:t xml:space="preserve">.2. </w:t>
      </w:r>
      <w:r w:rsidR="00565DF3" w:rsidRPr="00246F88">
        <w:rPr>
          <w:b/>
          <w:bCs/>
          <w:iCs/>
          <w:szCs w:val="22"/>
          <w:lang w:val="en-GB"/>
        </w:rPr>
        <w:t>Research method</w:t>
      </w:r>
    </w:p>
    <w:p w14:paraId="2A766B3B" w14:textId="1AC6F266" w:rsidR="004069E4" w:rsidRPr="00246F88" w:rsidRDefault="004069E4" w:rsidP="00970504">
      <w:pPr>
        <w:autoSpaceDE w:val="0"/>
        <w:autoSpaceDN w:val="0"/>
        <w:adjustRightInd w:val="0"/>
        <w:spacing w:after="0"/>
        <w:rPr>
          <w:b/>
          <w:bCs/>
          <w:iCs/>
          <w:szCs w:val="22"/>
          <w:lang w:val="en-GB"/>
        </w:rPr>
      </w:pPr>
    </w:p>
    <w:p w14:paraId="1BFC7A79" w14:textId="1AC26B46" w:rsidR="0076379D" w:rsidRPr="00246F88" w:rsidRDefault="0076379D" w:rsidP="00970504">
      <w:pPr>
        <w:pStyle w:val="NoSpacing"/>
        <w:spacing w:line="240" w:lineRule="auto"/>
        <w:jc w:val="both"/>
        <w:rPr>
          <w:rFonts w:ascii="Times New Roman" w:hAnsi="Times New Roman" w:cs="Times New Roman"/>
        </w:rPr>
      </w:pPr>
      <w:r w:rsidRPr="00246F88">
        <w:rPr>
          <w:rFonts w:ascii="Times New Roman" w:hAnsi="Times New Roman" w:cs="Times New Roman"/>
        </w:rPr>
        <w:t xml:space="preserve">To answer </w:t>
      </w:r>
      <w:r w:rsidR="004B251F">
        <w:rPr>
          <w:rFonts w:ascii="Times New Roman" w:hAnsi="Times New Roman" w:cs="Times New Roman"/>
        </w:rPr>
        <w:t>the</w:t>
      </w:r>
      <w:r w:rsidRPr="00246F88">
        <w:rPr>
          <w:rFonts w:ascii="Times New Roman" w:hAnsi="Times New Roman" w:cs="Times New Roman"/>
        </w:rPr>
        <w:t xml:space="preserve"> research questions, we decided to apply, assess and evaluate three different </w:t>
      </w:r>
      <w:r w:rsidR="005E661D">
        <w:rPr>
          <w:rFonts w:ascii="Times New Roman" w:hAnsi="Times New Roman" w:cs="Times New Roman"/>
        </w:rPr>
        <w:t xml:space="preserve">file to </w:t>
      </w:r>
      <w:r w:rsidRPr="00246F88">
        <w:rPr>
          <w:rFonts w:ascii="Times New Roman" w:hAnsi="Times New Roman" w:cs="Times New Roman"/>
        </w:rPr>
        <w:t>factory methods in three design exp</w:t>
      </w:r>
      <w:r w:rsidR="00E0517F">
        <w:rPr>
          <w:rFonts w:ascii="Times New Roman" w:hAnsi="Times New Roman" w:cs="Times New Roman"/>
        </w:rPr>
        <w:t>lorations</w:t>
      </w:r>
      <w:r w:rsidRPr="00246F88">
        <w:rPr>
          <w:rFonts w:ascii="Times New Roman" w:hAnsi="Times New Roman" w:cs="Times New Roman"/>
        </w:rPr>
        <w:t>, where digital tools were combined with ceramic fabrication techniques as follows:</w:t>
      </w:r>
    </w:p>
    <w:p w14:paraId="3FF324BC" w14:textId="410EA82B" w:rsidR="00565DF3" w:rsidRPr="00246F88" w:rsidRDefault="00565DF3" w:rsidP="00970504">
      <w:pPr>
        <w:pStyle w:val="NoSpacing"/>
        <w:spacing w:line="240" w:lineRule="auto"/>
        <w:jc w:val="both"/>
        <w:rPr>
          <w:rFonts w:ascii="Times New Roman" w:hAnsi="Times New Roman" w:cs="Times New Roman"/>
        </w:rPr>
      </w:pPr>
    </w:p>
    <w:p w14:paraId="6DD523A6" w14:textId="6DD3FA27" w:rsidR="00565DF3" w:rsidRPr="00246F88" w:rsidRDefault="003F0F0A" w:rsidP="00970504">
      <w:pPr>
        <w:pStyle w:val="ListParagraph"/>
        <w:numPr>
          <w:ilvl w:val="0"/>
          <w:numId w:val="8"/>
        </w:numPr>
        <w:suppressAutoHyphens/>
        <w:spacing w:line="240" w:lineRule="auto"/>
        <w:contextualSpacing w:val="0"/>
        <w:jc w:val="both"/>
        <w:rPr>
          <w:rFonts w:ascii="Times New Roman" w:hAnsi="Times New Roman" w:cs="Times New Roman"/>
        </w:rPr>
      </w:pPr>
      <w:r>
        <w:rPr>
          <w:rFonts w:ascii="Times New Roman" w:hAnsi="Times New Roman" w:cs="Times New Roman"/>
          <w:noProof/>
          <w:lang w:eastAsia="en-GB"/>
        </w:rPr>
        <mc:AlternateContent>
          <mc:Choice Requires="wps">
            <w:drawing>
              <wp:anchor distT="0" distB="0" distL="114300" distR="114300" simplePos="0" relativeHeight="251614720" behindDoc="0" locked="0" layoutInCell="1" allowOverlap="1" wp14:anchorId="170D794E" wp14:editId="4D97B9F6">
                <wp:simplePos x="0" y="0"/>
                <wp:positionH relativeFrom="column">
                  <wp:posOffset>915670</wp:posOffset>
                </wp:positionH>
                <wp:positionV relativeFrom="paragraph">
                  <wp:posOffset>735965</wp:posOffset>
                </wp:positionV>
                <wp:extent cx="168249" cy="0"/>
                <wp:effectExtent l="0" t="76200" r="22860" b="95250"/>
                <wp:wrapNone/>
                <wp:docPr id="7" name="Straight Arrow Connector 7"/>
                <wp:cNvGraphicFramePr/>
                <a:graphic xmlns:a="http://schemas.openxmlformats.org/drawingml/2006/main">
                  <a:graphicData uri="http://schemas.microsoft.com/office/word/2010/wordprocessingShape">
                    <wps:wsp>
                      <wps:cNvCnPr/>
                      <wps:spPr>
                        <a:xfrm>
                          <a:off x="0" y="0"/>
                          <a:ext cx="16824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E6514F" id="Straight Arrow Connector 7" o:spid="_x0000_s1026" type="#_x0000_t32" style="position:absolute;margin-left:72.1pt;margin-top:57.95pt;width:13.25pt;height:0;z-index:251614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" strokecolor="black [3040]">
                <v:stroke endarrow="block"/>
              </v:shape>
            </w:pict>
          </mc:Fallback>
        </mc:AlternateContent>
      </w:r>
      <w:r>
        <w:rPr>
          <w:rFonts w:ascii="Times New Roman" w:hAnsi="Times New Roman" w:cs="Times New Roman"/>
          <w:noProof/>
          <w:lang w:eastAsia="en-GB"/>
        </w:rPr>
        <mc:AlternateContent>
          <mc:Choice Requires="wps">
            <w:drawing>
              <wp:anchor distT="0" distB="0" distL="114300" distR="114300" simplePos="0" relativeHeight="251611648" behindDoc="0" locked="0" layoutInCell="1" allowOverlap="1" wp14:anchorId="0FF65EB7" wp14:editId="50C602C2">
                <wp:simplePos x="0" y="0"/>
                <wp:positionH relativeFrom="column">
                  <wp:posOffset>877570</wp:posOffset>
                </wp:positionH>
                <wp:positionV relativeFrom="paragraph">
                  <wp:posOffset>578485</wp:posOffset>
                </wp:positionV>
                <wp:extent cx="168249" cy="0"/>
                <wp:effectExtent l="0" t="76200" r="22860" b="95250"/>
                <wp:wrapNone/>
                <wp:docPr id="6" name="Straight Arrow Connector 6"/>
                <wp:cNvGraphicFramePr/>
                <a:graphic xmlns:a="http://schemas.openxmlformats.org/drawingml/2006/main">
                  <a:graphicData uri="http://schemas.microsoft.com/office/word/2010/wordprocessingShape">
                    <wps:wsp>
                      <wps:cNvCnPr/>
                      <wps:spPr>
                        <a:xfrm>
                          <a:off x="0" y="0"/>
                          <a:ext cx="16824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291E77" id="Straight Arrow Connector 6" o:spid="_x0000_s1026" type="#_x0000_t32" style="position:absolute;margin-left:69.1pt;margin-top:45.55pt;width:13.25pt;height:0;z-index:251611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" strokecolor="black [3040]">
                <v:stroke endarrow="block"/>
              </v:shape>
            </w:pict>
          </mc:Fallback>
        </mc:AlternateContent>
      </w:r>
      <w:r>
        <w:rPr>
          <w:rFonts w:ascii="Times New Roman" w:hAnsi="Times New Roman" w:cs="Times New Roman"/>
          <w:noProof/>
          <w:lang w:eastAsia="en-GB"/>
        </w:rPr>
        <mc:AlternateContent>
          <mc:Choice Requires="wps">
            <w:drawing>
              <wp:anchor distT="0" distB="0" distL="114300" distR="114300" simplePos="0" relativeHeight="251603456" behindDoc="0" locked="0" layoutInCell="1" allowOverlap="1" wp14:anchorId="254DA3C0" wp14:editId="5764B7FF">
                <wp:simplePos x="0" y="0"/>
                <wp:positionH relativeFrom="column">
                  <wp:posOffset>2781300</wp:posOffset>
                </wp:positionH>
                <wp:positionV relativeFrom="paragraph">
                  <wp:posOffset>94615</wp:posOffset>
                </wp:positionV>
                <wp:extent cx="168249" cy="0"/>
                <wp:effectExtent l="0" t="76200" r="22860" b="95250"/>
                <wp:wrapNone/>
                <wp:docPr id="4" name="Straight Arrow Connector 4"/>
                <wp:cNvGraphicFramePr/>
                <a:graphic xmlns:a="http://schemas.openxmlformats.org/drawingml/2006/main">
                  <a:graphicData uri="http://schemas.microsoft.com/office/word/2010/wordprocessingShape">
                    <wps:wsp>
                      <wps:cNvCnPr/>
                      <wps:spPr>
                        <a:xfrm>
                          <a:off x="0" y="0"/>
                          <a:ext cx="16824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631F2C" id="Straight Arrow Connector 4" o:spid="_x0000_s1026" type="#_x0000_t32" style="position:absolute;margin-left:219pt;margin-top:7.45pt;width:13.25pt;height:0;z-index:251603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" strokecolor="black [3040]">
                <v:stroke endarrow="block"/>
              </v:shape>
            </w:pict>
          </mc:Fallback>
        </mc:AlternateContent>
      </w:r>
      <w:r w:rsidR="00244DDE">
        <w:rPr>
          <w:rFonts w:ascii="Times New Roman" w:hAnsi="Times New Roman" w:cs="Times New Roman"/>
          <w:noProof/>
          <w:lang w:eastAsia="en-GB"/>
        </w:rPr>
        <mc:AlternateContent>
          <mc:Choice Requires="wps">
            <w:drawing>
              <wp:anchor distT="0" distB="0" distL="114300" distR="114300" simplePos="0" relativeHeight="251597312" behindDoc="0" locked="0" layoutInCell="1" allowOverlap="1" wp14:anchorId="3C75D5E5" wp14:editId="4DF3A494">
                <wp:simplePos x="0" y="0"/>
                <wp:positionH relativeFrom="column">
                  <wp:posOffset>2369820</wp:posOffset>
                </wp:positionH>
                <wp:positionV relativeFrom="paragraph">
                  <wp:posOffset>257810</wp:posOffset>
                </wp:positionV>
                <wp:extent cx="168249" cy="0"/>
                <wp:effectExtent l="0" t="76200" r="22860" b="95250"/>
                <wp:wrapNone/>
                <wp:docPr id="3" name="Straight Arrow Connector 3"/>
                <wp:cNvGraphicFramePr/>
                <a:graphic xmlns:a="http://schemas.openxmlformats.org/drawingml/2006/main">
                  <a:graphicData uri="http://schemas.microsoft.com/office/word/2010/wordprocessingShape">
                    <wps:wsp>
                      <wps:cNvCnPr/>
                      <wps:spPr>
                        <a:xfrm>
                          <a:off x="0" y="0"/>
                          <a:ext cx="16824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3633A42" id="Straight Arrow Connector 3" o:spid="_x0000_s1026" type="#_x0000_t32" style="position:absolute;margin-left:186.6pt;margin-top:20.3pt;width:13.25pt;height:0;z-index:25159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" strokecolor="black [3040]">
                <v:stroke endarrow="block"/>
              </v:shape>
            </w:pict>
          </mc:Fallback>
        </mc:AlternateContent>
      </w:r>
      <w:r w:rsidR="00565DF3" w:rsidRPr="00246F88">
        <w:rPr>
          <w:rFonts w:ascii="Times New Roman" w:hAnsi="Times New Roman" w:cs="Times New Roman"/>
        </w:rPr>
        <w:t>Dig</w:t>
      </w:r>
      <w:r>
        <w:rPr>
          <w:rFonts w:ascii="Times New Roman" w:hAnsi="Times New Roman" w:cs="Times New Roman"/>
        </w:rPr>
        <w:t xml:space="preserve">ital modelling using </w:t>
      </w:r>
      <w:r w:rsidR="00F35B4C">
        <w:rPr>
          <w:rFonts w:ascii="Times New Roman" w:hAnsi="Times New Roman" w:cs="Times New Roman"/>
        </w:rPr>
        <w:t>Rhinoceros</w:t>
      </w:r>
      <w:r>
        <w:rPr>
          <w:rFonts w:ascii="Times New Roman" w:hAnsi="Times New Roman" w:cs="Times New Roman"/>
        </w:rPr>
        <w:t xml:space="preserve"> -</w:t>
      </w:r>
      <w:r w:rsidR="00F35B4C">
        <w:rPr>
          <w:rFonts w:ascii="Times New Roman" w:hAnsi="Times New Roman" w:cs="Times New Roman"/>
        </w:rPr>
        <w:t xml:space="preserve"> </w:t>
      </w:r>
      <w:r w:rsidR="00565DF3" w:rsidRPr="00246F88">
        <w:rPr>
          <w:rFonts w:ascii="Times New Roman" w:hAnsi="Times New Roman" w:cs="Times New Roman"/>
        </w:rPr>
        <w:t xml:space="preserve"> optimisation using Ecotect</w:t>
      </w:r>
      <w:r w:rsidR="00244DDE">
        <w:rPr>
          <w:rFonts w:ascii="Times New Roman" w:hAnsi="Times New Roman" w:cs="Times New Roman"/>
        </w:rPr>
        <w:t xml:space="preserve"> </w:t>
      </w:r>
      <w:r w:rsidR="00565DF3" w:rsidRPr="00246F88">
        <w:rPr>
          <w:rFonts w:ascii="Times New Roman" w:hAnsi="Times New Roman" w:cs="Times New Roman"/>
        </w:rPr>
        <w:t xml:space="preserve">digital fabrication using CNC milling and laser cutting </w:t>
      </w:r>
      <w:r w:rsidR="00F35B4C">
        <w:rPr>
          <w:rFonts w:ascii="Times New Roman" w:hAnsi="Times New Roman" w:cs="Times New Roman"/>
        </w:rPr>
        <w:t>-</w:t>
      </w:r>
      <w:r w:rsidR="00565DF3" w:rsidRPr="00246F88">
        <w:rPr>
          <w:rFonts w:ascii="Times New Roman" w:hAnsi="Times New Roman" w:cs="Times New Roman"/>
        </w:rPr>
        <w:t xml:space="preserve"> ceramic fabrication using slab forming</w:t>
      </w:r>
      <w:r>
        <w:rPr>
          <w:rFonts w:ascii="Times New Roman" w:hAnsi="Times New Roman" w:cs="Times New Roman"/>
        </w:rPr>
        <w:t xml:space="preserve">   </w:t>
      </w:r>
      <w:r w:rsidR="00244DDE">
        <w:rPr>
          <w:rFonts w:ascii="Times New Roman" w:hAnsi="Times New Roman" w:cs="Times New Roman"/>
        </w:rPr>
        <w:t xml:space="preserve"> -</w:t>
      </w:r>
      <w:r w:rsidR="00565DF3" w:rsidRPr="00246F88">
        <w:rPr>
          <w:rFonts w:ascii="Times New Roman" w:hAnsi="Times New Roman" w:cs="Times New Roman"/>
        </w:rPr>
        <w:t xml:space="preserve"> firing the outcome.</w:t>
      </w:r>
    </w:p>
    <w:p w14:paraId="7C591C23" w14:textId="6993066E" w:rsidR="000B65FA" w:rsidRDefault="00AA2529" w:rsidP="00970504">
      <w:pPr>
        <w:pStyle w:val="ListParagraph"/>
        <w:numPr>
          <w:ilvl w:val="0"/>
          <w:numId w:val="8"/>
        </w:numPr>
        <w:suppressAutoHyphens/>
        <w:spacing w:line="240" w:lineRule="auto"/>
        <w:contextualSpacing w:val="0"/>
        <w:jc w:val="both"/>
        <w:rPr>
          <w:rFonts w:ascii="Times New Roman" w:hAnsi="Times New Roman" w:cs="Times New Roman"/>
        </w:rPr>
      </w:pPr>
      <w:r>
        <w:rPr>
          <w:rFonts w:ascii="Times New Roman" w:hAnsi="Times New Roman" w:cs="Times New Roman"/>
          <w:noProof/>
          <w:lang w:eastAsia="en-GB"/>
        </w:rPr>
        <w:drawing>
          <wp:anchor distT="0" distB="0" distL="114300" distR="114300" simplePos="0" relativeHeight="251600384" behindDoc="0" locked="0" layoutInCell="1" allowOverlap="1" wp14:anchorId="42C5EAF3" wp14:editId="4C9F2DA1">
            <wp:simplePos x="0" y="0"/>
            <wp:positionH relativeFrom="margin">
              <wp:align>center</wp:align>
            </wp:positionH>
            <wp:positionV relativeFrom="paragraph">
              <wp:posOffset>569235</wp:posOffset>
            </wp:positionV>
            <wp:extent cx="6278880" cy="1620520"/>
            <wp:effectExtent l="0" t="0" r="7620" b="0"/>
            <wp:wrapTopAndBottom/>
            <wp:docPr id="1" name="Picture 1" descr="ceramic proces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eramic process 1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78880" cy="1620520"/>
                    </a:xfrm>
                    <a:prstGeom prst="rect">
                      <a:avLst/>
                    </a:prstGeom>
                    <a:noFill/>
                    <a:ln>
                      <a:noFill/>
                    </a:ln>
                  </pic:spPr>
                </pic:pic>
              </a:graphicData>
            </a:graphic>
          </wp:anchor>
        </w:drawing>
      </w:r>
      <w:r w:rsidR="00CC5D91">
        <w:rPr>
          <w:rFonts w:ascii="Times New Roman" w:hAnsi="Times New Roman" w:cs="Times New Roman"/>
          <w:noProof/>
          <w:lang w:eastAsia="en-GB"/>
        </w:rPr>
        <mc:AlternateContent>
          <mc:Choice Requires="wps">
            <w:drawing>
              <wp:anchor distT="0" distB="0" distL="114300" distR="114300" simplePos="0" relativeHeight="251619840" behindDoc="0" locked="0" layoutInCell="1" allowOverlap="1" wp14:anchorId="3DD3BB24" wp14:editId="16FD8DAC">
                <wp:simplePos x="0" y="0"/>
                <wp:positionH relativeFrom="column">
                  <wp:posOffset>1310903</wp:posOffset>
                </wp:positionH>
                <wp:positionV relativeFrom="paragraph">
                  <wp:posOffset>256037</wp:posOffset>
                </wp:positionV>
                <wp:extent cx="119355" cy="3018"/>
                <wp:effectExtent l="0" t="76200" r="14605" b="92710"/>
                <wp:wrapNone/>
                <wp:docPr id="9" name="Straight Arrow Connector 9"/>
                <wp:cNvGraphicFramePr/>
                <a:graphic xmlns:a="http://schemas.openxmlformats.org/drawingml/2006/main">
                  <a:graphicData uri="http://schemas.microsoft.com/office/word/2010/wordprocessingShape">
                    <wps:wsp>
                      <wps:cNvCnPr/>
                      <wps:spPr>
                        <a:xfrm>
                          <a:off x="0" y="0"/>
                          <a:ext cx="119355" cy="30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11AA4F" id="Straight Arrow Connector 9" o:spid="_x0000_s1026" type="#_x0000_t32" style="position:absolute;margin-left:103.2pt;margin-top:20.15pt;width:9.4pt;height:.2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" strokecolor="black [3040]">
                <v:stroke endarrow="block"/>
              </v:shape>
            </w:pict>
          </mc:Fallback>
        </mc:AlternateContent>
      </w:r>
      <w:r w:rsidR="00671FDD">
        <w:rPr>
          <w:rFonts w:ascii="Times New Roman" w:hAnsi="Times New Roman" w:cs="Times New Roman"/>
          <w:noProof/>
          <w:lang w:eastAsia="en-GB"/>
        </w:rPr>
        <mc:AlternateContent>
          <mc:Choice Requires="wps">
            <w:drawing>
              <wp:anchor distT="0" distB="0" distL="114300" distR="114300" simplePos="0" relativeHeight="251608576" behindDoc="0" locked="0" layoutInCell="1" allowOverlap="1" wp14:anchorId="7FB496FD" wp14:editId="1830B30A">
                <wp:simplePos x="0" y="0"/>
                <wp:positionH relativeFrom="column">
                  <wp:posOffset>2629692</wp:posOffset>
                </wp:positionH>
                <wp:positionV relativeFrom="paragraph">
                  <wp:posOffset>418999</wp:posOffset>
                </wp:positionV>
                <wp:extent cx="104266" cy="3018"/>
                <wp:effectExtent l="0" t="76200" r="29210" b="92710"/>
                <wp:wrapNone/>
                <wp:docPr id="10" name="Straight Arrow Connector 10"/>
                <wp:cNvGraphicFramePr/>
                <a:graphic xmlns:a="http://schemas.openxmlformats.org/drawingml/2006/main">
                  <a:graphicData uri="http://schemas.microsoft.com/office/word/2010/wordprocessingShape">
                    <wps:wsp>
                      <wps:cNvCnPr/>
                      <wps:spPr>
                        <a:xfrm flipV="1">
                          <a:off x="0" y="0"/>
                          <a:ext cx="104266" cy="30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4541B8" id="Straight Arrow Connector 10" o:spid="_x0000_s1026" type="#_x0000_t32" style="position:absolute;margin-left:207.05pt;margin-top:33pt;width:8.2pt;height:.25pt;flip:y;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" strokecolor="black [3040]">
                <v:stroke endarrow="block"/>
              </v:shape>
            </w:pict>
          </mc:Fallback>
        </mc:AlternateContent>
      </w:r>
      <w:r w:rsidR="00565DF3" w:rsidRPr="00246F88">
        <w:rPr>
          <w:rFonts w:ascii="Times New Roman" w:hAnsi="Times New Roman" w:cs="Times New Roman"/>
        </w:rPr>
        <w:t xml:space="preserve">Digital modelling with Rhinoceros and Grasshopper </w:t>
      </w:r>
      <w:r w:rsidR="000B65FA">
        <w:rPr>
          <w:rFonts w:ascii="Times New Roman" w:hAnsi="Times New Roman" w:cs="Times New Roman"/>
        </w:rPr>
        <w:t>-</w:t>
      </w:r>
      <w:r w:rsidR="00565DF3" w:rsidRPr="00246F88">
        <w:rPr>
          <w:rFonts w:ascii="Times New Roman" w:hAnsi="Times New Roman" w:cs="Times New Roman"/>
        </w:rPr>
        <w:t xml:space="preserve"> optimisation with the Grasshopper plug-in Geco and Ecotect </w:t>
      </w:r>
      <w:r w:rsidR="000B65FA">
        <w:rPr>
          <w:rFonts w:ascii="Times New Roman" w:hAnsi="Times New Roman" w:cs="Times New Roman"/>
        </w:rPr>
        <w:t>-</w:t>
      </w:r>
      <w:r w:rsidR="00565DF3" w:rsidRPr="00246F88">
        <w:rPr>
          <w:rFonts w:ascii="Times New Roman" w:hAnsi="Times New Roman" w:cs="Times New Roman"/>
        </w:rPr>
        <w:t xml:space="preserve"> </w:t>
      </w:r>
      <w:r w:rsidR="000B65FA">
        <w:rPr>
          <w:rFonts w:ascii="Times New Roman" w:hAnsi="Times New Roman" w:cs="Times New Roman"/>
        </w:rPr>
        <w:t xml:space="preserve">       </w:t>
      </w:r>
    </w:p>
    <w:p w14:paraId="64D514F2" w14:textId="4C87C4CB" w:rsidR="000B65FA" w:rsidRDefault="000B65FA" w:rsidP="000B65FA">
      <w:pPr>
        <w:pStyle w:val="ListParagraph"/>
        <w:suppressAutoHyphens/>
        <w:spacing w:line="240" w:lineRule="auto"/>
        <w:contextualSpacing w:val="0"/>
        <w:jc w:val="both"/>
        <w:rPr>
          <w:rFonts w:ascii="Times New Roman" w:hAnsi="Times New Roman" w:cs="Times New Roman"/>
        </w:rPr>
      </w:pPr>
      <w:r w:rsidRPr="00246F88">
        <w:rPr>
          <w:rFonts w:ascii="Times New Roman" w:hAnsi="Times New Roman" w:cs="Times New Roman"/>
          <w:b/>
          <w:i/>
          <w:sz w:val="20"/>
          <w:szCs w:val="20"/>
        </w:rPr>
        <w:t>Figure 0</w:t>
      </w:r>
      <w:r>
        <w:rPr>
          <w:rFonts w:ascii="Times New Roman" w:hAnsi="Times New Roman" w:cs="Times New Roman"/>
          <w:b/>
          <w:i/>
          <w:sz w:val="20"/>
          <w:szCs w:val="20"/>
        </w:rPr>
        <w:t>1</w:t>
      </w:r>
      <w:r>
        <w:rPr>
          <w:rFonts w:ascii="Times New Roman" w:hAnsi="Times New Roman" w:cs="Times New Roman"/>
          <w:i/>
          <w:sz w:val="20"/>
          <w:szCs w:val="20"/>
        </w:rPr>
        <w:t>: ‘F</w:t>
      </w:r>
      <w:r w:rsidRPr="00246F88">
        <w:rPr>
          <w:rFonts w:ascii="Times New Roman" w:hAnsi="Times New Roman" w:cs="Times New Roman"/>
          <w:i/>
          <w:sz w:val="20"/>
          <w:szCs w:val="20"/>
        </w:rPr>
        <w:t>ile to factory</w:t>
      </w:r>
      <w:r>
        <w:rPr>
          <w:rFonts w:ascii="Times New Roman" w:hAnsi="Times New Roman" w:cs="Times New Roman"/>
          <w:i/>
          <w:sz w:val="20"/>
          <w:szCs w:val="20"/>
        </w:rPr>
        <w:t>’</w:t>
      </w:r>
      <w:r w:rsidRPr="00246F88">
        <w:rPr>
          <w:rFonts w:ascii="Times New Roman" w:hAnsi="Times New Roman" w:cs="Times New Roman"/>
          <w:i/>
          <w:sz w:val="20"/>
          <w:szCs w:val="20"/>
        </w:rPr>
        <w:t xml:space="preserve"> fabrication </w:t>
      </w:r>
      <w:r>
        <w:rPr>
          <w:rFonts w:ascii="Times New Roman" w:hAnsi="Times New Roman" w:cs="Times New Roman"/>
          <w:i/>
          <w:sz w:val="20"/>
          <w:szCs w:val="20"/>
        </w:rPr>
        <w:t>diagram</w:t>
      </w:r>
      <w:r w:rsidRPr="00246F88">
        <w:rPr>
          <w:rFonts w:ascii="Times New Roman" w:hAnsi="Times New Roman" w:cs="Times New Roman"/>
        </w:rPr>
        <w:t xml:space="preserve"> </w:t>
      </w:r>
    </w:p>
    <w:p w14:paraId="3183AB75" w14:textId="77777777" w:rsidR="000B65FA" w:rsidRDefault="000B65FA" w:rsidP="000B65FA">
      <w:pPr>
        <w:pStyle w:val="ListParagraph"/>
        <w:suppressAutoHyphens/>
        <w:spacing w:line="240" w:lineRule="auto"/>
        <w:contextualSpacing w:val="0"/>
        <w:jc w:val="both"/>
        <w:rPr>
          <w:rFonts w:ascii="Times New Roman" w:hAnsi="Times New Roman" w:cs="Times New Roman"/>
        </w:rPr>
      </w:pPr>
    </w:p>
    <w:p w14:paraId="24C591F7" w14:textId="2FA506E4" w:rsidR="00565DF3" w:rsidRPr="00246F88" w:rsidRDefault="006224A7" w:rsidP="00671FDD">
      <w:pPr>
        <w:pStyle w:val="ListParagraph"/>
        <w:suppressAutoHyphens/>
        <w:spacing w:line="240" w:lineRule="auto"/>
        <w:contextualSpacing w:val="0"/>
        <w:jc w:val="both"/>
        <w:rPr>
          <w:rFonts w:ascii="Times New Roman" w:hAnsi="Times New Roman" w:cs="Times New Roman"/>
        </w:rPr>
      </w:pPr>
      <w:r>
        <w:rPr>
          <w:rFonts w:ascii="Times New Roman" w:hAnsi="Times New Roman" w:cs="Times New Roman"/>
          <w:noProof/>
          <w:lang w:eastAsia="en-GB"/>
        </w:rPr>
        <mc:AlternateContent>
          <mc:Choice Requires="wps">
            <w:drawing>
              <wp:anchor distT="0" distB="0" distL="114300" distR="114300" simplePos="0" relativeHeight="251694592" behindDoc="0" locked="0" layoutInCell="1" allowOverlap="1" wp14:anchorId="02A3EBB9" wp14:editId="34137684">
                <wp:simplePos x="0" y="0"/>
                <wp:positionH relativeFrom="column">
                  <wp:posOffset>790575</wp:posOffset>
                </wp:positionH>
                <wp:positionV relativeFrom="paragraph">
                  <wp:posOffset>250507</wp:posOffset>
                </wp:positionV>
                <wp:extent cx="104266" cy="3018"/>
                <wp:effectExtent l="0" t="76200" r="29210" b="92710"/>
                <wp:wrapNone/>
                <wp:docPr id="32" name="Straight Arrow Connector 32"/>
                <wp:cNvGraphicFramePr/>
                <a:graphic xmlns:a="http://schemas.openxmlformats.org/drawingml/2006/main">
                  <a:graphicData uri="http://schemas.microsoft.com/office/word/2010/wordprocessingShape">
                    <wps:wsp>
                      <wps:cNvCnPr/>
                      <wps:spPr>
                        <a:xfrm flipV="1">
                          <a:off x="0" y="0"/>
                          <a:ext cx="104266" cy="30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FA5B44" id="Straight Arrow Connector 32" o:spid="_x0000_s1026" type="#_x0000_t32" style="position:absolute;margin-left:62.25pt;margin-top:19.7pt;width:8.2pt;height:.25pt;flip:y;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" strokecolor="black [3040]">
                <v:stroke endarrow="block"/>
              </v:shape>
            </w:pict>
          </mc:Fallback>
        </mc:AlternateContent>
      </w:r>
      <w:r w:rsidR="00565DF3" w:rsidRPr="00246F88">
        <w:rPr>
          <w:rFonts w:ascii="Times New Roman" w:hAnsi="Times New Roman" w:cs="Times New Roman"/>
        </w:rPr>
        <w:t>digital fabrication using CNC milling and</w:t>
      </w:r>
      <w:r w:rsidR="00671FDD">
        <w:rPr>
          <w:rFonts w:ascii="Times New Roman" w:hAnsi="Times New Roman" w:cs="Times New Roman"/>
        </w:rPr>
        <w:t xml:space="preserve"> </w:t>
      </w:r>
      <w:r w:rsidR="00565DF3" w:rsidRPr="00246F88">
        <w:rPr>
          <w:rFonts w:ascii="Times New Roman" w:hAnsi="Times New Roman" w:cs="Times New Roman"/>
        </w:rPr>
        <w:t xml:space="preserve">laser  </w:t>
      </w:r>
      <w:r w:rsidR="00671FDD">
        <w:rPr>
          <w:rFonts w:ascii="Times New Roman" w:hAnsi="Times New Roman" w:cs="Times New Roman"/>
        </w:rPr>
        <w:t xml:space="preserve"> </w:t>
      </w:r>
      <w:r w:rsidR="00E81497">
        <w:rPr>
          <w:rFonts w:ascii="Times New Roman" w:hAnsi="Times New Roman" w:cs="Times New Roman"/>
        </w:rPr>
        <w:t xml:space="preserve">  </w:t>
      </w:r>
      <w:r w:rsidR="00565DF3" w:rsidRPr="00246F88">
        <w:rPr>
          <w:rFonts w:ascii="Times New Roman" w:hAnsi="Times New Roman" w:cs="Times New Roman"/>
        </w:rPr>
        <w:t xml:space="preserve">ceramic fabrication using extrusion and extrusion forming </w:t>
      </w:r>
      <w:r w:rsidR="000B65FA">
        <w:rPr>
          <w:rFonts w:ascii="Times New Roman" w:hAnsi="Times New Roman" w:cs="Times New Roman"/>
        </w:rPr>
        <w:t>-</w:t>
      </w:r>
      <w:r w:rsidR="00565DF3" w:rsidRPr="00246F88">
        <w:rPr>
          <w:rFonts w:ascii="Times New Roman" w:hAnsi="Times New Roman" w:cs="Times New Roman"/>
        </w:rPr>
        <w:t xml:space="preserve"> firing the outcome.</w:t>
      </w:r>
    </w:p>
    <w:p w14:paraId="4A7D718B" w14:textId="6EFC596F" w:rsidR="00565DF3" w:rsidRPr="00246F88" w:rsidRDefault="006224A7" w:rsidP="00970504">
      <w:pPr>
        <w:pStyle w:val="ListParagraph"/>
        <w:numPr>
          <w:ilvl w:val="0"/>
          <w:numId w:val="8"/>
        </w:numPr>
        <w:suppressAutoHyphens/>
        <w:spacing w:line="240" w:lineRule="auto"/>
        <w:contextualSpacing w:val="0"/>
        <w:jc w:val="both"/>
        <w:rPr>
          <w:rFonts w:ascii="Times New Roman" w:hAnsi="Times New Roman" w:cs="Times New Roman"/>
        </w:rPr>
      </w:pPr>
      <w:r>
        <w:rPr>
          <w:rFonts w:ascii="Times New Roman" w:hAnsi="Times New Roman" w:cs="Times New Roman"/>
          <w:noProof/>
          <w:lang w:eastAsia="en-GB"/>
        </w:rPr>
        <mc:AlternateContent>
          <mc:Choice Requires="wps">
            <w:drawing>
              <wp:anchor distT="0" distB="0" distL="114300" distR="114300" simplePos="0" relativeHeight="251716096" behindDoc="0" locked="0" layoutInCell="1" allowOverlap="1" wp14:anchorId="133CD7F2" wp14:editId="3904D109">
                <wp:simplePos x="0" y="0"/>
                <wp:positionH relativeFrom="column">
                  <wp:posOffset>2848928</wp:posOffset>
                </wp:positionH>
                <wp:positionV relativeFrom="paragraph">
                  <wp:posOffset>594360</wp:posOffset>
                </wp:positionV>
                <wp:extent cx="104266" cy="3018"/>
                <wp:effectExtent l="0" t="76200" r="29210" b="92710"/>
                <wp:wrapNone/>
                <wp:docPr id="35" name="Straight Arrow Connector 35"/>
                <wp:cNvGraphicFramePr/>
                <a:graphic xmlns:a="http://schemas.openxmlformats.org/drawingml/2006/main">
                  <a:graphicData uri="http://schemas.microsoft.com/office/word/2010/wordprocessingShape">
                    <wps:wsp>
                      <wps:cNvCnPr/>
                      <wps:spPr>
                        <a:xfrm flipV="1">
                          <a:off x="0" y="0"/>
                          <a:ext cx="104266" cy="30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A66367" id="Straight Arrow Connector 35" o:spid="_x0000_s1026" type="#_x0000_t32" style="position:absolute;margin-left:224.35pt;margin-top:46.8pt;width:8.2pt;height:.25pt;flip:y;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" strokecolor="black [3040]">
                <v:stroke endarrow="block"/>
              </v:shape>
            </w:pict>
          </mc:Fallback>
        </mc:AlternateContent>
      </w:r>
      <w:r>
        <w:rPr>
          <w:rFonts w:ascii="Times New Roman" w:hAnsi="Times New Roman" w:cs="Times New Roman"/>
          <w:noProof/>
          <w:lang w:eastAsia="en-GB"/>
        </w:rPr>
        <mc:AlternateContent>
          <mc:Choice Requires="wps">
            <w:drawing>
              <wp:anchor distT="0" distB="0" distL="114300" distR="114300" simplePos="0" relativeHeight="251712000" behindDoc="0" locked="0" layoutInCell="1" allowOverlap="1" wp14:anchorId="35E2868D" wp14:editId="411BA254">
                <wp:simplePos x="0" y="0"/>
                <wp:positionH relativeFrom="column">
                  <wp:posOffset>2844483</wp:posOffset>
                </wp:positionH>
                <wp:positionV relativeFrom="paragraph">
                  <wp:posOffset>409575</wp:posOffset>
                </wp:positionV>
                <wp:extent cx="104266" cy="3018"/>
                <wp:effectExtent l="0" t="76200" r="29210" b="92710"/>
                <wp:wrapNone/>
                <wp:docPr id="34" name="Straight Arrow Connector 34"/>
                <wp:cNvGraphicFramePr/>
                <a:graphic xmlns:a="http://schemas.openxmlformats.org/drawingml/2006/main">
                  <a:graphicData uri="http://schemas.microsoft.com/office/word/2010/wordprocessingShape">
                    <wps:wsp>
                      <wps:cNvCnPr/>
                      <wps:spPr>
                        <a:xfrm flipV="1">
                          <a:off x="0" y="0"/>
                          <a:ext cx="104266" cy="30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ACE5C7" id="Straight Arrow Connector 34" o:spid="_x0000_s1026" type="#_x0000_t32" style="position:absolute;margin-left:224pt;margin-top:32.25pt;width:8.2pt;height:.25pt;flip:y;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" strokecolor="black [3040]">
                <v:stroke endarrow="block"/>
              </v:shape>
            </w:pict>
          </mc:Fallback>
        </mc:AlternateContent>
      </w:r>
      <w:r>
        <w:rPr>
          <w:rFonts w:ascii="Times New Roman" w:hAnsi="Times New Roman" w:cs="Times New Roman"/>
          <w:noProof/>
          <w:lang w:eastAsia="en-GB"/>
        </w:rPr>
        <mc:AlternateContent>
          <mc:Choice Requires="wps">
            <w:drawing>
              <wp:anchor distT="0" distB="0" distL="114300" distR="114300" simplePos="0" relativeHeight="251705856" behindDoc="0" locked="0" layoutInCell="1" allowOverlap="1" wp14:anchorId="02DA0D6D" wp14:editId="178D5C9A">
                <wp:simplePos x="0" y="0"/>
                <wp:positionH relativeFrom="column">
                  <wp:posOffset>1281113</wp:posOffset>
                </wp:positionH>
                <wp:positionV relativeFrom="paragraph">
                  <wp:posOffset>255270</wp:posOffset>
                </wp:positionV>
                <wp:extent cx="104266" cy="3018"/>
                <wp:effectExtent l="0" t="76200" r="29210" b="92710"/>
                <wp:wrapNone/>
                <wp:docPr id="33" name="Straight Arrow Connector 33"/>
                <wp:cNvGraphicFramePr/>
                <a:graphic xmlns:a="http://schemas.openxmlformats.org/drawingml/2006/main">
                  <a:graphicData uri="http://schemas.microsoft.com/office/word/2010/wordprocessingShape">
                    <wps:wsp>
                      <wps:cNvCnPr/>
                      <wps:spPr>
                        <a:xfrm flipV="1">
                          <a:off x="0" y="0"/>
                          <a:ext cx="104266" cy="30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F1E0B8" id="Straight Arrow Connector 33" o:spid="_x0000_s1026" type="#_x0000_t32" style="position:absolute;margin-left:100.9pt;margin-top:20.1pt;width:8.2pt;height:.25pt;flip: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" strokecolor="black [3040]">
                <v:stroke endarrow="block"/>
              </v:shape>
            </w:pict>
          </mc:Fallback>
        </mc:AlternateContent>
      </w:r>
      <w:r w:rsidR="00565DF3" w:rsidRPr="00246F88">
        <w:rPr>
          <w:rFonts w:ascii="Times New Roman" w:hAnsi="Times New Roman" w:cs="Times New Roman"/>
        </w:rPr>
        <w:t xml:space="preserve">Digital modelling with Rhinoceros and Grasshopper </w:t>
      </w:r>
      <w:r w:rsidR="000B65FA">
        <w:rPr>
          <w:rFonts w:ascii="Times New Roman" w:hAnsi="Times New Roman" w:cs="Times New Roman"/>
        </w:rPr>
        <w:t>-</w:t>
      </w:r>
      <w:r w:rsidR="00565DF3" w:rsidRPr="00246F88">
        <w:rPr>
          <w:rFonts w:ascii="Times New Roman" w:hAnsi="Times New Roman" w:cs="Times New Roman"/>
        </w:rPr>
        <w:t xml:space="preserve"> optimisation with the Grasshopper plug-in Geco and Ecotect </w:t>
      </w:r>
      <w:r w:rsidR="000B65FA">
        <w:rPr>
          <w:rFonts w:ascii="Times New Roman" w:hAnsi="Times New Roman" w:cs="Times New Roman"/>
        </w:rPr>
        <w:t>-</w:t>
      </w:r>
      <w:r w:rsidR="00565DF3" w:rsidRPr="00246F88">
        <w:rPr>
          <w:rFonts w:ascii="Times New Roman" w:hAnsi="Times New Roman" w:cs="Times New Roman"/>
        </w:rPr>
        <w:t xml:space="preserve"> digital fabrication using 3D printing </w:t>
      </w:r>
      <w:r w:rsidR="000B65FA">
        <w:rPr>
          <w:rFonts w:ascii="Times New Roman" w:hAnsi="Times New Roman" w:cs="Times New Roman"/>
        </w:rPr>
        <w:t>-</w:t>
      </w:r>
      <w:r w:rsidR="00565DF3" w:rsidRPr="00246F88">
        <w:rPr>
          <w:rFonts w:ascii="Times New Roman" w:hAnsi="Times New Roman" w:cs="Times New Roman"/>
        </w:rPr>
        <w:t xml:space="preserve"> </w:t>
      </w:r>
      <w:r w:rsidR="00565DF3" w:rsidRPr="00246F88">
        <w:rPr>
          <w:rFonts w:ascii="Times New Roman" w:hAnsi="Times New Roman" w:cs="Times New Roman"/>
        </w:rPr>
        <w:t xml:space="preserve">ceramic fabrication using slip casting </w:t>
      </w:r>
      <w:r w:rsidR="000B65FA">
        <w:rPr>
          <w:rFonts w:ascii="Times New Roman" w:hAnsi="Times New Roman" w:cs="Times New Roman"/>
        </w:rPr>
        <w:t>-</w:t>
      </w:r>
      <w:r w:rsidR="00565DF3" w:rsidRPr="00246F88">
        <w:rPr>
          <w:rFonts w:ascii="Times New Roman" w:hAnsi="Times New Roman" w:cs="Times New Roman"/>
        </w:rPr>
        <w:t xml:space="preserve"> </w:t>
      </w:r>
      <w:r w:rsidR="00AA2529">
        <w:rPr>
          <w:rFonts w:ascii="Times New Roman" w:hAnsi="Times New Roman" w:cs="Times New Roman"/>
        </w:rPr>
        <w:t xml:space="preserve"> </w:t>
      </w:r>
      <w:r w:rsidR="00565DF3" w:rsidRPr="00246F88">
        <w:rPr>
          <w:rFonts w:ascii="Times New Roman" w:hAnsi="Times New Roman" w:cs="Times New Roman"/>
        </w:rPr>
        <w:t>firing the outcome.</w:t>
      </w:r>
    </w:p>
    <w:p w14:paraId="4979BFE8" w14:textId="212BFB61" w:rsidR="00970504" w:rsidRPr="00246F88" w:rsidRDefault="00970504" w:rsidP="00970504">
      <w:pPr>
        <w:pStyle w:val="NoSpacing"/>
        <w:spacing w:line="240" w:lineRule="auto"/>
        <w:jc w:val="both"/>
        <w:rPr>
          <w:rFonts w:ascii="Times New Roman" w:hAnsi="Times New Roman" w:cs="Times New Roman"/>
        </w:rPr>
      </w:pPr>
      <w:r w:rsidRPr="00246F88">
        <w:rPr>
          <w:rFonts w:ascii="Times New Roman" w:hAnsi="Times New Roman" w:cs="Times New Roman"/>
        </w:rPr>
        <w:t xml:space="preserve">All three methods </w:t>
      </w:r>
      <w:r w:rsidR="00985D1C" w:rsidRPr="00246F88">
        <w:rPr>
          <w:rFonts w:ascii="Times New Roman" w:hAnsi="Times New Roman" w:cs="Times New Roman"/>
        </w:rPr>
        <w:t>are</w:t>
      </w:r>
      <w:r w:rsidR="003F6081">
        <w:rPr>
          <w:rFonts w:ascii="Times New Roman" w:hAnsi="Times New Roman" w:cs="Times New Roman"/>
        </w:rPr>
        <w:t xml:space="preserve"> based on a generic scheme (f</w:t>
      </w:r>
      <w:r w:rsidR="006F666C">
        <w:rPr>
          <w:rFonts w:ascii="Times New Roman" w:hAnsi="Times New Roman" w:cs="Times New Roman"/>
        </w:rPr>
        <w:t xml:space="preserve">igure </w:t>
      </w:r>
      <w:r w:rsidR="00732C80">
        <w:rPr>
          <w:rFonts w:ascii="Times New Roman" w:hAnsi="Times New Roman" w:cs="Times New Roman"/>
        </w:rPr>
        <w:t>1)</w:t>
      </w:r>
      <w:r w:rsidRPr="00246F88">
        <w:rPr>
          <w:rFonts w:ascii="Times New Roman" w:hAnsi="Times New Roman" w:cs="Times New Roman"/>
        </w:rPr>
        <w:t xml:space="preserve"> which should enable a feedback loop, thus </w:t>
      </w:r>
      <w:r w:rsidR="00F53A7F">
        <w:rPr>
          <w:rFonts w:ascii="Times New Roman" w:hAnsi="Times New Roman" w:cs="Times New Roman"/>
        </w:rPr>
        <w:t xml:space="preserve">allowing </w:t>
      </w:r>
      <w:r w:rsidRPr="00246F88">
        <w:rPr>
          <w:rFonts w:ascii="Times New Roman" w:hAnsi="Times New Roman" w:cs="Times New Roman"/>
        </w:rPr>
        <w:t xml:space="preserve">potential </w:t>
      </w:r>
      <w:r w:rsidR="00716AD9">
        <w:rPr>
          <w:rFonts w:ascii="Times New Roman" w:hAnsi="Times New Roman" w:cs="Times New Roman"/>
        </w:rPr>
        <w:t>malfunctioning</w:t>
      </w:r>
      <w:r w:rsidR="00B3476F" w:rsidRPr="00246F88">
        <w:rPr>
          <w:rFonts w:ascii="Times New Roman" w:hAnsi="Times New Roman" w:cs="Times New Roman"/>
        </w:rPr>
        <w:t xml:space="preserve"> </w:t>
      </w:r>
      <w:r w:rsidR="00EB07B9">
        <w:rPr>
          <w:rFonts w:ascii="Times New Roman" w:hAnsi="Times New Roman" w:cs="Times New Roman"/>
        </w:rPr>
        <w:t>aspects of the</w:t>
      </w:r>
      <w:r w:rsidR="00F53A7F">
        <w:rPr>
          <w:rFonts w:ascii="Times New Roman" w:hAnsi="Times New Roman" w:cs="Times New Roman"/>
        </w:rPr>
        <w:t xml:space="preserve"> process</w:t>
      </w:r>
      <w:r w:rsidR="00B3476F" w:rsidRPr="00246F88">
        <w:rPr>
          <w:rFonts w:ascii="Times New Roman" w:hAnsi="Times New Roman" w:cs="Times New Roman"/>
        </w:rPr>
        <w:t xml:space="preserve"> </w:t>
      </w:r>
      <w:r w:rsidR="00F53A7F">
        <w:rPr>
          <w:rFonts w:ascii="Times New Roman" w:hAnsi="Times New Roman" w:cs="Times New Roman"/>
        </w:rPr>
        <w:t xml:space="preserve">to be improved </w:t>
      </w:r>
      <w:r w:rsidR="00EB07B9">
        <w:rPr>
          <w:rFonts w:ascii="Times New Roman" w:hAnsi="Times New Roman" w:cs="Times New Roman"/>
        </w:rPr>
        <w:t>before firing the final artefact</w:t>
      </w:r>
      <w:r w:rsidRPr="00246F88">
        <w:rPr>
          <w:rFonts w:ascii="Times New Roman" w:hAnsi="Times New Roman" w:cs="Times New Roman"/>
        </w:rPr>
        <w:t xml:space="preserve">. </w:t>
      </w:r>
      <w:r w:rsidR="00F53A7F">
        <w:rPr>
          <w:rFonts w:ascii="Times New Roman" w:hAnsi="Times New Roman" w:cs="Times New Roman"/>
        </w:rPr>
        <w:t xml:space="preserve">Rhinoceros 5, Grasshopper and </w:t>
      </w:r>
      <w:r w:rsidR="00637957">
        <w:rPr>
          <w:rFonts w:ascii="Times New Roman" w:hAnsi="Times New Roman" w:cs="Times New Roman"/>
        </w:rPr>
        <w:t>Ecotect software packages w</w:t>
      </w:r>
      <w:r w:rsidR="00FB5A25">
        <w:rPr>
          <w:rFonts w:ascii="Times New Roman" w:hAnsi="Times New Roman" w:cs="Times New Roman"/>
        </w:rPr>
        <w:t>ere</w:t>
      </w:r>
      <w:r w:rsidR="00637957">
        <w:rPr>
          <w:rFonts w:ascii="Times New Roman" w:hAnsi="Times New Roman" w:cs="Times New Roman"/>
        </w:rPr>
        <w:t xml:space="preserve"> chose</w:t>
      </w:r>
      <w:r w:rsidR="009A1A04">
        <w:rPr>
          <w:rFonts w:ascii="Times New Roman" w:hAnsi="Times New Roman" w:cs="Times New Roman"/>
        </w:rPr>
        <w:t xml:space="preserve">n due to their high popularity </w:t>
      </w:r>
      <w:r w:rsidR="00FB5A25">
        <w:rPr>
          <w:rFonts w:ascii="Times New Roman" w:hAnsi="Times New Roman" w:cs="Times New Roman"/>
        </w:rPr>
        <w:t xml:space="preserve">among most architectural </w:t>
      </w:r>
      <w:r w:rsidR="009A1A04">
        <w:rPr>
          <w:rFonts w:ascii="Times New Roman" w:hAnsi="Times New Roman" w:cs="Times New Roman"/>
        </w:rPr>
        <w:t xml:space="preserve">practices. </w:t>
      </w:r>
      <w:r w:rsidRPr="00246F88">
        <w:rPr>
          <w:rFonts w:ascii="Times New Roman" w:hAnsi="Times New Roman" w:cs="Times New Roman"/>
        </w:rPr>
        <w:t xml:space="preserve">To assess the different design and fabrication pathways, we proceeded </w:t>
      </w:r>
      <w:r w:rsidR="00F53A7F">
        <w:rPr>
          <w:rFonts w:ascii="Times New Roman" w:hAnsi="Times New Roman" w:cs="Times New Roman"/>
        </w:rPr>
        <w:t>to develop</w:t>
      </w:r>
      <w:r w:rsidR="00E006B4">
        <w:rPr>
          <w:rFonts w:ascii="Times New Roman" w:hAnsi="Times New Roman" w:cs="Times New Roman"/>
        </w:rPr>
        <w:t xml:space="preserve"> a suitable design brief focusing </w:t>
      </w:r>
      <w:r w:rsidR="00F53A7F">
        <w:rPr>
          <w:rFonts w:ascii="Times New Roman" w:hAnsi="Times New Roman" w:cs="Times New Roman"/>
        </w:rPr>
        <w:t>on</w:t>
      </w:r>
      <w:r w:rsidR="00E006B4">
        <w:rPr>
          <w:rFonts w:ascii="Times New Roman" w:hAnsi="Times New Roman" w:cs="Times New Roman"/>
        </w:rPr>
        <w:t xml:space="preserve"> </w:t>
      </w:r>
      <w:r w:rsidRPr="00246F88">
        <w:rPr>
          <w:rFonts w:ascii="Times New Roman" w:hAnsi="Times New Roman" w:cs="Times New Roman"/>
        </w:rPr>
        <w:t>designing, optim</w:t>
      </w:r>
      <w:r w:rsidR="00732C80">
        <w:rPr>
          <w:rFonts w:ascii="Times New Roman" w:hAnsi="Times New Roman" w:cs="Times New Roman"/>
        </w:rPr>
        <w:t xml:space="preserve">ising and fabricating light </w:t>
      </w:r>
      <w:r w:rsidR="00053BA5" w:rsidRPr="00246F88">
        <w:rPr>
          <w:rFonts w:ascii="Times New Roman" w:hAnsi="Times New Roman" w:cs="Times New Roman"/>
        </w:rPr>
        <w:t>defusing</w:t>
      </w:r>
      <w:r w:rsidRPr="00246F88">
        <w:rPr>
          <w:rFonts w:ascii="Times New Roman" w:hAnsi="Times New Roman" w:cs="Times New Roman"/>
        </w:rPr>
        <w:t>, ceramic screen components, to be applied as a suspended ceiling for a generic gallery sp</w:t>
      </w:r>
      <w:r w:rsidR="00F2702B">
        <w:rPr>
          <w:rFonts w:ascii="Times New Roman" w:hAnsi="Times New Roman" w:cs="Times New Roman"/>
        </w:rPr>
        <w:t xml:space="preserve">ace, covered by a glassed roof and </w:t>
      </w:r>
      <w:r w:rsidRPr="00246F88">
        <w:rPr>
          <w:rFonts w:ascii="Times New Roman" w:hAnsi="Times New Roman" w:cs="Times New Roman"/>
        </w:rPr>
        <w:t xml:space="preserve">without windows on the surrounding walls. </w:t>
      </w:r>
    </w:p>
    <w:p w14:paraId="5EC3FC06" w14:textId="738E9B10" w:rsidR="00970504" w:rsidRPr="00246F88" w:rsidRDefault="00970504" w:rsidP="00970504">
      <w:pPr>
        <w:pStyle w:val="NoSpacing"/>
        <w:spacing w:line="240" w:lineRule="auto"/>
        <w:jc w:val="both"/>
        <w:rPr>
          <w:rFonts w:ascii="Times New Roman" w:hAnsi="Times New Roman" w:cs="Times New Roman"/>
        </w:rPr>
      </w:pPr>
    </w:p>
    <w:p w14:paraId="1FA85CBB" w14:textId="2A19DFEC" w:rsidR="00970504" w:rsidRPr="00246F88" w:rsidRDefault="00053BA5" w:rsidP="00970504">
      <w:pPr>
        <w:pStyle w:val="NoSpacing"/>
        <w:spacing w:line="240" w:lineRule="auto"/>
        <w:jc w:val="both"/>
        <w:rPr>
          <w:rFonts w:ascii="Times New Roman" w:hAnsi="Times New Roman" w:cs="Times New Roman"/>
        </w:rPr>
      </w:pPr>
      <w:r w:rsidRPr="00246F88">
        <w:rPr>
          <w:rFonts w:ascii="Times New Roman" w:hAnsi="Times New Roman" w:cs="Times New Roman"/>
        </w:rPr>
        <w:t>Light defusing</w:t>
      </w:r>
      <w:r w:rsidR="00970504" w:rsidRPr="00246F88">
        <w:rPr>
          <w:rFonts w:ascii="Times New Roman" w:hAnsi="Times New Roman" w:cs="Times New Roman"/>
        </w:rPr>
        <w:t xml:space="preserve"> devices are commonly used in museum or galley spaces </w:t>
      </w:r>
      <w:r w:rsidR="00FB5A25">
        <w:rPr>
          <w:rFonts w:ascii="Times New Roman" w:hAnsi="Times New Roman" w:cs="Times New Roman"/>
        </w:rPr>
        <w:t>in order to ensure constant, defu</w:t>
      </w:r>
      <w:r w:rsidR="00970504" w:rsidRPr="00246F88">
        <w:rPr>
          <w:rFonts w:ascii="Times New Roman" w:hAnsi="Times New Roman" w:cs="Times New Roman"/>
        </w:rPr>
        <w:t xml:space="preserve">sed daylight flow within the space. </w:t>
      </w:r>
      <w:r w:rsidR="00F53A7F">
        <w:rPr>
          <w:rFonts w:ascii="Times New Roman" w:hAnsi="Times New Roman" w:cs="Times New Roman"/>
        </w:rPr>
        <w:t>P</w:t>
      </w:r>
      <w:r w:rsidR="00970504" w:rsidRPr="00246F88">
        <w:rPr>
          <w:rFonts w:ascii="Times New Roman" w:hAnsi="Times New Roman" w:cs="Times New Roman"/>
        </w:rPr>
        <w:t xml:space="preserve">roducts </w:t>
      </w:r>
      <w:r w:rsidR="00F53A7F">
        <w:rPr>
          <w:rFonts w:ascii="Times New Roman" w:hAnsi="Times New Roman" w:cs="Times New Roman"/>
        </w:rPr>
        <w:t>available today are mostly louv</w:t>
      </w:r>
      <w:r w:rsidR="00970504" w:rsidRPr="00246F88">
        <w:rPr>
          <w:rFonts w:ascii="Times New Roman" w:hAnsi="Times New Roman" w:cs="Times New Roman"/>
        </w:rPr>
        <w:t>r</w:t>
      </w:r>
      <w:r w:rsidR="00F53A7F">
        <w:rPr>
          <w:rFonts w:ascii="Times New Roman" w:hAnsi="Times New Roman" w:cs="Times New Roman"/>
        </w:rPr>
        <w:t>e components</w:t>
      </w:r>
      <w:r w:rsidR="00970504" w:rsidRPr="00246F88">
        <w:rPr>
          <w:rFonts w:ascii="Times New Roman" w:hAnsi="Times New Roman" w:cs="Times New Roman"/>
        </w:rPr>
        <w:t xml:space="preserve"> made out of metal or plastic material</w:t>
      </w:r>
      <w:r w:rsidRPr="00246F88">
        <w:rPr>
          <w:rFonts w:ascii="Times New Roman" w:hAnsi="Times New Roman" w:cs="Times New Roman"/>
        </w:rPr>
        <w:t>s. There are no ceramic light de</w:t>
      </w:r>
      <w:r w:rsidR="00970504" w:rsidRPr="00246F88">
        <w:rPr>
          <w:rFonts w:ascii="Times New Roman" w:hAnsi="Times New Roman" w:cs="Times New Roman"/>
        </w:rPr>
        <w:t xml:space="preserve">fusing screen products currently on the market, </w:t>
      </w:r>
      <w:r w:rsidR="00F53A7F">
        <w:rPr>
          <w:rFonts w:ascii="Times New Roman" w:hAnsi="Times New Roman" w:cs="Times New Roman"/>
        </w:rPr>
        <w:t>making this</w:t>
      </w:r>
      <w:r w:rsidR="00970504" w:rsidRPr="00246F88">
        <w:rPr>
          <w:rFonts w:ascii="Times New Roman" w:hAnsi="Times New Roman" w:cs="Times New Roman"/>
        </w:rPr>
        <w:t xml:space="preserve"> a potential area for ceramic inn</w:t>
      </w:r>
      <w:r w:rsidR="004F4A97">
        <w:rPr>
          <w:rFonts w:ascii="Times New Roman" w:hAnsi="Times New Roman" w:cs="Times New Roman"/>
        </w:rPr>
        <w:t xml:space="preserve">ovation. Each of the three file to </w:t>
      </w:r>
      <w:r w:rsidR="00970504" w:rsidRPr="00246F88">
        <w:rPr>
          <w:rFonts w:ascii="Times New Roman" w:hAnsi="Times New Roman" w:cs="Times New Roman"/>
        </w:rPr>
        <w:t>facto</w:t>
      </w:r>
      <w:r w:rsidR="004B251F">
        <w:rPr>
          <w:rFonts w:ascii="Times New Roman" w:hAnsi="Times New Roman" w:cs="Times New Roman"/>
        </w:rPr>
        <w:t>ry production methods aimed</w:t>
      </w:r>
      <w:r w:rsidR="00970504" w:rsidRPr="00246F88">
        <w:rPr>
          <w:rFonts w:ascii="Times New Roman" w:hAnsi="Times New Roman" w:cs="Times New Roman"/>
        </w:rPr>
        <w:t xml:space="preserve"> to invent a non-existing ceramic pr</w:t>
      </w:r>
      <w:r w:rsidR="00F53A7F">
        <w:rPr>
          <w:rFonts w:ascii="Times New Roman" w:hAnsi="Times New Roman" w:cs="Times New Roman"/>
        </w:rPr>
        <w:t>oduct, which should</w:t>
      </w:r>
      <w:r w:rsidR="004B251F">
        <w:rPr>
          <w:rFonts w:ascii="Times New Roman" w:hAnsi="Times New Roman" w:cs="Times New Roman"/>
        </w:rPr>
        <w:t xml:space="preserve"> itself</w:t>
      </w:r>
      <w:r w:rsidR="00F53A7F">
        <w:rPr>
          <w:rFonts w:ascii="Times New Roman" w:hAnsi="Times New Roman" w:cs="Times New Roman"/>
        </w:rPr>
        <w:t xml:space="preserve"> explore non-</w:t>
      </w:r>
      <w:r w:rsidR="00970504" w:rsidRPr="00246F88">
        <w:rPr>
          <w:rFonts w:ascii="Times New Roman" w:hAnsi="Times New Roman" w:cs="Times New Roman"/>
        </w:rPr>
        <w:t>typical geometries informed by environmental performance.</w:t>
      </w:r>
    </w:p>
    <w:p w14:paraId="0F85E07D" w14:textId="0EC8CCA0" w:rsidR="000B65FA" w:rsidRPr="00246F88" w:rsidRDefault="000B65FA" w:rsidP="000B65FA">
      <w:pPr>
        <w:pStyle w:val="NoSpacing"/>
        <w:spacing w:line="240" w:lineRule="auto"/>
        <w:rPr>
          <w:rFonts w:ascii="Times New Roman" w:hAnsi="Times New Roman" w:cs="Times New Roman"/>
        </w:rPr>
      </w:pPr>
    </w:p>
    <w:p w14:paraId="18FA30A7" w14:textId="399EFD8D" w:rsidR="00970504" w:rsidRPr="00246F88" w:rsidRDefault="00970504" w:rsidP="00970504">
      <w:pPr>
        <w:pStyle w:val="NoSpacing"/>
        <w:spacing w:line="240" w:lineRule="auto"/>
        <w:jc w:val="both"/>
        <w:rPr>
          <w:rFonts w:ascii="Times New Roman" w:hAnsi="Times New Roman" w:cs="Times New Roman"/>
        </w:rPr>
      </w:pPr>
    </w:p>
    <w:p w14:paraId="51292B6B" w14:textId="5D2D6B3D" w:rsidR="00053BA5" w:rsidRDefault="00970504" w:rsidP="00970504">
      <w:pPr>
        <w:pStyle w:val="NoSpacing"/>
        <w:spacing w:line="240" w:lineRule="auto"/>
        <w:jc w:val="both"/>
        <w:rPr>
          <w:rFonts w:ascii="Times New Roman" w:hAnsi="Times New Roman" w:cs="Times New Roman"/>
        </w:rPr>
      </w:pPr>
      <w:r w:rsidRPr="00246F88">
        <w:rPr>
          <w:rFonts w:ascii="Times New Roman" w:hAnsi="Times New Roman" w:cs="Times New Roman"/>
        </w:rPr>
        <w:t>Each scheme had to follow a set of constraints</w:t>
      </w:r>
      <w:r w:rsidR="004B251F">
        <w:rPr>
          <w:rFonts w:ascii="Times New Roman" w:hAnsi="Times New Roman" w:cs="Times New Roman"/>
        </w:rPr>
        <w:t xml:space="preserve"> and was</w:t>
      </w:r>
      <w:r w:rsidRPr="00246F88">
        <w:rPr>
          <w:rFonts w:ascii="Times New Roman" w:hAnsi="Times New Roman" w:cs="Times New Roman"/>
        </w:rPr>
        <w:t xml:space="preserve"> determined by the size of the available kilns, budget, </w:t>
      </w:r>
      <w:r w:rsidR="00F53A7F">
        <w:rPr>
          <w:rFonts w:ascii="Times New Roman" w:hAnsi="Times New Roman" w:cs="Times New Roman"/>
        </w:rPr>
        <w:t xml:space="preserve">and </w:t>
      </w:r>
      <w:r w:rsidRPr="00246F88">
        <w:rPr>
          <w:rFonts w:ascii="Times New Roman" w:hAnsi="Times New Roman" w:cs="Times New Roman"/>
        </w:rPr>
        <w:t>the material properties of the clay type</w:t>
      </w:r>
      <w:r w:rsidR="00E006B4">
        <w:rPr>
          <w:rFonts w:ascii="Times New Roman" w:hAnsi="Times New Roman" w:cs="Times New Roman"/>
        </w:rPr>
        <w:t>.</w:t>
      </w:r>
      <w:r w:rsidRPr="00246F88">
        <w:rPr>
          <w:rFonts w:ascii="Times New Roman" w:hAnsi="Times New Roman" w:cs="Times New Roman"/>
        </w:rPr>
        <w:t xml:space="preserve"> </w:t>
      </w:r>
      <w:r w:rsidR="00E006B4">
        <w:rPr>
          <w:rFonts w:ascii="Times New Roman" w:hAnsi="Times New Roman" w:cs="Times New Roman"/>
        </w:rPr>
        <w:t xml:space="preserve">We decided to use white porcelain in all three </w:t>
      </w:r>
      <w:r w:rsidR="009A1A04" w:rsidRPr="00246F88">
        <w:rPr>
          <w:rFonts w:ascii="Times New Roman" w:hAnsi="Times New Roman" w:cs="Times New Roman"/>
          <w:noProof/>
          <w:lang w:eastAsia="en-GB"/>
        </w:rPr>
        <w:lastRenderedPageBreak/>
        <w:drawing>
          <wp:anchor distT="0" distB="0" distL="114300" distR="114300" simplePos="0" relativeHeight="251654144" behindDoc="0" locked="0" layoutInCell="1" allowOverlap="1" wp14:anchorId="40DE3944" wp14:editId="09387283">
            <wp:simplePos x="0" y="0"/>
            <wp:positionH relativeFrom="margin">
              <wp:posOffset>3189605</wp:posOffset>
            </wp:positionH>
            <wp:positionV relativeFrom="paragraph">
              <wp:posOffset>61439</wp:posOffset>
            </wp:positionV>
            <wp:extent cx="2887980" cy="3441065"/>
            <wp:effectExtent l="0" t="0" r="7620" b="6985"/>
            <wp:wrapTopAndBottom/>
            <wp:docPr id="12" name="Picture 12" descr="ceramic component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ramic components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7980" cy="3441065"/>
                    </a:xfrm>
                    <a:prstGeom prst="rect">
                      <a:avLst/>
                    </a:prstGeom>
                    <a:noFill/>
                    <a:ln>
                      <a:noFill/>
                    </a:ln>
                  </pic:spPr>
                </pic:pic>
              </a:graphicData>
            </a:graphic>
          </wp:anchor>
        </w:drawing>
      </w:r>
      <w:r w:rsidR="00F35B4C">
        <w:rPr>
          <w:rFonts w:ascii="Times New Roman" w:hAnsi="Times New Roman" w:cs="Times New Roman"/>
        </w:rPr>
        <w:t>explorations</w:t>
      </w:r>
      <w:r w:rsidR="00E006B4">
        <w:rPr>
          <w:rFonts w:ascii="Times New Roman" w:hAnsi="Times New Roman" w:cs="Times New Roman"/>
        </w:rPr>
        <w:t xml:space="preserve"> </w:t>
      </w:r>
      <w:r w:rsidR="00F53A7F">
        <w:rPr>
          <w:rFonts w:ascii="Times New Roman" w:hAnsi="Times New Roman" w:cs="Times New Roman"/>
        </w:rPr>
        <w:t>to ensure that variable material properties w</w:t>
      </w:r>
      <w:r w:rsidR="00E006B4">
        <w:rPr>
          <w:rFonts w:ascii="Times New Roman" w:hAnsi="Times New Roman" w:cs="Times New Roman"/>
        </w:rPr>
        <w:t xml:space="preserve">ould not influence the fabrication process. </w:t>
      </w:r>
    </w:p>
    <w:p w14:paraId="33737CEA" w14:textId="77777777" w:rsidR="00E006B4" w:rsidRPr="00246F88" w:rsidRDefault="00E006B4" w:rsidP="00970504">
      <w:pPr>
        <w:pStyle w:val="NoSpacing"/>
        <w:spacing w:line="240" w:lineRule="auto"/>
        <w:jc w:val="both"/>
        <w:rPr>
          <w:rFonts w:ascii="Times New Roman" w:hAnsi="Times New Roman" w:cs="Times New Roman"/>
        </w:rPr>
      </w:pPr>
    </w:p>
    <w:p w14:paraId="708BFD10" w14:textId="3411BF4A" w:rsidR="00985D1C" w:rsidRPr="00246F88" w:rsidRDefault="00970504" w:rsidP="00970504">
      <w:pPr>
        <w:pStyle w:val="NoSpacing"/>
        <w:spacing w:line="240" w:lineRule="auto"/>
        <w:jc w:val="both"/>
        <w:rPr>
          <w:rFonts w:ascii="Times New Roman" w:hAnsi="Times New Roman" w:cs="Times New Roman"/>
        </w:rPr>
      </w:pPr>
      <w:r w:rsidRPr="00246F88">
        <w:rPr>
          <w:rFonts w:ascii="Times New Roman" w:hAnsi="Times New Roman" w:cs="Times New Roman"/>
        </w:rPr>
        <w:t xml:space="preserve">After applying the three different design and fabrication methods, </w:t>
      </w:r>
      <w:r w:rsidR="003F6081">
        <w:rPr>
          <w:rFonts w:ascii="Times New Roman" w:hAnsi="Times New Roman" w:cs="Times New Roman"/>
        </w:rPr>
        <w:t>the entire process</w:t>
      </w:r>
      <w:r w:rsidRPr="00246F88">
        <w:rPr>
          <w:rFonts w:ascii="Times New Roman" w:hAnsi="Times New Roman" w:cs="Times New Roman"/>
        </w:rPr>
        <w:t xml:space="preserve"> w</w:t>
      </w:r>
      <w:r w:rsidR="003F6081">
        <w:rPr>
          <w:rFonts w:ascii="Times New Roman" w:hAnsi="Times New Roman" w:cs="Times New Roman"/>
        </w:rPr>
        <w:t>as</w:t>
      </w:r>
      <w:r w:rsidRPr="00246F88">
        <w:rPr>
          <w:rFonts w:ascii="Times New Roman" w:hAnsi="Times New Roman" w:cs="Times New Roman"/>
        </w:rPr>
        <w:t xml:space="preserve"> </w:t>
      </w:r>
      <w:r w:rsidR="00EC0DF4" w:rsidRPr="00246F88">
        <w:rPr>
          <w:rFonts w:ascii="Times New Roman" w:hAnsi="Times New Roman" w:cs="Times New Roman"/>
        </w:rPr>
        <w:t>analysed</w:t>
      </w:r>
      <w:r w:rsidRPr="00246F88">
        <w:rPr>
          <w:rFonts w:ascii="Times New Roman" w:hAnsi="Times New Roman" w:cs="Times New Roman"/>
        </w:rPr>
        <w:t xml:space="preserve"> and evaluated in terms of feasibility, </w:t>
      </w:r>
      <w:r w:rsidR="00F53A7F">
        <w:rPr>
          <w:rFonts w:ascii="Times New Roman" w:hAnsi="Times New Roman" w:cs="Times New Roman"/>
        </w:rPr>
        <w:t xml:space="preserve">and </w:t>
      </w:r>
      <w:r w:rsidRPr="00246F88">
        <w:rPr>
          <w:rFonts w:ascii="Times New Roman" w:hAnsi="Times New Roman" w:cs="Times New Roman"/>
        </w:rPr>
        <w:t xml:space="preserve">possible conflicts </w:t>
      </w:r>
      <w:r w:rsidR="003F6081">
        <w:rPr>
          <w:rFonts w:ascii="Times New Roman" w:hAnsi="Times New Roman" w:cs="Times New Roman"/>
        </w:rPr>
        <w:t>between the various</w:t>
      </w:r>
      <w:r w:rsidRPr="00246F88">
        <w:rPr>
          <w:rFonts w:ascii="Times New Roman" w:hAnsi="Times New Roman" w:cs="Times New Roman"/>
        </w:rPr>
        <w:t xml:space="preserve"> production </w:t>
      </w:r>
      <w:r w:rsidR="003F6081">
        <w:rPr>
          <w:rFonts w:ascii="Times New Roman" w:hAnsi="Times New Roman" w:cs="Times New Roman"/>
        </w:rPr>
        <w:t>techniques</w:t>
      </w:r>
      <w:r w:rsidRPr="00246F88">
        <w:rPr>
          <w:rFonts w:ascii="Times New Roman" w:hAnsi="Times New Roman" w:cs="Times New Roman"/>
        </w:rPr>
        <w:t xml:space="preserve"> </w:t>
      </w:r>
      <w:r w:rsidR="00467907">
        <w:rPr>
          <w:rFonts w:ascii="Times New Roman" w:hAnsi="Times New Roman" w:cs="Times New Roman"/>
        </w:rPr>
        <w:t>or</w:t>
      </w:r>
      <w:r w:rsidR="008D75A5" w:rsidRPr="00246F88">
        <w:rPr>
          <w:rFonts w:ascii="Times New Roman" w:hAnsi="Times New Roman" w:cs="Times New Roman"/>
        </w:rPr>
        <w:t xml:space="preserve"> </w:t>
      </w:r>
      <w:r w:rsidR="003F6081">
        <w:rPr>
          <w:rFonts w:ascii="Times New Roman" w:hAnsi="Times New Roman" w:cs="Times New Roman"/>
        </w:rPr>
        <w:t xml:space="preserve">the </w:t>
      </w:r>
      <w:r w:rsidRPr="00246F88">
        <w:rPr>
          <w:rFonts w:ascii="Times New Roman" w:hAnsi="Times New Roman" w:cs="Times New Roman"/>
        </w:rPr>
        <w:t xml:space="preserve">material properties, in order to </w:t>
      </w:r>
      <w:r w:rsidR="00467907">
        <w:rPr>
          <w:rFonts w:ascii="Times New Roman" w:hAnsi="Times New Roman" w:cs="Times New Roman"/>
        </w:rPr>
        <w:t>draw</w:t>
      </w:r>
      <w:r w:rsidRPr="00246F88">
        <w:rPr>
          <w:rFonts w:ascii="Times New Roman" w:hAnsi="Times New Roman" w:cs="Times New Roman"/>
        </w:rPr>
        <w:t xml:space="preserve"> a set of conclusions</w:t>
      </w:r>
      <w:r w:rsidR="00F53A7F">
        <w:rPr>
          <w:rFonts w:ascii="Times New Roman" w:hAnsi="Times New Roman" w:cs="Times New Roman"/>
        </w:rPr>
        <w:t xml:space="preserve">. The aim was to </w:t>
      </w:r>
      <w:r w:rsidR="003F6081">
        <w:rPr>
          <w:rFonts w:ascii="Times New Roman" w:hAnsi="Times New Roman" w:cs="Times New Roman"/>
        </w:rPr>
        <w:t xml:space="preserve">re-inform and improve </w:t>
      </w:r>
      <w:r w:rsidR="00467907">
        <w:rPr>
          <w:rFonts w:ascii="Times New Roman" w:hAnsi="Times New Roman" w:cs="Times New Roman"/>
        </w:rPr>
        <w:t>similar</w:t>
      </w:r>
      <w:r w:rsidR="003F6081">
        <w:rPr>
          <w:rFonts w:ascii="Times New Roman" w:hAnsi="Times New Roman" w:cs="Times New Roman"/>
        </w:rPr>
        <w:t xml:space="preserve"> process</w:t>
      </w:r>
      <w:r w:rsidR="00467907">
        <w:rPr>
          <w:rFonts w:ascii="Times New Roman" w:hAnsi="Times New Roman" w:cs="Times New Roman"/>
        </w:rPr>
        <w:t>es</w:t>
      </w:r>
      <w:r w:rsidR="003F6081">
        <w:rPr>
          <w:rFonts w:ascii="Times New Roman" w:hAnsi="Times New Roman" w:cs="Times New Roman"/>
        </w:rPr>
        <w:t xml:space="preserve"> in the future.</w:t>
      </w:r>
    </w:p>
    <w:p w14:paraId="457849C5" w14:textId="77777777" w:rsidR="00970504" w:rsidRPr="00246F88" w:rsidRDefault="00970504" w:rsidP="00970504">
      <w:pPr>
        <w:pStyle w:val="NoSpacing"/>
        <w:spacing w:line="240" w:lineRule="auto"/>
        <w:jc w:val="both"/>
        <w:rPr>
          <w:rFonts w:ascii="Times New Roman" w:hAnsi="Times New Roman" w:cs="Times New Roman"/>
        </w:rPr>
      </w:pPr>
      <w:r w:rsidRPr="00246F88">
        <w:rPr>
          <w:rFonts w:ascii="Times New Roman" w:hAnsi="Times New Roman" w:cs="Times New Roman"/>
        </w:rPr>
        <w:t xml:space="preserve"> </w:t>
      </w:r>
    </w:p>
    <w:p w14:paraId="32B2E741" w14:textId="4EF344D9" w:rsidR="00970504" w:rsidRPr="00246F88" w:rsidRDefault="00985D1C" w:rsidP="00970504">
      <w:pPr>
        <w:pStyle w:val="NoSpacing"/>
        <w:spacing w:line="240" w:lineRule="auto"/>
        <w:jc w:val="both"/>
        <w:rPr>
          <w:rFonts w:ascii="Times New Roman" w:hAnsi="Times New Roman" w:cs="Times New Roman"/>
        </w:rPr>
      </w:pPr>
      <w:r w:rsidRPr="00246F88">
        <w:rPr>
          <w:rFonts w:ascii="Times New Roman" w:hAnsi="Times New Roman" w:cs="Times New Roman"/>
        </w:rPr>
        <w:t xml:space="preserve">Success or failure of this triple merge </w:t>
      </w:r>
      <w:r w:rsidR="0048152E" w:rsidRPr="00246F88">
        <w:rPr>
          <w:rFonts w:ascii="Times New Roman" w:hAnsi="Times New Roman" w:cs="Times New Roman"/>
        </w:rPr>
        <w:t>was</w:t>
      </w:r>
      <w:r w:rsidRPr="00246F88">
        <w:rPr>
          <w:rFonts w:ascii="Times New Roman" w:hAnsi="Times New Roman" w:cs="Times New Roman"/>
        </w:rPr>
        <w:t xml:space="preserve"> assessed on the </w:t>
      </w:r>
      <w:r w:rsidR="00F559AD">
        <w:rPr>
          <w:rFonts w:ascii="Times New Roman" w:hAnsi="Times New Roman" w:cs="Times New Roman"/>
        </w:rPr>
        <w:t xml:space="preserve">basis of the </w:t>
      </w:r>
      <w:r w:rsidRPr="00246F88">
        <w:rPr>
          <w:rFonts w:ascii="Times New Roman" w:hAnsi="Times New Roman" w:cs="Times New Roman"/>
        </w:rPr>
        <w:t xml:space="preserve">feasibility of the entire </w:t>
      </w:r>
      <w:r w:rsidR="004F4A97">
        <w:rPr>
          <w:rFonts w:ascii="Times New Roman" w:hAnsi="Times New Roman" w:cs="Times New Roman"/>
        </w:rPr>
        <w:t xml:space="preserve">file to </w:t>
      </w:r>
      <w:r w:rsidR="004B251F">
        <w:rPr>
          <w:rFonts w:ascii="Times New Roman" w:hAnsi="Times New Roman" w:cs="Times New Roman"/>
        </w:rPr>
        <w:t>factory</w:t>
      </w:r>
      <w:r w:rsidR="00FE0AE1">
        <w:rPr>
          <w:rFonts w:ascii="Times New Roman" w:hAnsi="Times New Roman" w:cs="Times New Roman"/>
        </w:rPr>
        <w:t xml:space="preserve"> </w:t>
      </w:r>
      <w:r w:rsidR="00F559AD">
        <w:rPr>
          <w:rFonts w:ascii="Times New Roman" w:hAnsi="Times New Roman" w:cs="Times New Roman"/>
        </w:rPr>
        <w:t>‘</w:t>
      </w:r>
      <w:r w:rsidR="00FE0AE1">
        <w:rPr>
          <w:rFonts w:ascii="Times New Roman" w:hAnsi="Times New Roman" w:cs="Times New Roman"/>
        </w:rPr>
        <w:t>path</w:t>
      </w:r>
      <w:r w:rsidR="00F559AD">
        <w:rPr>
          <w:rFonts w:ascii="Times New Roman" w:hAnsi="Times New Roman" w:cs="Times New Roman"/>
        </w:rPr>
        <w:t>’</w:t>
      </w:r>
      <w:r w:rsidRPr="00246F88">
        <w:rPr>
          <w:rFonts w:ascii="Times New Roman" w:hAnsi="Times New Roman" w:cs="Times New Roman"/>
        </w:rPr>
        <w:t xml:space="preserve"> a</w:t>
      </w:r>
      <w:r w:rsidR="004B251F">
        <w:rPr>
          <w:rFonts w:ascii="Times New Roman" w:hAnsi="Times New Roman" w:cs="Times New Roman"/>
        </w:rPr>
        <w:t>s well as of</w:t>
      </w:r>
      <w:r w:rsidRPr="00246F88">
        <w:rPr>
          <w:rFonts w:ascii="Times New Roman" w:hAnsi="Times New Roman" w:cs="Times New Roman"/>
        </w:rPr>
        <w:t xml:space="preserve"> the quality and innovation </w:t>
      </w:r>
      <w:r w:rsidR="00BA616D">
        <w:rPr>
          <w:rFonts w:ascii="Times New Roman" w:hAnsi="Times New Roman" w:cs="Times New Roman"/>
        </w:rPr>
        <w:t xml:space="preserve">degree </w:t>
      </w:r>
      <w:r w:rsidRPr="00246F88">
        <w:rPr>
          <w:rFonts w:ascii="Times New Roman" w:hAnsi="Times New Roman" w:cs="Times New Roman"/>
        </w:rPr>
        <w:t>of the final product. Could such a production fl</w:t>
      </w:r>
      <w:r w:rsidR="00FE0AE1">
        <w:rPr>
          <w:rFonts w:ascii="Times New Roman" w:hAnsi="Times New Roman" w:cs="Times New Roman"/>
        </w:rPr>
        <w:t xml:space="preserve">ow promote successful </w:t>
      </w:r>
      <w:r w:rsidR="00BA616D">
        <w:rPr>
          <w:rFonts w:ascii="Times New Roman" w:hAnsi="Times New Roman" w:cs="Times New Roman"/>
        </w:rPr>
        <w:t xml:space="preserve">innovative solutions </w:t>
      </w:r>
      <w:r w:rsidRPr="00246F88">
        <w:rPr>
          <w:rFonts w:ascii="Times New Roman" w:hAnsi="Times New Roman" w:cs="Times New Roman"/>
        </w:rPr>
        <w:t xml:space="preserve">and encourage the development of new </w:t>
      </w:r>
      <w:r w:rsidR="00BA616D">
        <w:rPr>
          <w:rFonts w:ascii="Times New Roman" w:hAnsi="Times New Roman" w:cs="Times New Roman"/>
        </w:rPr>
        <w:t xml:space="preserve">ceramic </w:t>
      </w:r>
      <w:r w:rsidRPr="00246F88">
        <w:rPr>
          <w:rFonts w:ascii="Times New Roman" w:hAnsi="Times New Roman" w:cs="Times New Roman"/>
        </w:rPr>
        <w:t xml:space="preserve">products </w:t>
      </w:r>
      <w:r w:rsidR="00F559AD">
        <w:rPr>
          <w:rFonts w:ascii="Times New Roman" w:hAnsi="Times New Roman" w:cs="Times New Roman"/>
        </w:rPr>
        <w:t>which do not currently exist</w:t>
      </w:r>
      <w:r w:rsidRPr="00246F88">
        <w:rPr>
          <w:rFonts w:ascii="Times New Roman" w:hAnsi="Times New Roman" w:cs="Times New Roman"/>
        </w:rPr>
        <w:t>?</w:t>
      </w:r>
    </w:p>
    <w:p w14:paraId="145E768B" w14:textId="77777777" w:rsidR="00BA616D" w:rsidRDefault="00BA616D" w:rsidP="00970504">
      <w:pPr>
        <w:pStyle w:val="NoSpacing"/>
        <w:spacing w:line="240" w:lineRule="auto"/>
        <w:jc w:val="both"/>
        <w:rPr>
          <w:rFonts w:ascii="Times New Roman" w:hAnsi="Times New Roman" w:cs="Times New Roman"/>
        </w:rPr>
      </w:pPr>
    </w:p>
    <w:p w14:paraId="06F66261" w14:textId="77777777" w:rsidR="00970504" w:rsidRPr="00246F88" w:rsidRDefault="00BA616D" w:rsidP="00970504">
      <w:pPr>
        <w:pStyle w:val="NoSpacing"/>
        <w:spacing w:line="240" w:lineRule="auto"/>
        <w:jc w:val="both"/>
        <w:rPr>
          <w:rFonts w:ascii="Times New Roman" w:hAnsi="Times New Roman" w:cs="Times New Roman"/>
        </w:rPr>
      </w:pPr>
      <w:r>
        <w:rPr>
          <w:rFonts w:ascii="Times New Roman" w:hAnsi="Times New Roman" w:cs="Times New Roman"/>
        </w:rPr>
        <w:t>A</w:t>
      </w:r>
      <w:r w:rsidR="00970504" w:rsidRPr="00246F88">
        <w:rPr>
          <w:rFonts w:ascii="Times New Roman" w:hAnsi="Times New Roman" w:cs="Times New Roman"/>
        </w:rPr>
        <w:t xml:space="preserve">vailable </w:t>
      </w:r>
      <w:r>
        <w:rPr>
          <w:rFonts w:ascii="Times New Roman" w:hAnsi="Times New Roman" w:cs="Times New Roman"/>
        </w:rPr>
        <w:t xml:space="preserve">facilities consisted of the </w:t>
      </w:r>
      <w:r w:rsidR="00970504" w:rsidRPr="00246F88">
        <w:rPr>
          <w:rFonts w:ascii="Times New Roman" w:hAnsi="Times New Roman" w:cs="Times New Roman"/>
        </w:rPr>
        <w:t>School’s digital fabrication laboratories, as well as the ceramic fabri</w:t>
      </w:r>
      <w:r w:rsidR="00F559AD">
        <w:rPr>
          <w:rFonts w:ascii="Times New Roman" w:hAnsi="Times New Roman" w:cs="Times New Roman"/>
        </w:rPr>
        <w:t>cation workshops of Liverpool-</w:t>
      </w:r>
      <w:r w:rsidR="00970504" w:rsidRPr="00246F88">
        <w:rPr>
          <w:rFonts w:ascii="Times New Roman" w:hAnsi="Times New Roman" w:cs="Times New Roman"/>
        </w:rPr>
        <w:t>Hope University. Our available equipment i</w:t>
      </w:r>
      <w:r w:rsidR="00687A97">
        <w:rPr>
          <w:rFonts w:ascii="Times New Roman" w:hAnsi="Times New Roman" w:cs="Times New Roman"/>
        </w:rPr>
        <w:t>ncluded a Zprint 3D printer, a three</w:t>
      </w:r>
      <w:r w:rsidR="00F559AD">
        <w:rPr>
          <w:rFonts w:ascii="Times New Roman" w:hAnsi="Times New Roman" w:cs="Times New Roman"/>
        </w:rPr>
        <w:t>-</w:t>
      </w:r>
      <w:r w:rsidR="00970504" w:rsidRPr="00246F88">
        <w:rPr>
          <w:rFonts w:ascii="Times New Roman" w:hAnsi="Times New Roman" w:cs="Times New Roman"/>
        </w:rPr>
        <w:t>ax</w:t>
      </w:r>
      <w:r w:rsidR="00687A97">
        <w:rPr>
          <w:rFonts w:ascii="Times New Roman" w:hAnsi="Times New Roman" w:cs="Times New Roman"/>
        </w:rPr>
        <w:t>i</w:t>
      </w:r>
      <w:r w:rsidR="00970504" w:rsidRPr="00246F88">
        <w:rPr>
          <w:rFonts w:ascii="Times New Roman" w:hAnsi="Times New Roman" w:cs="Times New Roman"/>
        </w:rPr>
        <w:t>s CNC route</w:t>
      </w:r>
      <w:r w:rsidR="00F559AD">
        <w:rPr>
          <w:rFonts w:ascii="Times New Roman" w:hAnsi="Times New Roman" w:cs="Times New Roman"/>
        </w:rPr>
        <w:t>r, a laser cutter, ceramic slab-</w:t>
      </w:r>
      <w:r w:rsidR="00970504" w:rsidRPr="00246F88">
        <w:rPr>
          <w:rFonts w:ascii="Times New Roman" w:hAnsi="Times New Roman" w:cs="Times New Roman"/>
        </w:rPr>
        <w:t xml:space="preserve">forming </w:t>
      </w:r>
      <w:r w:rsidR="00687A97">
        <w:rPr>
          <w:rFonts w:ascii="Times New Roman" w:hAnsi="Times New Roman" w:cs="Times New Roman"/>
        </w:rPr>
        <w:t>tables</w:t>
      </w:r>
      <w:r w:rsidR="00970504" w:rsidRPr="00246F88">
        <w:rPr>
          <w:rFonts w:ascii="Times New Roman" w:hAnsi="Times New Roman" w:cs="Times New Roman"/>
        </w:rPr>
        <w:t>, clay extruders and several kilns.</w:t>
      </w:r>
    </w:p>
    <w:p w14:paraId="3528D956" w14:textId="77777777" w:rsidR="00970504" w:rsidRPr="00246F88" w:rsidRDefault="00970504" w:rsidP="00970504">
      <w:pPr>
        <w:pStyle w:val="NoSpacing"/>
        <w:spacing w:line="240" w:lineRule="auto"/>
        <w:jc w:val="both"/>
        <w:rPr>
          <w:rFonts w:ascii="Times New Roman" w:hAnsi="Times New Roman" w:cs="Times New Roman"/>
        </w:rPr>
      </w:pPr>
    </w:p>
    <w:p w14:paraId="7B26979F" w14:textId="4FB94D35" w:rsidR="00970504" w:rsidRPr="00246F88" w:rsidRDefault="00970504" w:rsidP="00BA616D">
      <w:pPr>
        <w:pStyle w:val="NoSpacing"/>
        <w:spacing w:line="240" w:lineRule="auto"/>
        <w:jc w:val="both"/>
        <w:rPr>
          <w:rFonts w:ascii="Times New Roman" w:hAnsi="Times New Roman" w:cs="Times New Roman"/>
        </w:rPr>
      </w:pPr>
      <w:r w:rsidRPr="00246F88">
        <w:rPr>
          <w:rFonts w:ascii="Times New Roman" w:hAnsi="Times New Roman" w:cs="Times New Roman"/>
        </w:rPr>
        <w:t xml:space="preserve">In the following chapter, we present </w:t>
      </w:r>
      <w:r w:rsidR="00FE0AE1">
        <w:rPr>
          <w:rFonts w:ascii="Times New Roman" w:hAnsi="Times New Roman" w:cs="Times New Roman"/>
        </w:rPr>
        <w:t>t</w:t>
      </w:r>
      <w:r w:rsidRPr="00246F88">
        <w:rPr>
          <w:rFonts w:ascii="Times New Roman" w:hAnsi="Times New Roman" w:cs="Times New Roman"/>
        </w:rPr>
        <w:t xml:space="preserve">hree design explorations, one for each </w:t>
      </w:r>
      <w:r w:rsidR="005E661D">
        <w:rPr>
          <w:rFonts w:ascii="Times New Roman" w:hAnsi="Times New Roman" w:cs="Times New Roman"/>
        </w:rPr>
        <w:t xml:space="preserve">file to </w:t>
      </w:r>
      <w:r w:rsidRPr="00246F88">
        <w:rPr>
          <w:rFonts w:ascii="Times New Roman" w:hAnsi="Times New Roman" w:cs="Times New Roman"/>
        </w:rPr>
        <w:t>factory approach assessed.</w:t>
      </w:r>
    </w:p>
    <w:p w14:paraId="1293B7BC" w14:textId="77777777" w:rsidR="005939E3" w:rsidRPr="00246F88" w:rsidRDefault="005939E3" w:rsidP="00970504">
      <w:pPr>
        <w:autoSpaceDE w:val="0"/>
        <w:autoSpaceDN w:val="0"/>
        <w:adjustRightInd w:val="0"/>
        <w:spacing w:after="0"/>
        <w:rPr>
          <w:b/>
          <w:bCs/>
          <w:szCs w:val="22"/>
          <w:lang w:val="en-GB"/>
        </w:rPr>
      </w:pPr>
    </w:p>
    <w:p w14:paraId="47FC5C45" w14:textId="77777777" w:rsidR="005939E3" w:rsidRPr="00246F88" w:rsidRDefault="00246F88" w:rsidP="00246F88">
      <w:pPr>
        <w:autoSpaceDE w:val="0"/>
        <w:autoSpaceDN w:val="0"/>
        <w:adjustRightInd w:val="0"/>
        <w:spacing w:after="0"/>
        <w:jc w:val="left"/>
        <w:rPr>
          <w:b/>
          <w:bCs/>
          <w:szCs w:val="22"/>
          <w:lang w:val="en-GB"/>
        </w:rPr>
      </w:pPr>
      <w:r w:rsidRPr="00246F88">
        <w:rPr>
          <w:b/>
          <w:bCs/>
          <w:szCs w:val="22"/>
          <w:lang w:val="en-GB"/>
        </w:rPr>
        <w:t>4</w:t>
      </w:r>
      <w:r w:rsidR="005939E3" w:rsidRPr="00246F88">
        <w:rPr>
          <w:b/>
          <w:bCs/>
          <w:szCs w:val="22"/>
          <w:lang w:val="en-GB"/>
        </w:rPr>
        <w:t xml:space="preserve">. </w:t>
      </w:r>
      <w:r w:rsidR="008D46DD" w:rsidRPr="00246F88">
        <w:rPr>
          <w:b/>
          <w:bCs/>
          <w:szCs w:val="22"/>
          <w:lang w:val="en-GB"/>
        </w:rPr>
        <w:t>CERAMIC FABRICATION DESIGN EXPLORATIONS AND RESULTS</w:t>
      </w:r>
    </w:p>
    <w:p w14:paraId="376CAD04" w14:textId="77777777" w:rsidR="005939E3" w:rsidRPr="00246F88" w:rsidRDefault="005939E3" w:rsidP="00970504">
      <w:pPr>
        <w:autoSpaceDE w:val="0"/>
        <w:autoSpaceDN w:val="0"/>
        <w:adjustRightInd w:val="0"/>
        <w:spacing w:after="0"/>
        <w:rPr>
          <w:b/>
          <w:bCs/>
          <w:szCs w:val="22"/>
          <w:lang w:val="en-GB"/>
        </w:rPr>
      </w:pPr>
    </w:p>
    <w:p w14:paraId="5F364625" w14:textId="24CF3F77" w:rsidR="005939E3" w:rsidRPr="00246F88" w:rsidRDefault="00246F88" w:rsidP="00970504">
      <w:pPr>
        <w:autoSpaceDE w:val="0"/>
        <w:autoSpaceDN w:val="0"/>
        <w:adjustRightInd w:val="0"/>
        <w:spacing w:after="0"/>
        <w:rPr>
          <w:b/>
          <w:bCs/>
          <w:iCs/>
          <w:szCs w:val="22"/>
          <w:lang w:val="en-GB"/>
        </w:rPr>
      </w:pPr>
      <w:r w:rsidRPr="00246F88">
        <w:rPr>
          <w:b/>
          <w:bCs/>
          <w:iCs/>
          <w:szCs w:val="22"/>
          <w:lang w:val="en-GB"/>
        </w:rPr>
        <w:t>4</w:t>
      </w:r>
      <w:r w:rsidR="00255867">
        <w:rPr>
          <w:b/>
          <w:bCs/>
          <w:iCs/>
          <w:szCs w:val="22"/>
          <w:lang w:val="en-GB"/>
        </w:rPr>
        <w:t>.1. Double curved louv</w:t>
      </w:r>
      <w:r w:rsidR="008D46DD" w:rsidRPr="00246F88">
        <w:rPr>
          <w:b/>
          <w:bCs/>
          <w:iCs/>
          <w:szCs w:val="22"/>
          <w:lang w:val="en-GB"/>
        </w:rPr>
        <w:t>r</w:t>
      </w:r>
      <w:r w:rsidR="00255867">
        <w:rPr>
          <w:b/>
          <w:bCs/>
          <w:iCs/>
          <w:szCs w:val="22"/>
          <w:lang w:val="en-GB"/>
        </w:rPr>
        <w:t>e</w:t>
      </w:r>
      <w:r w:rsidR="008D46DD" w:rsidRPr="00246F88">
        <w:rPr>
          <w:b/>
          <w:bCs/>
          <w:iCs/>
          <w:szCs w:val="22"/>
          <w:lang w:val="en-GB"/>
        </w:rPr>
        <w:t>s</w:t>
      </w:r>
    </w:p>
    <w:p w14:paraId="402DF586" w14:textId="77777777" w:rsidR="008D46DD" w:rsidRPr="00246F88" w:rsidRDefault="008D46DD" w:rsidP="00970504">
      <w:pPr>
        <w:autoSpaceDE w:val="0"/>
        <w:autoSpaceDN w:val="0"/>
        <w:adjustRightInd w:val="0"/>
        <w:spacing w:after="0"/>
        <w:rPr>
          <w:b/>
          <w:bCs/>
          <w:iCs/>
          <w:szCs w:val="22"/>
          <w:lang w:val="en-GB"/>
        </w:rPr>
      </w:pPr>
    </w:p>
    <w:p w14:paraId="3E30E7BA" w14:textId="20FD73E4" w:rsidR="002B00A1" w:rsidRPr="005405F0" w:rsidRDefault="00FA780B" w:rsidP="003B7E0A">
      <w:pPr>
        <w:pStyle w:val="NoSpacing"/>
        <w:spacing w:line="240" w:lineRule="auto"/>
        <w:jc w:val="both"/>
        <w:rPr>
          <w:rFonts w:ascii="Times New Roman" w:hAnsi="Times New Roman" w:cs="Times New Roman"/>
          <w:b/>
          <w:sz w:val="20"/>
          <w:szCs w:val="20"/>
        </w:rPr>
      </w:pPr>
      <w:r>
        <w:rPr>
          <w:rFonts w:ascii="Times New Roman" w:hAnsi="Times New Roman" w:cs="Times New Roman"/>
          <w:noProof/>
          <w:lang w:eastAsia="en-GB"/>
        </w:rPr>
        <mc:AlternateContent>
          <mc:Choice Requires="wps">
            <w:drawing>
              <wp:anchor distT="0" distB="0" distL="114300" distR="114300" simplePos="0" relativeHeight="251714560" behindDoc="0" locked="0" layoutInCell="1" allowOverlap="1" wp14:anchorId="46372FD1" wp14:editId="170ED4F8">
                <wp:simplePos x="0" y="0"/>
                <wp:positionH relativeFrom="column">
                  <wp:posOffset>156209</wp:posOffset>
                </wp:positionH>
                <wp:positionV relativeFrom="paragraph">
                  <wp:posOffset>2261870</wp:posOffset>
                </wp:positionV>
                <wp:extent cx="4600575" cy="419100"/>
                <wp:effectExtent l="0" t="0" r="28575" b="19050"/>
                <wp:wrapNone/>
                <wp:docPr id="37" name="Text Box 37"/>
                <wp:cNvGraphicFramePr/>
                <a:graphic xmlns:a="http://schemas.openxmlformats.org/drawingml/2006/main">
                  <a:graphicData uri="http://schemas.microsoft.com/office/word/2010/wordprocessingShape">
                    <wps:wsp>
                      <wps:cNvSpPr txBox="1"/>
                      <wps:spPr>
                        <a:xfrm>
                          <a:off x="0" y="0"/>
                          <a:ext cx="4600575" cy="419100"/>
                        </a:xfrm>
                        <a:prstGeom prst="rect">
                          <a:avLst/>
                        </a:prstGeom>
                        <a:solidFill>
                          <a:schemeClr val="lt1"/>
                        </a:solidFill>
                        <a:ln w="6350">
                          <a:solidFill>
                            <a:schemeClr val="bg1"/>
                          </a:solidFill>
                        </a:ln>
                      </wps:spPr>
                      <wps:txbx>
                        <w:txbxContent>
                          <w:p w14:paraId="3C6F9336" w14:textId="0A6A9152" w:rsidR="00166094" w:rsidRPr="00166094" w:rsidRDefault="00166094" w:rsidP="00166094">
                            <w:pPr>
                              <w:widowControl/>
                              <w:shd w:val="clear" w:color="auto" w:fill="FFFFFF" w:themeFill="background1"/>
                              <w:spacing w:after="0"/>
                              <w:jc w:val="left"/>
                              <w:rPr>
                                <w:rFonts w:ascii="Arial" w:hAnsi="Arial" w:cs="Arial"/>
                                <w:snapToGrid/>
                                <w:color w:val="000000"/>
                                <w:sz w:val="20"/>
                                <w:lang w:val="en-GB" w:eastAsia="en-GB"/>
                              </w:rPr>
                            </w:pPr>
                            <w:r w:rsidRPr="00166094">
                              <w:rPr>
                                <w:b/>
                                <w:bCs/>
                                <w:i/>
                                <w:iCs/>
                                <w:snapToGrid/>
                                <w:color w:val="000000"/>
                                <w:sz w:val="20"/>
                                <w:bdr w:val="none" w:sz="0" w:space="0" w:color="auto" w:frame="1"/>
                                <w:lang w:val="en-GB" w:eastAsia="en-GB"/>
                              </w:rPr>
                              <w:t>Figure 02</w:t>
                            </w:r>
                            <w:r w:rsidRPr="00166094">
                              <w:rPr>
                                <w:i/>
                                <w:iCs/>
                                <w:snapToGrid/>
                                <w:color w:val="000000"/>
                                <w:sz w:val="20"/>
                                <w:bdr w:val="none" w:sz="0" w:space="0" w:color="auto" w:frame="1"/>
                                <w:lang w:val="en-GB" w:eastAsia="en-GB"/>
                              </w:rPr>
                              <w:t>: file to factory fabrication diagram using slabs and CNC milling</w:t>
                            </w:r>
                          </w:p>
                          <w:p w14:paraId="45EB8713" w14:textId="35629B92" w:rsidR="00166094" w:rsidRPr="00166094" w:rsidRDefault="00166094" w:rsidP="00166094">
                            <w:pPr>
                              <w:spacing w:after="0"/>
                              <w:jc w:val="left"/>
                              <w:rPr>
                                <w:rFonts w:ascii="Arial" w:hAnsi="Arial" w:cs="Arial"/>
                                <w:sz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372FD1" id="_x0000_t202" coordsize="21600,21600" o:spt="202" path="m,l,21600r21600,l21600,xe">
                <v:stroke joinstyle="miter"/>
                <v:path gradientshapeok="t" o:connecttype="rect"/>
              </v:shapetype>
              <v:shape id="Text Box 37" o:spid="_x0000_s1026" type="#_x0000_t202" style="position:absolute;left:0;text-align:left;margin-left:12.3pt;margin-top:178.1pt;width:362.25pt;height:3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" fillcolor="white [3201]" strokecolor="white [3212]" strokeweight=".5pt">
                <v:textbox>
                  <w:txbxContent>
                    <w:p w14:paraId="3C6F9336" w14:textId="0A6A9152" w:rsidR="00166094" w:rsidRPr="00166094" w:rsidRDefault="00166094" w:rsidP="00166094">
                      <w:pPr>
                        <w:widowControl/>
                        <w:shd w:val="clear" w:color="auto" w:fill="FFFFFF" w:themeFill="background1"/>
                        <w:spacing w:after="0"/>
                        <w:jc w:val="left"/>
                        <w:rPr>
                          <w:rFonts w:ascii="Arial" w:hAnsi="Arial" w:cs="Arial"/>
                          <w:snapToGrid/>
                          <w:color w:val="000000"/>
                          <w:sz w:val="20"/>
                          <w:lang w:val="en-GB" w:eastAsia="en-GB"/>
                        </w:rPr>
                      </w:pPr>
                      <w:r w:rsidRPr="00166094">
                        <w:rPr>
                          <w:b/>
                          <w:bCs/>
                          <w:i/>
                          <w:iCs/>
                          <w:snapToGrid/>
                          <w:color w:val="000000"/>
                          <w:sz w:val="20"/>
                          <w:bdr w:val="none" w:sz="0" w:space="0" w:color="auto" w:frame="1"/>
                          <w:lang w:val="en-GB" w:eastAsia="en-GB"/>
                        </w:rPr>
                        <w:t>Figure 02</w:t>
                      </w:r>
                      <w:r w:rsidRPr="00166094">
                        <w:rPr>
                          <w:i/>
                          <w:iCs/>
                          <w:snapToGrid/>
                          <w:color w:val="000000"/>
                          <w:sz w:val="20"/>
                          <w:bdr w:val="none" w:sz="0" w:space="0" w:color="auto" w:frame="1"/>
                          <w:lang w:val="en-GB" w:eastAsia="en-GB"/>
                        </w:rPr>
                        <w:t>: file to factory fabrication diagram using slabs and CNC milling</w:t>
                      </w:r>
                    </w:p>
                    <w:p w14:paraId="45EB8713" w14:textId="35629B92" w:rsidR="00166094" w:rsidRPr="00166094" w:rsidRDefault="00166094" w:rsidP="00166094">
                      <w:pPr>
                        <w:spacing w:after="0"/>
                        <w:jc w:val="left"/>
                        <w:rPr>
                          <w:rFonts w:ascii="Arial" w:hAnsi="Arial" w:cs="Arial"/>
                          <w:sz w:val="20"/>
                          <w:lang w:val="en-GB"/>
                        </w:rPr>
                      </w:pPr>
                    </w:p>
                  </w:txbxContent>
                </v:textbox>
              </v:shape>
            </w:pict>
          </mc:Fallback>
        </mc:AlternateContent>
      </w:r>
      <w:r w:rsidR="00AA2529">
        <w:rPr>
          <w:rFonts w:ascii="Times New Roman" w:hAnsi="Times New Roman" w:cs="Times New Roman"/>
          <w:noProof/>
          <w:lang w:eastAsia="en-GB"/>
        </w:rPr>
        <mc:AlternateContent>
          <mc:Choice Requires="wps">
            <w:drawing>
              <wp:anchor distT="0" distB="0" distL="114300" distR="114300" simplePos="0" relativeHeight="251692544" behindDoc="0" locked="0" layoutInCell="1" allowOverlap="1" wp14:anchorId="06B2FEF0" wp14:editId="7E9C725F">
                <wp:simplePos x="0" y="0"/>
                <wp:positionH relativeFrom="column">
                  <wp:posOffset>4147185</wp:posOffset>
                </wp:positionH>
                <wp:positionV relativeFrom="paragraph">
                  <wp:posOffset>1156970</wp:posOffset>
                </wp:positionV>
                <wp:extent cx="922084" cy="495300"/>
                <wp:effectExtent l="0" t="0" r="11430" b="19050"/>
                <wp:wrapNone/>
                <wp:docPr id="30" name="Text Box 30"/>
                <wp:cNvGraphicFramePr/>
                <a:graphic xmlns:a="http://schemas.openxmlformats.org/drawingml/2006/main">
                  <a:graphicData uri="http://schemas.microsoft.com/office/word/2010/wordprocessingShape">
                    <wps:wsp>
                      <wps:cNvSpPr txBox="1"/>
                      <wps:spPr>
                        <a:xfrm>
                          <a:off x="0" y="0"/>
                          <a:ext cx="922084" cy="495300"/>
                        </a:xfrm>
                        <a:prstGeom prst="rect">
                          <a:avLst/>
                        </a:prstGeom>
                        <a:solidFill>
                          <a:schemeClr val="lt1"/>
                        </a:solidFill>
                        <a:ln w="6350">
                          <a:solidFill>
                            <a:schemeClr val="bg1"/>
                          </a:solidFill>
                        </a:ln>
                      </wps:spPr>
                      <wps:txbx>
                        <w:txbxContent>
                          <w:p w14:paraId="736A39A4" w14:textId="48072E48" w:rsidR="000141BD" w:rsidRPr="000141BD" w:rsidRDefault="000141BD" w:rsidP="000141BD">
                            <w:pPr>
                              <w:spacing w:after="0"/>
                              <w:jc w:val="left"/>
                              <w:rPr>
                                <w:rFonts w:ascii="Arial" w:hAnsi="Arial" w:cs="Arial"/>
                                <w:sz w:val="16"/>
                                <w:szCs w:val="16"/>
                                <w:lang w:val="en-GB"/>
                              </w:rPr>
                            </w:pPr>
                            <w:r>
                              <w:rPr>
                                <w:rFonts w:ascii="Arial" w:hAnsi="Arial" w:cs="Arial"/>
                                <w:sz w:val="16"/>
                                <w:szCs w:val="16"/>
                                <w:lang w:val="en-GB"/>
                              </w:rPr>
                              <w:t>clay slabs shaped and dried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2FEF0" id="Text Box 30" o:spid="_x0000_s1027" type="#_x0000_t202" style="position:absolute;left:0;text-align:left;margin-left:326.55pt;margin-top:91.1pt;width:72.6pt;height:39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" fillcolor="white [3201]" strokecolor="white [3212]" strokeweight=".5pt">
                <v:textbox>
                  <w:txbxContent>
                    <w:p w14:paraId="736A39A4" w14:textId="48072E48" w:rsidR="000141BD" w:rsidRPr="000141BD" w:rsidRDefault="000141BD" w:rsidP="000141BD">
                      <w:pPr>
                        <w:spacing w:after="0"/>
                        <w:jc w:val="left"/>
                        <w:rPr>
                          <w:rFonts w:ascii="Arial" w:hAnsi="Arial" w:cs="Arial"/>
                          <w:sz w:val="16"/>
                          <w:szCs w:val="16"/>
                          <w:lang w:val="en-GB"/>
                        </w:rPr>
                      </w:pPr>
                      <w:r>
                        <w:rPr>
                          <w:rFonts w:ascii="Arial" w:hAnsi="Arial" w:cs="Arial"/>
                          <w:sz w:val="16"/>
                          <w:szCs w:val="16"/>
                          <w:lang w:val="en-GB"/>
                        </w:rPr>
                        <w:t>clay slabs shaped and dried</w:t>
                      </w:r>
                    </w:p>
                  </w:txbxContent>
                </v:textbox>
              </v:shape>
            </w:pict>
          </mc:Fallback>
        </mc:AlternateContent>
      </w:r>
      <w:r w:rsidR="00166094" w:rsidRPr="00246F88">
        <w:rPr>
          <w:rFonts w:ascii="Times New Roman" w:hAnsi="Times New Roman" w:cs="Times New Roman"/>
          <w:noProof/>
          <w:lang w:eastAsia="en-GB"/>
        </w:rPr>
        <w:drawing>
          <wp:anchor distT="0" distB="0" distL="114300" distR="114300" simplePos="0" relativeHeight="251630080" behindDoc="0" locked="0" layoutInCell="1" allowOverlap="1" wp14:anchorId="63ABA7BE" wp14:editId="24B446A8">
            <wp:simplePos x="0" y="0"/>
            <wp:positionH relativeFrom="margin">
              <wp:posOffset>41275</wp:posOffset>
            </wp:positionH>
            <wp:positionV relativeFrom="paragraph">
              <wp:posOffset>666115</wp:posOffset>
            </wp:positionV>
            <wp:extent cx="6158865" cy="1637665"/>
            <wp:effectExtent l="0" t="0" r="0" b="635"/>
            <wp:wrapTopAndBottom/>
            <wp:docPr id="13" name="Picture 13" descr="ceramic proces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ramic process 13"/>
                    <pic:cNvPicPr>
                      <a:picLocks noChangeAspect="1" noChangeArrowheads="1"/>
                    </pic:cNvPicPr>
                  </pic:nvPicPr>
                  <pic:blipFill rotWithShape="1">
                    <a:blip r:embed="rId18">
                      <a:extLst>
                        <a:ext uri="{28A0092B-C50C-407E-A947-70E740481C1C}">
                          <a14:useLocalDpi xmlns:a14="http://schemas.microsoft.com/office/drawing/2010/main" val="0"/>
                        </a:ext>
                      </a:extLst>
                    </a:blip>
                    <a:srcRect l="1718" r="1377"/>
                    <a:stretch/>
                  </pic:blipFill>
                  <pic:spPr bwMode="auto">
                    <a:xfrm>
                      <a:off x="0" y="0"/>
                      <a:ext cx="6158865" cy="16376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EA5EC7">
        <w:rPr>
          <w:rFonts w:ascii="Times New Roman" w:hAnsi="Times New Roman" w:cs="Times New Roman"/>
          <w:noProof/>
          <w:lang w:eastAsia="en-GB"/>
        </w:rPr>
        <mc:AlternateContent>
          <mc:Choice Requires="wps">
            <w:drawing>
              <wp:anchor distT="0" distB="0" distL="114300" distR="114300" simplePos="0" relativeHeight="251672064" behindDoc="0" locked="0" layoutInCell="1" allowOverlap="1" wp14:anchorId="3051BAD3" wp14:editId="3F79D6DB">
                <wp:simplePos x="0" y="0"/>
                <wp:positionH relativeFrom="column">
                  <wp:posOffset>1500505</wp:posOffset>
                </wp:positionH>
                <wp:positionV relativeFrom="paragraph">
                  <wp:posOffset>1195635</wp:posOffset>
                </wp:positionV>
                <wp:extent cx="1260182" cy="407254"/>
                <wp:effectExtent l="0" t="0" r="16510" b="12065"/>
                <wp:wrapNone/>
                <wp:docPr id="28" name="Text Box 28"/>
                <wp:cNvGraphicFramePr/>
                <a:graphic xmlns:a="http://schemas.openxmlformats.org/drawingml/2006/main">
                  <a:graphicData uri="http://schemas.microsoft.com/office/word/2010/wordprocessingShape">
                    <wps:wsp>
                      <wps:cNvSpPr txBox="1"/>
                      <wps:spPr>
                        <a:xfrm>
                          <a:off x="0" y="0"/>
                          <a:ext cx="1260182" cy="407254"/>
                        </a:xfrm>
                        <a:prstGeom prst="rect">
                          <a:avLst/>
                        </a:prstGeom>
                        <a:solidFill>
                          <a:schemeClr val="lt1"/>
                        </a:solidFill>
                        <a:ln w="6350">
                          <a:solidFill>
                            <a:schemeClr val="bg1"/>
                          </a:solidFill>
                        </a:ln>
                      </wps:spPr>
                      <wps:txbx>
                        <w:txbxContent>
                          <w:p w14:paraId="51F7117C" w14:textId="73B84889" w:rsidR="000141BD" w:rsidRDefault="000141BD" w:rsidP="000141BD">
                            <w:pPr>
                              <w:spacing w:after="0"/>
                              <w:rPr>
                                <w:rFonts w:ascii="Arial" w:hAnsi="Arial" w:cs="Arial"/>
                                <w:sz w:val="16"/>
                                <w:szCs w:val="16"/>
                                <w:lang w:val="en-GB"/>
                              </w:rPr>
                            </w:pPr>
                            <w:r>
                              <w:rPr>
                                <w:rFonts w:ascii="Arial" w:hAnsi="Arial" w:cs="Arial"/>
                                <w:sz w:val="16"/>
                                <w:szCs w:val="16"/>
                                <w:lang w:val="en-GB"/>
                              </w:rPr>
                              <w:t>h</w:t>
                            </w:r>
                            <w:r w:rsidRPr="000141BD">
                              <w:rPr>
                                <w:rFonts w:ascii="Arial" w:hAnsi="Arial" w:cs="Arial"/>
                                <w:sz w:val="16"/>
                                <w:szCs w:val="16"/>
                                <w:lang w:val="en-GB"/>
                              </w:rPr>
                              <w:t xml:space="preserve">elices </w:t>
                            </w:r>
                            <w:r>
                              <w:rPr>
                                <w:rFonts w:ascii="Arial" w:hAnsi="Arial" w:cs="Arial"/>
                                <w:sz w:val="16"/>
                                <w:szCs w:val="16"/>
                                <w:lang w:val="en-GB"/>
                              </w:rPr>
                              <w:t xml:space="preserve">undergo </w:t>
                            </w:r>
                          </w:p>
                          <w:p w14:paraId="76E8A2FC" w14:textId="381D2A93" w:rsidR="000141BD" w:rsidRPr="000141BD" w:rsidRDefault="000141BD" w:rsidP="000141BD">
                            <w:pPr>
                              <w:spacing w:after="0"/>
                              <w:rPr>
                                <w:rFonts w:ascii="Arial" w:hAnsi="Arial" w:cs="Arial"/>
                                <w:sz w:val="16"/>
                                <w:szCs w:val="16"/>
                                <w:lang w:val="en-GB"/>
                              </w:rPr>
                            </w:pPr>
                            <w:r>
                              <w:rPr>
                                <w:rFonts w:ascii="Arial" w:hAnsi="Arial" w:cs="Arial"/>
                                <w:sz w:val="16"/>
                                <w:szCs w:val="16"/>
                                <w:lang w:val="en-GB"/>
                              </w:rPr>
                              <w:t>daylight simulation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1BAD3" id="Text Box 28" o:spid="_x0000_s1028" type="#_x0000_t202" style="position:absolute;left:0;text-align:left;margin-left:118.15pt;margin-top:94.15pt;width:99.25pt;height:32.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" fillcolor="white [3201]" strokecolor="white [3212]" strokeweight=".5pt">
                <v:textbox>
                  <w:txbxContent>
                    <w:p w14:paraId="51F7117C" w14:textId="73B84889" w:rsidR="000141BD" w:rsidRDefault="000141BD" w:rsidP="000141BD">
                      <w:pPr>
                        <w:spacing w:after="0"/>
                        <w:rPr>
                          <w:rFonts w:ascii="Arial" w:hAnsi="Arial" w:cs="Arial"/>
                          <w:sz w:val="16"/>
                          <w:szCs w:val="16"/>
                          <w:lang w:val="en-GB"/>
                        </w:rPr>
                      </w:pPr>
                      <w:r>
                        <w:rPr>
                          <w:rFonts w:ascii="Arial" w:hAnsi="Arial" w:cs="Arial"/>
                          <w:sz w:val="16"/>
                          <w:szCs w:val="16"/>
                          <w:lang w:val="en-GB"/>
                        </w:rPr>
                        <w:t>h</w:t>
                      </w:r>
                      <w:r w:rsidRPr="000141BD">
                        <w:rPr>
                          <w:rFonts w:ascii="Arial" w:hAnsi="Arial" w:cs="Arial"/>
                          <w:sz w:val="16"/>
                          <w:szCs w:val="16"/>
                          <w:lang w:val="en-GB"/>
                        </w:rPr>
                        <w:t xml:space="preserve">elices </w:t>
                      </w:r>
                      <w:r>
                        <w:rPr>
                          <w:rFonts w:ascii="Arial" w:hAnsi="Arial" w:cs="Arial"/>
                          <w:sz w:val="16"/>
                          <w:szCs w:val="16"/>
                          <w:lang w:val="en-GB"/>
                        </w:rPr>
                        <w:t xml:space="preserve">undergo </w:t>
                      </w:r>
                    </w:p>
                    <w:p w14:paraId="76E8A2FC" w14:textId="381D2A93" w:rsidR="000141BD" w:rsidRPr="000141BD" w:rsidRDefault="000141BD" w:rsidP="000141BD">
                      <w:pPr>
                        <w:spacing w:after="0"/>
                        <w:rPr>
                          <w:rFonts w:ascii="Arial" w:hAnsi="Arial" w:cs="Arial"/>
                          <w:sz w:val="16"/>
                          <w:szCs w:val="16"/>
                          <w:lang w:val="en-GB"/>
                        </w:rPr>
                      </w:pPr>
                      <w:r>
                        <w:rPr>
                          <w:rFonts w:ascii="Arial" w:hAnsi="Arial" w:cs="Arial"/>
                          <w:sz w:val="16"/>
                          <w:szCs w:val="16"/>
                          <w:lang w:val="en-GB"/>
                        </w:rPr>
                        <w:t>daylight simulation</w:t>
                      </w:r>
                    </w:p>
                  </w:txbxContent>
                </v:textbox>
              </v:shape>
            </w:pict>
          </mc:Fallback>
        </mc:AlternateContent>
      </w:r>
      <w:r w:rsidR="008D46DD" w:rsidRPr="00246F88">
        <w:rPr>
          <w:rFonts w:ascii="Times New Roman" w:hAnsi="Times New Roman" w:cs="Times New Roman"/>
        </w:rPr>
        <w:t>The first design exploration investigate</w:t>
      </w:r>
      <w:r w:rsidR="005405F0">
        <w:rPr>
          <w:rFonts w:ascii="Times New Roman" w:hAnsi="Times New Roman" w:cs="Times New Roman"/>
        </w:rPr>
        <w:t>d</w:t>
      </w:r>
      <w:r w:rsidR="008D46DD" w:rsidRPr="00246F88">
        <w:rPr>
          <w:rFonts w:ascii="Times New Roman" w:hAnsi="Times New Roman" w:cs="Times New Roman"/>
        </w:rPr>
        <w:t xml:space="preserve"> </w:t>
      </w:r>
      <w:r w:rsidR="00FE0AE1">
        <w:rPr>
          <w:rFonts w:ascii="Times New Roman" w:hAnsi="Times New Roman" w:cs="Times New Roman"/>
        </w:rPr>
        <w:t xml:space="preserve">the combination of </w:t>
      </w:r>
      <w:r w:rsidR="001123CF">
        <w:rPr>
          <w:rFonts w:ascii="Times New Roman" w:hAnsi="Times New Roman" w:cs="Times New Roman"/>
        </w:rPr>
        <w:t>parametric</w:t>
      </w:r>
      <w:r w:rsidR="00FE0AE1">
        <w:rPr>
          <w:rFonts w:ascii="Times New Roman" w:hAnsi="Times New Roman" w:cs="Times New Roman"/>
        </w:rPr>
        <w:t xml:space="preserve"> </w:t>
      </w:r>
      <w:r w:rsidR="00094948">
        <w:rPr>
          <w:rFonts w:ascii="Times New Roman" w:hAnsi="Times New Roman" w:cs="Times New Roman"/>
        </w:rPr>
        <w:t>design</w:t>
      </w:r>
      <w:r w:rsidR="00FE0AE1">
        <w:rPr>
          <w:rFonts w:ascii="Times New Roman" w:hAnsi="Times New Roman" w:cs="Times New Roman"/>
        </w:rPr>
        <w:t xml:space="preserve">, </w:t>
      </w:r>
      <w:r w:rsidR="00094948">
        <w:rPr>
          <w:rFonts w:ascii="Times New Roman" w:hAnsi="Times New Roman" w:cs="Times New Roman"/>
        </w:rPr>
        <w:t xml:space="preserve">daylight simulation, </w:t>
      </w:r>
      <w:r w:rsidR="008D46DD" w:rsidRPr="00246F88">
        <w:rPr>
          <w:rFonts w:ascii="Times New Roman" w:hAnsi="Times New Roman" w:cs="Times New Roman"/>
        </w:rPr>
        <w:t xml:space="preserve">laser </w:t>
      </w:r>
      <w:r w:rsidR="00FE0AE1">
        <w:rPr>
          <w:rFonts w:ascii="Times New Roman" w:hAnsi="Times New Roman" w:cs="Times New Roman"/>
        </w:rPr>
        <w:t xml:space="preserve">cutting and </w:t>
      </w:r>
      <w:r w:rsidR="008D46DD" w:rsidRPr="00246F88">
        <w:rPr>
          <w:rFonts w:ascii="Times New Roman" w:hAnsi="Times New Roman" w:cs="Times New Roman"/>
        </w:rPr>
        <w:t>CNC millin</w:t>
      </w:r>
      <w:r w:rsidR="004B251F">
        <w:rPr>
          <w:rFonts w:ascii="Times New Roman" w:hAnsi="Times New Roman" w:cs="Times New Roman"/>
        </w:rPr>
        <w:t>g</w:t>
      </w:r>
      <w:r w:rsidR="00FE0AE1">
        <w:rPr>
          <w:rFonts w:ascii="Times New Roman" w:hAnsi="Times New Roman" w:cs="Times New Roman"/>
        </w:rPr>
        <w:t xml:space="preserve"> with </w:t>
      </w:r>
      <w:r w:rsidR="00094948">
        <w:rPr>
          <w:rFonts w:ascii="Times New Roman" w:hAnsi="Times New Roman" w:cs="Times New Roman"/>
        </w:rPr>
        <w:t>slab forming fabrication techniques</w:t>
      </w:r>
      <w:r w:rsidR="008D46DD" w:rsidRPr="00246F88">
        <w:rPr>
          <w:rFonts w:ascii="Times New Roman" w:hAnsi="Times New Roman" w:cs="Times New Roman"/>
        </w:rPr>
        <w:t xml:space="preserve"> (figure 02).</w:t>
      </w:r>
      <w:r w:rsidR="002B00A1" w:rsidRPr="002B00A1">
        <w:rPr>
          <w:rFonts w:ascii="Times New Roman" w:hAnsi="Times New Roman" w:cs="Times New Roman"/>
          <w:b/>
          <w:i/>
          <w:sz w:val="20"/>
          <w:szCs w:val="20"/>
        </w:rPr>
        <w:t xml:space="preserve"> </w:t>
      </w:r>
    </w:p>
    <w:p w14:paraId="4BB5C8AC" w14:textId="2AE31D8A" w:rsidR="002B00A1" w:rsidRPr="00324C28" w:rsidRDefault="002B00A1" w:rsidP="002B00A1">
      <w:pPr>
        <w:pStyle w:val="NoSpacing"/>
        <w:spacing w:line="240" w:lineRule="auto"/>
        <w:jc w:val="both"/>
        <w:rPr>
          <w:rFonts w:ascii="Times New Roman" w:hAnsi="Times New Roman" w:cs="Times New Roman"/>
          <w:i/>
          <w:sz w:val="20"/>
        </w:rPr>
      </w:pPr>
      <w:r w:rsidRPr="00166094">
        <w:rPr>
          <w:rFonts w:ascii="Times New Roman" w:hAnsi="Times New Roman" w:cs="Times New Roman"/>
          <w:b/>
          <w:i/>
          <w:sz w:val="20"/>
        </w:rPr>
        <w:t>F</w:t>
      </w:r>
      <w:r w:rsidR="00732C80" w:rsidRPr="00166094">
        <w:rPr>
          <w:rFonts w:ascii="Times New Roman" w:hAnsi="Times New Roman" w:cs="Times New Roman"/>
          <w:b/>
          <w:i/>
          <w:sz w:val="20"/>
        </w:rPr>
        <w:t xml:space="preserve">igure </w:t>
      </w:r>
      <w:r w:rsidRPr="00166094">
        <w:rPr>
          <w:rFonts w:ascii="Times New Roman" w:hAnsi="Times New Roman" w:cs="Times New Roman"/>
          <w:b/>
          <w:i/>
          <w:sz w:val="20"/>
        </w:rPr>
        <w:t xml:space="preserve">3: </w:t>
      </w:r>
      <w:r w:rsidR="00F2702B" w:rsidRPr="00166094">
        <w:rPr>
          <w:rFonts w:ascii="Times New Roman" w:hAnsi="Times New Roman" w:cs="Times New Roman"/>
          <w:i/>
          <w:sz w:val="20"/>
        </w:rPr>
        <w:t>Double curved louv</w:t>
      </w:r>
      <w:r w:rsidRPr="00166094">
        <w:rPr>
          <w:rFonts w:ascii="Times New Roman" w:hAnsi="Times New Roman" w:cs="Times New Roman"/>
          <w:i/>
          <w:sz w:val="20"/>
        </w:rPr>
        <w:t>r</w:t>
      </w:r>
      <w:r w:rsidR="00F2702B" w:rsidRPr="00166094">
        <w:rPr>
          <w:rFonts w:ascii="Times New Roman" w:hAnsi="Times New Roman" w:cs="Times New Roman"/>
          <w:i/>
          <w:sz w:val="20"/>
        </w:rPr>
        <w:t>e</w:t>
      </w:r>
      <w:r w:rsidRPr="00166094">
        <w:rPr>
          <w:rFonts w:ascii="Times New Roman" w:hAnsi="Times New Roman" w:cs="Times New Roman"/>
          <w:i/>
          <w:sz w:val="20"/>
        </w:rPr>
        <w:t xml:space="preserve"> unit and array with suspension</w:t>
      </w:r>
      <w:r w:rsidRPr="00324C28">
        <w:rPr>
          <w:rFonts w:ascii="Times New Roman" w:hAnsi="Times New Roman" w:cs="Times New Roman"/>
          <w:i/>
          <w:sz w:val="20"/>
        </w:rPr>
        <w:t xml:space="preserve"> mechanism (black) and ray of light (red).</w:t>
      </w:r>
    </w:p>
    <w:p w14:paraId="17E03C30" w14:textId="77777777" w:rsidR="008D46DD" w:rsidRPr="00246F88" w:rsidRDefault="008D46DD" w:rsidP="00970504">
      <w:pPr>
        <w:pStyle w:val="NoSpacing"/>
        <w:spacing w:line="240" w:lineRule="auto"/>
        <w:jc w:val="both"/>
        <w:rPr>
          <w:rFonts w:ascii="Times New Roman" w:hAnsi="Times New Roman" w:cs="Times New Roman"/>
        </w:rPr>
      </w:pPr>
    </w:p>
    <w:p w14:paraId="1071BEC7" w14:textId="17524FA5" w:rsidR="00C36A94" w:rsidRDefault="008D46DD" w:rsidP="00970504">
      <w:pPr>
        <w:pStyle w:val="NoSpacing"/>
        <w:spacing w:line="240" w:lineRule="auto"/>
        <w:jc w:val="both"/>
        <w:rPr>
          <w:rFonts w:ascii="Times New Roman" w:hAnsi="Times New Roman" w:cs="Times New Roman"/>
        </w:rPr>
      </w:pPr>
      <w:r w:rsidRPr="00246F88">
        <w:rPr>
          <w:rFonts w:ascii="Times New Roman" w:hAnsi="Times New Roman" w:cs="Times New Roman"/>
        </w:rPr>
        <w:t xml:space="preserve">The </w:t>
      </w:r>
      <w:r w:rsidR="00D2499F">
        <w:rPr>
          <w:rFonts w:ascii="Times New Roman" w:hAnsi="Times New Roman" w:cs="Times New Roman"/>
        </w:rPr>
        <w:t xml:space="preserve">first </w:t>
      </w:r>
      <w:r w:rsidRPr="00246F88">
        <w:rPr>
          <w:rFonts w:ascii="Times New Roman" w:hAnsi="Times New Roman" w:cs="Times New Roman"/>
        </w:rPr>
        <w:t xml:space="preserve">screen </w:t>
      </w:r>
      <w:r w:rsidR="0035531C">
        <w:rPr>
          <w:rFonts w:ascii="Times New Roman" w:hAnsi="Times New Roman" w:cs="Times New Roman"/>
        </w:rPr>
        <w:t xml:space="preserve">shell </w:t>
      </w:r>
      <w:r w:rsidRPr="00246F88">
        <w:rPr>
          <w:rFonts w:ascii="Times New Roman" w:hAnsi="Times New Roman" w:cs="Times New Roman"/>
        </w:rPr>
        <w:t xml:space="preserve">component </w:t>
      </w:r>
      <w:r w:rsidR="00F2702B">
        <w:rPr>
          <w:rFonts w:ascii="Times New Roman" w:hAnsi="Times New Roman" w:cs="Times New Roman"/>
        </w:rPr>
        <w:t>was conceived as a ceramic louv</w:t>
      </w:r>
      <w:r w:rsidRPr="00246F88">
        <w:rPr>
          <w:rFonts w:ascii="Times New Roman" w:hAnsi="Times New Roman" w:cs="Times New Roman"/>
        </w:rPr>
        <w:t>r</w:t>
      </w:r>
      <w:r w:rsidR="00F2702B">
        <w:rPr>
          <w:rFonts w:ascii="Times New Roman" w:hAnsi="Times New Roman" w:cs="Times New Roman"/>
        </w:rPr>
        <w:t>e</w:t>
      </w:r>
      <w:r w:rsidRPr="00246F88">
        <w:rPr>
          <w:rFonts w:ascii="Times New Roman" w:hAnsi="Times New Roman" w:cs="Times New Roman"/>
        </w:rPr>
        <w:t xml:space="preserve"> system </w:t>
      </w:r>
      <w:r w:rsidR="00D2499F">
        <w:rPr>
          <w:rFonts w:ascii="Times New Roman" w:hAnsi="Times New Roman" w:cs="Times New Roman"/>
        </w:rPr>
        <w:t>made of double-c</w:t>
      </w:r>
      <w:r w:rsidR="00094948">
        <w:rPr>
          <w:rFonts w:ascii="Times New Roman" w:hAnsi="Times New Roman" w:cs="Times New Roman"/>
        </w:rPr>
        <w:t>urved shells</w:t>
      </w:r>
      <w:r w:rsidRPr="00246F88">
        <w:rPr>
          <w:rFonts w:ascii="Times New Roman" w:hAnsi="Times New Roman" w:cs="Times New Roman"/>
        </w:rPr>
        <w:t>,</w:t>
      </w:r>
      <w:r w:rsidR="00324C28">
        <w:rPr>
          <w:rFonts w:ascii="Times New Roman" w:hAnsi="Times New Roman" w:cs="Times New Roman"/>
        </w:rPr>
        <w:t xml:space="preserve"> </w:t>
      </w:r>
      <w:r w:rsidRPr="00246F88">
        <w:rPr>
          <w:rFonts w:ascii="Times New Roman" w:hAnsi="Times New Roman" w:cs="Times New Roman"/>
        </w:rPr>
        <w:t>which would disrupt direct transmission of light from ceiling to floor</w:t>
      </w:r>
      <w:r w:rsidR="00094948">
        <w:rPr>
          <w:rFonts w:ascii="Times New Roman" w:hAnsi="Times New Roman" w:cs="Times New Roman"/>
        </w:rPr>
        <w:t>.</w:t>
      </w:r>
      <w:r w:rsidRPr="00246F88">
        <w:rPr>
          <w:rFonts w:ascii="Times New Roman" w:hAnsi="Times New Roman" w:cs="Times New Roman"/>
        </w:rPr>
        <w:t xml:space="preserve"> </w:t>
      </w:r>
      <w:r w:rsidR="00C36A94">
        <w:rPr>
          <w:rFonts w:ascii="Times New Roman" w:hAnsi="Times New Roman" w:cs="Times New Roman"/>
        </w:rPr>
        <w:t>Its</w:t>
      </w:r>
      <w:r w:rsidRPr="00246F88">
        <w:rPr>
          <w:rFonts w:ascii="Times New Roman" w:hAnsi="Times New Roman" w:cs="Times New Roman"/>
        </w:rPr>
        <w:t xml:space="preserve"> curved surface</w:t>
      </w:r>
      <w:r w:rsidR="00094948">
        <w:rPr>
          <w:rFonts w:ascii="Times New Roman" w:hAnsi="Times New Roman" w:cs="Times New Roman"/>
        </w:rPr>
        <w:t>s</w:t>
      </w:r>
      <w:r w:rsidRPr="00246F88">
        <w:rPr>
          <w:rFonts w:ascii="Times New Roman" w:hAnsi="Times New Roman" w:cs="Times New Roman"/>
        </w:rPr>
        <w:t xml:space="preserve"> dilute the rays o</w:t>
      </w:r>
      <w:r w:rsidR="001123CF">
        <w:rPr>
          <w:rFonts w:ascii="Times New Roman" w:hAnsi="Times New Roman" w:cs="Times New Roman"/>
        </w:rPr>
        <w:t xml:space="preserve">f light, </w:t>
      </w:r>
      <w:r w:rsidR="0099791A">
        <w:rPr>
          <w:rFonts w:ascii="Times New Roman" w:hAnsi="Times New Roman" w:cs="Times New Roman"/>
        </w:rPr>
        <w:t>causing</w:t>
      </w:r>
      <w:r w:rsidR="001123CF">
        <w:rPr>
          <w:rFonts w:ascii="Times New Roman" w:hAnsi="Times New Roman" w:cs="Times New Roman"/>
        </w:rPr>
        <w:t xml:space="preserve"> light de</w:t>
      </w:r>
      <w:r w:rsidRPr="00246F88">
        <w:rPr>
          <w:rFonts w:ascii="Times New Roman" w:hAnsi="Times New Roman" w:cs="Times New Roman"/>
        </w:rPr>
        <w:t xml:space="preserve">fusion. </w:t>
      </w:r>
    </w:p>
    <w:p w14:paraId="76B09AC0" w14:textId="77777777" w:rsidR="00C36A94" w:rsidRDefault="00C36A94" w:rsidP="00970504">
      <w:pPr>
        <w:pStyle w:val="NoSpacing"/>
        <w:spacing w:line="240" w:lineRule="auto"/>
        <w:jc w:val="both"/>
        <w:rPr>
          <w:rFonts w:ascii="Times New Roman" w:hAnsi="Times New Roman" w:cs="Times New Roman"/>
        </w:rPr>
      </w:pPr>
    </w:p>
    <w:p w14:paraId="702DBC5F" w14:textId="1E300795" w:rsidR="00C36A94" w:rsidRDefault="00AA2529" w:rsidP="00970504">
      <w:pPr>
        <w:pStyle w:val="NoSpacing"/>
        <w:spacing w:line="240" w:lineRule="auto"/>
        <w:jc w:val="both"/>
        <w:rPr>
          <w:rFonts w:ascii="Times New Roman" w:hAnsi="Times New Roman" w:cs="Times New Roman"/>
        </w:rPr>
      </w:pPr>
      <w:r>
        <w:rPr>
          <w:rFonts w:ascii="Times New Roman" w:hAnsi="Times New Roman" w:cs="Times New Roman"/>
          <w:noProof/>
          <w:lang w:eastAsia="en-GB"/>
        </w:rPr>
        <mc:AlternateContent>
          <mc:Choice Requires="wps">
            <w:drawing>
              <wp:anchor distT="0" distB="0" distL="114300" distR="114300" simplePos="0" relativeHeight="251682304" behindDoc="0" locked="0" layoutInCell="1" allowOverlap="1" wp14:anchorId="74B5D60C" wp14:editId="4621217E">
                <wp:simplePos x="0" y="0"/>
                <wp:positionH relativeFrom="column">
                  <wp:posOffset>2231390</wp:posOffset>
                </wp:positionH>
                <wp:positionV relativeFrom="paragraph">
                  <wp:posOffset>2165985</wp:posOffset>
                </wp:positionV>
                <wp:extent cx="683879" cy="445674"/>
                <wp:effectExtent l="0" t="0" r="21590" b="12065"/>
                <wp:wrapNone/>
                <wp:docPr id="29" name="Text Box 29"/>
                <wp:cNvGraphicFramePr/>
                <a:graphic xmlns:a="http://schemas.openxmlformats.org/drawingml/2006/main">
                  <a:graphicData uri="http://schemas.microsoft.com/office/word/2010/wordprocessingShape">
                    <wps:wsp>
                      <wps:cNvSpPr txBox="1"/>
                      <wps:spPr>
                        <a:xfrm>
                          <a:off x="0" y="0"/>
                          <a:ext cx="683879" cy="445674"/>
                        </a:xfrm>
                        <a:prstGeom prst="rect">
                          <a:avLst/>
                        </a:prstGeom>
                        <a:solidFill>
                          <a:schemeClr val="lt1"/>
                        </a:solidFill>
                        <a:ln w="6350">
                          <a:solidFill>
                            <a:schemeClr val="bg1"/>
                          </a:solidFill>
                        </a:ln>
                      </wps:spPr>
                      <wps:txbx>
                        <w:txbxContent>
                          <w:p w14:paraId="49033540" w14:textId="10D4DF3B" w:rsidR="000141BD" w:rsidRPr="000141BD" w:rsidRDefault="000141BD" w:rsidP="000141BD">
                            <w:pPr>
                              <w:spacing w:after="0"/>
                              <w:rPr>
                                <w:rFonts w:ascii="Arial" w:hAnsi="Arial" w:cs="Arial"/>
                                <w:sz w:val="16"/>
                                <w:szCs w:val="16"/>
                                <w:lang w:val="en-GB"/>
                              </w:rPr>
                            </w:pPr>
                            <w:r>
                              <w:rPr>
                                <w:rFonts w:ascii="Arial" w:hAnsi="Arial" w:cs="Arial"/>
                                <w:sz w:val="16"/>
                                <w:szCs w:val="16"/>
                                <w:lang w:val="en-GB"/>
                              </w:rPr>
                              <w:t>prototype fired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5D60C" id="Text Box 29" o:spid="_x0000_s1029" type="#_x0000_t202" style="position:absolute;left:0;text-align:left;margin-left:175.7pt;margin-top:170.55pt;width:53.85pt;height:35.1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" fillcolor="white [3201]" strokecolor="white [3212]" strokeweight=".5pt">
                <v:textbox>
                  <w:txbxContent>
                    <w:p w14:paraId="49033540" w14:textId="10D4DF3B" w:rsidR="000141BD" w:rsidRPr="000141BD" w:rsidRDefault="000141BD" w:rsidP="000141BD">
                      <w:pPr>
                        <w:spacing w:after="0"/>
                        <w:rPr>
                          <w:rFonts w:ascii="Arial" w:hAnsi="Arial" w:cs="Arial"/>
                          <w:sz w:val="16"/>
                          <w:szCs w:val="16"/>
                          <w:lang w:val="en-GB"/>
                        </w:rPr>
                      </w:pPr>
                      <w:r>
                        <w:rPr>
                          <w:rFonts w:ascii="Arial" w:hAnsi="Arial" w:cs="Arial"/>
                          <w:sz w:val="16"/>
                          <w:szCs w:val="16"/>
                          <w:lang w:val="en-GB"/>
                        </w:rPr>
                        <w:t>prototype fired</w:t>
                      </w:r>
                    </w:p>
                  </w:txbxContent>
                </v:textbox>
              </v:shape>
            </w:pict>
          </mc:Fallback>
        </mc:AlternateContent>
      </w:r>
      <w:r w:rsidR="00732C80">
        <w:rPr>
          <w:rFonts w:ascii="Times New Roman" w:hAnsi="Times New Roman" w:cs="Times New Roman"/>
        </w:rPr>
        <w:t>Each</w:t>
      </w:r>
      <w:r w:rsidR="00D2499F">
        <w:rPr>
          <w:rFonts w:ascii="Times New Roman" w:hAnsi="Times New Roman" w:cs="Times New Roman"/>
        </w:rPr>
        <w:t xml:space="preserve"> </w:t>
      </w:r>
      <w:r w:rsidR="008D46DD" w:rsidRPr="00246F88">
        <w:rPr>
          <w:rFonts w:ascii="Times New Roman" w:hAnsi="Times New Roman" w:cs="Times New Roman"/>
        </w:rPr>
        <w:t>component</w:t>
      </w:r>
      <w:r w:rsidR="00D2499F">
        <w:rPr>
          <w:rFonts w:ascii="Times New Roman" w:hAnsi="Times New Roman" w:cs="Times New Roman"/>
        </w:rPr>
        <w:t xml:space="preserve"> </w:t>
      </w:r>
      <w:r w:rsidR="00732C80">
        <w:rPr>
          <w:rFonts w:ascii="Times New Roman" w:hAnsi="Times New Roman" w:cs="Times New Roman"/>
        </w:rPr>
        <w:t>was</w:t>
      </w:r>
      <w:r w:rsidR="00D2499F">
        <w:rPr>
          <w:rFonts w:ascii="Times New Roman" w:hAnsi="Times New Roman" w:cs="Times New Roman"/>
        </w:rPr>
        <w:t xml:space="preserve"> </w:t>
      </w:r>
      <w:r w:rsidR="008D46DD" w:rsidRPr="00246F88">
        <w:rPr>
          <w:rFonts w:ascii="Times New Roman" w:hAnsi="Times New Roman" w:cs="Times New Roman"/>
        </w:rPr>
        <w:t>designed to be suspended from the ceiling in an</w:t>
      </w:r>
      <w:r w:rsidR="00732C80">
        <w:rPr>
          <w:rFonts w:ascii="Times New Roman" w:hAnsi="Times New Roman" w:cs="Times New Roman"/>
        </w:rPr>
        <w:t xml:space="preserve"> array with an overlap (figure </w:t>
      </w:r>
      <w:r w:rsidR="008D46DD" w:rsidRPr="00246F88">
        <w:rPr>
          <w:rFonts w:ascii="Times New Roman" w:hAnsi="Times New Roman" w:cs="Times New Roman"/>
        </w:rPr>
        <w:t xml:space="preserve">3), forming a homogeneous surface. </w:t>
      </w:r>
      <w:r w:rsidR="0099791A">
        <w:rPr>
          <w:rFonts w:ascii="Times New Roman" w:hAnsi="Times New Roman" w:cs="Times New Roman"/>
        </w:rPr>
        <w:t>The s</w:t>
      </w:r>
      <w:r w:rsidR="008D46DD" w:rsidRPr="00246F88">
        <w:rPr>
          <w:rFonts w:ascii="Times New Roman" w:hAnsi="Times New Roman" w:cs="Times New Roman"/>
        </w:rPr>
        <w:t>uspension</w:t>
      </w:r>
      <w:r w:rsidR="0099791A">
        <w:rPr>
          <w:rFonts w:ascii="Times New Roman" w:hAnsi="Times New Roman" w:cs="Times New Roman"/>
        </w:rPr>
        <w:t xml:space="preserve"> mechanism</w:t>
      </w:r>
      <w:r w:rsidR="008D46DD" w:rsidRPr="00246F88">
        <w:rPr>
          <w:rFonts w:ascii="Times New Roman" w:hAnsi="Times New Roman" w:cs="Times New Roman"/>
        </w:rPr>
        <w:t xml:space="preserve"> </w:t>
      </w:r>
      <w:r w:rsidR="0099791A">
        <w:rPr>
          <w:rFonts w:ascii="Times New Roman" w:hAnsi="Times New Roman" w:cs="Times New Roman"/>
        </w:rPr>
        <w:t>consists of a metal rod</w:t>
      </w:r>
      <w:r w:rsidR="008D46DD" w:rsidRPr="00246F88">
        <w:rPr>
          <w:rFonts w:ascii="Times New Roman" w:hAnsi="Times New Roman" w:cs="Times New Roman"/>
        </w:rPr>
        <w:t xml:space="preserve"> </w:t>
      </w:r>
      <w:r w:rsidR="0099791A">
        <w:rPr>
          <w:rFonts w:ascii="Times New Roman" w:hAnsi="Times New Roman" w:cs="Times New Roman"/>
        </w:rPr>
        <w:t xml:space="preserve">slipping </w:t>
      </w:r>
      <w:r w:rsidR="004C2FF0">
        <w:rPr>
          <w:rFonts w:ascii="Times New Roman" w:hAnsi="Times New Roman" w:cs="Times New Roman"/>
        </w:rPr>
        <w:t xml:space="preserve">like a giant skewer </w:t>
      </w:r>
      <w:r w:rsidR="0099791A">
        <w:rPr>
          <w:rFonts w:ascii="Times New Roman" w:hAnsi="Times New Roman" w:cs="Times New Roman"/>
        </w:rPr>
        <w:t>through</w:t>
      </w:r>
      <w:r w:rsidR="008D46DD" w:rsidRPr="00246F88">
        <w:rPr>
          <w:rFonts w:ascii="Times New Roman" w:hAnsi="Times New Roman" w:cs="Times New Roman"/>
        </w:rPr>
        <w:t xml:space="preserve"> the hollow, triangular tube formed between the three </w:t>
      </w:r>
      <w:r w:rsidR="0099791A">
        <w:rPr>
          <w:rFonts w:ascii="Times New Roman" w:hAnsi="Times New Roman" w:cs="Times New Roman"/>
        </w:rPr>
        <w:t xml:space="preserve">joined </w:t>
      </w:r>
      <w:r w:rsidR="008D46DD" w:rsidRPr="00246F88">
        <w:rPr>
          <w:rFonts w:ascii="Times New Roman" w:hAnsi="Times New Roman" w:cs="Times New Roman"/>
        </w:rPr>
        <w:t>clay slabs</w:t>
      </w:r>
      <w:r w:rsidR="0099791A">
        <w:rPr>
          <w:rFonts w:ascii="Times New Roman" w:hAnsi="Times New Roman" w:cs="Times New Roman"/>
        </w:rPr>
        <w:t>.</w:t>
      </w:r>
      <w:r w:rsidR="008D46DD" w:rsidRPr="00246F88">
        <w:rPr>
          <w:rFonts w:ascii="Times New Roman" w:hAnsi="Times New Roman" w:cs="Times New Roman"/>
        </w:rPr>
        <w:t xml:space="preserve"> </w:t>
      </w:r>
      <w:r w:rsidR="004F4A88">
        <w:rPr>
          <w:rFonts w:ascii="Times New Roman" w:hAnsi="Times New Roman" w:cs="Times New Roman"/>
        </w:rPr>
        <w:t>The rod</w:t>
      </w:r>
      <w:r w:rsidR="001922D7">
        <w:rPr>
          <w:rFonts w:ascii="Times New Roman" w:hAnsi="Times New Roman" w:cs="Times New Roman"/>
        </w:rPr>
        <w:t>s</w:t>
      </w:r>
      <w:r w:rsidR="004F4A88">
        <w:rPr>
          <w:rFonts w:ascii="Times New Roman" w:hAnsi="Times New Roman" w:cs="Times New Roman"/>
        </w:rPr>
        <w:t xml:space="preserve"> </w:t>
      </w:r>
      <w:r w:rsidR="004C2FF0">
        <w:rPr>
          <w:rFonts w:ascii="Times New Roman" w:hAnsi="Times New Roman" w:cs="Times New Roman"/>
        </w:rPr>
        <w:t xml:space="preserve">can </w:t>
      </w:r>
      <w:r w:rsidR="004F4A88">
        <w:rPr>
          <w:rFonts w:ascii="Times New Roman" w:hAnsi="Times New Roman" w:cs="Times New Roman"/>
        </w:rPr>
        <w:t xml:space="preserve">be fixed on </w:t>
      </w:r>
      <w:r w:rsidR="001922D7">
        <w:rPr>
          <w:rFonts w:ascii="Times New Roman" w:hAnsi="Times New Roman" w:cs="Times New Roman"/>
        </w:rPr>
        <w:t xml:space="preserve">several points on the </w:t>
      </w:r>
      <w:r w:rsidR="004F4A88">
        <w:rPr>
          <w:rFonts w:ascii="Times New Roman" w:hAnsi="Times New Roman" w:cs="Times New Roman"/>
        </w:rPr>
        <w:t xml:space="preserve">ceiling structure. </w:t>
      </w:r>
      <w:r w:rsidR="008D46DD" w:rsidRPr="00246F88">
        <w:rPr>
          <w:rFonts w:ascii="Times New Roman" w:hAnsi="Times New Roman" w:cs="Times New Roman"/>
        </w:rPr>
        <w:t>The module was modelled in Rhinoceros 5</w:t>
      </w:r>
      <w:r w:rsidR="0035531C">
        <w:rPr>
          <w:rFonts w:ascii="Times New Roman" w:hAnsi="Times New Roman" w:cs="Times New Roman"/>
        </w:rPr>
        <w:t>,</w:t>
      </w:r>
      <w:r w:rsidR="008D46DD" w:rsidRPr="00246F88">
        <w:rPr>
          <w:rFonts w:ascii="Times New Roman" w:hAnsi="Times New Roman" w:cs="Times New Roman"/>
        </w:rPr>
        <w:t xml:space="preserve"> </w:t>
      </w:r>
      <w:r w:rsidR="006C0E12">
        <w:rPr>
          <w:rFonts w:ascii="Times New Roman" w:hAnsi="Times New Roman" w:cs="Times New Roman"/>
        </w:rPr>
        <w:t>3D modelling software</w:t>
      </w:r>
      <w:r w:rsidR="005D68AB">
        <w:rPr>
          <w:rFonts w:ascii="Times New Roman" w:hAnsi="Times New Roman" w:cs="Times New Roman"/>
        </w:rPr>
        <w:t>,</w:t>
      </w:r>
      <w:r w:rsidR="006C0E12">
        <w:rPr>
          <w:rFonts w:ascii="Times New Roman" w:hAnsi="Times New Roman" w:cs="Times New Roman"/>
        </w:rPr>
        <w:t xml:space="preserve"> </w:t>
      </w:r>
      <w:r w:rsidR="008D46DD" w:rsidRPr="00246F88">
        <w:rPr>
          <w:rFonts w:ascii="Times New Roman" w:hAnsi="Times New Roman" w:cs="Times New Roman"/>
        </w:rPr>
        <w:t xml:space="preserve">as a </w:t>
      </w:r>
      <w:r w:rsidR="004F4A88">
        <w:rPr>
          <w:rFonts w:ascii="Times New Roman" w:hAnsi="Times New Roman" w:cs="Times New Roman"/>
        </w:rPr>
        <w:t xml:space="preserve">parametric </w:t>
      </w:r>
      <w:r w:rsidR="008D46DD" w:rsidRPr="00246F88">
        <w:rPr>
          <w:rFonts w:ascii="Times New Roman" w:hAnsi="Times New Roman" w:cs="Times New Roman"/>
        </w:rPr>
        <w:t>NURB entity</w:t>
      </w:r>
      <w:r w:rsidR="005D68AB">
        <w:rPr>
          <w:rFonts w:ascii="Times New Roman" w:hAnsi="Times New Roman" w:cs="Times New Roman"/>
        </w:rPr>
        <w:t>,</w:t>
      </w:r>
      <w:r w:rsidR="001922D7">
        <w:rPr>
          <w:rFonts w:ascii="Times New Roman" w:hAnsi="Times New Roman" w:cs="Times New Roman"/>
        </w:rPr>
        <w:t xml:space="preserve"> out</w:t>
      </w:r>
      <w:r w:rsidR="008D46DD" w:rsidRPr="00246F88">
        <w:rPr>
          <w:rFonts w:ascii="Times New Roman" w:hAnsi="Times New Roman" w:cs="Times New Roman"/>
        </w:rPr>
        <w:t xml:space="preserve"> </w:t>
      </w:r>
    </w:p>
    <w:p w14:paraId="17D546D2" w14:textId="2EA9A57C" w:rsidR="00C36A94" w:rsidRDefault="00C36A94" w:rsidP="00970504">
      <w:pPr>
        <w:pStyle w:val="NoSpacing"/>
        <w:spacing w:line="240" w:lineRule="auto"/>
        <w:jc w:val="both"/>
        <w:rPr>
          <w:rFonts w:ascii="Times New Roman" w:hAnsi="Times New Roman" w:cs="Times New Roman"/>
        </w:rPr>
      </w:pPr>
      <w:bookmarkStart w:id="0" w:name="_GoBack"/>
      <w:bookmarkEnd w:id="0"/>
    </w:p>
    <w:p w14:paraId="6F1B55F7" w14:textId="0B9594BC" w:rsidR="00625332" w:rsidRPr="00246F88" w:rsidRDefault="00FA780B" w:rsidP="00625332">
      <w:pPr>
        <w:pStyle w:val="NoSpacing"/>
        <w:spacing w:line="240" w:lineRule="auto"/>
        <w:jc w:val="both"/>
        <w:rPr>
          <w:rFonts w:ascii="Times New Roman" w:hAnsi="Times New Roman" w:cs="Times New Roman"/>
        </w:rPr>
      </w:pPr>
      <w:r w:rsidRPr="00246F88">
        <w:rPr>
          <w:rFonts w:ascii="Times New Roman" w:hAnsi="Times New Roman" w:cs="Times New Roman"/>
          <w:noProof/>
          <w:lang w:eastAsia="en-GB"/>
        </w:rPr>
        <w:lastRenderedPageBreak/>
        <w:drawing>
          <wp:anchor distT="0" distB="0" distL="114300" distR="114300" simplePos="0" relativeHeight="251655168" behindDoc="0" locked="0" layoutInCell="1" allowOverlap="1" wp14:anchorId="3511038C" wp14:editId="11C4FCBA">
            <wp:simplePos x="0" y="0"/>
            <wp:positionH relativeFrom="margin">
              <wp:align>left</wp:align>
            </wp:positionH>
            <wp:positionV relativeFrom="paragraph">
              <wp:posOffset>1527175</wp:posOffset>
            </wp:positionV>
            <wp:extent cx="2423795" cy="1552575"/>
            <wp:effectExtent l="0" t="0" r="0" b="9525"/>
            <wp:wrapTopAndBottom/>
            <wp:docPr id="11" name="Picture 11" descr="doublecourved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ublecourved0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23795"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46DD" w:rsidRPr="00246F88">
        <w:rPr>
          <w:rFonts w:ascii="Times New Roman" w:hAnsi="Times New Roman" w:cs="Times New Roman"/>
        </w:rPr>
        <w:t xml:space="preserve">of three double curved shells. In order </w:t>
      </w:r>
      <w:r w:rsidR="00625332">
        <w:rPr>
          <w:rFonts w:ascii="Times New Roman" w:hAnsi="Times New Roman" w:cs="Times New Roman"/>
        </w:rPr>
        <w:t xml:space="preserve">to </w:t>
      </w:r>
      <w:r w:rsidR="001922D7">
        <w:rPr>
          <w:rFonts w:ascii="Times New Roman" w:hAnsi="Times New Roman" w:cs="Times New Roman"/>
        </w:rPr>
        <w:t>simulate the structure</w:t>
      </w:r>
      <w:r w:rsidR="00625332">
        <w:rPr>
          <w:rFonts w:ascii="Times New Roman" w:hAnsi="Times New Roman" w:cs="Times New Roman"/>
        </w:rPr>
        <w:t>’s daylight defusion</w:t>
      </w:r>
      <w:r w:rsidR="001922D7">
        <w:rPr>
          <w:rFonts w:ascii="Times New Roman" w:hAnsi="Times New Roman" w:cs="Times New Roman"/>
        </w:rPr>
        <w:t xml:space="preserve"> </w:t>
      </w:r>
      <w:r w:rsidR="00D2499F">
        <w:rPr>
          <w:rFonts w:ascii="Times New Roman" w:hAnsi="Times New Roman" w:cs="Times New Roman"/>
        </w:rPr>
        <w:t xml:space="preserve">performance </w:t>
      </w:r>
      <w:r w:rsidR="001922D7">
        <w:rPr>
          <w:rFonts w:ascii="Times New Roman" w:hAnsi="Times New Roman" w:cs="Times New Roman"/>
        </w:rPr>
        <w:t xml:space="preserve">in </w:t>
      </w:r>
      <w:r w:rsidR="001922D7" w:rsidRPr="00246F88">
        <w:rPr>
          <w:rFonts w:ascii="Times New Roman" w:hAnsi="Times New Roman" w:cs="Times New Roman"/>
        </w:rPr>
        <w:t>Ecotect</w:t>
      </w:r>
      <w:r w:rsidR="001922D7">
        <w:rPr>
          <w:rFonts w:ascii="Times New Roman" w:hAnsi="Times New Roman" w:cs="Times New Roman"/>
        </w:rPr>
        <w:t>, all Nurb</w:t>
      </w:r>
      <w:r w:rsidR="00094948">
        <w:rPr>
          <w:rFonts w:ascii="Times New Roman" w:hAnsi="Times New Roman" w:cs="Times New Roman"/>
        </w:rPr>
        <w:t>-</w:t>
      </w:r>
      <w:r w:rsidR="001922D7">
        <w:rPr>
          <w:rFonts w:ascii="Times New Roman" w:hAnsi="Times New Roman" w:cs="Times New Roman"/>
        </w:rPr>
        <w:t xml:space="preserve">elements had to be </w:t>
      </w:r>
      <w:r w:rsidR="00625332">
        <w:rPr>
          <w:rFonts w:ascii="Times New Roman" w:hAnsi="Times New Roman" w:cs="Times New Roman"/>
        </w:rPr>
        <w:t>converted</w:t>
      </w:r>
      <w:r w:rsidR="001922D7">
        <w:rPr>
          <w:rFonts w:ascii="Times New Roman" w:hAnsi="Times New Roman" w:cs="Times New Roman"/>
        </w:rPr>
        <w:t xml:space="preserve"> into polygons</w:t>
      </w:r>
      <w:r w:rsidR="00242A71">
        <w:rPr>
          <w:rFonts w:ascii="Times New Roman" w:hAnsi="Times New Roman" w:cs="Times New Roman"/>
        </w:rPr>
        <w:t xml:space="preserve"> before being exported</w:t>
      </w:r>
      <w:r w:rsidR="00625332">
        <w:rPr>
          <w:rFonts w:ascii="Times New Roman" w:hAnsi="Times New Roman" w:cs="Times New Roman"/>
        </w:rPr>
        <w:t xml:space="preserve">. Our feedback loop allowed us to optimise </w:t>
      </w:r>
      <w:r w:rsidR="005D68AB">
        <w:rPr>
          <w:rFonts w:ascii="Times New Roman" w:hAnsi="Times New Roman" w:cs="Times New Roman"/>
        </w:rPr>
        <w:t xml:space="preserve">the </w:t>
      </w:r>
      <w:r w:rsidR="008D46DD" w:rsidRPr="00246F88">
        <w:rPr>
          <w:rFonts w:ascii="Times New Roman" w:hAnsi="Times New Roman" w:cs="Times New Roman"/>
        </w:rPr>
        <w:t>angles</w:t>
      </w:r>
      <w:r w:rsidR="00A153AF" w:rsidRPr="00246F88">
        <w:rPr>
          <w:rFonts w:ascii="Times New Roman" w:hAnsi="Times New Roman" w:cs="Times New Roman"/>
        </w:rPr>
        <w:t xml:space="preserve"> </w:t>
      </w:r>
      <w:r w:rsidR="008D46DD" w:rsidRPr="00246F88">
        <w:rPr>
          <w:rFonts w:ascii="Times New Roman" w:hAnsi="Times New Roman" w:cs="Times New Roman"/>
        </w:rPr>
        <w:t xml:space="preserve">of </w:t>
      </w:r>
      <w:r w:rsidR="005D68AB">
        <w:rPr>
          <w:rFonts w:ascii="Times New Roman" w:hAnsi="Times New Roman" w:cs="Times New Roman"/>
        </w:rPr>
        <w:t xml:space="preserve">the </w:t>
      </w:r>
      <w:r w:rsidR="008D46DD" w:rsidRPr="00246F88">
        <w:rPr>
          <w:rFonts w:ascii="Times New Roman" w:hAnsi="Times New Roman" w:cs="Times New Roman"/>
        </w:rPr>
        <w:t xml:space="preserve">slabs and module overlap </w:t>
      </w:r>
      <w:r w:rsidR="00625332">
        <w:rPr>
          <w:rFonts w:ascii="Times New Roman" w:hAnsi="Times New Roman" w:cs="Times New Roman"/>
        </w:rPr>
        <w:t>before producing and firing the object.</w:t>
      </w:r>
      <w:r w:rsidR="00246F88" w:rsidRPr="00246F88">
        <w:rPr>
          <w:rFonts w:ascii="Times New Roman" w:hAnsi="Times New Roman" w:cs="Times New Roman"/>
        </w:rPr>
        <w:t xml:space="preserve"> </w:t>
      </w:r>
      <w:r w:rsidR="00625332">
        <w:rPr>
          <w:rFonts w:ascii="Times New Roman" w:hAnsi="Times New Roman" w:cs="Times New Roman"/>
        </w:rPr>
        <w:t xml:space="preserve">All slab </w:t>
      </w:r>
      <w:r w:rsidR="008D46DD" w:rsidRPr="00246F88">
        <w:rPr>
          <w:rFonts w:ascii="Times New Roman" w:hAnsi="Times New Roman" w:cs="Times New Roman"/>
        </w:rPr>
        <w:t xml:space="preserve">formers had to be modelled as surface </w:t>
      </w:r>
      <w:r w:rsidR="00625332" w:rsidRPr="00246F88">
        <w:rPr>
          <w:rFonts w:ascii="Times New Roman" w:hAnsi="Times New Roman" w:cs="Times New Roman"/>
        </w:rPr>
        <w:t xml:space="preserve">extrusion solids and </w:t>
      </w:r>
      <w:r w:rsidR="00C41B63">
        <w:rPr>
          <w:rFonts w:ascii="Times New Roman" w:hAnsi="Times New Roman" w:cs="Times New Roman"/>
        </w:rPr>
        <w:t>converted in</w:t>
      </w:r>
      <w:r w:rsidR="00625332">
        <w:rPr>
          <w:rFonts w:ascii="Times New Roman" w:hAnsi="Times New Roman" w:cs="Times New Roman"/>
        </w:rPr>
        <w:t>to polygons</w:t>
      </w:r>
      <w:r w:rsidR="00625332" w:rsidRPr="00246F88">
        <w:rPr>
          <w:rFonts w:ascii="Times New Roman" w:hAnsi="Times New Roman" w:cs="Times New Roman"/>
        </w:rPr>
        <w:t xml:space="preserve"> </w:t>
      </w:r>
      <w:r w:rsidR="00625332">
        <w:rPr>
          <w:rFonts w:ascii="Times New Roman" w:hAnsi="Times New Roman" w:cs="Times New Roman"/>
        </w:rPr>
        <w:t>(</w:t>
      </w:r>
      <w:r w:rsidR="00625332" w:rsidRPr="00246F88">
        <w:rPr>
          <w:rFonts w:ascii="Times New Roman" w:hAnsi="Times New Roman" w:cs="Times New Roman"/>
        </w:rPr>
        <w:t>STL files</w:t>
      </w:r>
      <w:r w:rsidR="00625332">
        <w:rPr>
          <w:rFonts w:ascii="Times New Roman" w:hAnsi="Times New Roman" w:cs="Times New Roman"/>
        </w:rPr>
        <w:t>)</w:t>
      </w:r>
      <w:r w:rsidR="00625332" w:rsidRPr="00246F88">
        <w:rPr>
          <w:rFonts w:ascii="Times New Roman" w:hAnsi="Times New Roman" w:cs="Times New Roman"/>
        </w:rPr>
        <w:t xml:space="preserve"> </w:t>
      </w:r>
      <w:r w:rsidR="00625332">
        <w:rPr>
          <w:rFonts w:ascii="Times New Roman" w:hAnsi="Times New Roman" w:cs="Times New Roman"/>
        </w:rPr>
        <w:t xml:space="preserve">before </w:t>
      </w:r>
      <w:r w:rsidR="005D68AB">
        <w:rPr>
          <w:rFonts w:ascii="Times New Roman" w:hAnsi="Times New Roman" w:cs="Times New Roman"/>
        </w:rPr>
        <w:t xml:space="preserve">being </w:t>
      </w:r>
      <w:r w:rsidR="00625332">
        <w:rPr>
          <w:rFonts w:ascii="Times New Roman" w:hAnsi="Times New Roman" w:cs="Times New Roman"/>
        </w:rPr>
        <w:t xml:space="preserve">milled by the </w:t>
      </w:r>
      <w:r w:rsidR="005D68AB">
        <w:rPr>
          <w:rFonts w:ascii="Times New Roman" w:hAnsi="Times New Roman" w:cs="Times New Roman"/>
        </w:rPr>
        <w:t>CNC router (figure 4)</w:t>
      </w:r>
      <w:r w:rsidR="00625332" w:rsidRPr="00246F88">
        <w:rPr>
          <w:rFonts w:ascii="Times New Roman" w:hAnsi="Times New Roman" w:cs="Times New Roman"/>
        </w:rPr>
        <w:t xml:space="preserve"> </w:t>
      </w:r>
    </w:p>
    <w:p w14:paraId="06BDDC65" w14:textId="6FEA5396" w:rsidR="004F4A88" w:rsidRDefault="004F4A88" w:rsidP="00970504">
      <w:pPr>
        <w:pStyle w:val="NoSpacing"/>
        <w:spacing w:line="240" w:lineRule="auto"/>
        <w:jc w:val="both"/>
        <w:rPr>
          <w:rFonts w:ascii="Times New Roman" w:hAnsi="Times New Roman" w:cs="Times New Roman"/>
        </w:rPr>
      </w:pPr>
    </w:p>
    <w:p w14:paraId="3CBCC551" w14:textId="6D386DB0" w:rsidR="004F4A88" w:rsidRPr="00246F88" w:rsidRDefault="00C36A94" w:rsidP="004F4A88">
      <w:pPr>
        <w:rPr>
          <w:i/>
          <w:sz w:val="20"/>
          <w:lang w:val="en-GB"/>
        </w:rPr>
      </w:pPr>
      <w:r w:rsidRPr="00246F88">
        <w:rPr>
          <w:noProof/>
          <w:sz w:val="20"/>
          <w:lang w:val="en-GB" w:eastAsia="en-GB"/>
        </w:rPr>
        <w:drawing>
          <wp:anchor distT="0" distB="0" distL="0" distR="0" simplePos="0" relativeHeight="251656192" behindDoc="0" locked="0" layoutInCell="1" allowOverlap="1" wp14:anchorId="70513CA8" wp14:editId="3BCAC115">
            <wp:simplePos x="0" y="0"/>
            <wp:positionH relativeFrom="margin">
              <wp:posOffset>-63436</wp:posOffset>
            </wp:positionH>
            <wp:positionV relativeFrom="paragraph">
              <wp:posOffset>464761</wp:posOffset>
            </wp:positionV>
            <wp:extent cx="2799080" cy="924560"/>
            <wp:effectExtent l="0" t="0" r="1270" b="889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t="5185"/>
                    <a:stretch>
                      <a:fillRect/>
                    </a:stretch>
                  </pic:blipFill>
                  <pic:spPr bwMode="auto">
                    <a:xfrm>
                      <a:off x="0" y="0"/>
                      <a:ext cx="2799080" cy="9245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5D68AB">
        <w:rPr>
          <w:b/>
          <w:i/>
          <w:sz w:val="20"/>
          <w:lang w:val="en-GB"/>
        </w:rPr>
        <w:t xml:space="preserve">Figure </w:t>
      </w:r>
      <w:r w:rsidR="004F4A88" w:rsidRPr="00246F88">
        <w:rPr>
          <w:b/>
          <w:i/>
          <w:sz w:val="20"/>
          <w:lang w:val="en-GB"/>
        </w:rPr>
        <w:t>4</w:t>
      </w:r>
      <w:r w:rsidR="004F4A88" w:rsidRPr="00246F88">
        <w:rPr>
          <w:i/>
          <w:sz w:val="20"/>
          <w:lang w:val="en-GB"/>
        </w:rPr>
        <w:t>: Styrofoam formers 3D models for CNC</w:t>
      </w:r>
      <w:r w:rsidR="004F4A88" w:rsidRPr="004F4A88">
        <w:rPr>
          <w:i/>
          <w:sz w:val="20"/>
          <w:lang w:val="en-GB"/>
        </w:rPr>
        <w:t xml:space="preserve"> </w:t>
      </w:r>
      <w:r w:rsidR="004F4A88" w:rsidRPr="00246F88">
        <w:rPr>
          <w:i/>
          <w:sz w:val="20"/>
          <w:lang w:val="en-GB"/>
        </w:rPr>
        <w:t>production</w:t>
      </w:r>
    </w:p>
    <w:p w14:paraId="30EA77DD" w14:textId="77777777" w:rsidR="004F4A88" w:rsidRDefault="004F4A88" w:rsidP="004F4A88">
      <w:pPr>
        <w:spacing w:after="26"/>
        <w:jc w:val="left"/>
        <w:rPr>
          <w:b/>
          <w:i/>
          <w:sz w:val="20"/>
          <w:lang w:val="en-GB"/>
        </w:rPr>
      </w:pPr>
    </w:p>
    <w:p w14:paraId="2E051F0B" w14:textId="1A9688FA" w:rsidR="004F4A88" w:rsidRPr="00246F88" w:rsidRDefault="005D68AB" w:rsidP="004F4A88">
      <w:pPr>
        <w:spacing w:after="26"/>
        <w:jc w:val="left"/>
        <w:rPr>
          <w:i/>
          <w:sz w:val="20"/>
          <w:lang w:val="en-GB"/>
        </w:rPr>
      </w:pPr>
      <w:r>
        <w:rPr>
          <w:b/>
          <w:i/>
          <w:sz w:val="20"/>
          <w:lang w:val="en-GB"/>
        </w:rPr>
        <w:t xml:space="preserve">Figure </w:t>
      </w:r>
      <w:r w:rsidR="004F4A88" w:rsidRPr="00246F88">
        <w:rPr>
          <w:b/>
          <w:i/>
          <w:sz w:val="20"/>
          <w:lang w:val="en-GB"/>
        </w:rPr>
        <w:t>5</w:t>
      </w:r>
      <w:r>
        <w:rPr>
          <w:b/>
          <w:i/>
          <w:sz w:val="20"/>
          <w:lang w:val="en-GB"/>
        </w:rPr>
        <w:t>:</w:t>
      </w:r>
      <w:r w:rsidR="004F4A88" w:rsidRPr="00246F88">
        <w:rPr>
          <w:i/>
          <w:sz w:val="20"/>
          <w:lang w:val="en-GB"/>
        </w:rPr>
        <w:t xml:space="preserve"> 2D slab components</w:t>
      </w:r>
    </w:p>
    <w:p w14:paraId="1584C6F6" w14:textId="77777777" w:rsidR="004F4A88" w:rsidRPr="004F4A88" w:rsidRDefault="00C36A94" w:rsidP="004F4A88">
      <w:pPr>
        <w:pStyle w:val="NoSpacing"/>
        <w:spacing w:line="240" w:lineRule="auto"/>
        <w:rPr>
          <w:rFonts w:ascii="Times New Roman" w:hAnsi="Times New Roman" w:cs="Times New Roman"/>
        </w:rPr>
      </w:pPr>
      <w:r>
        <w:rPr>
          <w:rFonts w:ascii="Times New Roman" w:hAnsi="Times New Roman" w:cs="Times New Roman"/>
        </w:rPr>
        <w:t xml:space="preserve">    </w:t>
      </w:r>
      <w:r w:rsidR="008D46DD" w:rsidRPr="00246F88">
        <w:rPr>
          <w:rFonts w:ascii="Times New Roman" w:hAnsi="Times New Roman" w:cs="Times New Roman"/>
        </w:rPr>
        <w:t xml:space="preserve">                                     </w:t>
      </w:r>
    </w:p>
    <w:p w14:paraId="21D1764E" w14:textId="26108073" w:rsidR="00F62463" w:rsidRPr="004F4A88" w:rsidRDefault="00625332" w:rsidP="004F4A88">
      <w:pPr>
        <w:spacing w:after="26"/>
        <w:rPr>
          <w:szCs w:val="22"/>
          <w:lang w:val="en-GB"/>
        </w:rPr>
      </w:pPr>
      <w:r>
        <w:rPr>
          <w:szCs w:val="22"/>
          <w:lang w:val="en-GB"/>
        </w:rPr>
        <w:t>E</w:t>
      </w:r>
      <w:r w:rsidR="008D46DD" w:rsidRPr="00246F88">
        <w:rPr>
          <w:szCs w:val="22"/>
          <w:lang w:val="en-GB"/>
        </w:rPr>
        <w:t xml:space="preserve">ach </w:t>
      </w:r>
      <w:r>
        <w:rPr>
          <w:szCs w:val="22"/>
          <w:lang w:val="en-GB"/>
        </w:rPr>
        <w:t>t</w:t>
      </w:r>
      <w:r w:rsidR="00C41B63">
        <w:rPr>
          <w:szCs w:val="22"/>
          <w:lang w:val="en-GB"/>
        </w:rPr>
        <w:t>h</w:t>
      </w:r>
      <w:r>
        <w:rPr>
          <w:szCs w:val="22"/>
          <w:lang w:val="en-GB"/>
        </w:rPr>
        <w:t xml:space="preserve">ree-dimensional </w:t>
      </w:r>
      <w:r w:rsidR="008D46DD" w:rsidRPr="00246F88">
        <w:rPr>
          <w:szCs w:val="22"/>
          <w:lang w:val="en-GB"/>
        </w:rPr>
        <w:t xml:space="preserve">shell had to be unrolled into </w:t>
      </w:r>
      <w:r w:rsidR="005405F0">
        <w:rPr>
          <w:szCs w:val="22"/>
          <w:lang w:val="en-GB"/>
        </w:rPr>
        <w:t>a planar 2D outline (figure 5); t</w:t>
      </w:r>
      <w:r w:rsidR="008D46DD" w:rsidRPr="00246F88">
        <w:rPr>
          <w:szCs w:val="22"/>
          <w:lang w:val="en-GB"/>
        </w:rPr>
        <w:t>he</w:t>
      </w:r>
      <w:r w:rsidR="005405F0">
        <w:rPr>
          <w:szCs w:val="22"/>
          <w:lang w:val="en-GB"/>
        </w:rPr>
        <w:t>se</w:t>
      </w:r>
      <w:r w:rsidR="008D46DD" w:rsidRPr="00246F88">
        <w:rPr>
          <w:szCs w:val="22"/>
          <w:lang w:val="en-GB"/>
        </w:rPr>
        <w:t xml:space="preserve"> flat</w:t>
      </w:r>
      <w:r w:rsidR="005405F0">
        <w:rPr>
          <w:szCs w:val="22"/>
          <w:lang w:val="en-GB"/>
        </w:rPr>
        <w:t>tened</w:t>
      </w:r>
      <w:r w:rsidR="005D68AB">
        <w:rPr>
          <w:szCs w:val="22"/>
          <w:lang w:val="en-GB"/>
        </w:rPr>
        <w:t xml:space="preserve"> outlines were used as cut-</w:t>
      </w:r>
      <w:r w:rsidR="008D46DD" w:rsidRPr="00246F88">
        <w:rPr>
          <w:szCs w:val="22"/>
          <w:lang w:val="en-GB"/>
        </w:rPr>
        <w:t xml:space="preserve">out stencils for the clay slabs. </w:t>
      </w:r>
      <w:r w:rsidR="00F2702B">
        <w:rPr>
          <w:szCs w:val="22"/>
          <w:lang w:val="en-GB"/>
        </w:rPr>
        <w:t>When</w:t>
      </w:r>
      <w:r w:rsidR="008D46DD" w:rsidRPr="00246F88">
        <w:rPr>
          <w:szCs w:val="22"/>
          <w:lang w:val="en-GB"/>
        </w:rPr>
        <w:t xml:space="preserve"> the three formers </w:t>
      </w:r>
      <w:r w:rsidR="00F2702B">
        <w:rPr>
          <w:szCs w:val="22"/>
          <w:lang w:val="en-GB"/>
        </w:rPr>
        <w:t>had been</w:t>
      </w:r>
      <w:r w:rsidR="00C41B63">
        <w:rPr>
          <w:szCs w:val="22"/>
          <w:lang w:val="en-GB"/>
        </w:rPr>
        <w:t xml:space="preserve"> finalised, each slab was </w:t>
      </w:r>
      <w:r w:rsidR="00C41B63" w:rsidRPr="00246F88">
        <w:rPr>
          <w:szCs w:val="22"/>
          <w:lang w:val="en-GB"/>
        </w:rPr>
        <w:t>adjusted</w:t>
      </w:r>
      <w:r w:rsidR="008D46DD" w:rsidRPr="00246F88">
        <w:rPr>
          <w:szCs w:val="22"/>
          <w:lang w:val="en-GB"/>
        </w:rPr>
        <w:t xml:space="preserve"> on them </w:t>
      </w:r>
      <w:r w:rsidR="00C41B63">
        <w:rPr>
          <w:szCs w:val="22"/>
          <w:lang w:val="en-GB"/>
        </w:rPr>
        <w:t>and formed.</w:t>
      </w:r>
      <w:r w:rsidR="005405F0">
        <w:rPr>
          <w:szCs w:val="22"/>
          <w:lang w:val="en-GB"/>
        </w:rPr>
        <w:t xml:space="preserve"> T</w:t>
      </w:r>
      <w:r w:rsidR="00C41B63">
        <w:rPr>
          <w:szCs w:val="22"/>
          <w:lang w:val="en-GB"/>
        </w:rPr>
        <w:t>he three shells were</w:t>
      </w:r>
      <w:r w:rsidR="005405F0">
        <w:rPr>
          <w:szCs w:val="22"/>
          <w:lang w:val="en-GB"/>
        </w:rPr>
        <w:t xml:space="preserve"> then</w:t>
      </w:r>
      <w:r w:rsidR="008D46DD" w:rsidRPr="00246F88">
        <w:rPr>
          <w:szCs w:val="22"/>
          <w:lang w:val="en-GB"/>
        </w:rPr>
        <w:t xml:space="preserve"> joined together</w:t>
      </w:r>
      <w:r w:rsidR="005405F0">
        <w:rPr>
          <w:szCs w:val="22"/>
          <w:lang w:val="en-GB"/>
        </w:rPr>
        <w:t xml:space="preserve"> to form</w:t>
      </w:r>
      <w:r w:rsidR="005D68AB">
        <w:rPr>
          <w:szCs w:val="22"/>
          <w:lang w:val="en-GB"/>
        </w:rPr>
        <w:t xml:space="preserve"> the final component (figure </w:t>
      </w:r>
      <w:r w:rsidR="008D46DD" w:rsidRPr="00246F88">
        <w:rPr>
          <w:szCs w:val="22"/>
          <w:lang w:val="en-GB"/>
        </w:rPr>
        <w:t xml:space="preserve">6). This proved to be a </w:t>
      </w:r>
      <w:r w:rsidR="005405F0">
        <w:rPr>
          <w:szCs w:val="22"/>
          <w:lang w:val="en-GB"/>
        </w:rPr>
        <w:t>somewhat</w:t>
      </w:r>
      <w:r w:rsidR="008D46DD" w:rsidRPr="00246F88">
        <w:rPr>
          <w:szCs w:val="22"/>
          <w:lang w:val="en-GB"/>
        </w:rPr>
        <w:t xml:space="preserve"> complicated process, related to the material properties of the wet </w:t>
      </w:r>
      <w:r w:rsidR="00D94D35">
        <w:rPr>
          <w:szCs w:val="22"/>
          <w:lang w:val="en-GB"/>
        </w:rPr>
        <w:t>porcelain</w:t>
      </w:r>
      <w:r w:rsidR="005405F0">
        <w:rPr>
          <w:szCs w:val="22"/>
          <w:lang w:val="en-GB"/>
        </w:rPr>
        <w:t xml:space="preserve"> which resulted</w:t>
      </w:r>
      <w:r w:rsidR="008D46DD" w:rsidRPr="00246F88">
        <w:rPr>
          <w:szCs w:val="22"/>
          <w:lang w:val="en-GB"/>
        </w:rPr>
        <w:t xml:space="preserve"> </w:t>
      </w:r>
      <w:r w:rsidR="002A78B0">
        <w:rPr>
          <w:szCs w:val="22"/>
          <w:lang w:val="en-GB"/>
        </w:rPr>
        <w:t xml:space="preserve">in </w:t>
      </w:r>
      <w:r w:rsidR="005405F0">
        <w:rPr>
          <w:szCs w:val="22"/>
          <w:lang w:val="en-GB"/>
        </w:rPr>
        <w:t>differing</w:t>
      </w:r>
      <w:r w:rsidR="008D46DD" w:rsidRPr="00246F88">
        <w:rPr>
          <w:szCs w:val="22"/>
          <w:lang w:val="en-GB"/>
        </w:rPr>
        <w:t xml:space="preserve"> degrees of elasticity and formability according to the slab</w:t>
      </w:r>
      <w:r w:rsidR="002A78B0">
        <w:rPr>
          <w:szCs w:val="22"/>
          <w:lang w:val="en-GB"/>
        </w:rPr>
        <w:t>’</w:t>
      </w:r>
      <w:r w:rsidR="008D46DD" w:rsidRPr="00246F88">
        <w:rPr>
          <w:szCs w:val="22"/>
          <w:lang w:val="en-GB"/>
        </w:rPr>
        <w:t xml:space="preserve">s thickness. </w:t>
      </w:r>
      <w:r w:rsidR="002A78B0">
        <w:rPr>
          <w:szCs w:val="22"/>
          <w:lang w:val="en-GB"/>
        </w:rPr>
        <w:t>When</w:t>
      </w:r>
      <w:r w:rsidR="008D46DD" w:rsidRPr="00246F88">
        <w:rPr>
          <w:szCs w:val="22"/>
          <w:lang w:val="en-GB"/>
        </w:rPr>
        <w:t xml:space="preserve"> the component was formed, it </w:t>
      </w:r>
      <w:r w:rsidR="00F2702B">
        <w:rPr>
          <w:szCs w:val="22"/>
          <w:lang w:val="en-GB"/>
        </w:rPr>
        <w:t>was left to dry before firing (f</w:t>
      </w:r>
      <w:r w:rsidR="005D68AB">
        <w:rPr>
          <w:szCs w:val="22"/>
          <w:lang w:val="en-GB"/>
        </w:rPr>
        <w:t xml:space="preserve">igure </w:t>
      </w:r>
      <w:r w:rsidR="008D46DD" w:rsidRPr="00246F88">
        <w:rPr>
          <w:szCs w:val="22"/>
          <w:lang w:val="en-GB"/>
        </w:rPr>
        <w:t>7).</w:t>
      </w:r>
    </w:p>
    <w:p w14:paraId="7BB444E1" w14:textId="77777777" w:rsidR="00C36A94" w:rsidRDefault="00C36A94" w:rsidP="005275A8">
      <w:pPr>
        <w:autoSpaceDE w:val="0"/>
        <w:autoSpaceDN w:val="0"/>
        <w:adjustRightInd w:val="0"/>
        <w:spacing w:after="0"/>
        <w:rPr>
          <w:b/>
          <w:bCs/>
          <w:iCs/>
          <w:szCs w:val="22"/>
          <w:lang w:val="en-GB"/>
        </w:rPr>
      </w:pPr>
    </w:p>
    <w:p w14:paraId="4DC374EE" w14:textId="5BA63B54" w:rsidR="005939E3" w:rsidRPr="00246F88" w:rsidRDefault="00E006B4" w:rsidP="005275A8">
      <w:pPr>
        <w:autoSpaceDE w:val="0"/>
        <w:autoSpaceDN w:val="0"/>
        <w:adjustRightInd w:val="0"/>
        <w:spacing w:after="0"/>
        <w:rPr>
          <w:b/>
          <w:bCs/>
          <w:iCs/>
          <w:szCs w:val="22"/>
          <w:lang w:val="en-GB"/>
        </w:rPr>
      </w:pPr>
      <w:r>
        <w:rPr>
          <w:b/>
          <w:bCs/>
          <w:iCs/>
          <w:szCs w:val="22"/>
          <w:lang w:val="en-GB"/>
        </w:rPr>
        <w:t>4</w:t>
      </w:r>
      <w:r w:rsidR="00F62463" w:rsidRPr="00246F88">
        <w:rPr>
          <w:b/>
          <w:bCs/>
          <w:iCs/>
          <w:szCs w:val="22"/>
          <w:lang w:val="en-GB"/>
        </w:rPr>
        <w:t xml:space="preserve">.2. Layered </w:t>
      </w:r>
      <w:r w:rsidR="00255867">
        <w:rPr>
          <w:b/>
          <w:bCs/>
          <w:iCs/>
          <w:szCs w:val="22"/>
          <w:lang w:val="en-GB"/>
        </w:rPr>
        <w:t>h</w:t>
      </w:r>
      <w:r w:rsidR="00F62463" w:rsidRPr="00246F88">
        <w:rPr>
          <w:b/>
          <w:bCs/>
          <w:iCs/>
          <w:szCs w:val="22"/>
          <w:lang w:val="en-GB"/>
        </w:rPr>
        <w:t>elix</w:t>
      </w:r>
    </w:p>
    <w:p w14:paraId="5E69BEC7" w14:textId="77777777" w:rsidR="005939E3" w:rsidRPr="00246F88" w:rsidRDefault="005939E3" w:rsidP="005275A8">
      <w:pPr>
        <w:autoSpaceDE w:val="0"/>
        <w:autoSpaceDN w:val="0"/>
        <w:adjustRightInd w:val="0"/>
        <w:spacing w:after="0"/>
        <w:rPr>
          <w:b/>
          <w:bCs/>
          <w:iCs/>
          <w:szCs w:val="22"/>
          <w:lang w:val="en-GB"/>
        </w:rPr>
      </w:pPr>
      <w:r w:rsidRPr="00246F88">
        <w:rPr>
          <w:b/>
          <w:bCs/>
          <w:iCs/>
          <w:szCs w:val="22"/>
          <w:lang w:val="en-GB"/>
        </w:rPr>
        <w:t xml:space="preserve"> </w:t>
      </w:r>
    </w:p>
    <w:p w14:paraId="19C8BCD9" w14:textId="1FEDAC40" w:rsidR="00E0517F" w:rsidRDefault="00F62463" w:rsidP="004F4A88">
      <w:pPr>
        <w:pStyle w:val="NoSpacing"/>
        <w:spacing w:line="240" w:lineRule="auto"/>
        <w:jc w:val="both"/>
        <w:rPr>
          <w:rFonts w:ascii="Times New Roman" w:hAnsi="Times New Roman" w:cs="Times New Roman"/>
        </w:rPr>
      </w:pPr>
      <w:r w:rsidRPr="00246F88">
        <w:rPr>
          <w:rFonts w:ascii="Times New Roman" w:hAnsi="Times New Roman" w:cs="Times New Roman"/>
        </w:rPr>
        <w:t>The second design expl</w:t>
      </w:r>
      <w:r w:rsidR="00E0517F">
        <w:rPr>
          <w:rFonts w:ascii="Times New Roman" w:hAnsi="Times New Roman" w:cs="Times New Roman"/>
        </w:rPr>
        <w:t>oration</w:t>
      </w:r>
      <w:r w:rsidRPr="00246F88">
        <w:rPr>
          <w:rFonts w:ascii="Times New Roman" w:hAnsi="Times New Roman" w:cs="Times New Roman"/>
        </w:rPr>
        <w:t xml:space="preserve"> </w:t>
      </w:r>
      <w:r w:rsidR="00E0517F" w:rsidRPr="00246F88">
        <w:rPr>
          <w:rFonts w:ascii="Times New Roman" w:hAnsi="Times New Roman" w:cs="Times New Roman"/>
        </w:rPr>
        <w:t>examin</w:t>
      </w:r>
      <w:r w:rsidR="00E0517F">
        <w:rPr>
          <w:rFonts w:ascii="Times New Roman" w:hAnsi="Times New Roman" w:cs="Times New Roman"/>
        </w:rPr>
        <w:t>e</w:t>
      </w:r>
      <w:r w:rsidR="005405F0">
        <w:rPr>
          <w:rFonts w:ascii="Times New Roman" w:hAnsi="Times New Roman" w:cs="Times New Roman"/>
        </w:rPr>
        <w:t>d</w:t>
      </w:r>
      <w:r w:rsidR="00906E68">
        <w:rPr>
          <w:rFonts w:ascii="Times New Roman" w:hAnsi="Times New Roman" w:cs="Times New Roman"/>
        </w:rPr>
        <w:t xml:space="preserve"> parametric/</w:t>
      </w:r>
      <w:r w:rsidRPr="00246F88">
        <w:rPr>
          <w:rFonts w:ascii="Times New Roman" w:hAnsi="Times New Roman" w:cs="Times New Roman"/>
        </w:rPr>
        <w:t xml:space="preserve">performative tools in combination with clay extrusion and CNC milling fabrication techniques. </w:t>
      </w:r>
      <w:r w:rsidR="00906E68">
        <w:rPr>
          <w:rFonts w:ascii="Times New Roman" w:hAnsi="Times New Roman" w:cs="Times New Roman"/>
        </w:rPr>
        <w:t>C</w:t>
      </w:r>
      <w:r w:rsidR="00E0517F">
        <w:rPr>
          <w:rFonts w:ascii="Times New Roman" w:hAnsi="Times New Roman" w:cs="Times New Roman"/>
        </w:rPr>
        <w:t xml:space="preserve">lay extruders operate as a large press which pushes the clay mass through a </w:t>
      </w:r>
      <w:r w:rsidR="005405F0">
        <w:rPr>
          <w:rFonts w:ascii="Times New Roman" w:hAnsi="Times New Roman" w:cs="Times New Roman"/>
        </w:rPr>
        <w:t xml:space="preserve">chosen </w:t>
      </w:r>
      <w:r w:rsidR="00E0517F">
        <w:rPr>
          <w:rFonts w:ascii="Times New Roman" w:hAnsi="Times New Roman" w:cs="Times New Roman"/>
        </w:rPr>
        <w:t xml:space="preserve">stencil. </w:t>
      </w:r>
      <w:r w:rsidR="00E0517F">
        <w:rPr>
          <w:rFonts w:ascii="Times New Roman" w:hAnsi="Times New Roman" w:cs="Times New Roman"/>
        </w:rPr>
        <w:t xml:space="preserve">It is ideal </w:t>
      </w:r>
      <w:r w:rsidR="00DB5072">
        <w:rPr>
          <w:rFonts w:ascii="Times New Roman" w:hAnsi="Times New Roman" w:cs="Times New Roman"/>
        </w:rPr>
        <w:t xml:space="preserve">for </w:t>
      </w:r>
      <w:r w:rsidR="00906E68">
        <w:rPr>
          <w:rFonts w:ascii="Times New Roman" w:hAnsi="Times New Roman" w:cs="Times New Roman"/>
        </w:rPr>
        <w:t xml:space="preserve">the </w:t>
      </w:r>
      <w:r w:rsidR="00DB5072">
        <w:rPr>
          <w:rFonts w:ascii="Times New Roman" w:hAnsi="Times New Roman" w:cs="Times New Roman"/>
        </w:rPr>
        <w:t xml:space="preserve">production of </w:t>
      </w:r>
      <w:r w:rsidR="00906E68">
        <w:rPr>
          <w:rFonts w:ascii="Times New Roman" w:hAnsi="Times New Roman" w:cs="Times New Roman"/>
        </w:rPr>
        <w:t>longitudinal, tube-</w:t>
      </w:r>
      <w:r w:rsidR="00E0517F">
        <w:rPr>
          <w:rFonts w:ascii="Times New Roman" w:hAnsi="Times New Roman" w:cs="Times New Roman"/>
        </w:rPr>
        <w:t>like elements</w:t>
      </w:r>
      <w:r w:rsidR="001B798D">
        <w:rPr>
          <w:rFonts w:ascii="Times New Roman" w:hAnsi="Times New Roman" w:cs="Times New Roman"/>
        </w:rPr>
        <w:t xml:space="preserve"> (figure </w:t>
      </w:r>
      <w:r w:rsidR="005369BF">
        <w:rPr>
          <w:rFonts w:ascii="Times New Roman" w:hAnsi="Times New Roman" w:cs="Times New Roman"/>
        </w:rPr>
        <w:t>8)</w:t>
      </w:r>
      <w:r w:rsidR="00E0517F">
        <w:rPr>
          <w:rFonts w:ascii="Times New Roman" w:hAnsi="Times New Roman" w:cs="Times New Roman"/>
        </w:rPr>
        <w:t>.</w:t>
      </w:r>
    </w:p>
    <w:p w14:paraId="4501A188" w14:textId="7814BCC6" w:rsidR="00B05D15" w:rsidRDefault="00B05D15" w:rsidP="004F4A88">
      <w:pPr>
        <w:pStyle w:val="NoSpacing"/>
        <w:spacing w:line="240" w:lineRule="auto"/>
        <w:jc w:val="both"/>
        <w:rPr>
          <w:rFonts w:ascii="Times New Roman" w:hAnsi="Times New Roman" w:cs="Times New Roman"/>
        </w:rPr>
      </w:pPr>
    </w:p>
    <w:p w14:paraId="6A9EA9EF" w14:textId="77777777" w:rsidR="00C36A94" w:rsidRPr="00246F88" w:rsidRDefault="00C36A94" w:rsidP="00B05D15">
      <w:pPr>
        <w:pStyle w:val="NoSpacing"/>
        <w:spacing w:line="240" w:lineRule="auto"/>
        <w:jc w:val="both"/>
      </w:pPr>
      <w:r w:rsidRPr="00246F88">
        <w:rPr>
          <w:noProof/>
          <w:lang w:eastAsia="en-GB"/>
        </w:rPr>
        <w:drawing>
          <wp:inline distT="0" distB="0" distL="0" distR="0" wp14:anchorId="0E1B36F7" wp14:editId="7D40511F">
            <wp:extent cx="1406106" cy="1304704"/>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246" cy="1325248"/>
                    </a:xfrm>
                    <a:prstGeom prst="rect">
                      <a:avLst/>
                    </a:prstGeom>
                    <a:solidFill>
                      <a:srgbClr val="FFFFFF"/>
                    </a:solidFill>
                    <a:ln>
                      <a:noFill/>
                    </a:ln>
                  </pic:spPr>
                </pic:pic>
              </a:graphicData>
            </a:graphic>
          </wp:inline>
        </w:drawing>
      </w:r>
      <w:r w:rsidRPr="00246F88">
        <w:rPr>
          <w:noProof/>
          <w:lang w:eastAsia="en-GB"/>
        </w:rPr>
        <w:drawing>
          <wp:inline distT="0" distB="0" distL="0" distR="0" wp14:anchorId="538F0CA5" wp14:editId="277505BA">
            <wp:extent cx="1482957" cy="1295918"/>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50427" cy="1354879"/>
                    </a:xfrm>
                    <a:prstGeom prst="rect">
                      <a:avLst/>
                    </a:prstGeom>
                    <a:solidFill>
                      <a:srgbClr val="FFFFFF"/>
                    </a:solidFill>
                    <a:ln>
                      <a:noFill/>
                    </a:ln>
                  </pic:spPr>
                </pic:pic>
              </a:graphicData>
            </a:graphic>
          </wp:inline>
        </w:drawing>
      </w:r>
      <w:r w:rsidRPr="00246F88">
        <w:t xml:space="preserve">      </w:t>
      </w:r>
    </w:p>
    <w:p w14:paraId="63EA1342" w14:textId="0A857109" w:rsidR="00C36A94" w:rsidRPr="00C36A94" w:rsidRDefault="001B798D" w:rsidP="00C36A94">
      <w:pPr>
        <w:jc w:val="left"/>
        <w:rPr>
          <w:i/>
          <w:sz w:val="20"/>
          <w:lang w:val="en-GB"/>
        </w:rPr>
      </w:pPr>
      <w:r>
        <w:rPr>
          <w:b/>
          <w:i/>
          <w:sz w:val="20"/>
          <w:lang w:val="en-GB"/>
        </w:rPr>
        <w:t xml:space="preserve">Figure </w:t>
      </w:r>
      <w:r w:rsidR="00C36A94" w:rsidRPr="00246F88">
        <w:rPr>
          <w:b/>
          <w:i/>
          <w:sz w:val="20"/>
          <w:lang w:val="en-GB"/>
        </w:rPr>
        <w:t>6</w:t>
      </w:r>
      <w:r w:rsidR="00C36A94" w:rsidRPr="00246F88">
        <w:rPr>
          <w:i/>
          <w:sz w:val="20"/>
          <w:lang w:val="en-GB"/>
        </w:rPr>
        <w:t xml:space="preserve">: Forming the component out of clay slabs                   </w:t>
      </w:r>
      <w:r>
        <w:rPr>
          <w:b/>
          <w:i/>
          <w:sz w:val="20"/>
          <w:lang w:val="en-GB"/>
        </w:rPr>
        <w:t xml:space="preserve">Figure </w:t>
      </w:r>
      <w:r w:rsidR="00C36A94" w:rsidRPr="00246F88">
        <w:rPr>
          <w:b/>
          <w:i/>
          <w:sz w:val="20"/>
          <w:lang w:val="en-GB"/>
        </w:rPr>
        <w:t>7</w:t>
      </w:r>
      <w:r w:rsidR="00C36A94" w:rsidRPr="00246F88">
        <w:rPr>
          <w:i/>
          <w:sz w:val="20"/>
          <w:lang w:val="en-GB"/>
        </w:rPr>
        <w:t>: Finalised ceramic component</w:t>
      </w:r>
    </w:p>
    <w:p w14:paraId="25F1B839" w14:textId="7146B8E3" w:rsidR="00F62463" w:rsidRDefault="00F62463" w:rsidP="004F4A88">
      <w:pPr>
        <w:pStyle w:val="NoSpacing"/>
        <w:spacing w:line="240" w:lineRule="auto"/>
        <w:jc w:val="both"/>
        <w:rPr>
          <w:rFonts w:ascii="Times New Roman" w:hAnsi="Times New Roman" w:cs="Times New Roman"/>
        </w:rPr>
      </w:pPr>
      <w:r w:rsidRPr="00246F88">
        <w:rPr>
          <w:rFonts w:ascii="Times New Roman" w:hAnsi="Times New Roman" w:cs="Times New Roman"/>
        </w:rPr>
        <w:t xml:space="preserve">As a consequence, the design component was conceived as a </w:t>
      </w:r>
      <w:r w:rsidR="002A78B0">
        <w:rPr>
          <w:rFonts w:ascii="Times New Roman" w:hAnsi="Times New Roman" w:cs="Times New Roman"/>
        </w:rPr>
        <w:t>set of multi-layered helix louv</w:t>
      </w:r>
      <w:r w:rsidRPr="00246F88">
        <w:rPr>
          <w:rFonts w:ascii="Times New Roman" w:hAnsi="Times New Roman" w:cs="Times New Roman"/>
        </w:rPr>
        <w:t>r</w:t>
      </w:r>
      <w:r w:rsidR="002A78B0">
        <w:rPr>
          <w:rFonts w:ascii="Times New Roman" w:hAnsi="Times New Roman" w:cs="Times New Roman"/>
        </w:rPr>
        <w:t>e</w:t>
      </w:r>
      <w:r w:rsidRPr="00246F88">
        <w:rPr>
          <w:rFonts w:ascii="Times New Roman" w:hAnsi="Times New Roman" w:cs="Times New Roman"/>
        </w:rPr>
        <w:t>s</w:t>
      </w:r>
      <w:r w:rsidR="00B310C6">
        <w:rPr>
          <w:rFonts w:ascii="Times New Roman" w:hAnsi="Times New Roman" w:cs="Times New Roman"/>
        </w:rPr>
        <w:t xml:space="preserve"> (</w:t>
      </w:r>
      <w:r w:rsidR="001B798D">
        <w:rPr>
          <w:rFonts w:ascii="Times New Roman" w:hAnsi="Times New Roman" w:cs="Times New Roman"/>
        </w:rPr>
        <w:t xml:space="preserve">forming </w:t>
      </w:r>
      <w:r w:rsidR="00B310C6">
        <w:rPr>
          <w:rFonts w:ascii="Times New Roman" w:hAnsi="Times New Roman" w:cs="Times New Roman"/>
        </w:rPr>
        <w:t>a</w:t>
      </w:r>
      <w:r w:rsidR="00F35B4C">
        <w:rPr>
          <w:rFonts w:ascii="Times New Roman" w:hAnsi="Times New Roman" w:cs="Times New Roman"/>
        </w:rPr>
        <w:t>n</w:t>
      </w:r>
      <w:r w:rsidR="00B310C6">
        <w:rPr>
          <w:rFonts w:ascii="Times New Roman" w:hAnsi="Times New Roman" w:cs="Times New Roman"/>
        </w:rPr>
        <w:t xml:space="preserve"> </w:t>
      </w:r>
      <w:r w:rsidR="004F4A88">
        <w:rPr>
          <w:rFonts w:ascii="Times New Roman" w:hAnsi="Times New Roman" w:cs="Times New Roman"/>
        </w:rPr>
        <w:t xml:space="preserve">extruded </w:t>
      </w:r>
      <w:r w:rsidR="00B310C6">
        <w:rPr>
          <w:rFonts w:ascii="Times New Roman" w:hAnsi="Times New Roman" w:cs="Times New Roman"/>
        </w:rPr>
        <w:t xml:space="preserve">and twisted </w:t>
      </w:r>
      <w:r w:rsidR="004F4A88">
        <w:rPr>
          <w:rFonts w:ascii="Times New Roman" w:hAnsi="Times New Roman" w:cs="Times New Roman"/>
        </w:rPr>
        <w:t xml:space="preserve">elliptical </w:t>
      </w:r>
      <w:r w:rsidR="005405F0">
        <w:rPr>
          <w:rFonts w:ascii="Times New Roman" w:hAnsi="Times New Roman" w:cs="Times New Roman"/>
        </w:rPr>
        <w:t xml:space="preserve">tube) which </w:t>
      </w:r>
      <w:r w:rsidR="004F4A88" w:rsidRPr="00246F88">
        <w:rPr>
          <w:rFonts w:ascii="Times New Roman" w:hAnsi="Times New Roman" w:cs="Times New Roman"/>
        </w:rPr>
        <w:t>dist</w:t>
      </w:r>
      <w:r w:rsidR="005405F0">
        <w:rPr>
          <w:rFonts w:ascii="Times New Roman" w:hAnsi="Times New Roman" w:cs="Times New Roman"/>
        </w:rPr>
        <w:t>urb and dilute</w:t>
      </w:r>
      <w:r w:rsidRPr="00246F88">
        <w:rPr>
          <w:rFonts w:ascii="Times New Roman" w:hAnsi="Times New Roman" w:cs="Times New Roman"/>
        </w:rPr>
        <w:t xml:space="preserve"> the direct light transmission from ceiling to floor. It was developed as a parametric model</w:t>
      </w:r>
      <w:r w:rsidR="00FD00B7">
        <w:rPr>
          <w:rFonts w:ascii="Times New Roman" w:hAnsi="Times New Roman" w:cs="Times New Roman"/>
        </w:rPr>
        <w:t xml:space="preserve"> using Rhinoceros 5 and Grasshopper software. </w:t>
      </w:r>
      <w:r w:rsidR="00DB5072">
        <w:rPr>
          <w:rFonts w:ascii="Times New Roman" w:hAnsi="Times New Roman" w:cs="Times New Roman"/>
        </w:rPr>
        <w:t xml:space="preserve">Its geometry </w:t>
      </w:r>
      <w:r w:rsidR="00FD00B7">
        <w:rPr>
          <w:rFonts w:ascii="Times New Roman" w:hAnsi="Times New Roman" w:cs="Times New Roman"/>
        </w:rPr>
        <w:t xml:space="preserve">is </w:t>
      </w:r>
      <w:r w:rsidRPr="00246F88">
        <w:rPr>
          <w:rFonts w:ascii="Times New Roman" w:hAnsi="Times New Roman" w:cs="Times New Roman"/>
        </w:rPr>
        <w:t>based o</w:t>
      </w:r>
      <w:r w:rsidR="00CE7CF4">
        <w:rPr>
          <w:rFonts w:ascii="Times New Roman" w:hAnsi="Times New Roman" w:cs="Times New Roman"/>
        </w:rPr>
        <w:t>n an array of ellipses, which formed</w:t>
      </w:r>
      <w:r w:rsidR="002A78B0">
        <w:rPr>
          <w:rFonts w:ascii="Times New Roman" w:hAnsi="Times New Roman" w:cs="Times New Roman"/>
        </w:rPr>
        <w:t xml:space="preserve"> a </w:t>
      </w:r>
      <w:r w:rsidR="00B310C6">
        <w:rPr>
          <w:rFonts w:ascii="Times New Roman" w:hAnsi="Times New Roman" w:cs="Times New Roman"/>
        </w:rPr>
        <w:t>twisted</w:t>
      </w:r>
      <w:r w:rsidR="0094462C">
        <w:rPr>
          <w:rFonts w:ascii="Times New Roman" w:hAnsi="Times New Roman" w:cs="Times New Roman"/>
        </w:rPr>
        <w:t>, three-</w:t>
      </w:r>
      <w:r w:rsidR="00CE7CF4">
        <w:rPr>
          <w:rFonts w:ascii="Times New Roman" w:hAnsi="Times New Roman" w:cs="Times New Roman"/>
        </w:rPr>
        <w:t>dimensional</w:t>
      </w:r>
      <w:r w:rsidR="002A78B0">
        <w:rPr>
          <w:rFonts w:ascii="Times New Roman" w:hAnsi="Times New Roman" w:cs="Times New Roman"/>
        </w:rPr>
        <w:t xml:space="preserve"> helix louv</w:t>
      </w:r>
      <w:r w:rsidRPr="00246F88">
        <w:rPr>
          <w:rFonts w:ascii="Times New Roman" w:hAnsi="Times New Roman" w:cs="Times New Roman"/>
        </w:rPr>
        <w:t>r</w:t>
      </w:r>
      <w:r w:rsidR="005405F0">
        <w:rPr>
          <w:rFonts w:ascii="Times New Roman" w:hAnsi="Times New Roman" w:cs="Times New Roman"/>
        </w:rPr>
        <w:t>e</w:t>
      </w:r>
      <w:r w:rsidRPr="00246F88">
        <w:rPr>
          <w:rFonts w:ascii="Times New Roman" w:hAnsi="Times New Roman" w:cs="Times New Roman"/>
        </w:rPr>
        <w:t xml:space="preserve">. Each ellipse can rotate parametrically around its </w:t>
      </w:r>
      <w:r w:rsidR="004F4A88">
        <w:rPr>
          <w:rFonts w:ascii="Times New Roman" w:hAnsi="Times New Roman" w:cs="Times New Roman"/>
        </w:rPr>
        <w:t>axis</w:t>
      </w:r>
      <w:r w:rsidRPr="00246F88">
        <w:rPr>
          <w:rFonts w:ascii="Times New Roman" w:hAnsi="Times New Roman" w:cs="Times New Roman"/>
        </w:rPr>
        <w:t xml:space="preserve"> allowing different degrees of curvature, </w:t>
      </w:r>
      <w:r w:rsidR="002A78B0">
        <w:rPr>
          <w:rFonts w:ascii="Times New Roman" w:hAnsi="Times New Roman" w:cs="Times New Roman"/>
        </w:rPr>
        <w:t xml:space="preserve">and </w:t>
      </w:r>
      <w:r w:rsidRPr="00246F88">
        <w:rPr>
          <w:rFonts w:ascii="Times New Roman" w:hAnsi="Times New Roman" w:cs="Times New Roman"/>
        </w:rPr>
        <w:t xml:space="preserve">thus different </w:t>
      </w:r>
      <w:r w:rsidR="00DB5072">
        <w:rPr>
          <w:rFonts w:ascii="Times New Roman" w:hAnsi="Times New Roman" w:cs="Times New Roman"/>
        </w:rPr>
        <w:t>degrees</w:t>
      </w:r>
      <w:r w:rsidRPr="00246F88">
        <w:rPr>
          <w:rFonts w:ascii="Times New Roman" w:hAnsi="Times New Roman" w:cs="Times New Roman"/>
        </w:rPr>
        <w:t xml:space="preserve"> of light d</w:t>
      </w:r>
      <w:r w:rsidR="004F4A88">
        <w:rPr>
          <w:rFonts w:ascii="Times New Roman" w:hAnsi="Times New Roman" w:cs="Times New Roman"/>
        </w:rPr>
        <w:t>efusion</w:t>
      </w:r>
      <w:r w:rsidR="002A78B0">
        <w:rPr>
          <w:rFonts w:ascii="Times New Roman" w:hAnsi="Times New Roman" w:cs="Times New Roman"/>
        </w:rPr>
        <w:t>, to occur</w:t>
      </w:r>
      <w:r w:rsidRPr="00246F88">
        <w:rPr>
          <w:rFonts w:ascii="Times New Roman" w:hAnsi="Times New Roman" w:cs="Times New Roman"/>
        </w:rPr>
        <w:t xml:space="preserve"> (</w:t>
      </w:r>
      <w:r w:rsidR="001B798D">
        <w:rPr>
          <w:rFonts w:ascii="Times New Roman" w:hAnsi="Times New Roman" w:cs="Times New Roman"/>
        </w:rPr>
        <w:t xml:space="preserve">figure </w:t>
      </w:r>
      <w:r w:rsidRPr="00246F88">
        <w:rPr>
          <w:rFonts w:ascii="Times New Roman" w:hAnsi="Times New Roman" w:cs="Times New Roman"/>
        </w:rPr>
        <w:t xml:space="preserve">9). The </w:t>
      </w:r>
      <w:r w:rsidR="006C0E12">
        <w:rPr>
          <w:rFonts w:ascii="Times New Roman" w:hAnsi="Times New Roman" w:cs="Times New Roman"/>
        </w:rPr>
        <w:t>parametric</w:t>
      </w:r>
      <w:r w:rsidRPr="00246F88">
        <w:rPr>
          <w:rFonts w:ascii="Times New Roman" w:hAnsi="Times New Roman" w:cs="Times New Roman"/>
        </w:rPr>
        <w:t xml:space="preserve"> script </w:t>
      </w:r>
      <w:r w:rsidR="00DB5072">
        <w:rPr>
          <w:rFonts w:ascii="Times New Roman" w:hAnsi="Times New Roman" w:cs="Times New Roman"/>
        </w:rPr>
        <w:t>a</w:t>
      </w:r>
      <w:r w:rsidR="005405F0">
        <w:rPr>
          <w:rFonts w:ascii="Times New Roman" w:hAnsi="Times New Roman" w:cs="Times New Roman"/>
        </w:rPr>
        <w:t>pplied</w:t>
      </w:r>
      <w:r w:rsidR="00C10550">
        <w:rPr>
          <w:rFonts w:ascii="Times New Roman" w:hAnsi="Times New Roman" w:cs="Times New Roman"/>
        </w:rPr>
        <w:t xml:space="preserve"> </w:t>
      </w:r>
      <w:r w:rsidRPr="00246F88">
        <w:rPr>
          <w:rFonts w:ascii="Times New Roman" w:hAnsi="Times New Roman" w:cs="Times New Roman"/>
        </w:rPr>
        <w:t>define</w:t>
      </w:r>
      <w:r w:rsidR="00C10550">
        <w:rPr>
          <w:rFonts w:ascii="Times New Roman" w:hAnsi="Times New Roman" w:cs="Times New Roman"/>
        </w:rPr>
        <w:t>s</w:t>
      </w:r>
      <w:r w:rsidRPr="00246F88">
        <w:rPr>
          <w:rFonts w:ascii="Times New Roman" w:hAnsi="Times New Roman" w:cs="Times New Roman"/>
        </w:rPr>
        <w:t xml:space="preserve"> each ellipse </w:t>
      </w:r>
      <w:r w:rsidR="001B798D">
        <w:rPr>
          <w:rFonts w:ascii="Times New Roman" w:hAnsi="Times New Roman" w:cs="Times New Roman"/>
        </w:rPr>
        <w:t xml:space="preserve">at </w:t>
      </w:r>
      <w:r w:rsidR="00C10550">
        <w:rPr>
          <w:rFonts w:ascii="Times New Roman" w:hAnsi="Times New Roman" w:cs="Times New Roman"/>
        </w:rPr>
        <w:t>four points,</w:t>
      </w:r>
      <w:r w:rsidRPr="00246F88">
        <w:rPr>
          <w:rFonts w:ascii="Times New Roman" w:hAnsi="Times New Roman" w:cs="Times New Roman"/>
        </w:rPr>
        <w:t xml:space="preserve"> allow</w:t>
      </w:r>
      <w:r w:rsidR="00C10550">
        <w:rPr>
          <w:rFonts w:ascii="Times New Roman" w:hAnsi="Times New Roman" w:cs="Times New Roman"/>
        </w:rPr>
        <w:t>ing</w:t>
      </w:r>
      <w:r w:rsidRPr="00246F88">
        <w:rPr>
          <w:rFonts w:ascii="Times New Roman" w:hAnsi="Times New Roman" w:cs="Times New Roman"/>
        </w:rPr>
        <w:t xml:space="preserve"> </w:t>
      </w:r>
      <w:r w:rsidR="001B798D">
        <w:rPr>
          <w:rFonts w:ascii="Times New Roman" w:hAnsi="Times New Roman" w:cs="Times New Roman"/>
        </w:rPr>
        <w:t xml:space="preserve">each to have a </w:t>
      </w:r>
      <w:r w:rsidRPr="00246F88">
        <w:rPr>
          <w:rFonts w:ascii="Times New Roman" w:hAnsi="Times New Roman" w:cs="Times New Roman"/>
        </w:rPr>
        <w:t xml:space="preserve">different radius. </w:t>
      </w:r>
      <w:r w:rsidR="00C10550">
        <w:rPr>
          <w:rFonts w:ascii="Times New Roman" w:hAnsi="Times New Roman" w:cs="Times New Roman"/>
        </w:rPr>
        <w:t>In contrast to</w:t>
      </w:r>
      <w:r w:rsidRPr="00246F88">
        <w:rPr>
          <w:rFonts w:ascii="Times New Roman" w:hAnsi="Times New Roman" w:cs="Times New Roman"/>
        </w:rPr>
        <w:t xml:space="preserve"> Bechtold’s </w:t>
      </w:r>
      <w:r w:rsidR="00C10550">
        <w:rPr>
          <w:rFonts w:ascii="Times New Roman" w:hAnsi="Times New Roman" w:cs="Times New Roman"/>
        </w:rPr>
        <w:t xml:space="preserve">simulation technique using </w:t>
      </w:r>
      <w:r w:rsidRPr="00246F88">
        <w:rPr>
          <w:rFonts w:ascii="Times New Roman" w:hAnsi="Times New Roman" w:cs="Times New Roman"/>
        </w:rPr>
        <w:t>radiance</w:t>
      </w:r>
      <w:r w:rsidR="00C10550">
        <w:rPr>
          <w:rFonts w:ascii="Times New Roman" w:hAnsi="Times New Roman" w:cs="Times New Roman"/>
        </w:rPr>
        <w:t xml:space="preserve"> software</w:t>
      </w:r>
      <w:r w:rsidRPr="00246F88">
        <w:rPr>
          <w:rFonts w:ascii="Times New Roman" w:hAnsi="Times New Roman" w:cs="Times New Roman"/>
        </w:rPr>
        <w:t xml:space="preserve"> [11], the </w:t>
      </w:r>
      <w:r w:rsidR="00F2702B">
        <w:rPr>
          <w:rFonts w:ascii="Times New Roman" w:hAnsi="Times New Roman" w:cs="Times New Roman"/>
        </w:rPr>
        <w:t>digital louv</w:t>
      </w:r>
      <w:r w:rsidR="00DB5072">
        <w:rPr>
          <w:rFonts w:ascii="Times New Roman" w:hAnsi="Times New Roman" w:cs="Times New Roman"/>
        </w:rPr>
        <w:t>r</w:t>
      </w:r>
      <w:r w:rsidR="00F2702B">
        <w:rPr>
          <w:rFonts w:ascii="Times New Roman" w:hAnsi="Times New Roman" w:cs="Times New Roman"/>
        </w:rPr>
        <w:t>e</w:t>
      </w:r>
      <w:r w:rsidR="00DB5072">
        <w:rPr>
          <w:rFonts w:ascii="Times New Roman" w:hAnsi="Times New Roman" w:cs="Times New Roman"/>
        </w:rPr>
        <w:t>s were simulated using the</w:t>
      </w:r>
      <w:r w:rsidRPr="00246F88">
        <w:rPr>
          <w:rFonts w:ascii="Times New Roman" w:hAnsi="Times New Roman" w:cs="Times New Roman"/>
        </w:rPr>
        <w:t xml:space="preserve"> </w:t>
      </w:r>
      <w:r w:rsidR="00DB5072">
        <w:rPr>
          <w:rFonts w:ascii="Times New Roman" w:hAnsi="Times New Roman" w:cs="Times New Roman"/>
        </w:rPr>
        <w:t>Geco-</w:t>
      </w:r>
      <w:r w:rsidRPr="00246F88">
        <w:rPr>
          <w:rFonts w:ascii="Times New Roman" w:hAnsi="Times New Roman" w:cs="Times New Roman"/>
        </w:rPr>
        <w:t xml:space="preserve">Ecotect component, which </w:t>
      </w:r>
      <w:r w:rsidR="00DB5072">
        <w:rPr>
          <w:rFonts w:ascii="Times New Roman" w:hAnsi="Times New Roman" w:cs="Times New Roman"/>
        </w:rPr>
        <w:t xml:space="preserve">allowed real time optimisation within the Rhino-Grasshopper software environment, while Ecotect was used as a simulation engine. </w:t>
      </w:r>
    </w:p>
    <w:p w14:paraId="4535361A" w14:textId="77777777" w:rsidR="00B05D15" w:rsidRDefault="00B05D15" w:rsidP="004F4A88">
      <w:pPr>
        <w:pStyle w:val="NoSpacing"/>
        <w:spacing w:line="240" w:lineRule="auto"/>
        <w:jc w:val="both"/>
        <w:rPr>
          <w:rFonts w:ascii="Times New Roman" w:hAnsi="Times New Roman" w:cs="Times New Roman"/>
        </w:rPr>
      </w:pPr>
    </w:p>
    <w:p w14:paraId="256963A8" w14:textId="77777777" w:rsidR="00C36A94" w:rsidRPr="00246F88" w:rsidRDefault="00C36A94" w:rsidP="00C36A94">
      <w:pPr>
        <w:pStyle w:val="NoSpacing"/>
        <w:spacing w:line="240" w:lineRule="auto"/>
        <w:rPr>
          <w:rFonts w:ascii="Times New Roman" w:hAnsi="Times New Roman" w:cs="Times New Roman"/>
        </w:rPr>
      </w:pPr>
      <w:r w:rsidRPr="00246F88">
        <w:rPr>
          <w:rFonts w:ascii="Times New Roman" w:hAnsi="Times New Roman" w:cs="Times New Roman"/>
          <w:noProof/>
          <w:lang w:eastAsia="en-GB"/>
        </w:rPr>
        <w:drawing>
          <wp:inline distT="0" distB="0" distL="0" distR="0" wp14:anchorId="3A8FB222" wp14:editId="265777DE">
            <wp:extent cx="2722615" cy="2535922"/>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4404" cy="2546903"/>
                    </a:xfrm>
                    <a:prstGeom prst="rect">
                      <a:avLst/>
                    </a:prstGeom>
                    <a:solidFill>
                      <a:srgbClr val="FFFFFF"/>
                    </a:solidFill>
                    <a:ln>
                      <a:noFill/>
                    </a:ln>
                  </pic:spPr>
                </pic:pic>
              </a:graphicData>
            </a:graphic>
          </wp:inline>
        </w:drawing>
      </w:r>
      <w:r w:rsidRPr="00246F88">
        <w:rPr>
          <w:rFonts w:ascii="Times New Roman" w:hAnsi="Times New Roman" w:cs="Times New Roman"/>
        </w:rPr>
        <w:t xml:space="preserve">         </w:t>
      </w:r>
    </w:p>
    <w:p w14:paraId="5720E033" w14:textId="77777777" w:rsidR="00C36A94" w:rsidRPr="00246F88" w:rsidRDefault="00C36A94" w:rsidP="00C36A94">
      <w:pPr>
        <w:pStyle w:val="NoSpacing"/>
        <w:spacing w:line="240" w:lineRule="auto"/>
        <w:rPr>
          <w:rFonts w:ascii="Times New Roman" w:hAnsi="Times New Roman" w:cs="Times New Roman"/>
          <w:i/>
          <w:sz w:val="20"/>
          <w:szCs w:val="20"/>
        </w:rPr>
      </w:pPr>
      <w:r>
        <w:rPr>
          <w:rFonts w:ascii="Times New Roman" w:hAnsi="Times New Roman" w:cs="Times New Roman"/>
          <w:b/>
          <w:i/>
          <w:sz w:val="20"/>
          <w:szCs w:val="20"/>
        </w:rPr>
        <w:t>Figure 8</w:t>
      </w:r>
      <w:r w:rsidRPr="00246F88">
        <w:rPr>
          <w:rFonts w:ascii="Times New Roman" w:hAnsi="Times New Roman" w:cs="Times New Roman"/>
          <w:i/>
          <w:sz w:val="20"/>
          <w:szCs w:val="20"/>
        </w:rPr>
        <w:t>: Unformed clay extrusions</w:t>
      </w:r>
    </w:p>
    <w:p w14:paraId="499EB743" w14:textId="717FE408" w:rsidR="00DB5072" w:rsidRDefault="00E74945" w:rsidP="004F4A88">
      <w:pPr>
        <w:pStyle w:val="NoSpacing"/>
        <w:spacing w:line="240" w:lineRule="auto"/>
        <w:jc w:val="both"/>
        <w:rPr>
          <w:rFonts w:ascii="Times New Roman" w:hAnsi="Times New Roman" w:cs="Times New Roman"/>
        </w:rPr>
      </w:pPr>
      <w:r>
        <w:rPr>
          <w:rFonts w:ascii="Times New Roman" w:hAnsi="Times New Roman" w:cs="Times New Roman"/>
        </w:rPr>
        <w:lastRenderedPageBreak/>
        <w:t>Lighting simulation parameters (</w:t>
      </w:r>
      <w:r w:rsidR="004F4A88" w:rsidRPr="00246F88">
        <w:rPr>
          <w:rFonts w:ascii="Times New Roman" w:hAnsi="Times New Roman" w:cs="Times New Roman"/>
        </w:rPr>
        <w:t>such as lighting calculation type, simulation precision and sky luminance</w:t>
      </w:r>
      <w:r>
        <w:rPr>
          <w:rFonts w:ascii="Times New Roman" w:hAnsi="Times New Roman" w:cs="Times New Roman"/>
        </w:rPr>
        <w:t>)</w:t>
      </w:r>
      <w:r w:rsidR="004F4A88" w:rsidRPr="00246F88">
        <w:rPr>
          <w:rFonts w:ascii="Times New Roman" w:hAnsi="Times New Roman" w:cs="Times New Roman"/>
        </w:rPr>
        <w:t xml:space="preserve"> could be altered di</w:t>
      </w:r>
      <w:r w:rsidR="0064223C">
        <w:rPr>
          <w:rFonts w:ascii="Times New Roman" w:hAnsi="Times New Roman" w:cs="Times New Roman"/>
        </w:rPr>
        <w:t xml:space="preserve">rectly in Grasshopper </w:t>
      </w:r>
      <w:r w:rsidR="004F4A88" w:rsidRPr="00246F88">
        <w:rPr>
          <w:rFonts w:ascii="Times New Roman" w:hAnsi="Times New Roman" w:cs="Times New Roman"/>
        </w:rPr>
        <w:t xml:space="preserve">within the ‘Lighting Calculations’ Geco plug-in </w:t>
      </w:r>
    </w:p>
    <w:p w14:paraId="68E958A8" w14:textId="0B64BBEA" w:rsidR="006A2770" w:rsidRDefault="006A2770" w:rsidP="004F4A88">
      <w:pPr>
        <w:pStyle w:val="NoSpacing"/>
        <w:spacing w:line="240" w:lineRule="auto"/>
        <w:jc w:val="both"/>
        <w:rPr>
          <w:rFonts w:ascii="Times New Roman" w:hAnsi="Times New Roman" w:cs="Times New Roman"/>
        </w:rPr>
      </w:pPr>
      <w:r w:rsidRPr="00246F88">
        <w:rPr>
          <w:rFonts w:ascii="Times New Roman" w:hAnsi="Times New Roman" w:cs="Times New Roman"/>
          <w:noProof/>
          <w:lang w:eastAsia="en-GB"/>
        </w:rPr>
        <w:drawing>
          <wp:anchor distT="0" distB="0" distL="114300" distR="114300" simplePos="0" relativeHeight="251658240" behindDoc="0" locked="0" layoutInCell="1" allowOverlap="1" wp14:anchorId="7A62CE3A" wp14:editId="1E6B75C5">
            <wp:simplePos x="0" y="0"/>
            <wp:positionH relativeFrom="margin">
              <wp:align>left</wp:align>
            </wp:positionH>
            <wp:positionV relativeFrom="paragraph">
              <wp:posOffset>253365</wp:posOffset>
            </wp:positionV>
            <wp:extent cx="2790825" cy="4057650"/>
            <wp:effectExtent l="0" t="0" r="9525" b="0"/>
            <wp:wrapTopAndBottom/>
            <wp:docPr id="18" name="Picture 18" descr="ceramic componen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eramic components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90825" cy="4057650"/>
                    </a:xfrm>
                    <a:prstGeom prst="rect">
                      <a:avLst/>
                    </a:prstGeom>
                    <a:noFill/>
                    <a:ln>
                      <a:noFill/>
                    </a:ln>
                  </pic:spPr>
                </pic:pic>
              </a:graphicData>
            </a:graphic>
          </wp:anchor>
        </w:drawing>
      </w:r>
      <w:r w:rsidR="004F4A88" w:rsidRPr="00246F88">
        <w:rPr>
          <w:rFonts w:ascii="Times New Roman" w:hAnsi="Times New Roman" w:cs="Times New Roman"/>
        </w:rPr>
        <w:t>component</w:t>
      </w:r>
      <w:r w:rsidR="00E74945">
        <w:rPr>
          <w:rFonts w:ascii="Times New Roman" w:hAnsi="Times New Roman" w:cs="Times New Roman"/>
        </w:rPr>
        <w:t>,</w:t>
      </w:r>
      <w:r w:rsidR="004F4A88" w:rsidRPr="00246F88">
        <w:rPr>
          <w:rFonts w:ascii="Times New Roman" w:hAnsi="Times New Roman" w:cs="Times New Roman"/>
        </w:rPr>
        <w:t xml:space="preserve"> allowing direct optimisation of size, </w:t>
      </w:r>
    </w:p>
    <w:p w14:paraId="5AFB24A2" w14:textId="0A40EA55" w:rsidR="006A2770" w:rsidRDefault="001B798D" w:rsidP="006A2770">
      <w:pPr>
        <w:pStyle w:val="NoSpacing"/>
        <w:spacing w:line="240" w:lineRule="auto"/>
        <w:rPr>
          <w:rFonts w:ascii="Times New Roman" w:hAnsi="Times New Roman" w:cs="Times New Roman"/>
          <w:i/>
          <w:sz w:val="20"/>
          <w:szCs w:val="20"/>
        </w:rPr>
      </w:pPr>
      <w:r>
        <w:rPr>
          <w:rFonts w:ascii="Times New Roman" w:hAnsi="Times New Roman" w:cs="Times New Roman"/>
          <w:b/>
          <w:i/>
          <w:sz w:val="20"/>
          <w:szCs w:val="20"/>
        </w:rPr>
        <w:t xml:space="preserve">Figure </w:t>
      </w:r>
      <w:r w:rsidR="006A2770" w:rsidRPr="00246F88">
        <w:rPr>
          <w:rFonts w:ascii="Times New Roman" w:hAnsi="Times New Roman" w:cs="Times New Roman"/>
          <w:b/>
          <w:i/>
          <w:sz w:val="20"/>
          <w:szCs w:val="20"/>
        </w:rPr>
        <w:t>9</w:t>
      </w:r>
      <w:r w:rsidR="006A2770" w:rsidRPr="00246F88">
        <w:rPr>
          <w:rFonts w:ascii="Times New Roman" w:hAnsi="Times New Roman" w:cs="Times New Roman"/>
          <w:i/>
          <w:sz w:val="20"/>
          <w:szCs w:val="20"/>
        </w:rPr>
        <w:t xml:space="preserve">:  Layered helices component with suspension mechanism (black) and ray of light pathway (red).  </w:t>
      </w:r>
    </w:p>
    <w:p w14:paraId="6FB94180" w14:textId="77777777" w:rsidR="006A2770" w:rsidRPr="00246F88" w:rsidRDefault="006A2770" w:rsidP="006A2770">
      <w:pPr>
        <w:pStyle w:val="NoSpacing"/>
        <w:spacing w:line="240" w:lineRule="auto"/>
        <w:rPr>
          <w:rFonts w:ascii="Times New Roman" w:hAnsi="Times New Roman" w:cs="Times New Roman"/>
          <w:i/>
          <w:sz w:val="20"/>
          <w:szCs w:val="20"/>
        </w:rPr>
      </w:pPr>
    </w:p>
    <w:p w14:paraId="3112C5DC" w14:textId="74893955" w:rsidR="0094462C" w:rsidRDefault="004F4A88" w:rsidP="004F4A88">
      <w:pPr>
        <w:pStyle w:val="NoSpacing"/>
        <w:spacing w:line="240" w:lineRule="auto"/>
        <w:jc w:val="both"/>
        <w:rPr>
          <w:rFonts w:ascii="Times New Roman" w:hAnsi="Times New Roman" w:cs="Times New Roman"/>
        </w:rPr>
      </w:pPr>
      <w:r w:rsidRPr="00246F88">
        <w:rPr>
          <w:rFonts w:ascii="Times New Roman" w:hAnsi="Times New Roman" w:cs="Times New Roman"/>
        </w:rPr>
        <w:t>overlap and angle of helices.</w:t>
      </w:r>
      <w:r w:rsidR="0094462C">
        <w:rPr>
          <w:rFonts w:ascii="Times New Roman" w:hAnsi="Times New Roman" w:cs="Times New Roman"/>
        </w:rPr>
        <w:t xml:space="preserve"> </w:t>
      </w:r>
      <w:r w:rsidRPr="00246F88">
        <w:rPr>
          <w:rFonts w:ascii="Times New Roman" w:hAnsi="Times New Roman" w:cs="Times New Roman"/>
        </w:rPr>
        <w:t>In addition, the optimised component was inv</w:t>
      </w:r>
      <w:r w:rsidR="00E74945">
        <w:rPr>
          <w:rFonts w:ascii="Times New Roman" w:hAnsi="Times New Roman" w:cs="Times New Roman"/>
        </w:rPr>
        <w:t xml:space="preserve">erted into a negative 3D model and could </w:t>
      </w:r>
      <w:r w:rsidRPr="00246F88">
        <w:rPr>
          <w:rFonts w:ascii="Times New Roman" w:hAnsi="Times New Roman" w:cs="Times New Roman"/>
        </w:rPr>
        <w:t xml:space="preserve">thus act as former, </w:t>
      </w:r>
      <w:r w:rsidR="00F35B4C" w:rsidRPr="00246F88">
        <w:rPr>
          <w:rFonts w:ascii="Times New Roman" w:hAnsi="Times New Roman" w:cs="Times New Roman"/>
        </w:rPr>
        <w:t xml:space="preserve">once </w:t>
      </w:r>
      <w:r w:rsidR="00F35B4C">
        <w:rPr>
          <w:rFonts w:ascii="Times New Roman" w:hAnsi="Times New Roman" w:cs="Times New Roman"/>
        </w:rPr>
        <w:t>it</w:t>
      </w:r>
      <w:r w:rsidR="0064223C">
        <w:rPr>
          <w:rFonts w:ascii="Times New Roman" w:hAnsi="Times New Roman" w:cs="Times New Roman"/>
        </w:rPr>
        <w:t xml:space="preserve"> had been </w:t>
      </w:r>
      <w:r w:rsidRPr="00246F88">
        <w:rPr>
          <w:rFonts w:ascii="Times New Roman" w:hAnsi="Times New Roman" w:cs="Times New Roman"/>
        </w:rPr>
        <w:t xml:space="preserve">fabricated out of an STL file. </w:t>
      </w:r>
    </w:p>
    <w:p w14:paraId="383D543A" w14:textId="77777777" w:rsidR="0094462C" w:rsidRDefault="0094462C" w:rsidP="004F4A88">
      <w:pPr>
        <w:pStyle w:val="NoSpacing"/>
        <w:spacing w:line="240" w:lineRule="auto"/>
        <w:jc w:val="both"/>
        <w:rPr>
          <w:rFonts w:ascii="Times New Roman" w:hAnsi="Times New Roman" w:cs="Times New Roman"/>
        </w:rPr>
      </w:pPr>
    </w:p>
    <w:p w14:paraId="23D4FD9A" w14:textId="39787D6F" w:rsidR="004F4A88" w:rsidRDefault="001B798D" w:rsidP="004F4A88">
      <w:pPr>
        <w:pStyle w:val="NoSpacing"/>
        <w:spacing w:line="240" w:lineRule="auto"/>
        <w:jc w:val="both"/>
        <w:rPr>
          <w:rFonts w:ascii="Times New Roman" w:hAnsi="Times New Roman" w:cs="Times New Roman"/>
        </w:rPr>
      </w:pPr>
      <w:r>
        <w:rPr>
          <w:rFonts w:ascii="Times New Roman" w:hAnsi="Times New Roman" w:cs="Times New Roman"/>
        </w:rPr>
        <w:t>To enable</w:t>
      </w:r>
      <w:r w:rsidR="0094462C">
        <w:rPr>
          <w:rFonts w:ascii="Times New Roman" w:hAnsi="Times New Roman" w:cs="Times New Roman"/>
        </w:rPr>
        <w:t xml:space="preserve"> its fabrication</w:t>
      </w:r>
      <w:r w:rsidR="004F4A88" w:rsidRPr="00246F88">
        <w:rPr>
          <w:rFonts w:ascii="Times New Roman" w:hAnsi="Times New Roman" w:cs="Times New Roman"/>
        </w:rPr>
        <w:t xml:space="preserve">, </w:t>
      </w:r>
      <w:r w:rsidR="0094462C">
        <w:rPr>
          <w:rFonts w:ascii="Times New Roman" w:hAnsi="Times New Roman" w:cs="Times New Roman"/>
        </w:rPr>
        <w:t>an elliptic stencil</w:t>
      </w:r>
      <w:r w:rsidR="004F4A88" w:rsidRPr="00246F88">
        <w:rPr>
          <w:rFonts w:ascii="Times New Roman" w:hAnsi="Times New Roman" w:cs="Times New Roman"/>
        </w:rPr>
        <w:t xml:space="preserve"> profile</w:t>
      </w:r>
      <w:r w:rsidR="0094462C">
        <w:rPr>
          <w:rFonts w:ascii="Times New Roman" w:hAnsi="Times New Roman" w:cs="Times New Roman"/>
        </w:rPr>
        <w:t xml:space="preserve"> ha</w:t>
      </w:r>
      <w:r w:rsidR="00CE7CF4">
        <w:rPr>
          <w:rFonts w:ascii="Times New Roman" w:hAnsi="Times New Roman" w:cs="Times New Roman"/>
        </w:rPr>
        <w:t>d</w:t>
      </w:r>
      <w:r w:rsidR="0094462C">
        <w:rPr>
          <w:rFonts w:ascii="Times New Roman" w:hAnsi="Times New Roman" w:cs="Times New Roman"/>
        </w:rPr>
        <w:t xml:space="preserve"> to be cut and placed into the extruder</w:t>
      </w:r>
      <w:r w:rsidR="004F4A88" w:rsidRPr="00246F88">
        <w:rPr>
          <w:rFonts w:ascii="Times New Roman" w:hAnsi="Times New Roman" w:cs="Times New Roman"/>
        </w:rPr>
        <w:t xml:space="preserve">, </w:t>
      </w:r>
      <w:r w:rsidR="00E74945">
        <w:rPr>
          <w:rFonts w:ascii="Times New Roman" w:hAnsi="Times New Roman" w:cs="Times New Roman"/>
        </w:rPr>
        <w:t xml:space="preserve">forming the clay </w:t>
      </w:r>
      <w:r w:rsidR="0094462C">
        <w:rPr>
          <w:rFonts w:ascii="Times New Roman" w:hAnsi="Times New Roman" w:cs="Times New Roman"/>
        </w:rPr>
        <w:t xml:space="preserve">tubes </w:t>
      </w:r>
      <w:r w:rsidR="0094462C" w:rsidRPr="00246F88">
        <w:rPr>
          <w:rFonts w:ascii="Times New Roman" w:hAnsi="Times New Roman" w:cs="Times New Roman"/>
        </w:rPr>
        <w:t xml:space="preserve">(figure </w:t>
      </w:r>
      <w:r w:rsidR="0094462C">
        <w:rPr>
          <w:rFonts w:ascii="Times New Roman" w:hAnsi="Times New Roman" w:cs="Times New Roman"/>
        </w:rPr>
        <w:t>8</w:t>
      </w:r>
      <w:r w:rsidR="0094462C" w:rsidRPr="00246F88">
        <w:rPr>
          <w:rFonts w:ascii="Times New Roman" w:hAnsi="Times New Roman" w:cs="Times New Roman"/>
        </w:rPr>
        <w:t>)</w:t>
      </w:r>
      <w:r>
        <w:rPr>
          <w:rFonts w:ascii="Times New Roman" w:hAnsi="Times New Roman" w:cs="Times New Roman"/>
        </w:rPr>
        <w:t>; t</w:t>
      </w:r>
      <w:r w:rsidR="0094462C">
        <w:rPr>
          <w:rFonts w:ascii="Times New Roman" w:hAnsi="Times New Roman" w:cs="Times New Roman"/>
        </w:rPr>
        <w:t>he</w:t>
      </w:r>
      <w:r w:rsidR="00E74945">
        <w:rPr>
          <w:rFonts w:ascii="Times New Roman" w:hAnsi="Times New Roman" w:cs="Times New Roman"/>
        </w:rPr>
        <w:t>se</w:t>
      </w:r>
      <w:r w:rsidR="0094462C">
        <w:rPr>
          <w:rFonts w:ascii="Times New Roman" w:hAnsi="Times New Roman" w:cs="Times New Roman"/>
        </w:rPr>
        <w:t xml:space="preserve"> w</w:t>
      </w:r>
      <w:r w:rsidR="004F4A88" w:rsidRPr="00246F88">
        <w:rPr>
          <w:rFonts w:ascii="Times New Roman" w:hAnsi="Times New Roman" w:cs="Times New Roman"/>
        </w:rPr>
        <w:t>ere then place</w:t>
      </w:r>
      <w:r w:rsidR="00E0517F">
        <w:rPr>
          <w:rFonts w:ascii="Times New Roman" w:hAnsi="Times New Roman" w:cs="Times New Roman"/>
        </w:rPr>
        <w:t xml:space="preserve">d on the formers and left </w:t>
      </w:r>
      <w:r w:rsidR="0094462C">
        <w:rPr>
          <w:rFonts w:ascii="Times New Roman" w:hAnsi="Times New Roman" w:cs="Times New Roman"/>
        </w:rPr>
        <w:t>to</w:t>
      </w:r>
      <w:r w:rsidR="00E0517F">
        <w:rPr>
          <w:rFonts w:ascii="Times New Roman" w:hAnsi="Times New Roman" w:cs="Times New Roman"/>
        </w:rPr>
        <w:t xml:space="preserve"> </w:t>
      </w:r>
      <w:r w:rsidR="00FD00B7">
        <w:rPr>
          <w:rFonts w:ascii="Times New Roman" w:hAnsi="Times New Roman" w:cs="Times New Roman"/>
        </w:rPr>
        <w:t>dry (figure 10</w:t>
      </w:r>
      <w:r w:rsidR="00E74945">
        <w:rPr>
          <w:rFonts w:ascii="Times New Roman" w:hAnsi="Times New Roman" w:cs="Times New Roman"/>
        </w:rPr>
        <w:t>)</w:t>
      </w:r>
      <w:r w:rsidR="0094462C">
        <w:rPr>
          <w:rFonts w:ascii="Times New Roman" w:hAnsi="Times New Roman" w:cs="Times New Roman"/>
        </w:rPr>
        <w:t xml:space="preserve"> </w:t>
      </w:r>
      <w:r w:rsidR="00E74945">
        <w:rPr>
          <w:rFonts w:ascii="Times New Roman" w:hAnsi="Times New Roman" w:cs="Times New Roman"/>
        </w:rPr>
        <w:t>and</w:t>
      </w:r>
      <w:r w:rsidR="0094462C">
        <w:rPr>
          <w:rFonts w:ascii="Times New Roman" w:hAnsi="Times New Roman" w:cs="Times New Roman"/>
        </w:rPr>
        <w:t xml:space="preserve"> subsequently </w:t>
      </w:r>
      <w:r w:rsidR="004F4A88" w:rsidRPr="00246F88">
        <w:rPr>
          <w:rFonts w:ascii="Times New Roman" w:hAnsi="Times New Roman" w:cs="Times New Roman"/>
        </w:rPr>
        <w:t xml:space="preserve">fired. The four helices would </w:t>
      </w:r>
      <w:r w:rsidR="00E74945">
        <w:rPr>
          <w:rFonts w:ascii="Times New Roman" w:hAnsi="Times New Roman" w:cs="Times New Roman"/>
        </w:rPr>
        <w:t xml:space="preserve">later </w:t>
      </w:r>
      <w:r w:rsidR="004F4A88" w:rsidRPr="00246F88">
        <w:rPr>
          <w:rFonts w:ascii="Times New Roman" w:hAnsi="Times New Roman" w:cs="Times New Roman"/>
        </w:rPr>
        <w:t>be assembled on a metallic framework, which would also enable their suspension from the ceiling</w:t>
      </w:r>
      <w:r>
        <w:rPr>
          <w:rFonts w:ascii="Times New Roman" w:hAnsi="Times New Roman" w:cs="Times New Roman"/>
        </w:rPr>
        <w:t xml:space="preserve"> (figure </w:t>
      </w:r>
      <w:r w:rsidR="00FD00B7">
        <w:rPr>
          <w:rFonts w:ascii="Times New Roman" w:hAnsi="Times New Roman" w:cs="Times New Roman"/>
        </w:rPr>
        <w:t>9)</w:t>
      </w:r>
      <w:r w:rsidR="004F4A88" w:rsidRPr="00246F88">
        <w:rPr>
          <w:rFonts w:ascii="Times New Roman" w:hAnsi="Times New Roman" w:cs="Times New Roman"/>
        </w:rPr>
        <w:t>.</w:t>
      </w:r>
    </w:p>
    <w:p w14:paraId="78FBB6A3" w14:textId="77777777" w:rsidR="00E81497" w:rsidRDefault="00E81497" w:rsidP="006A2770">
      <w:pPr>
        <w:autoSpaceDE w:val="0"/>
        <w:autoSpaceDN w:val="0"/>
        <w:adjustRightInd w:val="0"/>
        <w:spacing w:after="0"/>
        <w:rPr>
          <w:b/>
          <w:bCs/>
          <w:iCs/>
          <w:szCs w:val="22"/>
          <w:lang w:val="en-GB"/>
        </w:rPr>
      </w:pPr>
    </w:p>
    <w:p w14:paraId="6F6CBA12" w14:textId="3EAC7470" w:rsidR="006A2770" w:rsidRPr="00246F88" w:rsidRDefault="006A2770" w:rsidP="006A2770">
      <w:pPr>
        <w:autoSpaceDE w:val="0"/>
        <w:autoSpaceDN w:val="0"/>
        <w:adjustRightInd w:val="0"/>
        <w:spacing w:after="0"/>
        <w:rPr>
          <w:b/>
          <w:bCs/>
          <w:iCs/>
          <w:szCs w:val="22"/>
          <w:lang w:val="en-GB"/>
        </w:rPr>
      </w:pPr>
      <w:r>
        <w:rPr>
          <w:b/>
          <w:bCs/>
          <w:iCs/>
          <w:szCs w:val="22"/>
          <w:lang w:val="en-GB"/>
        </w:rPr>
        <w:t>4</w:t>
      </w:r>
      <w:r w:rsidR="001B798D">
        <w:rPr>
          <w:b/>
          <w:bCs/>
          <w:iCs/>
          <w:szCs w:val="22"/>
          <w:lang w:val="en-GB"/>
        </w:rPr>
        <w:t>.3. Distorted c</w:t>
      </w:r>
      <w:r w:rsidRPr="00246F88">
        <w:rPr>
          <w:b/>
          <w:bCs/>
          <w:iCs/>
          <w:szCs w:val="22"/>
          <w:lang w:val="en-GB"/>
        </w:rPr>
        <w:t>one</w:t>
      </w:r>
    </w:p>
    <w:p w14:paraId="392B2F50" w14:textId="77777777" w:rsidR="006A2770" w:rsidRPr="00246F88" w:rsidRDefault="006A2770" w:rsidP="006A2770">
      <w:pPr>
        <w:autoSpaceDE w:val="0"/>
        <w:autoSpaceDN w:val="0"/>
        <w:adjustRightInd w:val="0"/>
        <w:spacing w:after="0"/>
        <w:rPr>
          <w:b/>
          <w:bCs/>
          <w:iCs/>
          <w:szCs w:val="22"/>
          <w:lang w:val="en-GB"/>
        </w:rPr>
      </w:pPr>
    </w:p>
    <w:p w14:paraId="48C2E3C2" w14:textId="70BB8D3A" w:rsidR="006A2770" w:rsidRPr="00246F88" w:rsidRDefault="006A2770" w:rsidP="006A2770">
      <w:pPr>
        <w:pStyle w:val="NoSpacing"/>
        <w:spacing w:line="240" w:lineRule="auto"/>
        <w:jc w:val="both"/>
        <w:rPr>
          <w:rFonts w:ascii="Times New Roman" w:hAnsi="Times New Roman" w:cs="Times New Roman"/>
        </w:rPr>
      </w:pPr>
      <w:r w:rsidRPr="00246F88">
        <w:rPr>
          <w:rFonts w:ascii="Times New Roman" w:hAnsi="Times New Roman" w:cs="Times New Roman"/>
        </w:rPr>
        <w:t>The third design expl</w:t>
      </w:r>
      <w:r w:rsidR="00F559AD">
        <w:rPr>
          <w:rFonts w:ascii="Times New Roman" w:hAnsi="Times New Roman" w:cs="Times New Roman"/>
        </w:rPr>
        <w:t xml:space="preserve">oration </w:t>
      </w:r>
      <w:r w:rsidR="00E74945">
        <w:rPr>
          <w:rFonts w:ascii="Times New Roman" w:hAnsi="Times New Roman" w:cs="Times New Roman"/>
        </w:rPr>
        <w:t>assesses</w:t>
      </w:r>
      <w:r w:rsidR="00F559AD">
        <w:rPr>
          <w:rFonts w:ascii="Times New Roman" w:hAnsi="Times New Roman" w:cs="Times New Roman"/>
        </w:rPr>
        <w:t xml:space="preserve"> parametric</w:t>
      </w:r>
      <w:r w:rsidRPr="00246F88">
        <w:rPr>
          <w:rFonts w:ascii="Times New Roman" w:hAnsi="Times New Roman" w:cs="Times New Roman"/>
        </w:rPr>
        <w:t>/performative design tools in combination with 3D printing and slip casting fa</w:t>
      </w:r>
      <w:r>
        <w:rPr>
          <w:rFonts w:ascii="Times New Roman" w:hAnsi="Times New Roman" w:cs="Times New Roman"/>
        </w:rPr>
        <w:t xml:space="preserve">brication </w:t>
      </w:r>
      <w:r>
        <w:rPr>
          <w:rFonts w:ascii="Times New Roman" w:hAnsi="Times New Roman" w:cs="Times New Roman"/>
        </w:rPr>
        <w:t>techniques</w:t>
      </w:r>
      <w:r w:rsidRPr="00246F88">
        <w:rPr>
          <w:rFonts w:ascii="Times New Roman" w:hAnsi="Times New Roman" w:cs="Times New Roman"/>
        </w:rPr>
        <w:t>. The component was conceived as a distorted cone, which would re-direct light transmission according to the angle of distortion and the size of the upper si</w:t>
      </w:r>
      <w:r>
        <w:rPr>
          <w:rFonts w:ascii="Times New Roman" w:hAnsi="Times New Roman" w:cs="Times New Roman"/>
        </w:rPr>
        <w:t xml:space="preserve">de profile. Its complex shape could not be fabricated </w:t>
      </w:r>
      <w:r w:rsidR="00E74945">
        <w:rPr>
          <w:rFonts w:ascii="Times New Roman" w:hAnsi="Times New Roman" w:cs="Times New Roman"/>
        </w:rPr>
        <w:t>using</w:t>
      </w:r>
      <w:r>
        <w:rPr>
          <w:rFonts w:ascii="Times New Roman" w:hAnsi="Times New Roman" w:cs="Times New Roman"/>
        </w:rPr>
        <w:t xml:space="preserve"> any of the other previous methods. </w:t>
      </w:r>
      <w:r w:rsidRPr="00246F88">
        <w:rPr>
          <w:rFonts w:ascii="Times New Roman" w:hAnsi="Times New Roman" w:cs="Times New Roman"/>
        </w:rPr>
        <w:t xml:space="preserve">It was developed as </w:t>
      </w:r>
      <w:r>
        <w:rPr>
          <w:rFonts w:ascii="Times New Roman" w:hAnsi="Times New Roman" w:cs="Times New Roman"/>
        </w:rPr>
        <w:t xml:space="preserve">a parametric point grid system by assigning each </w:t>
      </w:r>
      <w:r w:rsidRPr="00246F88">
        <w:rPr>
          <w:rFonts w:ascii="Times New Roman" w:hAnsi="Times New Roman" w:cs="Times New Roman"/>
        </w:rPr>
        <w:t xml:space="preserve">cone </w:t>
      </w:r>
      <w:r>
        <w:rPr>
          <w:rFonts w:ascii="Times New Roman" w:hAnsi="Times New Roman" w:cs="Times New Roman"/>
        </w:rPr>
        <w:t>to a box defined by fo</w:t>
      </w:r>
      <w:r w:rsidR="00E74945">
        <w:rPr>
          <w:rFonts w:ascii="Times New Roman" w:hAnsi="Times New Roman" w:cs="Times New Roman"/>
        </w:rPr>
        <w:t>u</w:t>
      </w:r>
      <w:r>
        <w:rPr>
          <w:rFonts w:ascii="Times New Roman" w:hAnsi="Times New Roman" w:cs="Times New Roman"/>
        </w:rPr>
        <w:t>r points</w:t>
      </w:r>
      <w:r w:rsidRPr="00246F88">
        <w:rPr>
          <w:rFonts w:ascii="Times New Roman" w:hAnsi="Times New Roman" w:cs="Times New Roman"/>
        </w:rPr>
        <w:t xml:space="preserve"> </w:t>
      </w:r>
      <w:r>
        <w:rPr>
          <w:rFonts w:ascii="Times New Roman" w:hAnsi="Times New Roman" w:cs="Times New Roman"/>
        </w:rPr>
        <w:t xml:space="preserve">in a Rhinoceros-Grasshopper environment </w:t>
      </w:r>
      <w:r w:rsidRPr="00246F88">
        <w:rPr>
          <w:rFonts w:ascii="Times New Roman" w:hAnsi="Times New Roman" w:cs="Times New Roman"/>
        </w:rPr>
        <w:t xml:space="preserve">(figure 12). </w:t>
      </w:r>
    </w:p>
    <w:p w14:paraId="77A85F31" w14:textId="77777777" w:rsidR="006A2770" w:rsidRPr="00246F88" w:rsidRDefault="006A2770" w:rsidP="004F4A88">
      <w:pPr>
        <w:pStyle w:val="NoSpacing"/>
        <w:spacing w:line="240" w:lineRule="auto"/>
        <w:jc w:val="both"/>
        <w:rPr>
          <w:rFonts w:ascii="Times New Roman" w:hAnsi="Times New Roman" w:cs="Times New Roman"/>
        </w:rPr>
      </w:pPr>
    </w:p>
    <w:p w14:paraId="1158D337" w14:textId="77777777" w:rsidR="00F62463" w:rsidRPr="00E0517F" w:rsidRDefault="00E0517F" w:rsidP="005275A8">
      <w:pPr>
        <w:pStyle w:val="NoSpacing"/>
        <w:spacing w:line="240" w:lineRule="auto"/>
        <w:rPr>
          <w:rFonts w:ascii="Times New Roman" w:hAnsi="Times New Roman" w:cs="Times New Roman"/>
        </w:rPr>
      </w:pPr>
      <w:r w:rsidRPr="00246F88">
        <w:rPr>
          <w:rFonts w:ascii="Times New Roman" w:hAnsi="Times New Roman" w:cs="Times New Roman"/>
          <w:i/>
          <w:noProof/>
          <w:sz w:val="20"/>
          <w:szCs w:val="20"/>
          <w:lang w:eastAsia="en-GB"/>
        </w:rPr>
        <w:drawing>
          <wp:inline distT="0" distB="0" distL="0" distR="0" wp14:anchorId="65C01BFC" wp14:editId="15FE863D">
            <wp:extent cx="1912408" cy="13239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29280" cy="1335655"/>
                    </a:xfrm>
                    <a:prstGeom prst="rect">
                      <a:avLst/>
                    </a:prstGeom>
                    <a:solidFill>
                      <a:srgbClr val="FFFFFF"/>
                    </a:solidFill>
                    <a:ln>
                      <a:noFill/>
                    </a:ln>
                  </pic:spPr>
                </pic:pic>
              </a:graphicData>
            </a:graphic>
          </wp:inline>
        </w:drawing>
      </w:r>
      <w:r w:rsidRPr="00246F88">
        <w:rPr>
          <w:rFonts w:ascii="Times New Roman" w:hAnsi="Times New Roman" w:cs="Times New Roman"/>
          <w:i/>
          <w:noProof/>
          <w:sz w:val="20"/>
          <w:szCs w:val="20"/>
          <w:lang w:eastAsia="en-GB"/>
        </w:rPr>
        <w:drawing>
          <wp:inline distT="0" distB="0" distL="0" distR="0" wp14:anchorId="60709705" wp14:editId="5A5E71E2">
            <wp:extent cx="946620" cy="13335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59032" cy="1350985"/>
                    </a:xfrm>
                    <a:prstGeom prst="rect">
                      <a:avLst/>
                    </a:prstGeom>
                    <a:solidFill>
                      <a:srgbClr val="FFFFFF"/>
                    </a:solidFill>
                    <a:ln>
                      <a:noFill/>
                    </a:ln>
                  </pic:spPr>
                </pic:pic>
              </a:graphicData>
            </a:graphic>
          </wp:inline>
        </w:drawing>
      </w:r>
    </w:p>
    <w:p w14:paraId="17AB9490" w14:textId="77777777" w:rsidR="00F62463" w:rsidRPr="00246F88" w:rsidRDefault="00F62463" w:rsidP="005275A8">
      <w:pPr>
        <w:pStyle w:val="NoSpacing"/>
        <w:spacing w:line="240" w:lineRule="auto"/>
        <w:rPr>
          <w:rFonts w:ascii="Times New Roman" w:hAnsi="Times New Roman" w:cs="Times New Roman"/>
          <w:i/>
          <w:sz w:val="20"/>
          <w:szCs w:val="20"/>
        </w:rPr>
      </w:pPr>
      <w:r w:rsidRPr="00246F88">
        <w:rPr>
          <w:rFonts w:ascii="Times New Roman" w:hAnsi="Times New Roman" w:cs="Times New Roman"/>
          <w:b/>
          <w:i/>
          <w:sz w:val="20"/>
          <w:szCs w:val="20"/>
        </w:rPr>
        <w:t>Figure 1</w:t>
      </w:r>
      <w:r w:rsidR="00FD00B7">
        <w:rPr>
          <w:rFonts w:ascii="Times New Roman" w:hAnsi="Times New Roman" w:cs="Times New Roman"/>
          <w:b/>
          <w:i/>
          <w:sz w:val="20"/>
          <w:szCs w:val="20"/>
        </w:rPr>
        <w:t>0</w:t>
      </w:r>
      <w:r w:rsidRPr="00246F88">
        <w:rPr>
          <w:rFonts w:ascii="Times New Roman" w:hAnsi="Times New Roman" w:cs="Times New Roman"/>
          <w:i/>
          <w:sz w:val="20"/>
          <w:szCs w:val="20"/>
        </w:rPr>
        <w:t>: Formed and dried helix</w:t>
      </w:r>
    </w:p>
    <w:p w14:paraId="2C6F18E7" w14:textId="77777777" w:rsidR="00267D31" w:rsidRPr="00246F88" w:rsidRDefault="00267D31" w:rsidP="000009A2">
      <w:pPr>
        <w:pStyle w:val="NoSpacing"/>
        <w:spacing w:line="240" w:lineRule="auto"/>
        <w:jc w:val="both"/>
        <w:rPr>
          <w:rFonts w:ascii="Times New Roman" w:hAnsi="Times New Roman" w:cs="Times New Roman"/>
        </w:rPr>
      </w:pPr>
    </w:p>
    <w:p w14:paraId="3D1B1F6C" w14:textId="6E2EC685" w:rsidR="00267D31" w:rsidRPr="00246F88" w:rsidRDefault="00267D31" w:rsidP="000009A2">
      <w:pPr>
        <w:pStyle w:val="NoSpacing"/>
        <w:spacing w:line="240" w:lineRule="auto"/>
        <w:jc w:val="both"/>
        <w:rPr>
          <w:rFonts w:ascii="Times New Roman" w:hAnsi="Times New Roman" w:cs="Times New Roman"/>
        </w:rPr>
      </w:pPr>
      <w:r w:rsidRPr="00246F88">
        <w:rPr>
          <w:rFonts w:ascii="Times New Roman" w:hAnsi="Times New Roman" w:cs="Times New Roman"/>
        </w:rPr>
        <w:t xml:space="preserve">Each cone was </w:t>
      </w:r>
      <w:r w:rsidR="00BE0F33">
        <w:rPr>
          <w:rFonts w:ascii="Times New Roman" w:hAnsi="Times New Roman" w:cs="Times New Roman"/>
        </w:rPr>
        <w:t>designed</w:t>
      </w:r>
      <w:r w:rsidRPr="00246F88">
        <w:rPr>
          <w:rFonts w:ascii="Times New Roman" w:hAnsi="Times New Roman" w:cs="Times New Roman"/>
        </w:rPr>
        <w:t xml:space="preserve"> as a </w:t>
      </w:r>
      <w:r w:rsidR="00004BCD">
        <w:rPr>
          <w:rFonts w:ascii="Times New Roman" w:hAnsi="Times New Roman" w:cs="Times New Roman"/>
        </w:rPr>
        <w:t>Nurb</w:t>
      </w:r>
      <w:r w:rsidRPr="00246F88">
        <w:rPr>
          <w:rFonts w:ascii="Times New Roman" w:hAnsi="Times New Roman" w:cs="Times New Roman"/>
        </w:rPr>
        <w:t xml:space="preserve"> surface </w:t>
      </w:r>
      <w:r w:rsidR="00BE0F33">
        <w:rPr>
          <w:rFonts w:ascii="Times New Roman" w:hAnsi="Times New Roman" w:cs="Times New Roman"/>
        </w:rPr>
        <w:t xml:space="preserve">composed </w:t>
      </w:r>
      <w:r w:rsidRPr="00246F88">
        <w:rPr>
          <w:rFonts w:ascii="Times New Roman" w:hAnsi="Times New Roman" w:cs="Times New Roman"/>
        </w:rPr>
        <w:t>of off</w:t>
      </w:r>
      <w:r w:rsidR="008E2C67">
        <w:rPr>
          <w:rFonts w:ascii="Times New Roman" w:hAnsi="Times New Roman" w:cs="Times New Roman"/>
        </w:rPr>
        <w:t>set-</w:t>
      </w:r>
      <w:r w:rsidR="005369BF">
        <w:rPr>
          <w:rFonts w:ascii="Times New Roman" w:hAnsi="Times New Roman" w:cs="Times New Roman"/>
        </w:rPr>
        <w:t xml:space="preserve">distorted profiles. </w:t>
      </w:r>
      <w:r w:rsidR="00D94D35">
        <w:rPr>
          <w:rFonts w:ascii="Times New Roman" w:hAnsi="Times New Roman" w:cs="Times New Roman"/>
        </w:rPr>
        <w:t xml:space="preserve">Grid size, </w:t>
      </w:r>
      <w:r w:rsidRPr="00246F88">
        <w:rPr>
          <w:rFonts w:ascii="Times New Roman" w:hAnsi="Times New Roman" w:cs="Times New Roman"/>
        </w:rPr>
        <w:t>density, component heigh</w:t>
      </w:r>
      <w:r w:rsidR="00BE0F33">
        <w:rPr>
          <w:rFonts w:ascii="Times New Roman" w:hAnsi="Times New Roman" w:cs="Times New Roman"/>
        </w:rPr>
        <w:t>t and distortion</w:t>
      </w:r>
      <w:r w:rsidR="00A808B7">
        <w:rPr>
          <w:rFonts w:ascii="Times New Roman" w:hAnsi="Times New Roman" w:cs="Times New Roman"/>
        </w:rPr>
        <w:t>.</w:t>
      </w:r>
      <w:r w:rsidR="00BE0F33">
        <w:rPr>
          <w:rFonts w:ascii="Times New Roman" w:hAnsi="Times New Roman" w:cs="Times New Roman"/>
        </w:rPr>
        <w:t xml:space="preserve"> as well as the </w:t>
      </w:r>
      <w:r w:rsidR="00004BCD">
        <w:rPr>
          <w:rFonts w:ascii="Times New Roman" w:hAnsi="Times New Roman" w:cs="Times New Roman"/>
        </w:rPr>
        <w:t>Nurb</w:t>
      </w:r>
      <w:r w:rsidR="00BE0F33">
        <w:rPr>
          <w:rFonts w:ascii="Times New Roman" w:hAnsi="Times New Roman" w:cs="Times New Roman"/>
        </w:rPr>
        <w:t>’s tectonics</w:t>
      </w:r>
      <w:r w:rsidRPr="00246F88">
        <w:rPr>
          <w:rFonts w:ascii="Times New Roman" w:hAnsi="Times New Roman" w:cs="Times New Roman"/>
        </w:rPr>
        <w:t xml:space="preserve"> (e.g. soft edge, hard edge) could be </w:t>
      </w:r>
      <w:r w:rsidR="008E2C67">
        <w:rPr>
          <w:rFonts w:ascii="Times New Roman" w:hAnsi="Times New Roman" w:cs="Times New Roman"/>
        </w:rPr>
        <w:t xml:space="preserve">parametrically </w:t>
      </w:r>
      <w:r w:rsidR="008E2C67" w:rsidRPr="00246F88">
        <w:rPr>
          <w:rFonts w:ascii="Times New Roman" w:hAnsi="Times New Roman" w:cs="Times New Roman"/>
        </w:rPr>
        <w:t xml:space="preserve">modified </w:t>
      </w:r>
      <w:r w:rsidRPr="00246F88">
        <w:rPr>
          <w:rFonts w:ascii="Times New Roman" w:hAnsi="Times New Roman" w:cs="Times New Roman"/>
        </w:rPr>
        <w:t xml:space="preserve">and tested in terms of their </w:t>
      </w:r>
      <w:r w:rsidR="00D94D35">
        <w:rPr>
          <w:rFonts w:ascii="Times New Roman" w:hAnsi="Times New Roman" w:cs="Times New Roman"/>
        </w:rPr>
        <w:t xml:space="preserve">daylight defusion </w:t>
      </w:r>
      <w:r w:rsidRPr="00246F88">
        <w:rPr>
          <w:rFonts w:ascii="Times New Roman" w:hAnsi="Times New Roman" w:cs="Times New Roman"/>
        </w:rPr>
        <w:t xml:space="preserve">performance. The </w:t>
      </w:r>
      <w:r w:rsidR="00004BCD">
        <w:rPr>
          <w:rFonts w:ascii="Times New Roman" w:hAnsi="Times New Roman" w:cs="Times New Roman"/>
        </w:rPr>
        <w:t xml:space="preserve">digital </w:t>
      </w:r>
      <w:r w:rsidR="00E74945">
        <w:rPr>
          <w:rFonts w:ascii="Times New Roman" w:hAnsi="Times New Roman" w:cs="Times New Roman"/>
        </w:rPr>
        <w:t>cones w</w:t>
      </w:r>
      <w:r w:rsidRPr="00246F88">
        <w:rPr>
          <w:rFonts w:ascii="Times New Roman" w:hAnsi="Times New Roman" w:cs="Times New Roman"/>
        </w:rPr>
        <w:t xml:space="preserve">ere </w:t>
      </w:r>
      <w:r w:rsidR="00004BCD">
        <w:rPr>
          <w:rFonts w:ascii="Times New Roman" w:hAnsi="Times New Roman" w:cs="Times New Roman"/>
        </w:rPr>
        <w:t xml:space="preserve">simulated using the </w:t>
      </w:r>
      <w:r w:rsidRPr="00246F88">
        <w:rPr>
          <w:rFonts w:ascii="Times New Roman" w:hAnsi="Times New Roman" w:cs="Times New Roman"/>
        </w:rPr>
        <w:t xml:space="preserve">Geco-Ecotect </w:t>
      </w:r>
      <w:r w:rsidR="005369BF">
        <w:rPr>
          <w:rFonts w:ascii="Times New Roman" w:hAnsi="Times New Roman" w:cs="Times New Roman"/>
        </w:rPr>
        <w:t xml:space="preserve">parametric </w:t>
      </w:r>
      <w:r w:rsidRPr="00246F88">
        <w:rPr>
          <w:rFonts w:ascii="Times New Roman" w:hAnsi="Times New Roman" w:cs="Times New Roman"/>
        </w:rPr>
        <w:t xml:space="preserve">script as described </w:t>
      </w:r>
      <w:r w:rsidR="00E74945">
        <w:rPr>
          <w:rFonts w:ascii="Times New Roman" w:hAnsi="Times New Roman" w:cs="Times New Roman"/>
        </w:rPr>
        <w:t>above</w:t>
      </w:r>
      <w:r w:rsidRPr="00246F88">
        <w:rPr>
          <w:rFonts w:ascii="Times New Roman" w:hAnsi="Times New Roman" w:cs="Times New Roman"/>
        </w:rPr>
        <w:t xml:space="preserve">, </w:t>
      </w:r>
      <w:r w:rsidR="00E74945">
        <w:rPr>
          <w:rFonts w:ascii="Times New Roman" w:hAnsi="Times New Roman" w:cs="Times New Roman"/>
        </w:rPr>
        <w:t>allowing for the</w:t>
      </w:r>
      <w:r w:rsidRPr="00246F88">
        <w:rPr>
          <w:rFonts w:ascii="Times New Roman" w:hAnsi="Times New Roman" w:cs="Times New Roman"/>
        </w:rPr>
        <w:t xml:space="preserve"> various angle</w:t>
      </w:r>
      <w:r w:rsidR="00E74945">
        <w:rPr>
          <w:rFonts w:ascii="Times New Roman" w:hAnsi="Times New Roman" w:cs="Times New Roman"/>
        </w:rPr>
        <w:t>s</w:t>
      </w:r>
      <w:r w:rsidRPr="00246F88">
        <w:rPr>
          <w:rFonts w:ascii="Times New Roman" w:hAnsi="Times New Roman" w:cs="Times New Roman"/>
        </w:rPr>
        <w:t xml:space="preserve">, height and size of each </w:t>
      </w:r>
      <w:r w:rsidR="00004BCD">
        <w:rPr>
          <w:rFonts w:ascii="Times New Roman" w:hAnsi="Times New Roman" w:cs="Times New Roman"/>
        </w:rPr>
        <w:t xml:space="preserve">component </w:t>
      </w:r>
      <w:r w:rsidR="00E74945">
        <w:rPr>
          <w:rFonts w:ascii="Times New Roman" w:hAnsi="Times New Roman" w:cs="Times New Roman"/>
        </w:rPr>
        <w:t>to</w:t>
      </w:r>
      <w:r w:rsidR="00004BCD">
        <w:rPr>
          <w:rFonts w:ascii="Times New Roman" w:hAnsi="Times New Roman" w:cs="Times New Roman"/>
        </w:rPr>
        <w:t xml:space="preserve"> be </w:t>
      </w:r>
      <w:r w:rsidRPr="00246F88">
        <w:rPr>
          <w:rFonts w:ascii="Times New Roman" w:hAnsi="Times New Roman" w:cs="Times New Roman"/>
        </w:rPr>
        <w:t>optimised.</w:t>
      </w:r>
    </w:p>
    <w:p w14:paraId="54915357" w14:textId="77777777" w:rsidR="00267D31" w:rsidRDefault="00E006B4" w:rsidP="000009A2">
      <w:pPr>
        <w:pStyle w:val="NoSpacing"/>
        <w:spacing w:line="240" w:lineRule="auto"/>
        <w:jc w:val="both"/>
        <w:rPr>
          <w:rFonts w:ascii="Times New Roman" w:hAnsi="Times New Roman" w:cs="Times New Roman"/>
        </w:rPr>
      </w:pPr>
      <w:r w:rsidRPr="00246F88">
        <w:rPr>
          <w:rFonts w:ascii="Times New Roman" w:hAnsi="Times New Roman" w:cs="Times New Roman"/>
          <w:noProof/>
          <w:lang w:eastAsia="en-GB"/>
        </w:rPr>
        <w:drawing>
          <wp:inline distT="0" distB="0" distL="0" distR="0" wp14:anchorId="7443C77C" wp14:editId="6748DED3">
            <wp:extent cx="2781300" cy="3105436"/>
            <wp:effectExtent l="0" t="0" r="0" b="0"/>
            <wp:docPr id="22" name="Picture 22" descr="ceramic component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eramic components3"/>
                    <pic:cNvPicPr>
                      <a:picLocks noChangeAspect="1" noChangeArrowheads="1"/>
                    </pic:cNvPicPr>
                  </pic:nvPicPr>
                  <pic:blipFill>
                    <a:blip r:embed="rId27">
                      <a:extLst>
                        <a:ext uri="{28A0092B-C50C-407E-A947-70E740481C1C}">
                          <a14:useLocalDpi xmlns:a14="http://schemas.microsoft.com/office/drawing/2010/main" val="0"/>
                        </a:ext>
                      </a:extLst>
                    </a:blip>
                    <a:srcRect t="12646"/>
                    <a:stretch>
                      <a:fillRect/>
                    </a:stretch>
                  </pic:blipFill>
                  <pic:spPr bwMode="auto">
                    <a:xfrm>
                      <a:off x="0" y="0"/>
                      <a:ext cx="2815176" cy="3143260"/>
                    </a:xfrm>
                    <a:prstGeom prst="rect">
                      <a:avLst/>
                    </a:prstGeom>
                    <a:noFill/>
                    <a:ln>
                      <a:noFill/>
                    </a:ln>
                  </pic:spPr>
                </pic:pic>
              </a:graphicData>
            </a:graphic>
          </wp:inline>
        </w:drawing>
      </w:r>
    </w:p>
    <w:p w14:paraId="66371A07" w14:textId="77777777" w:rsidR="00E006B4" w:rsidRPr="00246F88" w:rsidRDefault="00E006B4" w:rsidP="00E006B4">
      <w:pPr>
        <w:pStyle w:val="NoSpacing"/>
        <w:spacing w:line="240" w:lineRule="auto"/>
        <w:rPr>
          <w:rFonts w:ascii="Times New Roman" w:hAnsi="Times New Roman" w:cs="Times New Roman"/>
          <w:i/>
          <w:sz w:val="20"/>
          <w:szCs w:val="20"/>
        </w:rPr>
      </w:pPr>
      <w:r>
        <w:rPr>
          <w:rFonts w:ascii="Times New Roman" w:hAnsi="Times New Roman" w:cs="Times New Roman"/>
          <w:b/>
          <w:i/>
          <w:sz w:val="20"/>
          <w:szCs w:val="20"/>
        </w:rPr>
        <w:t>Figure 1</w:t>
      </w:r>
      <w:r w:rsidR="00756082">
        <w:rPr>
          <w:rFonts w:ascii="Times New Roman" w:hAnsi="Times New Roman" w:cs="Times New Roman"/>
          <w:b/>
          <w:i/>
          <w:sz w:val="20"/>
          <w:szCs w:val="20"/>
        </w:rPr>
        <w:t>1</w:t>
      </w:r>
      <w:r w:rsidRPr="00246F88">
        <w:rPr>
          <w:rFonts w:ascii="Times New Roman" w:hAnsi="Times New Roman" w:cs="Times New Roman"/>
          <w:i/>
          <w:sz w:val="20"/>
          <w:szCs w:val="20"/>
        </w:rPr>
        <w:t xml:space="preserve">: Parametric distorted cone units, suspension mechanism (black) and ray of light pathway (red).  </w:t>
      </w:r>
    </w:p>
    <w:p w14:paraId="6AEE6E2F" w14:textId="77777777" w:rsidR="00E006B4" w:rsidRPr="00246F88" w:rsidRDefault="00E006B4" w:rsidP="000009A2">
      <w:pPr>
        <w:pStyle w:val="NoSpacing"/>
        <w:spacing w:line="240" w:lineRule="auto"/>
        <w:jc w:val="both"/>
        <w:rPr>
          <w:rFonts w:ascii="Times New Roman" w:hAnsi="Times New Roman" w:cs="Times New Roman"/>
        </w:rPr>
      </w:pPr>
    </w:p>
    <w:p w14:paraId="5805F3A3" w14:textId="328E5F67" w:rsidR="00267D31" w:rsidRPr="00246F88" w:rsidRDefault="00A808B7" w:rsidP="000009A2">
      <w:pPr>
        <w:pStyle w:val="NoSpacing"/>
        <w:spacing w:line="240" w:lineRule="auto"/>
        <w:jc w:val="both"/>
        <w:rPr>
          <w:rFonts w:ascii="Times New Roman" w:hAnsi="Times New Roman" w:cs="Times New Roman"/>
        </w:rPr>
      </w:pPr>
      <w:r>
        <w:rPr>
          <w:rFonts w:ascii="Times New Roman" w:hAnsi="Times New Roman" w:cs="Times New Roman"/>
        </w:rPr>
        <w:lastRenderedPageBreak/>
        <w:t>When</w:t>
      </w:r>
      <w:r w:rsidR="00267D31" w:rsidRPr="00246F88">
        <w:rPr>
          <w:rFonts w:ascii="Times New Roman" w:hAnsi="Times New Roman" w:cs="Times New Roman"/>
        </w:rPr>
        <w:t xml:space="preserve"> the required light defusing performance </w:t>
      </w:r>
      <w:r>
        <w:rPr>
          <w:rFonts w:ascii="Times New Roman" w:hAnsi="Times New Roman" w:cs="Times New Roman"/>
        </w:rPr>
        <w:t xml:space="preserve">had been achieved, the 3D </w:t>
      </w:r>
      <w:r w:rsidR="00267D31" w:rsidRPr="00246F88">
        <w:rPr>
          <w:rFonts w:ascii="Times New Roman" w:hAnsi="Times New Roman" w:cs="Times New Roman"/>
        </w:rPr>
        <w:t xml:space="preserve">model was exported for 3D printing as an STL file. As soon as </w:t>
      </w:r>
      <w:r>
        <w:rPr>
          <w:rFonts w:ascii="Times New Roman" w:hAnsi="Times New Roman" w:cs="Times New Roman"/>
        </w:rPr>
        <w:t>it</w:t>
      </w:r>
      <w:r w:rsidR="00267D31" w:rsidRPr="00246F88">
        <w:rPr>
          <w:rFonts w:ascii="Times New Roman" w:hAnsi="Times New Roman" w:cs="Times New Roman"/>
        </w:rPr>
        <w:t xml:space="preserve"> was printed, </w:t>
      </w:r>
      <w:r>
        <w:rPr>
          <w:rFonts w:ascii="Times New Roman" w:hAnsi="Times New Roman" w:cs="Times New Roman"/>
        </w:rPr>
        <w:t>the model</w:t>
      </w:r>
      <w:r w:rsidR="00267D31" w:rsidRPr="00246F88">
        <w:rPr>
          <w:rFonts w:ascii="Times New Roman" w:hAnsi="Times New Roman" w:cs="Times New Roman"/>
        </w:rPr>
        <w:t xml:space="preserve"> was </w:t>
      </w:r>
      <w:r w:rsidR="00EB560A">
        <w:rPr>
          <w:rFonts w:ascii="Times New Roman" w:hAnsi="Times New Roman" w:cs="Times New Roman"/>
        </w:rPr>
        <w:t xml:space="preserve">then </w:t>
      </w:r>
      <w:r w:rsidR="00267D31" w:rsidRPr="00246F88">
        <w:rPr>
          <w:rFonts w:ascii="Times New Roman" w:hAnsi="Times New Roman" w:cs="Times New Roman"/>
        </w:rPr>
        <w:t xml:space="preserve">used as a prototype to produce a </w:t>
      </w:r>
      <w:r w:rsidR="009B0BE5">
        <w:rPr>
          <w:rFonts w:ascii="Times New Roman" w:hAnsi="Times New Roman" w:cs="Times New Roman"/>
        </w:rPr>
        <w:t xml:space="preserve">negative </w:t>
      </w:r>
      <w:r w:rsidR="00EB560A">
        <w:rPr>
          <w:rFonts w:ascii="Times New Roman" w:hAnsi="Times New Roman" w:cs="Times New Roman"/>
        </w:rPr>
        <w:t>plaster-made mould</w:t>
      </w:r>
      <w:r w:rsidR="00267D31" w:rsidRPr="00246F88">
        <w:rPr>
          <w:rFonts w:ascii="Times New Roman" w:hAnsi="Times New Roman" w:cs="Times New Roman"/>
        </w:rPr>
        <w:t xml:space="preserve"> to be used for the remaining slip casting process, </w:t>
      </w:r>
      <w:r w:rsidR="00D94D35">
        <w:rPr>
          <w:rFonts w:ascii="Times New Roman" w:hAnsi="Times New Roman" w:cs="Times New Roman"/>
        </w:rPr>
        <w:t>applying</w:t>
      </w:r>
      <w:r w:rsidR="00267D31" w:rsidRPr="00246F88">
        <w:rPr>
          <w:rFonts w:ascii="Times New Roman" w:hAnsi="Times New Roman" w:cs="Times New Roman"/>
        </w:rPr>
        <w:t xml:space="preserve"> a technique similar to the one described in the Digital Fabric research project by Vollen and Clifford [17].  In this case however, </w:t>
      </w:r>
      <w:r w:rsidR="009B0BE5">
        <w:rPr>
          <w:rFonts w:ascii="Times New Roman" w:hAnsi="Times New Roman" w:cs="Times New Roman"/>
        </w:rPr>
        <w:t xml:space="preserve">the </w:t>
      </w:r>
      <w:r w:rsidR="00267D31" w:rsidRPr="00246F88">
        <w:rPr>
          <w:rFonts w:ascii="Times New Roman" w:hAnsi="Times New Roman" w:cs="Times New Roman"/>
        </w:rPr>
        <w:t>mould was cast directly out of the 3D ‘Z-printed’ proto</w:t>
      </w:r>
      <w:r w:rsidR="0064223C">
        <w:rPr>
          <w:rFonts w:ascii="Times New Roman" w:hAnsi="Times New Roman" w:cs="Times New Roman"/>
        </w:rPr>
        <w:t>type. It was cast in two pieces and</w:t>
      </w:r>
      <w:r w:rsidR="00267D31" w:rsidRPr="00246F88">
        <w:rPr>
          <w:rFonts w:ascii="Times New Roman" w:hAnsi="Times New Roman" w:cs="Times New Roman"/>
        </w:rPr>
        <w:t xml:space="preserve"> </w:t>
      </w:r>
      <w:r w:rsidR="00906E68">
        <w:rPr>
          <w:rFonts w:ascii="Times New Roman" w:hAnsi="Times New Roman" w:cs="Times New Roman"/>
        </w:rPr>
        <w:t xml:space="preserve">thus </w:t>
      </w:r>
      <w:r w:rsidR="00267D31" w:rsidRPr="00246F88">
        <w:rPr>
          <w:rFonts w:ascii="Times New Roman" w:hAnsi="Times New Roman" w:cs="Times New Roman"/>
        </w:rPr>
        <w:t>could be opened easily in order to safely remove th</w:t>
      </w:r>
      <w:r w:rsidR="00906E68">
        <w:rPr>
          <w:rFonts w:ascii="Times New Roman" w:hAnsi="Times New Roman" w:cs="Times New Roman"/>
        </w:rPr>
        <w:t>e final prototype. Ceramic slip was then cast into the dried-</w:t>
      </w:r>
      <w:r w:rsidR="00267D31" w:rsidRPr="00246F88">
        <w:rPr>
          <w:rFonts w:ascii="Times New Roman" w:hAnsi="Times New Roman" w:cs="Times New Roman"/>
        </w:rPr>
        <w:t xml:space="preserve">out plaster mould and poured out 10-15 minutes later, </w:t>
      </w:r>
      <w:r w:rsidR="00EB560A">
        <w:rPr>
          <w:rFonts w:ascii="Times New Roman" w:hAnsi="Times New Roman" w:cs="Times New Roman"/>
        </w:rPr>
        <w:t>enabling</w:t>
      </w:r>
      <w:r w:rsidR="00267D31" w:rsidRPr="00246F88">
        <w:rPr>
          <w:rFonts w:ascii="Times New Roman" w:hAnsi="Times New Roman" w:cs="Times New Roman"/>
        </w:rPr>
        <w:t xml:space="preserve"> the creation of a th</w:t>
      </w:r>
      <w:r w:rsidR="00756082">
        <w:rPr>
          <w:rFonts w:ascii="Times New Roman" w:hAnsi="Times New Roman" w:cs="Times New Roman"/>
        </w:rPr>
        <w:t>in ceramic slip layer (figure 12</w:t>
      </w:r>
      <w:r w:rsidR="00267D31" w:rsidRPr="00246F88">
        <w:rPr>
          <w:rFonts w:ascii="Times New Roman" w:hAnsi="Times New Roman" w:cs="Times New Roman"/>
        </w:rPr>
        <w:t xml:space="preserve">). After drying out, the finalised object was removed and the mould could be used again. Finally, </w:t>
      </w:r>
      <w:r w:rsidR="0064223C">
        <w:rPr>
          <w:rFonts w:ascii="Times New Roman" w:hAnsi="Times New Roman" w:cs="Times New Roman"/>
        </w:rPr>
        <w:t>every</w:t>
      </w:r>
      <w:r w:rsidR="00267D31" w:rsidRPr="00246F88">
        <w:rPr>
          <w:rFonts w:ascii="Times New Roman" w:hAnsi="Times New Roman" w:cs="Times New Roman"/>
        </w:rPr>
        <w:t xml:space="preserve"> component</w:t>
      </w:r>
      <w:r w:rsidR="0064223C">
        <w:rPr>
          <w:rFonts w:ascii="Times New Roman" w:hAnsi="Times New Roman" w:cs="Times New Roman"/>
        </w:rPr>
        <w:t xml:space="preserve"> was</w:t>
      </w:r>
      <w:r w:rsidR="00267D31" w:rsidRPr="00246F88">
        <w:rPr>
          <w:rFonts w:ascii="Times New Roman" w:hAnsi="Times New Roman" w:cs="Times New Roman"/>
        </w:rPr>
        <w:t xml:space="preserve"> fired in the kiln. Assembly and suspension of all components </w:t>
      </w:r>
      <w:r w:rsidR="0064223C">
        <w:rPr>
          <w:rFonts w:ascii="Times New Roman" w:hAnsi="Times New Roman" w:cs="Times New Roman"/>
        </w:rPr>
        <w:t>was</w:t>
      </w:r>
      <w:r w:rsidR="0064223C" w:rsidRPr="00246F88">
        <w:rPr>
          <w:rFonts w:ascii="Times New Roman" w:hAnsi="Times New Roman" w:cs="Times New Roman"/>
        </w:rPr>
        <w:t xml:space="preserve"> </w:t>
      </w:r>
      <w:r w:rsidR="00267D31" w:rsidRPr="00246F88">
        <w:rPr>
          <w:rFonts w:ascii="Times New Roman" w:hAnsi="Times New Roman" w:cs="Times New Roman"/>
        </w:rPr>
        <w:t>achieved through the use of a metallic lattice</w:t>
      </w:r>
      <w:r w:rsidR="008B2A48">
        <w:rPr>
          <w:rFonts w:ascii="Times New Roman" w:hAnsi="Times New Roman" w:cs="Times New Roman"/>
        </w:rPr>
        <w:t xml:space="preserve"> frame</w:t>
      </w:r>
      <w:r w:rsidR="00267D31" w:rsidRPr="00246F88">
        <w:rPr>
          <w:rFonts w:ascii="Times New Roman" w:hAnsi="Times New Roman" w:cs="Times New Roman"/>
        </w:rPr>
        <w:t>, where each ceramic element can be placed</w:t>
      </w:r>
      <w:r w:rsidR="00756082">
        <w:rPr>
          <w:rFonts w:ascii="Times New Roman" w:hAnsi="Times New Roman" w:cs="Times New Roman"/>
        </w:rPr>
        <w:t xml:space="preserve"> in an array (figure 13)</w:t>
      </w:r>
      <w:r w:rsidR="00267D31" w:rsidRPr="00246F88">
        <w:rPr>
          <w:rFonts w:ascii="Times New Roman" w:hAnsi="Times New Roman" w:cs="Times New Roman"/>
        </w:rPr>
        <w:t xml:space="preserve">.  </w:t>
      </w:r>
    </w:p>
    <w:p w14:paraId="7760AA13" w14:textId="77777777" w:rsidR="00267D31" w:rsidRPr="00246F88" w:rsidRDefault="00267D31" w:rsidP="005275A8">
      <w:pPr>
        <w:pStyle w:val="NoSpacing"/>
        <w:spacing w:line="240" w:lineRule="auto"/>
        <w:rPr>
          <w:rFonts w:ascii="Times New Roman" w:hAnsi="Times New Roman" w:cs="Times New Roman"/>
        </w:rPr>
      </w:pPr>
    </w:p>
    <w:p w14:paraId="52699064" w14:textId="77777777" w:rsidR="00267D31" w:rsidRPr="00246F88" w:rsidRDefault="00267D31" w:rsidP="005275A8">
      <w:pPr>
        <w:pStyle w:val="NoSpacing"/>
        <w:spacing w:line="240" w:lineRule="auto"/>
        <w:rPr>
          <w:rFonts w:ascii="Times New Roman" w:hAnsi="Times New Roman" w:cs="Times New Roman"/>
          <w:i/>
          <w:sz w:val="20"/>
          <w:szCs w:val="20"/>
        </w:rPr>
      </w:pPr>
      <w:r w:rsidRPr="00246F88">
        <w:rPr>
          <w:rFonts w:ascii="Times New Roman" w:hAnsi="Times New Roman" w:cs="Times New Roman"/>
          <w:i/>
          <w:noProof/>
          <w:sz w:val="20"/>
          <w:szCs w:val="20"/>
          <w:lang w:eastAsia="en-GB"/>
        </w:rPr>
        <w:drawing>
          <wp:inline distT="0" distB="0" distL="0" distR="0" wp14:anchorId="71992B60" wp14:editId="1C220334">
            <wp:extent cx="1460345" cy="1615321"/>
            <wp:effectExtent l="0" t="0" r="698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95455" cy="1654156"/>
                    </a:xfrm>
                    <a:prstGeom prst="rect">
                      <a:avLst/>
                    </a:prstGeom>
                    <a:solidFill>
                      <a:srgbClr val="FFFFFF"/>
                    </a:solidFill>
                    <a:ln>
                      <a:noFill/>
                    </a:ln>
                  </pic:spPr>
                </pic:pic>
              </a:graphicData>
            </a:graphic>
          </wp:inline>
        </w:drawing>
      </w:r>
      <w:r w:rsidRPr="00246F88">
        <w:rPr>
          <w:rFonts w:ascii="Times New Roman" w:hAnsi="Times New Roman" w:cs="Times New Roman"/>
          <w:i/>
          <w:noProof/>
          <w:sz w:val="20"/>
          <w:szCs w:val="20"/>
          <w:lang w:eastAsia="en-GB"/>
        </w:rPr>
        <w:drawing>
          <wp:inline distT="0" distB="0" distL="0" distR="0" wp14:anchorId="5FE1A925" wp14:editId="6F22E6AD">
            <wp:extent cx="1412647" cy="161530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6464" cy="1653973"/>
                    </a:xfrm>
                    <a:prstGeom prst="rect">
                      <a:avLst/>
                    </a:prstGeom>
                    <a:solidFill>
                      <a:srgbClr val="FFFFFF"/>
                    </a:solidFill>
                    <a:ln>
                      <a:noFill/>
                    </a:ln>
                  </pic:spPr>
                </pic:pic>
              </a:graphicData>
            </a:graphic>
          </wp:inline>
        </w:drawing>
      </w:r>
    </w:p>
    <w:p w14:paraId="36D51EFA" w14:textId="77777777" w:rsidR="00267D31" w:rsidRPr="00246F88" w:rsidRDefault="00267D31" w:rsidP="005275A8">
      <w:pPr>
        <w:pStyle w:val="NoSpacing"/>
        <w:spacing w:line="240" w:lineRule="auto"/>
        <w:rPr>
          <w:rFonts w:ascii="Times New Roman" w:hAnsi="Times New Roman" w:cs="Times New Roman"/>
          <w:b/>
          <w:i/>
          <w:sz w:val="20"/>
          <w:szCs w:val="20"/>
        </w:rPr>
      </w:pPr>
      <w:r w:rsidRPr="00246F88">
        <w:rPr>
          <w:rFonts w:ascii="Times New Roman" w:hAnsi="Times New Roman" w:cs="Times New Roman"/>
          <w:b/>
          <w:i/>
          <w:sz w:val="20"/>
          <w:szCs w:val="20"/>
        </w:rPr>
        <w:t>Figure 1</w:t>
      </w:r>
      <w:r w:rsidR="00756082">
        <w:rPr>
          <w:rFonts w:ascii="Times New Roman" w:hAnsi="Times New Roman" w:cs="Times New Roman"/>
          <w:b/>
          <w:i/>
          <w:sz w:val="20"/>
          <w:szCs w:val="20"/>
        </w:rPr>
        <w:t>2</w:t>
      </w:r>
      <w:r w:rsidRPr="00246F88">
        <w:rPr>
          <w:rFonts w:ascii="Times New Roman" w:hAnsi="Times New Roman" w:cs="Times New Roman"/>
          <w:i/>
          <w:sz w:val="20"/>
          <w:szCs w:val="20"/>
        </w:rPr>
        <w:t>: Slip casting the cones out of clay slip</w:t>
      </w:r>
    </w:p>
    <w:p w14:paraId="29121DB6" w14:textId="77777777" w:rsidR="005939E3" w:rsidRPr="00246F88" w:rsidRDefault="005939E3" w:rsidP="005275A8">
      <w:pPr>
        <w:autoSpaceDE w:val="0"/>
        <w:autoSpaceDN w:val="0"/>
        <w:adjustRightInd w:val="0"/>
        <w:spacing w:after="0"/>
        <w:rPr>
          <w:lang w:val="en-GB"/>
        </w:rPr>
      </w:pPr>
    </w:p>
    <w:p w14:paraId="370A8E22" w14:textId="77777777" w:rsidR="005939E3" w:rsidRPr="00246F88" w:rsidRDefault="005939E3" w:rsidP="005275A8">
      <w:pPr>
        <w:autoSpaceDE w:val="0"/>
        <w:autoSpaceDN w:val="0"/>
        <w:adjustRightInd w:val="0"/>
        <w:spacing w:after="0"/>
        <w:rPr>
          <w:b/>
          <w:bCs/>
          <w:lang w:val="en-GB"/>
        </w:rPr>
      </w:pPr>
      <w:r w:rsidRPr="00246F88">
        <w:rPr>
          <w:b/>
          <w:bCs/>
          <w:lang w:val="en-GB"/>
        </w:rPr>
        <w:t>4. DISCUSSION AND CONCLUSION</w:t>
      </w:r>
    </w:p>
    <w:p w14:paraId="2AFB7EFA" w14:textId="77777777" w:rsidR="005939E3" w:rsidRPr="00246F88" w:rsidRDefault="005939E3" w:rsidP="005275A8">
      <w:pPr>
        <w:autoSpaceDE w:val="0"/>
        <w:autoSpaceDN w:val="0"/>
        <w:adjustRightInd w:val="0"/>
        <w:spacing w:after="0"/>
        <w:rPr>
          <w:b/>
          <w:bCs/>
          <w:lang w:val="en-GB"/>
        </w:rPr>
      </w:pPr>
    </w:p>
    <w:p w14:paraId="0D430162" w14:textId="45D32CCC" w:rsidR="00164D4B" w:rsidRDefault="00C73D8A" w:rsidP="005275A8">
      <w:pPr>
        <w:pStyle w:val="NoSpacing"/>
        <w:spacing w:line="240" w:lineRule="auto"/>
        <w:jc w:val="both"/>
        <w:rPr>
          <w:rFonts w:ascii="Times New Roman" w:hAnsi="Times New Roman" w:cs="Times New Roman"/>
        </w:rPr>
      </w:pPr>
      <w:r>
        <w:rPr>
          <w:rFonts w:ascii="Times New Roman" w:hAnsi="Times New Roman" w:cs="Times New Roman"/>
        </w:rPr>
        <w:t>Keeping in mind that our explora</w:t>
      </w:r>
      <w:r w:rsidR="005E661D">
        <w:rPr>
          <w:rFonts w:ascii="Times New Roman" w:hAnsi="Times New Roman" w:cs="Times New Roman"/>
        </w:rPr>
        <w:t xml:space="preserve">tion was aimed at assessing the file to </w:t>
      </w:r>
      <w:r w:rsidR="00F559AD">
        <w:rPr>
          <w:rFonts w:ascii="Times New Roman" w:hAnsi="Times New Roman" w:cs="Times New Roman"/>
        </w:rPr>
        <w:t>factory</w:t>
      </w:r>
      <w:r w:rsidR="00CE1005">
        <w:rPr>
          <w:rFonts w:ascii="Times New Roman" w:hAnsi="Times New Roman" w:cs="Times New Roman"/>
        </w:rPr>
        <w:t xml:space="preserve"> process applied (figure </w:t>
      </w:r>
      <w:r>
        <w:rPr>
          <w:rFonts w:ascii="Times New Roman" w:hAnsi="Times New Roman" w:cs="Times New Roman"/>
        </w:rPr>
        <w:t>1) and not the actual products</w:t>
      </w:r>
      <w:r w:rsidR="005E661D">
        <w:rPr>
          <w:rFonts w:ascii="Times New Roman" w:hAnsi="Times New Roman" w:cs="Times New Roman"/>
        </w:rPr>
        <w:t xml:space="preserve"> (</w:t>
      </w:r>
      <w:r w:rsidR="00656224">
        <w:rPr>
          <w:rFonts w:ascii="Times New Roman" w:hAnsi="Times New Roman" w:cs="Times New Roman"/>
        </w:rPr>
        <w:t>which were obviously influenced by design decisions as well</w:t>
      </w:r>
      <w:r w:rsidR="005E661D">
        <w:rPr>
          <w:rFonts w:ascii="Times New Roman" w:hAnsi="Times New Roman" w:cs="Times New Roman"/>
        </w:rPr>
        <w:t>)</w:t>
      </w:r>
      <w:r w:rsidR="00656224">
        <w:rPr>
          <w:rFonts w:ascii="Times New Roman" w:hAnsi="Times New Roman" w:cs="Times New Roman"/>
        </w:rPr>
        <w:t xml:space="preserve">, </w:t>
      </w:r>
      <w:r w:rsidR="00267D31" w:rsidRPr="00246F88">
        <w:rPr>
          <w:rFonts w:ascii="Times New Roman" w:hAnsi="Times New Roman" w:cs="Times New Roman"/>
        </w:rPr>
        <w:t xml:space="preserve">one can </w:t>
      </w:r>
      <w:r w:rsidR="00164D4B">
        <w:rPr>
          <w:rFonts w:ascii="Times New Roman" w:hAnsi="Times New Roman" w:cs="Times New Roman"/>
        </w:rPr>
        <w:t xml:space="preserve">claim </w:t>
      </w:r>
      <w:r>
        <w:rPr>
          <w:rFonts w:ascii="Times New Roman" w:hAnsi="Times New Roman" w:cs="Times New Roman"/>
        </w:rPr>
        <w:t xml:space="preserve">that it proved to be a functioning path in all of its three variations. </w:t>
      </w:r>
      <w:r w:rsidR="00164D4B">
        <w:rPr>
          <w:rFonts w:ascii="Times New Roman" w:hAnsi="Times New Roman" w:cs="Times New Roman"/>
        </w:rPr>
        <w:t xml:space="preserve">Combining </w:t>
      </w:r>
      <w:r w:rsidRPr="00246F88">
        <w:rPr>
          <w:rFonts w:ascii="Times New Roman" w:hAnsi="Times New Roman" w:cs="Times New Roman"/>
        </w:rPr>
        <w:t xml:space="preserve">digital tools </w:t>
      </w:r>
      <w:r w:rsidR="00164D4B">
        <w:rPr>
          <w:rFonts w:ascii="Times New Roman" w:hAnsi="Times New Roman" w:cs="Times New Roman"/>
        </w:rPr>
        <w:t xml:space="preserve">with </w:t>
      </w:r>
      <w:r w:rsidR="00164D4B" w:rsidRPr="00246F88">
        <w:rPr>
          <w:rFonts w:ascii="Times New Roman" w:hAnsi="Times New Roman" w:cs="Times New Roman"/>
        </w:rPr>
        <w:t>ceramic</w:t>
      </w:r>
      <w:r w:rsidRPr="00246F88">
        <w:rPr>
          <w:rFonts w:ascii="Times New Roman" w:hAnsi="Times New Roman" w:cs="Times New Roman"/>
        </w:rPr>
        <w:t xml:space="preserve"> crafting </w:t>
      </w:r>
      <w:r w:rsidR="00164D4B">
        <w:rPr>
          <w:rFonts w:ascii="Times New Roman" w:hAnsi="Times New Roman" w:cs="Times New Roman"/>
        </w:rPr>
        <w:t xml:space="preserve">techniques revealed its huge potential. </w:t>
      </w:r>
    </w:p>
    <w:p w14:paraId="5E98C7CB" w14:textId="77777777" w:rsidR="00164D4B" w:rsidRDefault="00164D4B" w:rsidP="005275A8">
      <w:pPr>
        <w:pStyle w:val="NoSpacing"/>
        <w:spacing w:line="240" w:lineRule="auto"/>
        <w:jc w:val="both"/>
        <w:rPr>
          <w:rFonts w:ascii="Times New Roman" w:hAnsi="Times New Roman" w:cs="Times New Roman"/>
        </w:rPr>
      </w:pPr>
    </w:p>
    <w:p w14:paraId="2635A39E" w14:textId="7BF451FF" w:rsidR="00267D31" w:rsidRDefault="00164D4B" w:rsidP="005275A8">
      <w:pPr>
        <w:pStyle w:val="NoSpacing"/>
        <w:spacing w:line="240" w:lineRule="auto"/>
        <w:jc w:val="both"/>
        <w:rPr>
          <w:rFonts w:ascii="Times New Roman" w:hAnsi="Times New Roman" w:cs="Times New Roman"/>
        </w:rPr>
      </w:pPr>
      <w:r>
        <w:rPr>
          <w:rFonts w:ascii="Times New Roman" w:hAnsi="Times New Roman" w:cs="Times New Roman"/>
        </w:rPr>
        <w:t>Fusion</w:t>
      </w:r>
      <w:r w:rsidR="00F559AD">
        <w:rPr>
          <w:rFonts w:ascii="Times New Roman" w:hAnsi="Times New Roman" w:cs="Times New Roman"/>
        </w:rPr>
        <w:t xml:space="preserve"> of slab forming</w:t>
      </w:r>
      <w:r w:rsidR="00267D31" w:rsidRPr="00246F88">
        <w:rPr>
          <w:rFonts w:ascii="Times New Roman" w:hAnsi="Times New Roman" w:cs="Times New Roman"/>
        </w:rPr>
        <w:t xml:space="preserve">/extruding and CNC milling as well as slip casting and 3D printing </w:t>
      </w:r>
      <w:r w:rsidR="00CE1005">
        <w:rPr>
          <w:rFonts w:ascii="Times New Roman" w:hAnsi="Times New Roman" w:cs="Times New Roman"/>
        </w:rPr>
        <w:t>techniques</w:t>
      </w:r>
      <w:r w:rsidR="00CE5107">
        <w:rPr>
          <w:rFonts w:ascii="Times New Roman" w:hAnsi="Times New Roman" w:cs="Times New Roman"/>
        </w:rPr>
        <w:t xml:space="preserve"> </w:t>
      </w:r>
      <w:r>
        <w:rPr>
          <w:rFonts w:ascii="Times New Roman" w:hAnsi="Times New Roman" w:cs="Times New Roman"/>
        </w:rPr>
        <w:t>enab</w:t>
      </w:r>
      <w:r w:rsidR="000A1468">
        <w:rPr>
          <w:rFonts w:ascii="Times New Roman" w:hAnsi="Times New Roman" w:cs="Times New Roman"/>
        </w:rPr>
        <w:t xml:space="preserve">led innovative design solutions, by </w:t>
      </w:r>
      <w:r>
        <w:rPr>
          <w:rFonts w:ascii="Times New Roman" w:hAnsi="Times New Roman" w:cs="Times New Roman"/>
        </w:rPr>
        <w:t>merging</w:t>
      </w:r>
      <w:r w:rsidR="00267D31" w:rsidRPr="00246F88">
        <w:rPr>
          <w:rFonts w:ascii="Times New Roman" w:hAnsi="Times New Roman" w:cs="Times New Roman"/>
        </w:rPr>
        <w:t xml:space="preserve"> formal expression enriched with performative properties. Similar to ti</w:t>
      </w:r>
      <w:r>
        <w:rPr>
          <w:rFonts w:ascii="Times New Roman" w:hAnsi="Times New Roman" w:cs="Times New Roman"/>
        </w:rPr>
        <w:t>mber structure fabrication</w:t>
      </w:r>
      <w:r w:rsidR="00267D31" w:rsidRPr="00246F88">
        <w:rPr>
          <w:rFonts w:ascii="Times New Roman" w:hAnsi="Times New Roman" w:cs="Times New Roman"/>
        </w:rPr>
        <w:t xml:space="preserve">, </w:t>
      </w:r>
      <w:r>
        <w:rPr>
          <w:rFonts w:ascii="Times New Roman" w:hAnsi="Times New Roman" w:cs="Times New Roman"/>
        </w:rPr>
        <w:t>hybridisation</w:t>
      </w:r>
      <w:r w:rsidR="00267D31" w:rsidRPr="00246F88">
        <w:rPr>
          <w:rFonts w:ascii="Times New Roman" w:hAnsi="Times New Roman" w:cs="Times New Roman"/>
        </w:rPr>
        <w:t xml:space="preserve"> of di</w:t>
      </w:r>
      <w:r>
        <w:rPr>
          <w:rFonts w:ascii="Times New Roman" w:hAnsi="Times New Roman" w:cs="Times New Roman"/>
        </w:rPr>
        <w:t>gital technology and crafting enriches the final artefact with qualities hard</w:t>
      </w:r>
      <w:r w:rsidR="000A1468">
        <w:rPr>
          <w:rFonts w:ascii="Times New Roman" w:hAnsi="Times New Roman" w:cs="Times New Roman"/>
        </w:rPr>
        <w:t xml:space="preserve"> to</w:t>
      </w:r>
      <w:r w:rsidR="00C7472A">
        <w:rPr>
          <w:rFonts w:ascii="Times New Roman" w:hAnsi="Times New Roman" w:cs="Times New Roman"/>
        </w:rPr>
        <w:t xml:space="preserve"> </w:t>
      </w:r>
      <w:r>
        <w:rPr>
          <w:rFonts w:ascii="Times New Roman" w:hAnsi="Times New Roman" w:cs="Times New Roman"/>
        </w:rPr>
        <w:t xml:space="preserve">combine: </w:t>
      </w:r>
      <w:r w:rsidR="00AA5941">
        <w:rPr>
          <w:rFonts w:ascii="Times New Roman" w:hAnsi="Times New Roman" w:cs="Times New Roman"/>
        </w:rPr>
        <w:t>hand-made plasticity</w:t>
      </w:r>
      <w:r w:rsidR="00CE5107">
        <w:rPr>
          <w:rFonts w:ascii="Times New Roman" w:hAnsi="Times New Roman" w:cs="Times New Roman"/>
        </w:rPr>
        <w:t xml:space="preserve"> and aesthetics</w:t>
      </w:r>
      <w:r w:rsidR="000A1468">
        <w:rPr>
          <w:rFonts w:ascii="Times New Roman" w:hAnsi="Times New Roman" w:cs="Times New Roman"/>
        </w:rPr>
        <w:t xml:space="preserve"> with precision</w:t>
      </w:r>
      <w:r w:rsidR="00AA5941">
        <w:rPr>
          <w:rFonts w:ascii="Times New Roman" w:hAnsi="Times New Roman" w:cs="Times New Roman"/>
        </w:rPr>
        <w:t xml:space="preserve"> and performative behaviour.</w:t>
      </w:r>
    </w:p>
    <w:p w14:paraId="72D2BB50" w14:textId="77777777" w:rsidR="00AA5941" w:rsidRPr="00246F88" w:rsidRDefault="00AA5941" w:rsidP="005275A8">
      <w:pPr>
        <w:pStyle w:val="NoSpacing"/>
        <w:spacing w:line="240" w:lineRule="auto"/>
        <w:jc w:val="both"/>
        <w:rPr>
          <w:rFonts w:ascii="Times New Roman" w:hAnsi="Times New Roman" w:cs="Times New Roman"/>
        </w:rPr>
      </w:pPr>
    </w:p>
    <w:p w14:paraId="1968E0E1" w14:textId="03F2C932" w:rsidR="00267D31" w:rsidRPr="00246F88" w:rsidRDefault="00267D31" w:rsidP="005275A8">
      <w:pPr>
        <w:pStyle w:val="NoSpacing"/>
        <w:spacing w:line="240" w:lineRule="auto"/>
        <w:jc w:val="both"/>
        <w:rPr>
          <w:rFonts w:ascii="Times New Roman" w:hAnsi="Times New Roman" w:cs="Times New Roman"/>
        </w:rPr>
      </w:pPr>
      <w:r w:rsidRPr="00246F88">
        <w:rPr>
          <w:rFonts w:ascii="Times New Roman" w:hAnsi="Times New Roman" w:cs="Times New Roman"/>
        </w:rPr>
        <w:t>In</w:t>
      </w:r>
      <w:r w:rsidR="00CE1005">
        <w:rPr>
          <w:rFonts w:ascii="Times New Roman" w:hAnsi="Times New Roman" w:cs="Times New Roman"/>
        </w:rPr>
        <w:t>novative solutions did emerge, and a</w:t>
      </w:r>
      <w:r w:rsidRPr="00246F88">
        <w:rPr>
          <w:rFonts w:ascii="Times New Roman" w:hAnsi="Times New Roman" w:cs="Times New Roman"/>
        </w:rPr>
        <w:t xml:space="preserve">ll three </w:t>
      </w:r>
      <w:r w:rsidR="00CE5107">
        <w:rPr>
          <w:rFonts w:ascii="Times New Roman" w:hAnsi="Times New Roman" w:cs="Times New Roman"/>
        </w:rPr>
        <w:t>artefact</w:t>
      </w:r>
      <w:r w:rsidRPr="00246F88">
        <w:rPr>
          <w:rFonts w:ascii="Times New Roman" w:hAnsi="Times New Roman" w:cs="Times New Roman"/>
        </w:rPr>
        <w:t xml:space="preserve"> prototypes </w:t>
      </w:r>
      <w:r w:rsidR="00CE1005">
        <w:rPr>
          <w:rFonts w:ascii="Times New Roman" w:hAnsi="Times New Roman" w:cs="Times New Roman"/>
        </w:rPr>
        <w:t>me</w:t>
      </w:r>
      <w:r w:rsidR="004B0A62">
        <w:rPr>
          <w:rFonts w:ascii="Times New Roman" w:hAnsi="Times New Roman" w:cs="Times New Roman"/>
        </w:rPr>
        <w:t>t</w:t>
      </w:r>
      <w:r w:rsidRPr="00246F88">
        <w:rPr>
          <w:rFonts w:ascii="Times New Roman" w:hAnsi="Times New Roman" w:cs="Times New Roman"/>
        </w:rPr>
        <w:t xml:space="preserve"> the pre-set criteria of performance (</w:t>
      </w:r>
      <w:r w:rsidR="000A1468">
        <w:rPr>
          <w:rFonts w:ascii="Times New Roman" w:hAnsi="Times New Roman" w:cs="Times New Roman"/>
        </w:rPr>
        <w:t>day</w:t>
      </w:r>
      <w:r w:rsidRPr="00246F88">
        <w:rPr>
          <w:rFonts w:ascii="Times New Roman" w:hAnsi="Times New Roman" w:cs="Times New Roman"/>
        </w:rPr>
        <w:t>light diffusion), materiality (cerami</w:t>
      </w:r>
      <w:r w:rsidR="005E661D">
        <w:rPr>
          <w:rFonts w:ascii="Times New Roman" w:hAnsi="Times New Roman" w:cs="Times New Roman"/>
        </w:rPr>
        <w:t>c) and non</w:t>
      </w:r>
      <w:r w:rsidR="00CE1005">
        <w:rPr>
          <w:rFonts w:ascii="Times New Roman" w:hAnsi="Times New Roman" w:cs="Times New Roman"/>
        </w:rPr>
        <w:t>-</w:t>
      </w:r>
      <w:r w:rsidR="005E661D">
        <w:rPr>
          <w:rFonts w:ascii="Times New Roman" w:hAnsi="Times New Roman" w:cs="Times New Roman"/>
        </w:rPr>
        <w:t>standard form. In this</w:t>
      </w:r>
      <w:r w:rsidRPr="00246F88">
        <w:rPr>
          <w:rFonts w:ascii="Times New Roman" w:hAnsi="Times New Roman" w:cs="Times New Roman"/>
        </w:rPr>
        <w:t xml:space="preserve"> sense, all three </w:t>
      </w:r>
      <w:r w:rsidR="00CE5107">
        <w:rPr>
          <w:rFonts w:ascii="Times New Roman" w:hAnsi="Times New Roman" w:cs="Times New Roman"/>
        </w:rPr>
        <w:t>exploration</w:t>
      </w:r>
      <w:r w:rsidR="000A1468">
        <w:rPr>
          <w:rFonts w:ascii="Times New Roman" w:hAnsi="Times New Roman" w:cs="Times New Roman"/>
        </w:rPr>
        <w:t>s</w:t>
      </w:r>
      <w:r w:rsidRPr="00246F88">
        <w:rPr>
          <w:rFonts w:ascii="Times New Roman" w:hAnsi="Times New Roman" w:cs="Times New Roman"/>
        </w:rPr>
        <w:t xml:space="preserve"> accomplished their aim. Even though manual crafting was largely involved in all three cases, one could incorporate these</w:t>
      </w:r>
      <w:r w:rsidR="005E661D">
        <w:rPr>
          <w:rFonts w:ascii="Times New Roman" w:hAnsi="Times New Roman" w:cs="Times New Roman"/>
        </w:rPr>
        <w:t xml:space="preserve"> techniques in a fully automatis</w:t>
      </w:r>
      <w:r w:rsidRPr="00246F88">
        <w:rPr>
          <w:rFonts w:ascii="Times New Roman" w:hAnsi="Times New Roman" w:cs="Times New Roman"/>
        </w:rPr>
        <w:t xml:space="preserve">ed fabrication process, as described by </w:t>
      </w:r>
      <w:r w:rsidR="00756082">
        <w:rPr>
          <w:rFonts w:ascii="Times New Roman" w:hAnsi="Times New Roman" w:cs="Times New Roman"/>
          <w:color w:val="000000"/>
        </w:rPr>
        <w:t xml:space="preserve">Andreati, Castillo, Jyoti, King, Bechtold </w:t>
      </w:r>
      <w:r w:rsidRPr="00246F88">
        <w:rPr>
          <w:rFonts w:ascii="Times New Roman" w:hAnsi="Times New Roman" w:cs="Times New Roman"/>
        </w:rPr>
        <w:t xml:space="preserve">[11]. </w:t>
      </w:r>
    </w:p>
    <w:p w14:paraId="6787D21B" w14:textId="77777777" w:rsidR="00267D31" w:rsidRPr="00246F88" w:rsidRDefault="00267D31" w:rsidP="005275A8">
      <w:pPr>
        <w:pStyle w:val="NoSpacing"/>
        <w:spacing w:line="240" w:lineRule="auto"/>
        <w:jc w:val="both"/>
        <w:rPr>
          <w:rFonts w:ascii="Times New Roman" w:hAnsi="Times New Roman" w:cs="Times New Roman"/>
        </w:rPr>
      </w:pPr>
    </w:p>
    <w:p w14:paraId="609442C1" w14:textId="68C1C8D8" w:rsidR="00267D31" w:rsidRPr="00246F88" w:rsidRDefault="00267D31" w:rsidP="005275A8">
      <w:pPr>
        <w:pStyle w:val="NoSpacing"/>
        <w:spacing w:line="240" w:lineRule="auto"/>
        <w:jc w:val="both"/>
        <w:rPr>
          <w:rFonts w:ascii="Times New Roman" w:hAnsi="Times New Roman" w:cs="Times New Roman"/>
        </w:rPr>
      </w:pPr>
      <w:r w:rsidRPr="00246F88">
        <w:rPr>
          <w:rFonts w:ascii="Times New Roman" w:hAnsi="Times New Roman" w:cs="Times New Roman"/>
        </w:rPr>
        <w:t xml:space="preserve">In </w:t>
      </w:r>
      <w:r w:rsidR="00810FA4" w:rsidRPr="00246F88">
        <w:rPr>
          <w:rFonts w:ascii="Times New Roman" w:hAnsi="Times New Roman" w:cs="Times New Roman"/>
        </w:rPr>
        <w:t>addition,</w:t>
      </w:r>
      <w:r w:rsidRPr="00246F88">
        <w:rPr>
          <w:rFonts w:ascii="Times New Roman" w:hAnsi="Times New Roman" w:cs="Times New Roman"/>
        </w:rPr>
        <w:t xml:space="preserve"> looking into the detailed </w:t>
      </w:r>
      <w:r w:rsidR="00CE1005">
        <w:rPr>
          <w:rFonts w:ascii="Times New Roman" w:hAnsi="Times New Roman" w:cs="Times New Roman"/>
        </w:rPr>
        <w:t xml:space="preserve">file to factory </w:t>
      </w:r>
      <w:r w:rsidRPr="00246F88">
        <w:rPr>
          <w:rFonts w:ascii="Times New Roman" w:hAnsi="Times New Roman" w:cs="Times New Roman"/>
        </w:rPr>
        <w:t xml:space="preserve">flow, </w:t>
      </w:r>
      <w:r w:rsidR="005E661D">
        <w:rPr>
          <w:rFonts w:ascii="Times New Roman" w:hAnsi="Times New Roman" w:cs="Times New Roman"/>
        </w:rPr>
        <w:t>further</w:t>
      </w:r>
      <w:r w:rsidRPr="00246F88">
        <w:rPr>
          <w:rFonts w:ascii="Times New Roman" w:hAnsi="Times New Roman" w:cs="Times New Roman"/>
        </w:rPr>
        <w:t xml:space="preserve"> findings </w:t>
      </w:r>
      <w:r w:rsidR="00CE5107" w:rsidRPr="00246F88">
        <w:rPr>
          <w:rFonts w:ascii="Times New Roman" w:hAnsi="Times New Roman" w:cs="Times New Roman"/>
        </w:rPr>
        <w:t>worth</w:t>
      </w:r>
      <w:r w:rsidR="005E661D">
        <w:rPr>
          <w:rFonts w:ascii="Times New Roman" w:hAnsi="Times New Roman" w:cs="Times New Roman"/>
        </w:rPr>
        <w:t>y</w:t>
      </w:r>
      <w:r w:rsidRPr="00246F88">
        <w:rPr>
          <w:rFonts w:ascii="Times New Roman" w:hAnsi="Times New Roman" w:cs="Times New Roman"/>
        </w:rPr>
        <w:t xml:space="preserve"> </w:t>
      </w:r>
      <w:r w:rsidR="00CE5107">
        <w:rPr>
          <w:rFonts w:ascii="Times New Roman" w:hAnsi="Times New Roman" w:cs="Times New Roman"/>
        </w:rPr>
        <w:t>of discussion</w:t>
      </w:r>
      <w:r w:rsidR="005E661D">
        <w:rPr>
          <w:rFonts w:ascii="Times New Roman" w:hAnsi="Times New Roman" w:cs="Times New Roman"/>
        </w:rPr>
        <w:t xml:space="preserve"> emerged. While 3D printing</w:t>
      </w:r>
      <w:r w:rsidRPr="00246F88">
        <w:rPr>
          <w:rFonts w:ascii="Times New Roman" w:hAnsi="Times New Roman" w:cs="Times New Roman"/>
        </w:rPr>
        <w:t xml:space="preserve"> as applied by Bechtold [10] or </w:t>
      </w:r>
      <w:r w:rsidRPr="00246F88">
        <w:rPr>
          <w:rFonts w:ascii="Times New Roman" w:hAnsi="Times New Roman" w:cs="Times New Roman"/>
          <w:color w:val="000000"/>
        </w:rPr>
        <w:t xml:space="preserve">Sabin, Miller, Cassab, </w:t>
      </w:r>
      <w:r w:rsidR="00CE1005">
        <w:rPr>
          <w:rFonts w:ascii="Times New Roman" w:hAnsi="Times New Roman" w:cs="Times New Roman"/>
          <w:color w:val="000000"/>
        </w:rPr>
        <w:t xml:space="preserve">and </w:t>
      </w:r>
      <w:r w:rsidRPr="00246F88">
        <w:rPr>
          <w:rFonts w:ascii="Times New Roman" w:hAnsi="Times New Roman" w:cs="Times New Roman"/>
          <w:color w:val="000000"/>
        </w:rPr>
        <w:t xml:space="preserve">Lucia </w:t>
      </w:r>
      <w:r w:rsidR="005E661D">
        <w:rPr>
          <w:rFonts w:ascii="Times New Roman" w:hAnsi="Times New Roman" w:cs="Times New Roman"/>
        </w:rPr>
        <w:t>[6]</w:t>
      </w:r>
      <w:r w:rsidRPr="00246F88">
        <w:rPr>
          <w:rFonts w:ascii="Times New Roman" w:hAnsi="Times New Roman" w:cs="Times New Roman"/>
        </w:rPr>
        <w:t xml:space="preserve"> </w:t>
      </w:r>
      <w:r w:rsidR="00CE5107">
        <w:rPr>
          <w:rFonts w:ascii="Times New Roman" w:hAnsi="Times New Roman" w:cs="Times New Roman"/>
        </w:rPr>
        <w:t xml:space="preserve">entirely </w:t>
      </w:r>
      <w:r w:rsidR="005E661D">
        <w:rPr>
          <w:rFonts w:ascii="Times New Roman" w:hAnsi="Times New Roman" w:cs="Times New Roman"/>
        </w:rPr>
        <w:t>replaces</w:t>
      </w:r>
      <w:r w:rsidRPr="00246F88">
        <w:rPr>
          <w:rFonts w:ascii="Times New Roman" w:hAnsi="Times New Roman" w:cs="Times New Roman"/>
        </w:rPr>
        <w:t xml:space="preserve"> </w:t>
      </w:r>
      <w:r w:rsidR="00CE5107">
        <w:rPr>
          <w:rFonts w:ascii="Times New Roman" w:hAnsi="Times New Roman" w:cs="Times New Roman"/>
        </w:rPr>
        <w:t xml:space="preserve">craftsmanship and </w:t>
      </w:r>
      <w:r w:rsidR="00CE1005">
        <w:rPr>
          <w:rFonts w:ascii="Times New Roman" w:hAnsi="Times New Roman" w:cs="Times New Roman"/>
        </w:rPr>
        <w:t>all of its aesthetic qualities (forming</w:t>
      </w:r>
      <w:r w:rsidRPr="00246F88">
        <w:rPr>
          <w:rFonts w:ascii="Times New Roman" w:hAnsi="Times New Roman" w:cs="Times New Roman"/>
        </w:rPr>
        <w:t xml:space="preserve"> the product </w:t>
      </w:r>
      <w:r w:rsidR="00CE1005">
        <w:rPr>
          <w:rFonts w:ascii="Times New Roman" w:hAnsi="Times New Roman" w:cs="Times New Roman"/>
        </w:rPr>
        <w:t xml:space="preserve">as it does </w:t>
      </w:r>
      <w:r w:rsidR="00C7472A">
        <w:rPr>
          <w:rFonts w:ascii="Times New Roman" w:hAnsi="Times New Roman" w:cs="Times New Roman"/>
        </w:rPr>
        <w:t>by adding contour on top of contour</w:t>
      </w:r>
      <w:r w:rsidR="00CE1005">
        <w:rPr>
          <w:rFonts w:ascii="Times New Roman" w:hAnsi="Times New Roman" w:cs="Times New Roman"/>
        </w:rPr>
        <w:t>)</w:t>
      </w:r>
      <w:r w:rsidRPr="00246F88">
        <w:rPr>
          <w:rFonts w:ascii="Times New Roman" w:hAnsi="Times New Roman" w:cs="Times New Roman"/>
        </w:rPr>
        <w:t>, the method used in our third exp</w:t>
      </w:r>
      <w:r w:rsidR="00C82D29">
        <w:rPr>
          <w:rFonts w:ascii="Times New Roman" w:hAnsi="Times New Roman" w:cs="Times New Roman"/>
        </w:rPr>
        <w:t>loration,</w:t>
      </w:r>
      <w:r w:rsidRPr="00246F88">
        <w:rPr>
          <w:rFonts w:ascii="Times New Roman" w:hAnsi="Times New Roman" w:cs="Times New Roman"/>
        </w:rPr>
        <w:t xml:space="preserve"> incorporating 3D printing and slip casting, offers a useful alternative. The extraordinary elegance of t</w:t>
      </w:r>
      <w:r w:rsidR="005E661D">
        <w:rPr>
          <w:rFonts w:ascii="Times New Roman" w:hAnsi="Times New Roman" w:cs="Times New Roman"/>
        </w:rPr>
        <w:t>he thin clay slip is a property</w:t>
      </w:r>
      <w:r w:rsidRPr="00246F88">
        <w:rPr>
          <w:rFonts w:ascii="Times New Roman" w:hAnsi="Times New Roman" w:cs="Times New Roman"/>
        </w:rPr>
        <w:t xml:space="preserve"> which has not </w:t>
      </w:r>
      <w:r w:rsidR="005E661D">
        <w:rPr>
          <w:rFonts w:ascii="Times New Roman" w:hAnsi="Times New Roman" w:cs="Times New Roman"/>
        </w:rPr>
        <w:t xml:space="preserve">yet </w:t>
      </w:r>
      <w:r w:rsidRPr="00246F88">
        <w:rPr>
          <w:rFonts w:ascii="Times New Roman" w:hAnsi="Times New Roman" w:cs="Times New Roman"/>
        </w:rPr>
        <w:t>been achieved in a 3D printing, additive process.</w:t>
      </w:r>
    </w:p>
    <w:p w14:paraId="32D1C400" w14:textId="77777777" w:rsidR="00267D31" w:rsidRDefault="00267D31" w:rsidP="005275A8">
      <w:pPr>
        <w:pStyle w:val="NoSpacing"/>
        <w:spacing w:line="240" w:lineRule="auto"/>
        <w:jc w:val="both"/>
        <w:rPr>
          <w:rFonts w:ascii="Times New Roman" w:hAnsi="Times New Roman" w:cs="Times New Roman"/>
        </w:rPr>
      </w:pPr>
    </w:p>
    <w:p w14:paraId="3458FE54" w14:textId="1C93D1E6" w:rsidR="00D64418" w:rsidRDefault="006C5B44" w:rsidP="005275A8">
      <w:pPr>
        <w:pStyle w:val="NoSpacing"/>
        <w:spacing w:line="240" w:lineRule="auto"/>
        <w:jc w:val="both"/>
        <w:rPr>
          <w:rFonts w:ascii="Times New Roman" w:hAnsi="Times New Roman" w:cs="Times New Roman"/>
        </w:rPr>
      </w:pPr>
      <w:r>
        <w:rPr>
          <w:rFonts w:ascii="Times New Roman" w:hAnsi="Times New Roman" w:cs="Times New Roman"/>
        </w:rPr>
        <w:t xml:space="preserve">Looking into the relationship between </w:t>
      </w:r>
      <w:r w:rsidR="00982744">
        <w:rPr>
          <w:rFonts w:ascii="Times New Roman" w:hAnsi="Times New Roman" w:cs="Times New Roman"/>
        </w:rPr>
        <w:t>design</w:t>
      </w:r>
      <w:r>
        <w:rPr>
          <w:rFonts w:ascii="Times New Roman" w:hAnsi="Times New Roman" w:cs="Times New Roman"/>
        </w:rPr>
        <w:t xml:space="preserve">, materiality and </w:t>
      </w:r>
      <w:r w:rsidR="006C0270">
        <w:rPr>
          <w:rFonts w:ascii="Times New Roman" w:hAnsi="Times New Roman" w:cs="Times New Roman"/>
        </w:rPr>
        <w:t xml:space="preserve">the </w:t>
      </w:r>
      <w:r>
        <w:rPr>
          <w:rFonts w:ascii="Times New Roman" w:hAnsi="Times New Roman" w:cs="Times New Roman"/>
        </w:rPr>
        <w:t xml:space="preserve">firing </w:t>
      </w:r>
      <w:r w:rsidR="00982744">
        <w:rPr>
          <w:rFonts w:ascii="Times New Roman" w:hAnsi="Times New Roman" w:cs="Times New Roman"/>
        </w:rPr>
        <w:t>process</w:t>
      </w:r>
      <w:r w:rsidR="006C0270">
        <w:rPr>
          <w:rFonts w:ascii="Times New Roman" w:hAnsi="Times New Roman" w:cs="Times New Roman"/>
        </w:rPr>
        <w:t>,</w:t>
      </w:r>
      <w:r w:rsidR="00982744">
        <w:rPr>
          <w:rFonts w:ascii="Times New Roman" w:hAnsi="Times New Roman" w:cs="Times New Roman"/>
        </w:rPr>
        <w:t xml:space="preserve"> </w:t>
      </w:r>
      <w:r>
        <w:rPr>
          <w:rFonts w:ascii="Times New Roman" w:hAnsi="Times New Roman" w:cs="Times New Roman"/>
        </w:rPr>
        <w:t xml:space="preserve">no discrepancies occurred. The use of porcelain, one of the most formable and resistant clay types, prevented unexpected surprises. </w:t>
      </w:r>
      <w:r w:rsidR="00982744">
        <w:rPr>
          <w:rFonts w:ascii="Times New Roman" w:hAnsi="Times New Roman" w:cs="Times New Roman"/>
        </w:rPr>
        <w:t xml:space="preserve">To avoid dimension and size inaccuracies between the digital and the </w:t>
      </w:r>
      <w:r w:rsidR="008B2A48">
        <w:rPr>
          <w:rFonts w:ascii="Times New Roman" w:hAnsi="Times New Roman" w:cs="Times New Roman"/>
        </w:rPr>
        <w:t>finalised fired</w:t>
      </w:r>
      <w:r w:rsidR="00982744">
        <w:rPr>
          <w:rFonts w:ascii="Times New Roman" w:hAnsi="Times New Roman" w:cs="Times New Roman"/>
        </w:rPr>
        <w:t xml:space="preserve"> product, all initial ceramic units had to be modelled 3</w:t>
      </w:r>
      <w:r w:rsidR="006C0270">
        <w:rPr>
          <w:rFonts w:ascii="Times New Roman" w:hAnsi="Times New Roman" w:cs="Times New Roman"/>
        </w:rPr>
        <w:t xml:space="preserve"> </w:t>
      </w:r>
      <w:r w:rsidR="00982744">
        <w:rPr>
          <w:rFonts w:ascii="Times New Roman" w:hAnsi="Times New Roman" w:cs="Times New Roman"/>
        </w:rPr>
        <w:t>mm larger</w:t>
      </w:r>
      <w:r w:rsidR="006C0270">
        <w:rPr>
          <w:rFonts w:ascii="Times New Roman" w:hAnsi="Times New Roman" w:cs="Times New Roman"/>
        </w:rPr>
        <w:t xml:space="preserve"> than required</w:t>
      </w:r>
      <w:r w:rsidR="00982744">
        <w:rPr>
          <w:rFonts w:ascii="Times New Roman" w:hAnsi="Times New Roman" w:cs="Times New Roman"/>
        </w:rPr>
        <w:t>, as the fired object shrinks during the firing process.</w:t>
      </w:r>
      <w:r w:rsidR="00EA3939">
        <w:rPr>
          <w:rFonts w:ascii="Times New Roman" w:hAnsi="Times New Roman" w:cs="Times New Roman"/>
        </w:rPr>
        <w:t xml:space="preserve"> Exploration </w:t>
      </w:r>
      <w:r w:rsidR="0006545F">
        <w:rPr>
          <w:rFonts w:ascii="Times New Roman" w:hAnsi="Times New Roman" w:cs="Times New Roman"/>
        </w:rPr>
        <w:t>using</w:t>
      </w:r>
      <w:r w:rsidR="00EA3939">
        <w:rPr>
          <w:rFonts w:ascii="Times New Roman" w:hAnsi="Times New Roman" w:cs="Times New Roman"/>
        </w:rPr>
        <w:t xml:space="preserve"> different types of clay </w:t>
      </w:r>
      <w:r w:rsidR="0006545F">
        <w:rPr>
          <w:rFonts w:ascii="Times New Roman" w:hAnsi="Times New Roman" w:cs="Times New Roman"/>
        </w:rPr>
        <w:t>was</w:t>
      </w:r>
      <w:r w:rsidR="00EA3939">
        <w:rPr>
          <w:rFonts w:ascii="Times New Roman" w:hAnsi="Times New Roman" w:cs="Times New Roman"/>
        </w:rPr>
        <w:t xml:space="preserve"> not </w:t>
      </w:r>
      <w:r w:rsidR="005E661D">
        <w:rPr>
          <w:rFonts w:ascii="Times New Roman" w:hAnsi="Times New Roman" w:cs="Times New Roman"/>
        </w:rPr>
        <w:t xml:space="preserve">conducted </w:t>
      </w:r>
      <w:r w:rsidR="00EA3939">
        <w:rPr>
          <w:rFonts w:ascii="Times New Roman" w:hAnsi="Times New Roman" w:cs="Times New Roman"/>
        </w:rPr>
        <w:t>during this process.</w:t>
      </w:r>
    </w:p>
    <w:p w14:paraId="5521BD8C" w14:textId="77777777" w:rsidR="006C5B44" w:rsidRPr="00246F88" w:rsidRDefault="006C5B44" w:rsidP="005275A8">
      <w:pPr>
        <w:pStyle w:val="NoSpacing"/>
        <w:spacing w:line="240" w:lineRule="auto"/>
        <w:jc w:val="both"/>
        <w:rPr>
          <w:rFonts w:ascii="Times New Roman" w:hAnsi="Times New Roman" w:cs="Times New Roman"/>
        </w:rPr>
      </w:pPr>
    </w:p>
    <w:p w14:paraId="0A718652" w14:textId="65E24CA5" w:rsidR="00267D31" w:rsidRPr="00246F88" w:rsidRDefault="00267D31" w:rsidP="005275A8">
      <w:pPr>
        <w:pStyle w:val="NoSpacing"/>
        <w:spacing w:line="240" w:lineRule="auto"/>
        <w:jc w:val="both"/>
        <w:rPr>
          <w:rFonts w:ascii="Times New Roman" w:hAnsi="Times New Roman" w:cs="Times New Roman"/>
        </w:rPr>
      </w:pPr>
      <w:r w:rsidRPr="00246F88">
        <w:rPr>
          <w:rFonts w:ascii="Times New Roman" w:hAnsi="Times New Roman" w:cs="Times New Roman"/>
        </w:rPr>
        <w:t xml:space="preserve">On the other hand, </w:t>
      </w:r>
      <w:r w:rsidR="005E661D">
        <w:rPr>
          <w:rFonts w:ascii="Times New Roman" w:hAnsi="Times New Roman" w:cs="Times New Roman"/>
        </w:rPr>
        <w:t>a number of</w:t>
      </w:r>
      <w:r w:rsidRPr="00246F88">
        <w:rPr>
          <w:rFonts w:ascii="Times New Roman" w:hAnsi="Times New Roman" w:cs="Times New Roman"/>
        </w:rPr>
        <w:t xml:space="preserve"> findings demonstrate the limitations of all three </w:t>
      </w:r>
      <w:r w:rsidR="00C82D29">
        <w:rPr>
          <w:rFonts w:ascii="Times New Roman" w:hAnsi="Times New Roman" w:cs="Times New Roman"/>
        </w:rPr>
        <w:t xml:space="preserve">methods applied. By examining </w:t>
      </w:r>
      <w:r w:rsidR="0006545F">
        <w:rPr>
          <w:rFonts w:ascii="Times New Roman" w:hAnsi="Times New Roman" w:cs="Times New Roman"/>
        </w:rPr>
        <w:t>technical, process-</w:t>
      </w:r>
      <w:r w:rsidRPr="00246F88">
        <w:rPr>
          <w:rFonts w:ascii="Times New Roman" w:hAnsi="Times New Roman" w:cs="Times New Roman"/>
        </w:rPr>
        <w:t xml:space="preserve">based </w:t>
      </w:r>
      <w:r w:rsidR="00C82D29">
        <w:rPr>
          <w:rFonts w:ascii="Times New Roman" w:hAnsi="Times New Roman" w:cs="Times New Roman"/>
        </w:rPr>
        <w:t>characteristics, finding</w:t>
      </w:r>
      <w:r w:rsidR="000A1468">
        <w:rPr>
          <w:rFonts w:ascii="Times New Roman" w:hAnsi="Times New Roman" w:cs="Times New Roman"/>
        </w:rPr>
        <w:t>s</w:t>
      </w:r>
      <w:r w:rsidR="00C82D29">
        <w:rPr>
          <w:rFonts w:ascii="Times New Roman" w:hAnsi="Times New Roman" w:cs="Times New Roman"/>
        </w:rPr>
        <w:t xml:space="preserve"> from all </w:t>
      </w:r>
      <w:r w:rsidRPr="00246F88">
        <w:rPr>
          <w:rFonts w:ascii="Times New Roman" w:hAnsi="Times New Roman" w:cs="Times New Roman"/>
        </w:rPr>
        <w:t>three ex</w:t>
      </w:r>
      <w:r w:rsidR="009B0BE5">
        <w:rPr>
          <w:rFonts w:ascii="Times New Roman" w:hAnsi="Times New Roman" w:cs="Times New Roman"/>
        </w:rPr>
        <w:t>plorations</w:t>
      </w:r>
      <w:r w:rsidRPr="00246F88">
        <w:rPr>
          <w:rFonts w:ascii="Times New Roman" w:hAnsi="Times New Roman" w:cs="Times New Roman"/>
        </w:rPr>
        <w:t xml:space="preserve"> vary.</w:t>
      </w:r>
    </w:p>
    <w:p w14:paraId="403A9ED4" w14:textId="77777777" w:rsidR="00267D31" w:rsidRPr="00246F88" w:rsidRDefault="00267D31" w:rsidP="005275A8">
      <w:pPr>
        <w:pStyle w:val="NoSpacing"/>
        <w:spacing w:line="240" w:lineRule="auto"/>
        <w:jc w:val="both"/>
        <w:rPr>
          <w:rFonts w:ascii="Times New Roman" w:hAnsi="Times New Roman" w:cs="Times New Roman"/>
        </w:rPr>
      </w:pPr>
    </w:p>
    <w:p w14:paraId="23EBF6D8" w14:textId="032AE703" w:rsidR="00267D31" w:rsidRDefault="00C82D29" w:rsidP="005275A8">
      <w:pPr>
        <w:pStyle w:val="NoSpacing"/>
        <w:spacing w:line="240" w:lineRule="auto"/>
        <w:jc w:val="both"/>
        <w:rPr>
          <w:rFonts w:ascii="Times New Roman" w:hAnsi="Times New Roman" w:cs="Times New Roman"/>
        </w:rPr>
      </w:pPr>
      <w:r>
        <w:rPr>
          <w:rFonts w:ascii="Times New Roman" w:hAnsi="Times New Roman" w:cs="Times New Roman"/>
        </w:rPr>
        <w:t>S</w:t>
      </w:r>
      <w:r w:rsidR="009B0BE5">
        <w:rPr>
          <w:rFonts w:ascii="Times New Roman" w:hAnsi="Times New Roman" w:cs="Times New Roman"/>
        </w:rPr>
        <w:t xml:space="preserve">tarting with the first </w:t>
      </w:r>
      <w:r w:rsidR="00473558">
        <w:rPr>
          <w:rFonts w:ascii="Times New Roman" w:hAnsi="Times New Roman" w:cs="Times New Roman"/>
        </w:rPr>
        <w:t>fabrication bath</w:t>
      </w:r>
      <w:r w:rsidR="00267D31" w:rsidRPr="00246F88">
        <w:rPr>
          <w:rFonts w:ascii="Times New Roman" w:hAnsi="Times New Roman" w:cs="Times New Roman"/>
        </w:rPr>
        <w:t xml:space="preserve">, </w:t>
      </w:r>
      <w:r w:rsidR="00473558">
        <w:rPr>
          <w:rFonts w:ascii="Times New Roman" w:hAnsi="Times New Roman" w:cs="Times New Roman"/>
        </w:rPr>
        <w:t>we can observe that it is best suited for relatively simple, single shell components.</w:t>
      </w:r>
      <w:r w:rsidR="00267D31" w:rsidRPr="00246F88">
        <w:rPr>
          <w:rFonts w:ascii="Times New Roman" w:hAnsi="Times New Roman" w:cs="Times New Roman"/>
        </w:rPr>
        <w:t xml:space="preserve"> </w:t>
      </w:r>
      <w:r>
        <w:rPr>
          <w:rFonts w:ascii="Times New Roman" w:hAnsi="Times New Roman" w:cs="Times New Roman"/>
        </w:rPr>
        <w:t>Our</w:t>
      </w:r>
      <w:r w:rsidR="00267D31" w:rsidRPr="00246F88">
        <w:rPr>
          <w:rFonts w:ascii="Times New Roman" w:hAnsi="Times New Roman" w:cs="Times New Roman"/>
        </w:rPr>
        <w:t xml:space="preserve"> unit’s design was too complex to be fabricated </w:t>
      </w:r>
      <w:r w:rsidR="00CE1005">
        <w:rPr>
          <w:rFonts w:ascii="Times New Roman" w:hAnsi="Times New Roman" w:cs="Times New Roman"/>
        </w:rPr>
        <w:t xml:space="preserve">efficiently </w:t>
      </w:r>
      <w:r w:rsidR="00267D31" w:rsidRPr="00246F88">
        <w:rPr>
          <w:rFonts w:ascii="Times New Roman" w:hAnsi="Times New Roman" w:cs="Times New Roman"/>
        </w:rPr>
        <w:t xml:space="preserve">using slab </w:t>
      </w:r>
      <w:r w:rsidR="00473558">
        <w:rPr>
          <w:rFonts w:ascii="Times New Roman" w:hAnsi="Times New Roman" w:cs="Times New Roman"/>
        </w:rPr>
        <w:t xml:space="preserve">forming. The curved </w:t>
      </w:r>
      <w:r w:rsidR="00267D31" w:rsidRPr="00246F88">
        <w:rPr>
          <w:rFonts w:ascii="Times New Roman" w:hAnsi="Times New Roman" w:cs="Times New Roman"/>
        </w:rPr>
        <w:t xml:space="preserve">clay slabs </w:t>
      </w:r>
      <w:r w:rsidR="00473558">
        <w:rPr>
          <w:rFonts w:ascii="Times New Roman" w:hAnsi="Times New Roman" w:cs="Times New Roman"/>
        </w:rPr>
        <w:t>lost their elasticity</w:t>
      </w:r>
      <w:r w:rsidR="00267D31" w:rsidRPr="00246F88">
        <w:rPr>
          <w:rFonts w:ascii="Times New Roman" w:hAnsi="Times New Roman" w:cs="Times New Roman"/>
        </w:rPr>
        <w:t xml:space="preserve"> and assembling </w:t>
      </w:r>
      <w:r w:rsidR="00473558">
        <w:rPr>
          <w:rFonts w:ascii="Times New Roman" w:hAnsi="Times New Roman" w:cs="Times New Roman"/>
        </w:rPr>
        <w:t>them</w:t>
      </w:r>
      <w:r w:rsidR="00267D31" w:rsidRPr="00246F88">
        <w:rPr>
          <w:rFonts w:ascii="Times New Roman" w:hAnsi="Times New Roman" w:cs="Times New Roman"/>
        </w:rPr>
        <w:t xml:space="preserve"> </w:t>
      </w:r>
      <w:r>
        <w:rPr>
          <w:rFonts w:ascii="Times New Roman" w:hAnsi="Times New Roman" w:cs="Times New Roman"/>
        </w:rPr>
        <w:t xml:space="preserve">into one component proved </w:t>
      </w:r>
      <w:r w:rsidR="00267D31" w:rsidRPr="00246F88">
        <w:rPr>
          <w:rFonts w:ascii="Times New Roman" w:hAnsi="Times New Roman" w:cs="Times New Roman"/>
        </w:rPr>
        <w:t xml:space="preserve">difficult. During the drying process, cracks occurred </w:t>
      </w:r>
      <w:r w:rsidR="00CE1005">
        <w:rPr>
          <w:rFonts w:ascii="Times New Roman" w:hAnsi="Times New Roman" w:cs="Times New Roman"/>
        </w:rPr>
        <w:t>i</w:t>
      </w:r>
      <w:r w:rsidR="00267D31" w:rsidRPr="00246F88">
        <w:rPr>
          <w:rFonts w:ascii="Times New Roman" w:hAnsi="Times New Roman" w:cs="Times New Roman"/>
        </w:rPr>
        <w:t xml:space="preserve">n many of the </w:t>
      </w:r>
      <w:r w:rsidR="00A250CB">
        <w:rPr>
          <w:rFonts w:ascii="Times New Roman" w:hAnsi="Times New Roman" w:cs="Times New Roman"/>
        </w:rPr>
        <w:t xml:space="preserve">joints of the </w:t>
      </w:r>
      <w:r w:rsidR="00DC3044">
        <w:rPr>
          <w:rFonts w:ascii="Times New Roman" w:hAnsi="Times New Roman" w:cs="Times New Roman"/>
        </w:rPr>
        <w:t>overstretched</w:t>
      </w:r>
      <w:r>
        <w:rPr>
          <w:rFonts w:ascii="Times New Roman" w:hAnsi="Times New Roman" w:cs="Times New Roman"/>
        </w:rPr>
        <w:t xml:space="preserve"> </w:t>
      </w:r>
      <w:r w:rsidR="008B2A48">
        <w:rPr>
          <w:rFonts w:ascii="Times New Roman" w:hAnsi="Times New Roman" w:cs="Times New Roman"/>
        </w:rPr>
        <w:t xml:space="preserve">shells </w:t>
      </w:r>
      <w:r w:rsidR="008B2A48" w:rsidRPr="00246F88">
        <w:rPr>
          <w:rFonts w:ascii="Times New Roman" w:hAnsi="Times New Roman" w:cs="Times New Roman"/>
        </w:rPr>
        <w:t>and</w:t>
      </w:r>
      <w:r w:rsidR="00267D31" w:rsidRPr="00246F88">
        <w:rPr>
          <w:rFonts w:ascii="Times New Roman" w:hAnsi="Times New Roman" w:cs="Times New Roman"/>
        </w:rPr>
        <w:t xml:space="preserve"> they had to be remodelled. The final product was </w:t>
      </w:r>
      <w:r>
        <w:rPr>
          <w:rFonts w:ascii="Times New Roman" w:hAnsi="Times New Roman" w:cs="Times New Roman"/>
        </w:rPr>
        <w:t>less</w:t>
      </w:r>
      <w:r w:rsidR="00267D31" w:rsidRPr="00246F88">
        <w:rPr>
          <w:rFonts w:ascii="Times New Roman" w:hAnsi="Times New Roman" w:cs="Times New Roman"/>
        </w:rPr>
        <w:t xml:space="preserve"> </w:t>
      </w:r>
      <w:r w:rsidR="00267D31" w:rsidRPr="00246F88">
        <w:rPr>
          <w:rFonts w:ascii="Times New Roman" w:hAnsi="Times New Roman" w:cs="Times New Roman"/>
        </w:rPr>
        <w:lastRenderedPageBreak/>
        <w:t>precis</w:t>
      </w:r>
      <w:r>
        <w:rPr>
          <w:rFonts w:ascii="Times New Roman" w:hAnsi="Times New Roman" w:cs="Times New Roman"/>
        </w:rPr>
        <w:t>e than the others</w:t>
      </w:r>
      <w:r w:rsidR="00267D31" w:rsidRPr="00246F88">
        <w:rPr>
          <w:rFonts w:ascii="Times New Roman" w:hAnsi="Times New Roman" w:cs="Times New Roman"/>
        </w:rPr>
        <w:t xml:space="preserve"> and its sharp shaped surfaces could not be reproduced </w:t>
      </w:r>
      <w:r w:rsidR="00A250CB">
        <w:rPr>
          <w:rFonts w:ascii="Times New Roman" w:hAnsi="Times New Roman" w:cs="Times New Roman"/>
        </w:rPr>
        <w:t>accurately</w:t>
      </w:r>
      <w:r w:rsidR="00267D31" w:rsidRPr="00246F88">
        <w:rPr>
          <w:rFonts w:ascii="Times New Roman" w:hAnsi="Times New Roman" w:cs="Times New Roman"/>
        </w:rPr>
        <w:t xml:space="preserve">. However, </w:t>
      </w:r>
      <w:r w:rsidR="00A250CB">
        <w:rPr>
          <w:rFonts w:ascii="Times New Roman" w:hAnsi="Times New Roman" w:cs="Times New Roman"/>
        </w:rPr>
        <w:t>this</w:t>
      </w:r>
      <w:r w:rsidR="00267D31" w:rsidRPr="00246F88">
        <w:rPr>
          <w:rFonts w:ascii="Times New Roman" w:hAnsi="Times New Roman" w:cs="Times New Roman"/>
        </w:rPr>
        <w:t xml:space="preserve"> </w:t>
      </w:r>
      <w:r w:rsidR="00267D31" w:rsidRPr="00246F88">
        <w:rPr>
          <w:rFonts w:ascii="Times New Roman" w:hAnsi="Times New Roman" w:cs="Times New Roman"/>
          <w:sz w:val="20"/>
          <w:szCs w:val="20"/>
        </w:rPr>
        <w:t>is</w:t>
      </w:r>
      <w:r w:rsidR="00267D31" w:rsidRPr="00246F88">
        <w:rPr>
          <w:rFonts w:ascii="Times New Roman" w:hAnsi="Times New Roman" w:cs="Times New Roman"/>
        </w:rPr>
        <w:t xml:space="preserve"> a valid</w:t>
      </w:r>
      <w:r>
        <w:rPr>
          <w:rFonts w:ascii="Times New Roman" w:hAnsi="Times New Roman" w:cs="Times New Roman"/>
        </w:rPr>
        <w:t xml:space="preserve"> fabrication method for simpler, single slab components</w:t>
      </w:r>
      <w:r w:rsidR="00473558">
        <w:rPr>
          <w:rFonts w:ascii="Times New Roman" w:hAnsi="Times New Roman" w:cs="Times New Roman"/>
        </w:rPr>
        <w:t xml:space="preserve"> made out of </w:t>
      </w:r>
      <w:r w:rsidR="00A250CB">
        <w:rPr>
          <w:rFonts w:ascii="Times New Roman" w:hAnsi="Times New Roman" w:cs="Times New Roman"/>
        </w:rPr>
        <w:t>just one shell</w:t>
      </w:r>
      <w:r w:rsidR="00473558">
        <w:rPr>
          <w:rFonts w:ascii="Times New Roman" w:hAnsi="Times New Roman" w:cs="Times New Roman"/>
        </w:rPr>
        <w:t xml:space="preserve"> </w:t>
      </w:r>
      <w:r w:rsidR="00A250CB">
        <w:rPr>
          <w:rFonts w:ascii="Times New Roman" w:hAnsi="Times New Roman" w:cs="Times New Roman"/>
        </w:rPr>
        <w:t xml:space="preserve">and </w:t>
      </w:r>
      <w:r w:rsidR="00267D31" w:rsidRPr="00246F88">
        <w:rPr>
          <w:rFonts w:ascii="Times New Roman" w:hAnsi="Times New Roman" w:cs="Times New Roman"/>
        </w:rPr>
        <w:t xml:space="preserve">not requiring assembly. The </w:t>
      </w:r>
      <w:r w:rsidR="00A250CB">
        <w:rPr>
          <w:rFonts w:ascii="Times New Roman" w:hAnsi="Times New Roman" w:cs="Times New Roman"/>
        </w:rPr>
        <w:t>double curved louvre</w:t>
      </w:r>
      <w:r w:rsidR="00267D31" w:rsidRPr="00246F88">
        <w:rPr>
          <w:rFonts w:ascii="Times New Roman" w:hAnsi="Times New Roman" w:cs="Times New Roman"/>
        </w:rPr>
        <w:t xml:space="preserve"> unit</w:t>
      </w:r>
      <w:r w:rsidR="00DC3044">
        <w:rPr>
          <w:rFonts w:ascii="Times New Roman" w:hAnsi="Times New Roman" w:cs="Times New Roman"/>
        </w:rPr>
        <w:t xml:space="preserve"> would have been </w:t>
      </w:r>
      <w:r w:rsidR="00267D31" w:rsidRPr="00246F88">
        <w:rPr>
          <w:rFonts w:ascii="Times New Roman" w:hAnsi="Times New Roman" w:cs="Times New Roman"/>
        </w:rPr>
        <w:t xml:space="preserve">fabricated </w:t>
      </w:r>
      <w:r w:rsidR="00A250CB">
        <w:rPr>
          <w:rFonts w:ascii="Times New Roman" w:hAnsi="Times New Roman" w:cs="Times New Roman"/>
        </w:rPr>
        <w:t>more easily</w:t>
      </w:r>
      <w:r w:rsidR="00DC3044">
        <w:rPr>
          <w:rFonts w:ascii="Times New Roman" w:hAnsi="Times New Roman" w:cs="Times New Roman"/>
        </w:rPr>
        <w:t xml:space="preserve"> </w:t>
      </w:r>
      <w:r w:rsidR="00267D31" w:rsidRPr="00246F88">
        <w:rPr>
          <w:rFonts w:ascii="Times New Roman" w:hAnsi="Times New Roman" w:cs="Times New Roman"/>
        </w:rPr>
        <w:t>by using a 3D printed prototype in combination with the slip casting technique.</w:t>
      </w:r>
    </w:p>
    <w:p w14:paraId="2E698F6A" w14:textId="77777777" w:rsidR="00473558" w:rsidRDefault="00473558" w:rsidP="005275A8">
      <w:pPr>
        <w:pStyle w:val="NoSpacing"/>
        <w:spacing w:line="240" w:lineRule="auto"/>
        <w:jc w:val="both"/>
        <w:rPr>
          <w:rFonts w:ascii="Times New Roman" w:hAnsi="Times New Roman" w:cs="Times New Roman"/>
        </w:rPr>
      </w:pPr>
    </w:p>
    <w:p w14:paraId="22AFB245" w14:textId="77777777" w:rsidR="00CE5107" w:rsidRPr="00246F88" w:rsidRDefault="00CE5107" w:rsidP="00CE5107">
      <w:pPr>
        <w:pStyle w:val="NoSpacing"/>
        <w:spacing w:line="240" w:lineRule="auto"/>
        <w:jc w:val="both"/>
        <w:rPr>
          <w:rFonts w:ascii="Times New Roman" w:hAnsi="Times New Roman" w:cs="Times New Roman"/>
        </w:rPr>
      </w:pPr>
      <w:r w:rsidRPr="00246F88">
        <w:rPr>
          <w:rFonts w:ascii="Times New Roman" w:hAnsi="Times New Roman" w:cs="Times New Roman"/>
        </w:rPr>
        <w:t xml:space="preserve">The </w:t>
      </w:r>
      <w:r w:rsidR="00473558">
        <w:rPr>
          <w:rFonts w:ascii="Times New Roman" w:hAnsi="Times New Roman" w:cs="Times New Roman"/>
        </w:rPr>
        <w:t>small</w:t>
      </w:r>
      <w:r w:rsidR="00C82D29">
        <w:rPr>
          <w:rFonts w:ascii="Times New Roman" w:hAnsi="Times New Roman" w:cs="Times New Roman"/>
        </w:rPr>
        <w:t xml:space="preserve"> </w:t>
      </w:r>
      <w:r w:rsidRPr="00246F88">
        <w:rPr>
          <w:rFonts w:ascii="Times New Roman" w:hAnsi="Times New Roman" w:cs="Times New Roman"/>
        </w:rPr>
        <w:t xml:space="preserve">parametrisation </w:t>
      </w:r>
      <w:r w:rsidR="00473558">
        <w:rPr>
          <w:rFonts w:ascii="Times New Roman" w:hAnsi="Times New Roman" w:cs="Times New Roman"/>
        </w:rPr>
        <w:t xml:space="preserve">degree </w:t>
      </w:r>
      <w:r w:rsidR="00F559AD">
        <w:rPr>
          <w:rFonts w:ascii="Times New Roman" w:hAnsi="Times New Roman" w:cs="Times New Roman"/>
        </w:rPr>
        <w:t>of the initial 3D model used</w:t>
      </w:r>
      <w:r w:rsidRPr="00246F88">
        <w:rPr>
          <w:rFonts w:ascii="Times New Roman" w:hAnsi="Times New Roman" w:cs="Times New Roman"/>
        </w:rPr>
        <w:t xml:space="preserve"> made </w:t>
      </w:r>
      <w:r w:rsidR="00C82D29">
        <w:rPr>
          <w:rFonts w:ascii="Times New Roman" w:hAnsi="Times New Roman" w:cs="Times New Roman"/>
        </w:rPr>
        <w:t xml:space="preserve">the </w:t>
      </w:r>
      <w:r w:rsidRPr="00246F88">
        <w:rPr>
          <w:rFonts w:ascii="Times New Roman" w:hAnsi="Times New Roman" w:cs="Times New Roman"/>
        </w:rPr>
        <w:t>feedback</w:t>
      </w:r>
      <w:r w:rsidR="00F559AD">
        <w:rPr>
          <w:rFonts w:ascii="Times New Roman" w:hAnsi="Times New Roman" w:cs="Times New Roman"/>
        </w:rPr>
        <w:t xml:space="preserve"> </w:t>
      </w:r>
      <w:r w:rsidR="00C82D29">
        <w:rPr>
          <w:rFonts w:ascii="Times New Roman" w:hAnsi="Times New Roman" w:cs="Times New Roman"/>
        </w:rPr>
        <w:t>loop</w:t>
      </w:r>
      <w:r w:rsidRPr="00246F88">
        <w:rPr>
          <w:rFonts w:ascii="Times New Roman" w:hAnsi="Times New Roman" w:cs="Times New Roman"/>
        </w:rPr>
        <w:t xml:space="preserve"> from the lighting simulation slower, demanding more time to re-inform and optimise it. The component's complexity made lighting simulation very slow and </w:t>
      </w:r>
      <w:r w:rsidR="00C82D29">
        <w:rPr>
          <w:rFonts w:ascii="Times New Roman" w:hAnsi="Times New Roman" w:cs="Times New Roman"/>
        </w:rPr>
        <w:t>time</w:t>
      </w:r>
      <w:r w:rsidRPr="00246F88">
        <w:rPr>
          <w:rFonts w:ascii="Times New Roman" w:hAnsi="Times New Roman" w:cs="Times New Roman"/>
        </w:rPr>
        <w:t xml:space="preserve"> consuming, delaying the entire fabrication process even further. </w:t>
      </w:r>
    </w:p>
    <w:p w14:paraId="4956D5F6" w14:textId="77777777" w:rsidR="00CE5107" w:rsidRPr="00246F88" w:rsidRDefault="00CE5107" w:rsidP="00CE5107">
      <w:pPr>
        <w:pStyle w:val="NoSpacing"/>
        <w:spacing w:line="240" w:lineRule="auto"/>
        <w:jc w:val="both"/>
        <w:rPr>
          <w:rFonts w:ascii="Times New Roman" w:hAnsi="Times New Roman" w:cs="Times New Roman"/>
        </w:rPr>
      </w:pPr>
    </w:p>
    <w:p w14:paraId="235B107E" w14:textId="49B56A41" w:rsidR="00CE5107" w:rsidRPr="00246F88" w:rsidRDefault="00CE5107" w:rsidP="00CE5107">
      <w:pPr>
        <w:pStyle w:val="NoSpacing"/>
        <w:spacing w:line="240" w:lineRule="auto"/>
        <w:jc w:val="both"/>
        <w:rPr>
          <w:rFonts w:ascii="Times New Roman" w:hAnsi="Times New Roman" w:cs="Times New Roman"/>
        </w:rPr>
      </w:pPr>
      <w:r w:rsidRPr="00246F88">
        <w:rPr>
          <w:rFonts w:ascii="Times New Roman" w:hAnsi="Times New Roman" w:cs="Times New Roman"/>
        </w:rPr>
        <w:t>The second exploration</w:t>
      </w:r>
      <w:r w:rsidR="00A250CB">
        <w:rPr>
          <w:rFonts w:ascii="Times New Roman" w:hAnsi="Times New Roman" w:cs="Times New Roman"/>
        </w:rPr>
        <w:t>,</w:t>
      </w:r>
      <w:r w:rsidRPr="00246F88">
        <w:rPr>
          <w:rFonts w:ascii="Times New Roman" w:hAnsi="Times New Roman" w:cs="Times New Roman"/>
        </w:rPr>
        <w:t xml:space="preserve"> f</w:t>
      </w:r>
      <w:r w:rsidR="00A250CB">
        <w:rPr>
          <w:rFonts w:ascii="Times New Roman" w:hAnsi="Times New Roman" w:cs="Times New Roman"/>
        </w:rPr>
        <w:t>ocusing on a combination of CNC-</w:t>
      </w:r>
      <w:r w:rsidRPr="00246F88">
        <w:rPr>
          <w:rFonts w:ascii="Times New Roman" w:hAnsi="Times New Roman" w:cs="Times New Roman"/>
        </w:rPr>
        <w:t>produced fo</w:t>
      </w:r>
      <w:r w:rsidR="008829F8">
        <w:rPr>
          <w:rFonts w:ascii="Times New Roman" w:hAnsi="Times New Roman" w:cs="Times New Roman"/>
        </w:rPr>
        <w:t>rmers and ceramic clay extruded tubes</w:t>
      </w:r>
      <w:r w:rsidRPr="00246F88">
        <w:rPr>
          <w:rFonts w:ascii="Times New Roman" w:hAnsi="Times New Roman" w:cs="Times New Roman"/>
        </w:rPr>
        <w:t>, proved to b</w:t>
      </w:r>
      <w:r w:rsidR="00DC3044">
        <w:rPr>
          <w:rFonts w:ascii="Times New Roman" w:hAnsi="Times New Roman" w:cs="Times New Roman"/>
        </w:rPr>
        <w:t>e a</w:t>
      </w:r>
      <w:r w:rsidR="0064223C">
        <w:rPr>
          <w:rFonts w:ascii="Times New Roman" w:hAnsi="Times New Roman" w:cs="Times New Roman"/>
        </w:rPr>
        <w:t xml:space="preserve">n adequate </w:t>
      </w:r>
      <w:r w:rsidRPr="00246F88">
        <w:rPr>
          <w:rFonts w:ascii="Times New Roman" w:hAnsi="Times New Roman" w:cs="Times New Roman"/>
        </w:rPr>
        <w:t xml:space="preserve">fabrication method. The tubular extrusions could be produced </w:t>
      </w:r>
      <w:r w:rsidR="00A250CB">
        <w:rPr>
          <w:rFonts w:ascii="Times New Roman" w:hAnsi="Times New Roman" w:cs="Times New Roman"/>
        </w:rPr>
        <w:t>quickly</w:t>
      </w:r>
      <w:r w:rsidRPr="00246F88">
        <w:rPr>
          <w:rFonts w:ascii="Times New Roman" w:hAnsi="Times New Roman" w:cs="Times New Roman"/>
        </w:rPr>
        <w:t xml:space="preserve"> and </w:t>
      </w:r>
      <w:r w:rsidR="00DC3044">
        <w:rPr>
          <w:rFonts w:ascii="Times New Roman" w:hAnsi="Times New Roman" w:cs="Times New Roman"/>
        </w:rPr>
        <w:t xml:space="preserve">formed </w:t>
      </w:r>
      <w:r w:rsidR="0064223C">
        <w:rPr>
          <w:rFonts w:ascii="Times New Roman" w:hAnsi="Times New Roman" w:cs="Times New Roman"/>
        </w:rPr>
        <w:t>easily</w:t>
      </w:r>
      <w:r w:rsidR="005B0AC5">
        <w:rPr>
          <w:rFonts w:ascii="Times New Roman" w:hAnsi="Times New Roman" w:cs="Times New Roman"/>
        </w:rPr>
        <w:t>,</w:t>
      </w:r>
      <w:r w:rsidR="0064223C">
        <w:rPr>
          <w:rFonts w:ascii="Times New Roman" w:hAnsi="Times New Roman" w:cs="Times New Roman"/>
        </w:rPr>
        <w:t xml:space="preserve"> and t</w:t>
      </w:r>
      <w:r w:rsidRPr="00246F88">
        <w:rPr>
          <w:rFonts w:ascii="Times New Roman" w:hAnsi="Times New Roman" w:cs="Times New Roman"/>
        </w:rPr>
        <w:t xml:space="preserve">heir drying process was completed without </w:t>
      </w:r>
      <w:r w:rsidR="00DC3044">
        <w:rPr>
          <w:rFonts w:ascii="Times New Roman" w:hAnsi="Times New Roman" w:cs="Times New Roman"/>
        </w:rPr>
        <w:t>crack</w:t>
      </w:r>
      <w:r w:rsidRPr="00246F88">
        <w:rPr>
          <w:rFonts w:ascii="Times New Roman" w:hAnsi="Times New Roman" w:cs="Times New Roman"/>
        </w:rPr>
        <w:t xml:space="preserve"> </w:t>
      </w:r>
      <w:r w:rsidR="00DC3044" w:rsidRPr="00246F88">
        <w:rPr>
          <w:rFonts w:ascii="Times New Roman" w:hAnsi="Times New Roman" w:cs="Times New Roman"/>
        </w:rPr>
        <w:t>occurrence.</w:t>
      </w:r>
      <w:r w:rsidR="00DC3044">
        <w:rPr>
          <w:rFonts w:ascii="Times New Roman" w:hAnsi="Times New Roman" w:cs="Times New Roman"/>
        </w:rPr>
        <w:t xml:space="preserve"> </w:t>
      </w:r>
      <w:r w:rsidRPr="00246F88">
        <w:rPr>
          <w:rFonts w:ascii="Times New Roman" w:hAnsi="Times New Roman" w:cs="Times New Roman"/>
        </w:rPr>
        <w:t>Producing the formers was inexpensive</w:t>
      </w:r>
      <w:r w:rsidR="0064223C">
        <w:rPr>
          <w:rFonts w:ascii="Times New Roman" w:hAnsi="Times New Roman" w:cs="Times New Roman"/>
        </w:rPr>
        <w:t xml:space="preserve"> and t</w:t>
      </w:r>
      <w:r w:rsidRPr="00246F88">
        <w:rPr>
          <w:rFonts w:ascii="Times New Roman" w:hAnsi="Times New Roman" w:cs="Times New Roman"/>
        </w:rPr>
        <w:t>hey could be reused, allowing a high degree of production effic</w:t>
      </w:r>
      <w:r w:rsidR="005B0AC5">
        <w:rPr>
          <w:rFonts w:ascii="Times New Roman" w:hAnsi="Times New Roman" w:cs="Times New Roman"/>
        </w:rPr>
        <w:t xml:space="preserve">iency, consistent quality and </w:t>
      </w:r>
      <w:r w:rsidRPr="00246F88">
        <w:rPr>
          <w:rFonts w:ascii="Times New Roman" w:hAnsi="Times New Roman" w:cs="Times New Roman"/>
        </w:rPr>
        <w:t>high precision output. A combination of variable formers and standardised extrusions, and mass customised components</w:t>
      </w:r>
      <w:r w:rsidR="00A250CB">
        <w:rPr>
          <w:rFonts w:ascii="Times New Roman" w:hAnsi="Times New Roman" w:cs="Times New Roman"/>
        </w:rPr>
        <w:t>,</w:t>
      </w:r>
      <w:r w:rsidRPr="00246F88">
        <w:rPr>
          <w:rFonts w:ascii="Times New Roman" w:hAnsi="Times New Roman" w:cs="Times New Roman"/>
        </w:rPr>
        <w:t xml:space="preserve"> </w:t>
      </w:r>
      <w:r w:rsidR="00DC3044">
        <w:rPr>
          <w:rFonts w:ascii="Times New Roman" w:hAnsi="Times New Roman" w:cs="Times New Roman"/>
        </w:rPr>
        <w:t>proved</w:t>
      </w:r>
      <w:r w:rsidRPr="00246F88">
        <w:rPr>
          <w:rFonts w:ascii="Times New Roman" w:hAnsi="Times New Roman" w:cs="Times New Roman"/>
        </w:rPr>
        <w:t xml:space="preserve"> to be a </w:t>
      </w:r>
      <w:r w:rsidR="00DC3044">
        <w:rPr>
          <w:rFonts w:ascii="Times New Roman" w:hAnsi="Times New Roman" w:cs="Times New Roman"/>
        </w:rPr>
        <w:t>viable path.</w:t>
      </w:r>
      <w:r w:rsidR="00473558">
        <w:rPr>
          <w:rFonts w:ascii="Times New Roman" w:hAnsi="Times New Roman" w:cs="Times New Roman"/>
        </w:rPr>
        <w:t xml:space="preserve"> </w:t>
      </w:r>
    </w:p>
    <w:p w14:paraId="7794683E" w14:textId="77777777" w:rsidR="00CE5107" w:rsidRPr="00246F88" w:rsidRDefault="00CE5107" w:rsidP="005275A8">
      <w:pPr>
        <w:pStyle w:val="NoSpacing"/>
        <w:spacing w:line="240" w:lineRule="auto"/>
        <w:jc w:val="both"/>
        <w:rPr>
          <w:rFonts w:ascii="Times New Roman" w:hAnsi="Times New Roman" w:cs="Times New Roman"/>
        </w:rPr>
      </w:pPr>
    </w:p>
    <w:p w14:paraId="137014C0" w14:textId="77777777" w:rsidR="00756082" w:rsidRPr="00246F88" w:rsidRDefault="00756082" w:rsidP="00756082">
      <w:pPr>
        <w:pStyle w:val="NoSpacing"/>
        <w:spacing w:line="240" w:lineRule="auto"/>
        <w:jc w:val="both"/>
        <w:rPr>
          <w:rFonts w:ascii="Times New Roman" w:hAnsi="Times New Roman" w:cs="Times New Roman"/>
        </w:rPr>
      </w:pPr>
      <w:r w:rsidRPr="00246F88">
        <w:rPr>
          <w:rFonts w:ascii="Times New Roman" w:hAnsi="Times New Roman" w:cs="Times New Roman"/>
          <w:noProof/>
          <w:lang w:eastAsia="en-GB"/>
        </w:rPr>
        <w:drawing>
          <wp:inline distT="0" distB="0" distL="0" distR="0" wp14:anchorId="28F86CD1" wp14:editId="5D734C0A">
            <wp:extent cx="2948373" cy="2077720"/>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0">
                      <a:extLst>
                        <a:ext uri="{28A0092B-C50C-407E-A947-70E740481C1C}">
                          <a14:useLocalDpi xmlns:a14="http://schemas.microsoft.com/office/drawing/2010/main" val="0"/>
                        </a:ext>
                      </a:extLst>
                    </a:blip>
                    <a:srcRect l="5267"/>
                    <a:stretch/>
                  </pic:blipFill>
                  <pic:spPr bwMode="auto">
                    <a:xfrm>
                      <a:off x="0" y="0"/>
                      <a:ext cx="2970465" cy="2093288"/>
                    </a:xfrm>
                    <a:prstGeom prst="rect">
                      <a:avLst/>
                    </a:prstGeom>
                    <a:solidFill>
                      <a:srgbClr val="FFFFFF"/>
                    </a:solid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DD8D7E6" w14:textId="77777777" w:rsidR="00756082" w:rsidRPr="00246F88" w:rsidRDefault="00756082" w:rsidP="00756082">
      <w:pPr>
        <w:pStyle w:val="NoSpacing"/>
        <w:spacing w:line="240" w:lineRule="auto"/>
        <w:jc w:val="both"/>
        <w:rPr>
          <w:rFonts w:ascii="Times New Roman" w:hAnsi="Times New Roman" w:cs="Times New Roman"/>
          <w:i/>
          <w:sz w:val="20"/>
          <w:szCs w:val="20"/>
        </w:rPr>
      </w:pPr>
      <w:r w:rsidRPr="00246F88">
        <w:rPr>
          <w:rFonts w:ascii="Times New Roman" w:hAnsi="Times New Roman" w:cs="Times New Roman"/>
          <w:b/>
          <w:i/>
          <w:sz w:val="20"/>
          <w:szCs w:val="20"/>
        </w:rPr>
        <w:t>Figure 1</w:t>
      </w:r>
      <w:r>
        <w:rPr>
          <w:rFonts w:ascii="Times New Roman" w:hAnsi="Times New Roman" w:cs="Times New Roman"/>
          <w:b/>
          <w:i/>
          <w:sz w:val="20"/>
          <w:szCs w:val="20"/>
        </w:rPr>
        <w:t>3</w:t>
      </w:r>
      <w:r w:rsidRPr="00246F88">
        <w:rPr>
          <w:rFonts w:ascii="Times New Roman" w:hAnsi="Times New Roman" w:cs="Times New Roman"/>
          <w:i/>
          <w:sz w:val="20"/>
          <w:szCs w:val="20"/>
        </w:rPr>
        <w:t>: Finalised array of cones after firing</w:t>
      </w:r>
    </w:p>
    <w:p w14:paraId="12DF7DB5" w14:textId="77777777" w:rsidR="00267D31" w:rsidRPr="00246F88" w:rsidRDefault="00267D31" w:rsidP="005275A8">
      <w:pPr>
        <w:pStyle w:val="NoSpacing"/>
        <w:spacing w:line="240" w:lineRule="auto"/>
        <w:rPr>
          <w:rFonts w:ascii="Times New Roman" w:hAnsi="Times New Roman" w:cs="Times New Roman"/>
        </w:rPr>
      </w:pPr>
    </w:p>
    <w:p w14:paraId="22E6327E" w14:textId="4FBA145B" w:rsidR="00F559AD" w:rsidRDefault="00216FBB" w:rsidP="005275A8">
      <w:pPr>
        <w:pStyle w:val="NoSpacing"/>
        <w:spacing w:line="240" w:lineRule="auto"/>
        <w:jc w:val="both"/>
        <w:rPr>
          <w:rFonts w:ascii="Times New Roman" w:hAnsi="Times New Roman" w:cs="Times New Roman"/>
        </w:rPr>
      </w:pPr>
      <w:r>
        <w:rPr>
          <w:rFonts w:ascii="Times New Roman" w:hAnsi="Times New Roman" w:cs="Times New Roman"/>
        </w:rPr>
        <w:t xml:space="preserve">Simulating the digital </w:t>
      </w:r>
      <w:r w:rsidR="00267D31" w:rsidRPr="00246F88">
        <w:rPr>
          <w:rFonts w:ascii="Times New Roman" w:hAnsi="Times New Roman" w:cs="Times New Roman"/>
        </w:rPr>
        <w:t xml:space="preserve">helices </w:t>
      </w:r>
      <w:r>
        <w:rPr>
          <w:rFonts w:ascii="Times New Roman" w:hAnsi="Times New Roman" w:cs="Times New Roman"/>
        </w:rPr>
        <w:t xml:space="preserve">directly from </w:t>
      </w:r>
      <w:r w:rsidR="00A250CB">
        <w:rPr>
          <w:rFonts w:ascii="Times New Roman" w:hAnsi="Times New Roman" w:cs="Times New Roman"/>
        </w:rPr>
        <w:t xml:space="preserve">a </w:t>
      </w:r>
      <w:r>
        <w:rPr>
          <w:rFonts w:ascii="Times New Roman" w:hAnsi="Times New Roman" w:cs="Times New Roman"/>
        </w:rPr>
        <w:t>Rhinoceros-</w:t>
      </w:r>
      <w:r w:rsidR="00267D31" w:rsidRPr="00246F88">
        <w:rPr>
          <w:rFonts w:ascii="Times New Roman" w:hAnsi="Times New Roman" w:cs="Times New Roman"/>
        </w:rPr>
        <w:t xml:space="preserve">Grasshopper </w:t>
      </w:r>
      <w:r>
        <w:rPr>
          <w:rFonts w:ascii="Times New Roman" w:hAnsi="Times New Roman" w:cs="Times New Roman"/>
        </w:rPr>
        <w:t xml:space="preserve">environment and not by importing it into the </w:t>
      </w:r>
      <w:r w:rsidR="00267D31" w:rsidRPr="00246F88">
        <w:rPr>
          <w:rFonts w:ascii="Times New Roman" w:hAnsi="Times New Roman" w:cs="Times New Roman"/>
        </w:rPr>
        <w:t xml:space="preserve">Ecotect </w:t>
      </w:r>
      <w:r w:rsidR="00DC3044">
        <w:rPr>
          <w:rFonts w:ascii="Times New Roman" w:hAnsi="Times New Roman" w:cs="Times New Roman"/>
        </w:rPr>
        <w:t>software enabled a fast</w:t>
      </w:r>
      <w:r>
        <w:rPr>
          <w:rFonts w:ascii="Times New Roman" w:hAnsi="Times New Roman" w:cs="Times New Roman"/>
        </w:rPr>
        <w:t>er</w:t>
      </w:r>
      <w:r w:rsidR="00DC3044">
        <w:rPr>
          <w:rFonts w:ascii="Times New Roman" w:hAnsi="Times New Roman" w:cs="Times New Roman"/>
        </w:rPr>
        <w:t xml:space="preserve"> feedback loop, a sufficient</w:t>
      </w:r>
      <w:r w:rsidR="00267D31" w:rsidRPr="00246F88">
        <w:rPr>
          <w:rFonts w:ascii="Times New Roman" w:hAnsi="Times New Roman" w:cs="Times New Roman"/>
        </w:rPr>
        <w:t xml:space="preserve"> </w:t>
      </w:r>
      <w:r w:rsidR="00DC3044">
        <w:rPr>
          <w:rFonts w:ascii="Times New Roman" w:hAnsi="Times New Roman" w:cs="Times New Roman"/>
        </w:rPr>
        <w:t>optimisation process between form and performance. However, simulating larger areas</w:t>
      </w:r>
      <w:r w:rsidR="00A808B7">
        <w:rPr>
          <w:rFonts w:ascii="Times New Roman" w:hAnsi="Times New Roman" w:cs="Times New Roman"/>
        </w:rPr>
        <w:t xml:space="preserve"> </w:t>
      </w:r>
      <w:r w:rsidR="00DC3044">
        <w:rPr>
          <w:rFonts w:ascii="Times New Roman" w:hAnsi="Times New Roman" w:cs="Times New Roman"/>
        </w:rPr>
        <w:t xml:space="preserve">consisting of </w:t>
      </w:r>
      <w:r w:rsidR="00A808B7">
        <w:rPr>
          <w:rFonts w:ascii="Times New Roman" w:hAnsi="Times New Roman" w:cs="Times New Roman"/>
        </w:rPr>
        <w:t>component clusters</w:t>
      </w:r>
      <w:r w:rsidR="00267D31" w:rsidRPr="00246F88">
        <w:rPr>
          <w:rFonts w:ascii="Times New Roman" w:hAnsi="Times New Roman" w:cs="Times New Roman"/>
        </w:rPr>
        <w:t xml:space="preserve"> </w:t>
      </w:r>
      <w:r w:rsidR="00DC3044">
        <w:rPr>
          <w:rFonts w:ascii="Times New Roman" w:hAnsi="Times New Roman" w:cs="Times New Roman"/>
        </w:rPr>
        <w:t>slowed the process down.</w:t>
      </w:r>
      <w:r w:rsidR="00267D31" w:rsidRPr="00246F88">
        <w:rPr>
          <w:rFonts w:ascii="Times New Roman" w:hAnsi="Times New Roman" w:cs="Times New Roman"/>
        </w:rPr>
        <w:t xml:space="preserve"> In </w:t>
      </w:r>
      <w:r w:rsidR="00DC3920" w:rsidRPr="00246F88">
        <w:rPr>
          <w:rFonts w:ascii="Times New Roman" w:hAnsi="Times New Roman" w:cs="Times New Roman"/>
        </w:rPr>
        <w:t>addition,</w:t>
      </w:r>
      <w:r w:rsidR="00267D31" w:rsidRPr="00246F88">
        <w:rPr>
          <w:rFonts w:ascii="Times New Roman" w:hAnsi="Times New Roman" w:cs="Times New Roman"/>
        </w:rPr>
        <w:t xml:space="preserve"> </w:t>
      </w:r>
      <w:r w:rsidR="00DC3044">
        <w:rPr>
          <w:rFonts w:ascii="Times New Roman" w:hAnsi="Times New Roman" w:cs="Times New Roman"/>
        </w:rPr>
        <w:t>parametrisation</w:t>
      </w:r>
      <w:r w:rsidR="00267D31" w:rsidRPr="00246F88">
        <w:rPr>
          <w:rFonts w:ascii="Times New Roman" w:hAnsi="Times New Roman" w:cs="Times New Roman"/>
        </w:rPr>
        <w:t xml:space="preserve"> files </w:t>
      </w:r>
      <w:r w:rsidR="00BC3FB0">
        <w:rPr>
          <w:rFonts w:ascii="Times New Roman" w:hAnsi="Times New Roman" w:cs="Times New Roman"/>
        </w:rPr>
        <w:t>became overcomplicated and hard to use.</w:t>
      </w:r>
    </w:p>
    <w:p w14:paraId="742BC5EA" w14:textId="77777777" w:rsidR="00267D31" w:rsidRPr="00246F88" w:rsidRDefault="00267D31" w:rsidP="005275A8">
      <w:pPr>
        <w:pStyle w:val="NoSpacing"/>
        <w:spacing w:line="240" w:lineRule="auto"/>
        <w:jc w:val="both"/>
        <w:rPr>
          <w:rFonts w:ascii="Times New Roman" w:hAnsi="Times New Roman" w:cs="Times New Roman"/>
        </w:rPr>
      </w:pPr>
      <w:r w:rsidRPr="00246F88">
        <w:rPr>
          <w:rFonts w:ascii="Times New Roman" w:hAnsi="Times New Roman" w:cs="Times New Roman"/>
        </w:rPr>
        <w:t xml:space="preserve"> </w:t>
      </w:r>
    </w:p>
    <w:p w14:paraId="4E54A069" w14:textId="737A438A" w:rsidR="00BC3FB0" w:rsidRDefault="00267D31" w:rsidP="005275A8">
      <w:pPr>
        <w:pStyle w:val="NoSpacing"/>
        <w:spacing w:line="240" w:lineRule="auto"/>
        <w:jc w:val="both"/>
        <w:rPr>
          <w:rFonts w:ascii="Times New Roman" w:hAnsi="Times New Roman" w:cs="Times New Roman"/>
        </w:rPr>
      </w:pPr>
      <w:r w:rsidRPr="00246F88">
        <w:rPr>
          <w:rFonts w:ascii="Times New Roman" w:hAnsi="Times New Roman" w:cs="Times New Roman"/>
        </w:rPr>
        <w:t xml:space="preserve">Finally, the third design exploration’s </w:t>
      </w:r>
      <w:r w:rsidR="005B0AC5">
        <w:rPr>
          <w:rFonts w:ascii="Times New Roman" w:hAnsi="Times New Roman" w:cs="Times New Roman"/>
        </w:rPr>
        <w:t>file to factory</w:t>
      </w:r>
      <w:r w:rsidR="00BC3FB0">
        <w:rPr>
          <w:rFonts w:ascii="Times New Roman" w:hAnsi="Times New Roman" w:cs="Times New Roman"/>
        </w:rPr>
        <w:t xml:space="preserve"> process proved</w:t>
      </w:r>
      <w:r w:rsidRPr="00246F88">
        <w:rPr>
          <w:rFonts w:ascii="Times New Roman" w:hAnsi="Times New Roman" w:cs="Times New Roman"/>
        </w:rPr>
        <w:t xml:space="preserve"> to be the most suitable for complex forms, allowing an almost perfect reprod</w:t>
      </w:r>
      <w:r w:rsidR="00A808B7">
        <w:rPr>
          <w:rFonts w:ascii="Times New Roman" w:hAnsi="Times New Roman" w:cs="Times New Roman"/>
        </w:rPr>
        <w:t>uction of the initial 3D object</w:t>
      </w:r>
      <w:r w:rsidRPr="00246F88">
        <w:rPr>
          <w:rFonts w:ascii="Times New Roman" w:hAnsi="Times New Roman" w:cs="Times New Roman"/>
        </w:rPr>
        <w:t xml:space="preserve"> without havin</w:t>
      </w:r>
      <w:r w:rsidR="00A808B7">
        <w:rPr>
          <w:rFonts w:ascii="Times New Roman" w:hAnsi="Times New Roman" w:cs="Times New Roman"/>
        </w:rPr>
        <w:t>g to compromise o</w:t>
      </w:r>
      <w:r w:rsidRPr="00246F88">
        <w:rPr>
          <w:rFonts w:ascii="Times New Roman" w:hAnsi="Times New Roman" w:cs="Times New Roman"/>
        </w:rPr>
        <w:t xml:space="preserve">n geometrical complexity. Furthermore, once the slip cast replica is removed from the mould, it can be re-used </w:t>
      </w:r>
      <w:r w:rsidR="00A808B7">
        <w:rPr>
          <w:rFonts w:ascii="Times New Roman" w:hAnsi="Times New Roman" w:cs="Times New Roman"/>
        </w:rPr>
        <w:t xml:space="preserve">an </w:t>
      </w:r>
      <w:r w:rsidRPr="00246F88">
        <w:rPr>
          <w:rFonts w:ascii="Times New Roman" w:hAnsi="Times New Roman" w:cs="Times New Roman"/>
        </w:rPr>
        <w:t xml:space="preserve">infinite </w:t>
      </w:r>
      <w:r w:rsidR="00A808B7">
        <w:rPr>
          <w:rFonts w:ascii="Times New Roman" w:hAnsi="Times New Roman" w:cs="Times New Roman"/>
        </w:rPr>
        <w:t xml:space="preserve">number of </w:t>
      </w:r>
      <w:r w:rsidRPr="00246F88">
        <w:rPr>
          <w:rFonts w:ascii="Times New Roman" w:hAnsi="Times New Roman" w:cs="Times New Roman"/>
        </w:rPr>
        <w:t xml:space="preserve">times, making the </w:t>
      </w:r>
      <w:r w:rsidR="00BC3FB0">
        <w:rPr>
          <w:rFonts w:ascii="Times New Roman" w:hAnsi="Times New Roman" w:cs="Times New Roman"/>
        </w:rPr>
        <w:t xml:space="preserve">artefact’s modular customisation easy. </w:t>
      </w:r>
      <w:r w:rsidR="00A808B7">
        <w:rPr>
          <w:rFonts w:ascii="Times New Roman" w:hAnsi="Times New Roman" w:cs="Times New Roman"/>
        </w:rPr>
        <w:t>M</w:t>
      </w:r>
      <w:r w:rsidRPr="00246F88">
        <w:rPr>
          <w:rFonts w:ascii="Times New Roman" w:hAnsi="Times New Roman" w:cs="Times New Roman"/>
        </w:rPr>
        <w:t>ould</w:t>
      </w:r>
      <w:r w:rsidR="00216FBB">
        <w:rPr>
          <w:rFonts w:ascii="Times New Roman" w:hAnsi="Times New Roman" w:cs="Times New Roman"/>
        </w:rPr>
        <w:t xml:space="preserve"> casting</w:t>
      </w:r>
      <w:r w:rsidRPr="00246F88">
        <w:rPr>
          <w:rFonts w:ascii="Times New Roman" w:hAnsi="Times New Roman" w:cs="Times New Roman"/>
        </w:rPr>
        <w:t xml:space="preserve"> is </w:t>
      </w:r>
      <w:r w:rsidR="005B0AC5">
        <w:rPr>
          <w:rFonts w:ascii="Times New Roman" w:hAnsi="Times New Roman" w:cs="Times New Roman"/>
        </w:rPr>
        <w:t>however a time-</w:t>
      </w:r>
      <w:r w:rsidRPr="00246F88">
        <w:rPr>
          <w:rFonts w:ascii="Times New Roman" w:hAnsi="Times New Roman" w:cs="Times New Roman"/>
        </w:rPr>
        <w:t>cons</w:t>
      </w:r>
      <w:r w:rsidR="00BC3FB0">
        <w:rPr>
          <w:rFonts w:ascii="Times New Roman" w:hAnsi="Times New Roman" w:cs="Times New Roman"/>
        </w:rPr>
        <w:t>uming process,</w:t>
      </w:r>
      <w:r w:rsidR="00A808B7">
        <w:rPr>
          <w:rFonts w:ascii="Times New Roman" w:hAnsi="Times New Roman" w:cs="Times New Roman"/>
        </w:rPr>
        <w:t xml:space="preserve"> making it</w:t>
      </w:r>
      <w:r w:rsidR="00BC3FB0">
        <w:rPr>
          <w:rFonts w:ascii="Times New Roman" w:hAnsi="Times New Roman" w:cs="Times New Roman"/>
        </w:rPr>
        <w:t xml:space="preserve"> less suitable for mass customisation</w:t>
      </w:r>
      <w:r w:rsidRPr="00246F88">
        <w:rPr>
          <w:rFonts w:ascii="Times New Roman" w:hAnsi="Times New Roman" w:cs="Times New Roman"/>
        </w:rPr>
        <w:t xml:space="preserve">. In addition, considering the higher cost </w:t>
      </w:r>
      <w:r w:rsidR="005B0AC5">
        <w:rPr>
          <w:rFonts w:ascii="Times New Roman" w:hAnsi="Times New Roman" w:cs="Times New Roman"/>
        </w:rPr>
        <w:t>of the 3D-</w:t>
      </w:r>
      <w:r w:rsidR="00BC3FB0">
        <w:rPr>
          <w:rFonts w:ascii="Times New Roman" w:hAnsi="Times New Roman" w:cs="Times New Roman"/>
        </w:rPr>
        <w:t xml:space="preserve">printed prototype, it is by far the </w:t>
      </w:r>
      <w:r w:rsidRPr="00246F88">
        <w:rPr>
          <w:rFonts w:ascii="Times New Roman" w:hAnsi="Times New Roman" w:cs="Times New Roman"/>
        </w:rPr>
        <w:t>most expensive fabrication technique</w:t>
      </w:r>
      <w:r w:rsidR="00BC3FB0">
        <w:rPr>
          <w:rFonts w:ascii="Times New Roman" w:hAnsi="Times New Roman" w:cs="Times New Roman"/>
        </w:rPr>
        <w:t xml:space="preserve"> of all the</w:t>
      </w:r>
      <w:r w:rsidR="00A808B7">
        <w:rPr>
          <w:rFonts w:ascii="Times New Roman" w:hAnsi="Times New Roman" w:cs="Times New Roman"/>
        </w:rPr>
        <w:t xml:space="preserve"> thre</w:t>
      </w:r>
      <w:r w:rsidR="00BC3FB0">
        <w:rPr>
          <w:rFonts w:ascii="Times New Roman" w:hAnsi="Times New Roman" w:cs="Times New Roman"/>
        </w:rPr>
        <w:t>e applied.</w:t>
      </w:r>
    </w:p>
    <w:p w14:paraId="1F9AC678" w14:textId="77777777" w:rsidR="00267D31" w:rsidRPr="00246F88" w:rsidRDefault="00267D31" w:rsidP="005275A8">
      <w:pPr>
        <w:pStyle w:val="NoSpacing"/>
        <w:spacing w:line="240" w:lineRule="auto"/>
        <w:jc w:val="both"/>
        <w:rPr>
          <w:rFonts w:ascii="Times New Roman" w:hAnsi="Times New Roman" w:cs="Times New Roman"/>
        </w:rPr>
      </w:pPr>
      <w:r w:rsidRPr="00246F88">
        <w:rPr>
          <w:rFonts w:ascii="Times New Roman" w:hAnsi="Times New Roman" w:cs="Times New Roman"/>
        </w:rPr>
        <w:t xml:space="preserve"> </w:t>
      </w:r>
    </w:p>
    <w:p w14:paraId="0FBCB9C5" w14:textId="0EE27864" w:rsidR="00754E9A" w:rsidRDefault="00267D31" w:rsidP="005275A8">
      <w:pPr>
        <w:pStyle w:val="NoSpacing"/>
        <w:spacing w:line="240" w:lineRule="auto"/>
        <w:jc w:val="both"/>
        <w:rPr>
          <w:rFonts w:ascii="Times New Roman" w:hAnsi="Times New Roman" w:cs="Times New Roman"/>
        </w:rPr>
      </w:pPr>
      <w:r w:rsidRPr="00246F88">
        <w:rPr>
          <w:rFonts w:ascii="Times New Roman" w:hAnsi="Times New Roman" w:cs="Times New Roman"/>
        </w:rPr>
        <w:t xml:space="preserve">Looking at the bigger picture, including all three different production methods, the huge potential </w:t>
      </w:r>
      <w:r w:rsidR="00A808B7">
        <w:rPr>
          <w:rFonts w:ascii="Times New Roman" w:hAnsi="Times New Roman" w:cs="Times New Roman"/>
        </w:rPr>
        <w:t xml:space="preserve">provided </w:t>
      </w:r>
      <w:r w:rsidR="00812752">
        <w:rPr>
          <w:rFonts w:ascii="Times New Roman" w:hAnsi="Times New Roman" w:cs="Times New Roman"/>
        </w:rPr>
        <w:t>by</w:t>
      </w:r>
      <w:r w:rsidRPr="00246F88">
        <w:rPr>
          <w:rFonts w:ascii="Times New Roman" w:hAnsi="Times New Roman" w:cs="Times New Roman"/>
        </w:rPr>
        <w:t xml:space="preserve"> incorporating digital design and fabrication techniques into </w:t>
      </w:r>
      <w:r w:rsidR="005B0AC5">
        <w:rPr>
          <w:rFonts w:ascii="Times New Roman" w:hAnsi="Times New Roman" w:cs="Times New Roman"/>
        </w:rPr>
        <w:t xml:space="preserve">the </w:t>
      </w:r>
      <w:r w:rsidRPr="00246F88">
        <w:rPr>
          <w:rFonts w:ascii="Times New Roman" w:hAnsi="Times New Roman" w:cs="Times New Roman"/>
        </w:rPr>
        <w:t xml:space="preserve">conventional ceramic fabrication process becomes clear. Parametrisation and simulation software </w:t>
      </w:r>
      <w:r w:rsidR="00812752">
        <w:rPr>
          <w:rFonts w:ascii="Times New Roman" w:hAnsi="Times New Roman" w:cs="Times New Roman"/>
        </w:rPr>
        <w:t>supported the combination of</w:t>
      </w:r>
      <w:r w:rsidRPr="00246F88">
        <w:rPr>
          <w:rFonts w:ascii="Times New Roman" w:hAnsi="Times New Roman" w:cs="Times New Roman"/>
        </w:rPr>
        <w:t xml:space="preserve"> formal expression</w:t>
      </w:r>
      <w:r w:rsidR="00812752">
        <w:rPr>
          <w:rFonts w:ascii="Times New Roman" w:hAnsi="Times New Roman" w:cs="Times New Roman"/>
        </w:rPr>
        <w:t xml:space="preserve"> and performative behaviour</w:t>
      </w:r>
      <w:r w:rsidRPr="00246F88">
        <w:rPr>
          <w:rFonts w:ascii="Times New Roman" w:hAnsi="Times New Roman" w:cs="Times New Roman"/>
        </w:rPr>
        <w:t xml:space="preserve">. </w:t>
      </w:r>
      <w:r w:rsidR="007961F9">
        <w:rPr>
          <w:rFonts w:ascii="Times New Roman" w:hAnsi="Times New Roman" w:cs="Times New Roman"/>
        </w:rPr>
        <w:t>In addition, c</w:t>
      </w:r>
      <w:r w:rsidRPr="00246F88">
        <w:rPr>
          <w:rFonts w:ascii="Times New Roman" w:hAnsi="Times New Roman" w:cs="Times New Roman"/>
        </w:rPr>
        <w:t xml:space="preserve">lay and its property of </w:t>
      </w:r>
      <w:r w:rsidR="00BC3FB0">
        <w:rPr>
          <w:rFonts w:ascii="Times New Roman" w:hAnsi="Times New Roman" w:cs="Times New Roman"/>
        </w:rPr>
        <w:t>high</w:t>
      </w:r>
      <w:r w:rsidRPr="00246F88">
        <w:rPr>
          <w:rFonts w:ascii="Times New Roman" w:hAnsi="Times New Roman" w:cs="Times New Roman"/>
        </w:rPr>
        <w:t xml:space="preserve"> plasticity used in a digitalised, performative file to factory process </w:t>
      </w:r>
      <w:r w:rsidR="007961F9">
        <w:rPr>
          <w:rFonts w:ascii="Times New Roman" w:hAnsi="Times New Roman" w:cs="Times New Roman"/>
        </w:rPr>
        <w:t>supports</w:t>
      </w:r>
      <w:r w:rsidRPr="00246F88">
        <w:rPr>
          <w:rFonts w:ascii="Times New Roman" w:hAnsi="Times New Roman" w:cs="Times New Roman"/>
        </w:rPr>
        <w:t xml:space="preserve"> </w:t>
      </w:r>
      <w:r w:rsidR="00BC3FB0">
        <w:rPr>
          <w:rFonts w:ascii="Times New Roman" w:hAnsi="Times New Roman" w:cs="Times New Roman"/>
        </w:rPr>
        <w:t>innovat</w:t>
      </w:r>
      <w:r w:rsidR="007961F9">
        <w:rPr>
          <w:rFonts w:ascii="Times New Roman" w:hAnsi="Times New Roman" w:cs="Times New Roman"/>
        </w:rPr>
        <w:t>ive</w:t>
      </w:r>
      <w:r w:rsidRPr="00246F88">
        <w:rPr>
          <w:rFonts w:ascii="Times New Roman" w:hAnsi="Times New Roman" w:cs="Times New Roman"/>
        </w:rPr>
        <w:t xml:space="preserve"> </w:t>
      </w:r>
      <w:r w:rsidR="007961F9">
        <w:rPr>
          <w:rFonts w:ascii="Times New Roman" w:hAnsi="Times New Roman" w:cs="Times New Roman"/>
        </w:rPr>
        <w:t>form generation</w:t>
      </w:r>
      <w:r w:rsidRPr="00246F88">
        <w:rPr>
          <w:rFonts w:ascii="Times New Roman" w:hAnsi="Times New Roman" w:cs="Times New Roman"/>
        </w:rPr>
        <w:t xml:space="preserve">. </w:t>
      </w:r>
    </w:p>
    <w:p w14:paraId="562F7BAE" w14:textId="77777777" w:rsidR="00754E9A" w:rsidRDefault="00754E9A" w:rsidP="005275A8">
      <w:pPr>
        <w:pStyle w:val="NoSpacing"/>
        <w:spacing w:line="240" w:lineRule="auto"/>
        <w:jc w:val="both"/>
        <w:rPr>
          <w:rFonts w:ascii="Times New Roman" w:hAnsi="Times New Roman" w:cs="Times New Roman"/>
        </w:rPr>
      </w:pPr>
    </w:p>
    <w:p w14:paraId="76A89621" w14:textId="14BFC93F" w:rsidR="00267D31" w:rsidRPr="00246F88" w:rsidRDefault="00A808B7" w:rsidP="005275A8">
      <w:pPr>
        <w:pStyle w:val="NoSpacing"/>
        <w:spacing w:line="240" w:lineRule="auto"/>
        <w:jc w:val="both"/>
        <w:rPr>
          <w:rFonts w:ascii="Times New Roman" w:hAnsi="Times New Roman" w:cs="Times New Roman"/>
        </w:rPr>
      </w:pPr>
      <w:r>
        <w:rPr>
          <w:rFonts w:ascii="Times New Roman" w:hAnsi="Times New Roman" w:cs="Times New Roman"/>
        </w:rPr>
        <w:t>D</w:t>
      </w:r>
      <w:r w:rsidR="00754E9A">
        <w:rPr>
          <w:rFonts w:ascii="Times New Roman" w:hAnsi="Times New Roman" w:cs="Times New Roman"/>
        </w:rPr>
        <w:t xml:space="preserve">esign techniques </w:t>
      </w:r>
      <w:r>
        <w:rPr>
          <w:rFonts w:ascii="Times New Roman" w:hAnsi="Times New Roman" w:cs="Times New Roman"/>
        </w:rPr>
        <w:t>similar to</w:t>
      </w:r>
      <w:r w:rsidR="00754E9A">
        <w:rPr>
          <w:rFonts w:ascii="Times New Roman" w:hAnsi="Times New Roman" w:cs="Times New Roman"/>
        </w:rPr>
        <w:t xml:space="preserve"> those presented in this paper are being</w:t>
      </w:r>
      <w:r w:rsidR="000B65FA">
        <w:rPr>
          <w:rFonts w:ascii="Times New Roman" w:hAnsi="Times New Roman" w:cs="Times New Roman"/>
        </w:rPr>
        <w:t xml:space="preserve"> </w:t>
      </w:r>
      <w:r w:rsidR="00754E9A">
        <w:rPr>
          <w:rFonts w:ascii="Times New Roman" w:hAnsi="Times New Roman" w:cs="Times New Roman"/>
        </w:rPr>
        <w:t xml:space="preserve">applied </w:t>
      </w:r>
      <w:r w:rsidR="005B0AC5">
        <w:rPr>
          <w:rFonts w:ascii="Times New Roman" w:hAnsi="Times New Roman" w:cs="Times New Roman"/>
        </w:rPr>
        <w:t>to</w:t>
      </w:r>
      <w:r w:rsidR="000B65FA">
        <w:rPr>
          <w:rFonts w:ascii="Times New Roman" w:hAnsi="Times New Roman" w:cs="Times New Roman"/>
        </w:rPr>
        <w:t xml:space="preserve"> some extent </w:t>
      </w:r>
      <w:r w:rsidR="00754E9A">
        <w:rPr>
          <w:rFonts w:ascii="Times New Roman" w:hAnsi="Times New Roman" w:cs="Times New Roman"/>
        </w:rPr>
        <w:t xml:space="preserve">in the product design industry, but barely find their way into architectural building </w:t>
      </w:r>
      <w:r>
        <w:rPr>
          <w:rFonts w:ascii="Times New Roman" w:hAnsi="Times New Roman" w:cs="Times New Roman"/>
        </w:rPr>
        <w:t>components, such as tiles, louv</w:t>
      </w:r>
      <w:r w:rsidR="00754E9A">
        <w:rPr>
          <w:rFonts w:ascii="Times New Roman" w:hAnsi="Times New Roman" w:cs="Times New Roman"/>
        </w:rPr>
        <w:t>r</w:t>
      </w:r>
      <w:r>
        <w:rPr>
          <w:rFonts w:ascii="Times New Roman" w:hAnsi="Times New Roman" w:cs="Times New Roman"/>
        </w:rPr>
        <w:t>es, bricks and</w:t>
      </w:r>
      <w:r w:rsidR="00754E9A">
        <w:rPr>
          <w:rFonts w:ascii="Times New Roman" w:hAnsi="Times New Roman" w:cs="Times New Roman"/>
        </w:rPr>
        <w:t xml:space="preserve"> shading devices. </w:t>
      </w:r>
      <w:r w:rsidR="00267D31" w:rsidRPr="00246F88">
        <w:rPr>
          <w:rFonts w:ascii="Times New Roman" w:hAnsi="Times New Roman" w:cs="Times New Roman"/>
        </w:rPr>
        <w:t xml:space="preserve">By understanding more of </w:t>
      </w:r>
      <w:r w:rsidR="00754E9A">
        <w:rPr>
          <w:rFonts w:ascii="Times New Roman" w:hAnsi="Times New Roman" w:cs="Times New Roman"/>
        </w:rPr>
        <w:t>clay’s material properties</w:t>
      </w:r>
      <w:r>
        <w:rPr>
          <w:rFonts w:ascii="Times New Roman" w:hAnsi="Times New Roman" w:cs="Times New Roman"/>
        </w:rPr>
        <w:t>,</w:t>
      </w:r>
      <w:r w:rsidR="00754E9A">
        <w:rPr>
          <w:rFonts w:ascii="Times New Roman" w:hAnsi="Times New Roman" w:cs="Times New Roman"/>
        </w:rPr>
        <w:t xml:space="preserve"> and its relationship</w:t>
      </w:r>
      <w:r w:rsidR="00267D31" w:rsidRPr="00246F88">
        <w:rPr>
          <w:rFonts w:ascii="Times New Roman" w:hAnsi="Times New Roman" w:cs="Times New Roman"/>
        </w:rPr>
        <w:t xml:space="preserve"> </w:t>
      </w:r>
      <w:r w:rsidR="00754E9A">
        <w:rPr>
          <w:rFonts w:ascii="Times New Roman" w:hAnsi="Times New Roman" w:cs="Times New Roman"/>
        </w:rPr>
        <w:t xml:space="preserve">to the firing and the </w:t>
      </w:r>
      <w:r w:rsidR="00267D31" w:rsidRPr="00246F88">
        <w:rPr>
          <w:rFonts w:ascii="Times New Roman" w:hAnsi="Times New Roman" w:cs="Times New Roman"/>
        </w:rPr>
        <w:t>various glass</w:t>
      </w:r>
      <w:r w:rsidR="00754E9A">
        <w:rPr>
          <w:rFonts w:ascii="Times New Roman" w:hAnsi="Times New Roman" w:cs="Times New Roman"/>
        </w:rPr>
        <w:t>ing coating processes</w:t>
      </w:r>
      <w:r w:rsidR="00267D31" w:rsidRPr="00246F88">
        <w:rPr>
          <w:rFonts w:ascii="Times New Roman" w:hAnsi="Times New Roman" w:cs="Times New Roman"/>
        </w:rPr>
        <w:t xml:space="preserve">, further </w:t>
      </w:r>
      <w:r w:rsidR="00754E9A">
        <w:rPr>
          <w:rFonts w:ascii="Times New Roman" w:hAnsi="Times New Roman" w:cs="Times New Roman"/>
        </w:rPr>
        <w:t>and additional field</w:t>
      </w:r>
      <w:r>
        <w:rPr>
          <w:rFonts w:ascii="Times New Roman" w:hAnsi="Times New Roman" w:cs="Times New Roman"/>
        </w:rPr>
        <w:t>s</w:t>
      </w:r>
      <w:r w:rsidR="00754E9A">
        <w:rPr>
          <w:rFonts w:ascii="Times New Roman" w:hAnsi="Times New Roman" w:cs="Times New Roman"/>
        </w:rPr>
        <w:t xml:space="preserve"> of potential innovation </w:t>
      </w:r>
      <w:r w:rsidR="00D2108A">
        <w:rPr>
          <w:rFonts w:ascii="Times New Roman" w:hAnsi="Times New Roman" w:cs="Times New Roman"/>
        </w:rPr>
        <w:t>arise</w:t>
      </w:r>
      <w:r w:rsidR="00754E9A">
        <w:rPr>
          <w:rFonts w:ascii="Times New Roman" w:hAnsi="Times New Roman" w:cs="Times New Roman"/>
        </w:rPr>
        <w:t>.</w:t>
      </w:r>
    </w:p>
    <w:p w14:paraId="3C945A9D" w14:textId="77777777" w:rsidR="00267D31" w:rsidRPr="00246F88" w:rsidRDefault="00267D31" w:rsidP="005275A8">
      <w:pPr>
        <w:pStyle w:val="NoSpacing"/>
        <w:spacing w:line="240" w:lineRule="auto"/>
        <w:jc w:val="both"/>
        <w:rPr>
          <w:rFonts w:ascii="Times New Roman" w:hAnsi="Times New Roman" w:cs="Times New Roman"/>
        </w:rPr>
      </w:pPr>
    </w:p>
    <w:p w14:paraId="2264FECC" w14:textId="77777777" w:rsidR="00DC3920" w:rsidRPr="00246F88" w:rsidRDefault="00DC3920" w:rsidP="005275A8">
      <w:pPr>
        <w:autoSpaceDE w:val="0"/>
        <w:autoSpaceDN w:val="0"/>
        <w:adjustRightInd w:val="0"/>
        <w:spacing w:after="0"/>
        <w:jc w:val="left"/>
        <w:rPr>
          <w:b/>
          <w:bCs/>
          <w:lang w:val="en-GB"/>
        </w:rPr>
      </w:pPr>
      <w:r w:rsidRPr="00246F88">
        <w:rPr>
          <w:b/>
          <w:bCs/>
          <w:lang w:val="en-GB"/>
        </w:rPr>
        <w:t>5. ACNKOWLEDGMENTS</w:t>
      </w:r>
    </w:p>
    <w:p w14:paraId="178F8FB5" w14:textId="77777777" w:rsidR="00DC3920" w:rsidRPr="00246F88" w:rsidRDefault="00DC3920" w:rsidP="005275A8">
      <w:pPr>
        <w:autoSpaceDE w:val="0"/>
        <w:autoSpaceDN w:val="0"/>
        <w:adjustRightInd w:val="0"/>
        <w:spacing w:after="0"/>
        <w:jc w:val="left"/>
        <w:rPr>
          <w:szCs w:val="22"/>
          <w:lang w:val="en-GB"/>
        </w:rPr>
      </w:pPr>
    </w:p>
    <w:p w14:paraId="7988E40C" w14:textId="14D19E18" w:rsidR="00DC3920" w:rsidRPr="00246F88" w:rsidRDefault="00DC3920" w:rsidP="005275A8">
      <w:pPr>
        <w:autoSpaceDE w:val="0"/>
        <w:autoSpaceDN w:val="0"/>
        <w:adjustRightInd w:val="0"/>
        <w:spacing w:after="0"/>
        <w:rPr>
          <w:szCs w:val="22"/>
          <w:lang w:val="en-GB"/>
        </w:rPr>
      </w:pPr>
      <w:r w:rsidRPr="00246F88">
        <w:rPr>
          <w:szCs w:val="22"/>
          <w:lang w:val="en-GB"/>
        </w:rPr>
        <w:t>Special thanks to Chris Champion and David Machell, who worked on the first exp</w:t>
      </w:r>
      <w:r w:rsidR="007961F9">
        <w:rPr>
          <w:szCs w:val="22"/>
          <w:lang w:val="en-GB"/>
        </w:rPr>
        <w:t>loration</w:t>
      </w:r>
      <w:r w:rsidRPr="00246F88">
        <w:rPr>
          <w:szCs w:val="22"/>
          <w:lang w:val="en-GB"/>
        </w:rPr>
        <w:t>, Robert Novelli and Deborah Wood who</w:t>
      </w:r>
      <w:r w:rsidR="007961F9">
        <w:rPr>
          <w:szCs w:val="22"/>
          <w:lang w:val="en-GB"/>
        </w:rPr>
        <w:t xml:space="preserve"> worked on the second exploration</w:t>
      </w:r>
      <w:r w:rsidRPr="00246F88">
        <w:rPr>
          <w:szCs w:val="22"/>
          <w:lang w:val="en-GB"/>
        </w:rPr>
        <w:t xml:space="preserve"> and Nojam Adami fo</w:t>
      </w:r>
      <w:r w:rsidR="007961F9">
        <w:rPr>
          <w:szCs w:val="22"/>
          <w:lang w:val="en-GB"/>
        </w:rPr>
        <w:t>r producing the third exploration</w:t>
      </w:r>
      <w:r w:rsidRPr="00246F88">
        <w:rPr>
          <w:szCs w:val="22"/>
          <w:lang w:val="en-GB"/>
        </w:rPr>
        <w:t xml:space="preserve">. </w:t>
      </w:r>
      <w:r w:rsidR="007961F9">
        <w:rPr>
          <w:szCs w:val="22"/>
          <w:lang w:val="en-GB"/>
        </w:rPr>
        <w:t>Our</w:t>
      </w:r>
      <w:r w:rsidRPr="00246F88">
        <w:rPr>
          <w:szCs w:val="22"/>
          <w:lang w:val="en-GB"/>
        </w:rPr>
        <w:t xml:space="preserve"> acknowledgments to Amanda Wanner, Nuno Ferreira, Jade Crompton, John Clare, Stephen Barkey and Jason Stewart, who tutored at the workshop as well as to Stuart Carroll, the fabrication lab master of LSA. Acknowledgment goes also to the ceramic laboratory of Liverpool-Hope University, ASCER and the ‘Tile of Spain’ research funds, </w:t>
      </w:r>
      <w:r w:rsidR="005B0AC5">
        <w:rPr>
          <w:szCs w:val="22"/>
          <w:lang w:val="en-GB"/>
        </w:rPr>
        <w:t>which</w:t>
      </w:r>
      <w:r w:rsidRPr="00246F88">
        <w:rPr>
          <w:szCs w:val="22"/>
          <w:lang w:val="en-GB"/>
        </w:rPr>
        <w:t xml:space="preserve"> funded this research project.</w:t>
      </w:r>
    </w:p>
    <w:p w14:paraId="13A1A3A3" w14:textId="77777777" w:rsidR="005939E3" w:rsidRPr="00246F88" w:rsidRDefault="005939E3" w:rsidP="005939E3">
      <w:pPr>
        <w:autoSpaceDE w:val="0"/>
        <w:autoSpaceDN w:val="0"/>
        <w:adjustRightInd w:val="0"/>
        <w:spacing w:after="0"/>
        <w:rPr>
          <w:lang w:val="en-GB"/>
        </w:rPr>
      </w:pPr>
    </w:p>
    <w:p w14:paraId="18A4D264" w14:textId="3EC4CC94" w:rsidR="00666A20" w:rsidRPr="00246F88" w:rsidRDefault="00AF5D88">
      <w:pPr>
        <w:pStyle w:val="JIASSSectionTitle"/>
        <w:rPr>
          <w:lang w:val="en-GB"/>
        </w:rPr>
      </w:pPr>
      <w:r w:rsidRPr="00246F88">
        <w:rPr>
          <w:lang w:val="en-GB"/>
        </w:rPr>
        <w:lastRenderedPageBreak/>
        <w:t>REFERENCES</w:t>
      </w:r>
    </w:p>
    <w:p w14:paraId="0628117C" w14:textId="77777777" w:rsidR="00810FA4" w:rsidRPr="00246F88" w:rsidRDefault="00810FA4" w:rsidP="00810FA4">
      <w:pPr>
        <w:pStyle w:val="JIASSRefs"/>
        <w:rPr>
          <w:lang w:val="en-GB"/>
        </w:rPr>
      </w:pPr>
      <w:r w:rsidRPr="00246F88">
        <w:rPr>
          <w:b/>
          <w:i/>
          <w:lang w:val="en-GB"/>
        </w:rPr>
        <w:t>Kolarevic</w:t>
      </w:r>
      <w:r w:rsidR="006F56C4" w:rsidRPr="00246F88">
        <w:rPr>
          <w:b/>
          <w:i/>
          <w:lang w:val="en-GB"/>
        </w:rPr>
        <w:t>,</w:t>
      </w:r>
      <w:r w:rsidRPr="00246F88">
        <w:rPr>
          <w:b/>
          <w:i/>
          <w:lang w:val="en-GB"/>
        </w:rPr>
        <w:t xml:space="preserve"> B</w:t>
      </w:r>
      <w:r w:rsidR="006F56C4" w:rsidRPr="00246F88">
        <w:rPr>
          <w:b/>
          <w:i/>
          <w:lang w:val="en-GB"/>
        </w:rPr>
        <w:t>.</w:t>
      </w:r>
      <w:r w:rsidRPr="00246F88">
        <w:rPr>
          <w:lang w:val="en-GB"/>
        </w:rPr>
        <w:t xml:space="preserve">, Digital Production, Kolarevic B, </w:t>
      </w:r>
      <w:r w:rsidRPr="00246F88">
        <w:rPr>
          <w:i/>
          <w:lang w:val="en-GB"/>
        </w:rPr>
        <w:t>Architecture in the Digital Age: Design and Manufacturing</w:t>
      </w:r>
      <w:r w:rsidRPr="00246F88">
        <w:rPr>
          <w:lang w:val="en-GB"/>
        </w:rPr>
        <w:t xml:space="preserve">, Taylor &amp; Francis, </w:t>
      </w:r>
      <w:r w:rsidR="006F56C4" w:rsidRPr="00246F88">
        <w:rPr>
          <w:lang w:val="en-GB"/>
        </w:rPr>
        <w:t xml:space="preserve">2003, London, </w:t>
      </w:r>
      <w:r w:rsidRPr="00246F88">
        <w:rPr>
          <w:lang w:val="en-GB"/>
        </w:rPr>
        <w:t>pp 46-48</w:t>
      </w:r>
    </w:p>
    <w:p w14:paraId="4A337CA4" w14:textId="77777777" w:rsidR="00810FA4" w:rsidRPr="00246F88" w:rsidRDefault="00810FA4" w:rsidP="00810FA4">
      <w:pPr>
        <w:pStyle w:val="JIASSRefs"/>
        <w:rPr>
          <w:lang w:val="en-GB"/>
        </w:rPr>
      </w:pPr>
      <w:r w:rsidRPr="00246F88">
        <w:rPr>
          <w:b/>
          <w:i/>
          <w:lang w:val="en-GB"/>
        </w:rPr>
        <w:t>Ruiz-Geil</w:t>
      </w:r>
      <w:r w:rsidR="006F56C4" w:rsidRPr="00246F88">
        <w:rPr>
          <w:b/>
          <w:i/>
          <w:lang w:val="en-GB"/>
        </w:rPr>
        <w:t>,</w:t>
      </w:r>
      <w:r w:rsidRPr="00246F88">
        <w:rPr>
          <w:b/>
          <w:i/>
          <w:lang w:val="en-GB"/>
        </w:rPr>
        <w:t xml:space="preserve"> E</w:t>
      </w:r>
      <w:r w:rsidR="006F56C4" w:rsidRPr="00246F88">
        <w:rPr>
          <w:b/>
          <w:i/>
          <w:lang w:val="en-GB"/>
        </w:rPr>
        <w:t>.</w:t>
      </w:r>
      <w:r w:rsidRPr="00246F88">
        <w:rPr>
          <w:lang w:val="en-GB"/>
        </w:rPr>
        <w:t xml:space="preserve">, </w:t>
      </w:r>
      <w:r w:rsidRPr="00246F88">
        <w:rPr>
          <w:i/>
          <w:lang w:val="en-GB"/>
        </w:rPr>
        <w:t>Cloud 9</w:t>
      </w:r>
      <w:r w:rsidRPr="00246F88">
        <w:rPr>
          <w:lang w:val="en-GB"/>
        </w:rPr>
        <w:t xml:space="preserve">, Actar-Birkhäuser, </w:t>
      </w:r>
      <w:r w:rsidR="006F56C4" w:rsidRPr="00246F88">
        <w:rPr>
          <w:lang w:val="en-GB"/>
        </w:rPr>
        <w:t>2013, Barcelona</w:t>
      </w:r>
      <w:r w:rsidRPr="00246F88">
        <w:rPr>
          <w:lang w:val="en-GB"/>
        </w:rPr>
        <w:t xml:space="preserve"> </w:t>
      </w:r>
    </w:p>
    <w:p w14:paraId="34417B11" w14:textId="77777777" w:rsidR="00810FA4" w:rsidRPr="00246F88" w:rsidRDefault="00810FA4" w:rsidP="00810FA4">
      <w:pPr>
        <w:pStyle w:val="JIASSRefs"/>
        <w:rPr>
          <w:lang w:val="en-GB"/>
        </w:rPr>
      </w:pPr>
      <w:r w:rsidRPr="00246F88">
        <w:rPr>
          <w:b/>
          <w:i/>
          <w:lang w:val="en-GB"/>
        </w:rPr>
        <w:t>Brownell</w:t>
      </w:r>
      <w:r w:rsidR="006F56C4" w:rsidRPr="00246F88">
        <w:rPr>
          <w:b/>
          <w:i/>
          <w:lang w:val="en-GB"/>
        </w:rPr>
        <w:t>,</w:t>
      </w:r>
      <w:r w:rsidRPr="00246F88">
        <w:rPr>
          <w:b/>
          <w:i/>
          <w:lang w:val="en-GB"/>
        </w:rPr>
        <w:t xml:space="preserve"> B</w:t>
      </w:r>
      <w:r w:rsidR="006F56C4" w:rsidRPr="00246F88">
        <w:rPr>
          <w:b/>
          <w:i/>
          <w:lang w:val="en-GB"/>
        </w:rPr>
        <w:t>.</w:t>
      </w:r>
      <w:r w:rsidRPr="00246F88">
        <w:rPr>
          <w:i/>
          <w:lang w:val="en-GB"/>
        </w:rPr>
        <w:t>, Material Strategies: Innovative Applications in Architecture</w:t>
      </w:r>
      <w:r w:rsidRPr="00246F88">
        <w:rPr>
          <w:lang w:val="en-GB"/>
        </w:rPr>
        <w:t>, Princeton</w:t>
      </w:r>
      <w:r w:rsidR="006F56C4" w:rsidRPr="00246F88">
        <w:rPr>
          <w:lang w:val="en-GB"/>
        </w:rPr>
        <w:t>, 2011</w:t>
      </w:r>
      <w:r w:rsidRPr="00246F88">
        <w:rPr>
          <w:lang w:val="en-GB"/>
        </w:rPr>
        <w:t xml:space="preserve"> </w:t>
      </w:r>
      <w:r w:rsidR="006F56C4" w:rsidRPr="00246F88">
        <w:rPr>
          <w:lang w:val="en-GB"/>
        </w:rPr>
        <w:t>Architectural Press, Princeton</w:t>
      </w:r>
    </w:p>
    <w:p w14:paraId="4F1B0CB2" w14:textId="77777777" w:rsidR="00810FA4" w:rsidRPr="00246F88" w:rsidRDefault="00810FA4" w:rsidP="00810FA4">
      <w:pPr>
        <w:pStyle w:val="JIASSRefs"/>
        <w:rPr>
          <w:lang w:val="en-GB"/>
        </w:rPr>
      </w:pPr>
      <w:r w:rsidRPr="00246F88">
        <w:rPr>
          <w:b/>
          <w:i/>
          <w:lang w:val="en-GB"/>
        </w:rPr>
        <w:t>Fores</w:t>
      </w:r>
      <w:r w:rsidR="006F56C4" w:rsidRPr="00246F88">
        <w:rPr>
          <w:b/>
          <w:i/>
          <w:lang w:val="en-GB"/>
        </w:rPr>
        <w:t>,</w:t>
      </w:r>
      <w:r w:rsidRPr="00246F88">
        <w:rPr>
          <w:b/>
          <w:i/>
          <w:lang w:val="en-GB"/>
        </w:rPr>
        <w:t xml:space="preserve"> P</w:t>
      </w:r>
      <w:r w:rsidR="006F56C4" w:rsidRPr="00246F88">
        <w:rPr>
          <w:b/>
          <w:i/>
          <w:lang w:val="en-GB"/>
        </w:rPr>
        <w:t>.</w:t>
      </w:r>
      <w:r w:rsidRPr="00246F88">
        <w:rPr>
          <w:i/>
          <w:lang w:val="en-GB"/>
        </w:rPr>
        <w:t xml:space="preserve">, </w:t>
      </w:r>
      <w:r w:rsidRPr="00246F88">
        <w:rPr>
          <w:lang w:val="en-GB"/>
        </w:rPr>
        <w:t>Urban Guerril</w:t>
      </w:r>
      <w:r w:rsidR="006F56C4" w:rsidRPr="00246F88">
        <w:rPr>
          <w:lang w:val="en-GB"/>
        </w:rPr>
        <w:t xml:space="preserve">la, </w:t>
      </w:r>
      <w:r w:rsidRPr="00246F88">
        <w:rPr>
          <w:lang w:val="en-GB"/>
        </w:rPr>
        <w:t xml:space="preserve">Salazar J, Sakamoto T, </w:t>
      </w:r>
      <w:r w:rsidRPr="00246F88">
        <w:rPr>
          <w:i/>
          <w:lang w:val="en-GB"/>
        </w:rPr>
        <w:t>Rhythms, Cycles, Performances, Ceramics in Architecture</w:t>
      </w:r>
      <w:r w:rsidRPr="00246F88">
        <w:rPr>
          <w:lang w:val="en-GB"/>
        </w:rPr>
        <w:t>, ASCER-Actar, Barcelona, 2010, pp 108-111</w:t>
      </w:r>
    </w:p>
    <w:p w14:paraId="5BC2FA7B" w14:textId="77777777" w:rsidR="00810FA4" w:rsidRPr="00246F88" w:rsidRDefault="00810FA4" w:rsidP="00810FA4">
      <w:pPr>
        <w:pStyle w:val="JIASSRefs"/>
        <w:rPr>
          <w:lang w:val="en-GB"/>
        </w:rPr>
      </w:pPr>
      <w:r w:rsidRPr="00246F88">
        <w:rPr>
          <w:b/>
          <w:i/>
          <w:lang w:val="en-GB"/>
        </w:rPr>
        <w:t>Peters</w:t>
      </w:r>
      <w:r w:rsidR="006F56C4" w:rsidRPr="00246F88">
        <w:rPr>
          <w:b/>
          <w:i/>
          <w:lang w:val="en-GB"/>
        </w:rPr>
        <w:t>,</w:t>
      </w:r>
      <w:r w:rsidRPr="00246F88">
        <w:rPr>
          <w:b/>
          <w:i/>
          <w:lang w:val="en-GB"/>
        </w:rPr>
        <w:t xml:space="preserve"> B</w:t>
      </w:r>
      <w:r w:rsidR="006F56C4" w:rsidRPr="00246F88">
        <w:rPr>
          <w:b/>
          <w:i/>
          <w:lang w:val="en-GB"/>
        </w:rPr>
        <w:t>.</w:t>
      </w:r>
      <w:r w:rsidRPr="00246F88">
        <w:rPr>
          <w:lang w:val="en-GB"/>
        </w:rPr>
        <w:t xml:space="preserve">, Das Haus aus dem Drucker: Building Bites, </w:t>
      </w:r>
      <w:r w:rsidRPr="00246F88">
        <w:rPr>
          <w:i/>
          <w:lang w:val="en-GB"/>
        </w:rPr>
        <w:t>Detail 06/2013</w:t>
      </w:r>
      <w:r w:rsidRPr="00246F88">
        <w:rPr>
          <w:lang w:val="en-GB"/>
        </w:rPr>
        <w:t xml:space="preserve">, </w:t>
      </w:r>
      <w:r w:rsidRPr="00246F88">
        <w:rPr>
          <w:i/>
          <w:lang w:val="en-GB"/>
        </w:rPr>
        <w:t>Solid forms of Construction</w:t>
      </w:r>
      <w:r w:rsidR="006F56C4" w:rsidRPr="00246F88">
        <w:rPr>
          <w:lang w:val="en-GB"/>
        </w:rPr>
        <w:t xml:space="preserve">, 2013, Eltville, </w:t>
      </w:r>
      <w:r w:rsidRPr="00246F88">
        <w:rPr>
          <w:lang w:val="en-GB"/>
        </w:rPr>
        <w:t>p 720</w:t>
      </w:r>
    </w:p>
    <w:p w14:paraId="62101726" w14:textId="77777777" w:rsidR="00810FA4" w:rsidRPr="00246F88" w:rsidRDefault="00810FA4" w:rsidP="00810FA4">
      <w:pPr>
        <w:pStyle w:val="JIASSRefs"/>
        <w:rPr>
          <w:lang w:val="en-GB"/>
        </w:rPr>
      </w:pPr>
      <w:r w:rsidRPr="00246F88">
        <w:rPr>
          <w:b/>
          <w:i/>
          <w:lang w:val="en-GB"/>
        </w:rPr>
        <w:t>Sabin</w:t>
      </w:r>
      <w:r w:rsidR="006F56C4" w:rsidRPr="00246F88">
        <w:rPr>
          <w:b/>
          <w:i/>
          <w:lang w:val="en-GB"/>
        </w:rPr>
        <w:t>,</w:t>
      </w:r>
      <w:r w:rsidRPr="00246F88">
        <w:rPr>
          <w:b/>
          <w:i/>
          <w:lang w:val="en-GB"/>
        </w:rPr>
        <w:t xml:space="preserve"> J</w:t>
      </w:r>
      <w:r w:rsidR="006F56C4" w:rsidRPr="00246F88">
        <w:rPr>
          <w:b/>
          <w:i/>
          <w:lang w:val="en-GB"/>
        </w:rPr>
        <w:t>.</w:t>
      </w:r>
      <w:r w:rsidRPr="00246F88">
        <w:rPr>
          <w:b/>
          <w:i/>
          <w:lang w:val="en-GB"/>
        </w:rPr>
        <w:t>, Miller</w:t>
      </w:r>
      <w:r w:rsidR="006F56C4" w:rsidRPr="00246F88">
        <w:rPr>
          <w:b/>
          <w:i/>
          <w:lang w:val="en-GB"/>
        </w:rPr>
        <w:t>,</w:t>
      </w:r>
      <w:r w:rsidRPr="00246F88">
        <w:rPr>
          <w:b/>
          <w:i/>
          <w:lang w:val="en-GB"/>
        </w:rPr>
        <w:t xml:space="preserve"> M</w:t>
      </w:r>
      <w:r w:rsidR="006F56C4" w:rsidRPr="00246F88">
        <w:rPr>
          <w:b/>
          <w:i/>
          <w:lang w:val="en-GB"/>
        </w:rPr>
        <w:t>.</w:t>
      </w:r>
      <w:r w:rsidRPr="00246F88">
        <w:rPr>
          <w:b/>
          <w:i/>
          <w:lang w:val="en-GB"/>
        </w:rPr>
        <w:t>, Cassab</w:t>
      </w:r>
      <w:r w:rsidR="006F56C4" w:rsidRPr="00246F88">
        <w:rPr>
          <w:b/>
          <w:i/>
          <w:lang w:val="en-GB"/>
        </w:rPr>
        <w:t>,</w:t>
      </w:r>
      <w:r w:rsidRPr="00246F88">
        <w:rPr>
          <w:b/>
          <w:i/>
          <w:lang w:val="en-GB"/>
        </w:rPr>
        <w:t xml:space="preserve"> N</w:t>
      </w:r>
      <w:r w:rsidR="006F56C4" w:rsidRPr="00246F88">
        <w:rPr>
          <w:b/>
          <w:i/>
          <w:lang w:val="en-GB"/>
        </w:rPr>
        <w:t>.</w:t>
      </w:r>
      <w:r w:rsidRPr="00246F88">
        <w:rPr>
          <w:b/>
          <w:i/>
          <w:lang w:val="en-GB"/>
        </w:rPr>
        <w:t>, Lucia</w:t>
      </w:r>
      <w:r w:rsidR="006F56C4" w:rsidRPr="00246F88">
        <w:rPr>
          <w:b/>
          <w:i/>
          <w:lang w:val="en-GB"/>
        </w:rPr>
        <w:t>,</w:t>
      </w:r>
      <w:r w:rsidRPr="00246F88">
        <w:rPr>
          <w:b/>
          <w:i/>
          <w:lang w:val="en-GB"/>
        </w:rPr>
        <w:t xml:space="preserve"> A</w:t>
      </w:r>
      <w:r w:rsidR="006F56C4" w:rsidRPr="00246F88">
        <w:rPr>
          <w:b/>
          <w:i/>
          <w:lang w:val="en-GB"/>
        </w:rPr>
        <w:t>.</w:t>
      </w:r>
      <w:r w:rsidRPr="00246F88">
        <w:rPr>
          <w:lang w:val="en-GB"/>
        </w:rPr>
        <w:t xml:space="preserve">, </w:t>
      </w:r>
      <w:r w:rsidRPr="00246F88">
        <w:rPr>
          <w:i/>
          <w:lang w:val="en-GB"/>
        </w:rPr>
        <w:t>Polybric: Varigated Additive Ceramic Component Manufacturing (ACCM),</w:t>
      </w:r>
      <w:r w:rsidRPr="00246F88">
        <w:rPr>
          <w:lang w:val="en-GB"/>
        </w:rPr>
        <w:t xml:space="preserve"> </w:t>
      </w:r>
      <w:r w:rsidRPr="00246F88">
        <w:rPr>
          <w:i/>
          <w:lang w:val="en-GB"/>
        </w:rPr>
        <w:t>3D Printing</w:t>
      </w:r>
      <w:r w:rsidRPr="00246F88">
        <w:rPr>
          <w:lang w:val="en-GB"/>
        </w:rPr>
        <w:t xml:space="preserve">, </w:t>
      </w:r>
      <w:r w:rsidRPr="00246F88">
        <w:rPr>
          <w:lang w:val="en-GB" w:eastAsia="en-GB"/>
        </w:rPr>
        <w:t>Volume1, Mary Ann Li</w:t>
      </w:r>
      <w:r w:rsidR="006F56C4" w:rsidRPr="00246F88">
        <w:rPr>
          <w:lang w:val="en-GB" w:eastAsia="en-GB"/>
        </w:rPr>
        <w:t>ebert Publishers, 2014, New York</w:t>
      </w:r>
      <w:r w:rsidRPr="00246F88">
        <w:rPr>
          <w:lang w:val="en-GB" w:eastAsia="en-GB"/>
        </w:rPr>
        <w:t>, pp78-84</w:t>
      </w:r>
    </w:p>
    <w:p w14:paraId="1E54FE2C" w14:textId="77777777" w:rsidR="00810FA4" w:rsidRPr="00246F88" w:rsidRDefault="00810FA4" w:rsidP="00810FA4">
      <w:pPr>
        <w:pStyle w:val="JIASSRefs"/>
        <w:rPr>
          <w:rStyle w:val="l6"/>
          <w:color w:val="000000"/>
          <w:lang w:val="en-GB"/>
        </w:rPr>
      </w:pPr>
      <w:r w:rsidRPr="00246F88">
        <w:rPr>
          <w:b/>
          <w:i/>
          <w:lang w:val="en-GB"/>
        </w:rPr>
        <w:t>Leach</w:t>
      </w:r>
      <w:r w:rsidR="006F56C4" w:rsidRPr="00246F88">
        <w:rPr>
          <w:b/>
          <w:i/>
          <w:lang w:val="en-GB"/>
        </w:rPr>
        <w:t>,</w:t>
      </w:r>
      <w:r w:rsidRPr="00246F88">
        <w:rPr>
          <w:b/>
          <w:i/>
          <w:lang w:val="en-GB"/>
        </w:rPr>
        <w:t xml:space="preserve"> N., Carlson</w:t>
      </w:r>
      <w:r w:rsidR="006F56C4" w:rsidRPr="00246F88">
        <w:rPr>
          <w:b/>
          <w:i/>
          <w:lang w:val="en-GB"/>
        </w:rPr>
        <w:t>,</w:t>
      </w:r>
      <w:r w:rsidRPr="00246F88">
        <w:rPr>
          <w:b/>
          <w:i/>
          <w:lang w:val="en-GB"/>
        </w:rPr>
        <w:t xml:space="preserve"> A., Khoshnevis</w:t>
      </w:r>
      <w:r w:rsidR="006F56C4" w:rsidRPr="00246F88">
        <w:rPr>
          <w:b/>
          <w:i/>
          <w:lang w:val="en-GB"/>
        </w:rPr>
        <w:t>,</w:t>
      </w:r>
      <w:r w:rsidRPr="00246F88">
        <w:rPr>
          <w:b/>
          <w:i/>
          <w:lang w:val="en-GB"/>
        </w:rPr>
        <w:t xml:space="preserve"> B., Thangavelu</w:t>
      </w:r>
      <w:r w:rsidR="006F56C4" w:rsidRPr="00246F88">
        <w:rPr>
          <w:b/>
          <w:i/>
          <w:lang w:val="en-GB"/>
        </w:rPr>
        <w:t>,</w:t>
      </w:r>
      <w:r w:rsidRPr="00246F88">
        <w:rPr>
          <w:b/>
          <w:i/>
          <w:lang w:val="en-GB"/>
        </w:rPr>
        <w:t xml:space="preserve"> M.</w:t>
      </w:r>
      <w:r w:rsidRPr="00246F88">
        <w:rPr>
          <w:lang w:val="en-GB"/>
        </w:rPr>
        <w:t>,</w:t>
      </w:r>
      <w:r w:rsidRPr="00246F88">
        <w:rPr>
          <w:i/>
          <w:lang w:val="en-GB"/>
        </w:rPr>
        <w:t xml:space="preserve"> Robotic Construction by Contour Crafting: The Case of Lunar Construction, International</w:t>
      </w:r>
      <w:r w:rsidRPr="00246F88">
        <w:rPr>
          <w:rStyle w:val="apple-converted-space"/>
          <w:i/>
          <w:color w:val="000000"/>
          <w:lang w:val="en-GB"/>
        </w:rPr>
        <w:t> </w:t>
      </w:r>
      <w:r w:rsidRPr="00246F88">
        <w:rPr>
          <w:rStyle w:val="l7"/>
          <w:i/>
          <w:color w:val="000000"/>
          <w:lang w:val="en-GB"/>
        </w:rPr>
        <w:t>Journal of</w:t>
      </w:r>
      <w:r w:rsidRPr="00246F88">
        <w:rPr>
          <w:rStyle w:val="apple-converted-space"/>
          <w:i/>
          <w:color w:val="000000"/>
          <w:lang w:val="en-GB"/>
        </w:rPr>
        <w:t> </w:t>
      </w:r>
      <w:r w:rsidRPr="00246F88">
        <w:rPr>
          <w:rStyle w:val="l"/>
          <w:i/>
          <w:color w:val="000000"/>
          <w:lang w:val="en-GB"/>
        </w:rPr>
        <w:t>Architectural</w:t>
      </w:r>
      <w:r w:rsidRPr="00246F88">
        <w:rPr>
          <w:rStyle w:val="apple-converted-space"/>
          <w:i/>
          <w:color w:val="000000"/>
          <w:lang w:val="en-GB"/>
        </w:rPr>
        <w:t> </w:t>
      </w:r>
      <w:r w:rsidRPr="00246F88">
        <w:rPr>
          <w:rStyle w:val="l6"/>
          <w:i/>
          <w:color w:val="000000"/>
          <w:lang w:val="en-GB"/>
        </w:rPr>
        <w:t>Computing</w:t>
      </w:r>
      <w:r w:rsidRPr="00246F88">
        <w:rPr>
          <w:rStyle w:val="l6"/>
          <w:color w:val="000000"/>
          <w:lang w:val="en-GB"/>
        </w:rPr>
        <w:t>, issue 03, volume 10, 2012, pp 423-438</w:t>
      </w:r>
      <w:r w:rsidR="006F56C4" w:rsidRPr="00246F88">
        <w:rPr>
          <w:rStyle w:val="l6"/>
          <w:color w:val="000000"/>
          <w:lang w:val="en-GB"/>
        </w:rPr>
        <w:t xml:space="preserve">, </w:t>
      </w:r>
      <w:r w:rsidR="006F56C4" w:rsidRPr="00246F88">
        <w:rPr>
          <w:bCs/>
          <w:color w:val="333300"/>
          <w:shd w:val="clear" w:color="auto" w:fill="FFFFFF"/>
          <w:lang w:val="en-GB"/>
        </w:rPr>
        <w:t>DOI:</w:t>
      </w:r>
      <w:r w:rsidR="006F56C4" w:rsidRPr="00246F88">
        <w:rPr>
          <w:rStyle w:val="apple-converted-space"/>
          <w:bCs/>
          <w:color w:val="333300"/>
          <w:shd w:val="clear" w:color="auto" w:fill="FFFFFF"/>
          <w:lang w:val="en-GB"/>
        </w:rPr>
        <w:t> </w:t>
      </w:r>
      <w:r w:rsidR="006F56C4" w:rsidRPr="00246F88">
        <w:rPr>
          <w:rStyle w:val="slug-doi"/>
          <w:bCs/>
          <w:color w:val="333300"/>
          <w:bdr w:val="none" w:sz="0" w:space="0" w:color="auto" w:frame="1"/>
          <w:shd w:val="clear" w:color="auto" w:fill="FFFFFF"/>
          <w:lang w:val="en-GB"/>
        </w:rPr>
        <w:t>10.1260/1478-0771.10.3.423</w:t>
      </w:r>
    </w:p>
    <w:p w14:paraId="3DA7B101" w14:textId="77777777" w:rsidR="00810FA4" w:rsidRPr="00246F88" w:rsidRDefault="00810FA4" w:rsidP="00810FA4">
      <w:pPr>
        <w:pStyle w:val="JIASSRefs"/>
        <w:rPr>
          <w:lang w:val="en-GB"/>
        </w:rPr>
      </w:pPr>
      <w:r w:rsidRPr="00246F88">
        <w:rPr>
          <w:b/>
          <w:i/>
          <w:lang w:val="en-GB"/>
        </w:rPr>
        <w:t>Bonwetsch</w:t>
      </w:r>
      <w:r w:rsidR="006F56C4" w:rsidRPr="00246F88">
        <w:rPr>
          <w:b/>
          <w:i/>
          <w:lang w:val="en-GB"/>
        </w:rPr>
        <w:t>,</w:t>
      </w:r>
      <w:r w:rsidRPr="00246F88">
        <w:rPr>
          <w:b/>
          <w:i/>
          <w:lang w:val="en-GB"/>
        </w:rPr>
        <w:t xml:space="preserve"> T</w:t>
      </w:r>
      <w:r w:rsidR="00C334CD" w:rsidRPr="00246F88">
        <w:rPr>
          <w:b/>
          <w:i/>
          <w:lang w:val="en-GB"/>
        </w:rPr>
        <w:t>.</w:t>
      </w:r>
      <w:r w:rsidRPr="00246F88">
        <w:rPr>
          <w:b/>
          <w:i/>
          <w:lang w:val="en-GB"/>
        </w:rPr>
        <w:t>, Kobel</w:t>
      </w:r>
      <w:r w:rsidR="00C334CD" w:rsidRPr="00246F88">
        <w:rPr>
          <w:b/>
          <w:i/>
          <w:lang w:val="en-GB"/>
        </w:rPr>
        <w:t>,</w:t>
      </w:r>
      <w:r w:rsidRPr="00246F88">
        <w:rPr>
          <w:b/>
          <w:i/>
          <w:lang w:val="en-GB"/>
        </w:rPr>
        <w:t xml:space="preserve"> D</w:t>
      </w:r>
      <w:r w:rsidR="00C334CD" w:rsidRPr="00246F88">
        <w:rPr>
          <w:b/>
          <w:i/>
          <w:lang w:val="en-GB"/>
        </w:rPr>
        <w:t>.</w:t>
      </w:r>
      <w:r w:rsidRPr="00246F88">
        <w:rPr>
          <w:b/>
          <w:i/>
          <w:lang w:val="en-GB"/>
        </w:rPr>
        <w:t>, Gramazio</w:t>
      </w:r>
      <w:r w:rsidR="00C334CD" w:rsidRPr="00246F88">
        <w:rPr>
          <w:b/>
          <w:i/>
          <w:lang w:val="en-GB"/>
        </w:rPr>
        <w:t>,</w:t>
      </w:r>
      <w:r w:rsidRPr="00246F88">
        <w:rPr>
          <w:b/>
          <w:i/>
          <w:lang w:val="en-GB"/>
        </w:rPr>
        <w:t xml:space="preserve"> F</w:t>
      </w:r>
      <w:r w:rsidR="00C334CD" w:rsidRPr="00246F88">
        <w:rPr>
          <w:b/>
          <w:i/>
          <w:lang w:val="en-GB"/>
        </w:rPr>
        <w:t>.</w:t>
      </w:r>
      <w:r w:rsidRPr="00246F88">
        <w:rPr>
          <w:b/>
          <w:i/>
          <w:lang w:val="en-GB"/>
        </w:rPr>
        <w:t>, Kohler</w:t>
      </w:r>
      <w:r w:rsidR="00C334CD" w:rsidRPr="00246F88">
        <w:rPr>
          <w:b/>
          <w:i/>
          <w:lang w:val="en-GB"/>
        </w:rPr>
        <w:t>,</w:t>
      </w:r>
      <w:r w:rsidRPr="00246F88">
        <w:rPr>
          <w:b/>
          <w:i/>
          <w:lang w:val="en-GB"/>
        </w:rPr>
        <w:t xml:space="preserve"> M</w:t>
      </w:r>
      <w:r w:rsidR="00C334CD" w:rsidRPr="00246F88">
        <w:rPr>
          <w:b/>
          <w:i/>
          <w:lang w:val="en-GB"/>
        </w:rPr>
        <w:t>.</w:t>
      </w:r>
      <w:r w:rsidRPr="00246F88">
        <w:rPr>
          <w:i/>
          <w:lang w:val="en-GB"/>
        </w:rPr>
        <w:t xml:space="preserve">, </w:t>
      </w:r>
      <w:r w:rsidRPr="00246F88">
        <w:rPr>
          <w:lang w:val="en-GB"/>
        </w:rPr>
        <w:t xml:space="preserve">The Informed Wall: applying additive digital fabrication techniques on architecture, </w:t>
      </w:r>
      <w:r w:rsidRPr="00246F88">
        <w:rPr>
          <w:i/>
          <w:lang w:val="en-GB"/>
        </w:rPr>
        <w:t>Synthetic Landscapes, ACADIA</w:t>
      </w:r>
      <w:r w:rsidRPr="00246F88">
        <w:rPr>
          <w:lang w:val="en-GB"/>
        </w:rPr>
        <w:t xml:space="preserve"> 2006, pp 489-495</w:t>
      </w:r>
    </w:p>
    <w:p w14:paraId="653E5717" w14:textId="77777777" w:rsidR="00810FA4" w:rsidRPr="00246F88" w:rsidRDefault="00810FA4" w:rsidP="00810FA4">
      <w:pPr>
        <w:pStyle w:val="JIASSRefs"/>
        <w:rPr>
          <w:i/>
          <w:lang w:val="en-GB"/>
        </w:rPr>
      </w:pPr>
      <w:r w:rsidRPr="00246F88">
        <w:rPr>
          <w:b/>
          <w:i/>
          <w:lang w:val="en-GB"/>
        </w:rPr>
        <w:t>Celento</w:t>
      </w:r>
      <w:r w:rsidR="00C334CD" w:rsidRPr="00246F88">
        <w:rPr>
          <w:b/>
          <w:i/>
          <w:lang w:val="en-GB"/>
        </w:rPr>
        <w:t>,</w:t>
      </w:r>
      <w:r w:rsidRPr="00246F88">
        <w:rPr>
          <w:b/>
          <w:i/>
          <w:lang w:val="en-GB"/>
        </w:rPr>
        <w:t xml:space="preserve"> D</w:t>
      </w:r>
      <w:r w:rsidR="00C334CD" w:rsidRPr="00246F88">
        <w:rPr>
          <w:b/>
          <w:i/>
          <w:lang w:val="en-GB"/>
        </w:rPr>
        <w:t>.</w:t>
      </w:r>
      <w:r w:rsidRPr="00246F88">
        <w:rPr>
          <w:b/>
          <w:i/>
          <w:lang w:val="en-GB"/>
        </w:rPr>
        <w:t>, Harrow</w:t>
      </w:r>
      <w:r w:rsidR="00C334CD" w:rsidRPr="00246F88">
        <w:rPr>
          <w:b/>
          <w:i/>
          <w:lang w:val="en-GB"/>
        </w:rPr>
        <w:t>,</w:t>
      </w:r>
      <w:r w:rsidRPr="00246F88">
        <w:rPr>
          <w:b/>
          <w:i/>
          <w:lang w:val="en-GB"/>
        </w:rPr>
        <w:t xml:space="preserve"> D</w:t>
      </w:r>
      <w:r w:rsidR="00C334CD" w:rsidRPr="00246F88">
        <w:rPr>
          <w:b/>
          <w:i/>
          <w:lang w:val="en-GB"/>
        </w:rPr>
        <w:t>.</w:t>
      </w:r>
      <w:r w:rsidRPr="00246F88">
        <w:rPr>
          <w:b/>
          <w:i/>
          <w:lang w:val="en-GB"/>
        </w:rPr>
        <w:t xml:space="preserve">, </w:t>
      </w:r>
      <w:r w:rsidRPr="00246F88">
        <w:rPr>
          <w:lang w:val="en-GB"/>
        </w:rPr>
        <w:t>CeramiSkin, Biophilic Topological Potentials for Microscopic and Macroscopic Data in Ceramic Cladding,</w:t>
      </w:r>
      <w:r w:rsidR="00C334CD" w:rsidRPr="00246F88">
        <w:rPr>
          <w:lang w:val="en-GB"/>
        </w:rPr>
        <w:t xml:space="preserve"> </w:t>
      </w:r>
      <w:r w:rsidRPr="00246F88">
        <w:rPr>
          <w:i/>
          <w:lang w:val="en-GB"/>
        </w:rPr>
        <w:t>First International Conference on Critical Digital: What matters?</w:t>
      </w:r>
      <w:r w:rsidRPr="00246F88">
        <w:rPr>
          <w:lang w:val="en-GB"/>
        </w:rPr>
        <w:t xml:space="preserve"> 2008, Cambridge (USA), pp 65-76.</w:t>
      </w:r>
    </w:p>
    <w:p w14:paraId="23A0047E" w14:textId="77777777" w:rsidR="00810FA4" w:rsidRPr="00246F88" w:rsidRDefault="00810FA4" w:rsidP="00810FA4">
      <w:pPr>
        <w:pStyle w:val="JIASSRefs"/>
        <w:rPr>
          <w:lang w:val="en-GB"/>
        </w:rPr>
      </w:pPr>
      <w:r w:rsidRPr="00246F88">
        <w:rPr>
          <w:b/>
          <w:i/>
          <w:lang w:val="en-GB"/>
        </w:rPr>
        <w:t>Bechtold</w:t>
      </w:r>
      <w:r w:rsidR="00C334CD" w:rsidRPr="00246F88">
        <w:rPr>
          <w:b/>
          <w:i/>
          <w:lang w:val="en-GB"/>
        </w:rPr>
        <w:t>.</w:t>
      </w:r>
      <w:r w:rsidRPr="00246F88">
        <w:rPr>
          <w:b/>
          <w:i/>
          <w:lang w:val="en-GB"/>
        </w:rPr>
        <w:t xml:space="preserve"> M</w:t>
      </w:r>
      <w:r w:rsidR="00C334CD" w:rsidRPr="00246F88">
        <w:rPr>
          <w:b/>
          <w:i/>
          <w:lang w:val="en-GB"/>
        </w:rPr>
        <w:t>.</w:t>
      </w:r>
      <w:r w:rsidRPr="00246F88">
        <w:rPr>
          <w:b/>
          <w:i/>
          <w:lang w:val="en-GB"/>
        </w:rPr>
        <w:t>, Kane</w:t>
      </w:r>
      <w:r w:rsidR="00C334CD" w:rsidRPr="00246F88">
        <w:rPr>
          <w:b/>
          <w:i/>
          <w:lang w:val="en-GB"/>
        </w:rPr>
        <w:t>,</w:t>
      </w:r>
      <w:r w:rsidRPr="00246F88">
        <w:rPr>
          <w:b/>
          <w:i/>
          <w:lang w:val="en-GB"/>
        </w:rPr>
        <w:t xml:space="preserve"> A</w:t>
      </w:r>
      <w:r w:rsidR="00C334CD" w:rsidRPr="00246F88">
        <w:rPr>
          <w:b/>
          <w:i/>
          <w:lang w:val="en-GB"/>
        </w:rPr>
        <w:t>.</w:t>
      </w:r>
      <w:r w:rsidRPr="00246F88">
        <w:rPr>
          <w:b/>
          <w:i/>
          <w:lang w:val="en-GB"/>
        </w:rPr>
        <w:t>, King</w:t>
      </w:r>
      <w:r w:rsidR="00C334CD" w:rsidRPr="00246F88">
        <w:rPr>
          <w:b/>
          <w:i/>
          <w:lang w:val="en-GB"/>
        </w:rPr>
        <w:t>,</w:t>
      </w:r>
      <w:r w:rsidRPr="00246F88">
        <w:rPr>
          <w:b/>
          <w:i/>
          <w:lang w:val="en-GB"/>
        </w:rPr>
        <w:t xml:space="preserve"> N</w:t>
      </w:r>
      <w:r w:rsidR="00C334CD" w:rsidRPr="00246F88">
        <w:rPr>
          <w:b/>
          <w:i/>
          <w:lang w:val="en-GB"/>
        </w:rPr>
        <w:t>.</w:t>
      </w:r>
      <w:r w:rsidRPr="00246F88">
        <w:rPr>
          <w:b/>
          <w:i/>
          <w:lang w:val="en-GB"/>
        </w:rPr>
        <w:t>,</w:t>
      </w:r>
      <w:r w:rsidRPr="00246F88">
        <w:rPr>
          <w:lang w:val="en-GB"/>
        </w:rPr>
        <w:t xml:space="preserve"> </w:t>
      </w:r>
      <w:r w:rsidRPr="00246F88">
        <w:rPr>
          <w:i/>
          <w:lang w:val="en-GB"/>
        </w:rPr>
        <w:t>Ceramic Material Systems: In architecture and Interior Design,</w:t>
      </w:r>
      <w:r w:rsidRPr="00246F88">
        <w:rPr>
          <w:lang w:val="en-GB"/>
        </w:rPr>
        <w:t xml:space="preserve"> Birkhäuser, </w:t>
      </w:r>
      <w:r w:rsidR="00C334CD" w:rsidRPr="00246F88">
        <w:rPr>
          <w:lang w:val="en-GB"/>
        </w:rPr>
        <w:t>2015, Basel, DOI: 10.1515/9783038210245</w:t>
      </w:r>
    </w:p>
    <w:p w14:paraId="4CD92845" w14:textId="77777777" w:rsidR="00810FA4" w:rsidRPr="00246F88" w:rsidRDefault="00810FA4" w:rsidP="00810FA4">
      <w:pPr>
        <w:pStyle w:val="JIASSRefs"/>
        <w:rPr>
          <w:lang w:val="en-GB"/>
        </w:rPr>
      </w:pPr>
      <w:r w:rsidRPr="00246F88">
        <w:rPr>
          <w:b/>
          <w:i/>
          <w:lang w:val="en-GB"/>
        </w:rPr>
        <w:t>Bechtold</w:t>
      </w:r>
      <w:r w:rsidR="00C334CD" w:rsidRPr="00246F88">
        <w:rPr>
          <w:b/>
          <w:i/>
          <w:lang w:val="en-GB"/>
        </w:rPr>
        <w:t>,</w:t>
      </w:r>
      <w:r w:rsidRPr="00246F88">
        <w:rPr>
          <w:b/>
          <w:i/>
          <w:lang w:val="en-GB"/>
        </w:rPr>
        <w:t xml:space="preserve"> M</w:t>
      </w:r>
      <w:r w:rsidR="00C334CD" w:rsidRPr="00246F88">
        <w:rPr>
          <w:b/>
          <w:i/>
          <w:lang w:val="en-GB"/>
        </w:rPr>
        <w:t>.</w:t>
      </w:r>
      <w:r w:rsidRPr="00246F88">
        <w:rPr>
          <w:b/>
          <w:i/>
          <w:lang w:val="en-GB"/>
        </w:rPr>
        <w:t>, King</w:t>
      </w:r>
      <w:r w:rsidR="00C334CD" w:rsidRPr="00246F88">
        <w:rPr>
          <w:b/>
          <w:i/>
          <w:lang w:val="en-GB"/>
        </w:rPr>
        <w:t>,</w:t>
      </w:r>
      <w:r w:rsidRPr="00246F88">
        <w:rPr>
          <w:b/>
          <w:i/>
          <w:lang w:val="en-GB"/>
        </w:rPr>
        <w:t xml:space="preserve"> J</w:t>
      </w:r>
      <w:r w:rsidR="00C334CD" w:rsidRPr="00246F88">
        <w:rPr>
          <w:b/>
          <w:i/>
          <w:lang w:val="en-GB"/>
        </w:rPr>
        <w:t>.</w:t>
      </w:r>
      <w:r w:rsidRPr="00246F88">
        <w:rPr>
          <w:b/>
          <w:i/>
          <w:lang w:val="en-GB"/>
        </w:rPr>
        <w:t>, Kane</w:t>
      </w:r>
      <w:r w:rsidR="00C334CD" w:rsidRPr="00246F88">
        <w:rPr>
          <w:b/>
          <w:i/>
          <w:lang w:val="en-GB"/>
        </w:rPr>
        <w:t>,</w:t>
      </w:r>
      <w:r w:rsidRPr="00246F88">
        <w:rPr>
          <w:b/>
          <w:i/>
          <w:lang w:val="en-GB"/>
        </w:rPr>
        <w:t xml:space="preserve"> A</w:t>
      </w:r>
      <w:r w:rsidR="00C334CD" w:rsidRPr="00246F88">
        <w:rPr>
          <w:b/>
          <w:i/>
          <w:lang w:val="en-GB"/>
        </w:rPr>
        <w:t>.</w:t>
      </w:r>
      <w:r w:rsidRPr="00246F88">
        <w:rPr>
          <w:b/>
          <w:i/>
          <w:lang w:val="en-GB"/>
        </w:rPr>
        <w:t>, Kiemasz</w:t>
      </w:r>
      <w:r w:rsidR="00C334CD" w:rsidRPr="00246F88">
        <w:rPr>
          <w:b/>
          <w:i/>
          <w:lang w:val="en-GB"/>
        </w:rPr>
        <w:t>,</w:t>
      </w:r>
      <w:r w:rsidRPr="00246F88">
        <w:rPr>
          <w:b/>
          <w:i/>
          <w:lang w:val="en-GB"/>
        </w:rPr>
        <w:t xml:space="preserve"> J</w:t>
      </w:r>
      <w:r w:rsidR="00C334CD" w:rsidRPr="00246F88">
        <w:rPr>
          <w:b/>
          <w:i/>
          <w:lang w:val="en-GB"/>
        </w:rPr>
        <w:t>.</w:t>
      </w:r>
      <w:r w:rsidRPr="00246F88">
        <w:rPr>
          <w:b/>
          <w:i/>
          <w:lang w:val="en-GB"/>
        </w:rPr>
        <w:t>, Reinhart</w:t>
      </w:r>
      <w:r w:rsidR="00C334CD" w:rsidRPr="00246F88">
        <w:rPr>
          <w:b/>
          <w:i/>
          <w:lang w:val="en-GB"/>
        </w:rPr>
        <w:t>,</w:t>
      </w:r>
      <w:r w:rsidRPr="00246F88">
        <w:rPr>
          <w:b/>
          <w:i/>
          <w:lang w:val="en-GB"/>
        </w:rPr>
        <w:t xml:space="preserve"> C</w:t>
      </w:r>
      <w:r w:rsidR="00C334CD" w:rsidRPr="00246F88">
        <w:rPr>
          <w:b/>
          <w:i/>
          <w:lang w:val="en-GB"/>
        </w:rPr>
        <w:t>.</w:t>
      </w:r>
      <w:r w:rsidRPr="00246F88">
        <w:rPr>
          <w:b/>
          <w:i/>
          <w:lang w:val="en-GB"/>
        </w:rPr>
        <w:t xml:space="preserve">, </w:t>
      </w:r>
      <w:r w:rsidRPr="00246F88">
        <w:rPr>
          <w:lang w:val="en-GB"/>
        </w:rPr>
        <w:t xml:space="preserve">Integrated Environmental Design and Robotic Fabrication Workflow for Ceramic Shading Systems, </w:t>
      </w:r>
      <w:r w:rsidRPr="00246F88">
        <w:rPr>
          <w:i/>
          <w:lang w:val="en-GB"/>
        </w:rPr>
        <w:t>ISARC 2011</w:t>
      </w:r>
      <w:r w:rsidRPr="00246F88">
        <w:rPr>
          <w:lang w:val="en-GB"/>
        </w:rPr>
        <w:t>, Seoul, pp 70-75</w:t>
      </w:r>
    </w:p>
    <w:p w14:paraId="41EAB862" w14:textId="77777777" w:rsidR="00810FA4" w:rsidRPr="00246F88" w:rsidRDefault="00810FA4" w:rsidP="00810FA4">
      <w:pPr>
        <w:pStyle w:val="JIASSRefs"/>
        <w:rPr>
          <w:i/>
          <w:lang w:val="en-GB"/>
        </w:rPr>
      </w:pPr>
      <w:r w:rsidRPr="00246F88">
        <w:rPr>
          <w:b/>
          <w:lang w:val="en-GB"/>
        </w:rPr>
        <w:t>Andreati</w:t>
      </w:r>
      <w:r w:rsidR="00643D11" w:rsidRPr="00246F88">
        <w:rPr>
          <w:b/>
          <w:lang w:val="en-GB"/>
        </w:rPr>
        <w:t>,</w:t>
      </w:r>
      <w:r w:rsidRPr="00246F88">
        <w:rPr>
          <w:b/>
          <w:lang w:val="en-GB"/>
        </w:rPr>
        <w:t xml:space="preserve"> S</w:t>
      </w:r>
      <w:r w:rsidR="00643D11" w:rsidRPr="00246F88">
        <w:rPr>
          <w:b/>
          <w:lang w:val="en-GB"/>
        </w:rPr>
        <w:t>.</w:t>
      </w:r>
      <w:r w:rsidRPr="00246F88">
        <w:rPr>
          <w:b/>
          <w:lang w:val="en-GB"/>
        </w:rPr>
        <w:t>, Castillo</w:t>
      </w:r>
      <w:r w:rsidR="00643D11" w:rsidRPr="00246F88">
        <w:rPr>
          <w:b/>
          <w:lang w:val="en-GB"/>
        </w:rPr>
        <w:t>, J.,</w:t>
      </w:r>
      <w:r w:rsidRPr="00246F88">
        <w:rPr>
          <w:b/>
          <w:lang w:val="en-GB"/>
        </w:rPr>
        <w:t xml:space="preserve"> Jyoti</w:t>
      </w:r>
      <w:r w:rsidR="00643D11" w:rsidRPr="00246F88">
        <w:rPr>
          <w:b/>
          <w:lang w:val="en-GB"/>
        </w:rPr>
        <w:t>,</w:t>
      </w:r>
      <w:r w:rsidRPr="00246F88">
        <w:rPr>
          <w:b/>
          <w:lang w:val="en-GB"/>
        </w:rPr>
        <w:t xml:space="preserve"> A</w:t>
      </w:r>
      <w:r w:rsidR="00643D11" w:rsidRPr="00246F88">
        <w:rPr>
          <w:b/>
          <w:lang w:val="en-GB"/>
        </w:rPr>
        <w:t>.</w:t>
      </w:r>
      <w:r w:rsidRPr="00246F88">
        <w:rPr>
          <w:b/>
          <w:lang w:val="en-GB"/>
        </w:rPr>
        <w:t>, King</w:t>
      </w:r>
      <w:r w:rsidR="00643D11" w:rsidRPr="00246F88">
        <w:rPr>
          <w:b/>
          <w:lang w:val="en-GB"/>
        </w:rPr>
        <w:t>,</w:t>
      </w:r>
      <w:r w:rsidRPr="00246F88">
        <w:rPr>
          <w:b/>
          <w:lang w:val="en-GB"/>
        </w:rPr>
        <w:t xml:space="preserve"> N</w:t>
      </w:r>
      <w:r w:rsidR="00643D11" w:rsidRPr="00246F88">
        <w:rPr>
          <w:b/>
          <w:lang w:val="en-GB"/>
        </w:rPr>
        <w:t>.</w:t>
      </w:r>
      <w:r w:rsidRPr="00246F88">
        <w:rPr>
          <w:b/>
          <w:lang w:val="en-GB"/>
        </w:rPr>
        <w:t>, Bechtold</w:t>
      </w:r>
      <w:r w:rsidR="00643D11" w:rsidRPr="00246F88">
        <w:rPr>
          <w:b/>
          <w:lang w:val="en-GB"/>
        </w:rPr>
        <w:t>,</w:t>
      </w:r>
      <w:r w:rsidRPr="00246F88">
        <w:rPr>
          <w:b/>
          <w:lang w:val="en-GB"/>
        </w:rPr>
        <w:t xml:space="preserve"> M</w:t>
      </w:r>
      <w:r w:rsidR="00643D11" w:rsidRPr="00246F88">
        <w:rPr>
          <w:b/>
          <w:lang w:val="en-GB"/>
        </w:rPr>
        <w:t>.</w:t>
      </w:r>
      <w:r w:rsidRPr="00246F88">
        <w:rPr>
          <w:b/>
          <w:lang w:val="en-GB"/>
        </w:rPr>
        <w:t>,</w:t>
      </w:r>
      <w:r w:rsidRPr="00246F88">
        <w:rPr>
          <w:lang w:val="en-GB"/>
        </w:rPr>
        <w:t xml:space="preserve"> Flowing matter: Robotic fabrication of complex ceramic systems, </w:t>
      </w:r>
      <w:r w:rsidRPr="00246F88">
        <w:rPr>
          <w:i/>
          <w:lang w:val="en-GB"/>
        </w:rPr>
        <w:t>ISARC 2012</w:t>
      </w:r>
      <w:r w:rsidRPr="00246F88">
        <w:rPr>
          <w:lang w:val="en-GB"/>
        </w:rPr>
        <w:t>, Einthoven</w:t>
      </w:r>
    </w:p>
    <w:p w14:paraId="64B04EDB" w14:textId="77777777" w:rsidR="00810FA4" w:rsidRPr="00246F88" w:rsidRDefault="00810FA4" w:rsidP="00810FA4">
      <w:pPr>
        <w:pStyle w:val="JIASSRefs"/>
        <w:rPr>
          <w:lang w:val="en-GB"/>
        </w:rPr>
      </w:pPr>
      <w:r w:rsidRPr="00246F88">
        <w:rPr>
          <w:b/>
          <w:lang w:val="en-GB"/>
        </w:rPr>
        <w:t>Turner</w:t>
      </w:r>
      <w:r w:rsidR="00643D11" w:rsidRPr="00246F88">
        <w:rPr>
          <w:b/>
          <w:lang w:val="en-GB"/>
        </w:rPr>
        <w:t>,</w:t>
      </w:r>
      <w:r w:rsidRPr="00246F88">
        <w:rPr>
          <w:b/>
          <w:lang w:val="en-GB"/>
        </w:rPr>
        <w:t xml:space="preserve"> A</w:t>
      </w:r>
      <w:r w:rsidR="00643D11" w:rsidRPr="00246F88">
        <w:rPr>
          <w:b/>
          <w:lang w:val="en-GB"/>
        </w:rPr>
        <w:t>.</w:t>
      </w:r>
      <w:r w:rsidRPr="00246F88">
        <w:rPr>
          <w:lang w:val="en-GB"/>
        </w:rPr>
        <w:t xml:space="preserve">, </w:t>
      </w:r>
      <w:r w:rsidRPr="00246F88">
        <w:rPr>
          <w:i/>
          <w:lang w:val="en-GB"/>
        </w:rPr>
        <w:t>Throwing &amp; Handbuilding: Forming Techniques (Ceramic Arts Handbook)</w:t>
      </w:r>
      <w:r w:rsidRPr="00246F88">
        <w:rPr>
          <w:lang w:val="en-GB"/>
        </w:rPr>
        <w:t xml:space="preserve">, Amer Ceramic Society, </w:t>
      </w:r>
      <w:r w:rsidR="00D7080B" w:rsidRPr="00246F88">
        <w:rPr>
          <w:lang w:val="en-GB"/>
        </w:rPr>
        <w:t>2007, Westerville</w:t>
      </w:r>
    </w:p>
    <w:p w14:paraId="5ACE1DCB" w14:textId="77777777" w:rsidR="00810FA4" w:rsidRPr="00246F88" w:rsidRDefault="00810FA4" w:rsidP="00810FA4">
      <w:pPr>
        <w:pStyle w:val="JIASSRefs"/>
        <w:rPr>
          <w:lang w:val="en-GB"/>
        </w:rPr>
      </w:pPr>
      <w:r w:rsidRPr="00246F88">
        <w:rPr>
          <w:b/>
          <w:lang w:val="en-GB"/>
        </w:rPr>
        <w:t>Weinand</w:t>
      </w:r>
      <w:r w:rsidR="00643D11" w:rsidRPr="00246F88">
        <w:rPr>
          <w:b/>
          <w:lang w:val="en-GB"/>
        </w:rPr>
        <w:t>,</w:t>
      </w:r>
      <w:r w:rsidRPr="00246F88">
        <w:rPr>
          <w:b/>
          <w:lang w:val="en-GB"/>
        </w:rPr>
        <w:t xml:space="preserve"> Y</w:t>
      </w:r>
      <w:r w:rsidR="00643D11" w:rsidRPr="00246F88">
        <w:rPr>
          <w:b/>
          <w:lang w:val="en-GB"/>
        </w:rPr>
        <w:t>.</w:t>
      </w:r>
      <w:r w:rsidRPr="00246F88">
        <w:rPr>
          <w:b/>
          <w:lang w:val="en-GB"/>
        </w:rPr>
        <w:t>, Hudert</w:t>
      </w:r>
      <w:r w:rsidR="00643D11" w:rsidRPr="00246F88">
        <w:rPr>
          <w:b/>
          <w:lang w:val="en-GB"/>
        </w:rPr>
        <w:t>,</w:t>
      </w:r>
      <w:r w:rsidRPr="00246F88">
        <w:rPr>
          <w:b/>
          <w:lang w:val="en-GB"/>
        </w:rPr>
        <w:t xml:space="preserve"> M</w:t>
      </w:r>
      <w:r w:rsidR="00643D11" w:rsidRPr="00246F88">
        <w:rPr>
          <w:b/>
          <w:lang w:val="en-GB"/>
        </w:rPr>
        <w:t>.</w:t>
      </w:r>
      <w:r w:rsidRPr="00246F88">
        <w:rPr>
          <w:b/>
          <w:lang w:val="en-GB"/>
        </w:rPr>
        <w:t>,</w:t>
      </w:r>
      <w:r w:rsidRPr="00246F88">
        <w:rPr>
          <w:lang w:val="en-GB"/>
        </w:rPr>
        <w:t xml:space="preserve"> Timberfabric, Applying textile principles on Building Scale, Structures and Architect</w:t>
      </w:r>
      <w:r w:rsidR="00C334CD" w:rsidRPr="00246F88">
        <w:rPr>
          <w:lang w:val="en-GB"/>
        </w:rPr>
        <w:t xml:space="preserve">ure, </w:t>
      </w:r>
      <w:r w:rsidR="00C334CD" w:rsidRPr="00246F88">
        <w:rPr>
          <w:i/>
          <w:lang w:val="en-GB"/>
        </w:rPr>
        <w:t>A</w:t>
      </w:r>
      <w:r w:rsidRPr="00246F88">
        <w:rPr>
          <w:i/>
          <w:lang w:val="en-GB"/>
        </w:rPr>
        <w:t>D</w:t>
      </w:r>
      <w:r w:rsidRPr="00246F88">
        <w:rPr>
          <w:lang w:val="en-GB"/>
        </w:rPr>
        <w:t xml:space="preserve">, Taylor </w:t>
      </w:r>
      <w:r w:rsidR="00C334CD" w:rsidRPr="00246F88">
        <w:rPr>
          <w:lang w:val="en-GB"/>
        </w:rPr>
        <w:t>&amp;</w:t>
      </w:r>
      <w:r w:rsidRPr="00246F88">
        <w:rPr>
          <w:lang w:val="en-GB"/>
        </w:rPr>
        <w:t xml:space="preserve"> Francis, </w:t>
      </w:r>
      <w:r w:rsidR="00D7080B" w:rsidRPr="00246F88">
        <w:rPr>
          <w:lang w:val="en-GB"/>
        </w:rPr>
        <w:t>2001, London</w:t>
      </w:r>
    </w:p>
    <w:p w14:paraId="3059E6B7" w14:textId="77777777" w:rsidR="00810FA4" w:rsidRPr="00246F88" w:rsidRDefault="00810FA4" w:rsidP="00810FA4">
      <w:pPr>
        <w:pStyle w:val="JIASSRefs"/>
        <w:rPr>
          <w:lang w:val="en-GB"/>
        </w:rPr>
      </w:pPr>
      <w:r w:rsidRPr="00246F88">
        <w:rPr>
          <w:b/>
          <w:lang w:val="en-GB"/>
        </w:rPr>
        <w:t>Hauer</w:t>
      </w:r>
      <w:r w:rsidR="00643D11" w:rsidRPr="00246F88">
        <w:rPr>
          <w:b/>
          <w:lang w:val="en-GB"/>
        </w:rPr>
        <w:t>,</w:t>
      </w:r>
      <w:r w:rsidRPr="00246F88">
        <w:rPr>
          <w:b/>
          <w:lang w:val="en-GB"/>
        </w:rPr>
        <w:t xml:space="preserve"> E</w:t>
      </w:r>
      <w:r w:rsidR="00643D11" w:rsidRPr="00246F88">
        <w:rPr>
          <w:b/>
          <w:lang w:val="en-GB"/>
        </w:rPr>
        <w:t>.</w:t>
      </w:r>
      <w:r w:rsidRPr="00246F88">
        <w:rPr>
          <w:lang w:val="en-GB"/>
        </w:rPr>
        <w:t xml:space="preserve">, </w:t>
      </w:r>
      <w:r w:rsidRPr="00246F88">
        <w:rPr>
          <w:i/>
          <w:lang w:val="en-GB"/>
        </w:rPr>
        <w:t>Continua- Architectural Screens and Walls</w:t>
      </w:r>
      <w:r w:rsidRPr="00246F88">
        <w:rPr>
          <w:lang w:val="en-GB"/>
        </w:rPr>
        <w:t xml:space="preserve">, Princeton Architectural Press, </w:t>
      </w:r>
      <w:r w:rsidR="00D7080B" w:rsidRPr="00246F88">
        <w:rPr>
          <w:lang w:val="en-GB"/>
        </w:rPr>
        <w:t>2007, Princeton</w:t>
      </w:r>
    </w:p>
    <w:p w14:paraId="03F4B886" w14:textId="77777777" w:rsidR="00810FA4" w:rsidRPr="00246F88" w:rsidRDefault="00810FA4" w:rsidP="00810FA4">
      <w:pPr>
        <w:pStyle w:val="JIASSRefs"/>
        <w:rPr>
          <w:rStyle w:val="l6"/>
          <w:color w:val="000000"/>
          <w:lang w:val="en-GB"/>
        </w:rPr>
      </w:pPr>
      <w:r w:rsidRPr="00246F88">
        <w:rPr>
          <w:b/>
          <w:lang w:val="en-GB"/>
        </w:rPr>
        <w:t>Dutt</w:t>
      </w:r>
      <w:r w:rsidR="00643D11" w:rsidRPr="00246F88">
        <w:rPr>
          <w:b/>
          <w:lang w:val="en-GB"/>
        </w:rPr>
        <w:t>,</w:t>
      </w:r>
      <w:r w:rsidRPr="00246F88">
        <w:rPr>
          <w:b/>
          <w:lang w:val="en-GB"/>
        </w:rPr>
        <w:t xml:space="preserve"> F</w:t>
      </w:r>
      <w:r w:rsidR="00643D11" w:rsidRPr="00246F88">
        <w:rPr>
          <w:b/>
          <w:lang w:val="en-GB"/>
        </w:rPr>
        <w:t xml:space="preserve">., Das, </w:t>
      </w:r>
      <w:r w:rsidRPr="00246F88">
        <w:rPr>
          <w:b/>
          <w:lang w:val="en-GB"/>
        </w:rPr>
        <w:t xml:space="preserve">S., </w:t>
      </w:r>
      <w:r w:rsidRPr="00246F88">
        <w:rPr>
          <w:lang w:val="en-GB"/>
        </w:rPr>
        <w:t>Computational design of Bio Inspired Responsi</w:t>
      </w:r>
      <w:r w:rsidR="006F56C4" w:rsidRPr="00246F88">
        <w:rPr>
          <w:lang w:val="en-GB"/>
        </w:rPr>
        <w:t>ve Architectural Façade System,</w:t>
      </w:r>
      <w:r w:rsidR="005275A8" w:rsidRPr="00246F88">
        <w:rPr>
          <w:lang w:val="en-GB"/>
        </w:rPr>
        <w:t xml:space="preserve"> </w:t>
      </w:r>
      <w:r w:rsidRPr="00246F88">
        <w:rPr>
          <w:i/>
          <w:lang w:val="en-GB"/>
        </w:rPr>
        <w:t>International</w:t>
      </w:r>
      <w:r w:rsidRPr="00246F88">
        <w:rPr>
          <w:rStyle w:val="apple-converted-space"/>
          <w:i/>
          <w:color w:val="000000"/>
          <w:lang w:val="en-GB"/>
        </w:rPr>
        <w:t> </w:t>
      </w:r>
      <w:r w:rsidRPr="00246F88">
        <w:rPr>
          <w:rStyle w:val="l7"/>
          <w:i/>
          <w:color w:val="000000"/>
          <w:lang w:val="en-GB"/>
        </w:rPr>
        <w:t>Jour</w:t>
      </w:r>
      <w:r w:rsidR="006F56C4" w:rsidRPr="00246F88">
        <w:rPr>
          <w:rStyle w:val="l7"/>
          <w:i/>
          <w:color w:val="000000"/>
          <w:lang w:val="en-GB"/>
        </w:rPr>
        <w:t xml:space="preserve">nal, </w:t>
      </w:r>
      <w:r w:rsidRPr="00246F88">
        <w:rPr>
          <w:rStyle w:val="l7"/>
          <w:i/>
          <w:color w:val="000000"/>
          <w:lang w:val="en-GB"/>
        </w:rPr>
        <w:t>of</w:t>
      </w:r>
      <w:r w:rsidRPr="00246F88">
        <w:rPr>
          <w:rStyle w:val="apple-converted-space"/>
          <w:i/>
          <w:color w:val="000000"/>
          <w:lang w:val="en-GB"/>
        </w:rPr>
        <w:t> </w:t>
      </w:r>
      <w:r w:rsidRPr="00246F88">
        <w:rPr>
          <w:rStyle w:val="l"/>
          <w:i/>
          <w:color w:val="000000"/>
          <w:lang w:val="en-GB"/>
        </w:rPr>
        <w:t>Architectural</w:t>
      </w:r>
      <w:r w:rsidRPr="00246F88">
        <w:rPr>
          <w:rStyle w:val="apple-converted-space"/>
          <w:i/>
          <w:color w:val="000000"/>
          <w:lang w:val="en-GB"/>
        </w:rPr>
        <w:t> </w:t>
      </w:r>
      <w:r w:rsidRPr="00246F88">
        <w:rPr>
          <w:rStyle w:val="l6"/>
          <w:i/>
          <w:color w:val="000000"/>
          <w:lang w:val="en-GB"/>
        </w:rPr>
        <w:t>Computing</w:t>
      </w:r>
      <w:r w:rsidRPr="00246F88">
        <w:rPr>
          <w:rStyle w:val="l6"/>
          <w:color w:val="000000"/>
          <w:lang w:val="en-GB"/>
        </w:rPr>
        <w:t>, issue 04, volume 10, 2013, pp 613-633</w:t>
      </w:r>
      <w:r w:rsidR="005275A8" w:rsidRPr="00246F88">
        <w:rPr>
          <w:rStyle w:val="l6"/>
          <w:color w:val="000000"/>
          <w:lang w:val="en-GB"/>
        </w:rPr>
        <w:t xml:space="preserve">, DOI: </w:t>
      </w:r>
      <w:r w:rsidR="005275A8" w:rsidRPr="00246F88">
        <w:rPr>
          <w:bCs/>
          <w:color w:val="333300"/>
          <w:shd w:val="clear" w:color="auto" w:fill="FFFFFF"/>
          <w:lang w:val="en-GB"/>
        </w:rPr>
        <w:t>10.1260/1478-0771.10.4.613</w:t>
      </w:r>
    </w:p>
    <w:p w14:paraId="5E57AF70" w14:textId="77777777" w:rsidR="00666A20" w:rsidRPr="00246F88" w:rsidRDefault="00D7080B" w:rsidP="00543A0A">
      <w:pPr>
        <w:pStyle w:val="JIASSRefs"/>
        <w:rPr>
          <w:lang w:val="en-GB"/>
        </w:rPr>
      </w:pPr>
      <w:r w:rsidRPr="008766A5">
        <w:rPr>
          <w:rStyle w:val="l6"/>
          <w:b/>
          <w:color w:val="000000"/>
          <w:lang w:val="en-GB"/>
        </w:rPr>
        <w:t xml:space="preserve">Vollen, </w:t>
      </w:r>
      <w:r w:rsidR="00810FA4" w:rsidRPr="008766A5">
        <w:rPr>
          <w:rStyle w:val="l6"/>
          <w:b/>
          <w:color w:val="000000"/>
          <w:lang w:val="en-GB"/>
        </w:rPr>
        <w:t>J</w:t>
      </w:r>
      <w:r w:rsidRPr="008766A5">
        <w:rPr>
          <w:rStyle w:val="l6"/>
          <w:b/>
          <w:color w:val="000000"/>
          <w:lang w:val="en-GB"/>
        </w:rPr>
        <w:t>.</w:t>
      </w:r>
      <w:r w:rsidR="00810FA4" w:rsidRPr="008766A5">
        <w:rPr>
          <w:rStyle w:val="l6"/>
          <w:b/>
          <w:color w:val="000000"/>
          <w:lang w:val="en-GB"/>
        </w:rPr>
        <w:t>, Clifford</w:t>
      </w:r>
      <w:r w:rsidRPr="008766A5">
        <w:rPr>
          <w:rStyle w:val="l6"/>
          <w:b/>
          <w:color w:val="000000"/>
          <w:lang w:val="en-GB"/>
        </w:rPr>
        <w:t>,</w:t>
      </w:r>
      <w:r w:rsidR="00810FA4" w:rsidRPr="008766A5">
        <w:rPr>
          <w:rStyle w:val="l6"/>
          <w:b/>
          <w:color w:val="000000"/>
          <w:lang w:val="en-GB"/>
        </w:rPr>
        <w:t xml:space="preserve"> D</w:t>
      </w:r>
      <w:r w:rsidRPr="008766A5">
        <w:rPr>
          <w:rStyle w:val="l6"/>
          <w:b/>
          <w:color w:val="000000"/>
          <w:lang w:val="en-GB"/>
        </w:rPr>
        <w:t>.</w:t>
      </w:r>
      <w:r w:rsidR="00810FA4" w:rsidRPr="008766A5">
        <w:rPr>
          <w:rStyle w:val="l6"/>
          <w:b/>
          <w:color w:val="000000"/>
          <w:lang w:val="en-GB"/>
        </w:rPr>
        <w:t>, Winn</w:t>
      </w:r>
      <w:r w:rsidRPr="008766A5">
        <w:rPr>
          <w:rStyle w:val="l6"/>
          <w:b/>
          <w:color w:val="000000"/>
          <w:lang w:val="en-GB"/>
        </w:rPr>
        <w:t>,</w:t>
      </w:r>
      <w:r w:rsidR="00810FA4" w:rsidRPr="008766A5">
        <w:rPr>
          <w:rStyle w:val="l6"/>
          <w:b/>
          <w:color w:val="000000"/>
          <w:lang w:val="en-GB"/>
        </w:rPr>
        <w:t xml:space="preserve"> K</w:t>
      </w:r>
      <w:r w:rsidRPr="008766A5">
        <w:rPr>
          <w:rStyle w:val="l6"/>
          <w:b/>
          <w:color w:val="000000"/>
          <w:lang w:val="en-GB"/>
        </w:rPr>
        <w:t>.</w:t>
      </w:r>
      <w:r w:rsidR="00810FA4" w:rsidRPr="008766A5">
        <w:rPr>
          <w:rStyle w:val="l6"/>
          <w:b/>
          <w:color w:val="000000"/>
          <w:lang w:val="en-GB"/>
        </w:rPr>
        <w:t>, Gindlesparger</w:t>
      </w:r>
      <w:r w:rsidRPr="008766A5">
        <w:rPr>
          <w:rStyle w:val="l6"/>
          <w:b/>
          <w:color w:val="000000"/>
          <w:lang w:val="en-GB"/>
        </w:rPr>
        <w:t>,</w:t>
      </w:r>
      <w:r w:rsidR="00810FA4" w:rsidRPr="008766A5">
        <w:rPr>
          <w:rStyle w:val="l6"/>
          <w:color w:val="000000"/>
          <w:lang w:val="en-GB"/>
        </w:rPr>
        <w:t xml:space="preserve"> M</w:t>
      </w:r>
      <w:r w:rsidRPr="008766A5">
        <w:rPr>
          <w:rStyle w:val="l6"/>
          <w:color w:val="000000"/>
          <w:lang w:val="en-GB"/>
        </w:rPr>
        <w:t>.</w:t>
      </w:r>
      <w:r w:rsidR="00810FA4" w:rsidRPr="008766A5">
        <w:rPr>
          <w:rStyle w:val="l6"/>
          <w:color w:val="000000"/>
          <w:lang w:val="en-GB"/>
        </w:rPr>
        <w:t xml:space="preserve">, Digital Fabric: Generating Ceramic Catenary </w:t>
      </w:r>
      <w:r w:rsidRPr="008766A5">
        <w:rPr>
          <w:rStyle w:val="l6"/>
          <w:color w:val="000000"/>
          <w:lang w:val="en-GB"/>
        </w:rPr>
        <w:t>Network, Lilley,</w:t>
      </w:r>
      <w:r w:rsidR="00810FA4" w:rsidRPr="008766A5">
        <w:rPr>
          <w:rStyle w:val="l6"/>
          <w:color w:val="000000"/>
          <w:lang w:val="en-GB"/>
        </w:rPr>
        <w:t xml:space="preserve"> B</w:t>
      </w:r>
      <w:r w:rsidRPr="008766A5">
        <w:rPr>
          <w:rStyle w:val="l6"/>
          <w:color w:val="000000"/>
          <w:lang w:val="en-GB"/>
        </w:rPr>
        <w:t>.</w:t>
      </w:r>
      <w:r w:rsidR="00810FA4" w:rsidRPr="008766A5">
        <w:rPr>
          <w:rStyle w:val="l6"/>
          <w:color w:val="000000"/>
          <w:lang w:val="en-GB"/>
        </w:rPr>
        <w:t>, Beesley</w:t>
      </w:r>
      <w:r w:rsidRPr="008766A5">
        <w:rPr>
          <w:rStyle w:val="l6"/>
          <w:color w:val="000000"/>
          <w:lang w:val="en-GB"/>
        </w:rPr>
        <w:t>,</w:t>
      </w:r>
      <w:r w:rsidR="00810FA4" w:rsidRPr="008766A5">
        <w:rPr>
          <w:rStyle w:val="l6"/>
          <w:color w:val="000000"/>
          <w:lang w:val="en-GB"/>
        </w:rPr>
        <w:t xml:space="preserve"> P</w:t>
      </w:r>
      <w:r w:rsidRPr="008766A5">
        <w:rPr>
          <w:rStyle w:val="l6"/>
          <w:color w:val="000000"/>
          <w:lang w:val="en-GB"/>
        </w:rPr>
        <w:t>.</w:t>
      </w:r>
      <w:r w:rsidR="00810FA4" w:rsidRPr="008766A5">
        <w:rPr>
          <w:rStyle w:val="l6"/>
          <w:color w:val="000000"/>
          <w:lang w:val="en-GB"/>
        </w:rPr>
        <w:t>,</w:t>
      </w:r>
      <w:r w:rsidR="00810FA4" w:rsidRPr="008766A5">
        <w:rPr>
          <w:rStyle w:val="l6"/>
          <w:i/>
          <w:color w:val="000000"/>
          <w:lang w:val="en-GB"/>
        </w:rPr>
        <w:t xml:space="preserve"> Expanding Bodies: Arts, Cities, Environment: Proceedings of the ACADIA 2007 Conference, </w:t>
      </w:r>
      <w:r w:rsidRPr="008766A5">
        <w:rPr>
          <w:rStyle w:val="l6"/>
          <w:color w:val="000000"/>
          <w:lang w:val="en-GB"/>
        </w:rPr>
        <w:t>2007, Halifax, pp</w:t>
      </w:r>
      <w:r w:rsidR="00810FA4" w:rsidRPr="008766A5">
        <w:rPr>
          <w:rStyle w:val="l6"/>
          <w:color w:val="000000"/>
          <w:lang w:val="en-GB"/>
        </w:rPr>
        <w:t>48-55</w:t>
      </w:r>
    </w:p>
    <w:p w14:paraId="64F255D2" w14:textId="77777777" w:rsidR="00666A20" w:rsidRPr="00246F88" w:rsidRDefault="00666A20">
      <w:pPr>
        <w:pStyle w:val="JIASSText"/>
        <w:rPr>
          <w:lang w:val="en-GB"/>
        </w:rPr>
      </w:pPr>
    </w:p>
    <w:p w14:paraId="3FD335FA" w14:textId="77777777" w:rsidR="00666A20" w:rsidRPr="00246F88" w:rsidRDefault="00666A20">
      <w:pPr>
        <w:pStyle w:val="JIASSText"/>
        <w:rPr>
          <w:lang w:val="en-GB"/>
        </w:rPr>
      </w:pPr>
    </w:p>
    <w:p w14:paraId="24CA85BF" w14:textId="77777777" w:rsidR="00666A20" w:rsidRPr="00246F88" w:rsidRDefault="00666A20">
      <w:pPr>
        <w:pStyle w:val="JIASSText"/>
        <w:rPr>
          <w:lang w:val="en-GB"/>
        </w:rPr>
      </w:pPr>
    </w:p>
    <w:p w14:paraId="0879C6A2" w14:textId="77777777" w:rsidR="00666A20" w:rsidRPr="00246F88" w:rsidRDefault="00666A20">
      <w:pPr>
        <w:pStyle w:val="JIASSText"/>
        <w:rPr>
          <w:lang w:val="en-GB"/>
        </w:rPr>
      </w:pPr>
    </w:p>
    <w:sectPr w:rsidR="00666A20" w:rsidRPr="00246F88">
      <w:type w:val="continuous"/>
      <w:pgSz w:w="11907" w:h="16840" w:code="9"/>
      <w:pgMar w:top="1418" w:right="1134" w:bottom="1985" w:left="1134" w:header="851" w:footer="720" w:gutter="0"/>
      <w:cols w:num="2" w:space="42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693A7A" w14:textId="77777777" w:rsidR="00651A47" w:rsidRDefault="00651A47">
      <w:pPr>
        <w:spacing w:after="0"/>
      </w:pPr>
      <w:r>
        <w:separator/>
      </w:r>
    </w:p>
  </w:endnote>
  <w:endnote w:type="continuationSeparator" w:id="0">
    <w:p w14:paraId="7A2A453E" w14:textId="77777777" w:rsidR="00651A47" w:rsidRDefault="00651A4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19F" w:csb1="00000000"/>
  </w:font>
  <w:font w:name="MS Mincho">
    <w:altName w:val="Yu Gothic UI"/>
    <w:panose1 w:val="02020609040205080304"/>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900FA9" w14:textId="3B3E4779" w:rsidR="00CE1005" w:rsidRDefault="00CE1005">
    <w:pPr>
      <w:jc w:val="left"/>
      <w:rPr>
        <w:rStyle w:val="PageNumber"/>
        <w:szCs w:val="24"/>
      </w:rPr>
    </w:pPr>
    <w:r>
      <w:rPr>
        <w:rStyle w:val="PageNumber"/>
        <w:szCs w:val="24"/>
      </w:rPr>
      <w:fldChar w:fldCharType="begin"/>
    </w:r>
    <w:r>
      <w:rPr>
        <w:rStyle w:val="PageNumber"/>
        <w:szCs w:val="24"/>
      </w:rPr>
      <w:instrText xml:space="preserve"> PAGE </w:instrText>
    </w:r>
    <w:r>
      <w:rPr>
        <w:rStyle w:val="PageNumber"/>
        <w:szCs w:val="24"/>
      </w:rPr>
      <w:fldChar w:fldCharType="separate"/>
    </w:r>
    <w:r w:rsidR="00FA780B">
      <w:rPr>
        <w:rStyle w:val="PageNumber"/>
        <w:noProof/>
        <w:szCs w:val="24"/>
      </w:rPr>
      <w:t>8</w:t>
    </w:r>
    <w:r>
      <w:rPr>
        <w:rStyle w:val="PageNumber"/>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5A43" w14:textId="029B38D7" w:rsidR="00CE1005" w:rsidRDefault="00CE1005">
    <w:pPr>
      <w:jc w:val="right"/>
      <w:rPr>
        <w:sz w:val="24"/>
        <w:szCs w:val="24"/>
      </w:rPr>
    </w:pPr>
    <w:r>
      <w:rPr>
        <w:rStyle w:val="PageNumber"/>
      </w:rPr>
      <w:tab/>
    </w:r>
    <w:r>
      <w:rPr>
        <w:rStyle w:val="PageNumber"/>
        <w:szCs w:val="24"/>
      </w:rPr>
      <w:fldChar w:fldCharType="begin"/>
    </w:r>
    <w:r>
      <w:rPr>
        <w:rStyle w:val="PageNumber"/>
        <w:szCs w:val="24"/>
      </w:rPr>
      <w:instrText xml:space="preserve"> PAGE </w:instrText>
    </w:r>
    <w:r>
      <w:rPr>
        <w:rStyle w:val="PageNumber"/>
        <w:szCs w:val="24"/>
      </w:rPr>
      <w:fldChar w:fldCharType="separate"/>
    </w:r>
    <w:r w:rsidR="00FA780B">
      <w:rPr>
        <w:rStyle w:val="PageNumber"/>
        <w:noProof/>
        <w:szCs w:val="24"/>
      </w:rPr>
      <w:t>9</w:t>
    </w:r>
    <w:r>
      <w:rPr>
        <w:rStyle w:val="PageNumber"/>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78770" w14:textId="77777777" w:rsidR="00CE1005" w:rsidRPr="004E3429" w:rsidRDefault="00CE1005" w:rsidP="00B26B02">
    <w:pPr>
      <w:pStyle w:val="Footer"/>
      <w:tabs>
        <w:tab w:val="clear" w:pos="8640"/>
        <w:tab w:val="right" w:pos="9630"/>
      </w:tabs>
      <w:spacing w:after="0"/>
      <w:rPr>
        <w:i/>
        <w:iCs/>
        <w:color w:val="2E2E2E"/>
        <w:szCs w:val="22"/>
      </w:rPr>
    </w:pPr>
    <w:r w:rsidRPr="004E3429">
      <w:rPr>
        <w:i/>
        <w:iCs/>
        <w:color w:val="2E2E2E"/>
        <w:szCs w:val="22"/>
      </w:rPr>
      <w:t>Copyright ©</w:t>
    </w:r>
    <w:r>
      <w:rPr>
        <w:i/>
        <w:iCs/>
        <w:color w:val="2E2E2E"/>
        <w:szCs w:val="22"/>
      </w:rPr>
      <w:t xml:space="preserve"> 20YY</w:t>
    </w:r>
    <w:r w:rsidRPr="004E3429">
      <w:rPr>
        <w:i/>
        <w:iCs/>
        <w:color w:val="2E2E2E"/>
        <w:szCs w:val="22"/>
      </w:rPr>
      <w:t xml:space="preserve"> by </w:t>
    </w:r>
    <w:r>
      <w:rPr>
        <w:i/>
        <w:iCs/>
        <w:color w:val="2E2E2E"/>
        <w:szCs w:val="22"/>
      </w:rPr>
      <w:t>&lt;author(s)&gt;</w:t>
    </w:r>
    <w:r w:rsidRPr="004E3429">
      <w:rPr>
        <w:i/>
        <w:iCs/>
        <w:color w:val="2E2E2E"/>
        <w:szCs w:val="22"/>
      </w:rPr>
      <w:t>.</w:t>
    </w:r>
    <w:r>
      <w:rPr>
        <w:i/>
        <w:iCs/>
        <w:color w:val="2E2E2E"/>
        <w:szCs w:val="22"/>
      </w:rPr>
      <w:t xml:space="preserve">   [Style “J_IASS_Copyright”]</w:t>
    </w:r>
    <w:r w:rsidRPr="004E3429">
      <w:rPr>
        <w:i/>
        <w:iCs/>
        <w:color w:val="2E2E2E"/>
        <w:szCs w:val="22"/>
      </w:rPr>
      <w:tab/>
    </w:r>
  </w:p>
  <w:p w14:paraId="50539DB7" w14:textId="0C11E49D" w:rsidR="00CE1005" w:rsidRDefault="00CE1005" w:rsidP="00B26B02">
    <w:pPr>
      <w:pStyle w:val="Footer"/>
      <w:tabs>
        <w:tab w:val="clear" w:pos="8640"/>
        <w:tab w:val="right" w:pos="9630"/>
      </w:tabs>
      <w:spacing w:after="0"/>
    </w:pPr>
    <w:r w:rsidRPr="004E3429">
      <w:rPr>
        <w:i/>
        <w:iCs/>
        <w:color w:val="2E2E2E"/>
        <w:szCs w:val="22"/>
      </w:rPr>
      <w:t>Published by the</w:t>
    </w:r>
    <w:r>
      <w:rPr>
        <w:i/>
        <w:iCs/>
        <w:color w:val="2E2E2E"/>
        <w:szCs w:val="22"/>
      </w:rPr>
      <w:t xml:space="preserve"> International Association for Shell and Spatial Structures (</w:t>
    </w:r>
    <w:r w:rsidRPr="004E3429">
      <w:rPr>
        <w:i/>
        <w:iCs/>
        <w:color w:val="2E2E2E"/>
        <w:szCs w:val="22"/>
      </w:rPr>
      <w:t>IASS</w:t>
    </w:r>
    <w:r>
      <w:rPr>
        <w:i/>
        <w:iCs/>
        <w:color w:val="2E2E2E"/>
        <w:szCs w:val="22"/>
      </w:rPr>
      <w:t>)</w:t>
    </w:r>
    <w:r w:rsidRPr="004E3429">
      <w:rPr>
        <w:i/>
        <w:iCs/>
        <w:color w:val="2E2E2E"/>
        <w:szCs w:val="22"/>
      </w:rPr>
      <w:t xml:space="preserve"> with permission.</w:t>
    </w:r>
    <w:r>
      <w:rPr>
        <w:rFonts w:ascii="Times" w:hAnsi="Times" w:cs="Times"/>
        <w:i/>
        <w:iCs/>
        <w:color w:val="2E2E2E"/>
        <w:szCs w:val="22"/>
      </w:rPr>
      <w:tab/>
    </w:r>
    <w:r>
      <w:rPr>
        <w:rStyle w:val="PageNumber"/>
      </w:rPr>
      <w:fldChar w:fldCharType="begin"/>
    </w:r>
    <w:r>
      <w:rPr>
        <w:rStyle w:val="PageNumber"/>
      </w:rPr>
      <w:instrText xml:space="preserve"> PAGE </w:instrText>
    </w:r>
    <w:r>
      <w:rPr>
        <w:rStyle w:val="PageNumber"/>
      </w:rPr>
      <w:fldChar w:fldCharType="separate"/>
    </w:r>
    <w:r w:rsidR="00FA780B">
      <w:rPr>
        <w:rStyle w:val="PageNumber"/>
        <w:noProof/>
      </w:rPr>
      <w:t>1</w:t>
    </w:r>
    <w:r>
      <w:rPr>
        <w:rStyle w:val="PageNumber"/>
      </w:rPr>
      <w:fldChar w:fldCharType="end"/>
    </w:r>
    <w:r>
      <w:rPr>
        <w:rFonts w:ascii="Times" w:hAnsi="Times" w:cs="Times"/>
        <w:i/>
        <w:iCs/>
        <w:color w:val="2E2E2E"/>
        <w:szCs w:val="22"/>
      </w:rPr>
      <w:tab/>
    </w:r>
    <w:r>
      <w:rPr>
        <w:rFonts w:ascii="Times" w:hAnsi="Times" w:cs="Times"/>
        <w:i/>
        <w:iCs/>
        <w:color w:val="2E2E2E"/>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C31A22" w14:textId="77777777" w:rsidR="00651A47" w:rsidRDefault="00651A47">
      <w:pPr>
        <w:spacing w:after="0"/>
      </w:pPr>
      <w:r>
        <w:separator/>
      </w:r>
    </w:p>
  </w:footnote>
  <w:footnote w:type="continuationSeparator" w:id="0">
    <w:p w14:paraId="2CE651F7" w14:textId="77777777" w:rsidR="00651A47" w:rsidRDefault="00651A47">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087ED" w14:textId="77777777" w:rsidR="00CE1005" w:rsidRDefault="00CE1005">
    <w:pPr>
      <w:pStyle w:val="JIASSHeader"/>
    </w:pPr>
    <w:r>
      <w:t>Vol. 5X (20YY) No. N Month n. 1ZZ</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A96357" w14:textId="77777777" w:rsidR="00CE1005" w:rsidRDefault="00CE1005">
    <w:pPr>
      <w:pStyle w:val="JIASSHeader"/>
    </w:pPr>
    <w:r>
      <w:t xml:space="preserve">JOURNAL OF THE INTERNATIONAL ASSOCIATION FOR SHELL AND SPATIAL STRUCTURES: </w:t>
    </w:r>
    <w:r w:rsidRPr="00666A20">
      <w:rPr>
        <w:b/>
      </w:rPr>
      <w:t>J.</w:t>
    </w:r>
    <w:r>
      <w:t xml:space="preserve"> </w:t>
    </w:r>
    <w:r>
      <w:rPr>
        <w:b/>
      </w:rPr>
      <w:t>IASS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F9E06" w14:textId="77777777" w:rsidR="00CE1005" w:rsidRDefault="00CE1005" w:rsidP="004E3429">
    <w:pPr>
      <w:pStyle w:val="JIASSHeader"/>
    </w:pPr>
    <w:r>
      <w:t xml:space="preserve">JOURNAL OF THE INTERNATIONAL ASSOCIATION FOR SHELL AND SPATIAL STRUCTURES: </w:t>
    </w:r>
    <w:r w:rsidRPr="00666A20">
      <w:rPr>
        <w:b/>
      </w:rPr>
      <w:t>J.</w:t>
    </w:r>
    <w:r>
      <w:t xml:space="preserve"> </w:t>
    </w:r>
    <w:r>
      <w:rPr>
        <w:b/>
      </w:rPr>
      <w:t>IASS</w:t>
    </w:r>
  </w:p>
  <w:p w14:paraId="1B9E3C33" w14:textId="77777777" w:rsidR="00CE1005" w:rsidRDefault="00CE100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bullet"/>
      <w:lvlText w:val="-"/>
      <w:lvlJc w:val="left"/>
      <w:pPr>
        <w:tabs>
          <w:tab w:val="num" w:pos="0"/>
        </w:tabs>
        <w:ind w:left="720" w:hanging="360"/>
      </w:pPr>
      <w:rPr>
        <w:rFonts w:ascii="Arial" w:hAnsi="Arial"/>
      </w:rPr>
    </w:lvl>
    <w:lvl w:ilvl="1">
      <w:start w:val="1"/>
      <w:numFmt w:val="bullet"/>
      <w:lvlText w:val="o"/>
      <w:lvlJc w:val="left"/>
      <w:pPr>
        <w:tabs>
          <w:tab w:val="num" w:pos="0"/>
        </w:tabs>
        <w:ind w:left="1440" w:hanging="360"/>
      </w:pPr>
      <w:rPr>
        <w:rFonts w:ascii="Courier New" w:hAnsi="Courier New"/>
        <w:b w:val="0"/>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b w:val="0"/>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b w:val="0"/>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0000003"/>
    <w:multiLevelType w:val="multilevel"/>
    <w:tmpl w:val="00000003"/>
    <w:name w:val="WW8Num3"/>
    <w:lvl w:ilvl="0">
      <w:start w:val="1"/>
      <w:numFmt w:val="decimal"/>
      <w:lvlText w:val="%1."/>
      <w:lvlJc w:val="left"/>
      <w:pPr>
        <w:tabs>
          <w:tab w:val="num" w:pos="0"/>
        </w:tabs>
        <w:ind w:left="720" w:hanging="360"/>
      </w:pPr>
      <w:rPr>
        <w:rFonts w:cs="Arial"/>
      </w:r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160" w:hanging="1800"/>
      </w:pPr>
    </w:lvl>
  </w:abstractNum>
  <w:abstractNum w:abstractNumId="2" w15:restartNumberingAfterBreak="0">
    <w:nsid w:val="00000004"/>
    <w:multiLevelType w:val="multilevel"/>
    <w:tmpl w:val="B02E5DFE"/>
    <w:name w:val="WW8Num4"/>
    <w:lvl w:ilvl="0">
      <w:start w:val="1"/>
      <w:numFmt w:val="decimal"/>
      <w:lvlText w:val="%1."/>
      <w:lvlJc w:val="left"/>
      <w:pPr>
        <w:tabs>
          <w:tab w:val="num" w:pos="0"/>
        </w:tabs>
        <w:ind w:left="720" w:hanging="360"/>
      </w:pPr>
      <w:rPr>
        <w:rFonts w:cs="Arial"/>
        <w:i w:val="0"/>
        <w:lang w:val="en-GB"/>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3" w15:restartNumberingAfterBreak="0">
    <w:nsid w:val="046A7F24"/>
    <w:multiLevelType w:val="hybridMultilevel"/>
    <w:tmpl w:val="CD00F91A"/>
    <w:lvl w:ilvl="0" w:tplc="005C2D2A">
      <w:start w:val="1"/>
      <w:numFmt w:val="decimal"/>
      <w:lvlText w:val="%1."/>
      <w:lvlJc w:val="left"/>
      <w:pPr>
        <w:ind w:left="360" w:hanging="360"/>
      </w:pPr>
      <w:rPr>
        <w:rFonts w:ascii="Arial" w:hAnsi="Arial" w:cs="Arial" w:hint="default"/>
        <w:i w:val="0"/>
        <w:lang w:val="en-G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E90863"/>
    <w:multiLevelType w:val="hybridMultilevel"/>
    <w:tmpl w:val="F578A55C"/>
    <w:lvl w:ilvl="0" w:tplc="DE9C8E74">
      <w:start w:val="1"/>
      <w:numFmt w:val="bullet"/>
      <w:lvlText w:val=""/>
      <w:lvlJc w:val="left"/>
      <w:pPr>
        <w:tabs>
          <w:tab w:val="num" w:pos="928"/>
        </w:tabs>
        <w:ind w:left="928" w:hanging="360"/>
      </w:pPr>
      <w:rPr>
        <w:rFonts w:ascii="Symbol" w:hAnsi="Symbol" w:hint="default"/>
      </w:rPr>
    </w:lvl>
    <w:lvl w:ilvl="1" w:tplc="771CE208" w:tentative="1">
      <w:start w:val="1"/>
      <w:numFmt w:val="bullet"/>
      <w:lvlText w:val="o"/>
      <w:lvlJc w:val="left"/>
      <w:pPr>
        <w:tabs>
          <w:tab w:val="num" w:pos="1648"/>
        </w:tabs>
        <w:ind w:left="1648" w:hanging="360"/>
      </w:pPr>
      <w:rPr>
        <w:rFonts w:ascii="Courier New" w:hAnsi="Courier New" w:hint="default"/>
      </w:rPr>
    </w:lvl>
    <w:lvl w:ilvl="2" w:tplc="10607382" w:tentative="1">
      <w:start w:val="1"/>
      <w:numFmt w:val="bullet"/>
      <w:lvlText w:val=""/>
      <w:lvlJc w:val="left"/>
      <w:pPr>
        <w:tabs>
          <w:tab w:val="num" w:pos="2368"/>
        </w:tabs>
        <w:ind w:left="2368" w:hanging="360"/>
      </w:pPr>
      <w:rPr>
        <w:rFonts w:ascii="Wingdings" w:hAnsi="Wingdings" w:hint="default"/>
      </w:rPr>
    </w:lvl>
    <w:lvl w:ilvl="3" w:tplc="D786B89A" w:tentative="1">
      <w:start w:val="1"/>
      <w:numFmt w:val="bullet"/>
      <w:lvlText w:val=""/>
      <w:lvlJc w:val="left"/>
      <w:pPr>
        <w:tabs>
          <w:tab w:val="num" w:pos="3088"/>
        </w:tabs>
        <w:ind w:left="3088" w:hanging="360"/>
      </w:pPr>
      <w:rPr>
        <w:rFonts w:ascii="Symbol" w:hAnsi="Symbol" w:hint="default"/>
      </w:rPr>
    </w:lvl>
    <w:lvl w:ilvl="4" w:tplc="8B48C9A0" w:tentative="1">
      <w:start w:val="1"/>
      <w:numFmt w:val="bullet"/>
      <w:lvlText w:val="o"/>
      <w:lvlJc w:val="left"/>
      <w:pPr>
        <w:tabs>
          <w:tab w:val="num" w:pos="3808"/>
        </w:tabs>
        <w:ind w:left="3808" w:hanging="360"/>
      </w:pPr>
      <w:rPr>
        <w:rFonts w:ascii="Courier New" w:hAnsi="Courier New" w:hint="default"/>
      </w:rPr>
    </w:lvl>
    <w:lvl w:ilvl="5" w:tplc="97A62CD0" w:tentative="1">
      <w:start w:val="1"/>
      <w:numFmt w:val="bullet"/>
      <w:lvlText w:val=""/>
      <w:lvlJc w:val="left"/>
      <w:pPr>
        <w:tabs>
          <w:tab w:val="num" w:pos="4528"/>
        </w:tabs>
        <w:ind w:left="4528" w:hanging="360"/>
      </w:pPr>
      <w:rPr>
        <w:rFonts w:ascii="Wingdings" w:hAnsi="Wingdings" w:hint="default"/>
      </w:rPr>
    </w:lvl>
    <w:lvl w:ilvl="6" w:tplc="7F381E76" w:tentative="1">
      <w:start w:val="1"/>
      <w:numFmt w:val="bullet"/>
      <w:lvlText w:val=""/>
      <w:lvlJc w:val="left"/>
      <w:pPr>
        <w:tabs>
          <w:tab w:val="num" w:pos="5248"/>
        </w:tabs>
        <w:ind w:left="5248" w:hanging="360"/>
      </w:pPr>
      <w:rPr>
        <w:rFonts w:ascii="Symbol" w:hAnsi="Symbol" w:hint="default"/>
      </w:rPr>
    </w:lvl>
    <w:lvl w:ilvl="7" w:tplc="E07C9240" w:tentative="1">
      <w:start w:val="1"/>
      <w:numFmt w:val="bullet"/>
      <w:lvlText w:val="o"/>
      <w:lvlJc w:val="left"/>
      <w:pPr>
        <w:tabs>
          <w:tab w:val="num" w:pos="5968"/>
        </w:tabs>
        <w:ind w:left="5968" w:hanging="360"/>
      </w:pPr>
      <w:rPr>
        <w:rFonts w:ascii="Courier New" w:hAnsi="Courier New" w:hint="default"/>
      </w:rPr>
    </w:lvl>
    <w:lvl w:ilvl="8" w:tplc="09660956" w:tentative="1">
      <w:start w:val="1"/>
      <w:numFmt w:val="bullet"/>
      <w:lvlText w:val=""/>
      <w:lvlJc w:val="left"/>
      <w:pPr>
        <w:tabs>
          <w:tab w:val="num" w:pos="6688"/>
        </w:tabs>
        <w:ind w:left="6688" w:hanging="360"/>
      </w:pPr>
      <w:rPr>
        <w:rFonts w:ascii="Wingdings" w:hAnsi="Wingdings" w:hint="default"/>
      </w:rPr>
    </w:lvl>
  </w:abstractNum>
  <w:abstractNum w:abstractNumId="5" w15:restartNumberingAfterBreak="0">
    <w:nsid w:val="0DB34187"/>
    <w:multiLevelType w:val="multilevel"/>
    <w:tmpl w:val="2EAAB3F6"/>
    <w:lvl w:ilvl="0">
      <w:start w:val="1"/>
      <w:numFmt w:val="bullet"/>
      <w:lvlText w:val=""/>
      <w:lvlJc w:val="left"/>
      <w:pPr>
        <w:tabs>
          <w:tab w:val="num" w:pos="0"/>
        </w:tabs>
        <w:ind w:left="720" w:hanging="360"/>
      </w:pPr>
      <w:rPr>
        <w:rFonts w:ascii="Symbol" w:hAnsi="Symbol" w:hint="default"/>
      </w:rPr>
    </w:lvl>
    <w:lvl w:ilvl="1">
      <w:start w:val="1"/>
      <w:numFmt w:val="bullet"/>
      <w:lvlText w:val="o"/>
      <w:lvlJc w:val="left"/>
      <w:pPr>
        <w:tabs>
          <w:tab w:val="num" w:pos="0"/>
        </w:tabs>
        <w:ind w:left="1440" w:hanging="360"/>
      </w:pPr>
      <w:rPr>
        <w:rFonts w:ascii="Courier New" w:hAnsi="Courier New"/>
        <w:b w:val="0"/>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b w:val="0"/>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b w:val="0"/>
      </w:rPr>
    </w:lvl>
    <w:lvl w:ilvl="8">
      <w:start w:val="1"/>
      <w:numFmt w:val="bullet"/>
      <w:lvlText w:val=""/>
      <w:lvlJc w:val="left"/>
      <w:pPr>
        <w:tabs>
          <w:tab w:val="num" w:pos="0"/>
        </w:tabs>
        <w:ind w:left="6480" w:hanging="360"/>
      </w:pPr>
      <w:rPr>
        <w:rFonts w:ascii="Wingdings" w:hAnsi="Wingdings"/>
      </w:rPr>
    </w:lvl>
  </w:abstractNum>
  <w:abstractNum w:abstractNumId="6" w15:restartNumberingAfterBreak="0">
    <w:nsid w:val="235D55A8"/>
    <w:multiLevelType w:val="hybridMultilevel"/>
    <w:tmpl w:val="BCFEFC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E754A67"/>
    <w:multiLevelType w:val="hybridMultilevel"/>
    <w:tmpl w:val="233AD7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99D4603"/>
    <w:multiLevelType w:val="hybridMultilevel"/>
    <w:tmpl w:val="55F03E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AB121EB"/>
    <w:multiLevelType w:val="hybridMultilevel"/>
    <w:tmpl w:val="F5160622"/>
    <w:lvl w:ilvl="0" w:tplc="10D64D6E">
      <w:start w:val="1"/>
      <w:numFmt w:val="decimal"/>
      <w:pStyle w:val="JIASSRefs"/>
      <w:lvlText w:val="[%1]"/>
      <w:lvlJc w:val="left"/>
      <w:pPr>
        <w:tabs>
          <w:tab w:val="num" w:pos="567"/>
        </w:tabs>
        <w:ind w:left="567" w:hanging="567"/>
      </w:pPr>
      <w:rPr>
        <w:rFonts w:ascii="Times New Roman" w:hAnsi="Times New Roman"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
  </w:num>
  <w:num w:numId="2">
    <w:abstractNumId w:val="9"/>
  </w:num>
  <w:num w:numId="3">
    <w:abstractNumId w:val="6"/>
  </w:num>
  <w:num w:numId="4">
    <w:abstractNumId w:val="8"/>
  </w:num>
  <w:num w:numId="5">
    <w:abstractNumId w:val="7"/>
  </w:num>
  <w:num w:numId="6">
    <w:abstractNumId w:val="3"/>
  </w:num>
  <w:num w:numId="7">
    <w:abstractNumId w:val="0"/>
  </w:num>
  <w:num w:numId="8">
    <w:abstractNumId w:val="1"/>
  </w:num>
  <w:num w:numId="9">
    <w:abstractNumId w:val="5"/>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mirrorMargins/>
  <w:activeWritingStyle w:appName="MSWord" w:lang="en-US" w:vendorID="64" w:dllVersion="131078" w:nlCheck="1" w:checkStyle="0"/>
  <w:activeWritingStyle w:appName="MSWord" w:lang="es-ES" w:vendorID="64" w:dllVersion="131078" w:nlCheck="1" w:checkStyle="1"/>
  <w:activeWritingStyle w:appName="MSWord" w:lang="en-US" w:vendorID="64" w:dllVersion="131077" w:nlCheck="1" w:checkStyle="1"/>
  <w:activeWritingStyle w:appName="MSWord" w:lang="en-GB" w:vendorID="64" w:dllVersion="131078" w:nlCheck="1" w:checkStyle="0"/>
  <w:activeWritingStyle w:appName="MSWord" w:lang="de-DE" w:vendorID="64" w:dllVersion="131078"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425"/>
  <w:evenAndOddHeaders/>
  <w:drawingGridHorizontalSpacing w:val="72"/>
  <w:drawingGridVerticalSpacing w:val="72"/>
  <w:displayHorizontalDrawingGridEvery w:val="0"/>
  <w:displayVerticalDrawingGridEvery w:val="0"/>
  <w:doNotUseMarginsForDrawingGridOrigin/>
  <w:drawingGridHorizontalOrigin w:val="1699"/>
  <w:drawingGridVerticalOrigin w:val="1987"/>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33CD"/>
    <w:rsid w:val="000009A2"/>
    <w:rsid w:val="00003F9D"/>
    <w:rsid w:val="00004BCD"/>
    <w:rsid w:val="000141BD"/>
    <w:rsid w:val="0003220E"/>
    <w:rsid w:val="00044FA9"/>
    <w:rsid w:val="00053BA5"/>
    <w:rsid w:val="0006545F"/>
    <w:rsid w:val="00066EA8"/>
    <w:rsid w:val="00071CB8"/>
    <w:rsid w:val="0007702A"/>
    <w:rsid w:val="000806B0"/>
    <w:rsid w:val="000820C3"/>
    <w:rsid w:val="00082199"/>
    <w:rsid w:val="00084410"/>
    <w:rsid w:val="00094948"/>
    <w:rsid w:val="000A1468"/>
    <w:rsid w:val="000B65FA"/>
    <w:rsid w:val="000D122C"/>
    <w:rsid w:val="000F60CD"/>
    <w:rsid w:val="001123CF"/>
    <w:rsid w:val="00117CA1"/>
    <w:rsid w:val="00122CAB"/>
    <w:rsid w:val="001538DC"/>
    <w:rsid w:val="001540DC"/>
    <w:rsid w:val="00164D4B"/>
    <w:rsid w:val="00166094"/>
    <w:rsid w:val="001922D7"/>
    <w:rsid w:val="00196BF1"/>
    <w:rsid w:val="001B798D"/>
    <w:rsid w:val="001C4F70"/>
    <w:rsid w:val="001C5A6E"/>
    <w:rsid w:val="001D3FD4"/>
    <w:rsid w:val="00216FBB"/>
    <w:rsid w:val="002320C3"/>
    <w:rsid w:val="00242A71"/>
    <w:rsid w:val="00244DDE"/>
    <w:rsid w:val="002467BB"/>
    <w:rsid w:val="00246F88"/>
    <w:rsid w:val="00255867"/>
    <w:rsid w:val="00267561"/>
    <w:rsid w:val="00267D31"/>
    <w:rsid w:val="00274772"/>
    <w:rsid w:val="002A2F3E"/>
    <w:rsid w:val="002A78B0"/>
    <w:rsid w:val="002B00A1"/>
    <w:rsid w:val="002E096F"/>
    <w:rsid w:val="00313D84"/>
    <w:rsid w:val="00324C28"/>
    <w:rsid w:val="0035531C"/>
    <w:rsid w:val="003B7E0A"/>
    <w:rsid w:val="003C3DA7"/>
    <w:rsid w:val="003E4686"/>
    <w:rsid w:val="003F0F0A"/>
    <w:rsid w:val="003F5290"/>
    <w:rsid w:val="003F6081"/>
    <w:rsid w:val="00401616"/>
    <w:rsid w:val="004069E4"/>
    <w:rsid w:val="00415C5D"/>
    <w:rsid w:val="0042407D"/>
    <w:rsid w:val="00437702"/>
    <w:rsid w:val="00455269"/>
    <w:rsid w:val="0046183F"/>
    <w:rsid w:val="00465A8A"/>
    <w:rsid w:val="00467448"/>
    <w:rsid w:val="00467907"/>
    <w:rsid w:val="00473558"/>
    <w:rsid w:val="0048152E"/>
    <w:rsid w:val="004A3282"/>
    <w:rsid w:val="004A46D1"/>
    <w:rsid w:val="004A534B"/>
    <w:rsid w:val="004B0A62"/>
    <w:rsid w:val="004B1B1F"/>
    <w:rsid w:val="004B251F"/>
    <w:rsid w:val="004B4FC5"/>
    <w:rsid w:val="004C086F"/>
    <w:rsid w:val="004C2FF0"/>
    <w:rsid w:val="004D1D61"/>
    <w:rsid w:val="004E3429"/>
    <w:rsid w:val="004F4A88"/>
    <w:rsid w:val="004F4A97"/>
    <w:rsid w:val="0051442C"/>
    <w:rsid w:val="005275A8"/>
    <w:rsid w:val="0053382B"/>
    <w:rsid w:val="005369BF"/>
    <w:rsid w:val="005376D0"/>
    <w:rsid w:val="005405F0"/>
    <w:rsid w:val="00543A0A"/>
    <w:rsid w:val="0055344F"/>
    <w:rsid w:val="005551E8"/>
    <w:rsid w:val="00565DF3"/>
    <w:rsid w:val="0057151B"/>
    <w:rsid w:val="00571D76"/>
    <w:rsid w:val="005762B9"/>
    <w:rsid w:val="00585172"/>
    <w:rsid w:val="005939E3"/>
    <w:rsid w:val="005B0AC5"/>
    <w:rsid w:val="005D68AB"/>
    <w:rsid w:val="005E26AA"/>
    <w:rsid w:val="005E661D"/>
    <w:rsid w:val="005F2F5F"/>
    <w:rsid w:val="005F609A"/>
    <w:rsid w:val="005F676A"/>
    <w:rsid w:val="005F6BFE"/>
    <w:rsid w:val="0061654C"/>
    <w:rsid w:val="006224A7"/>
    <w:rsid w:val="00625332"/>
    <w:rsid w:val="00635DA3"/>
    <w:rsid w:val="00637957"/>
    <w:rsid w:val="0064223C"/>
    <w:rsid w:val="00643D11"/>
    <w:rsid w:val="00651A47"/>
    <w:rsid w:val="00656224"/>
    <w:rsid w:val="006623C9"/>
    <w:rsid w:val="00666A20"/>
    <w:rsid w:val="00671FDD"/>
    <w:rsid w:val="00687A97"/>
    <w:rsid w:val="00692D76"/>
    <w:rsid w:val="006A2770"/>
    <w:rsid w:val="006B332E"/>
    <w:rsid w:val="006C0270"/>
    <w:rsid w:val="006C0E12"/>
    <w:rsid w:val="006C5B44"/>
    <w:rsid w:val="006F56C4"/>
    <w:rsid w:val="006F666C"/>
    <w:rsid w:val="006F7842"/>
    <w:rsid w:val="00712155"/>
    <w:rsid w:val="00716AD9"/>
    <w:rsid w:val="00720D2F"/>
    <w:rsid w:val="00730912"/>
    <w:rsid w:val="00732C80"/>
    <w:rsid w:val="00754E9A"/>
    <w:rsid w:val="007557BB"/>
    <w:rsid w:val="00756082"/>
    <w:rsid w:val="0076379D"/>
    <w:rsid w:val="00790190"/>
    <w:rsid w:val="00795DA0"/>
    <w:rsid w:val="007961F9"/>
    <w:rsid w:val="007A5CAE"/>
    <w:rsid w:val="007D27B9"/>
    <w:rsid w:val="007E5AA9"/>
    <w:rsid w:val="00804BEF"/>
    <w:rsid w:val="00810FA4"/>
    <w:rsid w:val="00812752"/>
    <w:rsid w:val="00852262"/>
    <w:rsid w:val="00862D48"/>
    <w:rsid w:val="008766A5"/>
    <w:rsid w:val="008770B3"/>
    <w:rsid w:val="008829F8"/>
    <w:rsid w:val="00897750"/>
    <w:rsid w:val="008B2A48"/>
    <w:rsid w:val="008B4C6A"/>
    <w:rsid w:val="008C1010"/>
    <w:rsid w:val="008C6E6C"/>
    <w:rsid w:val="008D46DD"/>
    <w:rsid w:val="008D75A5"/>
    <w:rsid w:val="008E2C67"/>
    <w:rsid w:val="008E762C"/>
    <w:rsid w:val="008F3B51"/>
    <w:rsid w:val="00905F44"/>
    <w:rsid w:val="00906E68"/>
    <w:rsid w:val="0094066A"/>
    <w:rsid w:val="0094462C"/>
    <w:rsid w:val="00970504"/>
    <w:rsid w:val="00977294"/>
    <w:rsid w:val="00982744"/>
    <w:rsid w:val="00984288"/>
    <w:rsid w:val="00985D1C"/>
    <w:rsid w:val="00986DEF"/>
    <w:rsid w:val="0099791A"/>
    <w:rsid w:val="009A166E"/>
    <w:rsid w:val="009A1A04"/>
    <w:rsid w:val="009B0BE5"/>
    <w:rsid w:val="009C1078"/>
    <w:rsid w:val="009C160D"/>
    <w:rsid w:val="009F278A"/>
    <w:rsid w:val="00A011E6"/>
    <w:rsid w:val="00A153AF"/>
    <w:rsid w:val="00A250CB"/>
    <w:rsid w:val="00A3134F"/>
    <w:rsid w:val="00A649E0"/>
    <w:rsid w:val="00A808B7"/>
    <w:rsid w:val="00A969EC"/>
    <w:rsid w:val="00AA2529"/>
    <w:rsid w:val="00AA27B6"/>
    <w:rsid w:val="00AA4EAB"/>
    <w:rsid w:val="00AA5941"/>
    <w:rsid w:val="00AB17A1"/>
    <w:rsid w:val="00AB622A"/>
    <w:rsid w:val="00AF5C38"/>
    <w:rsid w:val="00AF5D88"/>
    <w:rsid w:val="00AF7D41"/>
    <w:rsid w:val="00B05D15"/>
    <w:rsid w:val="00B11C34"/>
    <w:rsid w:val="00B13338"/>
    <w:rsid w:val="00B26B02"/>
    <w:rsid w:val="00B310C6"/>
    <w:rsid w:val="00B3476F"/>
    <w:rsid w:val="00B54151"/>
    <w:rsid w:val="00B55142"/>
    <w:rsid w:val="00B63BC6"/>
    <w:rsid w:val="00B8397E"/>
    <w:rsid w:val="00B87AB7"/>
    <w:rsid w:val="00BA616D"/>
    <w:rsid w:val="00BC24B6"/>
    <w:rsid w:val="00BC3FB0"/>
    <w:rsid w:val="00BE0F33"/>
    <w:rsid w:val="00BF034E"/>
    <w:rsid w:val="00C06508"/>
    <w:rsid w:val="00C10550"/>
    <w:rsid w:val="00C1635E"/>
    <w:rsid w:val="00C334CD"/>
    <w:rsid w:val="00C36A94"/>
    <w:rsid w:val="00C417F1"/>
    <w:rsid w:val="00C41B63"/>
    <w:rsid w:val="00C4336A"/>
    <w:rsid w:val="00C43F10"/>
    <w:rsid w:val="00C65172"/>
    <w:rsid w:val="00C712C6"/>
    <w:rsid w:val="00C73D8A"/>
    <w:rsid w:val="00C7472A"/>
    <w:rsid w:val="00C82D29"/>
    <w:rsid w:val="00CA1216"/>
    <w:rsid w:val="00CB0911"/>
    <w:rsid w:val="00CC4B56"/>
    <w:rsid w:val="00CC5241"/>
    <w:rsid w:val="00CC5D76"/>
    <w:rsid w:val="00CC5D91"/>
    <w:rsid w:val="00CE1005"/>
    <w:rsid w:val="00CE5107"/>
    <w:rsid w:val="00CE7CF4"/>
    <w:rsid w:val="00CF02DF"/>
    <w:rsid w:val="00D20883"/>
    <w:rsid w:val="00D2108A"/>
    <w:rsid w:val="00D2499F"/>
    <w:rsid w:val="00D24BE5"/>
    <w:rsid w:val="00D24BFA"/>
    <w:rsid w:val="00D31A4C"/>
    <w:rsid w:val="00D62AB9"/>
    <w:rsid w:val="00D64418"/>
    <w:rsid w:val="00D7080B"/>
    <w:rsid w:val="00D71CBD"/>
    <w:rsid w:val="00D7238A"/>
    <w:rsid w:val="00D73AEF"/>
    <w:rsid w:val="00D871D3"/>
    <w:rsid w:val="00D94D35"/>
    <w:rsid w:val="00DA24AC"/>
    <w:rsid w:val="00DA554D"/>
    <w:rsid w:val="00DA7420"/>
    <w:rsid w:val="00DB4EDB"/>
    <w:rsid w:val="00DB5072"/>
    <w:rsid w:val="00DB5D7B"/>
    <w:rsid w:val="00DC0062"/>
    <w:rsid w:val="00DC3044"/>
    <w:rsid w:val="00DC3920"/>
    <w:rsid w:val="00DE49E7"/>
    <w:rsid w:val="00DE7037"/>
    <w:rsid w:val="00DF7C4B"/>
    <w:rsid w:val="00E006B4"/>
    <w:rsid w:val="00E01A7C"/>
    <w:rsid w:val="00E0517F"/>
    <w:rsid w:val="00E078FD"/>
    <w:rsid w:val="00E20FC6"/>
    <w:rsid w:val="00E41673"/>
    <w:rsid w:val="00E43AD9"/>
    <w:rsid w:val="00E57B23"/>
    <w:rsid w:val="00E74945"/>
    <w:rsid w:val="00E76AF1"/>
    <w:rsid w:val="00E81497"/>
    <w:rsid w:val="00E90B03"/>
    <w:rsid w:val="00EA3939"/>
    <w:rsid w:val="00EA5EC7"/>
    <w:rsid w:val="00EA7324"/>
    <w:rsid w:val="00EB07B9"/>
    <w:rsid w:val="00EB446E"/>
    <w:rsid w:val="00EB560A"/>
    <w:rsid w:val="00EC0DF4"/>
    <w:rsid w:val="00EC43DA"/>
    <w:rsid w:val="00ED277F"/>
    <w:rsid w:val="00F05E39"/>
    <w:rsid w:val="00F123A0"/>
    <w:rsid w:val="00F2702B"/>
    <w:rsid w:val="00F35B4C"/>
    <w:rsid w:val="00F43A33"/>
    <w:rsid w:val="00F5170F"/>
    <w:rsid w:val="00F53A7F"/>
    <w:rsid w:val="00F54F34"/>
    <w:rsid w:val="00F559AD"/>
    <w:rsid w:val="00F62463"/>
    <w:rsid w:val="00F733CD"/>
    <w:rsid w:val="00FA780B"/>
    <w:rsid w:val="00FB5A25"/>
    <w:rsid w:val="00FC29E4"/>
    <w:rsid w:val="00FC702E"/>
    <w:rsid w:val="00FD00B7"/>
    <w:rsid w:val="00FE0AE1"/>
    <w:rsid w:val="00FF306A"/>
    <w:rsid w:val="00FF4C8A"/>
    <w:rsid w:val="00FF66E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544C80F"/>
  <w15:docId w15:val="{E2B9AC7C-D2CE-45CE-AA0B-CAB336114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3">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lsdException w:name="Colorful Grid Accent 1" w:uiPriority="29"/>
    <w:lsdException w:name="Light Shading Accent 2" w:uiPriority="3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pPr>
      <w:widowControl w:val="0"/>
      <w:spacing w:after="220"/>
      <w:jc w:val="both"/>
    </w:pPr>
    <w:rPr>
      <w:snapToGrid w:val="0"/>
      <w:sz w:val="22"/>
      <w:lang w:val="en-US" w:eastAsia="es-ES"/>
    </w:rPr>
  </w:style>
  <w:style w:type="paragraph" w:styleId="Heading1">
    <w:name w:val="heading 1"/>
    <w:basedOn w:val="JIASSSectionTitle"/>
    <w:next w:val="Normal"/>
    <w:qFormat/>
    <w:pPr>
      <w:keepNext/>
      <w:outlineLvl w:val="0"/>
    </w:pPr>
    <w:rPr>
      <w:rFonts w:cs="Arial"/>
      <w:bCs/>
      <w:kern w:val="32"/>
      <w:szCs w:val="32"/>
    </w:rPr>
  </w:style>
  <w:style w:type="paragraph" w:styleId="Heading2">
    <w:name w:val="heading 2"/>
    <w:basedOn w:val="JIASSSubsectionTitle"/>
    <w:next w:val="Normal"/>
    <w:qFormat/>
    <w:pPr>
      <w:keepNext/>
      <w:outlineLvl w:val="1"/>
    </w:pPr>
    <w:rPr>
      <w:rFonts w:cs="Arial"/>
      <w:bCs/>
      <w:iCs/>
      <w:szCs w:val="28"/>
    </w:rPr>
  </w:style>
  <w:style w:type="paragraph" w:styleId="Heading3">
    <w:name w:val="heading 3"/>
    <w:basedOn w:val="Normal"/>
    <w:next w:val="Normal"/>
    <w:qFormat/>
    <w:pPr>
      <w:keepNext/>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JIASSSectionTitle">
    <w:name w:val="J_IASS_Section_Title"/>
    <w:basedOn w:val="JIASSText"/>
    <w:next w:val="JIASSText"/>
    <w:qFormat/>
    <w:rPr>
      <w:b/>
      <w:caps/>
      <w:szCs w:val="22"/>
    </w:rPr>
  </w:style>
  <w:style w:type="paragraph" w:customStyle="1" w:styleId="JIASSText">
    <w:name w:val="J_IASS_Text"/>
    <w:basedOn w:val="Normal"/>
    <w:qFormat/>
  </w:style>
  <w:style w:type="paragraph" w:customStyle="1" w:styleId="JIASSSubsectionTitle">
    <w:name w:val="J_IASS_Subsection_Title"/>
    <w:basedOn w:val="JIASSText"/>
    <w:next w:val="JIASSText"/>
    <w:qFormat/>
    <w:rPr>
      <w:b/>
      <w:szCs w:val="22"/>
    </w:rPr>
  </w:style>
  <w:style w:type="paragraph" w:customStyle="1" w:styleId="JIASSRefs">
    <w:name w:val="J_IASS_Refs"/>
    <w:basedOn w:val="JIASSText"/>
    <w:qFormat/>
    <w:pPr>
      <w:numPr>
        <w:numId w:val="2"/>
      </w:numPr>
    </w:pPr>
    <w:rPr>
      <w:szCs w:val="22"/>
    </w:rPr>
  </w:style>
  <w:style w:type="paragraph" w:customStyle="1" w:styleId="JIASSTitle">
    <w:name w:val="J_IASS_Title"/>
    <w:basedOn w:val="Normal"/>
    <w:next w:val="JIASSAuthor"/>
    <w:qFormat/>
    <w:pPr>
      <w:suppressAutoHyphens/>
      <w:spacing w:after="240"/>
      <w:jc w:val="right"/>
    </w:pPr>
    <w:rPr>
      <w:rFonts w:ascii="Univers" w:hAnsi="Univers"/>
      <w:b/>
      <w:caps/>
      <w:spacing w:val="-3"/>
      <w:sz w:val="32"/>
    </w:rPr>
  </w:style>
  <w:style w:type="paragraph" w:customStyle="1" w:styleId="JIASSAuthor">
    <w:name w:val="J_IASS_Author"/>
    <w:basedOn w:val="Normal"/>
    <w:qFormat/>
    <w:pPr>
      <w:suppressAutoHyphens/>
      <w:spacing w:before="240" w:after="180"/>
      <w:jc w:val="right"/>
    </w:pPr>
    <w:rPr>
      <w:rFonts w:ascii="Univers" w:hAnsi="Univers"/>
      <w:b/>
      <w:spacing w:val="-3"/>
    </w:rPr>
  </w:style>
  <w:style w:type="paragraph" w:customStyle="1" w:styleId="JIASSAbstract">
    <w:name w:val="J_IASS_Abstract"/>
    <w:basedOn w:val="Normal"/>
    <w:qFormat/>
    <w:pPr>
      <w:spacing w:after="0"/>
    </w:pPr>
    <w:rPr>
      <w:i/>
      <w:spacing w:val="-3"/>
    </w:rPr>
  </w:style>
  <w:style w:type="paragraph" w:customStyle="1" w:styleId="JIASSCaption">
    <w:name w:val="J_IASS_Caption"/>
    <w:basedOn w:val="Normal"/>
    <w:link w:val="JIASSCaptionChar"/>
    <w:qFormat/>
    <w:rsid w:val="004A46D1"/>
    <w:pPr>
      <w:suppressAutoHyphens/>
      <w:jc w:val="center"/>
    </w:pPr>
    <w:rPr>
      <w:i/>
      <w:spacing w:val="-3"/>
      <w:sz w:val="20"/>
    </w:rPr>
  </w:style>
  <w:style w:type="paragraph" w:customStyle="1" w:styleId="JIASSAffiliation">
    <w:name w:val="J_IASS_Affiliation"/>
    <w:basedOn w:val="Normal"/>
    <w:qFormat/>
    <w:pPr>
      <w:suppressAutoHyphens/>
      <w:spacing w:after="0"/>
      <w:jc w:val="right"/>
    </w:pPr>
    <w:rPr>
      <w:rFonts w:ascii="Univers" w:hAnsi="Univers"/>
      <w:spacing w:val="-3"/>
      <w:sz w:val="18"/>
    </w:rPr>
  </w:style>
  <w:style w:type="character" w:styleId="FollowedHyperlink">
    <w:name w:val="FollowedHyperlink"/>
    <w:rPr>
      <w:color w:val="800080"/>
      <w:u w:val="single"/>
    </w:rPr>
  </w:style>
  <w:style w:type="paragraph" w:styleId="Header">
    <w:name w:val="header"/>
    <w:basedOn w:val="Normal"/>
    <w:rsid w:val="00666A20"/>
    <w:pPr>
      <w:tabs>
        <w:tab w:val="center" w:pos="4320"/>
        <w:tab w:val="right" w:pos="8640"/>
      </w:tabs>
    </w:pPr>
  </w:style>
  <w:style w:type="character" w:customStyle="1" w:styleId="JIASSKeyTitle">
    <w:name w:val="J_IASS_Key_Title"/>
    <w:qFormat/>
    <w:rPr>
      <w:b/>
      <w:bCs/>
      <w:i/>
      <w:snapToGrid w:val="0"/>
      <w:spacing w:val="-3"/>
      <w:sz w:val="22"/>
      <w:szCs w:val="22"/>
      <w:lang w:val="en-US" w:eastAsia="es-ES" w:bidi="ar-SA"/>
    </w:rPr>
  </w:style>
  <w:style w:type="paragraph" w:customStyle="1" w:styleId="JIASSKeywords">
    <w:name w:val="J_IASS_Keywords"/>
    <w:basedOn w:val="JIASSAbstract"/>
    <w:qFormat/>
    <w:rPr>
      <w:iCs/>
    </w:rPr>
  </w:style>
  <w:style w:type="character" w:styleId="PageNumber">
    <w:name w:val="page number"/>
    <w:rPr>
      <w:sz w:val="24"/>
    </w:rPr>
  </w:style>
  <w:style w:type="paragraph" w:customStyle="1" w:styleId="JIASSEditorNote">
    <w:name w:val="J_IASS_Editor_Note"/>
    <w:basedOn w:val="JIASSAffiliation"/>
    <w:qFormat/>
    <w:pPr>
      <w:jc w:val="both"/>
    </w:pPr>
  </w:style>
  <w:style w:type="character" w:customStyle="1" w:styleId="JIASSEdNoteTitle">
    <w:name w:val="J_IASS_EdNote_Title"/>
    <w:qFormat/>
    <w:rPr>
      <w:rFonts w:ascii="Univers" w:hAnsi="Univers"/>
      <w:b/>
      <w:bCs/>
      <w:i/>
      <w:iCs/>
      <w:sz w:val="18"/>
    </w:rPr>
  </w:style>
  <w:style w:type="paragraph" w:styleId="Footer">
    <w:name w:val="footer"/>
    <w:basedOn w:val="Normal"/>
    <w:pPr>
      <w:tabs>
        <w:tab w:val="center" w:pos="4320"/>
        <w:tab w:val="right" w:pos="8640"/>
      </w:tabs>
    </w:pPr>
  </w:style>
  <w:style w:type="paragraph" w:customStyle="1" w:styleId="JIASSAbstractTitle">
    <w:name w:val="J_IASS_Abstract_Title"/>
    <w:basedOn w:val="JIASSSectionTitle"/>
    <w:next w:val="JIASSAbstract"/>
    <w:qFormat/>
    <w:rsid w:val="0051442C"/>
    <w:pPr>
      <w:jc w:val="left"/>
    </w:pPr>
    <w:rPr>
      <w:i/>
    </w:rPr>
  </w:style>
  <w:style w:type="paragraph" w:customStyle="1" w:styleId="JIASSCaptionTitle">
    <w:name w:val="J_IASS_Caption_Title"/>
    <w:basedOn w:val="JIASSCaption"/>
    <w:next w:val="JIASSText"/>
    <w:link w:val="JIASSCaptionTitleChar"/>
    <w:qFormat/>
    <w:rPr>
      <w:b/>
      <w:bCs/>
    </w:rPr>
  </w:style>
  <w:style w:type="paragraph" w:customStyle="1" w:styleId="JIASSHeader">
    <w:name w:val="J_IASS_Header"/>
    <w:basedOn w:val="Normal"/>
    <w:qFormat/>
    <w:pPr>
      <w:pBdr>
        <w:top w:val="single" w:sz="12" w:space="1" w:color="auto"/>
        <w:bottom w:val="single" w:sz="6" w:space="1" w:color="auto"/>
      </w:pBdr>
      <w:spacing w:after="0" w:line="260" w:lineRule="exact"/>
      <w:jc w:val="center"/>
    </w:pPr>
    <w:rPr>
      <w:rFonts w:ascii="Univers" w:hAnsi="Univers"/>
      <w:sz w:val="18"/>
    </w:rPr>
  </w:style>
  <w:style w:type="character" w:styleId="Hyperlink">
    <w:name w:val="Hyperlink"/>
    <w:rPr>
      <w:color w:val="0000FF"/>
      <w:u w:val="single"/>
    </w:rPr>
  </w:style>
  <w:style w:type="character" w:customStyle="1" w:styleId="JIASSCaptionChar">
    <w:name w:val="J_IASS_Caption Char"/>
    <w:link w:val="JIASSCaption"/>
    <w:rsid w:val="004A46D1"/>
    <w:rPr>
      <w:i/>
      <w:snapToGrid w:val="0"/>
      <w:spacing w:val="-3"/>
      <w:lang w:val="en-US" w:eastAsia="es-ES" w:bidi="ar-SA"/>
    </w:rPr>
  </w:style>
  <w:style w:type="character" w:customStyle="1" w:styleId="JIASSCaptionTitleChar">
    <w:name w:val="J_IASS_Caption_Title Char"/>
    <w:link w:val="JIASSCaptionTitle"/>
    <w:rsid w:val="00D62AB9"/>
    <w:rPr>
      <w:b/>
      <w:bCs/>
      <w:i/>
      <w:snapToGrid w:val="0"/>
      <w:spacing w:val="-3"/>
      <w:lang w:val="en-US" w:eastAsia="es-ES" w:bidi="ar-SA"/>
    </w:rPr>
  </w:style>
  <w:style w:type="paragraph" w:customStyle="1" w:styleId="JIASSCopyright">
    <w:name w:val="J_IASS_Copyright"/>
    <w:basedOn w:val="JIASSText"/>
    <w:qFormat/>
    <w:rsid w:val="0061654C"/>
    <w:pPr>
      <w:tabs>
        <w:tab w:val="right" w:pos="9630"/>
      </w:tabs>
      <w:jc w:val="left"/>
    </w:pPr>
    <w:rPr>
      <w:i/>
      <w:iCs/>
      <w:szCs w:val="22"/>
    </w:rPr>
  </w:style>
  <w:style w:type="paragraph" w:styleId="ListParagraph">
    <w:name w:val="List Paragraph"/>
    <w:basedOn w:val="Normal"/>
    <w:qFormat/>
    <w:rsid w:val="00084410"/>
    <w:pPr>
      <w:widowControl/>
      <w:spacing w:after="200" w:line="276" w:lineRule="auto"/>
      <w:ind w:left="720"/>
      <w:contextualSpacing/>
      <w:jc w:val="left"/>
    </w:pPr>
    <w:rPr>
      <w:rFonts w:asciiTheme="minorHAnsi" w:eastAsiaTheme="minorHAnsi" w:hAnsiTheme="minorHAnsi" w:cstheme="minorBidi"/>
      <w:snapToGrid/>
      <w:szCs w:val="22"/>
      <w:lang w:val="en-GB" w:eastAsia="en-US"/>
    </w:rPr>
  </w:style>
  <w:style w:type="paragraph" w:styleId="BalloonText">
    <w:name w:val="Balloon Text"/>
    <w:basedOn w:val="Normal"/>
    <w:link w:val="BalloonTextChar"/>
    <w:uiPriority w:val="99"/>
    <w:semiHidden/>
    <w:unhideWhenUsed/>
    <w:rsid w:val="00E20FC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FC6"/>
    <w:rPr>
      <w:rFonts w:ascii="Tahoma" w:hAnsi="Tahoma" w:cs="Tahoma"/>
      <w:snapToGrid w:val="0"/>
      <w:sz w:val="16"/>
      <w:szCs w:val="16"/>
      <w:lang w:val="en-US" w:eastAsia="es-ES"/>
    </w:rPr>
  </w:style>
  <w:style w:type="paragraph" w:styleId="NoSpacing">
    <w:name w:val="No Spacing"/>
    <w:qFormat/>
    <w:rsid w:val="00565DF3"/>
    <w:pPr>
      <w:suppressAutoHyphens/>
      <w:spacing w:line="100" w:lineRule="atLeast"/>
    </w:pPr>
    <w:rPr>
      <w:rFonts w:ascii="Calibri" w:eastAsia="SimSun" w:hAnsi="Calibri" w:cs="Calibri"/>
      <w:kern w:val="1"/>
      <w:sz w:val="22"/>
      <w:szCs w:val="22"/>
      <w:lang w:eastAsia="ar-SA"/>
    </w:rPr>
  </w:style>
  <w:style w:type="paragraph" w:customStyle="1" w:styleId="western">
    <w:name w:val="western"/>
    <w:basedOn w:val="Normal"/>
    <w:rsid w:val="00DC3920"/>
    <w:pPr>
      <w:widowControl/>
      <w:spacing w:before="100" w:beforeAutospacing="1" w:after="119"/>
      <w:jc w:val="left"/>
    </w:pPr>
    <w:rPr>
      <w:rFonts w:eastAsia="SimSun"/>
      <w:snapToGrid/>
      <w:sz w:val="24"/>
      <w:szCs w:val="24"/>
      <w:lang w:val="de-DE" w:eastAsia="zh-CN"/>
    </w:rPr>
  </w:style>
  <w:style w:type="character" w:customStyle="1" w:styleId="apple-converted-space">
    <w:name w:val="apple-converted-space"/>
    <w:basedOn w:val="DefaultParagraphFont"/>
    <w:rsid w:val="00810FA4"/>
  </w:style>
  <w:style w:type="character" w:customStyle="1" w:styleId="l7">
    <w:name w:val="l7"/>
    <w:basedOn w:val="DefaultParagraphFont"/>
    <w:rsid w:val="00810FA4"/>
  </w:style>
  <w:style w:type="character" w:customStyle="1" w:styleId="l">
    <w:name w:val="l"/>
    <w:basedOn w:val="DefaultParagraphFont"/>
    <w:rsid w:val="00810FA4"/>
  </w:style>
  <w:style w:type="character" w:customStyle="1" w:styleId="l6">
    <w:name w:val="l6"/>
    <w:basedOn w:val="DefaultParagraphFont"/>
    <w:rsid w:val="00810FA4"/>
  </w:style>
  <w:style w:type="character" w:customStyle="1" w:styleId="slug-doi">
    <w:name w:val="slug-doi"/>
    <w:basedOn w:val="DefaultParagraphFont"/>
    <w:rsid w:val="006F56C4"/>
  </w:style>
  <w:style w:type="character" w:styleId="CommentReference">
    <w:name w:val="annotation reference"/>
    <w:basedOn w:val="DefaultParagraphFont"/>
    <w:uiPriority w:val="99"/>
    <w:semiHidden/>
    <w:unhideWhenUsed/>
    <w:rsid w:val="00543A0A"/>
    <w:rPr>
      <w:sz w:val="18"/>
      <w:szCs w:val="18"/>
    </w:rPr>
  </w:style>
  <w:style w:type="paragraph" w:styleId="CommentText">
    <w:name w:val="annotation text"/>
    <w:basedOn w:val="Normal"/>
    <w:link w:val="CommentTextChar"/>
    <w:uiPriority w:val="99"/>
    <w:semiHidden/>
    <w:unhideWhenUsed/>
    <w:rsid w:val="00543A0A"/>
    <w:rPr>
      <w:sz w:val="24"/>
      <w:szCs w:val="24"/>
    </w:rPr>
  </w:style>
  <w:style w:type="character" w:customStyle="1" w:styleId="CommentTextChar">
    <w:name w:val="Comment Text Char"/>
    <w:basedOn w:val="DefaultParagraphFont"/>
    <w:link w:val="CommentText"/>
    <w:uiPriority w:val="99"/>
    <w:semiHidden/>
    <w:rsid w:val="00543A0A"/>
    <w:rPr>
      <w:snapToGrid w:val="0"/>
      <w:sz w:val="24"/>
      <w:szCs w:val="24"/>
      <w:lang w:val="en-US" w:eastAsia="es-ES"/>
    </w:rPr>
  </w:style>
  <w:style w:type="paragraph" w:styleId="CommentSubject">
    <w:name w:val="annotation subject"/>
    <w:basedOn w:val="CommentText"/>
    <w:next w:val="CommentText"/>
    <w:link w:val="CommentSubjectChar"/>
    <w:uiPriority w:val="99"/>
    <w:semiHidden/>
    <w:unhideWhenUsed/>
    <w:rsid w:val="00543A0A"/>
    <w:rPr>
      <w:b/>
      <w:bCs/>
      <w:sz w:val="20"/>
      <w:szCs w:val="20"/>
    </w:rPr>
  </w:style>
  <w:style w:type="character" w:customStyle="1" w:styleId="CommentSubjectChar">
    <w:name w:val="Comment Subject Char"/>
    <w:basedOn w:val="CommentTextChar"/>
    <w:link w:val="CommentSubject"/>
    <w:uiPriority w:val="99"/>
    <w:semiHidden/>
    <w:rsid w:val="00543A0A"/>
    <w:rPr>
      <w:b/>
      <w:bCs/>
      <w:snapToGrid w:val="0"/>
      <w:sz w:val="24"/>
      <w:szCs w:val="24"/>
      <w:lang w:val="en-US" w:eastAsia="es-ES"/>
    </w:rPr>
  </w:style>
  <w:style w:type="character" w:customStyle="1" w:styleId="a">
    <w:name w:val="a"/>
    <w:basedOn w:val="DefaultParagraphFont"/>
    <w:rsid w:val="001660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0096743">
      <w:bodyDiv w:val="1"/>
      <w:marLeft w:val="0"/>
      <w:marRight w:val="0"/>
      <w:marTop w:val="0"/>
      <w:marBottom w:val="0"/>
      <w:divBdr>
        <w:top w:val="none" w:sz="0" w:space="0" w:color="auto"/>
        <w:left w:val="none" w:sz="0" w:space="0" w:color="auto"/>
        <w:bottom w:val="none" w:sz="0" w:space="0" w:color="auto"/>
        <w:right w:val="none" w:sz="0" w:space="0" w:color="auto"/>
      </w:divBdr>
      <w:divsChild>
        <w:div w:id="1877890884">
          <w:marLeft w:val="0"/>
          <w:marRight w:val="0"/>
          <w:marTop w:val="0"/>
          <w:marBottom w:val="0"/>
          <w:divBdr>
            <w:top w:val="none" w:sz="0" w:space="0" w:color="auto"/>
            <w:left w:val="none" w:sz="0" w:space="0" w:color="auto"/>
            <w:bottom w:val="none" w:sz="0" w:space="0" w:color="auto"/>
            <w:right w:val="none" w:sz="0" w:space="0" w:color="auto"/>
          </w:divBdr>
        </w:div>
        <w:div w:id="163756972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sterios.agkathidis@liv.ac.uk" TargetMode="External"/><Relationship Id="rId13" Type="http://schemas.openxmlformats.org/officeDocument/2006/relationships/footer" Target="footer2.xml"/><Relationship Id="rId18" Type="http://schemas.openxmlformats.org/officeDocument/2006/relationships/image" Target="media/image3.jpeg"/><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6.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2.jpeg"/><Relationship Id="rId25"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9.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8.jpeg"/><Relationship Id="rId28" Type="http://schemas.openxmlformats.org/officeDocument/2006/relationships/image" Target="media/image13.jpeg"/><Relationship Id="rId10" Type="http://schemas.openxmlformats.org/officeDocument/2006/relationships/header" Target="header1.xml"/><Relationship Id="rId19" Type="http://schemas.openxmlformats.org/officeDocument/2006/relationships/image" Target="media/image4.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Rosa.Urbano-Gutierrez@liverpool.ac.uk" TargetMode="External"/><Relationship Id="rId14" Type="http://schemas.openxmlformats.org/officeDocument/2006/relationships/header" Target="header3.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sterios\Downloads\J_IASS_Tech_Paper_Template%20(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5E642F-E74A-4295-965B-893F73E2C4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J_IASS_Tech_Paper_Template (1).dot</Template>
  <TotalTime>10</TotalTime>
  <Pages>9</Pages>
  <Words>4231</Words>
  <Characters>24544</Characters>
  <Application>Microsoft Office Word</Application>
  <DocSecurity>0</DocSecurity>
  <Lines>721</Lines>
  <Paragraphs>124</Paragraphs>
  <ScaleCrop>false</ScaleCrop>
  <HeadingPairs>
    <vt:vector size="2" baseType="variant">
      <vt:variant>
        <vt:lpstr>Title</vt:lpstr>
      </vt:variant>
      <vt:variant>
        <vt:i4>1</vt:i4>
      </vt:variant>
    </vt:vector>
  </HeadingPairs>
  <TitlesOfParts>
    <vt:vector size="1" baseType="lpstr">
      <vt:lpstr>J_IASS_Tech_Paper_Template</vt:lpstr>
    </vt:vector>
  </TitlesOfParts>
  <Company>IASS</Company>
  <LinksUpToDate>false</LinksUpToDate>
  <CharactersWithSpaces>28651</CharactersWithSpaces>
  <SharedDoc>false</SharedDoc>
  <HyperlinkBase/>
  <HLinks>
    <vt:vector size="6" baseType="variant">
      <vt:variant>
        <vt:i4>6291564</vt:i4>
      </vt:variant>
      <vt:variant>
        <vt:i4>0</vt:i4>
      </vt:variant>
      <vt:variant>
        <vt:i4>0</vt:i4>
      </vt:variant>
      <vt:variant>
        <vt:i4>5</vt:i4>
      </vt:variant>
      <vt:variant>
        <vt:lpwstr>http://www.iass-structures.org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J_IASS_Tech_Paper_Template</dc:title>
  <dc:creator>aa</dc:creator>
  <cp:lastModifiedBy>Asterios Agkathidis</cp:lastModifiedBy>
  <cp:revision>4</cp:revision>
  <cp:lastPrinted>2016-09-03T10:11:00Z</cp:lastPrinted>
  <dcterms:created xsi:type="dcterms:W3CDTF">2016-09-03T10:08:00Z</dcterms:created>
  <dcterms:modified xsi:type="dcterms:W3CDTF">2016-09-03T10:18:00Z</dcterms:modified>
</cp:coreProperties>
</file>